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A29" w:rsidRDefault="00613A29" w:rsidP="00613A29">
      <w:pPr>
        <w:jc w:val="center"/>
        <w:rPr>
          <w:lang w:val="es-ES"/>
        </w:rPr>
      </w:pPr>
      <w:r w:rsidRPr="00292734">
        <w:rPr>
          <w:noProof/>
        </w:rPr>
        <w:t xml:space="preserve">  </w:t>
      </w:r>
      <w:r w:rsidRPr="00AD1BAB">
        <w:rPr>
          <w:noProof/>
          <w:lang w:eastAsia="es-US"/>
        </w:rPr>
        <w:drawing>
          <wp:inline distT="0" distB="0" distL="0" distR="0">
            <wp:extent cx="1981200" cy="2190750"/>
            <wp:effectExtent l="0" t="0" r="0" b="0"/>
            <wp:docPr id="2" name="Imagen 2" descr="http://home.tiscali.nl/t794614/dr/img/escu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home.tiscali.nl/t794614/dr/img/escud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190750"/>
                    </a:xfrm>
                    <a:prstGeom prst="rect">
                      <a:avLst/>
                    </a:prstGeom>
                    <a:noFill/>
                    <a:ln>
                      <a:noFill/>
                    </a:ln>
                  </pic:spPr>
                </pic:pic>
              </a:graphicData>
            </a:graphic>
          </wp:inline>
        </w:drawing>
      </w:r>
    </w:p>
    <w:p w:rsidR="00613A29" w:rsidRDefault="00613A29" w:rsidP="00613A29">
      <w:pPr>
        <w:rPr>
          <w:lang w:val="es-ES"/>
        </w:rPr>
      </w:pPr>
    </w:p>
    <w:p w:rsidR="00613A29" w:rsidRDefault="00613A29" w:rsidP="00613A29">
      <w:pPr>
        <w:rPr>
          <w:lang w:val="es-ES"/>
        </w:rPr>
      </w:pPr>
    </w:p>
    <w:p w:rsidR="00613A29" w:rsidRDefault="00613A29" w:rsidP="00613A29">
      <w:pPr>
        <w:rPr>
          <w:lang w:val="es-ES"/>
        </w:rPr>
      </w:pPr>
    </w:p>
    <w:p w:rsidR="00613A29" w:rsidRDefault="00613A29" w:rsidP="00613A29">
      <w:pPr>
        <w:autoSpaceDE w:val="0"/>
        <w:autoSpaceDN w:val="0"/>
        <w:adjustRightInd w:val="0"/>
        <w:jc w:val="center"/>
        <w:rPr>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r w:rsidRPr="003743AF">
        <w:rPr>
          <w:rFonts w:ascii="Times New Roman" w:hAnsi="Times New Roman" w:cs="Times New Roman"/>
          <w:b/>
          <w:bCs/>
          <w:sz w:val="32"/>
          <w:szCs w:val="32"/>
        </w:rPr>
        <w:t>República Dominicana</w:t>
      </w: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r w:rsidRPr="003743AF">
        <w:rPr>
          <w:rFonts w:ascii="Times New Roman" w:hAnsi="Times New Roman" w:cs="Times New Roman"/>
          <w:b/>
          <w:bCs/>
          <w:sz w:val="32"/>
          <w:szCs w:val="32"/>
        </w:rPr>
        <w:t>Jardín Botánico Nacional</w:t>
      </w:r>
    </w:p>
    <w:p w:rsidR="00613A29" w:rsidRPr="003743AF" w:rsidRDefault="00613A29" w:rsidP="00613A29">
      <w:pPr>
        <w:autoSpaceDE w:val="0"/>
        <w:autoSpaceDN w:val="0"/>
        <w:adjustRightInd w:val="0"/>
        <w:jc w:val="center"/>
        <w:rPr>
          <w:rFonts w:ascii="Times New Roman" w:hAnsi="Times New Roman" w:cs="Times New Roman"/>
          <w:b/>
          <w:bCs/>
          <w:sz w:val="32"/>
          <w:szCs w:val="32"/>
        </w:rPr>
      </w:pPr>
      <w:r w:rsidRPr="003743AF">
        <w:rPr>
          <w:rFonts w:ascii="Times New Roman" w:hAnsi="Times New Roman" w:cs="Times New Roman"/>
          <w:b/>
          <w:bCs/>
          <w:sz w:val="32"/>
          <w:szCs w:val="32"/>
        </w:rPr>
        <w:t>Dr. Rafael M. Moscoso</w:t>
      </w: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p>
    <w:p w:rsidR="00613A29" w:rsidRPr="003743AF" w:rsidRDefault="00613A29" w:rsidP="00613A29">
      <w:pPr>
        <w:autoSpaceDE w:val="0"/>
        <w:autoSpaceDN w:val="0"/>
        <w:adjustRightInd w:val="0"/>
        <w:jc w:val="center"/>
        <w:rPr>
          <w:rFonts w:ascii="Times New Roman" w:hAnsi="Times New Roman" w:cs="Times New Roman"/>
          <w:b/>
          <w:bCs/>
          <w:sz w:val="32"/>
          <w:szCs w:val="32"/>
        </w:rPr>
      </w:pPr>
      <w:r w:rsidRPr="003743AF">
        <w:rPr>
          <w:rFonts w:ascii="Times New Roman" w:hAnsi="Times New Roman" w:cs="Times New Roman"/>
          <w:b/>
          <w:bCs/>
          <w:sz w:val="32"/>
          <w:szCs w:val="32"/>
        </w:rPr>
        <w:t>Memoria Institucional</w:t>
      </w:r>
    </w:p>
    <w:p w:rsidR="00613A29" w:rsidRPr="003743AF" w:rsidRDefault="00613A29" w:rsidP="00613A29">
      <w:pPr>
        <w:jc w:val="center"/>
        <w:rPr>
          <w:rFonts w:ascii="Times New Roman" w:hAnsi="Times New Roman" w:cs="Times New Roman"/>
          <w:b/>
          <w:sz w:val="32"/>
          <w:szCs w:val="32"/>
        </w:rPr>
      </w:pPr>
      <w:r w:rsidRPr="003743AF">
        <w:rPr>
          <w:rFonts w:ascii="Times New Roman" w:hAnsi="Times New Roman" w:cs="Times New Roman"/>
          <w:b/>
          <w:sz w:val="32"/>
          <w:szCs w:val="32"/>
        </w:rPr>
        <w:t xml:space="preserve">Año </w:t>
      </w:r>
      <w:r w:rsidR="0020425A">
        <w:rPr>
          <w:rFonts w:ascii="Times New Roman" w:hAnsi="Times New Roman" w:cs="Times New Roman"/>
          <w:b/>
          <w:sz w:val="32"/>
          <w:szCs w:val="32"/>
        </w:rPr>
        <w:t>2019</w:t>
      </w:r>
    </w:p>
    <w:p w:rsidR="0053506D" w:rsidRPr="003743AF" w:rsidRDefault="0053506D" w:rsidP="00613A29">
      <w:pPr>
        <w:jc w:val="center"/>
        <w:rPr>
          <w:rFonts w:ascii="Times New Roman" w:hAnsi="Times New Roman" w:cs="Times New Roman"/>
          <w:b/>
          <w:bCs/>
          <w:sz w:val="32"/>
          <w:szCs w:val="32"/>
        </w:rPr>
      </w:pPr>
      <w:r w:rsidRPr="003743AF">
        <w:rPr>
          <w:rFonts w:ascii="Times New Roman" w:hAnsi="Times New Roman" w:cs="Times New Roman"/>
          <w:b/>
          <w:bCs/>
          <w:sz w:val="32"/>
          <w:szCs w:val="32"/>
        </w:rPr>
        <w:lastRenderedPageBreak/>
        <w:t>CREDITOS</w:t>
      </w:r>
    </w:p>
    <w:p w:rsidR="0053506D" w:rsidRDefault="0053506D" w:rsidP="0053506D">
      <w:pPr>
        <w:rPr>
          <w:b/>
          <w:bCs/>
          <w:sz w:val="32"/>
          <w:szCs w:val="32"/>
        </w:rPr>
      </w:pPr>
    </w:p>
    <w:p w:rsidR="0053506D" w:rsidRDefault="0053506D" w:rsidP="0053506D">
      <w:pPr>
        <w:rPr>
          <w:b/>
          <w:bCs/>
          <w:sz w:val="32"/>
          <w:szCs w:val="32"/>
        </w:rPr>
      </w:pPr>
      <w:r w:rsidRPr="0053353A">
        <w:rPr>
          <w:b/>
          <w:noProof/>
          <w:lang w:eastAsia="es-US"/>
        </w:rPr>
        <mc:AlternateContent>
          <mc:Choice Requires="wps">
            <w:drawing>
              <wp:anchor distT="0" distB="0" distL="114300" distR="114300" simplePos="0" relativeHeight="251660288" behindDoc="0" locked="0" layoutInCell="1" allowOverlap="1" wp14:anchorId="7B0E0197" wp14:editId="635FE568">
                <wp:simplePos x="0" y="0"/>
                <wp:positionH relativeFrom="column">
                  <wp:posOffset>186690</wp:posOffset>
                </wp:positionH>
                <wp:positionV relativeFrom="paragraph">
                  <wp:posOffset>103505</wp:posOffset>
                </wp:positionV>
                <wp:extent cx="5495925" cy="7086600"/>
                <wp:effectExtent l="0" t="0" r="28575" b="19050"/>
                <wp:wrapNone/>
                <wp:docPr id="1" name="Rectángulo redondeado 1"/>
                <wp:cNvGraphicFramePr/>
                <a:graphic xmlns:a="http://schemas.openxmlformats.org/drawingml/2006/main">
                  <a:graphicData uri="http://schemas.microsoft.com/office/word/2010/wordprocessingShape">
                    <wps:wsp>
                      <wps:cNvSpPr/>
                      <wps:spPr>
                        <a:xfrm>
                          <a:off x="0" y="0"/>
                          <a:ext cx="5495925" cy="708660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1A670C" w:rsidRDefault="001A670C" w:rsidP="0053506D">
                            <w:pPr>
                              <w:jc w:val="both"/>
                              <w:rPr>
                                <w:sz w:val="20"/>
                              </w:rPr>
                            </w:pPr>
                          </w:p>
                          <w:p w:rsidR="001A670C" w:rsidRPr="001018C6" w:rsidRDefault="001A670C" w:rsidP="001018C6">
                            <w:pPr>
                              <w:spacing w:line="480" w:lineRule="auto"/>
                              <w:jc w:val="both"/>
                              <w:rPr>
                                <w:rFonts w:ascii="Times New Roman" w:hAnsi="Times New Roman" w:cs="Times New Roman"/>
                                <w:sz w:val="24"/>
                                <w:szCs w:val="24"/>
                              </w:rPr>
                            </w:pPr>
                            <w:r w:rsidRPr="001018C6">
                              <w:rPr>
                                <w:rFonts w:ascii="Times New Roman" w:hAnsi="Times New Roman" w:cs="Times New Roman"/>
                                <w:sz w:val="24"/>
                                <w:szCs w:val="24"/>
                              </w:rPr>
                              <w:t xml:space="preserve">Las Memorias </w:t>
                            </w:r>
                            <w:r>
                              <w:rPr>
                                <w:rFonts w:ascii="Times New Roman" w:hAnsi="Times New Roman" w:cs="Times New Roman"/>
                                <w:sz w:val="24"/>
                                <w:szCs w:val="24"/>
                              </w:rPr>
                              <w:t>2019</w:t>
                            </w:r>
                            <w:r w:rsidRPr="001018C6">
                              <w:rPr>
                                <w:rFonts w:ascii="Times New Roman" w:hAnsi="Times New Roman" w:cs="Times New Roman"/>
                                <w:sz w:val="24"/>
                                <w:szCs w:val="24"/>
                              </w:rPr>
                              <w:t xml:space="preserve"> es un documento publicado anualmente por el Jardín Botánico Nacional Dr. Rafael M. Moscoso. Avenida República de Colombia esquina Avenida Los Próceres, Sector Altos de </w:t>
                            </w:r>
                            <w:proofErr w:type="spellStart"/>
                            <w:r w:rsidRPr="001018C6">
                              <w:rPr>
                                <w:rFonts w:ascii="Times New Roman" w:hAnsi="Times New Roman" w:cs="Times New Roman"/>
                                <w:sz w:val="24"/>
                                <w:szCs w:val="24"/>
                              </w:rPr>
                              <w:t>Galá</w:t>
                            </w:r>
                            <w:proofErr w:type="spellEnd"/>
                            <w:r w:rsidRPr="001018C6">
                              <w:rPr>
                                <w:rFonts w:ascii="Times New Roman" w:hAnsi="Times New Roman" w:cs="Times New Roman"/>
                                <w:sz w:val="24"/>
                                <w:szCs w:val="24"/>
                              </w:rPr>
                              <w:t>, Santo Domingo, Distrito Nacional. República Dominicana.</w:t>
                            </w:r>
                          </w:p>
                          <w:p w:rsidR="001A670C" w:rsidRPr="001018C6" w:rsidRDefault="001A670C" w:rsidP="0053506D">
                            <w:pPr>
                              <w:jc w:val="both"/>
                              <w:rPr>
                                <w:rFonts w:ascii="Times New Roman" w:hAnsi="Times New Roman" w:cs="Times New Roman"/>
                                <w:b/>
                                <w:color w:val="FFFFFF" w:themeColor="background1"/>
                                <w:sz w:val="24"/>
                                <w:szCs w:val="24"/>
                              </w:rPr>
                            </w:pPr>
                            <w:r w:rsidRPr="001018C6">
                              <w:rPr>
                                <w:rFonts w:ascii="Times New Roman" w:hAnsi="Times New Roman" w:cs="Times New Roman"/>
                                <w:b/>
                                <w:sz w:val="24"/>
                                <w:szCs w:val="24"/>
                              </w:rPr>
                              <w:t>Responsables del Contenido:</w:t>
                            </w:r>
                          </w:p>
                          <w:tbl>
                            <w:tblPr>
                              <w:tblStyle w:val="Tabladecuadrcula5oscura-nfasis61"/>
                              <w:tblW w:w="7256" w:type="dxa"/>
                              <w:tblInd w:w="-5" w:type="dxa"/>
                              <w:tblLook w:val="04A0" w:firstRow="1" w:lastRow="0" w:firstColumn="1" w:lastColumn="0" w:noHBand="0" w:noVBand="1"/>
                            </w:tblPr>
                            <w:tblGrid>
                              <w:gridCol w:w="4230"/>
                              <w:gridCol w:w="3026"/>
                            </w:tblGrid>
                            <w:tr w:rsidR="001A670C" w:rsidRPr="001018C6" w:rsidTr="001018C6">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230" w:type="dxa"/>
                                  <w:tcBorders>
                                    <w:right w:val="single" w:sz="4" w:space="0" w:color="auto"/>
                                  </w:tcBorders>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Dirección General</w:t>
                                  </w:r>
                                </w:p>
                              </w:tc>
                              <w:tc>
                                <w:tcPr>
                                  <w:tcW w:w="3026" w:type="dxa"/>
                                  <w:tcBorders>
                                    <w:left w:val="single" w:sz="4" w:space="0" w:color="auto"/>
                                  </w:tcBorders>
                                  <w:shd w:val="clear" w:color="auto" w:fill="E2EFD9" w:themeFill="accent6" w:themeFillTint="33"/>
                                </w:tcPr>
                                <w:p w:rsidR="001A670C" w:rsidRPr="001018C6" w:rsidRDefault="001A670C" w:rsidP="00E15F2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1018C6">
                                    <w:rPr>
                                      <w:rFonts w:ascii="Times New Roman" w:hAnsi="Times New Roman" w:cs="Times New Roman"/>
                                      <w:b w:val="0"/>
                                      <w:color w:val="auto"/>
                                    </w:rPr>
                                    <w:t>Lic. Ricardo</w:t>
                                  </w:r>
                                  <w:r>
                                    <w:rPr>
                                      <w:rFonts w:ascii="Times New Roman" w:hAnsi="Times New Roman" w:cs="Times New Roman"/>
                                      <w:b w:val="0"/>
                                      <w:color w:val="auto"/>
                                    </w:rPr>
                                    <w:t xml:space="preserve"> Guarionex</w:t>
                                  </w:r>
                                  <w:r w:rsidRPr="001018C6">
                                    <w:rPr>
                                      <w:rFonts w:ascii="Times New Roman" w:hAnsi="Times New Roman" w:cs="Times New Roman"/>
                                      <w:b w:val="0"/>
                                      <w:color w:val="auto"/>
                                    </w:rPr>
                                    <w:t xml:space="preserve"> García</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Subdirector</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Sr. </w:t>
                                  </w:r>
                                  <w:r w:rsidRPr="001018C6">
                                    <w:rPr>
                                      <w:rFonts w:ascii="Times New Roman" w:hAnsi="Times New Roman" w:cs="Times New Roman"/>
                                    </w:rPr>
                                    <w:t>Francisco Jiménez</w:t>
                                  </w:r>
                                </w:p>
                              </w:tc>
                            </w:tr>
                            <w:tr w:rsidR="001A670C" w:rsidRPr="001018C6" w:rsidTr="001018C6">
                              <w:trPr>
                                <w:trHeight w:val="262"/>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Subdirectora</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Sra. </w:t>
                                  </w:r>
                                  <w:proofErr w:type="spellStart"/>
                                  <w:r w:rsidRPr="001018C6">
                                    <w:rPr>
                                      <w:rFonts w:ascii="Times New Roman" w:hAnsi="Times New Roman" w:cs="Times New Roman"/>
                                    </w:rPr>
                                    <w:t>Ivelisse</w:t>
                                  </w:r>
                                  <w:proofErr w:type="spellEnd"/>
                                  <w:r w:rsidRPr="001018C6">
                                    <w:rPr>
                                      <w:rFonts w:ascii="Times New Roman" w:hAnsi="Times New Roman" w:cs="Times New Roman"/>
                                    </w:rPr>
                                    <w:t xml:space="preserve"> García</w:t>
                                  </w:r>
                                  <w:r>
                                    <w:rPr>
                                      <w:rFonts w:ascii="Times New Roman" w:hAnsi="Times New Roman" w:cs="Times New Roman"/>
                                    </w:rPr>
                                    <w:t xml:space="preserve"> Miguel</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Departamento de Botánica</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Lic. Brígido Peguero</w:t>
                                  </w:r>
                                </w:p>
                              </w:tc>
                            </w:tr>
                            <w:tr w:rsidR="001A670C" w:rsidRPr="001018C6" w:rsidTr="001018C6">
                              <w:trPr>
                                <w:trHeight w:val="277"/>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 xml:space="preserve">Departamento de Horticultura </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Licda. </w:t>
                                  </w:r>
                                  <w:proofErr w:type="spellStart"/>
                                  <w:r>
                                    <w:rPr>
                                      <w:rFonts w:ascii="Times New Roman" w:hAnsi="Times New Roman" w:cs="Times New Roman"/>
                                    </w:rPr>
                                    <w:t>Claritza</w:t>
                                  </w:r>
                                  <w:proofErr w:type="spellEnd"/>
                                  <w:r>
                                    <w:rPr>
                                      <w:rFonts w:ascii="Times New Roman" w:hAnsi="Times New Roman" w:cs="Times New Roman"/>
                                    </w:rPr>
                                    <w:t xml:space="preserve"> de los Santos</w:t>
                                  </w:r>
                                  <w:r w:rsidRPr="001018C6">
                                    <w:rPr>
                                      <w:rFonts w:ascii="Times New Roman" w:hAnsi="Times New Roman" w:cs="Times New Roman"/>
                                    </w:rPr>
                                    <w:t xml:space="preserve"> </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1018C6">
                                  <w:pPr>
                                    <w:rPr>
                                      <w:rFonts w:ascii="Times New Roman" w:hAnsi="Times New Roman" w:cs="Times New Roman"/>
                                    </w:rPr>
                                  </w:pPr>
                                  <w:r w:rsidRPr="001018C6">
                                    <w:rPr>
                                      <w:rFonts w:ascii="Times New Roman" w:hAnsi="Times New Roman" w:cs="Times New Roman"/>
                                    </w:rPr>
                                    <w:t xml:space="preserve">Departamento de Educación Ambiental </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Licda. Olga Lidia Rojas </w:t>
                                  </w:r>
                                </w:p>
                              </w:tc>
                            </w:tr>
                            <w:tr w:rsidR="001A670C" w:rsidRPr="001018C6" w:rsidTr="001018C6">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Departamento de Recursos Humanos</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Dr. Raúl </w:t>
                                  </w:r>
                                  <w:r>
                                    <w:rPr>
                                      <w:rFonts w:ascii="Times New Roman" w:hAnsi="Times New Roman" w:cs="Times New Roman"/>
                                    </w:rPr>
                                    <w:t xml:space="preserve">A. </w:t>
                                  </w:r>
                                  <w:r w:rsidRPr="001018C6">
                                    <w:rPr>
                                      <w:rFonts w:ascii="Times New Roman" w:hAnsi="Times New Roman" w:cs="Times New Roman"/>
                                    </w:rPr>
                                    <w:t xml:space="preserve">Ventura </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5C33C9">
                                  <w:pPr>
                                    <w:rPr>
                                      <w:rFonts w:ascii="Times New Roman" w:hAnsi="Times New Roman" w:cs="Times New Roman"/>
                                    </w:rPr>
                                  </w:pPr>
                                  <w:r w:rsidRPr="001018C6">
                                    <w:rPr>
                                      <w:rFonts w:ascii="Times New Roman" w:hAnsi="Times New Roman" w:cs="Times New Roman"/>
                                    </w:rPr>
                                    <w:t xml:space="preserve">Departamento </w:t>
                                  </w:r>
                                  <w:r>
                                    <w:rPr>
                                      <w:rFonts w:ascii="Times New Roman" w:hAnsi="Times New Roman" w:cs="Times New Roman"/>
                                    </w:rPr>
                                    <w:t>Financiero</w:t>
                                  </w:r>
                                  <w:r w:rsidRPr="001018C6">
                                    <w:rPr>
                                      <w:rFonts w:ascii="Times New Roman" w:hAnsi="Times New Roman" w:cs="Times New Roman"/>
                                    </w:rPr>
                                    <w:t xml:space="preserve"> </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Licda. </w:t>
                                  </w:r>
                                  <w:proofErr w:type="spellStart"/>
                                  <w:r w:rsidRPr="001018C6">
                                    <w:rPr>
                                      <w:rFonts w:ascii="Times New Roman" w:hAnsi="Times New Roman" w:cs="Times New Roman"/>
                                    </w:rPr>
                                    <w:t>Nestina</w:t>
                                  </w:r>
                                  <w:proofErr w:type="spellEnd"/>
                                  <w:r w:rsidRPr="001018C6">
                                    <w:rPr>
                                      <w:rFonts w:ascii="Times New Roman" w:hAnsi="Times New Roman" w:cs="Times New Roman"/>
                                    </w:rPr>
                                    <w:t xml:space="preserve"> Contreras </w:t>
                                  </w:r>
                                </w:p>
                              </w:tc>
                            </w:tr>
                            <w:tr w:rsidR="001A670C" w:rsidRPr="001018C6" w:rsidTr="001018C6">
                              <w:trPr>
                                <w:trHeight w:val="246"/>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1018C6">
                                  <w:pPr>
                                    <w:rPr>
                                      <w:rFonts w:ascii="Times New Roman" w:hAnsi="Times New Roman" w:cs="Times New Roman"/>
                                    </w:rPr>
                                  </w:pPr>
                                  <w:r w:rsidRPr="001018C6">
                                    <w:rPr>
                                      <w:rFonts w:ascii="Times New Roman" w:hAnsi="Times New Roman" w:cs="Times New Roman"/>
                                    </w:rPr>
                                    <w:t>Departamento Administrativo</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Licda. </w:t>
                                  </w:r>
                                  <w:proofErr w:type="spellStart"/>
                                  <w:r>
                                    <w:rPr>
                                      <w:rFonts w:ascii="Times New Roman" w:hAnsi="Times New Roman" w:cs="Times New Roman"/>
                                    </w:rPr>
                                    <w:t>Suidelsy</w:t>
                                  </w:r>
                                  <w:proofErr w:type="spellEnd"/>
                                  <w:r>
                                    <w:rPr>
                                      <w:rFonts w:ascii="Times New Roman" w:hAnsi="Times New Roman" w:cs="Times New Roman"/>
                                    </w:rPr>
                                    <w:t xml:space="preserve"> Pérez</w:t>
                                  </w:r>
                                </w:p>
                              </w:tc>
                            </w:tr>
                            <w:tr w:rsidR="001A670C" w:rsidRPr="001018C6" w:rsidTr="004130E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4130E5">
                                  <w:pPr>
                                    <w:rPr>
                                      <w:rFonts w:ascii="Times New Roman" w:hAnsi="Times New Roman" w:cs="Times New Roman"/>
                                    </w:rPr>
                                  </w:pPr>
                                  <w:r w:rsidRPr="001018C6">
                                    <w:rPr>
                                      <w:rFonts w:ascii="Times New Roman" w:hAnsi="Times New Roman" w:cs="Times New Roman"/>
                                    </w:rPr>
                                    <w:t>Departamento de Planificación y Des</w:t>
                                  </w:r>
                                  <w:r>
                                    <w:rPr>
                                      <w:rFonts w:ascii="Times New Roman" w:hAnsi="Times New Roman" w:cs="Times New Roman"/>
                                    </w:rPr>
                                    <w:t>.</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Sr. Luis </w:t>
                                  </w:r>
                                  <w:r>
                                    <w:rPr>
                                      <w:rFonts w:ascii="Times New Roman" w:hAnsi="Times New Roman" w:cs="Times New Roman"/>
                                    </w:rPr>
                                    <w:t xml:space="preserve">E. </w:t>
                                  </w:r>
                                  <w:r w:rsidRPr="001018C6">
                                    <w:rPr>
                                      <w:rFonts w:ascii="Times New Roman" w:hAnsi="Times New Roman" w:cs="Times New Roman"/>
                                    </w:rPr>
                                    <w:t xml:space="preserve">Carrasco </w:t>
                                  </w:r>
                                </w:p>
                              </w:tc>
                            </w:tr>
                            <w:tr w:rsidR="001A670C" w:rsidRPr="001018C6" w:rsidTr="00E15F2E">
                              <w:trPr>
                                <w:trHeight w:val="424"/>
                              </w:trPr>
                              <w:tc>
                                <w:tcPr>
                                  <w:cnfStyle w:val="001000000000" w:firstRow="0" w:lastRow="0" w:firstColumn="1" w:lastColumn="0" w:oddVBand="0" w:evenVBand="0" w:oddHBand="0" w:evenHBand="0" w:firstRowFirstColumn="0" w:firstRowLastColumn="0" w:lastRowFirstColumn="0" w:lastRowLastColumn="0"/>
                                  <w:tcW w:w="7256" w:type="dxa"/>
                                  <w:gridSpan w:val="2"/>
                                </w:tcPr>
                                <w:p w:rsidR="001A670C" w:rsidRPr="001018C6" w:rsidRDefault="001A670C" w:rsidP="00E15F2E">
                                  <w:pPr>
                                    <w:jc w:val="center"/>
                                    <w:rPr>
                                      <w:rFonts w:ascii="Times New Roman" w:hAnsi="Times New Roman" w:cs="Times New Roman"/>
                                      <w:sz w:val="24"/>
                                      <w:szCs w:val="24"/>
                                    </w:rPr>
                                  </w:pPr>
                                  <w:r w:rsidRPr="001018C6">
                                    <w:rPr>
                                      <w:rFonts w:ascii="Times New Roman" w:hAnsi="Times New Roman" w:cs="Times New Roman"/>
                                      <w:sz w:val="24"/>
                                      <w:szCs w:val="24"/>
                                    </w:rPr>
                                    <w:t>Encargados de divisiones, secciones y pabellones</w:t>
                                  </w:r>
                                </w:p>
                                <w:p w:rsidR="001A670C" w:rsidRPr="001018C6" w:rsidRDefault="001A670C" w:rsidP="00E15F2E">
                                  <w:pPr>
                                    <w:jc w:val="both"/>
                                    <w:rPr>
                                      <w:rFonts w:ascii="Times New Roman" w:hAnsi="Times New Roman" w:cs="Times New Roman"/>
                                      <w:sz w:val="24"/>
                                      <w:szCs w:val="24"/>
                                    </w:rPr>
                                  </w:pPr>
                                </w:p>
                              </w:tc>
                            </w:tr>
                          </w:tbl>
                          <w:p w:rsidR="001A670C" w:rsidRPr="001018C6" w:rsidRDefault="001A670C" w:rsidP="0053506D">
                            <w:pPr>
                              <w:jc w:val="center"/>
                              <w:rPr>
                                <w:rFonts w:ascii="Times New Roman" w:hAnsi="Times New Roman" w:cs="Times New Roman"/>
                                <w:color w:val="FFFFFF" w:themeColor="background1"/>
                                <w:sz w:val="24"/>
                                <w:szCs w:val="24"/>
                              </w:rPr>
                            </w:pPr>
                          </w:p>
                          <w:p w:rsidR="001A670C" w:rsidRPr="001018C6" w:rsidRDefault="001A670C" w:rsidP="0053506D">
                            <w:pPr>
                              <w:jc w:val="both"/>
                              <w:rPr>
                                <w:rFonts w:ascii="Times New Roman" w:hAnsi="Times New Roman" w:cs="Times New Roman"/>
                                <w:b/>
                                <w:color w:val="FFFFFF" w:themeColor="background1"/>
                                <w:sz w:val="24"/>
                                <w:szCs w:val="24"/>
                              </w:rPr>
                            </w:pPr>
                            <w:r w:rsidRPr="001018C6">
                              <w:rPr>
                                <w:rFonts w:ascii="Times New Roman" w:hAnsi="Times New Roman" w:cs="Times New Roman"/>
                                <w:b/>
                                <w:sz w:val="24"/>
                                <w:szCs w:val="24"/>
                              </w:rPr>
                              <w:t xml:space="preserve">-Derechos reservados: </w:t>
                            </w:r>
                          </w:p>
                          <w:p w:rsidR="001A670C" w:rsidRPr="001018C6" w:rsidRDefault="001A670C" w:rsidP="001018C6">
                            <w:pPr>
                              <w:spacing w:line="480" w:lineRule="auto"/>
                              <w:jc w:val="both"/>
                              <w:rPr>
                                <w:rFonts w:ascii="Times New Roman" w:hAnsi="Times New Roman" w:cs="Times New Roman"/>
                                <w:sz w:val="24"/>
                                <w:szCs w:val="24"/>
                              </w:rPr>
                            </w:pPr>
                            <w:r w:rsidRPr="001018C6">
                              <w:rPr>
                                <w:rFonts w:ascii="Times New Roman" w:hAnsi="Times New Roman" w:cs="Times New Roman"/>
                                <w:sz w:val="24"/>
                                <w:szCs w:val="24"/>
                              </w:rPr>
                              <w:t xml:space="preserve">Se autoriza la reproducción de esta publicación con permiso escrito del Jardín Botánico Nacional Dr. Rafael M. Moscoso. Se puede descargar este documento desde nuestro sitio en internet. </w:t>
                            </w:r>
                          </w:p>
                          <w:p w:rsidR="001A670C" w:rsidRPr="006C2CA0" w:rsidRDefault="001A670C" w:rsidP="0053506D">
                            <w:pPr>
                              <w:jc w:val="both"/>
                            </w:pPr>
                          </w:p>
                          <w:p w:rsidR="001A670C" w:rsidRPr="006C2CA0" w:rsidRDefault="001A670C" w:rsidP="0053506D">
                            <w:pPr>
                              <w:jc w:val="both"/>
                              <w:rPr>
                                <w:color w:val="FFFFFF" w:themeColor="background1"/>
                              </w:rPr>
                            </w:pPr>
                          </w:p>
                          <w:p w:rsidR="001A670C" w:rsidRDefault="001A670C" w:rsidP="0053506D">
                            <w:pPr>
                              <w:jc w:val="both"/>
                            </w:pPr>
                          </w:p>
                          <w:p w:rsidR="001A670C" w:rsidRPr="006C2CA0" w:rsidRDefault="001A670C" w:rsidP="0053506D">
                            <w:pPr>
                              <w:jc w:val="both"/>
                            </w:pPr>
                          </w:p>
                          <w:p w:rsidR="001A670C" w:rsidRPr="006C2CA0" w:rsidRDefault="001A670C" w:rsidP="0053506D">
                            <w:pPr>
                              <w:jc w:val="both"/>
                            </w:pPr>
                          </w:p>
                          <w:p w:rsidR="001A670C" w:rsidRPr="006C2CA0" w:rsidRDefault="001A670C" w:rsidP="0053506D">
                            <w:pPr>
                              <w:jc w:val="both"/>
                              <w:rPr>
                                <w:color w:val="FFFFFF" w:themeColor="background1"/>
                              </w:rPr>
                            </w:pPr>
                          </w:p>
                          <w:p w:rsidR="001A670C" w:rsidRDefault="001A670C" w:rsidP="0053506D">
                            <w:pPr>
                              <w:jc w:val="both"/>
                            </w:pPr>
                          </w:p>
                          <w:p w:rsidR="001A670C" w:rsidRPr="00F51873" w:rsidRDefault="001A670C" w:rsidP="0053506D">
                            <w:pPr>
                              <w:jc w:val="both"/>
                            </w:pPr>
                          </w:p>
                          <w:p w:rsidR="001A670C" w:rsidRPr="006C2CA0" w:rsidRDefault="001A670C" w:rsidP="0053506D">
                            <w:pPr>
                              <w:jc w:val="both"/>
                            </w:pPr>
                          </w:p>
                          <w:p w:rsidR="001A670C" w:rsidRPr="006C2CA0" w:rsidRDefault="001A670C" w:rsidP="0053506D">
                            <w:pPr>
                              <w:jc w:val="both"/>
                              <w:rPr>
                                <w:color w:val="FFFFFF" w:themeColor="background1"/>
                              </w:rPr>
                            </w:pPr>
                            <w:r w:rsidRPr="006C2CA0">
                              <w:rPr>
                                <w:color w:val="FFFFFF" w:themeColor="background1"/>
                              </w:rPr>
                              <w:t>-Cuidado de la edición y corrección de estilos:</w:t>
                            </w:r>
                          </w:p>
                          <w:p w:rsidR="001A670C" w:rsidRDefault="001A670C" w:rsidP="0053506D">
                            <w:pPr>
                              <w:jc w:val="both"/>
                            </w:pPr>
                            <w:r>
                              <w:t xml:space="preserve">  </w:t>
                            </w:r>
                          </w:p>
                          <w:p w:rsidR="001A670C" w:rsidRPr="006C2CA0" w:rsidRDefault="001A670C" w:rsidP="0053506D">
                            <w:pPr>
                              <w:jc w:val="both"/>
                            </w:pPr>
                            <w:r w:rsidRPr="006C2CA0">
                              <w:t>Luis Carrasco</w:t>
                            </w:r>
                          </w:p>
                          <w:p w:rsidR="001A670C" w:rsidRPr="006C2CA0" w:rsidRDefault="001A670C" w:rsidP="0053506D">
                            <w:pPr>
                              <w:jc w:val="both"/>
                            </w:pPr>
                          </w:p>
                          <w:p w:rsidR="001A670C" w:rsidRPr="006C2CA0" w:rsidRDefault="001A670C" w:rsidP="0053506D">
                            <w:pPr>
                              <w:jc w:val="both"/>
                            </w:pPr>
                            <w:r w:rsidRPr="006C2CA0">
                              <w:rPr>
                                <w:color w:val="FFFFFF" w:themeColor="background1"/>
                              </w:rPr>
                              <w:t xml:space="preserve">-Fotografías: </w:t>
                            </w:r>
                          </w:p>
                          <w:p w:rsidR="001A670C" w:rsidRPr="006C2CA0" w:rsidRDefault="001A670C" w:rsidP="0053506D">
                            <w:pPr>
                              <w:jc w:val="both"/>
                            </w:pPr>
                            <w:r w:rsidRPr="006C2CA0">
                              <w:t xml:space="preserve">Francisco Jiménez, Bernard Hernández, </w:t>
                            </w:r>
                            <w:proofErr w:type="spellStart"/>
                            <w:r w:rsidRPr="006C2CA0">
                              <w:t>Thelma</w:t>
                            </w:r>
                            <w:proofErr w:type="spellEnd"/>
                            <w:r w:rsidRPr="006C2CA0">
                              <w:t xml:space="preserve"> </w:t>
                            </w:r>
                            <w:proofErr w:type="spellStart"/>
                            <w:r w:rsidRPr="006C2CA0">
                              <w:t>Mishaell</w:t>
                            </w:r>
                            <w:proofErr w:type="spellEnd"/>
                            <w:r w:rsidRPr="006C2CA0">
                              <w:t xml:space="preserve"> Cosme y Roger León</w:t>
                            </w:r>
                          </w:p>
                          <w:p w:rsidR="001A670C" w:rsidRPr="006C2CA0" w:rsidRDefault="001A670C" w:rsidP="0053506D">
                            <w:pPr>
                              <w:jc w:val="both"/>
                            </w:pPr>
                          </w:p>
                          <w:p w:rsidR="001A670C" w:rsidRPr="006C2CA0" w:rsidRDefault="001A670C" w:rsidP="0053506D">
                            <w:pPr>
                              <w:jc w:val="both"/>
                            </w:pPr>
                          </w:p>
                          <w:p w:rsidR="001A670C" w:rsidRPr="006C2CA0" w:rsidRDefault="001A670C" w:rsidP="0053506D">
                            <w:pPr>
                              <w:jc w:val="both"/>
                            </w:pPr>
                          </w:p>
                          <w:p w:rsidR="001A670C" w:rsidRPr="006C2CA0" w:rsidRDefault="001A670C" w:rsidP="0053506D">
                            <w:pPr>
                              <w:jc w:val="center"/>
                              <w:rPr>
                                <w:sz w:val="36"/>
                              </w:rPr>
                            </w:pPr>
                          </w:p>
                          <w:p w:rsidR="001A670C" w:rsidRPr="006C2CA0" w:rsidRDefault="001A670C" w:rsidP="0053506D">
                            <w:pPr>
                              <w:jc w:val="center"/>
                              <w:rPr>
                                <w:sz w:val="36"/>
                              </w:rPr>
                            </w:pPr>
                          </w:p>
                          <w:p w:rsidR="001A670C" w:rsidRPr="006C2CA0" w:rsidRDefault="001A670C" w:rsidP="0053506D">
                            <w:pPr>
                              <w:jc w:val="center"/>
                              <w:rPr>
                                <w:sz w:val="36"/>
                              </w:rPr>
                            </w:pPr>
                          </w:p>
                          <w:p w:rsidR="001A670C" w:rsidRPr="006C2CA0" w:rsidRDefault="001A670C" w:rsidP="0053506D">
                            <w:pPr>
                              <w:jc w:val="center"/>
                              <w:rPr>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E0197" id="Rectángulo redondeado 1" o:spid="_x0000_s1026" style="position:absolute;margin-left:14.7pt;margin-top:8.15pt;width:432.75pt;height:5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" fillcolor="#b5d5a7" strokecolor="#70ad47" strokeweight=".5pt">
                <v:fill color2="#9cca86" rotate="t" colors="0 #b5d5a7;.5 #aace99;1 #9cca86" focus="100%" type="gradient">
                  <o:fill v:ext="view" type="gradientUnscaled"/>
                </v:fill>
                <v:stroke joinstyle="miter"/>
                <v:textbox>
                  <w:txbxContent>
                    <w:p w:rsidR="001A670C" w:rsidRDefault="001A670C" w:rsidP="0053506D">
                      <w:pPr>
                        <w:jc w:val="both"/>
                        <w:rPr>
                          <w:sz w:val="20"/>
                        </w:rPr>
                      </w:pPr>
                    </w:p>
                    <w:p w:rsidR="001A670C" w:rsidRPr="001018C6" w:rsidRDefault="001A670C" w:rsidP="001018C6">
                      <w:pPr>
                        <w:spacing w:line="480" w:lineRule="auto"/>
                        <w:jc w:val="both"/>
                        <w:rPr>
                          <w:rFonts w:ascii="Times New Roman" w:hAnsi="Times New Roman" w:cs="Times New Roman"/>
                          <w:sz w:val="24"/>
                          <w:szCs w:val="24"/>
                        </w:rPr>
                      </w:pPr>
                      <w:r w:rsidRPr="001018C6">
                        <w:rPr>
                          <w:rFonts w:ascii="Times New Roman" w:hAnsi="Times New Roman" w:cs="Times New Roman"/>
                          <w:sz w:val="24"/>
                          <w:szCs w:val="24"/>
                        </w:rPr>
                        <w:t xml:space="preserve">Las Memorias </w:t>
                      </w:r>
                      <w:r>
                        <w:rPr>
                          <w:rFonts w:ascii="Times New Roman" w:hAnsi="Times New Roman" w:cs="Times New Roman"/>
                          <w:sz w:val="24"/>
                          <w:szCs w:val="24"/>
                        </w:rPr>
                        <w:t>2019</w:t>
                      </w:r>
                      <w:r w:rsidRPr="001018C6">
                        <w:rPr>
                          <w:rFonts w:ascii="Times New Roman" w:hAnsi="Times New Roman" w:cs="Times New Roman"/>
                          <w:sz w:val="24"/>
                          <w:szCs w:val="24"/>
                        </w:rPr>
                        <w:t xml:space="preserve"> es un documento publicado anualmente por el Jardín Botánico Nacional Dr. Rafael M. Moscoso. Avenida República de Colombia esquina Avenida Los Próceres, Sector Altos de </w:t>
                      </w:r>
                      <w:proofErr w:type="spellStart"/>
                      <w:r w:rsidRPr="001018C6">
                        <w:rPr>
                          <w:rFonts w:ascii="Times New Roman" w:hAnsi="Times New Roman" w:cs="Times New Roman"/>
                          <w:sz w:val="24"/>
                          <w:szCs w:val="24"/>
                        </w:rPr>
                        <w:t>Galá</w:t>
                      </w:r>
                      <w:proofErr w:type="spellEnd"/>
                      <w:r w:rsidRPr="001018C6">
                        <w:rPr>
                          <w:rFonts w:ascii="Times New Roman" w:hAnsi="Times New Roman" w:cs="Times New Roman"/>
                          <w:sz w:val="24"/>
                          <w:szCs w:val="24"/>
                        </w:rPr>
                        <w:t>, Santo Domingo, Distrito Nacional. República Dominicana.</w:t>
                      </w:r>
                    </w:p>
                    <w:p w:rsidR="001A670C" w:rsidRPr="001018C6" w:rsidRDefault="001A670C" w:rsidP="0053506D">
                      <w:pPr>
                        <w:jc w:val="both"/>
                        <w:rPr>
                          <w:rFonts w:ascii="Times New Roman" w:hAnsi="Times New Roman" w:cs="Times New Roman"/>
                          <w:b/>
                          <w:color w:val="FFFFFF" w:themeColor="background1"/>
                          <w:sz w:val="24"/>
                          <w:szCs w:val="24"/>
                        </w:rPr>
                      </w:pPr>
                      <w:r w:rsidRPr="001018C6">
                        <w:rPr>
                          <w:rFonts w:ascii="Times New Roman" w:hAnsi="Times New Roman" w:cs="Times New Roman"/>
                          <w:b/>
                          <w:sz w:val="24"/>
                          <w:szCs w:val="24"/>
                        </w:rPr>
                        <w:t>Responsables del Contenido:</w:t>
                      </w:r>
                    </w:p>
                    <w:tbl>
                      <w:tblPr>
                        <w:tblStyle w:val="Tabladecuadrcula5oscura-nfasis61"/>
                        <w:tblW w:w="7256" w:type="dxa"/>
                        <w:tblInd w:w="-5" w:type="dxa"/>
                        <w:tblLook w:val="04A0" w:firstRow="1" w:lastRow="0" w:firstColumn="1" w:lastColumn="0" w:noHBand="0" w:noVBand="1"/>
                      </w:tblPr>
                      <w:tblGrid>
                        <w:gridCol w:w="4230"/>
                        <w:gridCol w:w="3026"/>
                      </w:tblGrid>
                      <w:tr w:rsidR="001A670C" w:rsidRPr="001018C6" w:rsidTr="001018C6">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230" w:type="dxa"/>
                            <w:tcBorders>
                              <w:right w:val="single" w:sz="4" w:space="0" w:color="auto"/>
                            </w:tcBorders>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Dirección General</w:t>
                            </w:r>
                          </w:p>
                        </w:tc>
                        <w:tc>
                          <w:tcPr>
                            <w:tcW w:w="3026" w:type="dxa"/>
                            <w:tcBorders>
                              <w:left w:val="single" w:sz="4" w:space="0" w:color="auto"/>
                            </w:tcBorders>
                            <w:shd w:val="clear" w:color="auto" w:fill="E2EFD9" w:themeFill="accent6" w:themeFillTint="33"/>
                          </w:tcPr>
                          <w:p w:rsidR="001A670C" w:rsidRPr="001018C6" w:rsidRDefault="001A670C" w:rsidP="00E15F2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1018C6">
                              <w:rPr>
                                <w:rFonts w:ascii="Times New Roman" w:hAnsi="Times New Roman" w:cs="Times New Roman"/>
                                <w:b w:val="0"/>
                                <w:color w:val="auto"/>
                              </w:rPr>
                              <w:t>Lic. Ricardo</w:t>
                            </w:r>
                            <w:r>
                              <w:rPr>
                                <w:rFonts w:ascii="Times New Roman" w:hAnsi="Times New Roman" w:cs="Times New Roman"/>
                                <w:b w:val="0"/>
                                <w:color w:val="auto"/>
                              </w:rPr>
                              <w:t xml:space="preserve"> Guarionex</w:t>
                            </w:r>
                            <w:r w:rsidRPr="001018C6">
                              <w:rPr>
                                <w:rFonts w:ascii="Times New Roman" w:hAnsi="Times New Roman" w:cs="Times New Roman"/>
                                <w:b w:val="0"/>
                                <w:color w:val="auto"/>
                              </w:rPr>
                              <w:t xml:space="preserve"> García</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Subdirector</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Sr. </w:t>
                            </w:r>
                            <w:r w:rsidRPr="001018C6">
                              <w:rPr>
                                <w:rFonts w:ascii="Times New Roman" w:hAnsi="Times New Roman" w:cs="Times New Roman"/>
                              </w:rPr>
                              <w:t>Francisco Jiménez</w:t>
                            </w:r>
                          </w:p>
                        </w:tc>
                      </w:tr>
                      <w:tr w:rsidR="001A670C" w:rsidRPr="001018C6" w:rsidTr="001018C6">
                        <w:trPr>
                          <w:trHeight w:val="262"/>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Subdirectora</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Sra. </w:t>
                            </w:r>
                            <w:proofErr w:type="spellStart"/>
                            <w:r w:rsidRPr="001018C6">
                              <w:rPr>
                                <w:rFonts w:ascii="Times New Roman" w:hAnsi="Times New Roman" w:cs="Times New Roman"/>
                              </w:rPr>
                              <w:t>Ivelisse</w:t>
                            </w:r>
                            <w:proofErr w:type="spellEnd"/>
                            <w:r w:rsidRPr="001018C6">
                              <w:rPr>
                                <w:rFonts w:ascii="Times New Roman" w:hAnsi="Times New Roman" w:cs="Times New Roman"/>
                              </w:rPr>
                              <w:t xml:space="preserve"> García</w:t>
                            </w:r>
                            <w:r>
                              <w:rPr>
                                <w:rFonts w:ascii="Times New Roman" w:hAnsi="Times New Roman" w:cs="Times New Roman"/>
                              </w:rPr>
                              <w:t xml:space="preserve"> Miguel</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Departamento de Botánica</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Lic. Brígido Peguero</w:t>
                            </w:r>
                          </w:p>
                        </w:tc>
                      </w:tr>
                      <w:tr w:rsidR="001A670C" w:rsidRPr="001018C6" w:rsidTr="001018C6">
                        <w:trPr>
                          <w:trHeight w:val="277"/>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 xml:space="preserve">Departamento de Horticultura </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Licda. </w:t>
                            </w:r>
                            <w:proofErr w:type="spellStart"/>
                            <w:r>
                              <w:rPr>
                                <w:rFonts w:ascii="Times New Roman" w:hAnsi="Times New Roman" w:cs="Times New Roman"/>
                              </w:rPr>
                              <w:t>Claritza</w:t>
                            </w:r>
                            <w:proofErr w:type="spellEnd"/>
                            <w:r>
                              <w:rPr>
                                <w:rFonts w:ascii="Times New Roman" w:hAnsi="Times New Roman" w:cs="Times New Roman"/>
                              </w:rPr>
                              <w:t xml:space="preserve"> de los Santos</w:t>
                            </w:r>
                            <w:r w:rsidRPr="001018C6">
                              <w:rPr>
                                <w:rFonts w:ascii="Times New Roman" w:hAnsi="Times New Roman" w:cs="Times New Roman"/>
                              </w:rPr>
                              <w:t xml:space="preserve"> </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1018C6">
                            <w:pPr>
                              <w:rPr>
                                <w:rFonts w:ascii="Times New Roman" w:hAnsi="Times New Roman" w:cs="Times New Roman"/>
                              </w:rPr>
                            </w:pPr>
                            <w:r w:rsidRPr="001018C6">
                              <w:rPr>
                                <w:rFonts w:ascii="Times New Roman" w:hAnsi="Times New Roman" w:cs="Times New Roman"/>
                              </w:rPr>
                              <w:t xml:space="preserve">Departamento de Educación Ambiental </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Licda. Olga Lidia Rojas </w:t>
                            </w:r>
                          </w:p>
                        </w:tc>
                      </w:tr>
                      <w:tr w:rsidR="001A670C" w:rsidRPr="001018C6" w:rsidTr="001018C6">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E15F2E">
                            <w:pPr>
                              <w:jc w:val="both"/>
                              <w:rPr>
                                <w:rFonts w:ascii="Times New Roman" w:hAnsi="Times New Roman" w:cs="Times New Roman"/>
                              </w:rPr>
                            </w:pPr>
                            <w:r w:rsidRPr="001018C6">
                              <w:rPr>
                                <w:rFonts w:ascii="Times New Roman" w:hAnsi="Times New Roman" w:cs="Times New Roman"/>
                              </w:rPr>
                              <w:t>Departamento de Recursos Humanos</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Dr. Raúl </w:t>
                            </w:r>
                            <w:r>
                              <w:rPr>
                                <w:rFonts w:ascii="Times New Roman" w:hAnsi="Times New Roman" w:cs="Times New Roman"/>
                              </w:rPr>
                              <w:t xml:space="preserve">A. </w:t>
                            </w:r>
                            <w:r w:rsidRPr="001018C6">
                              <w:rPr>
                                <w:rFonts w:ascii="Times New Roman" w:hAnsi="Times New Roman" w:cs="Times New Roman"/>
                              </w:rPr>
                              <w:t xml:space="preserve">Ventura </w:t>
                            </w:r>
                          </w:p>
                        </w:tc>
                      </w:tr>
                      <w:tr w:rsidR="001A670C" w:rsidRPr="001018C6" w:rsidTr="001018C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5C33C9">
                            <w:pPr>
                              <w:rPr>
                                <w:rFonts w:ascii="Times New Roman" w:hAnsi="Times New Roman" w:cs="Times New Roman"/>
                              </w:rPr>
                            </w:pPr>
                            <w:r w:rsidRPr="001018C6">
                              <w:rPr>
                                <w:rFonts w:ascii="Times New Roman" w:hAnsi="Times New Roman" w:cs="Times New Roman"/>
                              </w:rPr>
                              <w:t xml:space="preserve">Departamento </w:t>
                            </w:r>
                            <w:r>
                              <w:rPr>
                                <w:rFonts w:ascii="Times New Roman" w:hAnsi="Times New Roman" w:cs="Times New Roman"/>
                              </w:rPr>
                              <w:t>Financiero</w:t>
                            </w:r>
                            <w:r w:rsidRPr="001018C6">
                              <w:rPr>
                                <w:rFonts w:ascii="Times New Roman" w:hAnsi="Times New Roman" w:cs="Times New Roman"/>
                              </w:rPr>
                              <w:t xml:space="preserve"> </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Licda. </w:t>
                            </w:r>
                            <w:proofErr w:type="spellStart"/>
                            <w:r w:rsidRPr="001018C6">
                              <w:rPr>
                                <w:rFonts w:ascii="Times New Roman" w:hAnsi="Times New Roman" w:cs="Times New Roman"/>
                              </w:rPr>
                              <w:t>Nestina</w:t>
                            </w:r>
                            <w:proofErr w:type="spellEnd"/>
                            <w:r w:rsidRPr="001018C6">
                              <w:rPr>
                                <w:rFonts w:ascii="Times New Roman" w:hAnsi="Times New Roman" w:cs="Times New Roman"/>
                              </w:rPr>
                              <w:t xml:space="preserve"> Contreras </w:t>
                            </w:r>
                          </w:p>
                        </w:tc>
                      </w:tr>
                      <w:tr w:rsidR="001A670C" w:rsidRPr="001018C6" w:rsidTr="001018C6">
                        <w:trPr>
                          <w:trHeight w:val="246"/>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1018C6">
                            <w:pPr>
                              <w:rPr>
                                <w:rFonts w:ascii="Times New Roman" w:hAnsi="Times New Roman" w:cs="Times New Roman"/>
                              </w:rPr>
                            </w:pPr>
                            <w:r w:rsidRPr="001018C6">
                              <w:rPr>
                                <w:rFonts w:ascii="Times New Roman" w:hAnsi="Times New Roman" w:cs="Times New Roman"/>
                              </w:rPr>
                              <w:t>Departamento Administrativo</w:t>
                            </w:r>
                          </w:p>
                        </w:tc>
                        <w:tc>
                          <w:tcPr>
                            <w:tcW w:w="3026" w:type="dxa"/>
                          </w:tcPr>
                          <w:p w:rsidR="001A670C" w:rsidRPr="001018C6" w:rsidRDefault="001A670C" w:rsidP="00E15F2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Licda. </w:t>
                            </w:r>
                            <w:proofErr w:type="spellStart"/>
                            <w:r>
                              <w:rPr>
                                <w:rFonts w:ascii="Times New Roman" w:hAnsi="Times New Roman" w:cs="Times New Roman"/>
                              </w:rPr>
                              <w:t>Suidelsy</w:t>
                            </w:r>
                            <w:proofErr w:type="spellEnd"/>
                            <w:r>
                              <w:rPr>
                                <w:rFonts w:ascii="Times New Roman" w:hAnsi="Times New Roman" w:cs="Times New Roman"/>
                              </w:rPr>
                              <w:t xml:space="preserve"> Pérez</w:t>
                            </w:r>
                          </w:p>
                        </w:tc>
                      </w:tr>
                      <w:tr w:rsidR="001A670C" w:rsidRPr="001018C6" w:rsidTr="004130E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230" w:type="dxa"/>
                          </w:tcPr>
                          <w:p w:rsidR="001A670C" w:rsidRPr="001018C6" w:rsidRDefault="001A670C" w:rsidP="004130E5">
                            <w:pPr>
                              <w:rPr>
                                <w:rFonts w:ascii="Times New Roman" w:hAnsi="Times New Roman" w:cs="Times New Roman"/>
                              </w:rPr>
                            </w:pPr>
                            <w:r w:rsidRPr="001018C6">
                              <w:rPr>
                                <w:rFonts w:ascii="Times New Roman" w:hAnsi="Times New Roman" w:cs="Times New Roman"/>
                              </w:rPr>
                              <w:t>Departamento de Planificación y Des</w:t>
                            </w:r>
                            <w:r>
                              <w:rPr>
                                <w:rFonts w:ascii="Times New Roman" w:hAnsi="Times New Roman" w:cs="Times New Roman"/>
                              </w:rPr>
                              <w:t>.</w:t>
                            </w:r>
                          </w:p>
                        </w:tc>
                        <w:tc>
                          <w:tcPr>
                            <w:tcW w:w="3026" w:type="dxa"/>
                          </w:tcPr>
                          <w:p w:rsidR="001A670C" w:rsidRPr="001018C6" w:rsidRDefault="001A670C" w:rsidP="00E15F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8C6">
                              <w:rPr>
                                <w:rFonts w:ascii="Times New Roman" w:hAnsi="Times New Roman" w:cs="Times New Roman"/>
                              </w:rPr>
                              <w:t xml:space="preserve">Sr. Luis </w:t>
                            </w:r>
                            <w:r>
                              <w:rPr>
                                <w:rFonts w:ascii="Times New Roman" w:hAnsi="Times New Roman" w:cs="Times New Roman"/>
                              </w:rPr>
                              <w:t xml:space="preserve">E. </w:t>
                            </w:r>
                            <w:r w:rsidRPr="001018C6">
                              <w:rPr>
                                <w:rFonts w:ascii="Times New Roman" w:hAnsi="Times New Roman" w:cs="Times New Roman"/>
                              </w:rPr>
                              <w:t xml:space="preserve">Carrasco </w:t>
                            </w:r>
                          </w:p>
                        </w:tc>
                      </w:tr>
                      <w:tr w:rsidR="001A670C" w:rsidRPr="001018C6" w:rsidTr="00E15F2E">
                        <w:trPr>
                          <w:trHeight w:val="424"/>
                        </w:trPr>
                        <w:tc>
                          <w:tcPr>
                            <w:cnfStyle w:val="001000000000" w:firstRow="0" w:lastRow="0" w:firstColumn="1" w:lastColumn="0" w:oddVBand="0" w:evenVBand="0" w:oddHBand="0" w:evenHBand="0" w:firstRowFirstColumn="0" w:firstRowLastColumn="0" w:lastRowFirstColumn="0" w:lastRowLastColumn="0"/>
                            <w:tcW w:w="7256" w:type="dxa"/>
                            <w:gridSpan w:val="2"/>
                          </w:tcPr>
                          <w:p w:rsidR="001A670C" w:rsidRPr="001018C6" w:rsidRDefault="001A670C" w:rsidP="00E15F2E">
                            <w:pPr>
                              <w:jc w:val="center"/>
                              <w:rPr>
                                <w:rFonts w:ascii="Times New Roman" w:hAnsi="Times New Roman" w:cs="Times New Roman"/>
                                <w:sz w:val="24"/>
                                <w:szCs w:val="24"/>
                              </w:rPr>
                            </w:pPr>
                            <w:r w:rsidRPr="001018C6">
                              <w:rPr>
                                <w:rFonts w:ascii="Times New Roman" w:hAnsi="Times New Roman" w:cs="Times New Roman"/>
                                <w:sz w:val="24"/>
                                <w:szCs w:val="24"/>
                              </w:rPr>
                              <w:t>Encargados de divisiones, secciones y pabellones</w:t>
                            </w:r>
                          </w:p>
                          <w:p w:rsidR="001A670C" w:rsidRPr="001018C6" w:rsidRDefault="001A670C" w:rsidP="00E15F2E">
                            <w:pPr>
                              <w:jc w:val="both"/>
                              <w:rPr>
                                <w:rFonts w:ascii="Times New Roman" w:hAnsi="Times New Roman" w:cs="Times New Roman"/>
                                <w:sz w:val="24"/>
                                <w:szCs w:val="24"/>
                              </w:rPr>
                            </w:pPr>
                          </w:p>
                        </w:tc>
                      </w:tr>
                    </w:tbl>
                    <w:p w:rsidR="001A670C" w:rsidRPr="001018C6" w:rsidRDefault="001A670C" w:rsidP="0053506D">
                      <w:pPr>
                        <w:jc w:val="center"/>
                        <w:rPr>
                          <w:rFonts w:ascii="Times New Roman" w:hAnsi="Times New Roman" w:cs="Times New Roman"/>
                          <w:color w:val="FFFFFF" w:themeColor="background1"/>
                          <w:sz w:val="24"/>
                          <w:szCs w:val="24"/>
                        </w:rPr>
                      </w:pPr>
                    </w:p>
                    <w:p w:rsidR="001A670C" w:rsidRPr="001018C6" w:rsidRDefault="001A670C" w:rsidP="0053506D">
                      <w:pPr>
                        <w:jc w:val="both"/>
                        <w:rPr>
                          <w:rFonts w:ascii="Times New Roman" w:hAnsi="Times New Roman" w:cs="Times New Roman"/>
                          <w:b/>
                          <w:color w:val="FFFFFF" w:themeColor="background1"/>
                          <w:sz w:val="24"/>
                          <w:szCs w:val="24"/>
                        </w:rPr>
                      </w:pPr>
                      <w:r w:rsidRPr="001018C6">
                        <w:rPr>
                          <w:rFonts w:ascii="Times New Roman" w:hAnsi="Times New Roman" w:cs="Times New Roman"/>
                          <w:b/>
                          <w:sz w:val="24"/>
                          <w:szCs w:val="24"/>
                        </w:rPr>
                        <w:t xml:space="preserve">-Derechos reservados: </w:t>
                      </w:r>
                    </w:p>
                    <w:p w:rsidR="001A670C" w:rsidRPr="001018C6" w:rsidRDefault="001A670C" w:rsidP="001018C6">
                      <w:pPr>
                        <w:spacing w:line="480" w:lineRule="auto"/>
                        <w:jc w:val="both"/>
                        <w:rPr>
                          <w:rFonts w:ascii="Times New Roman" w:hAnsi="Times New Roman" w:cs="Times New Roman"/>
                          <w:sz w:val="24"/>
                          <w:szCs w:val="24"/>
                        </w:rPr>
                      </w:pPr>
                      <w:r w:rsidRPr="001018C6">
                        <w:rPr>
                          <w:rFonts w:ascii="Times New Roman" w:hAnsi="Times New Roman" w:cs="Times New Roman"/>
                          <w:sz w:val="24"/>
                          <w:szCs w:val="24"/>
                        </w:rPr>
                        <w:t xml:space="preserve">Se autoriza la reproducción de esta publicación con permiso escrito del Jardín Botánico Nacional Dr. Rafael M. Moscoso. Se puede descargar este documento desde nuestro sitio en internet. </w:t>
                      </w:r>
                    </w:p>
                    <w:p w:rsidR="001A670C" w:rsidRPr="006C2CA0" w:rsidRDefault="001A670C" w:rsidP="0053506D">
                      <w:pPr>
                        <w:jc w:val="both"/>
                      </w:pPr>
                    </w:p>
                    <w:p w:rsidR="001A670C" w:rsidRPr="006C2CA0" w:rsidRDefault="001A670C" w:rsidP="0053506D">
                      <w:pPr>
                        <w:jc w:val="both"/>
                        <w:rPr>
                          <w:color w:val="FFFFFF" w:themeColor="background1"/>
                        </w:rPr>
                      </w:pPr>
                    </w:p>
                    <w:p w:rsidR="001A670C" w:rsidRDefault="001A670C" w:rsidP="0053506D">
                      <w:pPr>
                        <w:jc w:val="both"/>
                      </w:pPr>
                    </w:p>
                    <w:p w:rsidR="001A670C" w:rsidRPr="006C2CA0" w:rsidRDefault="001A670C" w:rsidP="0053506D">
                      <w:pPr>
                        <w:jc w:val="both"/>
                      </w:pPr>
                    </w:p>
                    <w:p w:rsidR="001A670C" w:rsidRPr="006C2CA0" w:rsidRDefault="001A670C" w:rsidP="0053506D">
                      <w:pPr>
                        <w:jc w:val="both"/>
                      </w:pPr>
                    </w:p>
                    <w:p w:rsidR="001A670C" w:rsidRPr="006C2CA0" w:rsidRDefault="001A670C" w:rsidP="0053506D">
                      <w:pPr>
                        <w:jc w:val="both"/>
                        <w:rPr>
                          <w:color w:val="FFFFFF" w:themeColor="background1"/>
                        </w:rPr>
                      </w:pPr>
                    </w:p>
                    <w:p w:rsidR="001A670C" w:rsidRDefault="001A670C" w:rsidP="0053506D">
                      <w:pPr>
                        <w:jc w:val="both"/>
                      </w:pPr>
                    </w:p>
                    <w:p w:rsidR="001A670C" w:rsidRPr="00F51873" w:rsidRDefault="001A670C" w:rsidP="0053506D">
                      <w:pPr>
                        <w:jc w:val="both"/>
                      </w:pPr>
                    </w:p>
                    <w:p w:rsidR="001A670C" w:rsidRPr="006C2CA0" w:rsidRDefault="001A670C" w:rsidP="0053506D">
                      <w:pPr>
                        <w:jc w:val="both"/>
                      </w:pPr>
                    </w:p>
                    <w:p w:rsidR="001A670C" w:rsidRPr="006C2CA0" w:rsidRDefault="001A670C" w:rsidP="0053506D">
                      <w:pPr>
                        <w:jc w:val="both"/>
                        <w:rPr>
                          <w:color w:val="FFFFFF" w:themeColor="background1"/>
                        </w:rPr>
                      </w:pPr>
                      <w:r w:rsidRPr="006C2CA0">
                        <w:rPr>
                          <w:color w:val="FFFFFF" w:themeColor="background1"/>
                        </w:rPr>
                        <w:t>-Cuidado de la edición y corrección de estilos:</w:t>
                      </w:r>
                    </w:p>
                    <w:p w:rsidR="001A670C" w:rsidRDefault="001A670C" w:rsidP="0053506D">
                      <w:pPr>
                        <w:jc w:val="both"/>
                      </w:pPr>
                      <w:r>
                        <w:t xml:space="preserve">  </w:t>
                      </w:r>
                    </w:p>
                    <w:p w:rsidR="001A670C" w:rsidRPr="006C2CA0" w:rsidRDefault="001A670C" w:rsidP="0053506D">
                      <w:pPr>
                        <w:jc w:val="both"/>
                      </w:pPr>
                      <w:r w:rsidRPr="006C2CA0">
                        <w:t>Luis Carrasco</w:t>
                      </w:r>
                    </w:p>
                    <w:p w:rsidR="001A670C" w:rsidRPr="006C2CA0" w:rsidRDefault="001A670C" w:rsidP="0053506D">
                      <w:pPr>
                        <w:jc w:val="both"/>
                      </w:pPr>
                    </w:p>
                    <w:p w:rsidR="001A670C" w:rsidRPr="006C2CA0" w:rsidRDefault="001A670C" w:rsidP="0053506D">
                      <w:pPr>
                        <w:jc w:val="both"/>
                      </w:pPr>
                      <w:r w:rsidRPr="006C2CA0">
                        <w:rPr>
                          <w:color w:val="FFFFFF" w:themeColor="background1"/>
                        </w:rPr>
                        <w:t xml:space="preserve">-Fotografías: </w:t>
                      </w:r>
                    </w:p>
                    <w:p w:rsidR="001A670C" w:rsidRPr="006C2CA0" w:rsidRDefault="001A670C" w:rsidP="0053506D">
                      <w:pPr>
                        <w:jc w:val="both"/>
                      </w:pPr>
                      <w:r w:rsidRPr="006C2CA0">
                        <w:t xml:space="preserve">Francisco Jiménez, Bernard Hernández, </w:t>
                      </w:r>
                      <w:proofErr w:type="spellStart"/>
                      <w:r w:rsidRPr="006C2CA0">
                        <w:t>Thelma</w:t>
                      </w:r>
                      <w:proofErr w:type="spellEnd"/>
                      <w:r w:rsidRPr="006C2CA0">
                        <w:t xml:space="preserve"> </w:t>
                      </w:r>
                      <w:proofErr w:type="spellStart"/>
                      <w:r w:rsidRPr="006C2CA0">
                        <w:t>Mishaell</w:t>
                      </w:r>
                      <w:proofErr w:type="spellEnd"/>
                      <w:r w:rsidRPr="006C2CA0">
                        <w:t xml:space="preserve"> Cosme y Roger León</w:t>
                      </w:r>
                    </w:p>
                    <w:p w:rsidR="001A670C" w:rsidRPr="006C2CA0" w:rsidRDefault="001A670C" w:rsidP="0053506D">
                      <w:pPr>
                        <w:jc w:val="both"/>
                      </w:pPr>
                    </w:p>
                    <w:p w:rsidR="001A670C" w:rsidRPr="006C2CA0" w:rsidRDefault="001A670C" w:rsidP="0053506D">
                      <w:pPr>
                        <w:jc w:val="both"/>
                      </w:pPr>
                    </w:p>
                    <w:p w:rsidR="001A670C" w:rsidRPr="006C2CA0" w:rsidRDefault="001A670C" w:rsidP="0053506D">
                      <w:pPr>
                        <w:jc w:val="both"/>
                      </w:pPr>
                    </w:p>
                    <w:p w:rsidR="001A670C" w:rsidRPr="006C2CA0" w:rsidRDefault="001A670C" w:rsidP="0053506D">
                      <w:pPr>
                        <w:jc w:val="center"/>
                        <w:rPr>
                          <w:sz w:val="36"/>
                        </w:rPr>
                      </w:pPr>
                    </w:p>
                    <w:p w:rsidR="001A670C" w:rsidRPr="006C2CA0" w:rsidRDefault="001A670C" w:rsidP="0053506D">
                      <w:pPr>
                        <w:jc w:val="center"/>
                        <w:rPr>
                          <w:sz w:val="36"/>
                        </w:rPr>
                      </w:pPr>
                    </w:p>
                    <w:p w:rsidR="001A670C" w:rsidRPr="006C2CA0" w:rsidRDefault="001A670C" w:rsidP="0053506D">
                      <w:pPr>
                        <w:jc w:val="center"/>
                        <w:rPr>
                          <w:sz w:val="36"/>
                        </w:rPr>
                      </w:pPr>
                    </w:p>
                    <w:p w:rsidR="001A670C" w:rsidRPr="006C2CA0" w:rsidRDefault="001A670C" w:rsidP="0053506D">
                      <w:pPr>
                        <w:jc w:val="center"/>
                        <w:rPr>
                          <w:sz w:val="36"/>
                        </w:rPr>
                      </w:pPr>
                    </w:p>
                  </w:txbxContent>
                </v:textbox>
              </v:roundrect>
            </w:pict>
          </mc:Fallback>
        </mc:AlternateContent>
      </w: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rPr>
          <w:b/>
          <w:bCs/>
          <w:sz w:val="32"/>
          <w:szCs w:val="32"/>
        </w:rPr>
      </w:pPr>
    </w:p>
    <w:p w:rsidR="0053506D" w:rsidRDefault="0053506D" w:rsidP="0053506D">
      <w:pPr>
        <w:jc w:val="center"/>
        <w:rPr>
          <w:b/>
          <w:bCs/>
          <w:sz w:val="32"/>
          <w:szCs w:val="32"/>
        </w:rPr>
      </w:pPr>
    </w:p>
    <w:p w:rsidR="0053506D" w:rsidRDefault="0053506D" w:rsidP="0053506D">
      <w:pPr>
        <w:jc w:val="center"/>
        <w:rPr>
          <w:b/>
          <w:bCs/>
          <w:sz w:val="32"/>
          <w:szCs w:val="32"/>
        </w:rPr>
      </w:pPr>
    </w:p>
    <w:p w:rsidR="0053506D" w:rsidRDefault="0053506D" w:rsidP="0053506D">
      <w:pPr>
        <w:jc w:val="center"/>
        <w:rPr>
          <w:b/>
          <w:bCs/>
          <w:sz w:val="32"/>
          <w:szCs w:val="32"/>
        </w:rPr>
      </w:pPr>
    </w:p>
    <w:p w:rsidR="000041E7" w:rsidRDefault="000041E7" w:rsidP="0053506D">
      <w:pPr>
        <w:jc w:val="center"/>
        <w:rPr>
          <w:b/>
          <w:bCs/>
          <w:sz w:val="32"/>
          <w:szCs w:val="32"/>
        </w:rPr>
      </w:pPr>
    </w:p>
    <w:p w:rsidR="000041E7" w:rsidRDefault="000041E7" w:rsidP="0053506D">
      <w:pPr>
        <w:jc w:val="center"/>
        <w:rPr>
          <w:b/>
          <w:bCs/>
          <w:sz w:val="32"/>
          <w:szCs w:val="32"/>
        </w:rPr>
      </w:pPr>
    </w:p>
    <w:p w:rsidR="000041E7" w:rsidRDefault="000041E7" w:rsidP="0053506D">
      <w:pPr>
        <w:jc w:val="center"/>
        <w:rPr>
          <w:b/>
          <w:bCs/>
          <w:sz w:val="32"/>
          <w:szCs w:val="32"/>
        </w:rPr>
      </w:pPr>
    </w:p>
    <w:p w:rsidR="000041E7" w:rsidRDefault="000041E7" w:rsidP="0053506D">
      <w:pPr>
        <w:jc w:val="center"/>
        <w:rPr>
          <w:b/>
          <w:bCs/>
          <w:sz w:val="32"/>
          <w:szCs w:val="32"/>
        </w:rPr>
      </w:pPr>
    </w:p>
    <w:p w:rsidR="0053506D" w:rsidRDefault="00F162F0" w:rsidP="0053506D">
      <w:pPr>
        <w:tabs>
          <w:tab w:val="left" w:pos="3555"/>
        </w:tabs>
        <w:jc w:val="center"/>
        <w:rPr>
          <w:rFonts w:ascii="Times New Roman" w:hAnsi="Times New Roman" w:cs="Times New Roman"/>
          <w:b/>
          <w:sz w:val="36"/>
          <w:szCs w:val="36"/>
        </w:rPr>
      </w:pPr>
      <w:r w:rsidRPr="00F12385">
        <w:rPr>
          <w:noProof/>
          <w:sz w:val="23"/>
          <w:szCs w:val="23"/>
          <w:lang w:eastAsia="es-US"/>
        </w:rPr>
        <w:drawing>
          <wp:inline distT="0" distB="0" distL="0" distR="0" wp14:anchorId="4178026F" wp14:editId="34022C46">
            <wp:extent cx="5269693" cy="3951375"/>
            <wp:effectExtent l="0" t="0" r="7620" b="0"/>
            <wp:docPr id="5" name="Imagen 5" descr="C:\Users\PLANFICACION-D\Downloads\46641075_10215939019020851_48781859474154455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ANFICACION-D\Downloads\46641075_10215939019020851_4878185947415445504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3572" cy="3954283"/>
                    </a:xfrm>
                    <a:prstGeom prst="rect">
                      <a:avLst/>
                    </a:prstGeom>
                    <a:noFill/>
                    <a:ln>
                      <a:noFill/>
                    </a:ln>
                  </pic:spPr>
                </pic:pic>
              </a:graphicData>
            </a:graphic>
          </wp:inline>
        </w:drawing>
      </w:r>
    </w:p>
    <w:p w:rsidR="001D2573" w:rsidRDefault="003020A3" w:rsidP="0053506D">
      <w:pPr>
        <w:tabs>
          <w:tab w:val="left" w:pos="3555"/>
        </w:tabs>
        <w:jc w:val="center"/>
        <w:rPr>
          <w:rFonts w:ascii="Times New Roman" w:hAnsi="Times New Roman" w:cs="Times New Roman"/>
          <w:b/>
          <w:bCs/>
          <w:sz w:val="24"/>
          <w:szCs w:val="24"/>
        </w:rPr>
      </w:pPr>
      <w:r w:rsidRPr="00F162F0">
        <w:rPr>
          <w:rFonts w:ascii="Times New Roman" w:hAnsi="Times New Roman" w:cs="Times New Roman"/>
          <w:b/>
          <w:bCs/>
          <w:sz w:val="24"/>
          <w:szCs w:val="24"/>
        </w:rPr>
        <w:t xml:space="preserve">Rosa de </w:t>
      </w:r>
      <w:proofErr w:type="spellStart"/>
      <w:r w:rsidRPr="00F162F0">
        <w:rPr>
          <w:rFonts w:ascii="Times New Roman" w:hAnsi="Times New Roman" w:cs="Times New Roman"/>
          <w:b/>
          <w:bCs/>
          <w:sz w:val="24"/>
          <w:szCs w:val="24"/>
        </w:rPr>
        <w:t>Bayahibe</w:t>
      </w:r>
      <w:proofErr w:type="spellEnd"/>
      <w:r w:rsidRPr="00F162F0">
        <w:rPr>
          <w:rFonts w:ascii="Times New Roman" w:hAnsi="Times New Roman" w:cs="Times New Roman"/>
          <w:b/>
          <w:bCs/>
          <w:sz w:val="24"/>
          <w:szCs w:val="24"/>
        </w:rPr>
        <w:t xml:space="preserve"> (</w:t>
      </w:r>
      <w:proofErr w:type="spellStart"/>
      <w:r w:rsidRPr="004130E5">
        <w:rPr>
          <w:rFonts w:ascii="Times New Roman" w:hAnsi="Times New Roman" w:cs="Times New Roman"/>
          <w:b/>
          <w:bCs/>
          <w:i/>
          <w:sz w:val="24"/>
          <w:szCs w:val="24"/>
        </w:rPr>
        <w:t>Pereskia</w:t>
      </w:r>
      <w:proofErr w:type="spellEnd"/>
      <w:r w:rsidRPr="004130E5">
        <w:rPr>
          <w:rFonts w:ascii="Times New Roman" w:hAnsi="Times New Roman" w:cs="Times New Roman"/>
          <w:b/>
          <w:bCs/>
          <w:i/>
          <w:sz w:val="24"/>
          <w:szCs w:val="24"/>
        </w:rPr>
        <w:t xml:space="preserve"> quisque</w:t>
      </w:r>
      <w:r w:rsidR="00CA4079">
        <w:rPr>
          <w:rFonts w:ascii="Times New Roman" w:hAnsi="Times New Roman" w:cs="Times New Roman"/>
          <w:b/>
          <w:bCs/>
          <w:i/>
          <w:sz w:val="24"/>
          <w:szCs w:val="24"/>
        </w:rPr>
        <w:t>y</w:t>
      </w:r>
      <w:r w:rsidRPr="004130E5">
        <w:rPr>
          <w:rFonts w:ascii="Times New Roman" w:hAnsi="Times New Roman" w:cs="Times New Roman"/>
          <w:b/>
          <w:bCs/>
          <w:i/>
          <w:sz w:val="24"/>
          <w:szCs w:val="24"/>
        </w:rPr>
        <w:t>ana</w:t>
      </w:r>
      <w:r w:rsidR="00CA4079">
        <w:rPr>
          <w:rFonts w:ascii="Times New Roman" w:hAnsi="Times New Roman" w:cs="Times New Roman"/>
          <w:b/>
          <w:bCs/>
          <w:sz w:val="24"/>
          <w:szCs w:val="24"/>
        </w:rPr>
        <w:t xml:space="preserve"> Alain)</w:t>
      </w:r>
    </w:p>
    <w:p w:rsidR="003020A3" w:rsidRPr="00F162F0" w:rsidRDefault="003020A3" w:rsidP="0053506D">
      <w:pPr>
        <w:tabs>
          <w:tab w:val="left" w:pos="3555"/>
        </w:tabs>
        <w:jc w:val="center"/>
        <w:rPr>
          <w:rFonts w:ascii="Times New Roman" w:hAnsi="Times New Roman" w:cs="Times New Roman"/>
          <w:b/>
          <w:sz w:val="24"/>
          <w:szCs w:val="24"/>
        </w:rPr>
      </w:pPr>
      <w:r w:rsidRPr="00F162F0">
        <w:rPr>
          <w:rFonts w:ascii="Times New Roman" w:hAnsi="Times New Roman" w:cs="Times New Roman"/>
          <w:b/>
          <w:bCs/>
          <w:sz w:val="24"/>
          <w:szCs w:val="24"/>
        </w:rPr>
        <w:t>Flor Nacional</w:t>
      </w:r>
      <w:r w:rsidR="001D2573">
        <w:rPr>
          <w:rFonts w:ascii="Times New Roman" w:hAnsi="Times New Roman" w:cs="Times New Roman"/>
          <w:b/>
          <w:bCs/>
          <w:sz w:val="24"/>
          <w:szCs w:val="24"/>
        </w:rPr>
        <w:t xml:space="preserve"> de la República Dominicana</w:t>
      </w:r>
    </w:p>
    <w:p w:rsidR="0053506D" w:rsidRPr="009558D0" w:rsidRDefault="00292734" w:rsidP="00613A29">
      <w:pPr>
        <w:jc w:val="center"/>
        <w:rPr>
          <w:rFonts w:ascii="Times New Roman" w:hAnsi="Times New Roman" w:cs="Times New Roman"/>
          <w:b/>
          <w:sz w:val="32"/>
          <w:szCs w:val="32"/>
        </w:rPr>
      </w:pPr>
      <w:r>
        <w:rPr>
          <w:rFonts w:ascii="Times New Roman" w:hAnsi="Times New Roman" w:cs="Times New Roman"/>
          <w:b/>
          <w:sz w:val="32"/>
          <w:szCs w:val="32"/>
        </w:rPr>
        <w:br w:type="column"/>
      </w:r>
      <w:r w:rsidR="0053506D" w:rsidRPr="009558D0">
        <w:rPr>
          <w:rFonts w:ascii="Times New Roman" w:hAnsi="Times New Roman" w:cs="Times New Roman"/>
          <w:b/>
          <w:sz w:val="32"/>
          <w:szCs w:val="32"/>
        </w:rPr>
        <w:lastRenderedPageBreak/>
        <w:t>Índice de Contenido</w:t>
      </w:r>
    </w:p>
    <w:p w:rsidR="0053506D" w:rsidRPr="001018C6" w:rsidRDefault="0053506D" w:rsidP="009558D0">
      <w:pPr>
        <w:pStyle w:val="Prrafodelista"/>
        <w:numPr>
          <w:ilvl w:val="0"/>
          <w:numId w:val="2"/>
        </w:numPr>
        <w:rPr>
          <w:rFonts w:ascii="Times New Roman" w:hAnsi="Times New Roman" w:cs="Times New Roman"/>
          <w:b/>
          <w:sz w:val="28"/>
          <w:szCs w:val="28"/>
        </w:rPr>
      </w:pPr>
      <w:r w:rsidRPr="001018C6">
        <w:rPr>
          <w:rFonts w:ascii="Times New Roman" w:hAnsi="Times New Roman" w:cs="Times New Roman"/>
          <w:b/>
          <w:sz w:val="28"/>
          <w:szCs w:val="28"/>
        </w:rPr>
        <w:t>Resumen Ejecutivo</w:t>
      </w:r>
      <w:r w:rsidR="009F35C6">
        <w:rPr>
          <w:rFonts w:ascii="Times New Roman" w:hAnsi="Times New Roman" w:cs="Times New Roman"/>
          <w:b/>
          <w:sz w:val="28"/>
          <w:szCs w:val="28"/>
        </w:rPr>
        <w:t xml:space="preserve"> </w:t>
      </w:r>
      <w:r w:rsidR="009F35C6" w:rsidRPr="00D114E4">
        <w:rPr>
          <w:rFonts w:ascii="Times New Roman" w:hAnsi="Times New Roman" w:cs="Times New Roman"/>
          <w:b/>
          <w:sz w:val="32"/>
          <w:szCs w:val="32"/>
        </w:rPr>
        <w:t>(</w:t>
      </w:r>
      <w:r w:rsidR="009F35C6" w:rsidRPr="00D114E4">
        <w:rPr>
          <w:rFonts w:ascii="Times New Roman" w:hAnsi="Times New Roman" w:cs="Times New Roman"/>
          <w:b/>
          <w:sz w:val="28"/>
          <w:szCs w:val="28"/>
          <w:lang w:val="es-ES"/>
        </w:rPr>
        <w:t xml:space="preserve">Logros del JBN durante el año </w:t>
      </w:r>
      <w:r w:rsidR="009F35C6">
        <w:rPr>
          <w:rFonts w:ascii="Times New Roman" w:hAnsi="Times New Roman" w:cs="Times New Roman"/>
          <w:b/>
          <w:sz w:val="28"/>
          <w:szCs w:val="28"/>
          <w:lang w:val="es-ES"/>
        </w:rPr>
        <w:t>2019)</w:t>
      </w:r>
    </w:p>
    <w:p w:rsidR="009558D0" w:rsidRPr="001018C6" w:rsidRDefault="0053506D" w:rsidP="009558D0">
      <w:pPr>
        <w:pStyle w:val="Prrafodelista"/>
        <w:numPr>
          <w:ilvl w:val="0"/>
          <w:numId w:val="2"/>
        </w:numPr>
        <w:rPr>
          <w:rFonts w:ascii="Times New Roman" w:hAnsi="Times New Roman" w:cs="Times New Roman"/>
          <w:b/>
          <w:sz w:val="28"/>
          <w:szCs w:val="28"/>
        </w:rPr>
      </w:pPr>
      <w:r w:rsidRPr="001018C6">
        <w:rPr>
          <w:rFonts w:ascii="Times New Roman" w:hAnsi="Times New Roman" w:cs="Times New Roman"/>
          <w:b/>
          <w:sz w:val="28"/>
          <w:szCs w:val="28"/>
        </w:rPr>
        <w:t xml:space="preserve">Información Institucional (Misión, Visión, Funcionarios, Base Legal, etc.) </w:t>
      </w:r>
    </w:p>
    <w:p w:rsidR="009558D0" w:rsidRPr="001018C6" w:rsidRDefault="0053506D" w:rsidP="009558D0">
      <w:pPr>
        <w:pStyle w:val="Prrafodelista"/>
        <w:numPr>
          <w:ilvl w:val="0"/>
          <w:numId w:val="2"/>
        </w:numPr>
        <w:rPr>
          <w:rFonts w:ascii="Times New Roman" w:hAnsi="Times New Roman" w:cs="Times New Roman"/>
          <w:b/>
          <w:sz w:val="28"/>
          <w:szCs w:val="28"/>
        </w:rPr>
      </w:pPr>
      <w:r w:rsidRPr="001018C6">
        <w:rPr>
          <w:rFonts w:ascii="Times New Roman" w:hAnsi="Times New Roman" w:cs="Times New Roman"/>
          <w:b/>
          <w:sz w:val="28"/>
          <w:szCs w:val="28"/>
        </w:rPr>
        <w:t>Resultados de la Gestión del Año</w:t>
      </w:r>
    </w:p>
    <w:p w:rsidR="009558D0" w:rsidRPr="001018C6" w:rsidRDefault="0053506D" w:rsidP="00051696">
      <w:pPr>
        <w:ind w:firstLine="708"/>
        <w:rPr>
          <w:rFonts w:ascii="Times New Roman" w:hAnsi="Times New Roman" w:cs="Times New Roman"/>
          <w:b/>
          <w:sz w:val="28"/>
          <w:szCs w:val="28"/>
        </w:rPr>
      </w:pPr>
      <w:r w:rsidRPr="001018C6">
        <w:rPr>
          <w:rFonts w:ascii="Times New Roman" w:hAnsi="Times New Roman" w:cs="Times New Roman"/>
          <w:b/>
          <w:sz w:val="28"/>
          <w:szCs w:val="28"/>
        </w:rPr>
        <w:t>a)</w:t>
      </w:r>
      <w:r w:rsidR="009558D0"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 xml:space="preserve">Metas </w:t>
      </w:r>
      <w:r w:rsidR="000E48D3">
        <w:rPr>
          <w:rFonts w:ascii="Times New Roman" w:hAnsi="Times New Roman" w:cs="Times New Roman"/>
          <w:b/>
          <w:sz w:val="32"/>
          <w:szCs w:val="32"/>
        </w:rPr>
        <w:t>Programáticas</w:t>
      </w:r>
      <w:r w:rsidR="000E48D3"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Institucionales</w:t>
      </w:r>
    </w:p>
    <w:p w:rsidR="009558D0" w:rsidRPr="001018C6" w:rsidRDefault="0053506D" w:rsidP="00051696">
      <w:pPr>
        <w:ind w:firstLine="708"/>
        <w:rPr>
          <w:rFonts w:ascii="Times New Roman" w:hAnsi="Times New Roman" w:cs="Times New Roman"/>
          <w:b/>
          <w:sz w:val="28"/>
          <w:szCs w:val="28"/>
        </w:rPr>
      </w:pPr>
      <w:r w:rsidRPr="001018C6">
        <w:rPr>
          <w:rFonts w:ascii="Times New Roman" w:hAnsi="Times New Roman" w:cs="Times New Roman"/>
          <w:b/>
          <w:sz w:val="28"/>
          <w:szCs w:val="28"/>
        </w:rPr>
        <w:t>b)</w:t>
      </w:r>
      <w:r w:rsidR="009558D0"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Indicadores de Gestión</w:t>
      </w:r>
    </w:p>
    <w:p w:rsidR="0053506D" w:rsidRPr="001018C6" w:rsidRDefault="009558D0" w:rsidP="009558D0">
      <w:pPr>
        <w:pStyle w:val="Prrafodelista"/>
        <w:ind w:left="1788"/>
        <w:rPr>
          <w:rFonts w:ascii="Times New Roman" w:hAnsi="Times New Roman" w:cs="Times New Roman"/>
          <w:b/>
          <w:sz w:val="28"/>
          <w:szCs w:val="28"/>
        </w:rPr>
      </w:pPr>
      <w:r w:rsidRPr="001018C6">
        <w:rPr>
          <w:rFonts w:ascii="Times New Roman" w:hAnsi="Times New Roman" w:cs="Times New Roman"/>
          <w:b/>
          <w:sz w:val="28"/>
          <w:szCs w:val="28"/>
        </w:rPr>
        <w:t xml:space="preserve">1. </w:t>
      </w:r>
      <w:r w:rsidR="0053506D" w:rsidRPr="001018C6">
        <w:rPr>
          <w:rFonts w:ascii="Times New Roman" w:hAnsi="Times New Roman" w:cs="Times New Roman"/>
          <w:b/>
          <w:sz w:val="28"/>
          <w:szCs w:val="28"/>
        </w:rPr>
        <w:t>Perspectiva Estratégica</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w:t>
      </w:r>
      <w:r w:rsidR="009558D0" w:rsidRPr="001018C6">
        <w:rPr>
          <w:rFonts w:ascii="Times New Roman" w:hAnsi="Times New Roman" w:cs="Times New Roman"/>
          <w:b/>
          <w:sz w:val="28"/>
          <w:szCs w:val="28"/>
        </w:rPr>
        <w:t xml:space="preserve"> </w:t>
      </w:r>
      <w:r w:rsidR="000E48D3">
        <w:rPr>
          <w:rFonts w:ascii="Times New Roman" w:hAnsi="Times New Roman" w:cs="Times New Roman"/>
          <w:b/>
          <w:sz w:val="28"/>
          <w:szCs w:val="28"/>
        </w:rPr>
        <w:t xml:space="preserve">Contribución a las </w:t>
      </w:r>
      <w:r w:rsidRPr="001018C6">
        <w:rPr>
          <w:rFonts w:ascii="Times New Roman" w:hAnsi="Times New Roman" w:cs="Times New Roman"/>
          <w:b/>
          <w:sz w:val="28"/>
          <w:szCs w:val="28"/>
        </w:rPr>
        <w:t>Metas Presidenciales</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ii.</w:t>
      </w:r>
      <w:r w:rsidR="009558D0"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Índice Uso TIC e Implementación Gobierno Electrónico</w:t>
      </w:r>
    </w:p>
    <w:p w:rsidR="0053506D" w:rsidRPr="001018C6" w:rsidRDefault="0053506D" w:rsidP="009558D0">
      <w:pPr>
        <w:ind w:left="2124"/>
        <w:rPr>
          <w:rFonts w:ascii="Times New Roman" w:hAnsi="Times New Roman" w:cs="Times New Roman"/>
          <w:b/>
          <w:sz w:val="28"/>
          <w:szCs w:val="28"/>
        </w:rPr>
      </w:pPr>
      <w:r w:rsidRPr="001018C6">
        <w:rPr>
          <w:rFonts w:ascii="Times New Roman" w:hAnsi="Times New Roman" w:cs="Times New Roman"/>
          <w:b/>
          <w:sz w:val="28"/>
          <w:szCs w:val="28"/>
        </w:rPr>
        <w:t>iii.</w:t>
      </w:r>
      <w:r w:rsidR="009558D0"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Sistema de Monitoreo de la Administración Pública (SISMAP)</w:t>
      </w:r>
    </w:p>
    <w:p w:rsidR="0053506D" w:rsidRPr="001018C6" w:rsidRDefault="00051696" w:rsidP="00051696">
      <w:pPr>
        <w:ind w:left="1416"/>
        <w:rPr>
          <w:rFonts w:ascii="Times New Roman" w:hAnsi="Times New Roman" w:cs="Times New Roman"/>
          <w:b/>
          <w:sz w:val="28"/>
          <w:szCs w:val="28"/>
        </w:rPr>
      </w:pPr>
      <w:r w:rsidRPr="001018C6">
        <w:rPr>
          <w:rFonts w:ascii="Times New Roman" w:hAnsi="Times New Roman" w:cs="Times New Roman"/>
          <w:b/>
          <w:sz w:val="28"/>
          <w:szCs w:val="28"/>
        </w:rPr>
        <w:t xml:space="preserve">     </w:t>
      </w:r>
      <w:r w:rsidR="0053506D" w:rsidRPr="001018C6">
        <w:rPr>
          <w:rFonts w:ascii="Times New Roman" w:hAnsi="Times New Roman" w:cs="Times New Roman"/>
          <w:b/>
          <w:sz w:val="28"/>
          <w:szCs w:val="28"/>
        </w:rPr>
        <w:t>2.</w:t>
      </w:r>
      <w:r w:rsidRPr="001018C6">
        <w:rPr>
          <w:rFonts w:ascii="Times New Roman" w:hAnsi="Times New Roman" w:cs="Times New Roman"/>
          <w:b/>
          <w:sz w:val="28"/>
          <w:szCs w:val="28"/>
        </w:rPr>
        <w:t xml:space="preserve"> </w:t>
      </w:r>
      <w:r w:rsidR="0053506D" w:rsidRPr="001018C6">
        <w:rPr>
          <w:rFonts w:ascii="Times New Roman" w:hAnsi="Times New Roman" w:cs="Times New Roman"/>
          <w:b/>
          <w:sz w:val="28"/>
          <w:szCs w:val="28"/>
        </w:rPr>
        <w:t>Perspectiva Operativa</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Índice de Transparencia</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ii.</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 xml:space="preserve">Normas </w:t>
      </w:r>
      <w:r w:rsidR="00AA32B7">
        <w:rPr>
          <w:rFonts w:ascii="Times New Roman" w:hAnsi="Times New Roman" w:cs="Times New Roman"/>
          <w:b/>
          <w:sz w:val="28"/>
          <w:szCs w:val="28"/>
        </w:rPr>
        <w:t xml:space="preserve">Básicas </w:t>
      </w:r>
      <w:r w:rsidRPr="001018C6">
        <w:rPr>
          <w:rFonts w:ascii="Times New Roman" w:hAnsi="Times New Roman" w:cs="Times New Roman"/>
          <w:b/>
          <w:sz w:val="28"/>
          <w:szCs w:val="28"/>
        </w:rPr>
        <w:t>de Control Interno (N</w:t>
      </w:r>
      <w:r w:rsidR="00AA32B7">
        <w:rPr>
          <w:rFonts w:ascii="Times New Roman" w:hAnsi="Times New Roman" w:cs="Times New Roman"/>
          <w:b/>
          <w:sz w:val="28"/>
          <w:szCs w:val="28"/>
        </w:rPr>
        <w:t>OBA</w:t>
      </w:r>
      <w:r w:rsidRPr="001018C6">
        <w:rPr>
          <w:rFonts w:ascii="Times New Roman" w:hAnsi="Times New Roman" w:cs="Times New Roman"/>
          <w:b/>
          <w:sz w:val="28"/>
          <w:szCs w:val="28"/>
        </w:rPr>
        <w:t>CI)</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iii.</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Plan Anual de Compras y Contrataciones (PACC)</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iv.</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Comisiones de Veedurías Ciudadanas</w:t>
      </w:r>
    </w:p>
    <w:p w:rsidR="00051696" w:rsidRPr="001018C6" w:rsidRDefault="0053506D" w:rsidP="00051696">
      <w:pPr>
        <w:ind w:left="1416" w:firstLine="708"/>
        <w:rPr>
          <w:rFonts w:ascii="Times New Roman" w:hAnsi="Times New Roman" w:cs="Times New Roman"/>
          <w:b/>
          <w:sz w:val="28"/>
          <w:szCs w:val="28"/>
        </w:rPr>
      </w:pPr>
      <w:r w:rsidRPr="001018C6">
        <w:rPr>
          <w:rFonts w:ascii="Times New Roman" w:hAnsi="Times New Roman" w:cs="Times New Roman"/>
          <w:b/>
          <w:sz w:val="28"/>
          <w:szCs w:val="28"/>
        </w:rPr>
        <w:t>v.</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Auditorías y Declaraciones Juradas</w:t>
      </w:r>
    </w:p>
    <w:p w:rsidR="0053506D" w:rsidRPr="001018C6" w:rsidRDefault="00051696" w:rsidP="00051696">
      <w:pPr>
        <w:ind w:left="708" w:firstLine="708"/>
        <w:rPr>
          <w:rFonts w:ascii="Times New Roman" w:hAnsi="Times New Roman" w:cs="Times New Roman"/>
          <w:b/>
          <w:sz w:val="28"/>
          <w:szCs w:val="28"/>
        </w:rPr>
      </w:pPr>
      <w:r w:rsidRPr="001018C6">
        <w:rPr>
          <w:rFonts w:ascii="Times New Roman" w:hAnsi="Times New Roman" w:cs="Times New Roman"/>
          <w:b/>
          <w:sz w:val="28"/>
          <w:szCs w:val="28"/>
        </w:rPr>
        <w:t xml:space="preserve">      </w:t>
      </w:r>
      <w:r w:rsidR="0053506D" w:rsidRPr="001018C6">
        <w:rPr>
          <w:rFonts w:ascii="Times New Roman" w:hAnsi="Times New Roman" w:cs="Times New Roman"/>
          <w:b/>
          <w:sz w:val="28"/>
          <w:szCs w:val="28"/>
        </w:rPr>
        <w:t>3.</w:t>
      </w:r>
      <w:r w:rsidRPr="001018C6">
        <w:rPr>
          <w:rFonts w:ascii="Times New Roman" w:hAnsi="Times New Roman" w:cs="Times New Roman"/>
          <w:b/>
          <w:sz w:val="28"/>
          <w:szCs w:val="28"/>
        </w:rPr>
        <w:t xml:space="preserve"> </w:t>
      </w:r>
      <w:r w:rsidR="0053506D" w:rsidRPr="001018C6">
        <w:rPr>
          <w:rFonts w:ascii="Times New Roman" w:hAnsi="Times New Roman" w:cs="Times New Roman"/>
          <w:b/>
          <w:sz w:val="28"/>
          <w:szCs w:val="28"/>
        </w:rPr>
        <w:t>Perspectiva de los Usuarios</w:t>
      </w:r>
    </w:p>
    <w:p w:rsidR="0053506D" w:rsidRPr="001018C6" w:rsidRDefault="0053506D" w:rsidP="0053506D">
      <w:pPr>
        <w:ind w:left="1416" w:firstLine="708"/>
        <w:rPr>
          <w:rFonts w:ascii="Times New Roman" w:hAnsi="Times New Roman" w:cs="Times New Roman"/>
          <w:b/>
          <w:sz w:val="28"/>
          <w:szCs w:val="28"/>
        </w:rPr>
      </w:pPr>
      <w:r w:rsidRPr="001018C6">
        <w:rPr>
          <w:rFonts w:ascii="Times New Roman" w:hAnsi="Times New Roman" w:cs="Times New Roman"/>
          <w:b/>
          <w:sz w:val="28"/>
          <w:szCs w:val="28"/>
        </w:rPr>
        <w:t>i.</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Sistema de Atención Ciudadana 3-1-1</w:t>
      </w:r>
    </w:p>
    <w:p w:rsidR="0053506D" w:rsidRPr="001018C6" w:rsidRDefault="0053506D" w:rsidP="00051696">
      <w:pPr>
        <w:ind w:firstLine="708"/>
        <w:rPr>
          <w:rFonts w:ascii="Times New Roman" w:hAnsi="Times New Roman" w:cs="Times New Roman"/>
          <w:b/>
          <w:sz w:val="28"/>
          <w:szCs w:val="28"/>
        </w:rPr>
      </w:pPr>
      <w:r w:rsidRPr="001018C6">
        <w:rPr>
          <w:rFonts w:ascii="Times New Roman" w:hAnsi="Times New Roman" w:cs="Times New Roman"/>
          <w:b/>
          <w:sz w:val="28"/>
          <w:szCs w:val="28"/>
        </w:rPr>
        <w:t>c)</w:t>
      </w:r>
      <w:r w:rsidR="00051696" w:rsidRPr="001018C6">
        <w:rPr>
          <w:rFonts w:ascii="Times New Roman" w:hAnsi="Times New Roman" w:cs="Times New Roman"/>
          <w:b/>
          <w:sz w:val="28"/>
          <w:szCs w:val="28"/>
        </w:rPr>
        <w:t xml:space="preserve"> </w:t>
      </w:r>
      <w:r w:rsidRPr="001018C6">
        <w:rPr>
          <w:rFonts w:ascii="Times New Roman" w:hAnsi="Times New Roman" w:cs="Times New Roman"/>
          <w:b/>
          <w:sz w:val="28"/>
          <w:szCs w:val="28"/>
        </w:rPr>
        <w:t>Otras acciones desarrolladas</w:t>
      </w:r>
    </w:p>
    <w:p w:rsidR="0053506D" w:rsidRPr="001018C6" w:rsidRDefault="00051696" w:rsidP="0053506D">
      <w:pPr>
        <w:rPr>
          <w:rFonts w:ascii="Times New Roman" w:hAnsi="Times New Roman" w:cs="Times New Roman"/>
          <w:b/>
          <w:sz w:val="28"/>
          <w:szCs w:val="28"/>
        </w:rPr>
      </w:pPr>
      <w:r w:rsidRPr="001018C6">
        <w:rPr>
          <w:rFonts w:ascii="Times New Roman" w:hAnsi="Times New Roman" w:cs="Times New Roman"/>
          <w:b/>
          <w:sz w:val="28"/>
          <w:szCs w:val="28"/>
        </w:rPr>
        <w:t>I</w:t>
      </w:r>
      <w:r w:rsidR="0053506D" w:rsidRPr="001018C6">
        <w:rPr>
          <w:rFonts w:ascii="Times New Roman" w:hAnsi="Times New Roman" w:cs="Times New Roman"/>
          <w:b/>
          <w:sz w:val="28"/>
          <w:szCs w:val="28"/>
        </w:rPr>
        <w:t>V. Gestión Interna</w:t>
      </w:r>
    </w:p>
    <w:p w:rsidR="0053506D" w:rsidRPr="0095110C" w:rsidRDefault="0053506D" w:rsidP="0095110C">
      <w:pPr>
        <w:pStyle w:val="Prrafodelista"/>
        <w:numPr>
          <w:ilvl w:val="0"/>
          <w:numId w:val="23"/>
        </w:numPr>
        <w:rPr>
          <w:rFonts w:ascii="Times New Roman" w:hAnsi="Times New Roman" w:cs="Times New Roman"/>
          <w:b/>
          <w:sz w:val="28"/>
          <w:szCs w:val="28"/>
        </w:rPr>
      </w:pPr>
      <w:r w:rsidRPr="0095110C">
        <w:rPr>
          <w:rFonts w:ascii="Times New Roman" w:hAnsi="Times New Roman" w:cs="Times New Roman"/>
          <w:b/>
          <w:sz w:val="28"/>
          <w:szCs w:val="28"/>
        </w:rPr>
        <w:t>Desempeño Financiero</w:t>
      </w:r>
    </w:p>
    <w:p w:rsidR="0095110C" w:rsidRPr="0095110C" w:rsidRDefault="0095110C" w:rsidP="0095110C">
      <w:pPr>
        <w:pStyle w:val="Prrafodelista"/>
        <w:numPr>
          <w:ilvl w:val="0"/>
          <w:numId w:val="23"/>
        </w:numPr>
        <w:rPr>
          <w:rFonts w:ascii="Times New Roman" w:hAnsi="Times New Roman" w:cs="Times New Roman"/>
          <w:b/>
          <w:sz w:val="28"/>
          <w:szCs w:val="28"/>
        </w:rPr>
      </w:pPr>
      <w:r>
        <w:rPr>
          <w:rFonts w:ascii="Times New Roman" w:hAnsi="Times New Roman" w:cs="Times New Roman"/>
          <w:b/>
          <w:sz w:val="28"/>
          <w:szCs w:val="28"/>
        </w:rPr>
        <w:t>Índice de Gestión Presupuestaria</w:t>
      </w:r>
    </w:p>
    <w:p w:rsidR="0053506D" w:rsidRPr="001018C6" w:rsidRDefault="0053506D" w:rsidP="0053506D">
      <w:pPr>
        <w:rPr>
          <w:rFonts w:ascii="Times New Roman" w:hAnsi="Times New Roman" w:cs="Times New Roman"/>
          <w:b/>
          <w:sz w:val="28"/>
          <w:szCs w:val="28"/>
        </w:rPr>
      </w:pPr>
      <w:r w:rsidRPr="001018C6">
        <w:rPr>
          <w:rFonts w:ascii="Times New Roman" w:hAnsi="Times New Roman" w:cs="Times New Roman"/>
          <w:b/>
          <w:sz w:val="28"/>
          <w:szCs w:val="28"/>
        </w:rPr>
        <w:t>V. Reconocimientos</w:t>
      </w:r>
    </w:p>
    <w:p w:rsidR="0053506D" w:rsidRPr="001018C6" w:rsidRDefault="0053506D" w:rsidP="0053506D">
      <w:pPr>
        <w:rPr>
          <w:rFonts w:ascii="Times New Roman" w:hAnsi="Times New Roman" w:cs="Times New Roman"/>
          <w:b/>
          <w:sz w:val="28"/>
          <w:szCs w:val="28"/>
        </w:rPr>
      </w:pPr>
      <w:r w:rsidRPr="001018C6">
        <w:rPr>
          <w:rFonts w:ascii="Times New Roman" w:hAnsi="Times New Roman" w:cs="Times New Roman"/>
          <w:b/>
          <w:sz w:val="28"/>
          <w:szCs w:val="28"/>
        </w:rPr>
        <w:t xml:space="preserve">VI. Proyecciones </w:t>
      </w:r>
      <w:r w:rsidR="003020A3">
        <w:rPr>
          <w:rFonts w:ascii="Times New Roman" w:hAnsi="Times New Roman" w:cs="Times New Roman"/>
          <w:b/>
          <w:sz w:val="28"/>
          <w:szCs w:val="28"/>
        </w:rPr>
        <w:t>a</w:t>
      </w:r>
      <w:r w:rsidR="00C80A23">
        <w:rPr>
          <w:rFonts w:ascii="Times New Roman" w:hAnsi="Times New Roman" w:cs="Times New Roman"/>
          <w:b/>
          <w:sz w:val="28"/>
          <w:szCs w:val="28"/>
        </w:rPr>
        <w:t>l 20</w:t>
      </w:r>
      <w:r w:rsidR="001D2573">
        <w:rPr>
          <w:rFonts w:ascii="Times New Roman" w:hAnsi="Times New Roman" w:cs="Times New Roman"/>
          <w:b/>
          <w:sz w:val="28"/>
          <w:szCs w:val="28"/>
        </w:rPr>
        <w:t>20</w:t>
      </w:r>
    </w:p>
    <w:p w:rsidR="00A758EA" w:rsidRPr="00D114E4" w:rsidRDefault="00051696" w:rsidP="00362150">
      <w:pPr>
        <w:pStyle w:val="Prrafodelista"/>
        <w:numPr>
          <w:ilvl w:val="0"/>
          <w:numId w:val="20"/>
        </w:numPr>
        <w:rPr>
          <w:rFonts w:ascii="Times New Roman" w:hAnsi="Times New Roman" w:cs="Times New Roman"/>
          <w:b/>
          <w:sz w:val="28"/>
          <w:szCs w:val="28"/>
          <w:lang w:val="es-ES"/>
        </w:rPr>
      </w:pPr>
      <w:r w:rsidRPr="00D114E4">
        <w:rPr>
          <w:rFonts w:ascii="Times New Roman" w:hAnsi="Times New Roman" w:cs="Times New Roman"/>
          <w:sz w:val="28"/>
          <w:szCs w:val="28"/>
        </w:rPr>
        <w:br w:type="column"/>
      </w:r>
      <w:r w:rsidRPr="00D114E4">
        <w:rPr>
          <w:rFonts w:ascii="Times New Roman" w:hAnsi="Times New Roman" w:cs="Times New Roman"/>
          <w:b/>
          <w:sz w:val="32"/>
          <w:szCs w:val="32"/>
        </w:rPr>
        <w:lastRenderedPageBreak/>
        <w:t>Resumen Ejecutivo</w:t>
      </w:r>
      <w:r w:rsidR="00D114E4" w:rsidRPr="00D114E4">
        <w:rPr>
          <w:rFonts w:ascii="Times New Roman" w:hAnsi="Times New Roman" w:cs="Times New Roman"/>
          <w:b/>
          <w:sz w:val="32"/>
          <w:szCs w:val="32"/>
        </w:rPr>
        <w:t xml:space="preserve"> (</w:t>
      </w:r>
      <w:bookmarkStart w:id="0" w:name="_Toc478713183"/>
      <w:r w:rsidR="00A758EA" w:rsidRPr="00D114E4">
        <w:rPr>
          <w:rFonts w:ascii="Times New Roman" w:hAnsi="Times New Roman" w:cs="Times New Roman"/>
          <w:b/>
          <w:sz w:val="28"/>
          <w:szCs w:val="28"/>
          <w:lang w:val="es-ES"/>
        </w:rPr>
        <w:t xml:space="preserve">Logros del JBN durante el año </w:t>
      </w:r>
      <w:bookmarkEnd w:id="0"/>
      <w:r w:rsidR="0020425A">
        <w:rPr>
          <w:rFonts w:ascii="Times New Roman" w:hAnsi="Times New Roman" w:cs="Times New Roman"/>
          <w:b/>
          <w:sz w:val="28"/>
          <w:szCs w:val="28"/>
          <w:lang w:val="es-ES"/>
        </w:rPr>
        <w:t>2019</w:t>
      </w:r>
      <w:r w:rsidR="00D114E4">
        <w:rPr>
          <w:rFonts w:ascii="Times New Roman" w:hAnsi="Times New Roman" w:cs="Times New Roman"/>
          <w:b/>
          <w:sz w:val="28"/>
          <w:szCs w:val="28"/>
          <w:lang w:val="es-ES"/>
        </w:rPr>
        <w:t>)</w:t>
      </w:r>
    </w:p>
    <w:p w:rsidR="00A758EA" w:rsidRDefault="00A758EA" w:rsidP="00A758EA">
      <w:pPr>
        <w:rPr>
          <w:b/>
          <w:sz w:val="28"/>
          <w:szCs w:val="28"/>
          <w:lang w:val="es-ES"/>
        </w:rPr>
      </w:pPr>
    </w:p>
    <w:p w:rsidR="004E088C" w:rsidRPr="00930DA5" w:rsidRDefault="004E088C" w:rsidP="00930DA5">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930DA5">
        <w:rPr>
          <w:rFonts w:ascii="Times New Roman" w:hAnsi="Times New Roman" w:cs="Times New Roman"/>
          <w:bCs/>
          <w:color w:val="000000"/>
          <w:sz w:val="24"/>
          <w:szCs w:val="24"/>
          <w:shd w:val="clear" w:color="auto" w:fill="FFFFFF" w:themeFill="background1"/>
        </w:rPr>
        <w:t xml:space="preserve">En el </w:t>
      </w:r>
      <w:r w:rsidR="0020425A" w:rsidRPr="00930DA5">
        <w:rPr>
          <w:rFonts w:ascii="Times New Roman" w:hAnsi="Times New Roman" w:cs="Times New Roman"/>
          <w:bCs/>
          <w:color w:val="000000"/>
          <w:sz w:val="24"/>
          <w:szCs w:val="24"/>
          <w:shd w:val="clear" w:color="auto" w:fill="FFFFFF" w:themeFill="background1"/>
        </w:rPr>
        <w:t>2019</w:t>
      </w:r>
      <w:r w:rsidRPr="00930DA5">
        <w:rPr>
          <w:rFonts w:ascii="Times New Roman" w:hAnsi="Times New Roman" w:cs="Times New Roman"/>
          <w:bCs/>
          <w:color w:val="000000"/>
          <w:sz w:val="24"/>
          <w:szCs w:val="24"/>
          <w:shd w:val="clear" w:color="auto" w:fill="FFFFFF" w:themeFill="background1"/>
        </w:rPr>
        <w:t xml:space="preserve">, el Jardín Botánico Nacional </w:t>
      </w:r>
      <w:r w:rsidR="001D2573" w:rsidRPr="00930DA5">
        <w:rPr>
          <w:rFonts w:ascii="Times New Roman" w:hAnsi="Times New Roman" w:cs="Times New Roman"/>
          <w:bCs/>
          <w:color w:val="000000"/>
          <w:sz w:val="24"/>
          <w:szCs w:val="24"/>
          <w:shd w:val="clear" w:color="auto" w:fill="FFFFFF" w:themeFill="background1"/>
        </w:rPr>
        <w:t xml:space="preserve">(JBN) </w:t>
      </w:r>
      <w:r w:rsidRPr="00930DA5">
        <w:rPr>
          <w:rFonts w:ascii="Times New Roman" w:hAnsi="Times New Roman" w:cs="Times New Roman"/>
          <w:bCs/>
          <w:color w:val="000000"/>
          <w:sz w:val="24"/>
          <w:szCs w:val="24"/>
          <w:shd w:val="clear" w:color="auto" w:fill="FFFFFF" w:themeFill="background1"/>
        </w:rPr>
        <w:t xml:space="preserve">recibió un total de </w:t>
      </w:r>
      <w:r w:rsidRPr="00930DA5">
        <w:rPr>
          <w:rFonts w:ascii="Times New Roman" w:hAnsi="Times New Roman" w:cs="Times New Roman"/>
          <w:bCs/>
          <w:sz w:val="24"/>
          <w:szCs w:val="24"/>
          <w:shd w:val="clear" w:color="auto" w:fill="FFFFFF" w:themeFill="background1"/>
        </w:rPr>
        <w:t>3</w:t>
      </w:r>
      <w:r w:rsidR="00400D1B" w:rsidRPr="00930DA5">
        <w:rPr>
          <w:rFonts w:ascii="Times New Roman" w:hAnsi="Times New Roman" w:cs="Times New Roman"/>
          <w:bCs/>
          <w:sz w:val="24"/>
          <w:szCs w:val="24"/>
          <w:shd w:val="clear" w:color="auto" w:fill="FFFFFF" w:themeFill="background1"/>
        </w:rPr>
        <w:t>70</w:t>
      </w:r>
      <w:r w:rsidRPr="00930DA5">
        <w:rPr>
          <w:rFonts w:ascii="Times New Roman" w:hAnsi="Times New Roman" w:cs="Times New Roman"/>
          <w:bCs/>
          <w:sz w:val="24"/>
          <w:szCs w:val="24"/>
          <w:shd w:val="clear" w:color="auto" w:fill="FFFFFF" w:themeFill="background1"/>
        </w:rPr>
        <w:t>,</w:t>
      </w:r>
      <w:r w:rsidR="00400D1B" w:rsidRPr="00930DA5">
        <w:rPr>
          <w:rFonts w:ascii="Times New Roman" w:hAnsi="Times New Roman" w:cs="Times New Roman"/>
          <w:bCs/>
          <w:sz w:val="24"/>
          <w:szCs w:val="24"/>
          <w:shd w:val="clear" w:color="auto" w:fill="FFFFFF" w:themeFill="background1"/>
        </w:rPr>
        <w:t>000</w:t>
      </w:r>
      <w:r w:rsidRPr="00930DA5">
        <w:rPr>
          <w:rFonts w:ascii="Times New Roman" w:hAnsi="Times New Roman" w:cs="Times New Roman"/>
          <w:bCs/>
          <w:sz w:val="24"/>
          <w:szCs w:val="24"/>
          <w:shd w:val="clear" w:color="auto" w:fill="FFFFFF" w:themeFill="background1"/>
        </w:rPr>
        <w:t xml:space="preserve"> </w:t>
      </w:r>
      <w:r w:rsidRPr="00930DA5">
        <w:rPr>
          <w:rFonts w:ascii="Times New Roman" w:hAnsi="Times New Roman" w:cs="Times New Roman"/>
          <w:bCs/>
          <w:color w:val="000000"/>
          <w:sz w:val="24"/>
          <w:szCs w:val="24"/>
          <w:shd w:val="clear" w:color="auto" w:fill="FFFFFF" w:themeFill="background1"/>
        </w:rPr>
        <w:t>visitantes</w:t>
      </w:r>
      <w:r w:rsidRPr="00930DA5">
        <w:rPr>
          <w:rFonts w:ascii="Times New Roman" w:hAnsi="Times New Roman" w:cs="Times New Roman"/>
          <w:sz w:val="24"/>
          <w:szCs w:val="24"/>
          <w:shd w:val="clear" w:color="auto" w:fill="FFFFFF" w:themeFill="background1"/>
        </w:rPr>
        <w:t>.</w:t>
      </w:r>
      <w:r w:rsidRPr="00930DA5">
        <w:rPr>
          <w:rFonts w:ascii="Times New Roman" w:hAnsi="Times New Roman" w:cs="Times New Roman"/>
          <w:sz w:val="24"/>
          <w:szCs w:val="24"/>
        </w:rPr>
        <w:t xml:space="preserve"> </w:t>
      </w:r>
      <w:r w:rsidRPr="00930DA5">
        <w:rPr>
          <w:rFonts w:ascii="Times New Roman" w:hAnsi="Times New Roman" w:cs="Times New Roman"/>
          <w:sz w:val="24"/>
          <w:szCs w:val="24"/>
          <w:shd w:val="clear" w:color="auto" w:fill="FFFFFF" w:themeFill="background1"/>
        </w:rPr>
        <w:t>La participación de turistas fue de alrededor de un 3.0%.</w:t>
      </w:r>
      <w:r w:rsidRPr="00930DA5">
        <w:rPr>
          <w:rFonts w:ascii="Times New Roman" w:hAnsi="Times New Roman" w:cs="Times New Roman"/>
          <w:sz w:val="24"/>
          <w:szCs w:val="24"/>
        </w:rPr>
        <w:t xml:space="preserve"> </w:t>
      </w:r>
    </w:p>
    <w:p w:rsidR="004E088C" w:rsidRPr="00EE217D" w:rsidRDefault="004E088C" w:rsidP="004E088C">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shd w:val="clear" w:color="auto" w:fill="FFFFFF"/>
        </w:rPr>
      </w:pPr>
      <w:r w:rsidRPr="00EE217D">
        <w:rPr>
          <w:rFonts w:ascii="Times New Roman" w:hAnsi="Times New Roman" w:cs="Times New Roman"/>
          <w:sz w:val="24"/>
          <w:szCs w:val="24"/>
          <w:shd w:val="clear" w:color="auto" w:fill="FFFFFF" w:themeFill="background1"/>
        </w:rPr>
        <w:t xml:space="preserve">Las áreas de Vivero, Plantas Acuáticas, </w:t>
      </w:r>
      <w:proofErr w:type="spellStart"/>
      <w:r w:rsidRPr="00EE217D">
        <w:rPr>
          <w:rFonts w:ascii="Times New Roman" w:hAnsi="Times New Roman" w:cs="Times New Roman"/>
          <w:sz w:val="24"/>
          <w:szCs w:val="24"/>
          <w:shd w:val="clear" w:color="auto" w:fill="FFFFFF" w:themeFill="background1"/>
        </w:rPr>
        <w:t>Orquideario</w:t>
      </w:r>
      <w:proofErr w:type="spellEnd"/>
      <w:r w:rsidRPr="00EE217D">
        <w:rPr>
          <w:rFonts w:ascii="Times New Roman" w:hAnsi="Times New Roman" w:cs="Times New Roman"/>
          <w:sz w:val="24"/>
          <w:szCs w:val="24"/>
          <w:shd w:val="clear" w:color="auto" w:fill="FFFFFF" w:themeFill="background1"/>
        </w:rPr>
        <w:t xml:space="preserve">, Cactáceas, Helechos y </w:t>
      </w:r>
      <w:proofErr w:type="spellStart"/>
      <w:r w:rsidRPr="00EE217D">
        <w:rPr>
          <w:rFonts w:ascii="Times New Roman" w:hAnsi="Times New Roman" w:cs="Times New Roman"/>
          <w:sz w:val="24"/>
          <w:szCs w:val="24"/>
          <w:shd w:val="clear" w:color="auto" w:fill="FFFFFF" w:themeFill="background1"/>
        </w:rPr>
        <w:t>Bromelias</w:t>
      </w:r>
      <w:proofErr w:type="spellEnd"/>
      <w:r w:rsidRPr="00EE217D">
        <w:rPr>
          <w:rFonts w:ascii="Times New Roman" w:hAnsi="Times New Roman" w:cs="Times New Roman"/>
          <w:sz w:val="24"/>
          <w:szCs w:val="24"/>
          <w:shd w:val="clear" w:color="auto" w:fill="FFFFFF" w:themeFill="background1"/>
        </w:rPr>
        <w:t xml:space="preserve"> reprodujeron un total de 1</w:t>
      </w:r>
      <w:r w:rsidR="00BA6460" w:rsidRPr="00EE217D">
        <w:rPr>
          <w:rFonts w:ascii="Times New Roman" w:hAnsi="Times New Roman" w:cs="Times New Roman"/>
          <w:sz w:val="24"/>
          <w:szCs w:val="24"/>
          <w:shd w:val="clear" w:color="auto" w:fill="FFFFFF" w:themeFill="background1"/>
        </w:rPr>
        <w:t>00</w:t>
      </w:r>
      <w:r w:rsidRPr="00EE217D">
        <w:rPr>
          <w:rFonts w:ascii="Times New Roman" w:hAnsi="Times New Roman" w:cs="Times New Roman"/>
          <w:sz w:val="24"/>
          <w:szCs w:val="24"/>
          <w:shd w:val="clear" w:color="auto" w:fill="FFFFFF" w:themeFill="background1"/>
        </w:rPr>
        <w:t>,</w:t>
      </w:r>
      <w:r w:rsidR="00BA6460" w:rsidRPr="00EE217D">
        <w:rPr>
          <w:rFonts w:ascii="Times New Roman" w:hAnsi="Times New Roman" w:cs="Times New Roman"/>
          <w:sz w:val="24"/>
          <w:szCs w:val="24"/>
          <w:shd w:val="clear" w:color="auto" w:fill="FFFFFF" w:themeFill="background1"/>
        </w:rPr>
        <w:t>000</w:t>
      </w:r>
      <w:r w:rsidRPr="00EE217D">
        <w:rPr>
          <w:rFonts w:ascii="Times New Roman" w:hAnsi="Times New Roman" w:cs="Times New Roman"/>
          <w:sz w:val="24"/>
          <w:szCs w:val="24"/>
          <w:shd w:val="clear" w:color="auto" w:fill="FFFFFF" w:themeFill="background1"/>
        </w:rPr>
        <w:t xml:space="preserve"> plantas de diversas especies para diferentes fines</w:t>
      </w:r>
      <w:r w:rsidRPr="00EE217D">
        <w:rPr>
          <w:rFonts w:ascii="Times New Roman" w:hAnsi="Times New Roman" w:cs="Times New Roman"/>
          <w:sz w:val="24"/>
          <w:szCs w:val="24"/>
        </w:rPr>
        <w:t>.</w:t>
      </w:r>
      <w:r w:rsidRPr="00EE217D">
        <w:rPr>
          <w:rFonts w:ascii="Times New Roman" w:hAnsi="Times New Roman" w:cs="Times New Roman"/>
          <w:iCs/>
          <w:sz w:val="24"/>
          <w:szCs w:val="24"/>
          <w:shd w:val="clear" w:color="auto" w:fill="FFFFFF"/>
        </w:rPr>
        <w:t xml:space="preserve"> </w:t>
      </w:r>
      <w:r w:rsidRPr="00EE217D">
        <w:rPr>
          <w:rFonts w:ascii="Times New Roman" w:hAnsi="Times New Roman" w:cs="Times New Roman"/>
          <w:sz w:val="24"/>
          <w:szCs w:val="24"/>
          <w:shd w:val="clear" w:color="auto" w:fill="FFFFFF" w:themeFill="background1"/>
        </w:rPr>
        <w:t xml:space="preserve">Fueron entregadas </w:t>
      </w:r>
      <w:r w:rsidRPr="00EE217D">
        <w:rPr>
          <w:rFonts w:ascii="Times New Roman" w:hAnsi="Times New Roman" w:cs="Times New Roman"/>
          <w:color w:val="000000"/>
          <w:sz w:val="24"/>
          <w:szCs w:val="24"/>
          <w:shd w:val="clear" w:color="auto" w:fill="FFFFFF" w:themeFill="background1"/>
          <w:lang w:eastAsia="es-US"/>
        </w:rPr>
        <w:t>16,</w:t>
      </w:r>
      <w:r w:rsidR="00BA6460" w:rsidRPr="00EE217D">
        <w:rPr>
          <w:rFonts w:ascii="Times New Roman" w:hAnsi="Times New Roman" w:cs="Times New Roman"/>
          <w:color w:val="000000"/>
          <w:sz w:val="24"/>
          <w:szCs w:val="24"/>
          <w:shd w:val="clear" w:color="auto" w:fill="FFFFFF" w:themeFill="background1"/>
          <w:lang w:eastAsia="es-US"/>
        </w:rPr>
        <w:t>000</w:t>
      </w:r>
      <w:r w:rsidRPr="00EE217D">
        <w:rPr>
          <w:rFonts w:ascii="Times New Roman" w:hAnsi="Times New Roman" w:cs="Times New Roman"/>
          <w:color w:val="000000"/>
          <w:sz w:val="24"/>
          <w:szCs w:val="24"/>
          <w:shd w:val="clear" w:color="auto" w:fill="FFFFFF" w:themeFill="background1"/>
          <w:lang w:eastAsia="es-US"/>
        </w:rPr>
        <w:t xml:space="preserve"> </w:t>
      </w:r>
      <w:r w:rsidR="00BC71AB">
        <w:rPr>
          <w:rFonts w:ascii="Times New Roman" w:hAnsi="Times New Roman" w:cs="Times New Roman"/>
          <w:sz w:val="24"/>
          <w:szCs w:val="24"/>
          <w:shd w:val="clear" w:color="auto" w:fill="FFFFFF" w:themeFill="background1"/>
        </w:rPr>
        <w:t xml:space="preserve">plantas por donación; así como </w:t>
      </w:r>
      <w:r w:rsidR="00BC71AB" w:rsidRPr="00EE217D">
        <w:rPr>
          <w:rFonts w:ascii="Times New Roman" w:hAnsi="Times New Roman" w:cs="Times New Roman"/>
          <w:sz w:val="24"/>
          <w:szCs w:val="24"/>
          <w:shd w:val="clear" w:color="auto" w:fill="FFFFFF" w:themeFill="background1"/>
          <w:lang w:val="es-DO"/>
        </w:rPr>
        <w:t>94,267 semillas de 32 especies</w:t>
      </w:r>
      <w:r w:rsidR="00BC71AB">
        <w:rPr>
          <w:rFonts w:ascii="Times New Roman" w:hAnsi="Times New Roman" w:cs="Times New Roman"/>
          <w:sz w:val="24"/>
          <w:szCs w:val="24"/>
          <w:shd w:val="clear" w:color="auto" w:fill="FFFFFF" w:themeFill="background1"/>
          <w:lang w:val="es-DO"/>
        </w:rPr>
        <w:t>.</w:t>
      </w:r>
    </w:p>
    <w:p w:rsidR="004E088C" w:rsidRPr="00EE217D" w:rsidRDefault="004E088C" w:rsidP="004E088C">
      <w:pPr>
        <w:pStyle w:val="Prrafodelista"/>
        <w:numPr>
          <w:ilvl w:val="0"/>
          <w:numId w:val="8"/>
        </w:numPr>
        <w:shd w:val="clear" w:color="auto" w:fill="FFFFFF" w:themeFill="background1"/>
        <w:spacing w:after="0" w:line="480" w:lineRule="auto"/>
        <w:jc w:val="both"/>
        <w:rPr>
          <w:rFonts w:ascii="Times New Roman" w:hAnsi="Times New Roman" w:cs="Times New Roman"/>
          <w:color w:val="000000"/>
          <w:sz w:val="24"/>
          <w:szCs w:val="24"/>
        </w:rPr>
      </w:pPr>
      <w:r w:rsidRPr="00EE217D">
        <w:rPr>
          <w:rFonts w:ascii="Times New Roman" w:hAnsi="Times New Roman" w:cs="Times New Roman"/>
          <w:color w:val="000000"/>
          <w:sz w:val="24"/>
          <w:szCs w:val="24"/>
          <w:shd w:val="clear" w:color="auto" w:fill="FFFFFF" w:themeFill="background1"/>
        </w:rPr>
        <w:t>El Herbario Nacional JBSD cuenta con una colección de 13</w:t>
      </w:r>
      <w:r w:rsidR="00BA6460" w:rsidRPr="00EE217D">
        <w:rPr>
          <w:rFonts w:ascii="Times New Roman" w:hAnsi="Times New Roman" w:cs="Times New Roman"/>
          <w:color w:val="000000"/>
          <w:sz w:val="24"/>
          <w:szCs w:val="24"/>
          <w:shd w:val="clear" w:color="auto" w:fill="FFFFFF" w:themeFill="background1"/>
        </w:rPr>
        <w:t>1</w:t>
      </w:r>
      <w:r w:rsidRPr="00EE217D">
        <w:rPr>
          <w:rFonts w:ascii="Times New Roman" w:hAnsi="Times New Roman" w:cs="Times New Roman"/>
          <w:color w:val="000000"/>
          <w:sz w:val="24"/>
          <w:szCs w:val="24"/>
          <w:shd w:val="clear" w:color="auto" w:fill="FFFFFF" w:themeFill="background1"/>
        </w:rPr>
        <w:t>,</w:t>
      </w:r>
      <w:r w:rsidR="00BA6460" w:rsidRPr="00EE217D">
        <w:rPr>
          <w:rFonts w:ascii="Times New Roman" w:hAnsi="Times New Roman" w:cs="Times New Roman"/>
          <w:color w:val="000000"/>
          <w:sz w:val="24"/>
          <w:szCs w:val="24"/>
          <w:shd w:val="clear" w:color="auto" w:fill="FFFFFF" w:themeFill="background1"/>
        </w:rPr>
        <w:t>500</w:t>
      </w:r>
      <w:r w:rsidRPr="00EE217D">
        <w:rPr>
          <w:rFonts w:ascii="Times New Roman" w:hAnsi="Times New Roman" w:cs="Times New Roman"/>
          <w:color w:val="000000"/>
          <w:sz w:val="24"/>
          <w:szCs w:val="24"/>
          <w:shd w:val="clear" w:color="auto" w:fill="FFFFFF" w:themeFill="background1"/>
        </w:rPr>
        <w:t xml:space="preserve"> especímenes, y se encuentra al servicio de aquellos ciudadanos clientes y científicos que requieran conocer algún detalle de la flora dominicana</w:t>
      </w:r>
      <w:r w:rsidR="00930DA5">
        <w:rPr>
          <w:rFonts w:ascii="Times New Roman" w:hAnsi="Times New Roman" w:cs="Times New Roman"/>
          <w:color w:val="000000"/>
          <w:sz w:val="24"/>
          <w:szCs w:val="24"/>
          <w:shd w:val="clear" w:color="auto" w:fill="FFFFFF" w:themeFill="background1"/>
        </w:rPr>
        <w:t>.</w:t>
      </w:r>
    </w:p>
    <w:p w:rsidR="004E088C" w:rsidRPr="00C009F5" w:rsidRDefault="009A496F" w:rsidP="009A496F">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C009F5">
        <w:rPr>
          <w:rFonts w:ascii="Times New Roman" w:hAnsi="Times New Roman" w:cs="Times New Roman"/>
          <w:sz w:val="24"/>
          <w:szCs w:val="24"/>
          <w:shd w:val="clear" w:color="auto" w:fill="FFFFFF" w:themeFill="background1"/>
        </w:rPr>
        <w:t xml:space="preserve">Se realizaron </w:t>
      </w:r>
      <w:r w:rsidR="00C74C15">
        <w:rPr>
          <w:rFonts w:ascii="Times New Roman" w:hAnsi="Times New Roman" w:cs="Times New Roman"/>
          <w:sz w:val="24"/>
          <w:szCs w:val="24"/>
          <w:shd w:val="clear" w:color="auto" w:fill="FFFFFF" w:themeFill="background1"/>
        </w:rPr>
        <w:t>46</w:t>
      </w:r>
      <w:r w:rsidRPr="00C009F5">
        <w:rPr>
          <w:rFonts w:ascii="Times New Roman" w:hAnsi="Times New Roman" w:cs="Times New Roman"/>
          <w:sz w:val="24"/>
          <w:szCs w:val="24"/>
          <w:shd w:val="clear" w:color="auto" w:fill="FFFFFF" w:themeFill="background1"/>
        </w:rPr>
        <w:t xml:space="preserve"> viajes de campo, coordinadas y dirigidas por los departamentos de Botánica, Horticultura y Educación Ambiental, en las que se colectaron alrededor </w:t>
      </w:r>
      <w:r w:rsidR="00C009F5" w:rsidRPr="00C009F5">
        <w:rPr>
          <w:rFonts w:ascii="Times New Roman" w:hAnsi="Times New Roman" w:cs="Times New Roman"/>
          <w:sz w:val="24"/>
          <w:szCs w:val="24"/>
          <w:shd w:val="clear" w:color="auto" w:fill="FFFFFF" w:themeFill="background1"/>
        </w:rPr>
        <w:t>de 2,000 especímenes de plantas,</w:t>
      </w:r>
      <w:r w:rsidRPr="00C009F5">
        <w:rPr>
          <w:rFonts w:ascii="Times New Roman" w:hAnsi="Times New Roman" w:cs="Times New Roman"/>
          <w:sz w:val="24"/>
          <w:szCs w:val="24"/>
          <w:shd w:val="clear" w:color="auto" w:fill="FFFFFF" w:themeFill="background1"/>
        </w:rPr>
        <w:t xml:space="preserve"> </w:t>
      </w:r>
      <w:r w:rsidR="00C009F5" w:rsidRPr="00C009F5">
        <w:rPr>
          <w:rFonts w:ascii="Times New Roman" w:hAnsi="Times New Roman" w:cs="Times New Roman"/>
          <w:sz w:val="24"/>
          <w:szCs w:val="24"/>
          <w:shd w:val="clear" w:color="auto" w:fill="FFFFFF" w:themeFill="background1"/>
        </w:rPr>
        <w:t>d</w:t>
      </w:r>
      <w:r w:rsidRPr="00C009F5">
        <w:rPr>
          <w:rFonts w:ascii="Times New Roman" w:hAnsi="Times New Roman" w:cs="Times New Roman"/>
          <w:sz w:val="24"/>
          <w:szCs w:val="24"/>
          <w:shd w:val="clear" w:color="auto" w:fill="FFFFFF" w:themeFill="background1"/>
        </w:rPr>
        <w:t xml:space="preserve">e las que se plantaron </w:t>
      </w:r>
      <w:r w:rsidR="00520F6D" w:rsidRPr="00C009F5">
        <w:rPr>
          <w:rFonts w:ascii="Times New Roman" w:hAnsi="Times New Roman" w:cs="Times New Roman"/>
          <w:sz w:val="24"/>
          <w:szCs w:val="24"/>
          <w:shd w:val="clear" w:color="auto" w:fill="FFFFFF" w:themeFill="background1"/>
        </w:rPr>
        <w:t xml:space="preserve">928 </w:t>
      </w:r>
      <w:r w:rsidRPr="00C009F5">
        <w:rPr>
          <w:rFonts w:ascii="Times New Roman" w:hAnsi="Times New Roman" w:cs="Times New Roman"/>
          <w:sz w:val="24"/>
          <w:szCs w:val="24"/>
          <w:shd w:val="clear" w:color="auto" w:fill="FFFFFF" w:themeFill="background1"/>
        </w:rPr>
        <w:t xml:space="preserve">y se impartieron </w:t>
      </w:r>
      <w:r w:rsidR="00C009F5" w:rsidRPr="00C009F5">
        <w:rPr>
          <w:rFonts w:ascii="Times New Roman" w:hAnsi="Times New Roman" w:cs="Times New Roman"/>
          <w:sz w:val="24"/>
          <w:szCs w:val="24"/>
          <w:shd w:val="clear" w:color="auto" w:fill="FFFFFF" w:themeFill="background1"/>
        </w:rPr>
        <w:t>365</w:t>
      </w:r>
      <w:r w:rsidRPr="00C009F5">
        <w:rPr>
          <w:rFonts w:ascii="Times New Roman" w:hAnsi="Times New Roman" w:cs="Times New Roman"/>
          <w:sz w:val="24"/>
          <w:szCs w:val="24"/>
          <w:shd w:val="clear" w:color="auto" w:fill="FFFFFF" w:themeFill="background1"/>
        </w:rPr>
        <w:t xml:space="preserve"> talleres.</w:t>
      </w:r>
      <w:r w:rsidR="004E088C" w:rsidRPr="00C009F5">
        <w:rPr>
          <w:rFonts w:ascii="Times New Roman" w:hAnsi="Times New Roman" w:cs="Times New Roman"/>
          <w:sz w:val="24"/>
          <w:szCs w:val="24"/>
          <w:shd w:val="clear" w:color="auto" w:fill="FFFFFF" w:themeFill="background1"/>
        </w:rPr>
        <w:t xml:space="preserve"> </w:t>
      </w:r>
    </w:p>
    <w:p w:rsidR="004E088C" w:rsidRPr="00EE217D" w:rsidRDefault="009538D5" w:rsidP="004E088C">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color w:val="000000"/>
          <w:sz w:val="24"/>
          <w:szCs w:val="24"/>
        </w:rPr>
      </w:pPr>
      <w:r w:rsidRPr="00EE217D">
        <w:rPr>
          <w:rFonts w:ascii="Times New Roman" w:hAnsi="Times New Roman" w:cs="Times New Roman"/>
          <w:sz w:val="24"/>
          <w:szCs w:val="24"/>
          <w:shd w:val="clear" w:color="auto" w:fill="FFFFFF" w:themeFill="background1"/>
        </w:rPr>
        <w:t>Catorce</w:t>
      </w:r>
      <w:r w:rsidR="004E088C" w:rsidRPr="00EE217D">
        <w:rPr>
          <w:rFonts w:ascii="Times New Roman" w:hAnsi="Times New Roman" w:cs="Times New Roman"/>
          <w:sz w:val="24"/>
          <w:szCs w:val="24"/>
          <w:shd w:val="clear" w:color="auto" w:fill="FFFFFF" w:themeFill="background1"/>
        </w:rPr>
        <w:t xml:space="preserve"> (1</w:t>
      </w:r>
      <w:r w:rsidRPr="00EE217D">
        <w:rPr>
          <w:rFonts w:ascii="Times New Roman" w:hAnsi="Times New Roman" w:cs="Times New Roman"/>
          <w:sz w:val="24"/>
          <w:szCs w:val="24"/>
          <w:shd w:val="clear" w:color="auto" w:fill="FFFFFF" w:themeFill="background1"/>
        </w:rPr>
        <w:t>4</w:t>
      </w:r>
      <w:r w:rsidR="004E088C" w:rsidRPr="00EE217D">
        <w:rPr>
          <w:rFonts w:ascii="Times New Roman" w:hAnsi="Times New Roman" w:cs="Times New Roman"/>
          <w:sz w:val="24"/>
          <w:szCs w:val="24"/>
          <w:shd w:val="clear" w:color="auto" w:fill="FFFFFF" w:themeFill="background1"/>
        </w:rPr>
        <w:t xml:space="preserve">) trabajos de investigación fueron presentados en el </w:t>
      </w:r>
      <w:r w:rsidRPr="00EE217D">
        <w:rPr>
          <w:rFonts w:ascii="Times New Roman" w:hAnsi="Times New Roman" w:cs="Times New Roman"/>
          <w:sz w:val="24"/>
          <w:szCs w:val="24"/>
          <w:shd w:val="clear" w:color="auto" w:fill="FFFFFF" w:themeFill="background1"/>
        </w:rPr>
        <w:t>I</w:t>
      </w:r>
      <w:r w:rsidR="004E088C" w:rsidRPr="00EE217D">
        <w:rPr>
          <w:rFonts w:ascii="Times New Roman" w:hAnsi="Times New Roman" w:cs="Times New Roman"/>
          <w:sz w:val="24"/>
          <w:szCs w:val="24"/>
          <w:shd w:val="clear" w:color="auto" w:fill="FFFFFF" w:themeFill="background1"/>
        </w:rPr>
        <w:t>X Simposio sobre la Flo</w:t>
      </w:r>
      <w:r w:rsidR="00742D3C" w:rsidRPr="00EE217D">
        <w:rPr>
          <w:rFonts w:ascii="Times New Roman" w:hAnsi="Times New Roman" w:cs="Times New Roman"/>
          <w:sz w:val="24"/>
          <w:szCs w:val="24"/>
          <w:shd w:val="clear" w:color="auto" w:fill="FFFFFF" w:themeFill="background1"/>
        </w:rPr>
        <w:t xml:space="preserve">ra de La Española, </w:t>
      </w:r>
      <w:r w:rsidR="00930DA5">
        <w:rPr>
          <w:rFonts w:ascii="Times New Roman" w:hAnsi="Times New Roman" w:cs="Times New Roman"/>
          <w:sz w:val="24"/>
          <w:szCs w:val="24"/>
          <w:shd w:val="clear" w:color="auto" w:fill="FFFFFF" w:themeFill="background1"/>
        </w:rPr>
        <w:t xml:space="preserve">organizado por los técnicos del JBN, </w:t>
      </w:r>
      <w:r w:rsidR="00742D3C" w:rsidRPr="00EE217D">
        <w:rPr>
          <w:rFonts w:ascii="Times New Roman" w:hAnsi="Times New Roman" w:cs="Times New Roman"/>
          <w:sz w:val="24"/>
          <w:szCs w:val="24"/>
          <w:shd w:val="clear" w:color="auto" w:fill="FFFFFF" w:themeFill="background1"/>
        </w:rPr>
        <w:t>dentro del X</w:t>
      </w:r>
      <w:r w:rsidR="004E088C" w:rsidRPr="00EE217D">
        <w:rPr>
          <w:rFonts w:ascii="Times New Roman" w:hAnsi="Times New Roman" w:cs="Times New Roman"/>
          <w:sz w:val="24"/>
          <w:szCs w:val="24"/>
          <w:shd w:val="clear" w:color="auto" w:fill="FFFFFF" w:themeFill="background1"/>
        </w:rPr>
        <w:t xml:space="preserve">V Congreso Internacional de Investigación Científica (MESCYT </w:t>
      </w:r>
      <w:r w:rsidR="0020425A" w:rsidRPr="00EE217D">
        <w:rPr>
          <w:rFonts w:ascii="Times New Roman" w:hAnsi="Times New Roman" w:cs="Times New Roman"/>
          <w:sz w:val="24"/>
          <w:szCs w:val="24"/>
          <w:shd w:val="clear" w:color="auto" w:fill="FFFFFF" w:themeFill="background1"/>
        </w:rPr>
        <w:t>2019</w:t>
      </w:r>
      <w:r w:rsidR="004E088C" w:rsidRPr="00EE217D">
        <w:rPr>
          <w:rFonts w:ascii="Times New Roman" w:hAnsi="Times New Roman" w:cs="Times New Roman"/>
          <w:sz w:val="24"/>
          <w:szCs w:val="24"/>
          <w:shd w:val="clear" w:color="auto" w:fill="FFFFFF" w:themeFill="background1"/>
        </w:rPr>
        <w:t>)</w:t>
      </w:r>
      <w:r w:rsidRPr="00EE217D">
        <w:rPr>
          <w:rFonts w:ascii="Times New Roman" w:hAnsi="Times New Roman" w:cs="Times New Roman"/>
          <w:sz w:val="24"/>
          <w:szCs w:val="24"/>
          <w:shd w:val="clear" w:color="auto" w:fill="FFFFFF" w:themeFill="background1"/>
          <w:lang w:val="es-DO"/>
        </w:rPr>
        <w:t>.</w:t>
      </w:r>
    </w:p>
    <w:p w:rsidR="00997AFF" w:rsidRPr="00EE217D" w:rsidRDefault="004E088C" w:rsidP="004E088C">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color w:val="000000"/>
          <w:sz w:val="24"/>
          <w:szCs w:val="24"/>
          <w:shd w:val="clear" w:color="auto" w:fill="FFFFFF" w:themeFill="background1"/>
        </w:rPr>
        <w:t xml:space="preserve">El Banco de Semillas está jugando un </w:t>
      </w:r>
      <w:r w:rsidR="00930DA5">
        <w:rPr>
          <w:rFonts w:ascii="Times New Roman" w:hAnsi="Times New Roman" w:cs="Times New Roman"/>
          <w:color w:val="000000"/>
          <w:sz w:val="24"/>
          <w:szCs w:val="24"/>
          <w:shd w:val="clear" w:color="auto" w:fill="FFFFFF" w:themeFill="background1"/>
        </w:rPr>
        <w:t xml:space="preserve">importante </w:t>
      </w:r>
      <w:r w:rsidRPr="00EE217D">
        <w:rPr>
          <w:rFonts w:ascii="Times New Roman" w:hAnsi="Times New Roman" w:cs="Times New Roman"/>
          <w:color w:val="000000"/>
          <w:sz w:val="24"/>
          <w:szCs w:val="24"/>
          <w:shd w:val="clear" w:color="auto" w:fill="FFFFFF" w:themeFill="background1"/>
        </w:rPr>
        <w:t xml:space="preserve">papel </w:t>
      </w:r>
      <w:r w:rsidR="00930DA5">
        <w:rPr>
          <w:rFonts w:ascii="Times New Roman" w:hAnsi="Times New Roman" w:cs="Times New Roman"/>
          <w:color w:val="000000"/>
          <w:sz w:val="24"/>
          <w:szCs w:val="24"/>
          <w:shd w:val="clear" w:color="auto" w:fill="FFFFFF" w:themeFill="background1"/>
        </w:rPr>
        <w:t xml:space="preserve">en la </w:t>
      </w:r>
      <w:r w:rsidRPr="00EE217D">
        <w:rPr>
          <w:rFonts w:ascii="Times New Roman" w:hAnsi="Times New Roman" w:cs="Times New Roman"/>
          <w:color w:val="000000"/>
          <w:sz w:val="24"/>
          <w:szCs w:val="24"/>
          <w:shd w:val="clear" w:color="auto" w:fill="FFFFFF" w:themeFill="background1"/>
        </w:rPr>
        <w:t>conservación</w:t>
      </w:r>
      <w:r w:rsidR="00930DA5">
        <w:rPr>
          <w:rFonts w:ascii="Times New Roman" w:hAnsi="Times New Roman" w:cs="Times New Roman"/>
          <w:color w:val="000000"/>
          <w:sz w:val="24"/>
          <w:szCs w:val="24"/>
          <w:shd w:val="clear" w:color="auto" w:fill="FFFFFF" w:themeFill="background1"/>
        </w:rPr>
        <w:t xml:space="preserve"> de la flora dominicana</w:t>
      </w:r>
      <w:r w:rsidRPr="00EE217D">
        <w:rPr>
          <w:rFonts w:ascii="Times New Roman" w:hAnsi="Times New Roman" w:cs="Times New Roman"/>
          <w:color w:val="000000"/>
          <w:sz w:val="24"/>
          <w:szCs w:val="24"/>
          <w:shd w:val="clear" w:color="auto" w:fill="FFFFFF" w:themeFill="background1"/>
        </w:rPr>
        <w:t xml:space="preserve">. Este año se </w:t>
      </w:r>
      <w:r w:rsidRPr="00EE217D">
        <w:rPr>
          <w:rFonts w:ascii="Times New Roman" w:hAnsi="Times New Roman" w:cs="Times New Roman"/>
          <w:sz w:val="24"/>
          <w:szCs w:val="24"/>
          <w:shd w:val="clear" w:color="auto" w:fill="FFFFFF" w:themeFill="background1"/>
        </w:rPr>
        <w:t xml:space="preserve">colectaron </w:t>
      </w:r>
      <w:r w:rsidR="002654B9" w:rsidRPr="00EE217D">
        <w:rPr>
          <w:rFonts w:ascii="Times New Roman" w:hAnsi="Times New Roman" w:cs="Times New Roman"/>
          <w:sz w:val="24"/>
          <w:szCs w:val="24"/>
          <w:shd w:val="clear" w:color="auto" w:fill="FFFFFF" w:themeFill="background1"/>
        </w:rPr>
        <w:t>3</w:t>
      </w:r>
      <w:proofErr w:type="gramStart"/>
      <w:r w:rsidR="002654B9" w:rsidRPr="00EE217D">
        <w:rPr>
          <w:rFonts w:ascii="Times New Roman" w:hAnsi="Times New Roman" w:cs="Times New Roman"/>
          <w:sz w:val="24"/>
          <w:szCs w:val="24"/>
          <w:shd w:val="clear" w:color="auto" w:fill="FFFFFF" w:themeFill="background1"/>
        </w:rPr>
        <w:t>,304,672</w:t>
      </w:r>
      <w:proofErr w:type="gramEnd"/>
      <w:r w:rsidR="002654B9" w:rsidRPr="00EE217D">
        <w:rPr>
          <w:rFonts w:ascii="Times New Roman" w:hAnsi="Times New Roman" w:cs="Times New Roman"/>
          <w:sz w:val="24"/>
          <w:szCs w:val="24"/>
          <w:shd w:val="clear" w:color="auto" w:fill="FFFFFF" w:themeFill="background1"/>
        </w:rPr>
        <w:t xml:space="preserve"> </w:t>
      </w:r>
      <w:r w:rsidRPr="00EE217D">
        <w:rPr>
          <w:rFonts w:ascii="Times New Roman" w:hAnsi="Times New Roman" w:cs="Times New Roman"/>
          <w:sz w:val="24"/>
          <w:szCs w:val="24"/>
          <w:shd w:val="clear" w:color="auto" w:fill="FFFFFF" w:themeFill="background1"/>
        </w:rPr>
        <w:t xml:space="preserve">semillas de </w:t>
      </w:r>
      <w:r w:rsidR="002654B9" w:rsidRPr="00EE217D">
        <w:rPr>
          <w:rFonts w:ascii="Times New Roman" w:eastAsia="Times New Roman" w:hAnsi="Times New Roman"/>
          <w:szCs w:val="24"/>
          <w:lang w:val="es-DO" w:eastAsia="es-DO"/>
        </w:rPr>
        <w:t>137</w:t>
      </w:r>
      <w:r w:rsidRPr="00EE217D">
        <w:rPr>
          <w:rFonts w:ascii="Times New Roman" w:hAnsi="Times New Roman" w:cs="Times New Roman"/>
          <w:sz w:val="24"/>
          <w:szCs w:val="24"/>
          <w:shd w:val="clear" w:color="auto" w:fill="FFFFFF" w:themeFill="background1"/>
        </w:rPr>
        <w:t xml:space="preserve"> especies.</w:t>
      </w:r>
      <w:r w:rsidR="00930DA5">
        <w:rPr>
          <w:rFonts w:ascii="Times New Roman" w:hAnsi="Times New Roman" w:cs="Times New Roman"/>
          <w:sz w:val="24"/>
          <w:szCs w:val="24"/>
          <w:shd w:val="clear" w:color="auto" w:fill="FFFFFF" w:themeFill="background1"/>
        </w:rPr>
        <w:t xml:space="preserve"> Gran cantidad de semillas fueron enviadas a los</w:t>
      </w:r>
      <w:r w:rsidR="00930DA5" w:rsidRPr="00EE217D">
        <w:rPr>
          <w:rFonts w:ascii="Times New Roman" w:hAnsi="Times New Roman" w:cs="Times New Roman"/>
          <w:sz w:val="24"/>
          <w:szCs w:val="24"/>
          <w:shd w:val="clear" w:color="auto" w:fill="FFFFFF" w:themeFill="background1"/>
        </w:rPr>
        <w:t xml:space="preserve"> bancos de semillas de los siguientes países: Italia, Puerto Rico, Brasil, Miami, Haití y España</w:t>
      </w:r>
      <w:r w:rsidR="00B33644">
        <w:rPr>
          <w:rFonts w:ascii="Times New Roman" w:hAnsi="Times New Roman" w:cs="Times New Roman"/>
          <w:sz w:val="24"/>
          <w:szCs w:val="24"/>
          <w:shd w:val="clear" w:color="auto" w:fill="FFFFFF" w:themeFill="background1"/>
        </w:rPr>
        <w:t>.</w:t>
      </w:r>
    </w:p>
    <w:p w:rsidR="004E088C" w:rsidRPr="00EE217D" w:rsidRDefault="004E088C" w:rsidP="004E088C">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lang w:val="es-ES"/>
        </w:rPr>
        <w:t xml:space="preserve">El Jardín Botánico Nacional se unió al Millennium </w:t>
      </w:r>
      <w:proofErr w:type="spellStart"/>
      <w:r w:rsidRPr="00EE217D">
        <w:rPr>
          <w:rFonts w:ascii="Times New Roman" w:hAnsi="Times New Roman" w:cs="Times New Roman"/>
          <w:sz w:val="24"/>
          <w:szCs w:val="24"/>
          <w:shd w:val="clear" w:color="auto" w:fill="FFFFFF" w:themeFill="background1"/>
          <w:lang w:val="es-ES"/>
        </w:rPr>
        <w:t>Seed</w:t>
      </w:r>
      <w:proofErr w:type="spellEnd"/>
      <w:r w:rsidRPr="00EE217D">
        <w:rPr>
          <w:rFonts w:ascii="Times New Roman" w:hAnsi="Times New Roman" w:cs="Times New Roman"/>
          <w:sz w:val="24"/>
          <w:szCs w:val="24"/>
          <w:shd w:val="clear" w:color="auto" w:fill="FFFFFF" w:themeFill="background1"/>
          <w:lang w:val="es-ES"/>
        </w:rPr>
        <w:t xml:space="preserve"> Bank </w:t>
      </w:r>
      <w:proofErr w:type="spellStart"/>
      <w:r w:rsidRPr="00EE217D">
        <w:rPr>
          <w:rFonts w:ascii="Times New Roman" w:hAnsi="Times New Roman" w:cs="Times New Roman"/>
          <w:sz w:val="24"/>
          <w:szCs w:val="24"/>
          <w:shd w:val="clear" w:color="auto" w:fill="FFFFFF" w:themeFill="background1"/>
          <w:lang w:val="es-ES"/>
        </w:rPr>
        <w:t>Partnership</w:t>
      </w:r>
      <w:proofErr w:type="spellEnd"/>
      <w:r w:rsidRPr="00EE217D">
        <w:rPr>
          <w:rFonts w:ascii="Times New Roman" w:hAnsi="Times New Roman" w:cs="Times New Roman"/>
          <w:sz w:val="24"/>
          <w:szCs w:val="24"/>
          <w:shd w:val="clear" w:color="auto" w:fill="FFFFFF" w:themeFill="background1"/>
          <w:lang w:val="es-ES"/>
        </w:rPr>
        <w:t xml:space="preserve"> (MSBP) del Kew Garden en 2006. La colaboración </w:t>
      </w:r>
      <w:r w:rsidR="00930DA5">
        <w:rPr>
          <w:rFonts w:ascii="Times New Roman" w:hAnsi="Times New Roman" w:cs="Times New Roman"/>
          <w:sz w:val="24"/>
          <w:szCs w:val="24"/>
          <w:shd w:val="clear" w:color="auto" w:fill="FFFFFF" w:themeFill="background1"/>
          <w:lang w:val="es-ES"/>
        </w:rPr>
        <w:t xml:space="preserve">se </w:t>
      </w:r>
      <w:r w:rsidR="00C74C15">
        <w:rPr>
          <w:rFonts w:ascii="Times New Roman" w:hAnsi="Times New Roman" w:cs="Times New Roman"/>
          <w:sz w:val="24"/>
          <w:szCs w:val="24"/>
          <w:shd w:val="clear" w:color="auto" w:fill="FFFFFF" w:themeFill="background1"/>
          <w:lang w:val="es-ES"/>
        </w:rPr>
        <w:t>mantiene</w:t>
      </w:r>
      <w:r w:rsidR="00930DA5">
        <w:rPr>
          <w:rFonts w:ascii="Times New Roman" w:hAnsi="Times New Roman" w:cs="Times New Roman"/>
          <w:sz w:val="24"/>
          <w:szCs w:val="24"/>
          <w:shd w:val="clear" w:color="auto" w:fill="FFFFFF" w:themeFill="background1"/>
          <w:lang w:val="es-ES"/>
        </w:rPr>
        <w:t xml:space="preserve">, lo que </w:t>
      </w:r>
      <w:r w:rsidRPr="00EE217D">
        <w:rPr>
          <w:rFonts w:ascii="Times New Roman" w:hAnsi="Times New Roman" w:cs="Times New Roman"/>
          <w:sz w:val="24"/>
          <w:szCs w:val="24"/>
          <w:shd w:val="clear" w:color="auto" w:fill="FFFFFF" w:themeFill="background1"/>
          <w:lang w:val="es-ES"/>
        </w:rPr>
        <w:t xml:space="preserve">ha implicado </w:t>
      </w:r>
      <w:r w:rsidRPr="00EE217D">
        <w:rPr>
          <w:rFonts w:ascii="Times New Roman" w:hAnsi="Times New Roman" w:cs="Times New Roman"/>
          <w:sz w:val="24"/>
          <w:szCs w:val="24"/>
          <w:shd w:val="clear" w:color="auto" w:fill="FFFFFF" w:themeFill="background1"/>
          <w:lang w:val="es-ES"/>
        </w:rPr>
        <w:lastRenderedPageBreak/>
        <w:t xml:space="preserve">expediciones conjuntas de recolección de semillas, conservación de especies prioritarias en el MSBP en Reino Unido y entrenamiento para el personal del JBN. En el </w:t>
      </w:r>
      <w:r w:rsidR="0020425A" w:rsidRPr="00EE217D">
        <w:rPr>
          <w:rFonts w:ascii="Times New Roman" w:hAnsi="Times New Roman" w:cs="Times New Roman"/>
          <w:sz w:val="24"/>
          <w:szCs w:val="24"/>
          <w:shd w:val="clear" w:color="auto" w:fill="FFFFFF" w:themeFill="background1"/>
          <w:lang w:val="es-ES"/>
        </w:rPr>
        <w:t>2019</w:t>
      </w:r>
      <w:r w:rsidRPr="00EE217D">
        <w:rPr>
          <w:rFonts w:ascii="Times New Roman" w:hAnsi="Times New Roman" w:cs="Times New Roman"/>
          <w:sz w:val="24"/>
          <w:szCs w:val="24"/>
          <w:shd w:val="clear" w:color="auto" w:fill="FFFFFF" w:themeFill="background1"/>
          <w:lang w:val="es-ES"/>
        </w:rPr>
        <w:t xml:space="preserve"> se remitieron </w:t>
      </w:r>
      <w:r w:rsidR="002654B9" w:rsidRPr="00EE217D">
        <w:rPr>
          <w:rFonts w:ascii="Times New Roman" w:eastAsia="Times New Roman" w:hAnsi="Times New Roman"/>
          <w:szCs w:val="24"/>
          <w:lang w:eastAsia="es-DO"/>
        </w:rPr>
        <w:t xml:space="preserve">97,435 </w:t>
      </w:r>
      <w:r w:rsidRPr="00EE217D">
        <w:rPr>
          <w:rFonts w:ascii="Times New Roman" w:hAnsi="Times New Roman" w:cs="Times New Roman"/>
          <w:sz w:val="24"/>
          <w:szCs w:val="24"/>
          <w:shd w:val="clear" w:color="auto" w:fill="FFFFFF" w:themeFill="background1"/>
          <w:lang w:val="es-ES"/>
        </w:rPr>
        <w:t xml:space="preserve">semillas de </w:t>
      </w:r>
      <w:r w:rsidR="002654B9" w:rsidRPr="00EE217D">
        <w:rPr>
          <w:rFonts w:ascii="Times New Roman" w:hAnsi="Times New Roman" w:cs="Times New Roman"/>
          <w:sz w:val="24"/>
          <w:szCs w:val="24"/>
          <w:shd w:val="clear" w:color="auto" w:fill="FFFFFF" w:themeFill="background1"/>
          <w:lang w:val="es-ES"/>
        </w:rPr>
        <w:t>36</w:t>
      </w:r>
      <w:r w:rsidRPr="00EE217D">
        <w:rPr>
          <w:rFonts w:ascii="Times New Roman" w:hAnsi="Times New Roman" w:cs="Times New Roman"/>
          <w:sz w:val="24"/>
          <w:szCs w:val="24"/>
          <w:shd w:val="clear" w:color="auto" w:fill="FFFFFF" w:themeFill="background1"/>
          <w:lang w:val="es-ES"/>
        </w:rPr>
        <w:t xml:space="preserve"> especies de plantas.</w:t>
      </w:r>
    </w:p>
    <w:p w:rsidR="004E088C" w:rsidRPr="00EE217D" w:rsidRDefault="00C74C15" w:rsidP="004E088C">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El JBN continua con </w:t>
      </w:r>
      <w:r w:rsidR="004E088C" w:rsidRPr="00EE217D">
        <w:rPr>
          <w:rFonts w:ascii="Times New Roman" w:hAnsi="Times New Roman" w:cs="Times New Roman"/>
          <w:sz w:val="24"/>
          <w:szCs w:val="24"/>
          <w:shd w:val="clear" w:color="auto" w:fill="FFFFFF" w:themeFill="background1"/>
        </w:rPr>
        <w:t xml:space="preserve">la reforestación del Parque Ecológico Fluvial la Barquita, en el </w:t>
      </w:r>
      <w:r w:rsidR="00547C0C" w:rsidRPr="00EE217D">
        <w:rPr>
          <w:rFonts w:ascii="Times New Roman" w:hAnsi="Times New Roman" w:cs="Times New Roman"/>
          <w:sz w:val="24"/>
          <w:szCs w:val="24"/>
          <w:shd w:val="clear" w:color="auto" w:fill="FFFFFF" w:themeFill="background1"/>
        </w:rPr>
        <w:t xml:space="preserve">que </w:t>
      </w:r>
      <w:r w:rsidR="004E088C" w:rsidRPr="00EE217D">
        <w:rPr>
          <w:rFonts w:ascii="Times New Roman" w:hAnsi="Times New Roman" w:cs="Times New Roman"/>
          <w:sz w:val="24"/>
          <w:szCs w:val="24"/>
          <w:shd w:val="clear" w:color="auto" w:fill="FFFFFF" w:themeFill="background1"/>
        </w:rPr>
        <w:t xml:space="preserve">se han sembrado </w:t>
      </w:r>
      <w:r w:rsidR="002654B9" w:rsidRPr="00EE217D">
        <w:rPr>
          <w:rFonts w:ascii="Times New Roman" w:hAnsi="Times New Roman" w:cs="Times New Roman"/>
          <w:sz w:val="24"/>
        </w:rPr>
        <w:t>22,014 plantas, correspondiente a 39 familias y 64 especies, actividades realizadas en 67</w:t>
      </w:r>
      <w:r w:rsidR="00547C0C" w:rsidRPr="00EE217D">
        <w:rPr>
          <w:rFonts w:ascii="Times New Roman" w:hAnsi="Times New Roman" w:cs="Times New Roman"/>
          <w:sz w:val="24"/>
        </w:rPr>
        <w:t xml:space="preserve"> jornadas</w:t>
      </w:r>
      <w:r w:rsidR="004E088C" w:rsidRPr="00EE217D">
        <w:rPr>
          <w:rFonts w:ascii="Times New Roman" w:hAnsi="Times New Roman" w:cs="Times New Roman"/>
          <w:sz w:val="24"/>
          <w:szCs w:val="24"/>
          <w:shd w:val="clear" w:color="auto" w:fill="FFFFFF" w:themeFill="background1"/>
        </w:rPr>
        <w:t>.</w:t>
      </w:r>
      <w:r w:rsidR="004E088C" w:rsidRPr="00EE217D">
        <w:rPr>
          <w:rFonts w:ascii="Times New Roman" w:hAnsi="Times New Roman" w:cs="Times New Roman"/>
          <w:sz w:val="24"/>
          <w:szCs w:val="24"/>
        </w:rPr>
        <w:t xml:space="preserve"> </w:t>
      </w:r>
    </w:p>
    <w:p w:rsidR="00742D3C" w:rsidRPr="00EE217D" w:rsidRDefault="004E088C" w:rsidP="00696EB5">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 xml:space="preserve">Desde sus inicios, el JBN viene dando apoyo al Parque Ecológico Ciudad Juan Bosch con asesoría técnica y entrega de </w:t>
      </w:r>
      <w:r w:rsidR="007340A7" w:rsidRPr="00EE217D">
        <w:rPr>
          <w:rFonts w:ascii="Times New Roman" w:hAnsi="Times New Roman" w:cs="Times New Roman"/>
          <w:sz w:val="24"/>
          <w:szCs w:val="24"/>
          <w:shd w:val="clear" w:color="auto" w:fill="FFFFFF" w:themeFill="background1"/>
        </w:rPr>
        <w:t>3,323</w:t>
      </w:r>
      <w:r w:rsidRPr="00EE217D">
        <w:rPr>
          <w:rFonts w:ascii="Times New Roman" w:hAnsi="Times New Roman" w:cs="Times New Roman"/>
          <w:sz w:val="24"/>
          <w:szCs w:val="24"/>
          <w:shd w:val="clear" w:color="auto" w:fill="FFFFFF" w:themeFill="background1"/>
        </w:rPr>
        <w:t xml:space="preserve"> plantas de diversas especies. </w:t>
      </w:r>
    </w:p>
    <w:p w:rsidR="004E088C" w:rsidRPr="00EE217D" w:rsidRDefault="004E088C" w:rsidP="002F603B">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shd w:val="clear" w:color="auto" w:fill="FFFFFF" w:themeFill="background1"/>
        </w:rPr>
      </w:pPr>
      <w:r w:rsidRPr="00EE217D">
        <w:rPr>
          <w:rFonts w:ascii="Times New Roman" w:hAnsi="Times New Roman" w:cs="Times New Roman"/>
          <w:sz w:val="24"/>
          <w:szCs w:val="24"/>
          <w:shd w:val="clear" w:color="auto" w:fill="FFFFFF" w:themeFill="background1"/>
        </w:rPr>
        <w:t xml:space="preserve">Ejecución y </w:t>
      </w:r>
      <w:r w:rsidR="002F603B" w:rsidRPr="00EE217D">
        <w:rPr>
          <w:rFonts w:ascii="Times New Roman" w:hAnsi="Times New Roman" w:cs="Times New Roman"/>
          <w:sz w:val="24"/>
          <w:szCs w:val="24"/>
          <w:shd w:val="clear" w:color="auto" w:fill="FFFFFF" w:themeFill="background1"/>
        </w:rPr>
        <w:t xml:space="preserve">seguimiento del Proyecto </w:t>
      </w:r>
      <w:proofErr w:type="spellStart"/>
      <w:r w:rsidR="002F603B" w:rsidRPr="00EE217D">
        <w:rPr>
          <w:rFonts w:ascii="Times New Roman" w:hAnsi="Times New Roman" w:cs="Times New Roman"/>
          <w:sz w:val="24"/>
          <w:szCs w:val="24"/>
          <w:shd w:val="clear" w:color="auto" w:fill="FFFFFF" w:themeFill="background1"/>
        </w:rPr>
        <w:t>EcoReD</w:t>
      </w:r>
      <w:proofErr w:type="spellEnd"/>
      <w:r w:rsidR="002F603B" w:rsidRPr="00EE217D">
        <w:rPr>
          <w:rFonts w:ascii="Times New Roman" w:hAnsi="Times New Roman" w:cs="Times New Roman"/>
          <w:sz w:val="24"/>
          <w:szCs w:val="24"/>
          <w:shd w:val="clear" w:color="auto" w:fill="FFFFFF" w:themeFill="background1"/>
        </w:rPr>
        <w:t>.</w:t>
      </w:r>
      <w:r w:rsidRPr="00EE217D">
        <w:rPr>
          <w:rFonts w:ascii="Times New Roman" w:hAnsi="Times New Roman" w:cs="Times New Roman"/>
          <w:sz w:val="24"/>
          <w:szCs w:val="24"/>
          <w:shd w:val="clear" w:color="auto" w:fill="FFFFFF" w:themeFill="background1"/>
        </w:rPr>
        <w:t xml:space="preserve"> </w:t>
      </w:r>
      <w:r w:rsidR="007340A7" w:rsidRPr="00EE217D">
        <w:rPr>
          <w:rFonts w:ascii="Times New Roman" w:hAnsi="Times New Roman" w:cs="Times New Roman"/>
          <w:sz w:val="24"/>
          <w:szCs w:val="24"/>
          <w:shd w:val="clear" w:color="auto" w:fill="FFFFFF" w:themeFill="background1"/>
        </w:rPr>
        <w:t>El proyecto Misión Rescate Lista Roja inici</w:t>
      </w:r>
      <w:r w:rsidR="00D85D05">
        <w:rPr>
          <w:rFonts w:ascii="Times New Roman" w:hAnsi="Times New Roman" w:cs="Times New Roman"/>
          <w:sz w:val="24"/>
          <w:szCs w:val="24"/>
          <w:shd w:val="clear" w:color="auto" w:fill="FFFFFF" w:themeFill="background1"/>
        </w:rPr>
        <w:t>ó</w:t>
      </w:r>
      <w:r w:rsidR="007340A7" w:rsidRPr="00EE217D">
        <w:rPr>
          <w:rFonts w:ascii="Times New Roman" w:hAnsi="Times New Roman" w:cs="Times New Roman"/>
          <w:sz w:val="24"/>
          <w:szCs w:val="24"/>
          <w:shd w:val="clear" w:color="auto" w:fill="FFFFFF" w:themeFill="background1"/>
        </w:rPr>
        <w:t xml:space="preserve"> el 19 de abril </w:t>
      </w:r>
      <w:r w:rsidR="002F603B" w:rsidRPr="00EE217D">
        <w:rPr>
          <w:rFonts w:ascii="Times New Roman" w:hAnsi="Times New Roman" w:cs="Times New Roman"/>
          <w:sz w:val="24"/>
          <w:szCs w:val="24"/>
          <w:shd w:val="clear" w:color="auto" w:fill="FFFFFF" w:themeFill="background1"/>
        </w:rPr>
        <w:t xml:space="preserve">del 2018 </w:t>
      </w:r>
      <w:r w:rsidR="007340A7" w:rsidRPr="00EE217D">
        <w:rPr>
          <w:rFonts w:ascii="Times New Roman" w:hAnsi="Times New Roman" w:cs="Times New Roman"/>
          <w:sz w:val="24"/>
          <w:szCs w:val="24"/>
          <w:shd w:val="clear" w:color="auto" w:fill="FFFFFF" w:themeFill="background1"/>
        </w:rPr>
        <w:t xml:space="preserve">con 12 empresas y 12 especies de 20 seleccionadas. </w:t>
      </w:r>
      <w:r w:rsidR="002F603B" w:rsidRPr="00EE217D">
        <w:rPr>
          <w:rFonts w:ascii="Times New Roman" w:hAnsi="Times New Roman" w:cs="Times New Roman"/>
          <w:sz w:val="24"/>
          <w:szCs w:val="24"/>
          <w:shd w:val="clear" w:color="auto" w:fill="FFFFFF" w:themeFill="background1"/>
        </w:rPr>
        <w:t>Se han realizado 13 viajes de recolección para 8 de las especies apadrinadas. Además de 19 especies endémicas y nativas que están en Lista Roja.</w:t>
      </w:r>
    </w:p>
    <w:p w:rsidR="004E088C" w:rsidRDefault="004E088C" w:rsidP="002F603B">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 xml:space="preserve">Durante el año se ejecutaron 6 cursos: </w:t>
      </w:r>
      <w:r w:rsidR="008D5F5F" w:rsidRPr="00EE217D">
        <w:rPr>
          <w:rFonts w:ascii="Times New Roman" w:hAnsi="Times New Roman" w:cs="Times New Roman"/>
          <w:sz w:val="24"/>
          <w:szCs w:val="24"/>
          <w:shd w:val="clear" w:color="auto" w:fill="FFFFFF" w:themeFill="background1"/>
        </w:rPr>
        <w:t>4</w:t>
      </w:r>
      <w:r w:rsidRPr="00EE217D">
        <w:rPr>
          <w:rFonts w:ascii="Times New Roman" w:hAnsi="Times New Roman" w:cs="Times New Roman"/>
          <w:sz w:val="24"/>
          <w:szCs w:val="24"/>
          <w:shd w:val="clear" w:color="auto" w:fill="FFFFFF" w:themeFill="background1"/>
        </w:rPr>
        <w:t xml:space="preserve"> de jardinería básica</w:t>
      </w:r>
      <w:r w:rsidR="008D5F5F" w:rsidRPr="00EE217D">
        <w:rPr>
          <w:rFonts w:ascii="Times New Roman" w:hAnsi="Times New Roman" w:cs="Times New Roman"/>
          <w:sz w:val="24"/>
          <w:szCs w:val="24"/>
          <w:shd w:val="clear" w:color="auto" w:fill="FFFFFF" w:themeFill="background1"/>
        </w:rPr>
        <w:t xml:space="preserve"> y</w:t>
      </w:r>
      <w:r w:rsidRPr="00EE217D">
        <w:rPr>
          <w:rFonts w:ascii="Times New Roman" w:hAnsi="Times New Roman" w:cs="Times New Roman"/>
          <w:sz w:val="24"/>
          <w:szCs w:val="24"/>
          <w:shd w:val="clear" w:color="auto" w:fill="FFFFFF" w:themeFill="background1"/>
        </w:rPr>
        <w:t xml:space="preserve"> 2 de monitoreo de plagas y enfermedades, con un total de 12</w:t>
      </w:r>
      <w:r w:rsidR="008D5F5F" w:rsidRPr="00EE217D">
        <w:rPr>
          <w:rFonts w:ascii="Times New Roman" w:hAnsi="Times New Roman" w:cs="Times New Roman"/>
          <w:sz w:val="24"/>
          <w:szCs w:val="24"/>
          <w:shd w:val="clear" w:color="auto" w:fill="FFFFFF" w:themeFill="background1"/>
        </w:rPr>
        <w:t>6</w:t>
      </w:r>
      <w:r w:rsidRPr="00EE217D">
        <w:rPr>
          <w:rFonts w:ascii="Times New Roman" w:hAnsi="Times New Roman" w:cs="Times New Roman"/>
          <w:sz w:val="24"/>
          <w:szCs w:val="24"/>
          <w:shd w:val="clear" w:color="auto" w:fill="FFFFFF" w:themeFill="background1"/>
        </w:rPr>
        <w:t xml:space="preserve"> participantes a través del Centro Operativo del Sistema (COS) que dirige el JBN, con el apoyo del INFOTEP.</w:t>
      </w:r>
      <w:r w:rsidRPr="00EE217D">
        <w:rPr>
          <w:rFonts w:ascii="Times New Roman" w:hAnsi="Times New Roman" w:cs="Times New Roman"/>
          <w:sz w:val="24"/>
          <w:szCs w:val="24"/>
        </w:rPr>
        <w:t xml:space="preserve"> </w:t>
      </w:r>
    </w:p>
    <w:p w:rsidR="00D85D05" w:rsidRPr="00C74C15" w:rsidRDefault="00D85D05" w:rsidP="002F603B">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C74C15">
        <w:rPr>
          <w:rFonts w:ascii="Times New Roman" w:hAnsi="Times New Roman" w:cs="Times New Roman"/>
          <w:sz w:val="24"/>
          <w:szCs w:val="24"/>
        </w:rPr>
        <w:t xml:space="preserve">El JBN incorporó </w:t>
      </w:r>
      <w:r w:rsidR="00BD76FB">
        <w:rPr>
          <w:rFonts w:ascii="Times New Roman" w:hAnsi="Times New Roman" w:cs="Times New Roman"/>
          <w:sz w:val="24"/>
          <w:szCs w:val="24"/>
        </w:rPr>
        <w:t xml:space="preserve">23 </w:t>
      </w:r>
      <w:r w:rsidRPr="00C74C15">
        <w:rPr>
          <w:rFonts w:ascii="Times New Roman" w:hAnsi="Times New Roman" w:cs="Times New Roman"/>
          <w:sz w:val="24"/>
          <w:szCs w:val="24"/>
        </w:rPr>
        <w:t>nuevos técnicos</w:t>
      </w:r>
      <w:r w:rsidR="00BD76FB">
        <w:rPr>
          <w:rFonts w:ascii="Times New Roman" w:hAnsi="Times New Roman" w:cs="Times New Roman"/>
          <w:sz w:val="24"/>
          <w:szCs w:val="24"/>
        </w:rPr>
        <w:t xml:space="preserve"> para apoyar las gestiones de c</w:t>
      </w:r>
      <w:r w:rsidRPr="00C74C15">
        <w:rPr>
          <w:rFonts w:ascii="Times New Roman" w:hAnsi="Times New Roman" w:cs="Times New Roman"/>
          <w:sz w:val="24"/>
          <w:szCs w:val="24"/>
        </w:rPr>
        <w:t>ada uno de los departamentos.</w:t>
      </w:r>
    </w:p>
    <w:p w:rsidR="004E088C" w:rsidRPr="00EE217D" w:rsidRDefault="004E088C" w:rsidP="002F603B">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bCs/>
          <w:sz w:val="24"/>
          <w:szCs w:val="24"/>
          <w:shd w:val="clear" w:color="auto" w:fill="FFFFFF" w:themeFill="background1"/>
        </w:rPr>
        <w:t>Participación activa en la asesoría técnica en la construcción del Jardín Botánico Prof. Eugen</w:t>
      </w:r>
      <w:r w:rsidR="007C5A0E" w:rsidRPr="00EE217D">
        <w:rPr>
          <w:rFonts w:ascii="Times New Roman" w:hAnsi="Times New Roman" w:cs="Times New Roman"/>
          <w:bCs/>
          <w:sz w:val="24"/>
          <w:szCs w:val="24"/>
          <w:shd w:val="clear" w:color="auto" w:fill="FFFFFF" w:themeFill="background1"/>
        </w:rPr>
        <w:t>io de Jesús Marcano en Santiago</w:t>
      </w:r>
      <w:r w:rsidRPr="00EE217D">
        <w:rPr>
          <w:rFonts w:ascii="Times New Roman" w:hAnsi="Times New Roman" w:cs="Times New Roman"/>
          <w:bCs/>
          <w:sz w:val="24"/>
          <w:szCs w:val="24"/>
          <w:shd w:val="clear" w:color="auto" w:fill="FFFFFF" w:themeFill="background1"/>
        </w:rPr>
        <w:t>.</w:t>
      </w:r>
    </w:p>
    <w:p w:rsidR="004E088C" w:rsidRDefault="000E76A3" w:rsidP="002F603B">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bCs/>
          <w:sz w:val="24"/>
          <w:szCs w:val="24"/>
          <w:shd w:val="clear" w:color="auto" w:fill="FFFFFF"/>
        </w:rPr>
      </w:pPr>
      <w:r w:rsidRPr="00EE217D">
        <w:rPr>
          <w:rFonts w:ascii="Times New Roman" w:hAnsi="Times New Roman" w:cs="Times New Roman"/>
          <w:bCs/>
          <w:sz w:val="24"/>
          <w:szCs w:val="24"/>
          <w:shd w:val="clear" w:color="auto" w:fill="FFFFFF" w:themeFill="background1"/>
        </w:rPr>
        <w:t>Durante el período, el JBN invirtió RD$</w:t>
      </w:r>
      <w:r w:rsidR="009D2AE9" w:rsidRPr="00EE217D">
        <w:rPr>
          <w:rFonts w:ascii="Times New Roman" w:hAnsi="Times New Roman" w:cs="Times New Roman"/>
          <w:bCs/>
          <w:sz w:val="24"/>
          <w:szCs w:val="24"/>
          <w:shd w:val="clear" w:color="auto" w:fill="FFFFFF" w:themeFill="background1"/>
        </w:rPr>
        <w:t xml:space="preserve">1, 156,270.49 </w:t>
      </w:r>
      <w:r w:rsidRPr="00EE217D">
        <w:rPr>
          <w:rFonts w:ascii="Times New Roman" w:hAnsi="Times New Roman" w:cs="Times New Roman"/>
          <w:bCs/>
          <w:sz w:val="24"/>
          <w:szCs w:val="24"/>
          <w:shd w:val="clear" w:color="auto" w:fill="FFFFFF" w:themeFill="background1"/>
        </w:rPr>
        <w:t>en el personal técnico para su p</w:t>
      </w:r>
      <w:r w:rsidR="004E088C" w:rsidRPr="00EE217D">
        <w:rPr>
          <w:rFonts w:ascii="Times New Roman" w:hAnsi="Times New Roman" w:cs="Times New Roman"/>
          <w:bCs/>
          <w:sz w:val="24"/>
          <w:szCs w:val="24"/>
          <w:shd w:val="clear" w:color="auto" w:fill="FFFFFF" w:themeFill="background1"/>
        </w:rPr>
        <w:t xml:space="preserve">articipación en </w:t>
      </w:r>
      <w:r w:rsidR="007C5A0E" w:rsidRPr="00EE217D">
        <w:rPr>
          <w:rFonts w:ascii="Times New Roman" w:hAnsi="Times New Roman" w:cs="Times New Roman"/>
          <w:bCs/>
          <w:sz w:val="24"/>
          <w:szCs w:val="24"/>
          <w:shd w:val="clear" w:color="auto" w:fill="FFFFFF" w:themeFill="background1"/>
        </w:rPr>
        <w:t>eventos científico</w:t>
      </w:r>
      <w:r w:rsidR="004E088C" w:rsidRPr="00EE217D">
        <w:rPr>
          <w:rFonts w:ascii="Times New Roman" w:hAnsi="Times New Roman" w:cs="Times New Roman"/>
          <w:bCs/>
          <w:sz w:val="24"/>
          <w:szCs w:val="24"/>
          <w:shd w:val="clear" w:color="auto" w:fill="FFFFFF" w:themeFill="background1"/>
        </w:rPr>
        <w:t>s nacionales y en el extranjero</w:t>
      </w:r>
      <w:r w:rsidR="007C5A0E" w:rsidRPr="00EE217D">
        <w:rPr>
          <w:rFonts w:ascii="Times New Roman" w:hAnsi="Times New Roman" w:cs="Times New Roman"/>
          <w:bCs/>
          <w:sz w:val="24"/>
          <w:szCs w:val="24"/>
          <w:shd w:val="clear" w:color="auto" w:fill="FFFFFF" w:themeFill="background1"/>
        </w:rPr>
        <w:t>; así como en actividades de capacitación.</w:t>
      </w:r>
      <w:r w:rsidR="004E088C" w:rsidRPr="00EE217D">
        <w:rPr>
          <w:rFonts w:ascii="Times New Roman" w:hAnsi="Times New Roman" w:cs="Times New Roman"/>
          <w:bCs/>
          <w:sz w:val="24"/>
          <w:szCs w:val="24"/>
          <w:shd w:val="clear" w:color="auto" w:fill="FFFFFF"/>
        </w:rPr>
        <w:t xml:space="preserve"> </w:t>
      </w:r>
      <w:r w:rsidR="009D2AE9" w:rsidRPr="00EE217D">
        <w:rPr>
          <w:rFonts w:ascii="Times New Roman" w:hAnsi="Times New Roman" w:cs="Times New Roman"/>
          <w:bCs/>
          <w:sz w:val="24"/>
          <w:szCs w:val="24"/>
          <w:shd w:val="clear" w:color="auto" w:fill="FFFFFF"/>
        </w:rPr>
        <w:t>Esta cantidad representa el 4.6% de los ingresos propios generados por la venta de servicios.</w:t>
      </w:r>
    </w:p>
    <w:p w:rsidR="000E6145" w:rsidRPr="00F57298" w:rsidRDefault="000E6145" w:rsidP="000E6145">
      <w:pPr>
        <w:pStyle w:val="Prrafodelista"/>
        <w:numPr>
          <w:ilvl w:val="0"/>
          <w:numId w:val="8"/>
        </w:numPr>
        <w:spacing w:line="480" w:lineRule="auto"/>
        <w:jc w:val="both"/>
        <w:rPr>
          <w:rFonts w:ascii="Times New Roman" w:hAnsi="Times New Roman" w:cs="Times New Roman"/>
          <w:sz w:val="24"/>
          <w:szCs w:val="24"/>
          <w:lang w:val="es-ES"/>
        </w:rPr>
      </w:pPr>
      <w:r w:rsidRPr="00EE217D">
        <w:rPr>
          <w:rFonts w:ascii="Times New Roman" w:hAnsi="Times New Roman" w:cs="Times New Roman"/>
          <w:sz w:val="24"/>
          <w:szCs w:val="24"/>
          <w:shd w:val="clear" w:color="auto" w:fill="FFFFFF" w:themeFill="background1"/>
          <w:lang w:val="es-ES"/>
        </w:rPr>
        <w:lastRenderedPageBreak/>
        <w:t>La Corporación del Acueducto y Alcantari</w:t>
      </w:r>
      <w:r>
        <w:rPr>
          <w:rFonts w:ascii="Times New Roman" w:hAnsi="Times New Roman" w:cs="Times New Roman"/>
          <w:sz w:val="24"/>
          <w:szCs w:val="24"/>
          <w:shd w:val="clear" w:color="auto" w:fill="FFFFFF" w:themeFill="background1"/>
          <w:lang w:val="es-ES"/>
        </w:rPr>
        <w:t xml:space="preserve">llado de Santo Domingo (CAASD) </w:t>
      </w:r>
      <w:r w:rsidRPr="00EE217D">
        <w:rPr>
          <w:rFonts w:ascii="Times New Roman" w:hAnsi="Times New Roman" w:cs="Times New Roman"/>
          <w:sz w:val="24"/>
          <w:szCs w:val="24"/>
          <w:shd w:val="clear" w:color="auto" w:fill="FFFFFF" w:themeFill="background1"/>
          <w:lang w:val="es-ES"/>
        </w:rPr>
        <w:t>terminó los trabajos de saneamiento de la Gran Cañada del</w:t>
      </w:r>
      <w:r>
        <w:rPr>
          <w:rFonts w:ascii="Times New Roman" w:hAnsi="Times New Roman" w:cs="Times New Roman"/>
          <w:sz w:val="24"/>
          <w:szCs w:val="24"/>
          <w:shd w:val="clear" w:color="auto" w:fill="FFFFFF" w:themeFill="background1"/>
          <w:lang w:val="es-ES"/>
        </w:rPr>
        <w:t xml:space="preserve"> Jardín Botánico Nacional (JBN)</w:t>
      </w:r>
      <w:r w:rsidRPr="00EE217D">
        <w:rPr>
          <w:rFonts w:ascii="Times New Roman" w:hAnsi="Times New Roman" w:cs="Times New Roman"/>
          <w:sz w:val="24"/>
          <w:szCs w:val="24"/>
          <w:shd w:val="clear" w:color="auto" w:fill="FFFFFF" w:themeFill="background1"/>
          <w:lang w:val="es-ES"/>
        </w:rPr>
        <w:t>.</w:t>
      </w:r>
    </w:p>
    <w:p w:rsidR="00F57298" w:rsidRPr="00DC6BAB" w:rsidRDefault="00BD76FB" w:rsidP="000E6145">
      <w:pPr>
        <w:pStyle w:val="Prrafodelista"/>
        <w:numPr>
          <w:ilvl w:val="0"/>
          <w:numId w:val="8"/>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shd w:val="clear" w:color="auto" w:fill="FFFFFF" w:themeFill="background1"/>
          <w:lang w:val="es-ES"/>
        </w:rPr>
        <w:t>Durante el año, e</w:t>
      </w:r>
      <w:r w:rsidR="00F57298" w:rsidRPr="00B71898">
        <w:rPr>
          <w:rFonts w:ascii="Times New Roman" w:hAnsi="Times New Roman" w:cs="Times New Roman"/>
          <w:sz w:val="24"/>
          <w:szCs w:val="24"/>
          <w:shd w:val="clear" w:color="auto" w:fill="FFFFFF" w:themeFill="background1"/>
          <w:lang w:val="es-ES"/>
        </w:rPr>
        <w:t xml:space="preserve">l JBN invirtió RD$ </w:t>
      </w:r>
      <w:r w:rsidR="00B71898" w:rsidRPr="00B71898">
        <w:rPr>
          <w:rFonts w:ascii="Times New Roman" w:hAnsi="Times New Roman" w:cs="Times New Roman"/>
          <w:sz w:val="24"/>
          <w:szCs w:val="24"/>
          <w:shd w:val="clear" w:color="auto" w:fill="FFFFFF" w:themeFill="background1"/>
          <w:lang w:val="es-ES"/>
        </w:rPr>
        <w:t>12</w:t>
      </w:r>
      <w:proofErr w:type="gramStart"/>
      <w:r w:rsidR="00B71898" w:rsidRPr="00B71898">
        <w:rPr>
          <w:rFonts w:ascii="Times New Roman" w:hAnsi="Times New Roman" w:cs="Times New Roman"/>
          <w:sz w:val="24"/>
          <w:szCs w:val="24"/>
          <w:shd w:val="clear" w:color="auto" w:fill="FFFFFF" w:themeFill="background1"/>
          <w:lang w:val="es-ES"/>
        </w:rPr>
        <w:t>,263,092.42</w:t>
      </w:r>
      <w:proofErr w:type="gramEnd"/>
      <w:r w:rsidR="00B71898" w:rsidRPr="00B71898">
        <w:rPr>
          <w:rFonts w:ascii="Times New Roman" w:hAnsi="Times New Roman" w:cs="Times New Roman"/>
          <w:sz w:val="24"/>
          <w:szCs w:val="24"/>
          <w:shd w:val="clear" w:color="auto" w:fill="FFFFFF" w:themeFill="background1"/>
          <w:lang w:val="es-ES"/>
        </w:rPr>
        <w:t xml:space="preserve"> </w:t>
      </w:r>
      <w:r w:rsidR="00F57298" w:rsidRPr="00B71898">
        <w:rPr>
          <w:rFonts w:ascii="Times New Roman" w:hAnsi="Times New Roman" w:cs="Times New Roman"/>
          <w:sz w:val="24"/>
          <w:szCs w:val="24"/>
          <w:shd w:val="clear" w:color="auto" w:fill="FFFFFF" w:themeFill="background1"/>
          <w:lang w:val="es-ES"/>
        </w:rPr>
        <w:t>en la mejora de equipos y tecnología.</w:t>
      </w:r>
    </w:p>
    <w:p w:rsidR="00DC6BAB" w:rsidRPr="00BD76FB" w:rsidRDefault="00DC6BAB" w:rsidP="000E6145">
      <w:pPr>
        <w:pStyle w:val="Prrafodelista"/>
        <w:numPr>
          <w:ilvl w:val="0"/>
          <w:numId w:val="8"/>
        </w:numPr>
        <w:spacing w:line="480" w:lineRule="auto"/>
        <w:jc w:val="both"/>
        <w:rPr>
          <w:rFonts w:ascii="Times New Roman" w:hAnsi="Times New Roman" w:cs="Times New Roman"/>
          <w:sz w:val="24"/>
          <w:szCs w:val="24"/>
          <w:lang w:val="es-ES"/>
        </w:rPr>
      </w:pPr>
      <w:r w:rsidRPr="00AB10FD">
        <w:rPr>
          <w:rFonts w:ascii="Times New Roman" w:hAnsi="Times New Roman" w:cs="Times New Roman"/>
          <w:sz w:val="24"/>
          <w:szCs w:val="24"/>
        </w:rPr>
        <w:t>Al mes de diciembre 2019, la ejecución del gasto fue de RD$ 109</w:t>
      </w:r>
      <w:proofErr w:type="gramStart"/>
      <w:r w:rsidRPr="00AB10FD">
        <w:rPr>
          <w:rFonts w:ascii="Times New Roman" w:hAnsi="Times New Roman" w:cs="Times New Roman"/>
          <w:sz w:val="24"/>
          <w:szCs w:val="24"/>
        </w:rPr>
        <w:t>,192,873.98</w:t>
      </w:r>
      <w:proofErr w:type="gramEnd"/>
      <w:r w:rsidRPr="00AB10FD">
        <w:rPr>
          <w:rFonts w:ascii="Times New Roman" w:hAnsi="Times New Roman" w:cs="Times New Roman"/>
          <w:sz w:val="24"/>
          <w:szCs w:val="24"/>
        </w:rPr>
        <w:t xml:space="preserve"> por concepto de servicios personales y no personales, compra de materiales, suministros, bienes muebles e inmuebles y transferencias corrientes.</w:t>
      </w:r>
    </w:p>
    <w:p w:rsidR="00BD76FB" w:rsidRPr="00B71898" w:rsidRDefault="00BD76FB" w:rsidP="000E6145">
      <w:pPr>
        <w:pStyle w:val="Prrafodelista"/>
        <w:numPr>
          <w:ilvl w:val="0"/>
          <w:numId w:val="8"/>
        </w:numPr>
        <w:spacing w:line="480" w:lineRule="auto"/>
        <w:jc w:val="both"/>
        <w:rPr>
          <w:rFonts w:ascii="Times New Roman" w:hAnsi="Times New Roman" w:cs="Times New Roman"/>
          <w:sz w:val="24"/>
          <w:szCs w:val="24"/>
          <w:lang w:val="es-ES"/>
        </w:rPr>
      </w:pPr>
      <w:r w:rsidRPr="00AB10FD">
        <w:rPr>
          <w:rFonts w:ascii="Times New Roman" w:hAnsi="Times New Roman" w:cs="Times New Roman"/>
          <w:sz w:val="24"/>
          <w:szCs w:val="24"/>
        </w:rPr>
        <w:t>Al mes de diciembre 2019, la ejecución del gasto fue de RD$ 109</w:t>
      </w:r>
      <w:proofErr w:type="gramStart"/>
      <w:r w:rsidRPr="00AB10FD">
        <w:rPr>
          <w:rFonts w:ascii="Times New Roman" w:hAnsi="Times New Roman" w:cs="Times New Roman"/>
          <w:sz w:val="24"/>
          <w:szCs w:val="24"/>
        </w:rPr>
        <w:t>,192,873.98</w:t>
      </w:r>
      <w:proofErr w:type="gramEnd"/>
      <w:r w:rsidRPr="00AB10FD">
        <w:rPr>
          <w:rFonts w:ascii="Times New Roman" w:hAnsi="Times New Roman" w:cs="Times New Roman"/>
          <w:sz w:val="24"/>
          <w:szCs w:val="24"/>
        </w:rPr>
        <w:t xml:space="preserve"> por concepto de servicios personales y no personales, compra de materiales, suministros, bienes muebles e inmuebles y transferencias corrientes.</w:t>
      </w:r>
    </w:p>
    <w:p w:rsidR="004E088C" w:rsidRPr="00EE217D" w:rsidRDefault="004E088C" w:rsidP="007C5A0E">
      <w:pPr>
        <w:pStyle w:val="Prrafodelista"/>
        <w:numPr>
          <w:ilvl w:val="0"/>
          <w:numId w:val="8"/>
        </w:numPr>
        <w:shd w:val="clear" w:color="auto" w:fill="FFFFFF" w:themeFill="background1"/>
        <w:autoSpaceDE w:val="0"/>
        <w:autoSpaceDN w:val="0"/>
        <w:adjustRightInd w:val="0"/>
        <w:spacing w:line="480" w:lineRule="auto"/>
        <w:jc w:val="both"/>
        <w:rPr>
          <w:rFonts w:ascii="Times New Roman" w:hAnsi="Times New Roman" w:cs="Times New Roman"/>
          <w:sz w:val="24"/>
          <w:szCs w:val="24"/>
          <w:shd w:val="clear" w:color="auto" w:fill="FFFFFF"/>
        </w:rPr>
      </w:pPr>
      <w:r w:rsidRPr="00EE217D">
        <w:rPr>
          <w:rFonts w:ascii="Times New Roman" w:hAnsi="Times New Roman" w:cs="Times New Roman"/>
          <w:sz w:val="24"/>
          <w:szCs w:val="24"/>
          <w:shd w:val="clear" w:color="auto" w:fill="FFFFFF" w:themeFill="background1"/>
        </w:rPr>
        <w:t>El JBN cumpliendo con los términos del Decreto No. 164-13 del presidente Danilo Medina, que instruye que un porcentaje de las compras y contrataciones sean efectuadas a las MIPYMES, durante este período se adquirió de ese sector bienes por un monto de</w:t>
      </w:r>
      <w:r w:rsidR="000E76A3" w:rsidRPr="00EE217D">
        <w:rPr>
          <w:rFonts w:ascii="Times New Roman" w:hAnsi="Times New Roman" w:cs="Times New Roman"/>
          <w:sz w:val="24"/>
          <w:szCs w:val="24"/>
        </w:rPr>
        <w:t xml:space="preserve"> RD$3</w:t>
      </w:r>
      <w:proofErr w:type="gramStart"/>
      <w:r w:rsidR="000E76A3" w:rsidRPr="00EE217D">
        <w:rPr>
          <w:rFonts w:ascii="Times New Roman" w:hAnsi="Times New Roman" w:cs="Times New Roman"/>
          <w:sz w:val="24"/>
          <w:szCs w:val="24"/>
        </w:rPr>
        <w:t>,111,524.00</w:t>
      </w:r>
      <w:proofErr w:type="gramEnd"/>
      <w:r w:rsidR="000E76A3" w:rsidRPr="00EE217D">
        <w:rPr>
          <w:rFonts w:ascii="Times New Roman" w:hAnsi="Times New Roman" w:cs="Times New Roman"/>
          <w:sz w:val="24"/>
          <w:szCs w:val="24"/>
        </w:rPr>
        <w:t>. Este valor representó el 17%</w:t>
      </w:r>
      <w:r w:rsidRPr="00EE217D">
        <w:rPr>
          <w:rFonts w:ascii="Times New Roman" w:hAnsi="Times New Roman" w:cs="Times New Roman"/>
          <w:sz w:val="24"/>
          <w:szCs w:val="24"/>
          <w:shd w:val="clear" w:color="auto" w:fill="FFFFFF" w:themeFill="background1"/>
        </w:rPr>
        <w:t>de las compras tot</w:t>
      </w:r>
      <w:r w:rsidR="00D85D05">
        <w:rPr>
          <w:rFonts w:ascii="Times New Roman" w:hAnsi="Times New Roman" w:cs="Times New Roman"/>
          <w:sz w:val="24"/>
          <w:szCs w:val="24"/>
          <w:shd w:val="clear" w:color="auto" w:fill="FFFFFF" w:themeFill="background1"/>
        </w:rPr>
        <w:t>ales realizadas durante el año.</w:t>
      </w:r>
    </w:p>
    <w:p w:rsidR="004E088C" w:rsidRPr="00EE217D" w:rsidRDefault="004E088C" w:rsidP="002F603B">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 xml:space="preserve">Como cada año, el Ministerio de Administración Pública (MAP) con el fin de evaluar el nivel de avance de la institución en los distintos temas que son de su rectoría y según los criterios del Barómetro de Servicio Civil sitúa al JBN a noviembre del </w:t>
      </w:r>
      <w:r w:rsidR="0020425A" w:rsidRPr="00EE217D">
        <w:rPr>
          <w:rFonts w:ascii="Times New Roman" w:hAnsi="Times New Roman" w:cs="Times New Roman"/>
          <w:sz w:val="24"/>
          <w:szCs w:val="24"/>
          <w:shd w:val="clear" w:color="auto" w:fill="FFFFFF" w:themeFill="background1"/>
        </w:rPr>
        <w:t>2019</w:t>
      </w:r>
      <w:r w:rsidRPr="00EE217D">
        <w:rPr>
          <w:rFonts w:ascii="Times New Roman" w:hAnsi="Times New Roman" w:cs="Times New Roman"/>
          <w:sz w:val="24"/>
          <w:szCs w:val="24"/>
          <w:shd w:val="clear" w:color="auto" w:fill="FFFFFF" w:themeFill="background1"/>
        </w:rPr>
        <w:t xml:space="preserve"> en un 8</w:t>
      </w:r>
      <w:r w:rsidR="007C5A0E" w:rsidRPr="00EE217D">
        <w:rPr>
          <w:rFonts w:ascii="Times New Roman" w:hAnsi="Times New Roman" w:cs="Times New Roman"/>
          <w:sz w:val="24"/>
          <w:szCs w:val="24"/>
          <w:shd w:val="clear" w:color="auto" w:fill="FFFFFF" w:themeFill="background1"/>
        </w:rPr>
        <w:t>9</w:t>
      </w:r>
      <w:r w:rsidRPr="00EE217D">
        <w:rPr>
          <w:rFonts w:ascii="Times New Roman" w:hAnsi="Times New Roman" w:cs="Times New Roman"/>
          <w:sz w:val="24"/>
          <w:szCs w:val="24"/>
          <w:shd w:val="clear" w:color="auto" w:fill="FFFFFF" w:themeFill="background1"/>
        </w:rPr>
        <w:t>.</w:t>
      </w:r>
      <w:r w:rsidR="007C5A0E" w:rsidRPr="00EE217D">
        <w:rPr>
          <w:rFonts w:ascii="Times New Roman" w:hAnsi="Times New Roman" w:cs="Times New Roman"/>
          <w:sz w:val="24"/>
          <w:szCs w:val="24"/>
          <w:shd w:val="clear" w:color="auto" w:fill="FFFFFF" w:themeFill="background1"/>
        </w:rPr>
        <w:t>20</w:t>
      </w:r>
      <w:r w:rsidRPr="00EE217D">
        <w:rPr>
          <w:rFonts w:ascii="Times New Roman" w:hAnsi="Times New Roman" w:cs="Times New Roman"/>
          <w:sz w:val="24"/>
          <w:szCs w:val="24"/>
          <w:shd w:val="clear" w:color="auto" w:fill="FFFFFF" w:themeFill="background1"/>
        </w:rPr>
        <w:t>%.</w:t>
      </w:r>
    </w:p>
    <w:p w:rsidR="004E088C" w:rsidRPr="00EE217D" w:rsidRDefault="00C35B0D" w:rsidP="002F603B">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En octubre se realizó el X</w:t>
      </w:r>
      <w:r w:rsidR="004E088C" w:rsidRPr="00EE217D">
        <w:rPr>
          <w:rFonts w:ascii="Times New Roman" w:hAnsi="Times New Roman" w:cs="Times New Roman"/>
          <w:sz w:val="24"/>
          <w:szCs w:val="24"/>
          <w:shd w:val="clear" w:color="auto" w:fill="FFFFFF" w:themeFill="background1"/>
        </w:rPr>
        <w:t xml:space="preserve">V Festival Nacional de Plantas y Flores </w:t>
      </w:r>
      <w:r w:rsidR="0020425A" w:rsidRPr="00EE217D">
        <w:rPr>
          <w:rFonts w:ascii="Times New Roman" w:hAnsi="Times New Roman" w:cs="Times New Roman"/>
          <w:sz w:val="24"/>
          <w:szCs w:val="24"/>
          <w:shd w:val="clear" w:color="auto" w:fill="FFFFFF" w:themeFill="background1"/>
        </w:rPr>
        <w:t>2019</w:t>
      </w:r>
      <w:r w:rsidR="004E088C" w:rsidRPr="00EE217D">
        <w:rPr>
          <w:rFonts w:ascii="Times New Roman" w:hAnsi="Times New Roman" w:cs="Times New Roman"/>
          <w:sz w:val="24"/>
          <w:szCs w:val="24"/>
          <w:shd w:val="clear" w:color="auto" w:fill="FFFFFF" w:themeFill="background1"/>
        </w:rPr>
        <w:t xml:space="preserve">. En ella se exhibieron </w:t>
      </w:r>
      <w:r w:rsidR="00D85D05">
        <w:rPr>
          <w:rFonts w:ascii="Times New Roman" w:hAnsi="Times New Roman" w:cs="Times New Roman"/>
          <w:sz w:val="24"/>
          <w:szCs w:val="24"/>
          <w:shd w:val="clear" w:color="auto" w:fill="FFFFFF" w:themeFill="background1"/>
        </w:rPr>
        <w:t xml:space="preserve">y vendieron </w:t>
      </w:r>
      <w:r w:rsidR="004E088C" w:rsidRPr="00EE217D">
        <w:rPr>
          <w:rFonts w:ascii="Times New Roman" w:hAnsi="Times New Roman" w:cs="Times New Roman"/>
          <w:sz w:val="24"/>
          <w:szCs w:val="24"/>
          <w:shd w:val="clear" w:color="auto" w:fill="FFFFFF" w:themeFill="background1"/>
        </w:rPr>
        <w:t xml:space="preserve">una gran cantidad de plantas nativas, endémicas, ornamentales, frutales y florales. A este evento asistieron </w:t>
      </w:r>
      <w:r w:rsidRPr="00EE217D">
        <w:rPr>
          <w:rFonts w:ascii="Times New Roman" w:hAnsi="Times New Roman" w:cs="Times New Roman"/>
          <w:sz w:val="24"/>
          <w:szCs w:val="24"/>
          <w:shd w:val="clear" w:color="auto" w:fill="FFFFFF" w:themeFill="background1"/>
        </w:rPr>
        <w:t>10</w:t>
      </w:r>
      <w:r w:rsidR="004E088C" w:rsidRPr="00EE217D">
        <w:rPr>
          <w:rFonts w:ascii="Times New Roman" w:hAnsi="Times New Roman" w:cs="Times New Roman"/>
          <w:sz w:val="24"/>
          <w:szCs w:val="24"/>
          <w:shd w:val="clear" w:color="auto" w:fill="FFFFFF" w:themeFill="background1"/>
        </w:rPr>
        <w:t>,</w:t>
      </w:r>
      <w:r w:rsidRPr="00EE217D">
        <w:rPr>
          <w:rFonts w:ascii="Times New Roman" w:hAnsi="Times New Roman" w:cs="Times New Roman"/>
          <w:sz w:val="24"/>
          <w:szCs w:val="24"/>
          <w:shd w:val="clear" w:color="auto" w:fill="FFFFFF" w:themeFill="background1"/>
        </w:rPr>
        <w:t>0</w:t>
      </w:r>
      <w:r w:rsidR="004E088C" w:rsidRPr="00EE217D">
        <w:rPr>
          <w:rFonts w:ascii="Times New Roman" w:hAnsi="Times New Roman" w:cs="Times New Roman"/>
          <w:sz w:val="24"/>
          <w:szCs w:val="24"/>
          <w:shd w:val="clear" w:color="auto" w:fill="FFFFFF" w:themeFill="background1"/>
        </w:rPr>
        <w:t>00 personas</w:t>
      </w:r>
      <w:r w:rsidR="00BD76FB">
        <w:rPr>
          <w:rFonts w:ascii="Times New Roman" w:hAnsi="Times New Roman" w:cs="Times New Roman"/>
          <w:sz w:val="24"/>
          <w:szCs w:val="24"/>
          <w:shd w:val="clear" w:color="auto" w:fill="FFFFFF" w:themeFill="background1"/>
        </w:rPr>
        <w:t xml:space="preserve"> y participaron</w:t>
      </w:r>
      <w:r w:rsidR="004E088C" w:rsidRPr="00EE217D">
        <w:rPr>
          <w:rFonts w:ascii="Times New Roman" w:hAnsi="Times New Roman" w:cs="Times New Roman"/>
          <w:sz w:val="24"/>
          <w:szCs w:val="24"/>
          <w:shd w:val="clear" w:color="auto" w:fill="FFFFFF" w:themeFill="background1"/>
        </w:rPr>
        <w:t xml:space="preserve"> </w:t>
      </w:r>
      <w:r w:rsidR="00843F06" w:rsidRPr="00EE217D">
        <w:rPr>
          <w:rFonts w:ascii="Times New Roman" w:hAnsi="Times New Roman" w:cs="Times New Roman"/>
          <w:sz w:val="24"/>
          <w:szCs w:val="24"/>
          <w:shd w:val="clear" w:color="auto" w:fill="FFFFFF" w:themeFill="background1"/>
        </w:rPr>
        <w:t>62</w:t>
      </w:r>
      <w:r w:rsidR="004E088C" w:rsidRPr="00EE217D">
        <w:rPr>
          <w:rFonts w:ascii="Times New Roman" w:hAnsi="Times New Roman" w:cs="Times New Roman"/>
          <w:sz w:val="24"/>
          <w:szCs w:val="24"/>
          <w:shd w:val="clear" w:color="auto" w:fill="FFFFFF" w:themeFill="background1"/>
        </w:rPr>
        <w:t xml:space="preserve"> expositores. </w:t>
      </w:r>
    </w:p>
    <w:p w:rsidR="004E088C" w:rsidRPr="00EE217D" w:rsidRDefault="004E088C" w:rsidP="002F603B">
      <w:pPr>
        <w:pStyle w:val="Prrafodelista"/>
        <w:numPr>
          <w:ilvl w:val="0"/>
          <w:numId w:val="8"/>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lastRenderedPageBreak/>
        <w:t xml:space="preserve">Junto con la Sociedad Dominicana de </w:t>
      </w:r>
      <w:proofErr w:type="spellStart"/>
      <w:r w:rsidRPr="00EE217D">
        <w:rPr>
          <w:rFonts w:ascii="Times New Roman" w:hAnsi="Times New Roman" w:cs="Times New Roman"/>
          <w:sz w:val="24"/>
          <w:szCs w:val="24"/>
          <w:shd w:val="clear" w:color="auto" w:fill="FFFFFF" w:themeFill="background1"/>
        </w:rPr>
        <w:t>Orquideología</w:t>
      </w:r>
      <w:proofErr w:type="spellEnd"/>
      <w:r w:rsidRPr="00EE217D">
        <w:rPr>
          <w:rFonts w:ascii="Times New Roman" w:hAnsi="Times New Roman" w:cs="Times New Roman"/>
          <w:sz w:val="24"/>
          <w:szCs w:val="24"/>
          <w:shd w:val="clear" w:color="auto" w:fill="FFFFFF" w:themeFill="background1"/>
        </w:rPr>
        <w:t>, se celebró en marzo la XLVII Exposición Anual y su XXXVII Concurso de Orquídeas, titulado este año “</w:t>
      </w:r>
      <w:proofErr w:type="spellStart"/>
      <w:r w:rsidR="00843F06" w:rsidRPr="00EE217D">
        <w:rPr>
          <w:rFonts w:ascii="Times New Roman" w:hAnsi="Times New Roman" w:cs="Times New Roman"/>
          <w:sz w:val="24"/>
          <w:szCs w:val="24"/>
          <w:shd w:val="clear" w:color="auto" w:fill="FFFFFF" w:themeFill="background1"/>
        </w:rPr>
        <w:t>Orquifiesta</w:t>
      </w:r>
      <w:proofErr w:type="spellEnd"/>
      <w:r w:rsidRPr="00EE217D">
        <w:rPr>
          <w:rFonts w:ascii="Times New Roman" w:hAnsi="Times New Roman" w:cs="Times New Roman"/>
          <w:sz w:val="24"/>
          <w:szCs w:val="24"/>
          <w:shd w:val="clear" w:color="auto" w:fill="FFFFFF" w:themeFill="background1"/>
        </w:rPr>
        <w:t>“, a la que asistieron 1</w:t>
      </w:r>
      <w:r w:rsidR="003563DB">
        <w:rPr>
          <w:rFonts w:ascii="Times New Roman" w:hAnsi="Times New Roman" w:cs="Times New Roman"/>
          <w:sz w:val="24"/>
          <w:szCs w:val="24"/>
          <w:shd w:val="clear" w:color="auto" w:fill="FFFFFF" w:themeFill="background1"/>
        </w:rPr>
        <w:t>0</w:t>
      </w:r>
      <w:r w:rsidRPr="00EE217D">
        <w:rPr>
          <w:rFonts w:ascii="Times New Roman" w:hAnsi="Times New Roman" w:cs="Times New Roman"/>
          <w:sz w:val="24"/>
          <w:szCs w:val="24"/>
          <w:shd w:val="clear" w:color="auto" w:fill="FFFFFF" w:themeFill="background1"/>
        </w:rPr>
        <w:t>,</w:t>
      </w:r>
      <w:r w:rsidR="003563DB">
        <w:rPr>
          <w:rFonts w:ascii="Times New Roman" w:hAnsi="Times New Roman" w:cs="Times New Roman"/>
          <w:sz w:val="24"/>
          <w:szCs w:val="24"/>
          <w:shd w:val="clear" w:color="auto" w:fill="FFFFFF" w:themeFill="background1"/>
        </w:rPr>
        <w:t>5</w:t>
      </w:r>
      <w:r w:rsidR="00843F06" w:rsidRPr="00EE217D">
        <w:rPr>
          <w:rFonts w:ascii="Times New Roman" w:hAnsi="Times New Roman" w:cs="Times New Roman"/>
          <w:sz w:val="24"/>
          <w:szCs w:val="24"/>
          <w:shd w:val="clear" w:color="auto" w:fill="FFFFFF" w:themeFill="background1"/>
        </w:rPr>
        <w:t>00</w:t>
      </w:r>
      <w:r w:rsidRPr="00EE217D">
        <w:rPr>
          <w:rFonts w:ascii="Times New Roman" w:hAnsi="Times New Roman" w:cs="Times New Roman"/>
          <w:sz w:val="24"/>
          <w:szCs w:val="24"/>
          <w:shd w:val="clear" w:color="auto" w:fill="FFFFFF" w:themeFill="background1"/>
        </w:rPr>
        <w:t xml:space="preserve"> personas, </w:t>
      </w:r>
      <w:r w:rsidR="003563DB">
        <w:rPr>
          <w:rFonts w:ascii="Times New Roman" w:hAnsi="Times New Roman" w:cs="Times New Roman"/>
          <w:sz w:val="24"/>
          <w:szCs w:val="24"/>
          <w:shd w:val="clear" w:color="auto" w:fill="FFFFFF" w:themeFill="background1"/>
        </w:rPr>
        <w:t xml:space="preserve">aproximadamente, </w:t>
      </w:r>
      <w:r w:rsidRPr="00EE217D">
        <w:rPr>
          <w:rFonts w:ascii="Times New Roman" w:hAnsi="Times New Roman" w:cs="Times New Roman"/>
          <w:sz w:val="24"/>
          <w:szCs w:val="24"/>
          <w:shd w:val="clear" w:color="auto" w:fill="FFFFFF" w:themeFill="background1"/>
        </w:rPr>
        <w:t xml:space="preserve">con la participación de </w:t>
      </w:r>
      <w:r w:rsidR="00627F12" w:rsidRPr="00EE217D">
        <w:rPr>
          <w:rFonts w:ascii="Times New Roman" w:hAnsi="Times New Roman" w:cs="Times New Roman"/>
          <w:sz w:val="24"/>
          <w:szCs w:val="24"/>
          <w:shd w:val="clear" w:color="auto" w:fill="FFFFFF" w:themeFill="background1"/>
        </w:rPr>
        <w:t xml:space="preserve">46 </w:t>
      </w:r>
      <w:r w:rsidRPr="00EE217D">
        <w:rPr>
          <w:rFonts w:ascii="Times New Roman" w:hAnsi="Times New Roman" w:cs="Times New Roman"/>
          <w:sz w:val="24"/>
          <w:szCs w:val="24"/>
          <w:shd w:val="clear" w:color="auto" w:fill="FFFFFF" w:themeFill="background1"/>
        </w:rPr>
        <w:t>representantes, entre aficionados y comerciales.</w:t>
      </w:r>
    </w:p>
    <w:p w:rsidR="004E088C" w:rsidRPr="00EE217D" w:rsidRDefault="004E088C" w:rsidP="002F603B">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color w:val="000000"/>
          <w:sz w:val="24"/>
          <w:szCs w:val="24"/>
        </w:rPr>
      </w:pPr>
      <w:r w:rsidRPr="00EE217D">
        <w:rPr>
          <w:rFonts w:ascii="Times New Roman" w:hAnsi="Times New Roman" w:cs="Times New Roman"/>
          <w:sz w:val="24"/>
          <w:szCs w:val="24"/>
          <w:shd w:val="clear" w:color="auto" w:fill="FFFFFF" w:themeFill="background1"/>
        </w:rPr>
        <w:t xml:space="preserve">El Club de Caminantes termina este año con una membrecía de </w:t>
      </w:r>
      <w:r w:rsidR="002C30F1" w:rsidRPr="00EE217D">
        <w:rPr>
          <w:rFonts w:ascii="Times New Roman" w:hAnsi="Times New Roman" w:cs="Times New Roman"/>
          <w:sz w:val="24"/>
          <w:szCs w:val="24"/>
          <w:shd w:val="clear" w:color="auto" w:fill="FFFFFF" w:themeFill="background1"/>
        </w:rPr>
        <w:t>2,659</w:t>
      </w:r>
      <w:r w:rsidRPr="00EE217D">
        <w:rPr>
          <w:rFonts w:ascii="Times New Roman" w:hAnsi="Times New Roman" w:cs="Times New Roman"/>
          <w:sz w:val="24"/>
          <w:szCs w:val="24"/>
          <w:shd w:val="clear" w:color="auto" w:fill="FFFFFF" w:themeFill="background1"/>
        </w:rPr>
        <w:t xml:space="preserve"> miembros activos</w:t>
      </w:r>
      <w:r w:rsidR="00BF76BB" w:rsidRPr="00EE217D">
        <w:rPr>
          <w:rFonts w:ascii="Times New Roman" w:hAnsi="Times New Roman" w:cs="Times New Roman"/>
          <w:sz w:val="24"/>
          <w:szCs w:val="24"/>
          <w:shd w:val="clear" w:color="auto" w:fill="FFFFFF" w:themeFill="background1"/>
        </w:rPr>
        <w:t>, para un aumento de un 62% con respecto al año 2018</w:t>
      </w:r>
      <w:r w:rsidRPr="00EE217D">
        <w:rPr>
          <w:rFonts w:ascii="Times New Roman" w:hAnsi="Times New Roman" w:cs="Times New Roman"/>
          <w:sz w:val="24"/>
          <w:szCs w:val="24"/>
          <w:shd w:val="clear" w:color="auto" w:fill="FFFFFF" w:themeFill="background1"/>
        </w:rPr>
        <w:t xml:space="preserve">.  </w:t>
      </w:r>
    </w:p>
    <w:p w:rsidR="004E088C" w:rsidRPr="00EE217D" w:rsidRDefault="00696EB5" w:rsidP="002F603B">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L</w:t>
      </w:r>
      <w:r w:rsidR="004E088C" w:rsidRPr="00EE217D">
        <w:rPr>
          <w:rFonts w:ascii="Times New Roman" w:hAnsi="Times New Roman" w:cs="Times New Roman"/>
          <w:sz w:val="24"/>
          <w:szCs w:val="24"/>
          <w:shd w:val="clear" w:color="auto" w:fill="FFFFFF" w:themeFill="background1"/>
        </w:rPr>
        <w:t xml:space="preserve">a nómina del JBN </w:t>
      </w:r>
      <w:r w:rsidRPr="00EE217D">
        <w:rPr>
          <w:rFonts w:ascii="Times New Roman" w:hAnsi="Times New Roman" w:cs="Times New Roman"/>
          <w:sz w:val="24"/>
          <w:szCs w:val="24"/>
          <w:shd w:val="clear" w:color="auto" w:fill="FFFFFF" w:themeFill="background1"/>
        </w:rPr>
        <w:t>está  compuesta por</w:t>
      </w:r>
      <w:r w:rsidR="004E088C" w:rsidRPr="00EE217D">
        <w:rPr>
          <w:rFonts w:ascii="Times New Roman" w:hAnsi="Times New Roman" w:cs="Times New Roman"/>
          <w:sz w:val="24"/>
          <w:szCs w:val="24"/>
          <w:shd w:val="clear" w:color="auto" w:fill="FFFFFF" w:themeFill="background1"/>
        </w:rPr>
        <w:t xml:space="preserve"> </w:t>
      </w:r>
      <w:r w:rsidR="00BF76BB" w:rsidRPr="00EE217D">
        <w:rPr>
          <w:rFonts w:ascii="Times New Roman" w:hAnsi="Times New Roman" w:cs="Times New Roman"/>
          <w:sz w:val="24"/>
          <w:szCs w:val="24"/>
          <w:shd w:val="clear" w:color="auto" w:fill="FFFFFF" w:themeFill="background1"/>
        </w:rPr>
        <w:t>207</w:t>
      </w:r>
      <w:r w:rsidR="004E088C" w:rsidRPr="00EE217D">
        <w:rPr>
          <w:rFonts w:ascii="Times New Roman" w:hAnsi="Times New Roman" w:cs="Times New Roman"/>
          <w:sz w:val="24"/>
          <w:szCs w:val="24"/>
          <w:shd w:val="clear" w:color="auto" w:fill="FFFFFF" w:themeFill="background1"/>
        </w:rPr>
        <w:t xml:space="preserve"> servidores fijos y </w:t>
      </w:r>
      <w:r w:rsidR="00BF76BB" w:rsidRPr="00EE217D">
        <w:rPr>
          <w:rFonts w:ascii="Times New Roman" w:hAnsi="Times New Roman" w:cs="Times New Roman"/>
          <w:sz w:val="24"/>
          <w:szCs w:val="24"/>
          <w:shd w:val="clear" w:color="auto" w:fill="FFFFFF" w:themeFill="background1"/>
        </w:rPr>
        <w:t>38</w:t>
      </w:r>
      <w:r w:rsidR="004E088C" w:rsidRPr="00EE217D">
        <w:rPr>
          <w:rFonts w:ascii="Times New Roman" w:hAnsi="Times New Roman" w:cs="Times New Roman"/>
          <w:sz w:val="24"/>
          <w:szCs w:val="24"/>
          <w:shd w:val="clear" w:color="auto" w:fill="FFFFFF" w:themeFill="background1"/>
        </w:rPr>
        <w:t xml:space="preserve"> contratados, para un total de 2</w:t>
      </w:r>
      <w:r w:rsidR="00BF76BB" w:rsidRPr="00EE217D">
        <w:rPr>
          <w:rFonts w:ascii="Times New Roman" w:hAnsi="Times New Roman" w:cs="Times New Roman"/>
          <w:sz w:val="24"/>
          <w:szCs w:val="24"/>
          <w:shd w:val="clear" w:color="auto" w:fill="FFFFFF" w:themeFill="background1"/>
        </w:rPr>
        <w:t>45</w:t>
      </w:r>
      <w:r w:rsidR="004E088C" w:rsidRPr="00EE217D">
        <w:rPr>
          <w:rFonts w:ascii="Times New Roman" w:hAnsi="Times New Roman" w:cs="Times New Roman"/>
          <w:sz w:val="24"/>
          <w:szCs w:val="24"/>
          <w:shd w:val="clear" w:color="auto" w:fill="FFFFFF" w:themeFill="background1"/>
        </w:rPr>
        <w:t>.</w:t>
      </w:r>
    </w:p>
    <w:p w:rsidR="00696EB5" w:rsidRPr="00EE217D" w:rsidRDefault="004E088C" w:rsidP="002F603B">
      <w:pPr>
        <w:pStyle w:val="Prrafodelista"/>
        <w:numPr>
          <w:ilvl w:val="0"/>
          <w:numId w:val="8"/>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shd w:val="clear" w:color="auto" w:fill="FFFFFF"/>
        </w:rPr>
      </w:pPr>
      <w:r w:rsidRPr="00EE217D">
        <w:rPr>
          <w:rFonts w:ascii="Times New Roman" w:hAnsi="Times New Roman" w:cs="Times New Roman"/>
          <w:sz w:val="24"/>
          <w:szCs w:val="24"/>
          <w:shd w:val="clear" w:color="auto" w:fill="FFFFFF" w:themeFill="background1"/>
        </w:rPr>
        <w:t xml:space="preserve">Durante este período, en los salones del JBN fueron realizadas </w:t>
      </w:r>
      <w:r w:rsidR="00BF76BB" w:rsidRPr="00EE217D">
        <w:rPr>
          <w:rFonts w:ascii="Times New Roman" w:hAnsi="Times New Roman" w:cs="Times New Roman"/>
          <w:sz w:val="24"/>
          <w:szCs w:val="24"/>
          <w:shd w:val="clear" w:color="auto" w:fill="FFFFFF" w:themeFill="background1"/>
        </w:rPr>
        <w:t>369</w:t>
      </w:r>
      <w:r w:rsidRPr="00EE217D">
        <w:rPr>
          <w:rFonts w:ascii="Times New Roman" w:hAnsi="Times New Roman" w:cs="Times New Roman"/>
          <w:sz w:val="24"/>
          <w:szCs w:val="24"/>
          <w:shd w:val="clear" w:color="auto" w:fill="FFFFFF" w:themeFill="background1"/>
        </w:rPr>
        <w:t xml:space="preserve"> actividades, más </w:t>
      </w:r>
      <w:r w:rsidR="00A20D04" w:rsidRPr="00EE217D">
        <w:rPr>
          <w:rFonts w:ascii="Times New Roman" w:hAnsi="Times New Roman" w:cs="Times New Roman"/>
          <w:sz w:val="24"/>
          <w:szCs w:val="24"/>
          <w:shd w:val="clear" w:color="auto" w:fill="FFFFFF" w:themeFill="background1"/>
        </w:rPr>
        <w:t>2,000</w:t>
      </w:r>
      <w:r w:rsidRPr="00EE217D">
        <w:rPr>
          <w:rFonts w:ascii="Times New Roman" w:hAnsi="Times New Roman" w:cs="Times New Roman"/>
          <w:sz w:val="24"/>
          <w:szCs w:val="24"/>
          <w:shd w:val="clear" w:color="auto" w:fill="FFFFFF" w:themeFill="background1"/>
        </w:rPr>
        <w:t xml:space="preserve"> sesiones de fotos, Como resultado, asistieron a las diferentes actividades y sesiones de fotos un total de </w:t>
      </w:r>
      <w:r w:rsidR="000E76A3" w:rsidRPr="00EE217D">
        <w:rPr>
          <w:rFonts w:ascii="Times New Roman" w:hAnsi="Times New Roman" w:cs="Times New Roman"/>
          <w:sz w:val="24"/>
          <w:szCs w:val="24"/>
          <w:shd w:val="clear" w:color="auto" w:fill="FFFFFF" w:themeFill="background1"/>
        </w:rPr>
        <w:t>93</w:t>
      </w:r>
      <w:r w:rsidRPr="00EE217D">
        <w:rPr>
          <w:rFonts w:ascii="Times New Roman" w:hAnsi="Times New Roman" w:cs="Times New Roman"/>
          <w:sz w:val="24"/>
          <w:szCs w:val="24"/>
          <w:shd w:val="clear" w:color="auto" w:fill="FFFFFF" w:themeFill="background1"/>
        </w:rPr>
        <w:t>,</w:t>
      </w:r>
      <w:r w:rsidR="000E76A3" w:rsidRPr="00EE217D">
        <w:rPr>
          <w:rFonts w:ascii="Times New Roman" w:hAnsi="Times New Roman" w:cs="Times New Roman"/>
          <w:sz w:val="24"/>
          <w:szCs w:val="24"/>
          <w:shd w:val="clear" w:color="auto" w:fill="FFFFFF" w:themeFill="background1"/>
        </w:rPr>
        <w:t>525</w:t>
      </w:r>
      <w:r w:rsidRPr="00EE217D">
        <w:rPr>
          <w:rFonts w:ascii="Times New Roman" w:hAnsi="Times New Roman" w:cs="Times New Roman"/>
          <w:sz w:val="24"/>
          <w:szCs w:val="24"/>
          <w:shd w:val="clear" w:color="auto" w:fill="FFFFFF" w:themeFill="background1"/>
        </w:rPr>
        <w:t xml:space="preserve"> visitantes.</w:t>
      </w:r>
      <w:r w:rsidR="00696EB5" w:rsidRPr="00EE217D">
        <w:rPr>
          <w:rFonts w:ascii="Times New Roman" w:hAnsi="Times New Roman" w:cs="Times New Roman"/>
          <w:sz w:val="24"/>
          <w:szCs w:val="24"/>
          <w:shd w:val="clear" w:color="auto" w:fill="FFFFFF" w:themeFill="background1"/>
        </w:rPr>
        <w:t xml:space="preserve"> </w:t>
      </w:r>
    </w:p>
    <w:p w:rsidR="004E088C" w:rsidRPr="00EE217D" w:rsidRDefault="004E088C" w:rsidP="002F603B">
      <w:pPr>
        <w:pStyle w:val="Prrafodelista"/>
        <w:numPr>
          <w:ilvl w:val="0"/>
          <w:numId w:val="8"/>
        </w:numPr>
        <w:shd w:val="clear" w:color="auto" w:fill="FFFFFF"/>
        <w:spacing w:after="90" w:line="480" w:lineRule="auto"/>
        <w:jc w:val="both"/>
        <w:rPr>
          <w:rFonts w:ascii="Times New Roman" w:hAnsi="Times New Roman" w:cs="Times New Roman"/>
          <w:iCs/>
          <w:sz w:val="24"/>
          <w:szCs w:val="24"/>
          <w:shd w:val="clear" w:color="auto" w:fill="FFFFFF"/>
        </w:rPr>
      </w:pPr>
      <w:r w:rsidRPr="00EE217D">
        <w:rPr>
          <w:rFonts w:ascii="Times New Roman" w:hAnsi="Times New Roman" w:cs="Times New Roman"/>
          <w:iCs/>
          <w:sz w:val="24"/>
          <w:szCs w:val="24"/>
          <w:shd w:val="clear" w:color="auto" w:fill="FFFFFF" w:themeFill="background1"/>
        </w:rPr>
        <w:t xml:space="preserve">Se firmaron </w:t>
      </w:r>
      <w:r w:rsidR="00E95DC2" w:rsidRPr="00EE217D">
        <w:rPr>
          <w:rFonts w:ascii="Times New Roman" w:hAnsi="Times New Roman" w:cs="Times New Roman"/>
          <w:iCs/>
          <w:sz w:val="24"/>
          <w:szCs w:val="24"/>
          <w:shd w:val="clear" w:color="auto" w:fill="FFFFFF" w:themeFill="background1"/>
        </w:rPr>
        <w:t>a noviembre de este año diez</w:t>
      </w:r>
      <w:r w:rsidRPr="00EE217D">
        <w:rPr>
          <w:rFonts w:ascii="Times New Roman" w:hAnsi="Times New Roman" w:cs="Times New Roman"/>
          <w:iCs/>
          <w:sz w:val="24"/>
          <w:szCs w:val="24"/>
          <w:shd w:val="clear" w:color="auto" w:fill="FFFFFF" w:themeFill="background1"/>
        </w:rPr>
        <w:t xml:space="preserve"> (</w:t>
      </w:r>
      <w:r w:rsidR="00E95DC2" w:rsidRPr="00EE217D">
        <w:rPr>
          <w:rFonts w:ascii="Times New Roman" w:hAnsi="Times New Roman" w:cs="Times New Roman"/>
          <w:iCs/>
          <w:sz w:val="24"/>
          <w:szCs w:val="24"/>
          <w:shd w:val="clear" w:color="auto" w:fill="FFFFFF" w:themeFill="background1"/>
        </w:rPr>
        <w:t>10</w:t>
      </w:r>
      <w:r w:rsidRPr="00EE217D">
        <w:rPr>
          <w:rFonts w:ascii="Times New Roman" w:hAnsi="Times New Roman" w:cs="Times New Roman"/>
          <w:iCs/>
          <w:sz w:val="24"/>
          <w:szCs w:val="24"/>
          <w:shd w:val="clear" w:color="auto" w:fill="FFFFFF" w:themeFill="background1"/>
        </w:rPr>
        <w:t>)</w:t>
      </w:r>
      <w:r w:rsidR="000E6145">
        <w:rPr>
          <w:rFonts w:ascii="Times New Roman" w:hAnsi="Times New Roman" w:cs="Times New Roman"/>
          <w:iCs/>
          <w:sz w:val="24"/>
          <w:szCs w:val="24"/>
          <w:shd w:val="clear" w:color="auto" w:fill="FFFFFF" w:themeFill="background1"/>
        </w:rPr>
        <w:t xml:space="preserve"> acuerdos</w:t>
      </w:r>
      <w:r w:rsidRPr="00EE217D">
        <w:rPr>
          <w:rFonts w:ascii="Times New Roman" w:hAnsi="Times New Roman" w:cs="Times New Roman"/>
          <w:iCs/>
          <w:sz w:val="24"/>
          <w:szCs w:val="24"/>
          <w:shd w:val="clear" w:color="auto" w:fill="FFFFFF" w:themeFill="background1"/>
        </w:rPr>
        <w:t xml:space="preserve">, con las siguientes </w:t>
      </w:r>
      <w:r w:rsidR="00E95DC2" w:rsidRPr="00EE217D">
        <w:rPr>
          <w:rFonts w:ascii="Times New Roman" w:hAnsi="Times New Roman" w:cs="Times New Roman"/>
          <w:iCs/>
          <w:sz w:val="24"/>
          <w:szCs w:val="24"/>
          <w:shd w:val="clear" w:color="auto" w:fill="FFFFFF" w:themeFill="background1"/>
        </w:rPr>
        <w:t xml:space="preserve">instituciones y/u </w:t>
      </w:r>
      <w:r w:rsidRPr="00EE217D">
        <w:rPr>
          <w:rFonts w:ascii="Times New Roman" w:hAnsi="Times New Roman" w:cs="Times New Roman"/>
          <w:iCs/>
          <w:sz w:val="24"/>
          <w:szCs w:val="24"/>
          <w:shd w:val="clear" w:color="auto" w:fill="FFFFFF" w:themeFill="background1"/>
        </w:rPr>
        <w:t xml:space="preserve">organizaciones: </w:t>
      </w:r>
      <w:r w:rsidR="00E95DC2" w:rsidRPr="00EE217D">
        <w:rPr>
          <w:rFonts w:ascii="Times New Roman" w:hAnsi="Times New Roman" w:cs="Times New Roman"/>
          <w:iCs/>
          <w:sz w:val="24"/>
          <w:szCs w:val="24"/>
          <w:shd w:val="clear" w:color="auto" w:fill="FFFFFF" w:themeFill="background1"/>
        </w:rPr>
        <w:t xml:space="preserve">DIGECOM, Ministerio Administrativo de la Presidencia (MAPRE), Sociedad Dominicana de </w:t>
      </w:r>
      <w:proofErr w:type="spellStart"/>
      <w:r w:rsidR="00E95DC2" w:rsidRPr="00EE217D">
        <w:rPr>
          <w:rFonts w:ascii="Times New Roman" w:hAnsi="Times New Roman" w:cs="Times New Roman"/>
          <w:iCs/>
          <w:sz w:val="24"/>
          <w:szCs w:val="24"/>
          <w:shd w:val="clear" w:color="auto" w:fill="FFFFFF" w:themeFill="background1"/>
        </w:rPr>
        <w:t>Orquideología</w:t>
      </w:r>
      <w:proofErr w:type="spellEnd"/>
      <w:r w:rsidR="00E95DC2" w:rsidRPr="00EE217D">
        <w:rPr>
          <w:rFonts w:ascii="Times New Roman" w:hAnsi="Times New Roman" w:cs="Times New Roman"/>
          <w:iCs/>
          <w:sz w:val="24"/>
          <w:szCs w:val="24"/>
          <w:shd w:val="clear" w:color="auto" w:fill="FFFFFF" w:themeFill="background1"/>
        </w:rPr>
        <w:t xml:space="preserve">, Consorcio Ambiental Dominicano (CAD), Fundación </w:t>
      </w:r>
      <w:proofErr w:type="spellStart"/>
      <w:r w:rsidR="00E95DC2" w:rsidRPr="00EE217D">
        <w:rPr>
          <w:rFonts w:ascii="Times New Roman" w:hAnsi="Times New Roman" w:cs="Times New Roman"/>
          <w:iCs/>
          <w:sz w:val="24"/>
          <w:szCs w:val="24"/>
          <w:shd w:val="clear" w:color="auto" w:fill="FFFFFF" w:themeFill="background1"/>
        </w:rPr>
        <w:t>Kreative</w:t>
      </w:r>
      <w:proofErr w:type="spellEnd"/>
      <w:r w:rsidR="00E95DC2" w:rsidRPr="00EE217D">
        <w:rPr>
          <w:rFonts w:ascii="Times New Roman" w:hAnsi="Times New Roman" w:cs="Times New Roman"/>
          <w:iCs/>
          <w:sz w:val="24"/>
          <w:szCs w:val="24"/>
          <w:shd w:val="clear" w:color="auto" w:fill="FFFFFF" w:themeFill="background1"/>
        </w:rPr>
        <w:t xml:space="preserve"> </w:t>
      </w:r>
      <w:proofErr w:type="spellStart"/>
      <w:r w:rsidR="00E95DC2" w:rsidRPr="00EE217D">
        <w:rPr>
          <w:rFonts w:ascii="Times New Roman" w:hAnsi="Times New Roman" w:cs="Times New Roman"/>
          <w:iCs/>
          <w:sz w:val="24"/>
          <w:szCs w:val="24"/>
          <w:shd w:val="clear" w:color="auto" w:fill="FFFFFF" w:themeFill="background1"/>
        </w:rPr>
        <w:t>Arcoiris</w:t>
      </w:r>
      <w:proofErr w:type="spellEnd"/>
      <w:r w:rsidR="00E95DC2" w:rsidRPr="00EE217D">
        <w:rPr>
          <w:rFonts w:ascii="Times New Roman" w:hAnsi="Times New Roman" w:cs="Times New Roman"/>
          <w:iCs/>
          <w:sz w:val="24"/>
          <w:szCs w:val="24"/>
          <w:shd w:val="clear" w:color="auto" w:fill="FFFFFF" w:themeFill="background1"/>
        </w:rPr>
        <w:t xml:space="preserve"> (KREAR), VITALMOR Dominicana. Sendero Educativo Taíno, Tesorería Nacional de la República Dominicana, GUAKIA Ambiental y RESICLA, S. R. L.</w:t>
      </w:r>
    </w:p>
    <w:p w:rsidR="004E088C" w:rsidRPr="00DE4D4F" w:rsidRDefault="004E088C" w:rsidP="002F603B">
      <w:pPr>
        <w:pStyle w:val="Prrafodelista"/>
        <w:numPr>
          <w:ilvl w:val="0"/>
          <w:numId w:val="8"/>
        </w:numPr>
        <w:shd w:val="clear" w:color="auto" w:fill="FFFFFF"/>
        <w:spacing w:before="90" w:after="0" w:line="480" w:lineRule="auto"/>
        <w:jc w:val="both"/>
        <w:rPr>
          <w:rFonts w:ascii="Times New Roman" w:hAnsi="Times New Roman" w:cs="Times New Roman"/>
          <w:sz w:val="24"/>
          <w:szCs w:val="24"/>
          <w:lang w:val="es-ES"/>
        </w:rPr>
      </w:pPr>
      <w:r w:rsidRPr="00EE217D">
        <w:rPr>
          <w:rFonts w:ascii="Times New Roman" w:hAnsi="Times New Roman" w:cs="Times New Roman"/>
          <w:sz w:val="24"/>
          <w:szCs w:val="24"/>
          <w:shd w:val="clear" w:color="auto" w:fill="FFFFFF" w:themeFill="background1"/>
          <w:lang w:val="es-ES"/>
        </w:rPr>
        <w:t>Dentro de las actividades del 4</w:t>
      </w:r>
      <w:r w:rsidR="00A140D2" w:rsidRPr="00EE217D">
        <w:rPr>
          <w:rFonts w:ascii="Times New Roman" w:hAnsi="Times New Roman" w:cs="Times New Roman"/>
          <w:sz w:val="24"/>
          <w:szCs w:val="24"/>
          <w:shd w:val="clear" w:color="auto" w:fill="FFFFFF" w:themeFill="background1"/>
          <w:lang w:val="es-ES"/>
        </w:rPr>
        <w:t>3</w:t>
      </w:r>
      <w:r w:rsidRPr="00EE217D">
        <w:rPr>
          <w:rFonts w:ascii="Times New Roman" w:hAnsi="Times New Roman" w:cs="Times New Roman"/>
          <w:sz w:val="24"/>
          <w:szCs w:val="24"/>
          <w:shd w:val="clear" w:color="auto" w:fill="FFFFFF" w:themeFill="background1"/>
          <w:lang w:val="es-ES"/>
        </w:rPr>
        <w:t xml:space="preserve"> </w:t>
      </w:r>
      <w:r w:rsidR="00DE4D4F">
        <w:rPr>
          <w:rFonts w:ascii="Times New Roman" w:hAnsi="Times New Roman" w:cs="Times New Roman"/>
          <w:sz w:val="24"/>
          <w:szCs w:val="24"/>
          <w:shd w:val="clear" w:color="auto" w:fill="FFFFFF" w:themeFill="background1"/>
          <w:lang w:val="es-ES"/>
        </w:rPr>
        <w:t>A</w:t>
      </w:r>
      <w:r w:rsidRPr="00EE217D">
        <w:rPr>
          <w:rFonts w:ascii="Times New Roman" w:hAnsi="Times New Roman" w:cs="Times New Roman"/>
          <w:sz w:val="24"/>
          <w:szCs w:val="24"/>
          <w:shd w:val="clear" w:color="auto" w:fill="FFFFFF" w:themeFill="background1"/>
          <w:lang w:val="es-ES"/>
        </w:rPr>
        <w:t xml:space="preserve">niversario de fundación, </w:t>
      </w:r>
      <w:r w:rsidR="00DE4D4F">
        <w:rPr>
          <w:rFonts w:ascii="Times New Roman" w:hAnsi="Times New Roman" w:cs="Times New Roman"/>
          <w:sz w:val="24"/>
          <w:szCs w:val="24"/>
          <w:shd w:val="clear" w:color="auto" w:fill="FFFFFF" w:themeFill="background1"/>
          <w:lang w:val="es-ES"/>
        </w:rPr>
        <w:t xml:space="preserve">la institución </w:t>
      </w:r>
      <w:r w:rsidRPr="00EE217D">
        <w:rPr>
          <w:rFonts w:ascii="Times New Roman" w:hAnsi="Times New Roman" w:cs="Times New Roman"/>
          <w:sz w:val="24"/>
          <w:szCs w:val="24"/>
          <w:shd w:val="clear" w:color="auto" w:fill="FFFFFF" w:themeFill="background1"/>
          <w:lang w:val="es-ES"/>
        </w:rPr>
        <w:t xml:space="preserve">organizó </w:t>
      </w:r>
      <w:r w:rsidR="00C97868" w:rsidRPr="00EE217D">
        <w:rPr>
          <w:rFonts w:ascii="Times New Roman" w:hAnsi="Times New Roman" w:cs="Times New Roman"/>
          <w:sz w:val="24"/>
          <w:szCs w:val="24"/>
          <w:shd w:val="clear" w:color="auto" w:fill="FFFFFF" w:themeFill="background1"/>
          <w:lang w:val="es-ES"/>
        </w:rPr>
        <w:t xml:space="preserve">la puesta en circulación de sellos postales sobre hongos </w:t>
      </w:r>
      <w:r w:rsidR="00F57298">
        <w:rPr>
          <w:rFonts w:ascii="Times New Roman" w:hAnsi="Times New Roman" w:cs="Times New Roman"/>
          <w:sz w:val="24"/>
          <w:szCs w:val="24"/>
          <w:shd w:val="clear" w:color="auto" w:fill="FFFFFF" w:themeFill="background1"/>
          <w:lang w:val="es-ES"/>
        </w:rPr>
        <w:t xml:space="preserve">dominicanos </w:t>
      </w:r>
      <w:r w:rsidR="00C97868" w:rsidRPr="00EE217D">
        <w:rPr>
          <w:rFonts w:ascii="Times New Roman" w:hAnsi="Times New Roman" w:cs="Times New Roman"/>
          <w:sz w:val="24"/>
          <w:szCs w:val="24"/>
          <w:shd w:val="clear" w:color="auto" w:fill="FFFFFF" w:themeFill="background1"/>
          <w:lang w:val="es-ES"/>
        </w:rPr>
        <w:t xml:space="preserve">y apertura de la exposición de sellos alusivos a la flora y fauna de República Dominicana. </w:t>
      </w:r>
    </w:p>
    <w:p w:rsidR="00DE4D4F" w:rsidRPr="00DE4D4F" w:rsidRDefault="00DE4D4F" w:rsidP="002F603B">
      <w:pPr>
        <w:pStyle w:val="Prrafodelista"/>
        <w:numPr>
          <w:ilvl w:val="0"/>
          <w:numId w:val="8"/>
        </w:numPr>
        <w:shd w:val="clear" w:color="auto" w:fill="FFFFFF"/>
        <w:spacing w:before="90" w:after="0" w:line="480" w:lineRule="auto"/>
        <w:jc w:val="both"/>
        <w:rPr>
          <w:rFonts w:ascii="Times New Roman" w:hAnsi="Times New Roman" w:cs="Times New Roman"/>
          <w:sz w:val="24"/>
          <w:szCs w:val="24"/>
          <w:lang w:val="es-ES"/>
        </w:rPr>
      </w:pPr>
      <w:r w:rsidRPr="00AB10FD">
        <w:rPr>
          <w:rFonts w:ascii="Times New Roman" w:hAnsi="Times New Roman" w:cs="Times New Roman"/>
          <w:color w:val="000000"/>
          <w:sz w:val="24"/>
          <w:szCs w:val="24"/>
        </w:rPr>
        <w:t xml:space="preserve">Como forma de crear condiciones y facilidades para los visitantes, conjuntamente con el Instituto Dominicano de las Telecomunicaciones (INDOTEL), se implementó un área de </w:t>
      </w:r>
      <w:proofErr w:type="spellStart"/>
      <w:r w:rsidRPr="00AB10FD">
        <w:rPr>
          <w:rFonts w:ascii="Times New Roman" w:hAnsi="Times New Roman" w:cs="Times New Roman"/>
          <w:color w:val="000000"/>
          <w:sz w:val="24"/>
          <w:szCs w:val="24"/>
        </w:rPr>
        <w:t>wifi</w:t>
      </w:r>
      <w:proofErr w:type="spellEnd"/>
      <w:r w:rsidRPr="00AB10FD">
        <w:rPr>
          <w:rFonts w:ascii="Times New Roman" w:hAnsi="Times New Roman" w:cs="Times New Roman"/>
          <w:color w:val="000000"/>
          <w:sz w:val="24"/>
          <w:szCs w:val="24"/>
        </w:rPr>
        <w:t xml:space="preserve"> libre, como parte </w:t>
      </w:r>
      <w:r>
        <w:rPr>
          <w:rFonts w:ascii="Times New Roman" w:hAnsi="Times New Roman" w:cs="Times New Roman"/>
          <w:color w:val="000000"/>
          <w:sz w:val="24"/>
          <w:szCs w:val="24"/>
        </w:rPr>
        <w:t>de proyecto “Republica Digital”</w:t>
      </w:r>
      <w:r w:rsidRPr="00AB10FD">
        <w:rPr>
          <w:rFonts w:ascii="Times New Roman" w:hAnsi="Times New Roman" w:cs="Times New Roman"/>
          <w:color w:val="000000"/>
          <w:sz w:val="24"/>
          <w:szCs w:val="24"/>
        </w:rPr>
        <w:t xml:space="preserve">. En esta red de acceso </w:t>
      </w:r>
      <w:r w:rsidRPr="00AB10FD">
        <w:rPr>
          <w:rFonts w:ascii="Times New Roman" w:hAnsi="Times New Roman" w:cs="Times New Roman"/>
          <w:color w:val="000000"/>
          <w:sz w:val="24"/>
          <w:szCs w:val="24"/>
        </w:rPr>
        <w:lastRenderedPageBreak/>
        <w:t>abierto puede conectarse cualquier persona que visite el parque y tenga la necesidad de usar el Internet.</w:t>
      </w:r>
    </w:p>
    <w:p w:rsidR="00DE4D4F" w:rsidRPr="00EE217D" w:rsidRDefault="00DE4D4F" w:rsidP="002F603B">
      <w:pPr>
        <w:pStyle w:val="Prrafodelista"/>
        <w:numPr>
          <w:ilvl w:val="0"/>
          <w:numId w:val="8"/>
        </w:numPr>
        <w:shd w:val="clear" w:color="auto" w:fill="FFFFFF"/>
        <w:spacing w:before="90" w:after="0" w:line="480" w:lineRule="auto"/>
        <w:jc w:val="both"/>
        <w:rPr>
          <w:rFonts w:ascii="Times New Roman" w:hAnsi="Times New Roman" w:cs="Times New Roman"/>
          <w:sz w:val="24"/>
          <w:szCs w:val="24"/>
          <w:lang w:val="es-ES"/>
        </w:rPr>
      </w:pPr>
      <w:r>
        <w:rPr>
          <w:rFonts w:ascii="Times New Roman" w:hAnsi="Times New Roman" w:cs="Times New Roman"/>
          <w:sz w:val="24"/>
          <w:szCs w:val="24"/>
        </w:rPr>
        <w:t>En e</w:t>
      </w:r>
      <w:r w:rsidRPr="00AB10FD">
        <w:rPr>
          <w:rFonts w:ascii="Times New Roman" w:hAnsi="Times New Roman" w:cs="Times New Roman"/>
          <w:sz w:val="24"/>
          <w:szCs w:val="24"/>
        </w:rPr>
        <w:t xml:space="preserve">l indicador de monitoreo del Sistema Nacional de Contrataciones Públicas </w:t>
      </w:r>
      <w:r>
        <w:rPr>
          <w:rFonts w:ascii="Times New Roman" w:hAnsi="Times New Roman" w:cs="Times New Roman"/>
          <w:sz w:val="24"/>
          <w:szCs w:val="24"/>
        </w:rPr>
        <w:t>(SISCOMPRAS),</w:t>
      </w:r>
      <w:r w:rsidRPr="00AB10FD">
        <w:rPr>
          <w:rFonts w:ascii="Times New Roman" w:hAnsi="Times New Roman" w:cs="Times New Roman"/>
          <w:sz w:val="24"/>
          <w:szCs w:val="24"/>
        </w:rPr>
        <w:t xml:space="preserve"> presenta al final del tercer trimestre un resultado final de 92.32, por el cumplimiento de la Ley 340-06, su modificación y normativas vinculadas.</w:t>
      </w:r>
    </w:p>
    <w:p w:rsidR="004E088C" w:rsidRPr="00F57298" w:rsidRDefault="00C97868" w:rsidP="002F603B">
      <w:pPr>
        <w:pStyle w:val="Prrafodelista"/>
        <w:numPr>
          <w:ilvl w:val="0"/>
          <w:numId w:val="8"/>
        </w:numPr>
        <w:shd w:val="clear" w:color="auto" w:fill="FFFFFF" w:themeFill="background1"/>
        <w:spacing w:after="0" w:line="480" w:lineRule="auto"/>
        <w:jc w:val="both"/>
        <w:rPr>
          <w:rFonts w:ascii="Times New Roman" w:hAnsi="Times New Roman" w:cs="Times New Roman"/>
          <w:b/>
          <w:sz w:val="24"/>
          <w:szCs w:val="24"/>
        </w:rPr>
      </w:pPr>
      <w:r w:rsidRPr="00EE217D">
        <w:rPr>
          <w:rFonts w:ascii="Times New Roman" w:hAnsi="Times New Roman" w:cs="Times New Roman"/>
          <w:sz w:val="24"/>
          <w:szCs w:val="24"/>
          <w:shd w:val="clear" w:color="auto" w:fill="FFFFFF" w:themeFill="background1"/>
          <w:lang w:val="es-ES"/>
        </w:rPr>
        <w:t>E</w:t>
      </w:r>
      <w:r w:rsidR="004E088C" w:rsidRPr="00EE217D">
        <w:rPr>
          <w:rFonts w:ascii="Times New Roman" w:hAnsi="Times New Roman" w:cs="Times New Roman"/>
          <w:sz w:val="24"/>
          <w:szCs w:val="24"/>
          <w:shd w:val="clear" w:color="auto" w:fill="FFFFFF" w:themeFill="background1"/>
          <w:lang w:val="es-ES"/>
        </w:rPr>
        <w:t xml:space="preserve">l </w:t>
      </w:r>
      <w:proofErr w:type="spellStart"/>
      <w:r w:rsidR="004E088C" w:rsidRPr="00EE217D">
        <w:rPr>
          <w:rFonts w:ascii="Times New Roman" w:hAnsi="Times New Roman" w:cs="Times New Roman"/>
          <w:sz w:val="24"/>
          <w:szCs w:val="24"/>
          <w:shd w:val="clear" w:color="auto" w:fill="FFFFFF" w:themeFill="background1"/>
          <w:lang w:val="es-ES"/>
        </w:rPr>
        <w:t>Mariposario</w:t>
      </w:r>
      <w:proofErr w:type="spellEnd"/>
      <w:r w:rsidR="004E088C" w:rsidRPr="00EE217D">
        <w:rPr>
          <w:rFonts w:ascii="Times New Roman" w:hAnsi="Times New Roman" w:cs="Times New Roman"/>
          <w:sz w:val="24"/>
          <w:szCs w:val="24"/>
          <w:shd w:val="clear" w:color="auto" w:fill="FFFFFF" w:themeFill="background1"/>
          <w:lang w:val="es-ES"/>
        </w:rPr>
        <w:t xml:space="preserve"> </w:t>
      </w:r>
      <w:r w:rsidRPr="00EE217D">
        <w:rPr>
          <w:rFonts w:ascii="Times New Roman" w:hAnsi="Times New Roman" w:cs="Times New Roman"/>
          <w:sz w:val="24"/>
          <w:szCs w:val="24"/>
          <w:shd w:val="clear" w:color="auto" w:fill="FFFFFF" w:themeFill="background1"/>
          <w:lang w:val="es-ES"/>
        </w:rPr>
        <w:t xml:space="preserve">es </w:t>
      </w:r>
      <w:r w:rsidR="00F57298">
        <w:rPr>
          <w:rFonts w:ascii="Times New Roman" w:hAnsi="Times New Roman" w:cs="Times New Roman"/>
          <w:sz w:val="24"/>
          <w:szCs w:val="24"/>
          <w:shd w:val="clear" w:color="auto" w:fill="FFFFFF" w:themeFill="background1"/>
          <w:lang w:val="es-ES"/>
        </w:rPr>
        <w:t xml:space="preserve">un </w:t>
      </w:r>
      <w:r w:rsidR="004E088C" w:rsidRPr="00EE217D">
        <w:rPr>
          <w:rFonts w:ascii="Times New Roman" w:hAnsi="Times New Roman" w:cs="Times New Roman"/>
          <w:sz w:val="24"/>
          <w:szCs w:val="24"/>
          <w:shd w:val="clear" w:color="auto" w:fill="FFFFFF" w:themeFill="background1"/>
          <w:lang w:val="es-ES"/>
        </w:rPr>
        <w:t>área de preservación</w:t>
      </w:r>
      <w:r w:rsidR="00DE4D4F">
        <w:rPr>
          <w:rFonts w:ascii="Times New Roman" w:hAnsi="Times New Roman" w:cs="Times New Roman"/>
          <w:sz w:val="24"/>
          <w:szCs w:val="24"/>
          <w:shd w:val="clear" w:color="auto" w:fill="FFFFFF" w:themeFill="background1"/>
          <w:lang w:val="es-ES"/>
        </w:rPr>
        <w:t xml:space="preserve"> y</w:t>
      </w:r>
      <w:r w:rsidR="004E088C" w:rsidRPr="00EE217D">
        <w:rPr>
          <w:rFonts w:ascii="Times New Roman" w:hAnsi="Times New Roman" w:cs="Times New Roman"/>
          <w:sz w:val="24"/>
          <w:szCs w:val="24"/>
          <w:shd w:val="clear" w:color="auto" w:fill="FFFFFF" w:themeFill="background1"/>
          <w:lang w:val="es-ES"/>
        </w:rPr>
        <w:t xml:space="preserve"> </w:t>
      </w:r>
      <w:r w:rsidR="00F57298">
        <w:rPr>
          <w:rFonts w:ascii="Times New Roman" w:hAnsi="Times New Roman" w:cs="Times New Roman"/>
          <w:sz w:val="24"/>
          <w:szCs w:val="24"/>
          <w:shd w:val="clear" w:color="auto" w:fill="FFFFFF" w:themeFill="background1"/>
          <w:lang w:val="es-ES"/>
        </w:rPr>
        <w:t xml:space="preserve">exhibición </w:t>
      </w:r>
      <w:r w:rsidR="004E088C" w:rsidRPr="00EE217D">
        <w:rPr>
          <w:rFonts w:ascii="Times New Roman" w:hAnsi="Times New Roman" w:cs="Times New Roman"/>
          <w:sz w:val="24"/>
          <w:szCs w:val="24"/>
          <w:shd w:val="clear" w:color="auto" w:fill="FFFFFF" w:themeFill="background1"/>
          <w:lang w:val="es-ES"/>
        </w:rPr>
        <w:t xml:space="preserve">de mariposas endémicas y nativas de la República Dominicana. </w:t>
      </w:r>
      <w:r w:rsidR="002C30F1" w:rsidRPr="00EE217D">
        <w:rPr>
          <w:rFonts w:ascii="Times New Roman" w:hAnsi="Times New Roman" w:cs="Times New Roman"/>
          <w:sz w:val="24"/>
          <w:szCs w:val="24"/>
          <w:shd w:val="clear" w:color="auto" w:fill="FFFFFF" w:themeFill="background1"/>
          <w:lang w:val="es-ES"/>
        </w:rPr>
        <w:t xml:space="preserve">6,055 </w:t>
      </w:r>
      <w:r w:rsidR="004E088C" w:rsidRPr="00EE217D">
        <w:rPr>
          <w:rFonts w:ascii="Times New Roman" w:hAnsi="Times New Roman" w:cs="Times New Roman"/>
          <w:sz w:val="24"/>
          <w:szCs w:val="24"/>
          <w:shd w:val="clear" w:color="auto" w:fill="FFFFFF" w:themeFill="background1"/>
        </w:rPr>
        <w:t>visitantes</w:t>
      </w:r>
      <w:r w:rsidRPr="00EE217D">
        <w:rPr>
          <w:rFonts w:ascii="Times New Roman" w:hAnsi="Times New Roman" w:cs="Times New Roman"/>
          <w:sz w:val="24"/>
          <w:szCs w:val="24"/>
          <w:shd w:val="clear" w:color="auto" w:fill="FFFFFF" w:themeFill="background1"/>
        </w:rPr>
        <w:t xml:space="preserve"> </w:t>
      </w:r>
      <w:r w:rsidR="004E088C" w:rsidRPr="00EE217D">
        <w:rPr>
          <w:rFonts w:ascii="Times New Roman" w:hAnsi="Times New Roman" w:cs="Times New Roman"/>
          <w:sz w:val="24"/>
          <w:szCs w:val="24"/>
          <w:shd w:val="clear" w:color="auto" w:fill="FFFFFF" w:themeFill="background1"/>
        </w:rPr>
        <w:t xml:space="preserve">disfrutaron </w:t>
      </w:r>
      <w:r w:rsidR="00DE4D4F">
        <w:rPr>
          <w:rFonts w:ascii="Times New Roman" w:hAnsi="Times New Roman" w:cs="Times New Roman"/>
          <w:sz w:val="24"/>
          <w:szCs w:val="24"/>
          <w:shd w:val="clear" w:color="auto" w:fill="FFFFFF" w:themeFill="background1"/>
        </w:rPr>
        <w:t xml:space="preserve">de </w:t>
      </w:r>
      <w:r w:rsidR="004E088C" w:rsidRPr="00EE217D">
        <w:rPr>
          <w:rFonts w:ascii="Times New Roman" w:hAnsi="Times New Roman" w:cs="Times New Roman"/>
          <w:sz w:val="24"/>
          <w:szCs w:val="24"/>
          <w:shd w:val="clear" w:color="auto" w:fill="FFFFFF" w:themeFill="background1"/>
        </w:rPr>
        <w:t>este lugar</w:t>
      </w:r>
      <w:r w:rsidR="00DE4D4F">
        <w:rPr>
          <w:rFonts w:ascii="Times New Roman" w:hAnsi="Times New Roman" w:cs="Times New Roman"/>
          <w:sz w:val="24"/>
          <w:szCs w:val="24"/>
          <w:shd w:val="clear" w:color="auto" w:fill="FFFFFF" w:themeFill="background1"/>
        </w:rPr>
        <w:t xml:space="preserve"> </w:t>
      </w:r>
      <w:r w:rsidR="00DE4D4F" w:rsidRPr="00EE217D">
        <w:rPr>
          <w:rFonts w:ascii="Times New Roman" w:hAnsi="Times New Roman" w:cs="Times New Roman"/>
          <w:sz w:val="24"/>
          <w:szCs w:val="24"/>
          <w:shd w:val="clear" w:color="auto" w:fill="FFFFFF" w:themeFill="background1"/>
        </w:rPr>
        <w:t>durante el año</w:t>
      </w:r>
      <w:r w:rsidR="004E088C" w:rsidRPr="00EE217D">
        <w:rPr>
          <w:rFonts w:ascii="Times New Roman" w:hAnsi="Times New Roman" w:cs="Times New Roman"/>
          <w:sz w:val="24"/>
          <w:szCs w:val="24"/>
          <w:shd w:val="clear" w:color="auto" w:fill="FFFFFF" w:themeFill="background1"/>
        </w:rPr>
        <w:t>.</w:t>
      </w:r>
    </w:p>
    <w:p w:rsidR="00F57298" w:rsidRPr="0082677F" w:rsidRDefault="008A11C7" w:rsidP="002F603B">
      <w:pPr>
        <w:pStyle w:val="Prrafodelista"/>
        <w:numPr>
          <w:ilvl w:val="0"/>
          <w:numId w:val="8"/>
        </w:numPr>
        <w:shd w:val="clear" w:color="auto" w:fill="FFFFFF" w:themeFill="background1"/>
        <w:spacing w:after="0" w:line="480" w:lineRule="auto"/>
        <w:jc w:val="both"/>
        <w:rPr>
          <w:rFonts w:ascii="Times New Roman" w:hAnsi="Times New Roman" w:cs="Times New Roman"/>
          <w:sz w:val="24"/>
          <w:szCs w:val="24"/>
          <w:shd w:val="clear" w:color="auto" w:fill="FFFFFF" w:themeFill="background1"/>
          <w:lang w:val="es-ES"/>
        </w:rPr>
      </w:pPr>
      <w:r w:rsidRPr="0082677F">
        <w:rPr>
          <w:rFonts w:ascii="Times New Roman" w:hAnsi="Times New Roman" w:cs="Times New Roman"/>
          <w:sz w:val="24"/>
          <w:szCs w:val="24"/>
          <w:shd w:val="clear" w:color="auto" w:fill="FFFFFF" w:themeFill="background1"/>
          <w:lang w:val="es-ES"/>
        </w:rPr>
        <w:t>El JBN estuvo presente en los medios de comunicación</w:t>
      </w:r>
      <w:r w:rsidR="00DE4D4F">
        <w:rPr>
          <w:rFonts w:ascii="Times New Roman" w:hAnsi="Times New Roman" w:cs="Times New Roman"/>
          <w:sz w:val="24"/>
          <w:szCs w:val="24"/>
          <w:shd w:val="clear" w:color="auto" w:fill="FFFFFF" w:themeFill="background1"/>
          <w:lang w:val="es-ES"/>
        </w:rPr>
        <w:t xml:space="preserve"> más de </w:t>
      </w:r>
      <w:r w:rsidR="00DE4D4F" w:rsidRPr="0082677F">
        <w:rPr>
          <w:rFonts w:ascii="Times New Roman" w:hAnsi="Times New Roman" w:cs="Times New Roman"/>
          <w:sz w:val="24"/>
          <w:szCs w:val="24"/>
          <w:shd w:val="clear" w:color="auto" w:fill="FFFFFF" w:themeFill="background1"/>
          <w:lang w:val="es-ES"/>
        </w:rPr>
        <w:t>2</w:t>
      </w:r>
      <w:r w:rsidR="00DE4D4F">
        <w:rPr>
          <w:rFonts w:ascii="Times New Roman" w:hAnsi="Times New Roman" w:cs="Times New Roman"/>
          <w:sz w:val="24"/>
          <w:szCs w:val="24"/>
          <w:shd w:val="clear" w:color="auto" w:fill="FFFFFF" w:themeFill="background1"/>
          <w:lang w:val="es-ES"/>
        </w:rPr>
        <w:t>0</w:t>
      </w:r>
      <w:r w:rsidR="00DE4D4F" w:rsidRPr="0082677F">
        <w:rPr>
          <w:rFonts w:ascii="Times New Roman" w:hAnsi="Times New Roman" w:cs="Times New Roman"/>
          <w:sz w:val="24"/>
          <w:szCs w:val="24"/>
          <w:shd w:val="clear" w:color="auto" w:fill="FFFFFF" w:themeFill="background1"/>
          <w:lang w:val="es-ES"/>
        </w:rPr>
        <w:t>0 veces</w:t>
      </w:r>
      <w:r w:rsidR="0082677F" w:rsidRPr="0082677F">
        <w:rPr>
          <w:rFonts w:ascii="Times New Roman" w:hAnsi="Times New Roman" w:cs="Times New Roman"/>
          <w:sz w:val="24"/>
          <w:szCs w:val="24"/>
          <w:shd w:val="clear" w:color="auto" w:fill="FFFFFF" w:themeFill="background1"/>
          <w:lang w:val="es-ES"/>
        </w:rPr>
        <w:t>, promoviendo la conservación y protección de la flora dominicana</w:t>
      </w:r>
      <w:r w:rsidRPr="0082677F">
        <w:rPr>
          <w:rFonts w:ascii="Times New Roman" w:hAnsi="Times New Roman" w:cs="Times New Roman"/>
          <w:sz w:val="24"/>
          <w:szCs w:val="24"/>
          <w:shd w:val="clear" w:color="auto" w:fill="FFFFFF" w:themeFill="background1"/>
          <w:lang w:val="es-ES"/>
        </w:rPr>
        <w:t>.</w:t>
      </w:r>
    </w:p>
    <w:p w:rsidR="001B7F42" w:rsidRPr="00EE217D" w:rsidRDefault="001B7F42" w:rsidP="001B7F42">
      <w:pPr>
        <w:pStyle w:val="Prrafodelista"/>
        <w:shd w:val="clear" w:color="auto" w:fill="FFFFFF" w:themeFill="background1"/>
        <w:spacing w:after="0" w:line="480" w:lineRule="auto"/>
        <w:jc w:val="both"/>
        <w:rPr>
          <w:rFonts w:ascii="Times New Roman" w:hAnsi="Times New Roman" w:cs="Times New Roman"/>
          <w:b/>
          <w:sz w:val="24"/>
          <w:szCs w:val="24"/>
        </w:rPr>
      </w:pPr>
    </w:p>
    <w:p w:rsidR="00051696" w:rsidRPr="001B7F42" w:rsidRDefault="00051696" w:rsidP="001B7F42">
      <w:pPr>
        <w:pStyle w:val="Prrafodelista"/>
        <w:numPr>
          <w:ilvl w:val="0"/>
          <w:numId w:val="20"/>
        </w:numPr>
        <w:rPr>
          <w:rFonts w:ascii="Times New Roman" w:hAnsi="Times New Roman" w:cs="Times New Roman"/>
          <w:b/>
          <w:sz w:val="32"/>
          <w:szCs w:val="32"/>
        </w:rPr>
      </w:pPr>
      <w:r w:rsidRPr="001B7F42">
        <w:rPr>
          <w:rFonts w:ascii="Times New Roman" w:hAnsi="Times New Roman" w:cs="Times New Roman"/>
          <w:b/>
          <w:sz w:val="32"/>
          <w:szCs w:val="32"/>
        </w:rPr>
        <w:t>Información Institucional (Misión, Visión, Funcionarios, Base Legal, Valores)</w:t>
      </w:r>
    </w:p>
    <w:p w:rsidR="003A5926" w:rsidRPr="00711607" w:rsidRDefault="003A5926" w:rsidP="003A5926">
      <w:pPr>
        <w:pStyle w:val="Ttulo2"/>
        <w:jc w:val="both"/>
        <w:rPr>
          <w:rFonts w:ascii="Times New Roman" w:hAnsi="Times New Roman" w:cs="Times New Roman"/>
          <w:b/>
          <w:bCs/>
          <w:color w:val="auto"/>
          <w:sz w:val="28"/>
          <w:szCs w:val="28"/>
        </w:rPr>
      </w:pPr>
      <w:bookmarkStart w:id="1" w:name="_Toc478713187"/>
      <w:r w:rsidRPr="00711607">
        <w:rPr>
          <w:rFonts w:ascii="Times New Roman" w:hAnsi="Times New Roman" w:cs="Times New Roman"/>
          <w:b/>
          <w:bCs/>
          <w:color w:val="auto"/>
          <w:sz w:val="28"/>
          <w:szCs w:val="28"/>
        </w:rPr>
        <w:t>Misión</w:t>
      </w:r>
      <w:bookmarkEnd w:id="1"/>
    </w:p>
    <w:p w:rsidR="003A5926" w:rsidRPr="00711607" w:rsidRDefault="003A5926" w:rsidP="003A5926">
      <w:pPr>
        <w:autoSpaceDE w:val="0"/>
        <w:autoSpaceDN w:val="0"/>
        <w:adjustRightInd w:val="0"/>
        <w:jc w:val="both"/>
        <w:rPr>
          <w:rFonts w:ascii="Times New Roman" w:hAnsi="Times New Roman" w:cs="Times New Roman"/>
          <w:b/>
          <w:bCs/>
          <w:sz w:val="24"/>
          <w:szCs w:val="24"/>
        </w:rPr>
      </w:pPr>
    </w:p>
    <w:p w:rsidR="003A5926" w:rsidRPr="00711607" w:rsidRDefault="003A5926" w:rsidP="003A5926">
      <w:pPr>
        <w:autoSpaceDE w:val="0"/>
        <w:autoSpaceDN w:val="0"/>
        <w:spacing w:line="480" w:lineRule="auto"/>
        <w:ind w:firstLine="706"/>
        <w:jc w:val="both"/>
        <w:rPr>
          <w:rFonts w:ascii="Times New Roman" w:hAnsi="Times New Roman" w:cs="Times New Roman"/>
          <w:bCs/>
          <w:sz w:val="24"/>
          <w:szCs w:val="24"/>
        </w:rPr>
      </w:pPr>
      <w:r w:rsidRPr="00711607">
        <w:rPr>
          <w:rFonts w:ascii="Times New Roman" w:hAnsi="Times New Roman" w:cs="Times New Roman"/>
          <w:bCs/>
          <w:sz w:val="24"/>
          <w:szCs w:val="24"/>
        </w:rPr>
        <w:t>El Jardín Botánico Nacional es la entidad responsable del estudio, conservación y difusión sobre la flora dominicana, así como fomentar la educación y conciencia ambiental, manteniendo el espacio idóneo para las colecciones vivas, de herbario y para recreación del público en general.</w:t>
      </w:r>
    </w:p>
    <w:p w:rsidR="003A5926" w:rsidRPr="00711607" w:rsidRDefault="003A5926" w:rsidP="003A5926">
      <w:pPr>
        <w:pStyle w:val="Ttulo2"/>
        <w:jc w:val="both"/>
        <w:rPr>
          <w:rFonts w:ascii="Times New Roman" w:hAnsi="Times New Roman" w:cs="Times New Roman"/>
          <w:bCs/>
          <w:sz w:val="24"/>
          <w:szCs w:val="24"/>
        </w:rPr>
      </w:pPr>
    </w:p>
    <w:p w:rsidR="00051696" w:rsidRPr="00711607" w:rsidRDefault="00051696" w:rsidP="003A5926">
      <w:pPr>
        <w:pStyle w:val="Ttulo2"/>
        <w:jc w:val="both"/>
        <w:rPr>
          <w:rFonts w:ascii="Times New Roman" w:hAnsi="Times New Roman" w:cs="Times New Roman"/>
          <w:b/>
          <w:bCs/>
          <w:color w:val="auto"/>
          <w:sz w:val="28"/>
          <w:szCs w:val="28"/>
        </w:rPr>
      </w:pPr>
      <w:r w:rsidRPr="00711607">
        <w:rPr>
          <w:rFonts w:ascii="Times New Roman" w:hAnsi="Times New Roman" w:cs="Times New Roman"/>
          <w:b/>
          <w:bCs/>
          <w:color w:val="auto"/>
          <w:sz w:val="28"/>
          <w:szCs w:val="28"/>
        </w:rPr>
        <w:t>Visión</w:t>
      </w:r>
    </w:p>
    <w:p w:rsidR="00051696" w:rsidRPr="00711607" w:rsidRDefault="00051696" w:rsidP="006120A8">
      <w:pPr>
        <w:autoSpaceDE w:val="0"/>
        <w:autoSpaceDN w:val="0"/>
        <w:adjustRightInd w:val="0"/>
        <w:jc w:val="both"/>
        <w:rPr>
          <w:rFonts w:ascii="Times New Roman" w:hAnsi="Times New Roman" w:cs="Times New Roman"/>
          <w:b/>
          <w:bCs/>
          <w:sz w:val="24"/>
          <w:szCs w:val="24"/>
        </w:rPr>
      </w:pPr>
    </w:p>
    <w:p w:rsidR="00051696" w:rsidRDefault="00051696" w:rsidP="006120A8">
      <w:pPr>
        <w:autoSpaceDE w:val="0"/>
        <w:autoSpaceDN w:val="0"/>
        <w:spacing w:line="480" w:lineRule="auto"/>
        <w:ind w:firstLine="706"/>
        <w:jc w:val="both"/>
        <w:rPr>
          <w:rFonts w:ascii="Times New Roman" w:hAnsi="Times New Roman" w:cs="Times New Roman"/>
          <w:bCs/>
          <w:sz w:val="24"/>
          <w:szCs w:val="24"/>
        </w:rPr>
      </w:pPr>
      <w:r w:rsidRPr="00711607">
        <w:rPr>
          <w:rFonts w:ascii="Times New Roman" w:hAnsi="Times New Roman" w:cs="Times New Roman"/>
          <w:bCs/>
          <w:sz w:val="24"/>
          <w:szCs w:val="24"/>
        </w:rPr>
        <w:t>Ser una institución de referencia en la República Dominicana, el Caribe Insular y Mesoamérica para el estudio, información y conservación de los recursos florísticos y del ambiente; así como incidir en las acciones y políticas públicas de conservación.</w:t>
      </w:r>
    </w:p>
    <w:p w:rsidR="00BD1D09" w:rsidRPr="00711607" w:rsidRDefault="00291579" w:rsidP="001B7F42">
      <w:pPr>
        <w:autoSpaceDE w:val="0"/>
        <w:autoSpaceDN w:val="0"/>
        <w:spacing w:line="240" w:lineRule="auto"/>
        <w:jc w:val="both"/>
        <w:rPr>
          <w:rFonts w:ascii="Times New Roman" w:hAnsi="Times New Roman" w:cs="Times New Roman"/>
          <w:bCs/>
          <w:sz w:val="24"/>
          <w:szCs w:val="24"/>
        </w:rPr>
      </w:pPr>
      <w:r>
        <w:rPr>
          <w:rFonts w:ascii="Times New Roman" w:hAnsi="Times New Roman" w:cs="Times New Roman"/>
          <w:b/>
          <w:bCs/>
          <w:sz w:val="28"/>
          <w:szCs w:val="28"/>
        </w:rPr>
        <w:br w:type="column"/>
      </w:r>
      <w:r w:rsidR="00BD1D09" w:rsidRPr="00711607">
        <w:rPr>
          <w:rFonts w:ascii="Times New Roman" w:hAnsi="Times New Roman" w:cs="Times New Roman"/>
          <w:b/>
          <w:bCs/>
          <w:sz w:val="28"/>
          <w:szCs w:val="28"/>
        </w:rPr>
        <w:lastRenderedPageBreak/>
        <w:t>Principales funcionarios</w:t>
      </w:r>
      <w:r w:rsidR="008A11C7">
        <w:rPr>
          <w:rFonts w:ascii="Times New Roman" w:hAnsi="Times New Roman" w:cs="Times New Roman"/>
          <w:b/>
          <w:bCs/>
          <w:sz w:val="28"/>
          <w:szCs w:val="28"/>
        </w:rPr>
        <w:t>:</w:t>
      </w:r>
    </w:p>
    <w:tbl>
      <w:tblPr>
        <w:tblStyle w:val="Tablaconcuadrcula"/>
        <w:tblW w:w="8725" w:type="dxa"/>
        <w:tblLook w:val="04A0" w:firstRow="1" w:lastRow="0" w:firstColumn="1" w:lastColumn="0" w:noHBand="0" w:noVBand="1"/>
      </w:tblPr>
      <w:tblGrid>
        <w:gridCol w:w="3775"/>
        <w:gridCol w:w="4950"/>
      </w:tblGrid>
      <w:tr w:rsidR="00BD1D09" w:rsidRPr="00711607" w:rsidTr="008A11C7">
        <w:trPr>
          <w:trHeight w:val="274"/>
        </w:trPr>
        <w:tc>
          <w:tcPr>
            <w:tcW w:w="3775" w:type="dxa"/>
            <w:shd w:val="clear" w:color="auto" w:fill="E2EFD9" w:themeFill="accent6" w:themeFillTint="33"/>
          </w:tcPr>
          <w:p w:rsidR="00BD1D09" w:rsidRPr="00711607" w:rsidRDefault="00BD1D09" w:rsidP="002638CF">
            <w:pPr>
              <w:jc w:val="center"/>
              <w:rPr>
                <w:rFonts w:ascii="Times New Roman" w:hAnsi="Times New Roman" w:cs="Times New Roman"/>
                <w:b/>
                <w:sz w:val="24"/>
                <w:szCs w:val="24"/>
                <w:lang w:val="es-DO" w:eastAsia="es-DO"/>
              </w:rPr>
            </w:pPr>
            <w:bookmarkStart w:id="2" w:name="_Toc478713188"/>
            <w:r w:rsidRPr="00711607">
              <w:rPr>
                <w:rFonts w:ascii="Times New Roman" w:hAnsi="Times New Roman" w:cs="Times New Roman"/>
                <w:b/>
                <w:sz w:val="24"/>
                <w:szCs w:val="24"/>
                <w:lang w:val="es-DO" w:eastAsia="es-DO"/>
              </w:rPr>
              <w:t xml:space="preserve">Nombre </w:t>
            </w:r>
          </w:p>
        </w:tc>
        <w:tc>
          <w:tcPr>
            <w:tcW w:w="4950" w:type="dxa"/>
            <w:shd w:val="clear" w:color="auto" w:fill="E2EFD9" w:themeFill="accent6" w:themeFillTint="33"/>
          </w:tcPr>
          <w:p w:rsidR="00BD1D09" w:rsidRPr="00711607" w:rsidRDefault="00BD1D09" w:rsidP="002638CF">
            <w:pPr>
              <w:jc w:val="center"/>
              <w:rPr>
                <w:rFonts w:ascii="Times New Roman" w:hAnsi="Times New Roman" w:cs="Times New Roman"/>
                <w:b/>
                <w:sz w:val="24"/>
                <w:szCs w:val="24"/>
                <w:lang w:val="es-DO" w:eastAsia="es-DO"/>
              </w:rPr>
            </w:pPr>
            <w:r w:rsidRPr="00711607">
              <w:rPr>
                <w:rFonts w:ascii="Times New Roman" w:hAnsi="Times New Roman" w:cs="Times New Roman"/>
                <w:b/>
                <w:sz w:val="24"/>
                <w:szCs w:val="24"/>
                <w:lang w:val="es-DO" w:eastAsia="es-DO"/>
              </w:rPr>
              <w:t>Cargo</w:t>
            </w:r>
          </w:p>
        </w:tc>
      </w:tr>
      <w:tr w:rsidR="002638CF" w:rsidRPr="00711607" w:rsidTr="008A11C7">
        <w:trPr>
          <w:trHeight w:val="264"/>
        </w:trPr>
        <w:tc>
          <w:tcPr>
            <w:tcW w:w="3775" w:type="dxa"/>
          </w:tcPr>
          <w:p w:rsidR="002638CF" w:rsidRPr="00711607" w:rsidRDefault="002638CF" w:rsidP="002638CF">
            <w:pPr>
              <w:pStyle w:val="Sinespaciado"/>
              <w:rPr>
                <w:rFonts w:ascii="Times New Roman" w:hAnsi="Times New Roman" w:cs="Times New Roman"/>
                <w:sz w:val="24"/>
                <w:szCs w:val="24"/>
              </w:rPr>
            </w:pPr>
            <w:r w:rsidRPr="00711607">
              <w:rPr>
                <w:rFonts w:ascii="Times New Roman" w:hAnsi="Times New Roman" w:cs="Times New Roman"/>
                <w:sz w:val="24"/>
                <w:szCs w:val="24"/>
              </w:rPr>
              <w:t>Lic. Ricardo Guarionex García</w:t>
            </w:r>
          </w:p>
        </w:tc>
        <w:tc>
          <w:tcPr>
            <w:tcW w:w="4950" w:type="dxa"/>
          </w:tcPr>
          <w:p w:rsidR="002638CF" w:rsidRPr="00711607" w:rsidRDefault="002638CF" w:rsidP="002638CF">
            <w:pPr>
              <w:pStyle w:val="Sinespaciado"/>
              <w:rPr>
                <w:rFonts w:ascii="Times New Roman" w:hAnsi="Times New Roman" w:cs="Times New Roman"/>
                <w:sz w:val="24"/>
                <w:szCs w:val="24"/>
              </w:rPr>
            </w:pPr>
            <w:r w:rsidRPr="00711607">
              <w:rPr>
                <w:rFonts w:ascii="Times New Roman" w:hAnsi="Times New Roman" w:cs="Times New Roman"/>
                <w:sz w:val="24"/>
                <w:szCs w:val="24"/>
              </w:rPr>
              <w:t>Director General</w:t>
            </w:r>
          </w:p>
        </w:tc>
      </w:tr>
      <w:tr w:rsidR="00291579" w:rsidRPr="00711607" w:rsidTr="008A11C7">
        <w:trPr>
          <w:trHeight w:val="27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Sr. Francisco</w:t>
            </w:r>
            <w:r>
              <w:rPr>
                <w:rFonts w:ascii="Times New Roman" w:hAnsi="Times New Roman" w:cs="Times New Roman"/>
                <w:sz w:val="24"/>
                <w:szCs w:val="24"/>
              </w:rPr>
              <w:t xml:space="preserve"> J. </w:t>
            </w:r>
            <w:r w:rsidRPr="00711607">
              <w:rPr>
                <w:rFonts w:ascii="Times New Roman" w:hAnsi="Times New Roman" w:cs="Times New Roman"/>
                <w:sz w:val="24"/>
                <w:szCs w:val="24"/>
              </w:rPr>
              <w:t>Jiménez</w:t>
            </w:r>
            <w:r>
              <w:rPr>
                <w:rFonts w:ascii="Times New Roman" w:hAnsi="Times New Roman" w:cs="Times New Roman"/>
                <w:sz w:val="24"/>
                <w:szCs w:val="24"/>
              </w:rPr>
              <w:t xml:space="preserve"> Rodríguez</w:t>
            </w:r>
          </w:p>
        </w:tc>
        <w:tc>
          <w:tcPr>
            <w:tcW w:w="4950"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Subdirector</w:t>
            </w:r>
          </w:p>
        </w:tc>
      </w:tr>
      <w:tr w:rsidR="00291579" w:rsidRPr="00711607" w:rsidTr="008A11C7">
        <w:trPr>
          <w:trHeight w:val="27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 xml:space="preserve">Sra. Rosa </w:t>
            </w:r>
            <w:proofErr w:type="spellStart"/>
            <w:r w:rsidRPr="00711607">
              <w:rPr>
                <w:rFonts w:ascii="Times New Roman" w:hAnsi="Times New Roman" w:cs="Times New Roman"/>
                <w:sz w:val="24"/>
                <w:szCs w:val="24"/>
              </w:rPr>
              <w:t>Ivelisse</w:t>
            </w:r>
            <w:proofErr w:type="spellEnd"/>
            <w:r w:rsidRPr="00711607">
              <w:rPr>
                <w:rFonts w:ascii="Times New Roman" w:hAnsi="Times New Roman" w:cs="Times New Roman"/>
                <w:sz w:val="24"/>
                <w:szCs w:val="24"/>
              </w:rPr>
              <w:t xml:space="preserve"> García Miguel</w:t>
            </w:r>
          </w:p>
        </w:tc>
        <w:tc>
          <w:tcPr>
            <w:tcW w:w="4950"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Subdirectora</w:t>
            </w:r>
          </w:p>
        </w:tc>
      </w:tr>
      <w:tr w:rsidR="00291579" w:rsidRPr="00711607" w:rsidTr="008A11C7">
        <w:trPr>
          <w:trHeight w:val="26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Lic. Brígido Peguero</w:t>
            </w:r>
          </w:p>
        </w:tc>
        <w:tc>
          <w:tcPr>
            <w:tcW w:w="4950" w:type="dxa"/>
          </w:tcPr>
          <w:p w:rsidR="00291579" w:rsidRPr="00711607" w:rsidRDefault="00291579" w:rsidP="00291579">
            <w:pPr>
              <w:rPr>
                <w:rFonts w:ascii="Times New Roman" w:hAnsi="Times New Roman" w:cs="Times New Roman"/>
                <w:lang w:val="es-DO" w:eastAsia="es-DO"/>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rPr>
              <w:t xml:space="preserve"> Departamento de Botánica</w:t>
            </w:r>
          </w:p>
        </w:tc>
      </w:tr>
      <w:tr w:rsidR="00291579" w:rsidRPr="00711607" w:rsidTr="008A11C7">
        <w:trPr>
          <w:trHeight w:val="26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 xml:space="preserve">Licda. </w:t>
            </w:r>
            <w:proofErr w:type="spellStart"/>
            <w:r w:rsidRPr="00711607">
              <w:rPr>
                <w:rFonts w:ascii="Times New Roman" w:hAnsi="Times New Roman" w:cs="Times New Roman"/>
                <w:sz w:val="24"/>
                <w:szCs w:val="24"/>
              </w:rPr>
              <w:t>Claritza</w:t>
            </w:r>
            <w:proofErr w:type="spellEnd"/>
            <w:r w:rsidRPr="00711607">
              <w:rPr>
                <w:rFonts w:ascii="Times New Roman" w:hAnsi="Times New Roman" w:cs="Times New Roman"/>
                <w:sz w:val="24"/>
                <w:szCs w:val="24"/>
              </w:rPr>
              <w:t xml:space="preserve"> de los Santos</w:t>
            </w:r>
          </w:p>
        </w:tc>
        <w:tc>
          <w:tcPr>
            <w:tcW w:w="4950" w:type="dxa"/>
          </w:tcPr>
          <w:p w:rsidR="00291579" w:rsidRPr="00711607" w:rsidRDefault="00291579" w:rsidP="00291579">
            <w:pPr>
              <w:rPr>
                <w:rFonts w:ascii="Times New Roman" w:hAnsi="Times New Roman" w:cs="Times New Roman"/>
                <w:lang w:val="es-DO" w:eastAsia="es-DO"/>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rPr>
              <w:t xml:space="preserve"> Departamento de Horticultura</w:t>
            </w:r>
          </w:p>
        </w:tc>
      </w:tr>
      <w:tr w:rsidR="00291579" w:rsidRPr="00711607" w:rsidTr="008A11C7">
        <w:trPr>
          <w:trHeight w:val="26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Licda. Olga Lidia Rojas</w:t>
            </w:r>
          </w:p>
        </w:tc>
        <w:tc>
          <w:tcPr>
            <w:tcW w:w="4950" w:type="dxa"/>
          </w:tcPr>
          <w:p w:rsidR="00291579" w:rsidRPr="00711607" w:rsidRDefault="00291579" w:rsidP="00291579">
            <w:pPr>
              <w:rPr>
                <w:rFonts w:ascii="Times New Roman" w:hAnsi="Times New Roman" w:cs="Times New Roman"/>
                <w:lang w:val="es-DO" w:eastAsia="es-DO"/>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rPr>
              <w:t xml:space="preserve"> Departamento Educación Ambiental</w:t>
            </w:r>
          </w:p>
        </w:tc>
      </w:tr>
      <w:tr w:rsidR="00291579" w:rsidRPr="00711607" w:rsidTr="008A11C7">
        <w:trPr>
          <w:trHeight w:val="27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lang w:val="es-ES"/>
              </w:rPr>
              <w:t xml:space="preserve">Dr. Raúl </w:t>
            </w:r>
            <w:r>
              <w:rPr>
                <w:rFonts w:ascii="Times New Roman" w:hAnsi="Times New Roman" w:cs="Times New Roman"/>
                <w:sz w:val="24"/>
                <w:szCs w:val="24"/>
                <w:lang w:val="es-ES"/>
              </w:rPr>
              <w:t xml:space="preserve">A. </w:t>
            </w:r>
            <w:r w:rsidRPr="00711607">
              <w:rPr>
                <w:rFonts w:ascii="Times New Roman" w:hAnsi="Times New Roman" w:cs="Times New Roman"/>
                <w:sz w:val="24"/>
                <w:szCs w:val="24"/>
                <w:lang w:val="es-ES"/>
              </w:rPr>
              <w:t>Ventura</w:t>
            </w:r>
          </w:p>
        </w:tc>
        <w:tc>
          <w:tcPr>
            <w:tcW w:w="4950" w:type="dxa"/>
          </w:tcPr>
          <w:p w:rsidR="00291579" w:rsidRPr="00711607" w:rsidRDefault="00291579" w:rsidP="00291579">
            <w:pPr>
              <w:rPr>
                <w:rFonts w:ascii="Times New Roman" w:hAnsi="Times New Roman" w:cs="Times New Roman"/>
                <w:lang w:val="es-DO" w:eastAsia="es-DO"/>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lang w:val="es-ES"/>
              </w:rPr>
              <w:t xml:space="preserve"> Departamento de Recursos Humanos</w:t>
            </w:r>
          </w:p>
        </w:tc>
      </w:tr>
      <w:tr w:rsidR="00291579" w:rsidRPr="00711607" w:rsidTr="008A11C7">
        <w:trPr>
          <w:trHeight w:val="27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 xml:space="preserve">Licda. </w:t>
            </w:r>
            <w:proofErr w:type="spellStart"/>
            <w:r w:rsidRPr="00711607">
              <w:rPr>
                <w:rFonts w:ascii="Times New Roman" w:hAnsi="Times New Roman" w:cs="Times New Roman"/>
                <w:sz w:val="24"/>
                <w:szCs w:val="24"/>
              </w:rPr>
              <w:t>Nestina</w:t>
            </w:r>
            <w:proofErr w:type="spellEnd"/>
            <w:r w:rsidRPr="00711607">
              <w:rPr>
                <w:rFonts w:ascii="Times New Roman" w:hAnsi="Times New Roman" w:cs="Times New Roman"/>
                <w:sz w:val="24"/>
                <w:szCs w:val="24"/>
              </w:rPr>
              <w:t xml:space="preserve"> Contreras</w:t>
            </w:r>
            <w:r>
              <w:rPr>
                <w:rFonts w:ascii="Times New Roman" w:hAnsi="Times New Roman" w:cs="Times New Roman"/>
                <w:sz w:val="24"/>
                <w:szCs w:val="24"/>
              </w:rPr>
              <w:t xml:space="preserve"> Rosario</w:t>
            </w:r>
          </w:p>
        </w:tc>
        <w:tc>
          <w:tcPr>
            <w:tcW w:w="4950" w:type="dxa"/>
          </w:tcPr>
          <w:p w:rsidR="00291579" w:rsidRPr="00711607" w:rsidRDefault="00291579" w:rsidP="00291579">
            <w:pPr>
              <w:rPr>
                <w:rFonts w:ascii="Times New Roman" w:hAnsi="Times New Roman" w:cs="Times New Roman"/>
                <w:lang w:val="es-DO" w:eastAsia="es-DO"/>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rPr>
              <w:t xml:space="preserve"> Departamento Financiero</w:t>
            </w:r>
          </w:p>
        </w:tc>
      </w:tr>
      <w:tr w:rsidR="00291579" w:rsidRPr="00711607" w:rsidTr="008A11C7">
        <w:trPr>
          <w:trHeight w:val="274"/>
        </w:trPr>
        <w:tc>
          <w:tcPr>
            <w:tcW w:w="3775" w:type="dxa"/>
          </w:tcPr>
          <w:p w:rsidR="00291579" w:rsidRPr="00711607" w:rsidRDefault="00291579" w:rsidP="00291579">
            <w:pPr>
              <w:rPr>
                <w:rFonts w:ascii="Times New Roman" w:hAnsi="Times New Roman" w:cs="Times New Roman"/>
                <w:sz w:val="24"/>
                <w:szCs w:val="24"/>
              </w:rPr>
            </w:pPr>
            <w:r>
              <w:rPr>
                <w:rFonts w:ascii="Times New Roman" w:hAnsi="Times New Roman" w:cs="Times New Roman"/>
                <w:sz w:val="24"/>
                <w:szCs w:val="24"/>
              </w:rPr>
              <w:t xml:space="preserve">Licda. </w:t>
            </w:r>
            <w:proofErr w:type="spellStart"/>
            <w:r>
              <w:rPr>
                <w:rFonts w:ascii="Times New Roman" w:hAnsi="Times New Roman" w:cs="Times New Roman"/>
                <w:sz w:val="24"/>
                <w:szCs w:val="24"/>
              </w:rPr>
              <w:t>Suidelsy</w:t>
            </w:r>
            <w:proofErr w:type="spellEnd"/>
            <w:r>
              <w:rPr>
                <w:rFonts w:ascii="Times New Roman" w:hAnsi="Times New Roman" w:cs="Times New Roman"/>
                <w:sz w:val="24"/>
                <w:szCs w:val="24"/>
              </w:rPr>
              <w:t xml:space="preserve"> A. Pérez </w:t>
            </w:r>
            <w:proofErr w:type="spellStart"/>
            <w:r>
              <w:rPr>
                <w:rFonts w:ascii="Times New Roman" w:hAnsi="Times New Roman" w:cs="Times New Roman"/>
                <w:sz w:val="24"/>
                <w:szCs w:val="24"/>
              </w:rPr>
              <w:t>Cedano</w:t>
            </w:r>
            <w:proofErr w:type="spellEnd"/>
          </w:p>
        </w:tc>
        <w:tc>
          <w:tcPr>
            <w:tcW w:w="4950" w:type="dxa"/>
          </w:tcPr>
          <w:p w:rsidR="00291579" w:rsidRPr="00711607" w:rsidRDefault="00291579" w:rsidP="00291579">
            <w:pPr>
              <w:rPr>
                <w:rFonts w:ascii="Times New Roman" w:hAnsi="Times New Roman" w:cs="Times New Roman"/>
                <w:sz w:val="24"/>
                <w:szCs w:val="24"/>
                <w:lang w:val="es-ES"/>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rPr>
              <w:t xml:space="preserve"> Departamento Administrativo</w:t>
            </w:r>
          </w:p>
        </w:tc>
      </w:tr>
      <w:tr w:rsidR="00291579" w:rsidRPr="00711607" w:rsidTr="008A11C7">
        <w:trPr>
          <w:trHeight w:val="274"/>
        </w:trPr>
        <w:tc>
          <w:tcPr>
            <w:tcW w:w="3775" w:type="dxa"/>
          </w:tcPr>
          <w:p w:rsidR="00291579" w:rsidRPr="00711607" w:rsidRDefault="00291579" w:rsidP="00291579">
            <w:pPr>
              <w:rPr>
                <w:rFonts w:ascii="Times New Roman" w:hAnsi="Times New Roman" w:cs="Times New Roman"/>
                <w:lang w:val="es-DO" w:eastAsia="es-DO"/>
              </w:rPr>
            </w:pPr>
            <w:r w:rsidRPr="00711607">
              <w:rPr>
                <w:rFonts w:ascii="Times New Roman" w:hAnsi="Times New Roman" w:cs="Times New Roman"/>
                <w:sz w:val="24"/>
                <w:szCs w:val="24"/>
              </w:rPr>
              <w:t xml:space="preserve">Sr. Luis </w:t>
            </w:r>
            <w:r>
              <w:rPr>
                <w:rFonts w:ascii="Times New Roman" w:hAnsi="Times New Roman" w:cs="Times New Roman"/>
                <w:sz w:val="24"/>
                <w:szCs w:val="24"/>
              </w:rPr>
              <w:t xml:space="preserve">E. </w:t>
            </w:r>
            <w:r w:rsidRPr="00711607">
              <w:rPr>
                <w:rFonts w:ascii="Times New Roman" w:hAnsi="Times New Roman" w:cs="Times New Roman"/>
                <w:sz w:val="24"/>
                <w:szCs w:val="24"/>
              </w:rPr>
              <w:t>Carrasco</w:t>
            </w:r>
          </w:p>
        </w:tc>
        <w:tc>
          <w:tcPr>
            <w:tcW w:w="4950" w:type="dxa"/>
          </w:tcPr>
          <w:p w:rsidR="00291579" w:rsidRPr="00711607" w:rsidRDefault="00291579" w:rsidP="00291579">
            <w:pPr>
              <w:rPr>
                <w:rFonts w:ascii="Times New Roman" w:hAnsi="Times New Roman" w:cs="Times New Roman"/>
                <w:lang w:val="es-DO" w:eastAsia="es-DO"/>
              </w:rPr>
            </w:pPr>
            <w:proofErr w:type="spellStart"/>
            <w:r w:rsidRPr="00711607">
              <w:rPr>
                <w:rFonts w:ascii="Times New Roman" w:hAnsi="Times New Roman" w:cs="Times New Roman"/>
                <w:sz w:val="24"/>
                <w:szCs w:val="24"/>
                <w:lang w:val="es-ES"/>
              </w:rPr>
              <w:t>Enc</w:t>
            </w:r>
            <w:proofErr w:type="spellEnd"/>
            <w:r>
              <w:rPr>
                <w:rFonts w:ascii="Times New Roman" w:hAnsi="Times New Roman" w:cs="Times New Roman"/>
                <w:sz w:val="24"/>
                <w:szCs w:val="24"/>
                <w:lang w:val="es-ES"/>
              </w:rPr>
              <w:t>.</w:t>
            </w:r>
            <w:r w:rsidRPr="00711607">
              <w:rPr>
                <w:rFonts w:ascii="Times New Roman" w:hAnsi="Times New Roman" w:cs="Times New Roman"/>
                <w:sz w:val="24"/>
                <w:szCs w:val="24"/>
              </w:rPr>
              <w:t xml:space="preserve"> Departamento de Planificación y Desarrollo</w:t>
            </w:r>
          </w:p>
        </w:tc>
      </w:tr>
    </w:tbl>
    <w:p w:rsidR="002638CF" w:rsidRPr="00711607" w:rsidRDefault="002638CF" w:rsidP="002638CF">
      <w:pPr>
        <w:rPr>
          <w:rFonts w:ascii="Times New Roman" w:hAnsi="Times New Roman" w:cs="Times New Roman"/>
          <w:lang w:val="es-DO" w:eastAsia="es-DO"/>
        </w:rPr>
      </w:pPr>
    </w:p>
    <w:p w:rsidR="006120A8" w:rsidRPr="00711607" w:rsidRDefault="006120A8" w:rsidP="006120A8">
      <w:pPr>
        <w:pStyle w:val="Ttulo2"/>
        <w:jc w:val="both"/>
        <w:rPr>
          <w:rFonts w:ascii="Times New Roman" w:hAnsi="Times New Roman" w:cs="Times New Roman"/>
          <w:b/>
          <w:bCs/>
          <w:sz w:val="28"/>
          <w:szCs w:val="28"/>
        </w:rPr>
      </w:pPr>
      <w:bookmarkStart w:id="3" w:name="_Toc478713189"/>
      <w:r w:rsidRPr="00711607">
        <w:rPr>
          <w:rFonts w:ascii="Times New Roman" w:hAnsi="Times New Roman" w:cs="Times New Roman"/>
          <w:b/>
          <w:bCs/>
          <w:color w:val="auto"/>
          <w:sz w:val="28"/>
          <w:szCs w:val="28"/>
        </w:rPr>
        <w:t>Base Legal</w:t>
      </w:r>
      <w:bookmarkEnd w:id="3"/>
    </w:p>
    <w:p w:rsidR="006120A8" w:rsidRPr="00711607" w:rsidRDefault="006120A8" w:rsidP="006120A8">
      <w:pPr>
        <w:autoSpaceDE w:val="0"/>
        <w:autoSpaceDN w:val="0"/>
        <w:adjustRightInd w:val="0"/>
        <w:spacing w:line="480" w:lineRule="auto"/>
        <w:ind w:firstLine="708"/>
        <w:jc w:val="both"/>
        <w:rPr>
          <w:rFonts w:ascii="Times New Roman" w:hAnsi="Times New Roman" w:cs="Times New Roman"/>
          <w:sz w:val="24"/>
          <w:szCs w:val="24"/>
        </w:rPr>
      </w:pPr>
      <w:r w:rsidRPr="00711607">
        <w:rPr>
          <w:rFonts w:ascii="Times New Roman" w:hAnsi="Times New Roman" w:cs="Times New Roman"/>
          <w:bCs/>
          <w:sz w:val="24"/>
          <w:szCs w:val="24"/>
        </w:rPr>
        <w:t>Se instituye</w:t>
      </w:r>
      <w:r w:rsidRPr="00711607">
        <w:rPr>
          <w:rFonts w:ascii="Times New Roman" w:hAnsi="Times New Roman" w:cs="Times New Roman"/>
          <w:sz w:val="24"/>
          <w:szCs w:val="24"/>
        </w:rPr>
        <w:t xml:space="preserve"> el </w:t>
      </w:r>
      <w:r w:rsidRPr="00711607">
        <w:rPr>
          <w:rFonts w:ascii="Times New Roman" w:hAnsi="Times New Roman" w:cs="Times New Roman"/>
          <w:bCs/>
          <w:sz w:val="24"/>
          <w:szCs w:val="24"/>
        </w:rPr>
        <w:t>Jardín Botánico Nacional</w:t>
      </w:r>
      <w:r w:rsidRPr="00711607">
        <w:rPr>
          <w:rFonts w:ascii="Times New Roman" w:hAnsi="Times New Roman" w:cs="Times New Roman"/>
          <w:b/>
          <w:bCs/>
          <w:sz w:val="24"/>
          <w:szCs w:val="24"/>
        </w:rPr>
        <w:t xml:space="preserve"> </w:t>
      </w:r>
      <w:r w:rsidRPr="00711607">
        <w:rPr>
          <w:rFonts w:ascii="Times New Roman" w:hAnsi="Times New Roman" w:cs="Times New Roman"/>
          <w:sz w:val="24"/>
          <w:szCs w:val="24"/>
        </w:rPr>
        <w:t xml:space="preserve">mediante la Ley No. 456, de octubre de 1976, bautizado con el nombre de </w:t>
      </w:r>
      <w:r w:rsidRPr="00402387">
        <w:rPr>
          <w:rFonts w:ascii="Times New Roman" w:hAnsi="Times New Roman" w:cs="Times New Roman"/>
          <w:b/>
          <w:bCs/>
          <w:iCs/>
          <w:sz w:val="24"/>
          <w:szCs w:val="24"/>
        </w:rPr>
        <w:t>Dr. Rafael M. Moscoso</w:t>
      </w:r>
      <w:r w:rsidRPr="00711607">
        <w:rPr>
          <w:rFonts w:ascii="Times New Roman" w:hAnsi="Times New Roman" w:cs="Times New Roman"/>
          <w:sz w:val="24"/>
          <w:szCs w:val="24"/>
        </w:rPr>
        <w:t>.</w:t>
      </w:r>
    </w:p>
    <w:p w:rsidR="006120A8" w:rsidRPr="00711607" w:rsidRDefault="006120A8" w:rsidP="006120A8">
      <w:pPr>
        <w:autoSpaceDE w:val="0"/>
        <w:autoSpaceDN w:val="0"/>
        <w:adjustRightInd w:val="0"/>
        <w:spacing w:line="480" w:lineRule="auto"/>
        <w:ind w:firstLine="708"/>
        <w:jc w:val="both"/>
        <w:rPr>
          <w:rFonts w:ascii="Times New Roman" w:hAnsi="Times New Roman" w:cs="Times New Roman"/>
          <w:sz w:val="24"/>
          <w:szCs w:val="24"/>
        </w:rPr>
      </w:pPr>
      <w:r w:rsidRPr="00711607">
        <w:rPr>
          <w:rFonts w:ascii="Times New Roman" w:hAnsi="Times New Roman" w:cs="Times New Roman"/>
          <w:sz w:val="24"/>
          <w:szCs w:val="24"/>
        </w:rPr>
        <w:t xml:space="preserve">Mediante la Ley Núm. 921, el Jardín Botánico Nacional fue puesto bajo la administración y dirección de la sociedad sin fines de lucro Fundación Pro-Flora Dominicana, Inc., por un período de 10 años. </w:t>
      </w:r>
    </w:p>
    <w:p w:rsidR="006120A8" w:rsidRDefault="008A11C7" w:rsidP="006120A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120A8" w:rsidRPr="00711607">
        <w:rPr>
          <w:rFonts w:ascii="Times New Roman" w:hAnsi="Times New Roman" w:cs="Times New Roman"/>
          <w:sz w:val="24"/>
          <w:szCs w:val="24"/>
        </w:rPr>
        <w:t xml:space="preserve">La Ley Núm. 64 del año 2000, que crea la Secretaría de Estado de Medio Ambiente y Recursos Naturales, hoy Ministerio de Medio Ambiente y Recursos Naturales, el Jardín Botánico Nacional </w:t>
      </w:r>
      <w:r w:rsidR="006120A8" w:rsidRPr="00711607">
        <w:rPr>
          <w:rFonts w:ascii="Times New Roman" w:hAnsi="Times New Roman" w:cs="Times New Roman"/>
          <w:bCs/>
          <w:iCs/>
          <w:sz w:val="24"/>
          <w:szCs w:val="24"/>
        </w:rPr>
        <w:t>Dr. Rafael M. Moscoso</w:t>
      </w:r>
      <w:r w:rsidR="006120A8" w:rsidRPr="00711607">
        <w:rPr>
          <w:rFonts w:ascii="Times New Roman" w:hAnsi="Times New Roman" w:cs="Times New Roman"/>
          <w:sz w:val="24"/>
          <w:szCs w:val="24"/>
        </w:rPr>
        <w:t xml:space="preserve"> queda adscrito a ese organismo, manteniendo su autonomía administrativa y de dirección. Esta Ley también establece la creación de un Consejo Directivo, como órgano de control administrativo y financiero de la institución</w:t>
      </w:r>
      <w:r>
        <w:rPr>
          <w:rFonts w:ascii="Times New Roman" w:hAnsi="Times New Roman" w:cs="Times New Roman"/>
          <w:sz w:val="24"/>
          <w:szCs w:val="24"/>
        </w:rPr>
        <w:t>.</w:t>
      </w:r>
    </w:p>
    <w:p w:rsidR="00291579" w:rsidRPr="00711607" w:rsidRDefault="00291579" w:rsidP="00291579">
      <w:pPr>
        <w:pStyle w:val="Ttulo2"/>
        <w:jc w:val="both"/>
        <w:rPr>
          <w:rFonts w:ascii="Times New Roman" w:hAnsi="Times New Roman" w:cs="Times New Roman"/>
          <w:b/>
          <w:bCs/>
          <w:color w:val="auto"/>
          <w:sz w:val="28"/>
          <w:szCs w:val="28"/>
        </w:rPr>
      </w:pPr>
      <w:r w:rsidRPr="00711607">
        <w:rPr>
          <w:rFonts w:ascii="Times New Roman" w:hAnsi="Times New Roman" w:cs="Times New Roman"/>
          <w:b/>
          <w:bCs/>
          <w:color w:val="auto"/>
          <w:sz w:val="28"/>
          <w:szCs w:val="28"/>
        </w:rPr>
        <w:t>Valores</w:t>
      </w:r>
    </w:p>
    <w:p w:rsidR="00291579" w:rsidRPr="00711607" w:rsidRDefault="00291579" w:rsidP="00291579">
      <w:pPr>
        <w:autoSpaceDE w:val="0"/>
        <w:autoSpaceDN w:val="0"/>
        <w:adjustRightInd w:val="0"/>
        <w:jc w:val="both"/>
        <w:rPr>
          <w:rFonts w:ascii="Times New Roman" w:hAnsi="Times New Roman" w:cs="Times New Roman"/>
          <w:b/>
          <w:bCs/>
          <w:sz w:val="24"/>
          <w:szCs w:val="24"/>
        </w:rPr>
      </w:pPr>
    </w:p>
    <w:p w:rsidR="00291579" w:rsidRPr="00711607" w:rsidRDefault="00291579" w:rsidP="00291579">
      <w:pPr>
        <w:pStyle w:val="Prrafodelista"/>
        <w:numPr>
          <w:ilvl w:val="0"/>
          <w:numId w:val="3"/>
        </w:numPr>
        <w:autoSpaceDE w:val="0"/>
        <w:autoSpaceDN w:val="0"/>
        <w:adjustRightInd w:val="0"/>
        <w:spacing w:after="0" w:line="480" w:lineRule="auto"/>
        <w:jc w:val="both"/>
        <w:rPr>
          <w:rFonts w:ascii="Times New Roman" w:hAnsi="Times New Roman" w:cs="Times New Roman"/>
          <w:bCs/>
          <w:sz w:val="24"/>
          <w:szCs w:val="24"/>
        </w:rPr>
        <w:sectPr w:rsidR="00291579" w:rsidRPr="00711607" w:rsidSect="00AB00A4">
          <w:footerReference w:type="default" r:id="rId10"/>
          <w:pgSz w:w="12240" w:h="15840"/>
          <w:pgMar w:top="1417" w:right="1701" w:bottom="1417" w:left="1701" w:header="720" w:footer="720" w:gutter="0"/>
          <w:cols w:space="720"/>
          <w:titlePg/>
          <w:docGrid w:linePitch="360"/>
        </w:sectPr>
      </w:pPr>
    </w:p>
    <w:p w:rsidR="00291579" w:rsidRPr="00711607"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sidRPr="00711607">
        <w:rPr>
          <w:rFonts w:ascii="Times New Roman" w:hAnsi="Times New Roman" w:cs="Times New Roman"/>
          <w:bCs/>
          <w:sz w:val="24"/>
          <w:szCs w:val="24"/>
        </w:rPr>
        <w:lastRenderedPageBreak/>
        <w:t>Responsabilidad</w:t>
      </w:r>
    </w:p>
    <w:p w:rsidR="00291579" w:rsidRPr="00711607"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sidRPr="00711607">
        <w:rPr>
          <w:rFonts w:ascii="Times New Roman" w:hAnsi="Times New Roman" w:cs="Times New Roman"/>
          <w:bCs/>
          <w:sz w:val="24"/>
          <w:szCs w:val="24"/>
        </w:rPr>
        <w:t>Compromiso</w:t>
      </w:r>
    </w:p>
    <w:p w:rsidR="00291579" w:rsidRPr="00711607"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sidRPr="00711607">
        <w:rPr>
          <w:rFonts w:ascii="Times New Roman" w:hAnsi="Times New Roman" w:cs="Times New Roman"/>
          <w:bCs/>
          <w:sz w:val="24"/>
          <w:szCs w:val="24"/>
        </w:rPr>
        <w:t>Innovación</w:t>
      </w:r>
    </w:p>
    <w:p w:rsidR="00291579" w:rsidRPr="00711607"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sidRPr="00711607">
        <w:rPr>
          <w:rFonts w:ascii="Times New Roman" w:hAnsi="Times New Roman" w:cs="Times New Roman"/>
          <w:bCs/>
          <w:sz w:val="24"/>
          <w:szCs w:val="24"/>
        </w:rPr>
        <w:t>Transparencia</w:t>
      </w:r>
    </w:p>
    <w:p w:rsidR="00291579" w:rsidRPr="00711607"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sidRPr="00711607">
        <w:rPr>
          <w:rFonts w:ascii="Times New Roman" w:hAnsi="Times New Roman" w:cs="Times New Roman"/>
          <w:bCs/>
          <w:sz w:val="24"/>
          <w:szCs w:val="24"/>
        </w:rPr>
        <w:t>Honestidad</w:t>
      </w:r>
    </w:p>
    <w:p w:rsidR="00291579" w:rsidRPr="00711607"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sidRPr="00711607">
        <w:rPr>
          <w:rFonts w:ascii="Times New Roman" w:hAnsi="Times New Roman" w:cs="Times New Roman"/>
          <w:bCs/>
          <w:sz w:val="24"/>
          <w:szCs w:val="24"/>
        </w:rPr>
        <w:lastRenderedPageBreak/>
        <w:t>Respeto</w:t>
      </w:r>
    </w:p>
    <w:p w:rsidR="00291579" w:rsidRDefault="00291579" w:rsidP="00291579">
      <w:pPr>
        <w:pStyle w:val="Prrafodelista"/>
        <w:numPr>
          <w:ilvl w:val="0"/>
          <w:numId w:val="3"/>
        </w:numPr>
        <w:autoSpaceDE w:val="0"/>
        <w:autoSpaceDN w:val="0"/>
        <w:adjustRightInd w:val="0"/>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Solidaridad</w:t>
      </w:r>
    </w:p>
    <w:p w:rsidR="00147727" w:rsidRDefault="00147727" w:rsidP="00291579">
      <w:pPr>
        <w:autoSpaceDE w:val="0"/>
        <w:autoSpaceDN w:val="0"/>
        <w:adjustRightInd w:val="0"/>
        <w:spacing w:after="0" w:line="276" w:lineRule="auto"/>
        <w:jc w:val="both"/>
        <w:rPr>
          <w:rFonts w:ascii="Times New Roman" w:hAnsi="Times New Roman" w:cs="Times New Roman"/>
          <w:bCs/>
          <w:sz w:val="24"/>
          <w:szCs w:val="24"/>
        </w:rPr>
        <w:sectPr w:rsidR="00147727" w:rsidSect="001B7F42">
          <w:type w:val="continuous"/>
          <w:pgSz w:w="12240" w:h="15840"/>
          <w:pgMar w:top="1417" w:right="1701" w:bottom="1417" w:left="1701" w:header="720" w:footer="720" w:gutter="0"/>
          <w:cols w:num="3" w:space="720"/>
          <w:docGrid w:linePitch="360"/>
        </w:sectPr>
      </w:pPr>
    </w:p>
    <w:p w:rsidR="00291579" w:rsidRPr="00EE6AF7" w:rsidRDefault="00147727" w:rsidP="00291579">
      <w:pPr>
        <w:autoSpaceDE w:val="0"/>
        <w:autoSpaceDN w:val="0"/>
        <w:adjustRightInd w:val="0"/>
        <w:spacing w:after="0" w:line="276" w:lineRule="auto"/>
        <w:jc w:val="both"/>
        <w:rPr>
          <w:rFonts w:ascii="Times New Roman" w:hAnsi="Times New Roman" w:cs="Times New Roman"/>
          <w:bCs/>
          <w:sz w:val="24"/>
          <w:szCs w:val="24"/>
        </w:rPr>
        <w:sectPr w:rsidR="00291579" w:rsidRPr="00EE6AF7" w:rsidSect="00147727">
          <w:type w:val="continuous"/>
          <w:pgSz w:w="15840" w:h="12240" w:orient="landscape"/>
          <w:pgMar w:top="1699" w:right="1411" w:bottom="1699" w:left="1411" w:header="720" w:footer="720" w:gutter="0"/>
          <w:cols w:num="3" w:space="720"/>
          <w:docGrid w:linePitch="360"/>
        </w:sectPr>
      </w:pPr>
      <w:r>
        <w:rPr>
          <w:noProof/>
          <w:lang w:eastAsia="es-US"/>
        </w:rPr>
        <w:lastRenderedPageBreak/>
        <w:drawing>
          <wp:anchor distT="0" distB="0" distL="114300" distR="114300" simplePos="0" relativeHeight="251688960" behindDoc="0" locked="0" layoutInCell="1" allowOverlap="1" wp14:anchorId="2A7C764C" wp14:editId="03D306C6">
            <wp:simplePos x="0" y="0"/>
            <wp:positionH relativeFrom="margin">
              <wp:posOffset>-32791</wp:posOffset>
            </wp:positionH>
            <wp:positionV relativeFrom="paragraph">
              <wp:posOffset>-157150</wp:posOffset>
            </wp:positionV>
            <wp:extent cx="8003306" cy="4959706"/>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12626" cy="49654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AF7" w:rsidRDefault="00EE6AF7" w:rsidP="00147727">
      <w:pPr>
        <w:pStyle w:val="Prrafodelista"/>
        <w:autoSpaceDE w:val="0"/>
        <w:autoSpaceDN w:val="0"/>
        <w:adjustRightInd w:val="0"/>
        <w:spacing w:after="0" w:line="276" w:lineRule="auto"/>
        <w:jc w:val="both"/>
        <w:rPr>
          <w:rFonts w:ascii="Times New Roman" w:hAnsi="Times New Roman" w:cs="Times New Roman"/>
          <w:bCs/>
          <w:sz w:val="24"/>
          <w:szCs w:val="24"/>
        </w:rPr>
      </w:pPr>
    </w:p>
    <w:p w:rsidR="00EE6AF7" w:rsidRPr="00EE6AF7" w:rsidRDefault="00EE6AF7" w:rsidP="00291579">
      <w:pPr>
        <w:autoSpaceDE w:val="0"/>
        <w:autoSpaceDN w:val="0"/>
        <w:adjustRightInd w:val="0"/>
        <w:spacing w:after="0" w:line="276" w:lineRule="auto"/>
        <w:jc w:val="both"/>
        <w:rPr>
          <w:rFonts w:ascii="Times New Roman" w:hAnsi="Times New Roman" w:cs="Times New Roman"/>
          <w:bCs/>
          <w:sz w:val="24"/>
          <w:szCs w:val="24"/>
        </w:rPr>
        <w:sectPr w:rsidR="00EE6AF7" w:rsidRPr="00EE6AF7" w:rsidSect="00147727">
          <w:footerReference w:type="default" r:id="rId12"/>
          <w:type w:val="continuous"/>
          <w:pgSz w:w="15840" w:h="12240" w:orient="landscape"/>
          <w:pgMar w:top="1699" w:right="1411" w:bottom="1699" w:left="1411" w:header="720" w:footer="720" w:gutter="0"/>
          <w:cols w:num="3" w:space="720"/>
          <w:docGrid w:linePitch="360"/>
        </w:sectPr>
      </w:pPr>
    </w:p>
    <w:p w:rsidR="001B7F42" w:rsidRDefault="001B7F42" w:rsidP="006120A8">
      <w:pPr>
        <w:pStyle w:val="Ttulo2"/>
        <w:jc w:val="both"/>
        <w:rPr>
          <w:rFonts w:ascii="Times New Roman" w:hAnsi="Times New Roman" w:cs="Times New Roman"/>
          <w:b/>
          <w:bCs/>
          <w:color w:val="auto"/>
          <w:sz w:val="28"/>
          <w:szCs w:val="28"/>
        </w:rPr>
        <w:sectPr w:rsidR="001B7F42" w:rsidSect="00147727">
          <w:footerReference w:type="default" r:id="rId13"/>
          <w:type w:val="continuous"/>
          <w:pgSz w:w="15840" w:h="12240" w:orient="landscape"/>
          <w:pgMar w:top="1699" w:right="1411" w:bottom="1699" w:left="1411" w:header="720" w:footer="720" w:gutter="0"/>
          <w:cols w:space="720"/>
          <w:titlePg/>
          <w:docGrid w:linePitch="360"/>
        </w:sectPr>
      </w:pPr>
    </w:p>
    <w:p w:rsidR="00EE6AF7" w:rsidRDefault="00EE6AF7" w:rsidP="006120A8">
      <w:pPr>
        <w:pStyle w:val="Ttulo2"/>
        <w:jc w:val="both"/>
        <w:rPr>
          <w:rFonts w:ascii="Times New Roman" w:hAnsi="Times New Roman" w:cs="Times New Roman"/>
          <w:b/>
          <w:bCs/>
          <w:color w:val="auto"/>
          <w:sz w:val="28"/>
          <w:szCs w:val="28"/>
        </w:rPr>
      </w:pPr>
    </w:p>
    <w:bookmarkEnd w:id="2"/>
    <w:p w:rsidR="00147727" w:rsidRDefault="00147727" w:rsidP="001B7F42">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Pr="00147727" w:rsidRDefault="00147727" w:rsidP="00147727">
      <w:pPr>
        <w:rPr>
          <w:lang w:val="es-DO" w:eastAsia="es-DO"/>
        </w:rPr>
      </w:pPr>
    </w:p>
    <w:p w:rsidR="00147727" w:rsidRDefault="00147727" w:rsidP="001B7F42">
      <w:pPr>
        <w:rPr>
          <w:lang w:val="es-DO" w:eastAsia="es-DO"/>
        </w:rPr>
      </w:pPr>
    </w:p>
    <w:p w:rsidR="00147727" w:rsidRDefault="00147727" w:rsidP="001B7F42">
      <w:pPr>
        <w:rPr>
          <w:lang w:val="es-DO" w:eastAsia="es-DO"/>
        </w:rPr>
      </w:pPr>
    </w:p>
    <w:p w:rsidR="00147727" w:rsidRDefault="00147727" w:rsidP="001B7F42">
      <w:pPr>
        <w:rPr>
          <w:lang w:val="es-DO" w:eastAsia="es-DO"/>
        </w:rPr>
        <w:sectPr w:rsidR="00147727" w:rsidSect="00147727">
          <w:type w:val="continuous"/>
          <w:pgSz w:w="15840" w:h="12240" w:orient="landscape"/>
          <w:pgMar w:top="1699" w:right="1411" w:bottom="1699" w:left="1411" w:header="720" w:footer="720" w:gutter="0"/>
          <w:cols w:space="720"/>
          <w:titlePg/>
          <w:docGrid w:linePitch="360"/>
        </w:sectPr>
      </w:pPr>
    </w:p>
    <w:p w:rsidR="00FD7095" w:rsidRDefault="00FD7095" w:rsidP="001B7F42">
      <w:pPr>
        <w:rPr>
          <w:rFonts w:ascii="Times New Roman" w:hAnsi="Times New Roman" w:cs="Times New Roman"/>
          <w:b/>
          <w:sz w:val="28"/>
          <w:szCs w:val="28"/>
        </w:rPr>
      </w:pPr>
      <w:r w:rsidRPr="00740160">
        <w:rPr>
          <w:rFonts w:ascii="Times New Roman" w:hAnsi="Times New Roman" w:cs="Times New Roman"/>
          <w:b/>
          <w:sz w:val="28"/>
          <w:szCs w:val="28"/>
        </w:rPr>
        <w:lastRenderedPageBreak/>
        <w:t>Descripción de l</w:t>
      </w:r>
      <w:r w:rsidR="004E088C">
        <w:rPr>
          <w:rFonts w:ascii="Times New Roman" w:hAnsi="Times New Roman" w:cs="Times New Roman"/>
          <w:b/>
          <w:sz w:val="28"/>
          <w:szCs w:val="28"/>
        </w:rPr>
        <w:t>a</w:t>
      </w:r>
      <w:r w:rsidRPr="00740160">
        <w:rPr>
          <w:rFonts w:ascii="Times New Roman" w:hAnsi="Times New Roman" w:cs="Times New Roman"/>
          <w:b/>
          <w:sz w:val="28"/>
          <w:szCs w:val="28"/>
        </w:rPr>
        <w:t xml:space="preserve">s principales </w:t>
      </w:r>
      <w:r w:rsidR="004E088C">
        <w:rPr>
          <w:rFonts w:ascii="Times New Roman" w:hAnsi="Times New Roman" w:cs="Times New Roman"/>
          <w:b/>
          <w:sz w:val="28"/>
          <w:szCs w:val="28"/>
        </w:rPr>
        <w:t>actividades</w:t>
      </w:r>
      <w:r w:rsidRPr="00740160">
        <w:rPr>
          <w:rFonts w:ascii="Times New Roman" w:hAnsi="Times New Roman" w:cs="Times New Roman"/>
          <w:b/>
          <w:sz w:val="28"/>
          <w:szCs w:val="28"/>
        </w:rPr>
        <w:t xml:space="preserve"> de la institución </w:t>
      </w:r>
    </w:p>
    <w:p w:rsidR="00FD7095" w:rsidRPr="00FD7095" w:rsidRDefault="00FD7095" w:rsidP="00FD7095">
      <w:pPr>
        <w:rPr>
          <w:lang w:val="es-DO" w:eastAsia="es-DO"/>
        </w:rPr>
      </w:pPr>
    </w:p>
    <w:p w:rsidR="00FD7095" w:rsidRPr="00FD7095" w:rsidRDefault="00FD7095" w:rsidP="00FD7095">
      <w:pPr>
        <w:numPr>
          <w:ilvl w:val="0"/>
          <w:numId w:val="7"/>
        </w:numPr>
        <w:autoSpaceDE w:val="0"/>
        <w:autoSpaceDN w:val="0"/>
        <w:adjustRightInd w:val="0"/>
        <w:spacing w:after="0" w:line="480" w:lineRule="auto"/>
        <w:jc w:val="both"/>
        <w:rPr>
          <w:rFonts w:ascii="Times New Roman" w:hAnsi="Times New Roman" w:cs="Times New Roman"/>
          <w:sz w:val="24"/>
          <w:szCs w:val="24"/>
        </w:rPr>
      </w:pPr>
      <w:r w:rsidRPr="00FD7095">
        <w:rPr>
          <w:rFonts w:ascii="Times New Roman" w:hAnsi="Times New Roman" w:cs="Times New Roman"/>
          <w:sz w:val="24"/>
          <w:szCs w:val="24"/>
        </w:rPr>
        <w:t xml:space="preserve">Preservar la flora nacional y restauración de plantas endémicas y nativas de lugares o zonas ecológicas determinantes. </w:t>
      </w:r>
    </w:p>
    <w:p w:rsidR="00FD7095" w:rsidRPr="00FD7095" w:rsidRDefault="00FD7095" w:rsidP="00FD7095">
      <w:pPr>
        <w:numPr>
          <w:ilvl w:val="0"/>
          <w:numId w:val="7"/>
        </w:numPr>
        <w:autoSpaceDE w:val="0"/>
        <w:autoSpaceDN w:val="0"/>
        <w:adjustRightInd w:val="0"/>
        <w:spacing w:after="0" w:line="480" w:lineRule="auto"/>
        <w:jc w:val="both"/>
        <w:rPr>
          <w:rFonts w:ascii="Times New Roman" w:hAnsi="Times New Roman" w:cs="Times New Roman"/>
          <w:sz w:val="24"/>
          <w:szCs w:val="24"/>
        </w:rPr>
      </w:pPr>
      <w:r w:rsidRPr="00FD7095">
        <w:rPr>
          <w:rFonts w:ascii="Times New Roman" w:hAnsi="Times New Roman" w:cs="Times New Roman"/>
          <w:sz w:val="24"/>
          <w:szCs w:val="24"/>
        </w:rPr>
        <w:t xml:space="preserve">Realizar estudios ecológicos y botánicos en las zonas de desarrollo urbanístico, a fin de detectar las condiciones y tipo de vegetación de las áreas. </w:t>
      </w:r>
    </w:p>
    <w:p w:rsidR="00FD7095" w:rsidRPr="00FD7095" w:rsidRDefault="00FD7095" w:rsidP="00FD7095">
      <w:pPr>
        <w:numPr>
          <w:ilvl w:val="0"/>
          <w:numId w:val="7"/>
        </w:numPr>
        <w:autoSpaceDE w:val="0"/>
        <w:autoSpaceDN w:val="0"/>
        <w:adjustRightInd w:val="0"/>
        <w:spacing w:after="0" w:line="480" w:lineRule="auto"/>
        <w:jc w:val="both"/>
        <w:rPr>
          <w:rFonts w:ascii="Times New Roman" w:hAnsi="Times New Roman" w:cs="Times New Roman"/>
          <w:sz w:val="24"/>
          <w:szCs w:val="24"/>
        </w:rPr>
      </w:pPr>
      <w:r w:rsidRPr="00FD7095">
        <w:rPr>
          <w:rFonts w:ascii="Times New Roman" w:hAnsi="Times New Roman" w:cs="Times New Roman"/>
          <w:sz w:val="24"/>
          <w:szCs w:val="24"/>
        </w:rPr>
        <w:t xml:space="preserve">Realizar actividades científicas y educativas relativas a la flora del país. </w:t>
      </w:r>
    </w:p>
    <w:p w:rsidR="00FD7095" w:rsidRPr="00FD7095" w:rsidRDefault="00FD7095" w:rsidP="00FD7095">
      <w:pPr>
        <w:numPr>
          <w:ilvl w:val="0"/>
          <w:numId w:val="7"/>
        </w:numPr>
        <w:autoSpaceDE w:val="0"/>
        <w:autoSpaceDN w:val="0"/>
        <w:adjustRightInd w:val="0"/>
        <w:spacing w:after="0" w:line="480" w:lineRule="auto"/>
        <w:jc w:val="both"/>
        <w:rPr>
          <w:rFonts w:ascii="Times New Roman" w:hAnsi="Times New Roman" w:cs="Times New Roman"/>
          <w:sz w:val="24"/>
          <w:szCs w:val="24"/>
        </w:rPr>
      </w:pPr>
      <w:r w:rsidRPr="00FD7095">
        <w:rPr>
          <w:rFonts w:ascii="Times New Roman" w:hAnsi="Times New Roman" w:cs="Times New Roman"/>
          <w:sz w:val="24"/>
          <w:szCs w:val="24"/>
        </w:rPr>
        <w:t xml:space="preserve">Recomendar al Poder Ejecutivo medidas que resulten útiles y necesarias para el mejor desenvolvimiento de las actividades del Jardín Botánico Nacional. </w:t>
      </w:r>
    </w:p>
    <w:p w:rsidR="00FD7095" w:rsidRPr="00FD7095" w:rsidRDefault="00FD7095" w:rsidP="00FD7095">
      <w:pPr>
        <w:numPr>
          <w:ilvl w:val="0"/>
          <w:numId w:val="7"/>
        </w:numPr>
        <w:autoSpaceDE w:val="0"/>
        <w:autoSpaceDN w:val="0"/>
        <w:adjustRightInd w:val="0"/>
        <w:spacing w:after="0" w:line="480" w:lineRule="auto"/>
        <w:jc w:val="both"/>
        <w:rPr>
          <w:rFonts w:ascii="Times New Roman" w:hAnsi="Times New Roman" w:cs="Times New Roman"/>
          <w:sz w:val="24"/>
          <w:szCs w:val="24"/>
        </w:rPr>
      </w:pPr>
      <w:r w:rsidRPr="00FD7095">
        <w:rPr>
          <w:rFonts w:ascii="Times New Roman" w:hAnsi="Times New Roman" w:cs="Times New Roman"/>
          <w:sz w:val="24"/>
          <w:szCs w:val="24"/>
        </w:rPr>
        <w:t xml:space="preserve">Organizar y mantener exhibiciones de colecciones vivas. </w:t>
      </w:r>
    </w:p>
    <w:p w:rsidR="00FD7095" w:rsidRPr="00FD7095" w:rsidRDefault="00FD7095" w:rsidP="00FD7095">
      <w:pPr>
        <w:numPr>
          <w:ilvl w:val="0"/>
          <w:numId w:val="7"/>
        </w:numPr>
        <w:autoSpaceDE w:val="0"/>
        <w:autoSpaceDN w:val="0"/>
        <w:adjustRightInd w:val="0"/>
        <w:spacing w:after="0" w:line="480" w:lineRule="auto"/>
        <w:jc w:val="both"/>
        <w:rPr>
          <w:rFonts w:ascii="Times New Roman" w:hAnsi="Times New Roman" w:cs="Times New Roman"/>
          <w:sz w:val="24"/>
          <w:szCs w:val="24"/>
        </w:rPr>
      </w:pPr>
      <w:r w:rsidRPr="00FD7095">
        <w:rPr>
          <w:rFonts w:ascii="Times New Roman" w:hAnsi="Times New Roman" w:cs="Times New Roman"/>
          <w:sz w:val="24"/>
          <w:szCs w:val="24"/>
        </w:rPr>
        <w:t xml:space="preserve">Desarrollar y publicar las investigaciones científicas a fin de promover la preservación de la flora nacional. </w:t>
      </w:r>
    </w:p>
    <w:p w:rsidR="00FD7095" w:rsidRPr="00FD7095" w:rsidRDefault="00FD7095" w:rsidP="00E15F2E">
      <w:pPr>
        <w:numPr>
          <w:ilvl w:val="0"/>
          <w:numId w:val="7"/>
        </w:numPr>
        <w:autoSpaceDE w:val="0"/>
        <w:autoSpaceDN w:val="0"/>
        <w:adjustRightInd w:val="0"/>
        <w:spacing w:after="0" w:line="480" w:lineRule="auto"/>
        <w:jc w:val="both"/>
        <w:rPr>
          <w:rFonts w:ascii="Times New Roman" w:hAnsi="Times New Roman" w:cs="Times New Roman"/>
          <w:bCs/>
          <w:sz w:val="24"/>
          <w:szCs w:val="24"/>
        </w:rPr>
      </w:pPr>
      <w:r w:rsidRPr="00FD7095">
        <w:rPr>
          <w:rFonts w:ascii="Times New Roman" w:hAnsi="Times New Roman" w:cs="Times New Roman"/>
          <w:sz w:val="24"/>
          <w:szCs w:val="24"/>
        </w:rPr>
        <w:t xml:space="preserve">Desarrollar programas y actividades educativas que promuevan la conservación y cuidado de la flora. </w:t>
      </w:r>
    </w:p>
    <w:p w:rsidR="00FD7095" w:rsidRPr="00FD7095" w:rsidRDefault="00FD7095" w:rsidP="00E15F2E">
      <w:pPr>
        <w:numPr>
          <w:ilvl w:val="0"/>
          <w:numId w:val="7"/>
        </w:numPr>
        <w:autoSpaceDE w:val="0"/>
        <w:autoSpaceDN w:val="0"/>
        <w:adjustRightInd w:val="0"/>
        <w:spacing w:after="0" w:line="480" w:lineRule="auto"/>
        <w:jc w:val="both"/>
        <w:rPr>
          <w:rFonts w:ascii="Times New Roman" w:hAnsi="Times New Roman" w:cs="Times New Roman"/>
          <w:bCs/>
          <w:sz w:val="24"/>
          <w:szCs w:val="24"/>
        </w:rPr>
      </w:pPr>
      <w:r w:rsidRPr="00FD7095">
        <w:rPr>
          <w:rFonts w:ascii="Times New Roman" w:hAnsi="Times New Roman" w:cs="Times New Roman"/>
          <w:sz w:val="24"/>
          <w:szCs w:val="24"/>
        </w:rPr>
        <w:t>Establecer intercambios y acuerdos de colaboración con otras instituciones nacionales e internacionales relacionadas con la flora.</w:t>
      </w:r>
    </w:p>
    <w:p w:rsidR="00051696" w:rsidRPr="00C1645E" w:rsidRDefault="00D114E4" w:rsidP="00C1645E">
      <w:pPr>
        <w:pStyle w:val="Prrafodelista"/>
        <w:numPr>
          <w:ilvl w:val="0"/>
          <w:numId w:val="20"/>
        </w:numPr>
        <w:shd w:val="clear" w:color="auto" w:fill="FFFFFF" w:themeFill="background1"/>
        <w:autoSpaceDE w:val="0"/>
        <w:autoSpaceDN w:val="0"/>
        <w:adjustRightInd w:val="0"/>
        <w:rPr>
          <w:rFonts w:ascii="Times New Roman" w:hAnsi="Times New Roman" w:cs="Times New Roman"/>
          <w:b/>
          <w:sz w:val="32"/>
          <w:szCs w:val="32"/>
        </w:rPr>
      </w:pPr>
      <w:r>
        <w:rPr>
          <w:rFonts w:ascii="Times New Roman" w:hAnsi="Times New Roman" w:cs="Times New Roman"/>
          <w:b/>
          <w:bCs/>
          <w:sz w:val="24"/>
          <w:szCs w:val="24"/>
        </w:rPr>
        <w:br w:type="column"/>
      </w:r>
      <w:r w:rsidR="006120A8" w:rsidRPr="00C1645E">
        <w:rPr>
          <w:rFonts w:ascii="Times New Roman" w:hAnsi="Times New Roman" w:cs="Times New Roman"/>
          <w:b/>
          <w:sz w:val="32"/>
          <w:szCs w:val="32"/>
        </w:rPr>
        <w:lastRenderedPageBreak/>
        <w:t>Resultados de la Gestión del Año</w:t>
      </w:r>
    </w:p>
    <w:p w:rsidR="00634532" w:rsidRPr="00634532" w:rsidRDefault="00E309AA" w:rsidP="00634532">
      <w:pPr>
        <w:pStyle w:val="Prrafodelista"/>
        <w:numPr>
          <w:ilvl w:val="0"/>
          <w:numId w:val="9"/>
        </w:numPr>
        <w:shd w:val="clear" w:color="auto" w:fill="FFFFFF" w:themeFill="background1"/>
        <w:autoSpaceDE w:val="0"/>
        <w:autoSpaceDN w:val="0"/>
        <w:adjustRightInd w:val="0"/>
        <w:ind w:firstLine="360"/>
        <w:jc w:val="both"/>
        <w:rPr>
          <w:rFonts w:ascii="Times New Roman" w:hAnsi="Times New Roman" w:cs="Times New Roman"/>
          <w:b/>
          <w:sz w:val="32"/>
          <w:szCs w:val="32"/>
        </w:rPr>
      </w:pPr>
      <w:r w:rsidRPr="00C1645E">
        <w:rPr>
          <w:rFonts w:ascii="Times New Roman" w:hAnsi="Times New Roman" w:cs="Times New Roman"/>
          <w:b/>
          <w:sz w:val="32"/>
          <w:szCs w:val="32"/>
        </w:rPr>
        <w:t xml:space="preserve">Metas </w:t>
      </w:r>
      <w:r w:rsidR="009844AE">
        <w:rPr>
          <w:rFonts w:ascii="Times New Roman" w:hAnsi="Times New Roman" w:cs="Times New Roman"/>
          <w:b/>
          <w:sz w:val="32"/>
          <w:szCs w:val="32"/>
        </w:rPr>
        <w:t xml:space="preserve">Programáticas </w:t>
      </w:r>
      <w:r w:rsidRPr="00C1645E">
        <w:rPr>
          <w:rFonts w:ascii="Times New Roman" w:hAnsi="Times New Roman" w:cs="Times New Roman"/>
          <w:b/>
          <w:sz w:val="32"/>
          <w:szCs w:val="32"/>
        </w:rPr>
        <w:t>Institucionales</w:t>
      </w:r>
    </w:p>
    <w:p w:rsidR="00634532" w:rsidRPr="006B0631" w:rsidRDefault="00C009F5" w:rsidP="00C009F5">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6B0631">
        <w:rPr>
          <w:rFonts w:ascii="Times New Roman" w:hAnsi="Times New Roman" w:cs="Times New Roman"/>
          <w:bCs/>
          <w:color w:val="000000"/>
          <w:sz w:val="24"/>
          <w:szCs w:val="24"/>
          <w:shd w:val="clear" w:color="auto" w:fill="FFFFFF" w:themeFill="background1"/>
        </w:rPr>
        <w:t xml:space="preserve">En el 2019, el Jardín Botánico Nacional (JBN) recibió un total de </w:t>
      </w:r>
      <w:r w:rsidRPr="006B0631">
        <w:rPr>
          <w:rFonts w:ascii="Times New Roman" w:hAnsi="Times New Roman" w:cs="Times New Roman"/>
          <w:bCs/>
          <w:sz w:val="24"/>
          <w:szCs w:val="24"/>
          <w:shd w:val="clear" w:color="auto" w:fill="FFFFFF" w:themeFill="background1"/>
        </w:rPr>
        <w:t xml:space="preserve">370,000 </w:t>
      </w:r>
      <w:r w:rsidRPr="006B0631">
        <w:rPr>
          <w:rFonts w:ascii="Times New Roman" w:hAnsi="Times New Roman" w:cs="Times New Roman"/>
          <w:bCs/>
          <w:color w:val="000000"/>
          <w:sz w:val="24"/>
          <w:szCs w:val="24"/>
          <w:shd w:val="clear" w:color="auto" w:fill="FFFFFF" w:themeFill="background1"/>
        </w:rPr>
        <w:t>visitantes</w:t>
      </w:r>
      <w:r w:rsidRPr="006B0631">
        <w:rPr>
          <w:rFonts w:ascii="Times New Roman" w:hAnsi="Times New Roman" w:cs="Times New Roman"/>
          <w:sz w:val="24"/>
          <w:szCs w:val="24"/>
          <w:shd w:val="clear" w:color="auto" w:fill="FFFFFF" w:themeFill="background1"/>
        </w:rPr>
        <w:t>.</w:t>
      </w:r>
      <w:r w:rsidRPr="006B0631">
        <w:rPr>
          <w:rFonts w:ascii="Times New Roman" w:hAnsi="Times New Roman" w:cs="Times New Roman"/>
          <w:sz w:val="24"/>
          <w:szCs w:val="24"/>
        </w:rPr>
        <w:t xml:space="preserve"> </w:t>
      </w:r>
      <w:r w:rsidRPr="006B0631">
        <w:rPr>
          <w:rFonts w:ascii="Times New Roman" w:hAnsi="Times New Roman" w:cs="Times New Roman"/>
          <w:sz w:val="24"/>
          <w:szCs w:val="24"/>
          <w:shd w:val="clear" w:color="auto" w:fill="FFFFFF" w:themeFill="background1"/>
        </w:rPr>
        <w:t>La participación de turistas fue de alrededor de un 3.0%.</w:t>
      </w:r>
      <w:r w:rsidRPr="006B0631">
        <w:rPr>
          <w:rFonts w:ascii="Times New Roman" w:hAnsi="Times New Roman" w:cs="Times New Roman"/>
          <w:sz w:val="24"/>
          <w:szCs w:val="24"/>
        </w:rPr>
        <w:t xml:space="preserve"> </w:t>
      </w:r>
    </w:p>
    <w:p w:rsidR="00634532" w:rsidRPr="006B0631" w:rsidRDefault="00C009F5" w:rsidP="00634532">
      <w:pPr>
        <w:pStyle w:val="Prrafodelista"/>
        <w:numPr>
          <w:ilvl w:val="0"/>
          <w:numId w:val="11"/>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shd w:val="clear" w:color="auto" w:fill="FFFFFF"/>
        </w:rPr>
      </w:pPr>
      <w:r w:rsidRPr="006B0631">
        <w:rPr>
          <w:rFonts w:ascii="Times New Roman" w:hAnsi="Times New Roman" w:cs="Times New Roman"/>
          <w:sz w:val="24"/>
          <w:szCs w:val="24"/>
          <w:shd w:val="clear" w:color="auto" w:fill="FFFFFF" w:themeFill="background1"/>
        </w:rPr>
        <w:t xml:space="preserve">Las áreas de Vivero, Plantas Acuáticas, </w:t>
      </w:r>
      <w:proofErr w:type="spellStart"/>
      <w:r w:rsidRPr="006B0631">
        <w:rPr>
          <w:rFonts w:ascii="Times New Roman" w:hAnsi="Times New Roman" w:cs="Times New Roman"/>
          <w:sz w:val="24"/>
          <w:szCs w:val="24"/>
          <w:shd w:val="clear" w:color="auto" w:fill="FFFFFF" w:themeFill="background1"/>
        </w:rPr>
        <w:t>Orquideario</w:t>
      </w:r>
      <w:proofErr w:type="spellEnd"/>
      <w:r w:rsidRPr="006B0631">
        <w:rPr>
          <w:rFonts w:ascii="Times New Roman" w:hAnsi="Times New Roman" w:cs="Times New Roman"/>
          <w:sz w:val="24"/>
          <w:szCs w:val="24"/>
          <w:shd w:val="clear" w:color="auto" w:fill="FFFFFF" w:themeFill="background1"/>
        </w:rPr>
        <w:t xml:space="preserve">, Cactáceas, Helechos y </w:t>
      </w:r>
      <w:proofErr w:type="spellStart"/>
      <w:r w:rsidRPr="006B0631">
        <w:rPr>
          <w:rFonts w:ascii="Times New Roman" w:hAnsi="Times New Roman" w:cs="Times New Roman"/>
          <w:sz w:val="24"/>
          <w:szCs w:val="24"/>
          <w:shd w:val="clear" w:color="auto" w:fill="FFFFFF" w:themeFill="background1"/>
        </w:rPr>
        <w:t>Bromelias</w:t>
      </w:r>
      <w:proofErr w:type="spellEnd"/>
      <w:r w:rsidRPr="006B0631">
        <w:rPr>
          <w:rFonts w:ascii="Times New Roman" w:hAnsi="Times New Roman" w:cs="Times New Roman"/>
          <w:sz w:val="24"/>
          <w:szCs w:val="24"/>
          <w:shd w:val="clear" w:color="auto" w:fill="FFFFFF" w:themeFill="background1"/>
        </w:rPr>
        <w:t xml:space="preserve"> reprodujeron un total de 100,000 plantas de diversas especies para diferentes fines</w:t>
      </w:r>
      <w:r w:rsidRPr="006B0631">
        <w:rPr>
          <w:rFonts w:ascii="Times New Roman" w:hAnsi="Times New Roman" w:cs="Times New Roman"/>
          <w:sz w:val="24"/>
          <w:szCs w:val="24"/>
        </w:rPr>
        <w:t>.</w:t>
      </w:r>
      <w:r w:rsidRPr="006B0631">
        <w:rPr>
          <w:rFonts w:ascii="Times New Roman" w:hAnsi="Times New Roman" w:cs="Times New Roman"/>
          <w:iCs/>
          <w:sz w:val="24"/>
          <w:szCs w:val="24"/>
          <w:shd w:val="clear" w:color="auto" w:fill="FFFFFF"/>
        </w:rPr>
        <w:t xml:space="preserve"> </w:t>
      </w:r>
      <w:r w:rsidRPr="006B0631">
        <w:rPr>
          <w:rFonts w:ascii="Times New Roman" w:hAnsi="Times New Roman" w:cs="Times New Roman"/>
          <w:sz w:val="24"/>
          <w:szCs w:val="24"/>
          <w:shd w:val="clear" w:color="auto" w:fill="FFFFFF" w:themeFill="background1"/>
        </w:rPr>
        <w:t xml:space="preserve">Fueron entregadas </w:t>
      </w:r>
      <w:r w:rsidRPr="006B0631">
        <w:rPr>
          <w:rFonts w:ascii="Times New Roman" w:hAnsi="Times New Roman" w:cs="Times New Roman"/>
          <w:color w:val="000000"/>
          <w:sz w:val="24"/>
          <w:szCs w:val="24"/>
          <w:shd w:val="clear" w:color="auto" w:fill="FFFFFF" w:themeFill="background1"/>
          <w:lang w:eastAsia="es-US"/>
        </w:rPr>
        <w:t xml:space="preserve">16,000 </w:t>
      </w:r>
      <w:r w:rsidRPr="006B0631">
        <w:rPr>
          <w:rFonts w:ascii="Times New Roman" w:hAnsi="Times New Roman" w:cs="Times New Roman"/>
          <w:sz w:val="24"/>
          <w:szCs w:val="24"/>
          <w:shd w:val="clear" w:color="auto" w:fill="FFFFFF" w:themeFill="background1"/>
        </w:rPr>
        <w:t xml:space="preserve">plantas por donación; así como </w:t>
      </w:r>
      <w:r w:rsidRPr="006B0631">
        <w:rPr>
          <w:rFonts w:ascii="Times New Roman" w:hAnsi="Times New Roman" w:cs="Times New Roman"/>
          <w:sz w:val="24"/>
          <w:szCs w:val="24"/>
          <w:shd w:val="clear" w:color="auto" w:fill="FFFFFF" w:themeFill="background1"/>
          <w:lang w:val="es-DO"/>
        </w:rPr>
        <w:t>94,267 semillas de 32 especies.</w:t>
      </w:r>
    </w:p>
    <w:p w:rsidR="00634532" w:rsidRPr="006B0631" w:rsidRDefault="00C009F5" w:rsidP="00634532">
      <w:pPr>
        <w:pStyle w:val="Prrafodelista"/>
        <w:numPr>
          <w:ilvl w:val="0"/>
          <w:numId w:val="11"/>
        </w:numPr>
        <w:shd w:val="clear" w:color="auto" w:fill="FFFFFF" w:themeFill="background1"/>
        <w:spacing w:after="0" w:line="480" w:lineRule="auto"/>
        <w:jc w:val="both"/>
        <w:rPr>
          <w:rFonts w:ascii="Times New Roman" w:hAnsi="Times New Roman" w:cs="Times New Roman"/>
          <w:color w:val="000000"/>
          <w:sz w:val="24"/>
          <w:szCs w:val="24"/>
        </w:rPr>
      </w:pPr>
      <w:r w:rsidRPr="006B0631">
        <w:rPr>
          <w:rFonts w:ascii="Times New Roman" w:hAnsi="Times New Roman" w:cs="Times New Roman"/>
          <w:color w:val="000000"/>
          <w:sz w:val="24"/>
          <w:szCs w:val="24"/>
          <w:shd w:val="clear" w:color="auto" w:fill="FFFFFF" w:themeFill="background1"/>
        </w:rPr>
        <w:t>El Herbario Nacional JBSD cuenta con una colección de 131,500 especímenes, y se encuentra al servicio de aquellos ciudadanos clientes y científicos que requieran conocer algún detalle de la flora dominicana.</w:t>
      </w:r>
    </w:p>
    <w:p w:rsidR="00634532" w:rsidRPr="006B0631" w:rsidRDefault="00B33644" w:rsidP="00634532">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6B0631">
        <w:rPr>
          <w:rFonts w:ascii="Times New Roman" w:hAnsi="Times New Roman" w:cs="Times New Roman"/>
          <w:sz w:val="24"/>
          <w:szCs w:val="24"/>
          <w:shd w:val="clear" w:color="auto" w:fill="FFFFFF" w:themeFill="background1"/>
        </w:rPr>
        <w:t xml:space="preserve">Se realizaron </w:t>
      </w:r>
      <w:r w:rsidR="00147727">
        <w:rPr>
          <w:rFonts w:ascii="Times New Roman" w:hAnsi="Times New Roman" w:cs="Times New Roman"/>
          <w:sz w:val="24"/>
          <w:szCs w:val="24"/>
          <w:shd w:val="clear" w:color="auto" w:fill="FFFFFF" w:themeFill="background1"/>
        </w:rPr>
        <w:t>46</w:t>
      </w:r>
      <w:r w:rsidRPr="006B0631">
        <w:rPr>
          <w:rFonts w:ascii="Times New Roman" w:hAnsi="Times New Roman" w:cs="Times New Roman"/>
          <w:sz w:val="24"/>
          <w:szCs w:val="24"/>
          <w:shd w:val="clear" w:color="auto" w:fill="FFFFFF" w:themeFill="background1"/>
        </w:rPr>
        <w:t xml:space="preserve"> viajes de campo, coordinadas y dirigidas por los departamentos de Botánica, Horticultura y Educación Ambiental, en las que se colectaron alrededor de 2,000 especímenes de plantas, de las que se plantaron 928 y se impartieron 365 talleres.</w:t>
      </w:r>
    </w:p>
    <w:p w:rsidR="00634532" w:rsidRPr="006B0631" w:rsidRDefault="00B33644" w:rsidP="00634532">
      <w:pPr>
        <w:pStyle w:val="Prrafodelista"/>
        <w:numPr>
          <w:ilvl w:val="0"/>
          <w:numId w:val="11"/>
        </w:numPr>
        <w:shd w:val="clear" w:color="auto" w:fill="FFFFFF" w:themeFill="background1"/>
        <w:autoSpaceDE w:val="0"/>
        <w:autoSpaceDN w:val="0"/>
        <w:adjustRightInd w:val="0"/>
        <w:spacing w:after="0" w:line="480" w:lineRule="auto"/>
        <w:jc w:val="both"/>
        <w:rPr>
          <w:rFonts w:ascii="Times New Roman" w:hAnsi="Times New Roman" w:cs="Times New Roman"/>
          <w:color w:val="000000"/>
          <w:sz w:val="24"/>
          <w:szCs w:val="24"/>
        </w:rPr>
      </w:pPr>
      <w:r w:rsidRPr="006B0631">
        <w:rPr>
          <w:rFonts w:ascii="Times New Roman" w:hAnsi="Times New Roman" w:cs="Times New Roman"/>
          <w:sz w:val="24"/>
          <w:szCs w:val="24"/>
          <w:shd w:val="clear" w:color="auto" w:fill="FFFFFF" w:themeFill="background1"/>
        </w:rPr>
        <w:t xml:space="preserve"> </w:t>
      </w:r>
      <w:r w:rsidR="00634532" w:rsidRPr="006B0631">
        <w:rPr>
          <w:rFonts w:ascii="Times New Roman" w:hAnsi="Times New Roman" w:cs="Times New Roman"/>
          <w:sz w:val="24"/>
          <w:szCs w:val="24"/>
          <w:shd w:val="clear" w:color="auto" w:fill="FFFFFF" w:themeFill="background1"/>
        </w:rPr>
        <w:t>Catorce (14) trabajos de investigación fueron presentados en el IX Simposio sobre la Flora de La Española, dentro del XV Congreso Internacional de Investigación Científica (MESCYT 2019),</w:t>
      </w:r>
      <w:r w:rsidR="00634532" w:rsidRPr="006B0631">
        <w:rPr>
          <w:rFonts w:ascii="Times New Roman" w:hAnsi="Times New Roman" w:cs="Times New Roman"/>
          <w:sz w:val="24"/>
          <w:szCs w:val="24"/>
          <w:shd w:val="clear" w:color="auto" w:fill="FFFFFF" w:themeFill="background1"/>
          <w:lang w:val="es-DO"/>
        </w:rPr>
        <w:t xml:space="preserve"> de los cuales nueve (9) fueron protagonizadas por técnicos de nuestra institución.</w:t>
      </w:r>
    </w:p>
    <w:p w:rsidR="00634532" w:rsidRPr="006B0631" w:rsidRDefault="00B33644" w:rsidP="001A670C">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6B0631">
        <w:rPr>
          <w:rFonts w:ascii="Times New Roman" w:hAnsi="Times New Roman" w:cs="Times New Roman"/>
          <w:color w:val="000000"/>
          <w:sz w:val="24"/>
          <w:szCs w:val="24"/>
          <w:shd w:val="clear" w:color="auto" w:fill="FFFFFF" w:themeFill="background1"/>
        </w:rPr>
        <w:t xml:space="preserve">El Banco de Semillas está jugando un importante papel en la conservación de la flora dominicana. Este año se </w:t>
      </w:r>
      <w:r w:rsidRPr="006B0631">
        <w:rPr>
          <w:rFonts w:ascii="Times New Roman" w:hAnsi="Times New Roman" w:cs="Times New Roman"/>
          <w:sz w:val="24"/>
          <w:szCs w:val="24"/>
          <w:shd w:val="clear" w:color="auto" w:fill="FFFFFF" w:themeFill="background1"/>
        </w:rPr>
        <w:t>colectaron 3</w:t>
      </w:r>
      <w:proofErr w:type="gramStart"/>
      <w:r w:rsidRPr="006B0631">
        <w:rPr>
          <w:rFonts w:ascii="Times New Roman" w:hAnsi="Times New Roman" w:cs="Times New Roman"/>
          <w:sz w:val="24"/>
          <w:szCs w:val="24"/>
          <w:shd w:val="clear" w:color="auto" w:fill="FFFFFF" w:themeFill="background1"/>
        </w:rPr>
        <w:t>,304,672</w:t>
      </w:r>
      <w:proofErr w:type="gramEnd"/>
      <w:r w:rsidRPr="006B0631">
        <w:rPr>
          <w:rFonts w:ascii="Times New Roman" w:hAnsi="Times New Roman" w:cs="Times New Roman"/>
          <w:sz w:val="24"/>
          <w:szCs w:val="24"/>
          <w:shd w:val="clear" w:color="auto" w:fill="FFFFFF" w:themeFill="background1"/>
        </w:rPr>
        <w:t xml:space="preserve"> semillas de </w:t>
      </w:r>
      <w:r w:rsidRPr="006B0631">
        <w:rPr>
          <w:rFonts w:ascii="Times New Roman" w:eastAsia="Times New Roman" w:hAnsi="Times New Roman"/>
          <w:szCs w:val="24"/>
          <w:lang w:val="es-DO" w:eastAsia="es-DO"/>
        </w:rPr>
        <w:t>137</w:t>
      </w:r>
      <w:r w:rsidRPr="006B0631">
        <w:rPr>
          <w:rFonts w:ascii="Times New Roman" w:hAnsi="Times New Roman" w:cs="Times New Roman"/>
          <w:sz w:val="24"/>
          <w:szCs w:val="24"/>
          <w:shd w:val="clear" w:color="auto" w:fill="FFFFFF" w:themeFill="background1"/>
        </w:rPr>
        <w:t xml:space="preserve"> especies. Gran cantidad de semillas fueron enviadas a los bancos de semillas de los siguientes países: Italia, Puerto Rico, Brasil, Miami, Haití y España.</w:t>
      </w:r>
      <w:r w:rsidR="00634532" w:rsidRPr="006B0631">
        <w:rPr>
          <w:rFonts w:ascii="Times New Roman" w:hAnsi="Times New Roman" w:cs="Times New Roman"/>
          <w:sz w:val="24"/>
          <w:szCs w:val="24"/>
          <w:shd w:val="clear" w:color="auto" w:fill="FFFFFF" w:themeFill="background1"/>
        </w:rPr>
        <w:t xml:space="preserve"> </w:t>
      </w:r>
      <w:r w:rsidR="006A7F99" w:rsidRPr="006B0631">
        <w:rPr>
          <w:rFonts w:ascii="Times New Roman" w:hAnsi="Times New Roman" w:cs="Times New Roman"/>
          <w:sz w:val="24"/>
          <w:szCs w:val="24"/>
          <w:shd w:val="clear" w:color="auto" w:fill="FFFFFF" w:themeFill="background1"/>
        </w:rPr>
        <w:t>Así mismo, s</w:t>
      </w:r>
      <w:proofErr w:type="spellStart"/>
      <w:r w:rsidR="00634532" w:rsidRPr="006B0631">
        <w:rPr>
          <w:rFonts w:ascii="Times New Roman" w:hAnsi="Times New Roman" w:cs="Times New Roman"/>
          <w:sz w:val="24"/>
          <w:szCs w:val="24"/>
          <w:shd w:val="clear" w:color="auto" w:fill="FFFFFF" w:themeFill="background1"/>
          <w:lang w:val="es-DO"/>
        </w:rPr>
        <w:t>e</w:t>
      </w:r>
      <w:proofErr w:type="spellEnd"/>
      <w:r w:rsidR="00634532" w:rsidRPr="006B0631">
        <w:rPr>
          <w:rFonts w:ascii="Times New Roman" w:hAnsi="Times New Roman" w:cs="Times New Roman"/>
          <w:sz w:val="24"/>
          <w:szCs w:val="24"/>
          <w:shd w:val="clear" w:color="auto" w:fill="FFFFFF" w:themeFill="background1"/>
          <w:lang w:val="es-DO"/>
        </w:rPr>
        <w:t xml:space="preserve"> donaron 94,267 semillas de 32 especies a diferentes instituciones</w:t>
      </w:r>
      <w:r w:rsidR="006A7F99" w:rsidRPr="006B0631">
        <w:rPr>
          <w:rFonts w:ascii="Times New Roman" w:hAnsi="Times New Roman" w:cs="Times New Roman"/>
          <w:sz w:val="24"/>
          <w:szCs w:val="24"/>
          <w:shd w:val="clear" w:color="auto" w:fill="FFFFFF" w:themeFill="background1"/>
          <w:lang w:val="es-DO"/>
        </w:rPr>
        <w:t xml:space="preserve"> y </w:t>
      </w:r>
      <w:proofErr w:type="spellStart"/>
      <w:r w:rsidR="006A7F99" w:rsidRPr="006B0631">
        <w:rPr>
          <w:rFonts w:ascii="Times New Roman" w:hAnsi="Times New Roman" w:cs="Times New Roman"/>
          <w:sz w:val="24"/>
          <w:szCs w:val="24"/>
          <w:shd w:val="clear" w:color="auto" w:fill="FFFFFF" w:themeFill="background1"/>
          <w:lang w:val="es-DO"/>
        </w:rPr>
        <w:t>ONGs</w:t>
      </w:r>
      <w:proofErr w:type="spellEnd"/>
      <w:r w:rsidR="006A7F99" w:rsidRPr="006B0631">
        <w:rPr>
          <w:rFonts w:ascii="Times New Roman" w:hAnsi="Times New Roman" w:cs="Times New Roman"/>
          <w:sz w:val="24"/>
          <w:szCs w:val="24"/>
          <w:shd w:val="clear" w:color="auto" w:fill="FFFFFF" w:themeFill="background1"/>
          <w:lang w:val="es-DO"/>
        </w:rPr>
        <w:t>.</w:t>
      </w:r>
    </w:p>
    <w:p w:rsidR="00EE217D" w:rsidRPr="006B0631" w:rsidRDefault="00634532" w:rsidP="00634532">
      <w:pPr>
        <w:pStyle w:val="Prrafodelista"/>
        <w:numPr>
          <w:ilvl w:val="0"/>
          <w:numId w:val="11"/>
        </w:numPr>
        <w:shd w:val="clear" w:color="auto" w:fill="FFFFFF" w:themeFill="background1"/>
        <w:tabs>
          <w:tab w:val="left" w:pos="0"/>
        </w:tabs>
        <w:autoSpaceDE w:val="0"/>
        <w:autoSpaceDN w:val="0"/>
        <w:adjustRightInd w:val="0"/>
        <w:spacing w:after="0" w:line="480" w:lineRule="auto"/>
        <w:ind w:right="18"/>
        <w:rPr>
          <w:rFonts w:ascii="Times New Roman" w:hAnsi="Times New Roman" w:cs="Times New Roman"/>
          <w:bCs/>
          <w:sz w:val="24"/>
          <w:szCs w:val="24"/>
          <w:shd w:val="clear" w:color="auto" w:fill="FFFFFF" w:themeFill="background1"/>
        </w:rPr>
      </w:pPr>
      <w:r w:rsidRPr="006B0631">
        <w:rPr>
          <w:rFonts w:ascii="Times New Roman" w:hAnsi="Times New Roman" w:cs="Times New Roman"/>
          <w:sz w:val="24"/>
          <w:szCs w:val="24"/>
          <w:shd w:val="clear" w:color="auto" w:fill="FFFFFF" w:themeFill="background1"/>
          <w:lang w:val="es-ES"/>
        </w:rPr>
        <w:lastRenderedPageBreak/>
        <w:t xml:space="preserve">El Jardín Botánico Nacional se unió al Millennium </w:t>
      </w:r>
      <w:proofErr w:type="spellStart"/>
      <w:r w:rsidRPr="006B0631">
        <w:rPr>
          <w:rFonts w:ascii="Times New Roman" w:hAnsi="Times New Roman" w:cs="Times New Roman"/>
          <w:sz w:val="24"/>
          <w:szCs w:val="24"/>
          <w:shd w:val="clear" w:color="auto" w:fill="FFFFFF" w:themeFill="background1"/>
          <w:lang w:val="es-ES"/>
        </w:rPr>
        <w:t>Seed</w:t>
      </w:r>
      <w:proofErr w:type="spellEnd"/>
      <w:r w:rsidRPr="006B0631">
        <w:rPr>
          <w:rFonts w:ascii="Times New Roman" w:hAnsi="Times New Roman" w:cs="Times New Roman"/>
          <w:sz w:val="24"/>
          <w:szCs w:val="24"/>
          <w:shd w:val="clear" w:color="auto" w:fill="FFFFFF" w:themeFill="background1"/>
          <w:lang w:val="es-ES"/>
        </w:rPr>
        <w:t xml:space="preserve"> Bank </w:t>
      </w:r>
      <w:proofErr w:type="spellStart"/>
      <w:r w:rsidRPr="006B0631">
        <w:rPr>
          <w:rFonts w:ascii="Times New Roman" w:hAnsi="Times New Roman" w:cs="Times New Roman"/>
          <w:sz w:val="24"/>
          <w:szCs w:val="24"/>
          <w:shd w:val="clear" w:color="auto" w:fill="FFFFFF" w:themeFill="background1"/>
          <w:lang w:val="es-ES"/>
        </w:rPr>
        <w:t>Partnership</w:t>
      </w:r>
      <w:proofErr w:type="spellEnd"/>
      <w:r w:rsidRPr="006B0631">
        <w:rPr>
          <w:rFonts w:ascii="Times New Roman" w:hAnsi="Times New Roman" w:cs="Times New Roman"/>
          <w:sz w:val="24"/>
          <w:szCs w:val="24"/>
          <w:shd w:val="clear" w:color="auto" w:fill="FFFFFF" w:themeFill="background1"/>
          <w:lang w:val="es-ES"/>
        </w:rPr>
        <w:t xml:space="preserve"> (MSBP) del Kew Garden en 2006. La colaboración ha implicado expediciones conjuntas de recolección de semillas, conservación de especies prioritarias en el MSBP en Reino Unido y entrenamiento para el personal del JBN. En el 2019 se remitieron </w:t>
      </w:r>
      <w:r w:rsidRPr="006B0631">
        <w:rPr>
          <w:rFonts w:ascii="Times New Roman" w:eastAsia="Times New Roman" w:hAnsi="Times New Roman"/>
          <w:szCs w:val="24"/>
          <w:lang w:eastAsia="es-DO"/>
        </w:rPr>
        <w:t xml:space="preserve">97,435 </w:t>
      </w:r>
      <w:r w:rsidRPr="006B0631">
        <w:rPr>
          <w:rFonts w:ascii="Times New Roman" w:hAnsi="Times New Roman" w:cs="Times New Roman"/>
          <w:sz w:val="24"/>
          <w:szCs w:val="24"/>
          <w:shd w:val="clear" w:color="auto" w:fill="FFFFFF" w:themeFill="background1"/>
          <w:lang w:val="es-ES"/>
        </w:rPr>
        <w:t>semillas de 36 especies de plantas.</w:t>
      </w:r>
    </w:p>
    <w:p w:rsidR="00EE217D" w:rsidRPr="00DC6BAB" w:rsidRDefault="00EE217D" w:rsidP="00DC6BAB">
      <w:pPr>
        <w:pStyle w:val="Prrafodelista"/>
        <w:numPr>
          <w:ilvl w:val="0"/>
          <w:numId w:val="11"/>
        </w:numPr>
        <w:tabs>
          <w:tab w:val="left" w:pos="0"/>
        </w:tabs>
        <w:autoSpaceDE w:val="0"/>
        <w:autoSpaceDN w:val="0"/>
        <w:adjustRightInd w:val="0"/>
        <w:spacing w:after="0" w:line="480" w:lineRule="auto"/>
        <w:ind w:right="18"/>
        <w:jc w:val="both"/>
      </w:pPr>
      <w:r w:rsidRPr="00DC6BAB">
        <w:rPr>
          <w:rFonts w:ascii="Times New Roman" w:hAnsi="Times New Roman" w:cs="Times New Roman"/>
          <w:bCs/>
          <w:sz w:val="24"/>
          <w:szCs w:val="24"/>
          <w:shd w:val="clear" w:color="auto" w:fill="FFFFFF" w:themeFill="background1"/>
        </w:rPr>
        <w:t>Durante el período, el JBN invirtió RD$1, 156,270.49</w:t>
      </w:r>
      <w:r w:rsidRPr="00DC6BAB">
        <w:rPr>
          <w:rFonts w:ascii="Times New Roman" w:hAnsi="Times New Roman" w:cs="Times New Roman"/>
          <w:b/>
          <w:bCs/>
          <w:sz w:val="24"/>
          <w:szCs w:val="24"/>
          <w:shd w:val="clear" w:color="auto" w:fill="FFFFFF" w:themeFill="background1"/>
        </w:rPr>
        <w:t xml:space="preserve"> </w:t>
      </w:r>
      <w:r w:rsidRPr="00DC6BAB">
        <w:rPr>
          <w:rFonts w:ascii="Times New Roman" w:hAnsi="Times New Roman" w:cs="Times New Roman"/>
          <w:bCs/>
          <w:sz w:val="24"/>
          <w:szCs w:val="24"/>
          <w:shd w:val="clear" w:color="auto" w:fill="FFFFFF" w:themeFill="background1"/>
        </w:rPr>
        <w:t>en el personal técnico para su participación en eventos científicos nacionales y en el extranjero; así como en actividades de capacitación.</w:t>
      </w:r>
      <w:r w:rsidRPr="00DC6BAB">
        <w:rPr>
          <w:rFonts w:ascii="Times New Roman" w:hAnsi="Times New Roman" w:cs="Times New Roman"/>
          <w:bCs/>
          <w:sz w:val="24"/>
          <w:szCs w:val="24"/>
          <w:shd w:val="clear" w:color="auto" w:fill="FFFFFF"/>
        </w:rPr>
        <w:t xml:space="preserve"> Esta cantidad representa el 4.6% de los ingresos propios generados por la venta de servicios.</w:t>
      </w:r>
    </w:p>
    <w:p w:rsidR="001A670C" w:rsidRPr="00DC6BAB" w:rsidRDefault="001A670C" w:rsidP="00AF2BB8">
      <w:pPr>
        <w:pStyle w:val="Prrafodelista"/>
        <w:numPr>
          <w:ilvl w:val="0"/>
          <w:numId w:val="11"/>
        </w:numPr>
        <w:shd w:val="clear" w:color="auto" w:fill="FFFFFF" w:themeFill="background1"/>
        <w:tabs>
          <w:tab w:val="left" w:pos="0"/>
        </w:tabs>
        <w:autoSpaceDE w:val="0"/>
        <w:autoSpaceDN w:val="0"/>
        <w:adjustRightInd w:val="0"/>
        <w:spacing w:after="0" w:line="480" w:lineRule="auto"/>
        <w:ind w:right="18"/>
        <w:jc w:val="both"/>
      </w:pPr>
      <w:r w:rsidRPr="00DC6BAB">
        <w:rPr>
          <w:rFonts w:ascii="Times New Roman" w:hAnsi="Times New Roman" w:cs="Times New Roman"/>
          <w:sz w:val="24"/>
          <w:szCs w:val="24"/>
        </w:rPr>
        <w:t>El JBN incorporó 23 nuevos técnicos para apoyar las gestiones de cada uno de los departamentos.</w:t>
      </w:r>
    </w:p>
    <w:p w:rsidR="001A670C" w:rsidRPr="003E5371" w:rsidRDefault="001A670C" w:rsidP="00AF2BB8">
      <w:pPr>
        <w:pStyle w:val="Prrafodelista"/>
        <w:numPr>
          <w:ilvl w:val="0"/>
          <w:numId w:val="11"/>
        </w:numPr>
        <w:shd w:val="clear" w:color="auto" w:fill="FFFFFF" w:themeFill="background1"/>
        <w:tabs>
          <w:tab w:val="left" w:pos="0"/>
        </w:tabs>
        <w:autoSpaceDE w:val="0"/>
        <w:autoSpaceDN w:val="0"/>
        <w:adjustRightInd w:val="0"/>
        <w:spacing w:after="0" w:line="480" w:lineRule="auto"/>
        <w:ind w:right="18"/>
        <w:jc w:val="both"/>
      </w:pPr>
      <w:r w:rsidRPr="003E5371">
        <w:rPr>
          <w:rFonts w:ascii="Times New Roman" w:hAnsi="Times New Roman" w:cs="Times New Roman"/>
          <w:sz w:val="24"/>
          <w:szCs w:val="24"/>
          <w:shd w:val="clear" w:color="auto" w:fill="FFFFFF" w:themeFill="background1"/>
          <w:lang w:val="es-ES"/>
        </w:rPr>
        <w:t>Durante el año, el JBN invirtió RD$ 12</w:t>
      </w:r>
      <w:proofErr w:type="gramStart"/>
      <w:r w:rsidRPr="003E5371">
        <w:rPr>
          <w:rFonts w:ascii="Times New Roman" w:hAnsi="Times New Roman" w:cs="Times New Roman"/>
          <w:sz w:val="24"/>
          <w:szCs w:val="24"/>
          <w:shd w:val="clear" w:color="auto" w:fill="FFFFFF" w:themeFill="background1"/>
          <w:lang w:val="es-ES"/>
        </w:rPr>
        <w:t>,263,092.42</w:t>
      </w:r>
      <w:proofErr w:type="gramEnd"/>
      <w:r w:rsidRPr="003E5371">
        <w:rPr>
          <w:rFonts w:ascii="Times New Roman" w:hAnsi="Times New Roman" w:cs="Times New Roman"/>
          <w:sz w:val="24"/>
          <w:szCs w:val="24"/>
          <w:shd w:val="clear" w:color="auto" w:fill="FFFFFF" w:themeFill="background1"/>
          <w:lang w:val="es-ES"/>
        </w:rPr>
        <w:t xml:space="preserve"> en la mejora de equipos y tecnología.</w:t>
      </w:r>
    </w:p>
    <w:p w:rsidR="00EE217D" w:rsidRPr="00EE217D" w:rsidRDefault="00EE217D" w:rsidP="00EE217D">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 xml:space="preserve">En octubre se realizó el XV Festival Nacional de Plantas y Flores 2019. En ella se exhibieron una gran cantidad de plantas nativas, endémicas, ornamentales, frutales y florales. A este evento asistieron 10,000 personas, con la participación de 62 expositores. </w:t>
      </w:r>
    </w:p>
    <w:p w:rsidR="00EE217D" w:rsidRPr="00EE217D" w:rsidRDefault="00EE217D" w:rsidP="00EE217D">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 xml:space="preserve">Junto con la Sociedad Dominicana de </w:t>
      </w:r>
      <w:proofErr w:type="spellStart"/>
      <w:r w:rsidRPr="00EE217D">
        <w:rPr>
          <w:rFonts w:ascii="Times New Roman" w:hAnsi="Times New Roman" w:cs="Times New Roman"/>
          <w:sz w:val="24"/>
          <w:szCs w:val="24"/>
          <w:shd w:val="clear" w:color="auto" w:fill="FFFFFF" w:themeFill="background1"/>
        </w:rPr>
        <w:t>Orquideología</w:t>
      </w:r>
      <w:proofErr w:type="spellEnd"/>
      <w:r w:rsidRPr="00EE217D">
        <w:rPr>
          <w:rFonts w:ascii="Times New Roman" w:hAnsi="Times New Roman" w:cs="Times New Roman"/>
          <w:sz w:val="24"/>
          <w:szCs w:val="24"/>
          <w:shd w:val="clear" w:color="auto" w:fill="FFFFFF" w:themeFill="background1"/>
        </w:rPr>
        <w:t>, se celebró en marzo la XLVII Exposición Anual y su XXXVII Concurso de Orquídeas, titulado este año “</w:t>
      </w:r>
      <w:proofErr w:type="spellStart"/>
      <w:r w:rsidRPr="00EE217D">
        <w:rPr>
          <w:rFonts w:ascii="Times New Roman" w:hAnsi="Times New Roman" w:cs="Times New Roman"/>
          <w:sz w:val="24"/>
          <w:szCs w:val="24"/>
          <w:shd w:val="clear" w:color="auto" w:fill="FFFFFF" w:themeFill="background1"/>
        </w:rPr>
        <w:t>Orquifiesta</w:t>
      </w:r>
      <w:proofErr w:type="spellEnd"/>
      <w:r w:rsidRPr="00EE217D">
        <w:rPr>
          <w:rFonts w:ascii="Times New Roman" w:hAnsi="Times New Roman" w:cs="Times New Roman"/>
          <w:sz w:val="24"/>
          <w:szCs w:val="24"/>
          <w:shd w:val="clear" w:color="auto" w:fill="FFFFFF" w:themeFill="background1"/>
        </w:rPr>
        <w:t>“, a la que asistieron 10,</w:t>
      </w:r>
      <w:r w:rsidR="003563DB">
        <w:rPr>
          <w:rFonts w:ascii="Times New Roman" w:hAnsi="Times New Roman" w:cs="Times New Roman"/>
          <w:sz w:val="24"/>
          <w:szCs w:val="24"/>
          <w:shd w:val="clear" w:color="auto" w:fill="FFFFFF" w:themeFill="background1"/>
        </w:rPr>
        <w:t xml:space="preserve">500 personas, aproximadamente, </w:t>
      </w:r>
      <w:r w:rsidRPr="00EE217D">
        <w:rPr>
          <w:rFonts w:ascii="Times New Roman" w:hAnsi="Times New Roman" w:cs="Times New Roman"/>
          <w:sz w:val="24"/>
          <w:szCs w:val="24"/>
          <w:shd w:val="clear" w:color="auto" w:fill="FFFFFF" w:themeFill="background1"/>
        </w:rPr>
        <w:t>con la participación de 46 representantes, entre aficionados y comerciales.</w:t>
      </w:r>
    </w:p>
    <w:p w:rsidR="00EE217D" w:rsidRPr="00EE217D" w:rsidRDefault="00EE217D" w:rsidP="00EE217D">
      <w:pPr>
        <w:pStyle w:val="Prrafodelista"/>
        <w:numPr>
          <w:ilvl w:val="0"/>
          <w:numId w:val="11"/>
        </w:numPr>
        <w:shd w:val="clear" w:color="auto" w:fill="FFFFFF" w:themeFill="background1"/>
        <w:autoSpaceDE w:val="0"/>
        <w:autoSpaceDN w:val="0"/>
        <w:adjustRightInd w:val="0"/>
        <w:spacing w:after="0" w:line="480" w:lineRule="auto"/>
        <w:jc w:val="both"/>
        <w:rPr>
          <w:rFonts w:ascii="Times New Roman" w:hAnsi="Times New Roman" w:cs="Times New Roman"/>
          <w:color w:val="000000"/>
          <w:sz w:val="24"/>
          <w:szCs w:val="24"/>
        </w:rPr>
      </w:pPr>
      <w:r w:rsidRPr="00EE217D">
        <w:rPr>
          <w:rFonts w:ascii="Times New Roman" w:hAnsi="Times New Roman" w:cs="Times New Roman"/>
          <w:sz w:val="24"/>
          <w:szCs w:val="24"/>
          <w:shd w:val="clear" w:color="auto" w:fill="FFFFFF" w:themeFill="background1"/>
        </w:rPr>
        <w:t xml:space="preserve">El Club de Caminantes termina este año con una membrecía de 2,659 miembros activos, para un aumento de un 62% con respecto al año 2018.  Esto es el resultado </w:t>
      </w:r>
      <w:r w:rsidRPr="00EE217D">
        <w:rPr>
          <w:rFonts w:ascii="Times New Roman" w:hAnsi="Times New Roman" w:cs="Times New Roman"/>
          <w:sz w:val="24"/>
          <w:szCs w:val="24"/>
          <w:shd w:val="clear" w:color="auto" w:fill="FFFFFF" w:themeFill="background1"/>
        </w:rPr>
        <w:lastRenderedPageBreak/>
        <w:t>de la confianza y seguridad que da el recinto a todos los que asisten a ejercitarse o simplemente a disfrutar de la naturaleza</w:t>
      </w:r>
      <w:r w:rsidRPr="00EE217D">
        <w:rPr>
          <w:rFonts w:ascii="Times New Roman" w:hAnsi="Times New Roman" w:cs="Times New Roman"/>
          <w:sz w:val="24"/>
          <w:szCs w:val="24"/>
        </w:rPr>
        <w:t>.</w:t>
      </w:r>
    </w:p>
    <w:p w:rsidR="00EE217D" w:rsidRPr="00EE217D" w:rsidRDefault="00EE217D" w:rsidP="00EE217D">
      <w:pPr>
        <w:pStyle w:val="Prrafodelista"/>
        <w:numPr>
          <w:ilvl w:val="0"/>
          <w:numId w:val="11"/>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EE217D">
        <w:rPr>
          <w:rFonts w:ascii="Times New Roman" w:hAnsi="Times New Roman" w:cs="Times New Roman"/>
          <w:sz w:val="24"/>
          <w:szCs w:val="24"/>
          <w:shd w:val="clear" w:color="auto" w:fill="FFFFFF" w:themeFill="background1"/>
        </w:rPr>
        <w:t>La nómina del JBN está  compuesta por 207 servidores fijos y 38 contratados, para un total de 245.</w:t>
      </w:r>
    </w:p>
    <w:p w:rsidR="00EE217D" w:rsidRPr="00EE217D" w:rsidRDefault="00EE217D" w:rsidP="00EE217D">
      <w:pPr>
        <w:pStyle w:val="Prrafodelista"/>
        <w:numPr>
          <w:ilvl w:val="0"/>
          <w:numId w:val="11"/>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shd w:val="clear" w:color="auto" w:fill="FFFFFF"/>
        </w:rPr>
      </w:pPr>
      <w:r w:rsidRPr="00EE217D">
        <w:rPr>
          <w:rFonts w:ascii="Times New Roman" w:hAnsi="Times New Roman" w:cs="Times New Roman"/>
          <w:sz w:val="24"/>
          <w:szCs w:val="24"/>
          <w:shd w:val="clear" w:color="auto" w:fill="FFFFFF" w:themeFill="background1"/>
        </w:rPr>
        <w:t xml:space="preserve">Durante este período, en los salones del JBN fueron realizadas 369 actividades, </w:t>
      </w:r>
      <w:r w:rsidR="00BA2957">
        <w:rPr>
          <w:rFonts w:ascii="Times New Roman" w:hAnsi="Times New Roman" w:cs="Times New Roman"/>
          <w:sz w:val="24"/>
          <w:szCs w:val="24"/>
          <w:shd w:val="clear" w:color="auto" w:fill="FFFFFF" w:themeFill="background1"/>
        </w:rPr>
        <w:t xml:space="preserve">y </w:t>
      </w:r>
      <w:r w:rsidRPr="00EE217D">
        <w:rPr>
          <w:rFonts w:ascii="Times New Roman" w:hAnsi="Times New Roman" w:cs="Times New Roman"/>
          <w:sz w:val="24"/>
          <w:szCs w:val="24"/>
          <w:shd w:val="clear" w:color="auto" w:fill="FFFFFF" w:themeFill="background1"/>
        </w:rPr>
        <w:t xml:space="preserve">2,000 sesiones de fotos, Como resultado, asistieron a las diferentes actividades y sesiones de fotos un total de 93,525 visitantes. </w:t>
      </w:r>
    </w:p>
    <w:p w:rsidR="00EE217D" w:rsidRPr="00EE217D" w:rsidRDefault="00EE217D" w:rsidP="00EE217D">
      <w:pPr>
        <w:pStyle w:val="Prrafodelista"/>
        <w:numPr>
          <w:ilvl w:val="0"/>
          <w:numId w:val="11"/>
        </w:numPr>
        <w:shd w:val="clear" w:color="auto" w:fill="FFFFFF" w:themeFill="background1"/>
        <w:tabs>
          <w:tab w:val="left" w:pos="0"/>
        </w:tabs>
        <w:autoSpaceDE w:val="0"/>
        <w:autoSpaceDN w:val="0"/>
        <w:adjustRightInd w:val="0"/>
        <w:spacing w:after="0" w:line="480" w:lineRule="auto"/>
        <w:ind w:right="18"/>
        <w:jc w:val="both"/>
      </w:pPr>
      <w:r w:rsidRPr="00EE217D">
        <w:rPr>
          <w:rFonts w:ascii="Times New Roman" w:hAnsi="Times New Roman" w:cs="Times New Roman"/>
          <w:iCs/>
          <w:sz w:val="24"/>
          <w:szCs w:val="24"/>
          <w:shd w:val="clear" w:color="auto" w:fill="FFFFFF" w:themeFill="background1"/>
        </w:rPr>
        <w:t xml:space="preserve">Se firmaron a noviembre de este año diez (10), con las siguientes instituciones y/u organizaciones: DIGECOM, Ministerio Administrativo de la Presidencia (MAPRE), Sociedad Dominicana de </w:t>
      </w:r>
      <w:proofErr w:type="spellStart"/>
      <w:r w:rsidRPr="00EE217D">
        <w:rPr>
          <w:rFonts w:ascii="Times New Roman" w:hAnsi="Times New Roman" w:cs="Times New Roman"/>
          <w:iCs/>
          <w:sz w:val="24"/>
          <w:szCs w:val="24"/>
          <w:shd w:val="clear" w:color="auto" w:fill="FFFFFF" w:themeFill="background1"/>
        </w:rPr>
        <w:t>Orquideología</w:t>
      </w:r>
      <w:proofErr w:type="spellEnd"/>
      <w:r w:rsidRPr="00EE217D">
        <w:rPr>
          <w:rFonts w:ascii="Times New Roman" w:hAnsi="Times New Roman" w:cs="Times New Roman"/>
          <w:iCs/>
          <w:sz w:val="24"/>
          <w:szCs w:val="24"/>
          <w:shd w:val="clear" w:color="auto" w:fill="FFFFFF" w:themeFill="background1"/>
        </w:rPr>
        <w:t xml:space="preserve">, Consorcio Ambiental Dominicano (CAD), Fundación </w:t>
      </w:r>
      <w:proofErr w:type="spellStart"/>
      <w:r w:rsidRPr="00EE217D">
        <w:rPr>
          <w:rFonts w:ascii="Times New Roman" w:hAnsi="Times New Roman" w:cs="Times New Roman"/>
          <w:iCs/>
          <w:sz w:val="24"/>
          <w:szCs w:val="24"/>
          <w:shd w:val="clear" w:color="auto" w:fill="FFFFFF" w:themeFill="background1"/>
        </w:rPr>
        <w:t>Kreative</w:t>
      </w:r>
      <w:proofErr w:type="spellEnd"/>
      <w:r w:rsidRPr="00EE217D">
        <w:rPr>
          <w:rFonts w:ascii="Times New Roman" w:hAnsi="Times New Roman" w:cs="Times New Roman"/>
          <w:iCs/>
          <w:sz w:val="24"/>
          <w:szCs w:val="24"/>
          <w:shd w:val="clear" w:color="auto" w:fill="FFFFFF" w:themeFill="background1"/>
        </w:rPr>
        <w:t xml:space="preserve"> </w:t>
      </w:r>
      <w:proofErr w:type="spellStart"/>
      <w:r w:rsidRPr="00EE217D">
        <w:rPr>
          <w:rFonts w:ascii="Times New Roman" w:hAnsi="Times New Roman" w:cs="Times New Roman"/>
          <w:iCs/>
          <w:sz w:val="24"/>
          <w:szCs w:val="24"/>
          <w:shd w:val="clear" w:color="auto" w:fill="FFFFFF" w:themeFill="background1"/>
        </w:rPr>
        <w:t>Arcoiris</w:t>
      </w:r>
      <w:proofErr w:type="spellEnd"/>
      <w:r w:rsidRPr="00EE217D">
        <w:rPr>
          <w:rFonts w:ascii="Times New Roman" w:hAnsi="Times New Roman" w:cs="Times New Roman"/>
          <w:iCs/>
          <w:sz w:val="24"/>
          <w:szCs w:val="24"/>
          <w:shd w:val="clear" w:color="auto" w:fill="FFFFFF" w:themeFill="background1"/>
        </w:rPr>
        <w:t xml:space="preserve"> (KREAR), VITALMOR Dominicana. Sendero Educativo Taíno, Tesorería Nacional de la República Dominicana, GUAKIA Ambiental y RESICLA, S. R. L.</w:t>
      </w:r>
    </w:p>
    <w:p w:rsidR="00EE217D" w:rsidRPr="00956F00" w:rsidRDefault="00956F00" w:rsidP="00956F00">
      <w:pPr>
        <w:pStyle w:val="Prrafodelista"/>
        <w:numPr>
          <w:ilvl w:val="0"/>
          <w:numId w:val="11"/>
        </w:numPr>
        <w:spacing w:line="480" w:lineRule="auto"/>
        <w:jc w:val="both"/>
        <w:rPr>
          <w:rFonts w:ascii="Times New Roman" w:hAnsi="Times New Roman" w:cs="Times New Roman"/>
          <w:sz w:val="24"/>
          <w:szCs w:val="24"/>
          <w:lang w:val="es-ES"/>
        </w:rPr>
      </w:pPr>
      <w:r w:rsidRPr="00EE217D">
        <w:rPr>
          <w:rFonts w:ascii="Times New Roman" w:hAnsi="Times New Roman" w:cs="Times New Roman"/>
          <w:sz w:val="24"/>
          <w:szCs w:val="24"/>
          <w:shd w:val="clear" w:color="auto" w:fill="FFFFFF" w:themeFill="background1"/>
          <w:lang w:val="es-ES"/>
        </w:rPr>
        <w:t>La Corporación del Acueducto y Alcantari</w:t>
      </w:r>
      <w:r>
        <w:rPr>
          <w:rFonts w:ascii="Times New Roman" w:hAnsi="Times New Roman" w:cs="Times New Roman"/>
          <w:sz w:val="24"/>
          <w:szCs w:val="24"/>
          <w:shd w:val="clear" w:color="auto" w:fill="FFFFFF" w:themeFill="background1"/>
          <w:lang w:val="es-ES"/>
        </w:rPr>
        <w:t xml:space="preserve">llado de Santo Domingo (CAASD) </w:t>
      </w:r>
      <w:r w:rsidRPr="00EE217D">
        <w:rPr>
          <w:rFonts w:ascii="Times New Roman" w:hAnsi="Times New Roman" w:cs="Times New Roman"/>
          <w:sz w:val="24"/>
          <w:szCs w:val="24"/>
          <w:shd w:val="clear" w:color="auto" w:fill="FFFFFF" w:themeFill="background1"/>
          <w:lang w:val="es-ES"/>
        </w:rPr>
        <w:t>terminó los trabajos de saneamiento de la Gran Cañada del</w:t>
      </w:r>
      <w:r>
        <w:rPr>
          <w:rFonts w:ascii="Times New Roman" w:hAnsi="Times New Roman" w:cs="Times New Roman"/>
          <w:sz w:val="24"/>
          <w:szCs w:val="24"/>
          <w:shd w:val="clear" w:color="auto" w:fill="FFFFFF" w:themeFill="background1"/>
          <w:lang w:val="es-ES"/>
        </w:rPr>
        <w:t xml:space="preserve"> Jardín Botánico Nacional (JBN)</w:t>
      </w:r>
      <w:r w:rsidRPr="00EE217D">
        <w:rPr>
          <w:rFonts w:ascii="Times New Roman" w:hAnsi="Times New Roman" w:cs="Times New Roman"/>
          <w:sz w:val="24"/>
          <w:szCs w:val="24"/>
          <w:shd w:val="clear" w:color="auto" w:fill="FFFFFF" w:themeFill="background1"/>
          <w:lang w:val="es-ES"/>
        </w:rPr>
        <w:t>.</w:t>
      </w:r>
    </w:p>
    <w:p w:rsidR="00EE217D" w:rsidRPr="00EE217D" w:rsidRDefault="00EE217D" w:rsidP="00EE217D">
      <w:pPr>
        <w:pStyle w:val="Prrafodelista"/>
        <w:numPr>
          <w:ilvl w:val="0"/>
          <w:numId w:val="11"/>
        </w:numPr>
        <w:shd w:val="clear" w:color="auto" w:fill="FFFFFF"/>
        <w:spacing w:before="90" w:after="0" w:line="480" w:lineRule="auto"/>
        <w:jc w:val="both"/>
        <w:rPr>
          <w:rFonts w:ascii="Times New Roman" w:hAnsi="Times New Roman" w:cs="Times New Roman"/>
          <w:sz w:val="24"/>
          <w:szCs w:val="24"/>
          <w:lang w:val="es-ES"/>
        </w:rPr>
      </w:pPr>
      <w:r w:rsidRPr="00EE217D">
        <w:rPr>
          <w:rFonts w:ascii="Times New Roman" w:hAnsi="Times New Roman" w:cs="Times New Roman"/>
          <w:sz w:val="24"/>
          <w:szCs w:val="24"/>
          <w:shd w:val="clear" w:color="auto" w:fill="FFFFFF" w:themeFill="background1"/>
          <w:lang w:val="es-ES"/>
        </w:rPr>
        <w:t xml:space="preserve">Dentro de las actividades del 43 aniversario de fundación, el Jardín Botánico Nacional Dr. Rafael M. Moscoso organizó la puesta en circulación de sellos postales sobre hongos y apertura de la exposición de sellos alusivos a la flora y fauna de República Dominicana. </w:t>
      </w:r>
    </w:p>
    <w:p w:rsidR="00EE217D" w:rsidRPr="003B36A1" w:rsidRDefault="00EE217D" w:rsidP="00EE217D">
      <w:pPr>
        <w:pStyle w:val="Prrafodelista"/>
        <w:numPr>
          <w:ilvl w:val="0"/>
          <w:numId w:val="11"/>
        </w:numPr>
        <w:shd w:val="clear" w:color="auto" w:fill="FFFFFF" w:themeFill="background1"/>
        <w:spacing w:after="0" w:line="480" w:lineRule="auto"/>
        <w:jc w:val="both"/>
        <w:rPr>
          <w:rFonts w:ascii="Times New Roman" w:hAnsi="Times New Roman" w:cs="Times New Roman"/>
          <w:b/>
          <w:sz w:val="24"/>
          <w:szCs w:val="24"/>
        </w:rPr>
      </w:pPr>
      <w:r w:rsidRPr="00EE217D">
        <w:rPr>
          <w:rFonts w:ascii="Times New Roman" w:hAnsi="Times New Roman" w:cs="Times New Roman"/>
          <w:sz w:val="24"/>
          <w:szCs w:val="24"/>
          <w:shd w:val="clear" w:color="auto" w:fill="FFFFFF" w:themeFill="background1"/>
          <w:lang w:val="es-ES"/>
        </w:rPr>
        <w:t xml:space="preserve">El </w:t>
      </w:r>
      <w:proofErr w:type="spellStart"/>
      <w:r w:rsidRPr="00EE217D">
        <w:rPr>
          <w:rFonts w:ascii="Times New Roman" w:hAnsi="Times New Roman" w:cs="Times New Roman"/>
          <w:sz w:val="24"/>
          <w:szCs w:val="24"/>
          <w:shd w:val="clear" w:color="auto" w:fill="FFFFFF" w:themeFill="background1"/>
          <w:lang w:val="es-ES"/>
        </w:rPr>
        <w:t>Mariposario</w:t>
      </w:r>
      <w:proofErr w:type="spellEnd"/>
      <w:r w:rsidRPr="00EE217D">
        <w:rPr>
          <w:rFonts w:ascii="Times New Roman" w:hAnsi="Times New Roman" w:cs="Times New Roman"/>
          <w:sz w:val="24"/>
          <w:szCs w:val="24"/>
          <w:shd w:val="clear" w:color="auto" w:fill="FFFFFF" w:themeFill="background1"/>
          <w:lang w:val="es-ES"/>
        </w:rPr>
        <w:t xml:space="preserve"> es </w:t>
      </w:r>
      <w:proofErr w:type="gramStart"/>
      <w:r w:rsidR="00BA2957">
        <w:rPr>
          <w:rFonts w:ascii="Times New Roman" w:hAnsi="Times New Roman" w:cs="Times New Roman"/>
          <w:sz w:val="24"/>
          <w:szCs w:val="24"/>
          <w:shd w:val="clear" w:color="auto" w:fill="FFFFFF" w:themeFill="background1"/>
          <w:lang w:val="es-ES"/>
        </w:rPr>
        <w:t>una</w:t>
      </w:r>
      <w:proofErr w:type="gramEnd"/>
      <w:r w:rsidR="00BA2957">
        <w:rPr>
          <w:rFonts w:ascii="Times New Roman" w:hAnsi="Times New Roman" w:cs="Times New Roman"/>
          <w:sz w:val="24"/>
          <w:szCs w:val="24"/>
          <w:shd w:val="clear" w:color="auto" w:fill="FFFFFF" w:themeFill="background1"/>
          <w:lang w:val="es-ES"/>
        </w:rPr>
        <w:t xml:space="preserve"> </w:t>
      </w:r>
      <w:r w:rsidRPr="00EE217D">
        <w:rPr>
          <w:rFonts w:ascii="Times New Roman" w:hAnsi="Times New Roman" w:cs="Times New Roman"/>
          <w:sz w:val="24"/>
          <w:szCs w:val="24"/>
          <w:shd w:val="clear" w:color="auto" w:fill="FFFFFF" w:themeFill="background1"/>
          <w:lang w:val="es-ES"/>
        </w:rPr>
        <w:t xml:space="preserve">área de preservación para especies de mariposas endémicas y nativas de la República Dominicana. 6,055 </w:t>
      </w:r>
      <w:r w:rsidRPr="00EE217D">
        <w:rPr>
          <w:rFonts w:ascii="Times New Roman" w:hAnsi="Times New Roman" w:cs="Times New Roman"/>
          <w:sz w:val="24"/>
          <w:szCs w:val="24"/>
          <w:shd w:val="clear" w:color="auto" w:fill="FFFFFF" w:themeFill="background1"/>
        </w:rPr>
        <w:t>visitantes durante el año disfrutaron este lugar, entre ellos niños y niñas, jóvenes, adultos mayores y extranjeros.</w:t>
      </w:r>
    </w:p>
    <w:p w:rsidR="003B36A1" w:rsidRDefault="003B36A1" w:rsidP="003B36A1">
      <w:pPr>
        <w:pStyle w:val="Prrafodelista"/>
        <w:numPr>
          <w:ilvl w:val="0"/>
          <w:numId w:val="11"/>
        </w:numPr>
        <w:shd w:val="clear" w:color="auto" w:fill="FFFFFF" w:themeFill="background1"/>
        <w:spacing w:after="0" w:line="480" w:lineRule="auto"/>
        <w:jc w:val="both"/>
        <w:rPr>
          <w:rFonts w:ascii="Times New Roman" w:hAnsi="Times New Roman" w:cs="Times New Roman"/>
          <w:sz w:val="24"/>
          <w:szCs w:val="24"/>
          <w:shd w:val="clear" w:color="auto" w:fill="FFFFFF" w:themeFill="background1"/>
          <w:lang w:val="es-ES"/>
        </w:rPr>
      </w:pPr>
      <w:r w:rsidRPr="0082677F">
        <w:rPr>
          <w:rFonts w:ascii="Times New Roman" w:hAnsi="Times New Roman" w:cs="Times New Roman"/>
          <w:sz w:val="24"/>
          <w:szCs w:val="24"/>
          <w:shd w:val="clear" w:color="auto" w:fill="FFFFFF" w:themeFill="background1"/>
          <w:lang w:val="es-ES"/>
        </w:rPr>
        <w:lastRenderedPageBreak/>
        <w:t>El JBN estuvo presente en los medios de comunicación</w:t>
      </w:r>
      <w:r>
        <w:rPr>
          <w:rFonts w:ascii="Times New Roman" w:hAnsi="Times New Roman" w:cs="Times New Roman"/>
          <w:sz w:val="24"/>
          <w:szCs w:val="24"/>
          <w:shd w:val="clear" w:color="auto" w:fill="FFFFFF" w:themeFill="background1"/>
          <w:lang w:val="es-ES"/>
        </w:rPr>
        <w:t xml:space="preserve"> más de </w:t>
      </w:r>
      <w:r w:rsidRPr="0082677F">
        <w:rPr>
          <w:rFonts w:ascii="Times New Roman" w:hAnsi="Times New Roman" w:cs="Times New Roman"/>
          <w:sz w:val="24"/>
          <w:szCs w:val="24"/>
          <w:shd w:val="clear" w:color="auto" w:fill="FFFFFF" w:themeFill="background1"/>
          <w:lang w:val="es-ES"/>
        </w:rPr>
        <w:t>2</w:t>
      </w:r>
      <w:r>
        <w:rPr>
          <w:rFonts w:ascii="Times New Roman" w:hAnsi="Times New Roman" w:cs="Times New Roman"/>
          <w:sz w:val="24"/>
          <w:szCs w:val="24"/>
          <w:shd w:val="clear" w:color="auto" w:fill="FFFFFF" w:themeFill="background1"/>
          <w:lang w:val="es-ES"/>
        </w:rPr>
        <w:t>0</w:t>
      </w:r>
      <w:r w:rsidRPr="0082677F">
        <w:rPr>
          <w:rFonts w:ascii="Times New Roman" w:hAnsi="Times New Roman" w:cs="Times New Roman"/>
          <w:sz w:val="24"/>
          <w:szCs w:val="24"/>
          <w:shd w:val="clear" w:color="auto" w:fill="FFFFFF" w:themeFill="background1"/>
          <w:lang w:val="es-ES"/>
        </w:rPr>
        <w:t>0 veces, promoviendo la conservación y protección de la flora dominicana.</w:t>
      </w:r>
    </w:p>
    <w:p w:rsidR="001B7F42" w:rsidRPr="001B7F42" w:rsidRDefault="001B7F42" w:rsidP="001B7F42">
      <w:pPr>
        <w:pStyle w:val="Prrafodelista"/>
        <w:numPr>
          <w:ilvl w:val="0"/>
          <w:numId w:val="11"/>
        </w:numPr>
        <w:shd w:val="clear" w:color="auto" w:fill="FFFFFF" w:themeFill="background1"/>
        <w:tabs>
          <w:tab w:val="left" w:pos="0"/>
        </w:tabs>
        <w:autoSpaceDE w:val="0"/>
        <w:autoSpaceDN w:val="0"/>
        <w:adjustRightInd w:val="0"/>
        <w:spacing w:after="0" w:line="240" w:lineRule="auto"/>
        <w:jc w:val="both"/>
        <w:rPr>
          <w:rFonts w:ascii="Times New Roman" w:hAnsi="Times New Roman" w:cs="Times New Roman"/>
          <w:sz w:val="24"/>
          <w:szCs w:val="24"/>
        </w:rPr>
      </w:pPr>
      <w:r w:rsidRPr="001B7F42">
        <w:rPr>
          <w:rFonts w:ascii="Times New Roman" w:hAnsi="Times New Roman" w:cs="Times New Roman"/>
          <w:bCs/>
          <w:sz w:val="24"/>
          <w:szCs w:val="24"/>
          <w:shd w:val="clear" w:color="auto" w:fill="FFFFFF" w:themeFill="background1"/>
        </w:rPr>
        <w:t>Participación del personal técnico en actividades científicas nacionales y en el extranjero</w:t>
      </w:r>
      <w:r w:rsidRPr="001B7F42">
        <w:rPr>
          <w:rFonts w:ascii="Times New Roman" w:hAnsi="Times New Roman" w:cs="Times New Roman"/>
          <w:bCs/>
          <w:sz w:val="24"/>
          <w:szCs w:val="24"/>
          <w:shd w:val="clear" w:color="auto" w:fill="FFFFFF"/>
        </w:rPr>
        <w:t>:</w:t>
      </w:r>
    </w:p>
    <w:tbl>
      <w:tblPr>
        <w:tblW w:w="9020" w:type="dxa"/>
        <w:tblInd w:w="-55" w:type="dxa"/>
        <w:tblCellMar>
          <w:left w:w="70" w:type="dxa"/>
          <w:right w:w="70" w:type="dxa"/>
        </w:tblCellMar>
        <w:tblLook w:val="04A0" w:firstRow="1" w:lastRow="0" w:firstColumn="1" w:lastColumn="0" w:noHBand="0" w:noVBand="1"/>
      </w:tblPr>
      <w:tblGrid>
        <w:gridCol w:w="521"/>
        <w:gridCol w:w="5511"/>
        <w:gridCol w:w="2988"/>
      </w:tblGrid>
      <w:tr w:rsidR="001B7F42" w:rsidRPr="00C1645E" w:rsidTr="009F35C6">
        <w:trPr>
          <w:trHeight w:val="270"/>
        </w:trPr>
        <w:tc>
          <w:tcPr>
            <w:tcW w:w="521" w:type="dxa"/>
            <w:tcBorders>
              <w:top w:val="single" w:sz="8" w:space="0" w:color="auto"/>
              <w:left w:val="single" w:sz="8" w:space="0" w:color="auto"/>
              <w:bottom w:val="single" w:sz="8" w:space="0" w:color="auto"/>
              <w:right w:val="single" w:sz="8" w:space="0" w:color="auto"/>
            </w:tcBorders>
            <w:shd w:val="clear" w:color="auto" w:fill="E2EFD9" w:themeFill="accent6" w:themeFillTint="33"/>
            <w:hideMark/>
          </w:tcPr>
          <w:p w:rsidR="001B7F42" w:rsidRPr="00C1645E" w:rsidRDefault="001B7F42" w:rsidP="001B7F42">
            <w:pPr>
              <w:shd w:val="clear" w:color="auto" w:fill="FFFFFF" w:themeFill="background1"/>
              <w:spacing w:after="0" w:line="240" w:lineRule="auto"/>
              <w:jc w:val="center"/>
              <w:rPr>
                <w:rFonts w:ascii="Times New Roman" w:eastAsia="Times New Roman" w:hAnsi="Times New Roman" w:cs="Times New Roman"/>
                <w:b/>
                <w:bCs/>
                <w:color w:val="000000"/>
                <w:sz w:val="20"/>
                <w:szCs w:val="20"/>
                <w:lang w:eastAsia="es-US"/>
              </w:rPr>
            </w:pPr>
            <w:r w:rsidRPr="00C1645E">
              <w:rPr>
                <w:rFonts w:ascii="Times New Roman" w:eastAsia="Times New Roman" w:hAnsi="Times New Roman" w:cs="Times New Roman"/>
                <w:b/>
                <w:bCs/>
                <w:color w:val="000000"/>
                <w:sz w:val="20"/>
                <w:szCs w:val="20"/>
                <w:lang w:eastAsia="es-US"/>
              </w:rPr>
              <w:t>No.</w:t>
            </w:r>
          </w:p>
        </w:tc>
        <w:tc>
          <w:tcPr>
            <w:tcW w:w="5511" w:type="dxa"/>
            <w:tcBorders>
              <w:top w:val="single" w:sz="8" w:space="0" w:color="auto"/>
              <w:left w:val="nil"/>
              <w:bottom w:val="single" w:sz="8" w:space="0" w:color="auto"/>
              <w:right w:val="single" w:sz="8" w:space="0" w:color="auto"/>
            </w:tcBorders>
            <w:shd w:val="clear" w:color="auto" w:fill="E2EFD9" w:themeFill="accent6" w:themeFillTint="33"/>
            <w:hideMark/>
          </w:tcPr>
          <w:p w:rsidR="001B7F42" w:rsidRPr="00C1645E" w:rsidRDefault="001B7F42" w:rsidP="001B7F42">
            <w:pPr>
              <w:shd w:val="clear" w:color="auto" w:fill="FFFFFF" w:themeFill="background1"/>
              <w:spacing w:after="0" w:line="240" w:lineRule="auto"/>
              <w:jc w:val="center"/>
              <w:rPr>
                <w:rFonts w:ascii="Times New Roman" w:eastAsia="Times New Roman" w:hAnsi="Times New Roman" w:cs="Times New Roman"/>
                <w:b/>
                <w:bCs/>
                <w:color w:val="000000"/>
                <w:sz w:val="20"/>
                <w:szCs w:val="20"/>
                <w:lang w:eastAsia="es-US"/>
              </w:rPr>
            </w:pPr>
            <w:r w:rsidRPr="00C1645E">
              <w:rPr>
                <w:rFonts w:ascii="Times New Roman" w:eastAsia="Times New Roman" w:hAnsi="Times New Roman" w:cs="Times New Roman"/>
                <w:b/>
                <w:bCs/>
                <w:color w:val="000000"/>
                <w:sz w:val="20"/>
                <w:szCs w:val="20"/>
                <w:lang w:eastAsia="es-US"/>
              </w:rPr>
              <w:t>Evento</w:t>
            </w:r>
          </w:p>
        </w:tc>
        <w:tc>
          <w:tcPr>
            <w:tcW w:w="2988" w:type="dxa"/>
            <w:tcBorders>
              <w:top w:val="single" w:sz="8" w:space="0" w:color="auto"/>
              <w:left w:val="nil"/>
              <w:bottom w:val="single" w:sz="8" w:space="0" w:color="auto"/>
              <w:right w:val="single" w:sz="8" w:space="0" w:color="auto"/>
            </w:tcBorders>
            <w:shd w:val="clear" w:color="auto" w:fill="E2EFD9" w:themeFill="accent6" w:themeFillTint="33"/>
            <w:hideMark/>
          </w:tcPr>
          <w:p w:rsidR="001B7F42" w:rsidRPr="00C1645E" w:rsidRDefault="001B7F42" w:rsidP="001B7F42">
            <w:pPr>
              <w:shd w:val="clear" w:color="auto" w:fill="FFFFFF" w:themeFill="background1"/>
              <w:spacing w:after="0" w:line="240" w:lineRule="auto"/>
              <w:jc w:val="center"/>
              <w:rPr>
                <w:rFonts w:ascii="Times New Roman" w:eastAsia="Times New Roman" w:hAnsi="Times New Roman" w:cs="Times New Roman"/>
                <w:b/>
                <w:bCs/>
                <w:color w:val="000000"/>
                <w:sz w:val="20"/>
                <w:szCs w:val="20"/>
                <w:lang w:eastAsia="es-US"/>
              </w:rPr>
            </w:pPr>
            <w:r w:rsidRPr="00C1645E">
              <w:rPr>
                <w:rFonts w:ascii="Times New Roman" w:eastAsia="Times New Roman" w:hAnsi="Times New Roman" w:cs="Times New Roman"/>
                <w:b/>
                <w:bCs/>
                <w:color w:val="000000"/>
                <w:sz w:val="20"/>
                <w:szCs w:val="20"/>
                <w:lang w:eastAsia="es-US"/>
              </w:rPr>
              <w:t>Lugar</w:t>
            </w:r>
          </w:p>
        </w:tc>
      </w:tr>
      <w:tr w:rsidR="001B7F42" w:rsidRPr="00C1645E" w:rsidTr="009F35C6">
        <w:trPr>
          <w:trHeight w:val="299"/>
        </w:trPr>
        <w:tc>
          <w:tcPr>
            <w:tcW w:w="521" w:type="dxa"/>
            <w:tcBorders>
              <w:top w:val="nil"/>
              <w:left w:val="single" w:sz="4" w:space="0" w:color="auto"/>
              <w:bottom w:val="single" w:sz="4" w:space="0" w:color="auto"/>
              <w:right w:val="single" w:sz="4" w:space="0" w:color="auto"/>
            </w:tcBorders>
            <w:shd w:val="clear" w:color="000000" w:fill="FFFFFF"/>
            <w:noWrap/>
            <w:hideMark/>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sidRPr="00C1645E">
              <w:rPr>
                <w:rFonts w:ascii="Calibri" w:eastAsia="Times New Roman" w:hAnsi="Calibri" w:cs="Times New Roman"/>
                <w:color w:val="000000"/>
                <w:sz w:val="20"/>
                <w:szCs w:val="20"/>
                <w:lang w:eastAsia="es-US"/>
              </w:rPr>
              <w:t>1</w:t>
            </w:r>
          </w:p>
        </w:tc>
        <w:tc>
          <w:tcPr>
            <w:tcW w:w="5511" w:type="dxa"/>
            <w:tcBorders>
              <w:top w:val="nil"/>
              <w:left w:val="nil"/>
              <w:bottom w:val="single" w:sz="4" w:space="0" w:color="auto"/>
              <w:right w:val="single" w:sz="4" w:space="0" w:color="auto"/>
            </w:tcBorders>
            <w:shd w:val="clear" w:color="auto" w:fill="auto"/>
            <w:hideMark/>
          </w:tcPr>
          <w:p w:rsidR="001B7F42" w:rsidRPr="00840CF3"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840CF3">
              <w:rPr>
                <w:rFonts w:ascii="Times New Roman" w:eastAsia="Times New Roman" w:hAnsi="Times New Roman" w:cs="Times New Roman"/>
                <w:color w:val="000000"/>
                <w:sz w:val="20"/>
                <w:szCs w:val="20"/>
                <w:lang w:eastAsia="es-US"/>
              </w:rPr>
              <w:t xml:space="preserve">Validación de </w:t>
            </w:r>
            <w:r>
              <w:rPr>
                <w:rFonts w:ascii="Times New Roman" w:eastAsia="Times New Roman" w:hAnsi="Times New Roman" w:cs="Times New Roman"/>
                <w:color w:val="000000"/>
                <w:sz w:val="20"/>
                <w:szCs w:val="20"/>
                <w:lang w:eastAsia="es-US"/>
              </w:rPr>
              <w:t>e</w:t>
            </w:r>
            <w:r w:rsidRPr="00840CF3">
              <w:rPr>
                <w:rFonts w:ascii="Times New Roman" w:eastAsia="Times New Roman" w:hAnsi="Times New Roman" w:cs="Times New Roman"/>
                <w:color w:val="000000"/>
                <w:sz w:val="20"/>
                <w:szCs w:val="20"/>
                <w:lang w:eastAsia="es-US"/>
              </w:rPr>
              <w:t xml:space="preserve">strategia para </w:t>
            </w:r>
            <w:r>
              <w:rPr>
                <w:rFonts w:ascii="Times New Roman" w:eastAsia="Times New Roman" w:hAnsi="Times New Roman" w:cs="Times New Roman"/>
                <w:color w:val="000000"/>
                <w:sz w:val="20"/>
                <w:szCs w:val="20"/>
                <w:lang w:eastAsia="es-US"/>
              </w:rPr>
              <w:t>p</w:t>
            </w:r>
            <w:r w:rsidRPr="00840CF3">
              <w:rPr>
                <w:rFonts w:ascii="Times New Roman" w:eastAsia="Times New Roman" w:hAnsi="Times New Roman" w:cs="Times New Roman"/>
                <w:color w:val="000000"/>
                <w:sz w:val="20"/>
                <w:szCs w:val="20"/>
                <w:lang w:eastAsia="es-US"/>
              </w:rPr>
              <w:t xml:space="preserve">romover la </w:t>
            </w:r>
            <w:proofErr w:type="spellStart"/>
            <w:r>
              <w:rPr>
                <w:rFonts w:ascii="Times New Roman" w:eastAsia="Times New Roman" w:hAnsi="Times New Roman" w:cs="Times New Roman"/>
                <w:color w:val="000000"/>
                <w:sz w:val="20"/>
                <w:szCs w:val="20"/>
                <w:lang w:eastAsia="es-US"/>
              </w:rPr>
              <w:t>B</w:t>
            </w:r>
            <w:r w:rsidRPr="00840CF3">
              <w:rPr>
                <w:rFonts w:ascii="Times New Roman" w:eastAsia="Times New Roman" w:hAnsi="Times New Roman" w:cs="Times New Roman"/>
                <w:color w:val="000000"/>
                <w:sz w:val="20"/>
                <w:szCs w:val="20"/>
                <w:lang w:eastAsia="es-US"/>
              </w:rPr>
              <w:t>ioprospección</w:t>
            </w:r>
            <w:proofErr w:type="spellEnd"/>
            <w:r w:rsidRPr="00840CF3">
              <w:rPr>
                <w:rFonts w:ascii="Times New Roman" w:eastAsia="Times New Roman" w:hAnsi="Times New Roman" w:cs="Times New Roman"/>
                <w:color w:val="000000"/>
                <w:sz w:val="20"/>
                <w:szCs w:val="20"/>
                <w:lang w:eastAsia="es-US"/>
              </w:rPr>
              <w:t xml:space="preserve"> en RD</w:t>
            </w:r>
          </w:p>
        </w:tc>
        <w:tc>
          <w:tcPr>
            <w:tcW w:w="2988" w:type="dxa"/>
            <w:tcBorders>
              <w:top w:val="nil"/>
              <w:left w:val="nil"/>
              <w:bottom w:val="single" w:sz="4" w:space="0" w:color="auto"/>
              <w:right w:val="single" w:sz="4" w:space="0" w:color="auto"/>
            </w:tcBorders>
            <w:shd w:val="clear" w:color="auto" w:fill="auto"/>
            <w:hideMark/>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397"/>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2</w:t>
            </w:r>
          </w:p>
        </w:tc>
        <w:tc>
          <w:tcPr>
            <w:tcW w:w="5511" w:type="dxa"/>
            <w:tcBorders>
              <w:top w:val="nil"/>
              <w:left w:val="nil"/>
              <w:bottom w:val="single" w:sz="4" w:space="0" w:color="auto"/>
              <w:right w:val="single" w:sz="4" w:space="0" w:color="auto"/>
            </w:tcBorders>
            <w:shd w:val="clear" w:color="auto" w:fill="auto"/>
          </w:tcPr>
          <w:p w:rsidR="001B7F42" w:rsidRPr="00AF79EF" w:rsidRDefault="001B7F42" w:rsidP="001B7F42">
            <w:pPr>
              <w:shd w:val="clear" w:color="auto" w:fill="FFFFFF" w:themeFill="background1"/>
              <w:spacing w:after="0" w:line="240" w:lineRule="auto"/>
              <w:ind w:left="47"/>
              <w:rPr>
                <w:rFonts w:ascii="Times New Roman" w:eastAsia="Times New Roman" w:hAnsi="Times New Roman" w:cs="Times New Roman"/>
                <w:color w:val="000000"/>
                <w:sz w:val="20"/>
                <w:szCs w:val="20"/>
                <w:lang w:val="es-ES" w:eastAsia="es-US"/>
              </w:rPr>
            </w:pPr>
            <w:r w:rsidRPr="00840CF3">
              <w:rPr>
                <w:rFonts w:ascii="Times New Roman" w:eastAsia="Times New Roman" w:hAnsi="Times New Roman" w:cs="Times New Roman"/>
                <w:color w:val="000000"/>
                <w:sz w:val="20"/>
                <w:szCs w:val="20"/>
                <w:lang w:val="es-ES" w:eastAsia="es-US"/>
              </w:rPr>
              <w:t>Implementación del sistema de unión internacional para la protección de la obtenciones vegetales (UPOV)</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3</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Pr>
                <w:rFonts w:ascii="Times New Roman" w:eastAsia="Times New Roman" w:hAnsi="Times New Roman" w:cs="Times New Roman"/>
                <w:color w:val="000000"/>
                <w:sz w:val="20"/>
                <w:szCs w:val="20"/>
                <w:lang w:val="es-ES" w:eastAsia="es-US"/>
              </w:rPr>
              <w:t>Prioridades en la conservación de especies amenazadas del bosque nublado. Caso: Magnolias de La Española</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540"/>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4</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840CF3">
              <w:rPr>
                <w:rFonts w:ascii="Times New Roman" w:eastAsia="Times New Roman" w:hAnsi="Times New Roman" w:cs="Times New Roman"/>
                <w:color w:val="000000"/>
                <w:sz w:val="20"/>
                <w:szCs w:val="20"/>
                <w:lang w:val="es-ES" w:eastAsia="es-US"/>
              </w:rPr>
              <w:t>Introducción a la bioinformática y genómica</w:t>
            </w:r>
            <w:r>
              <w:rPr>
                <w:rFonts w:ascii="Times New Roman" w:eastAsia="Times New Roman" w:hAnsi="Times New Roman" w:cs="Times New Roman"/>
                <w:color w:val="000000"/>
                <w:sz w:val="20"/>
                <w:szCs w:val="20"/>
                <w:lang w:val="es-ES" w:eastAsia="es-US"/>
              </w:rPr>
              <w:t>.</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5</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AF79EF">
              <w:rPr>
                <w:rFonts w:ascii="Times New Roman" w:eastAsia="Times New Roman" w:hAnsi="Times New Roman" w:cs="Times New Roman"/>
                <w:color w:val="000000"/>
                <w:sz w:val="20"/>
                <w:szCs w:val="20"/>
                <w:lang w:val="es-ES" w:eastAsia="es-US"/>
              </w:rPr>
              <w:t>Socialización y validación de resultados de consultoría sobre levantamiento de actividades de acceso a recursos genéti</w:t>
            </w:r>
            <w:r>
              <w:rPr>
                <w:rFonts w:ascii="Times New Roman" w:eastAsia="Times New Roman" w:hAnsi="Times New Roman" w:cs="Times New Roman"/>
                <w:color w:val="000000"/>
                <w:sz w:val="20"/>
                <w:szCs w:val="20"/>
                <w:lang w:val="es-ES" w:eastAsia="es-US"/>
              </w:rPr>
              <w:t>cos.</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323"/>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6</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AF79EF">
              <w:rPr>
                <w:rFonts w:ascii="Times New Roman" w:eastAsia="Times New Roman" w:hAnsi="Times New Roman" w:cs="Times New Roman"/>
                <w:color w:val="000000"/>
                <w:sz w:val="20"/>
                <w:szCs w:val="20"/>
                <w:lang w:val="es-DO" w:eastAsia="es-US"/>
              </w:rPr>
              <w:t>Taller sobre p</w:t>
            </w:r>
            <w:r>
              <w:rPr>
                <w:rFonts w:ascii="Times New Roman" w:eastAsia="Times New Roman" w:hAnsi="Times New Roman" w:cs="Times New Roman"/>
                <w:color w:val="000000"/>
                <w:sz w:val="20"/>
                <w:szCs w:val="20"/>
                <w:lang w:val="es-DO" w:eastAsia="es-US"/>
              </w:rPr>
              <w:t>agos por servicios ambientales.</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7</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404937">
              <w:rPr>
                <w:rFonts w:ascii="Times New Roman" w:eastAsia="Times New Roman" w:hAnsi="Times New Roman" w:cs="Times New Roman"/>
                <w:color w:val="000000"/>
                <w:sz w:val="20"/>
                <w:szCs w:val="20"/>
                <w:lang w:val="es-DO" w:eastAsia="es-US"/>
              </w:rPr>
              <w:t>Taller de conservación y preparación de viveros. Proyecto Biodiversidad y Ecoturismo</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Pr>
                <w:rFonts w:ascii="Times New Roman" w:eastAsia="Times New Roman" w:hAnsi="Times New Roman" w:cs="Times New Roman"/>
                <w:color w:val="000000"/>
                <w:sz w:val="20"/>
                <w:szCs w:val="20"/>
                <w:lang w:val="es-DO" w:eastAsia="es-US"/>
              </w:rPr>
              <w:t>Montecristi</w:t>
            </w:r>
            <w:r w:rsidRPr="00C1645E">
              <w:rPr>
                <w:rFonts w:ascii="Times New Roman" w:eastAsia="Times New Roman" w:hAnsi="Times New Roman" w:cs="Times New Roman"/>
                <w:color w:val="000000"/>
                <w:sz w:val="20"/>
                <w:szCs w:val="20"/>
                <w:lang w:eastAsia="es-US"/>
              </w:rPr>
              <w:t>, Rep. Dominicana</w:t>
            </w:r>
          </w:p>
        </w:tc>
      </w:tr>
      <w:tr w:rsidR="001B7F42" w:rsidRPr="00C1645E" w:rsidTr="009F35C6">
        <w:trPr>
          <w:trHeight w:val="323"/>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8</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Pr>
                <w:rFonts w:ascii="Times New Roman" w:eastAsia="Times New Roman" w:hAnsi="Times New Roman" w:cs="Times New Roman"/>
                <w:color w:val="000000"/>
                <w:sz w:val="20"/>
                <w:szCs w:val="20"/>
                <w:lang w:val="es-DO" w:eastAsia="es-US"/>
              </w:rPr>
              <w:t>T</w:t>
            </w:r>
            <w:r w:rsidRPr="001B05FB">
              <w:rPr>
                <w:rFonts w:ascii="Times New Roman" w:eastAsia="Times New Roman" w:hAnsi="Times New Roman" w:cs="Times New Roman"/>
                <w:color w:val="000000"/>
                <w:sz w:val="20"/>
                <w:szCs w:val="20"/>
                <w:lang w:val="es-DO" w:eastAsia="es-US"/>
              </w:rPr>
              <w:t>aller sobre recursos genéticos</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9</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Pr>
                <w:rFonts w:ascii="Times New Roman" w:eastAsia="Times New Roman" w:hAnsi="Times New Roman" w:cs="Times New Roman"/>
                <w:color w:val="000000"/>
                <w:sz w:val="20"/>
                <w:szCs w:val="20"/>
                <w:lang w:val="es-ES" w:eastAsia="es-US"/>
              </w:rPr>
              <w:t xml:space="preserve">Avances y retos en el estudio de la familia </w:t>
            </w:r>
            <w:proofErr w:type="spellStart"/>
            <w:r>
              <w:rPr>
                <w:rFonts w:ascii="Times New Roman" w:eastAsia="Times New Roman" w:hAnsi="Times New Roman" w:cs="Times New Roman"/>
                <w:color w:val="000000"/>
                <w:sz w:val="20"/>
                <w:szCs w:val="20"/>
                <w:lang w:val="es-ES" w:eastAsia="es-US"/>
              </w:rPr>
              <w:t>Cactaceae</w:t>
            </w:r>
            <w:proofErr w:type="spellEnd"/>
            <w:r>
              <w:rPr>
                <w:rFonts w:ascii="Times New Roman" w:eastAsia="Times New Roman" w:hAnsi="Times New Roman" w:cs="Times New Roman"/>
                <w:color w:val="000000"/>
                <w:sz w:val="20"/>
                <w:szCs w:val="20"/>
                <w:lang w:val="es-ES" w:eastAsia="es-US"/>
              </w:rPr>
              <w:t xml:space="preserve"> </w:t>
            </w:r>
            <w:proofErr w:type="spellStart"/>
            <w:r>
              <w:rPr>
                <w:rFonts w:ascii="Times New Roman" w:eastAsia="Times New Roman" w:hAnsi="Times New Roman" w:cs="Times New Roman"/>
                <w:color w:val="000000"/>
                <w:sz w:val="20"/>
                <w:szCs w:val="20"/>
                <w:lang w:val="es-ES" w:eastAsia="es-US"/>
              </w:rPr>
              <w:t>juss</w:t>
            </w:r>
            <w:proofErr w:type="spellEnd"/>
            <w:r>
              <w:rPr>
                <w:rFonts w:ascii="Times New Roman" w:eastAsia="Times New Roman" w:hAnsi="Times New Roman" w:cs="Times New Roman"/>
                <w:color w:val="000000"/>
                <w:sz w:val="20"/>
                <w:szCs w:val="20"/>
                <w:lang w:val="es-ES" w:eastAsia="es-US"/>
              </w:rPr>
              <w:t xml:space="preserve"> en las Antillas</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245"/>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10</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Pr>
                <w:rFonts w:ascii="Times New Roman" w:eastAsia="Times New Roman" w:hAnsi="Times New Roman" w:cs="Times New Roman"/>
                <w:color w:val="000000"/>
                <w:sz w:val="20"/>
                <w:szCs w:val="20"/>
                <w:lang w:val="es-DO" w:eastAsia="es-US"/>
              </w:rPr>
              <w:t>C</w:t>
            </w:r>
            <w:r w:rsidRPr="001B05FB">
              <w:rPr>
                <w:rFonts w:ascii="Times New Roman" w:eastAsia="Times New Roman" w:hAnsi="Times New Roman" w:cs="Times New Roman"/>
                <w:color w:val="000000"/>
                <w:sz w:val="20"/>
                <w:szCs w:val="20"/>
                <w:lang w:val="es-DO" w:eastAsia="es-US"/>
              </w:rPr>
              <w:t>urso</w:t>
            </w:r>
            <w:r>
              <w:rPr>
                <w:rFonts w:ascii="Times New Roman" w:eastAsia="Times New Roman" w:hAnsi="Times New Roman" w:cs="Times New Roman"/>
                <w:color w:val="000000"/>
                <w:sz w:val="20"/>
                <w:szCs w:val="20"/>
                <w:lang w:val="es-DO" w:eastAsia="es-US"/>
              </w:rPr>
              <w:t>:</w:t>
            </w:r>
            <w:r w:rsidRPr="001B05FB">
              <w:rPr>
                <w:rFonts w:ascii="Times New Roman" w:eastAsia="Times New Roman" w:hAnsi="Times New Roman" w:cs="Times New Roman"/>
                <w:color w:val="000000"/>
                <w:sz w:val="20"/>
                <w:szCs w:val="20"/>
                <w:lang w:val="es-DO" w:eastAsia="es-US"/>
              </w:rPr>
              <w:t xml:space="preserve"> Sistemática de plantas tropicales</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Pr>
                <w:rFonts w:ascii="Times New Roman" w:eastAsia="Times New Roman" w:hAnsi="Times New Roman" w:cs="Times New Roman"/>
                <w:color w:val="000000"/>
                <w:sz w:val="20"/>
                <w:szCs w:val="20"/>
                <w:lang w:eastAsia="es-US"/>
              </w:rPr>
              <w:t>Costa Rica</w:t>
            </w:r>
          </w:p>
        </w:tc>
      </w:tr>
      <w:tr w:rsidR="001B7F42" w:rsidRPr="00C1645E" w:rsidTr="009F35C6">
        <w:trPr>
          <w:trHeight w:val="22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11</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Pr>
                <w:rFonts w:ascii="Times New Roman" w:eastAsia="Times New Roman" w:hAnsi="Times New Roman" w:cs="Times New Roman"/>
                <w:color w:val="000000"/>
                <w:sz w:val="20"/>
                <w:szCs w:val="20"/>
                <w:lang w:val="es-DO" w:eastAsia="es-US"/>
              </w:rPr>
              <w:t>Artículo</w:t>
            </w:r>
            <w:r w:rsidRPr="001E7561">
              <w:rPr>
                <w:rFonts w:ascii="Times New Roman" w:eastAsia="Times New Roman" w:hAnsi="Times New Roman" w:cs="Times New Roman"/>
                <w:color w:val="000000"/>
                <w:sz w:val="20"/>
                <w:szCs w:val="20"/>
                <w:lang w:val="es-DO" w:eastAsia="es-US"/>
              </w:rPr>
              <w:t xml:space="preserve"> </w:t>
            </w:r>
            <w:r>
              <w:rPr>
                <w:rFonts w:ascii="Times New Roman" w:eastAsia="Times New Roman" w:hAnsi="Times New Roman" w:cs="Times New Roman"/>
                <w:color w:val="000000"/>
                <w:sz w:val="20"/>
                <w:szCs w:val="20"/>
                <w:lang w:val="es-DO" w:eastAsia="es-US"/>
              </w:rPr>
              <w:t xml:space="preserve">publicado </w:t>
            </w:r>
            <w:r w:rsidRPr="001E7561">
              <w:rPr>
                <w:rFonts w:ascii="Times New Roman" w:eastAsia="Times New Roman" w:hAnsi="Times New Roman" w:cs="Times New Roman"/>
                <w:color w:val="000000"/>
                <w:sz w:val="20"/>
                <w:szCs w:val="20"/>
                <w:lang w:val="es-DO" w:eastAsia="es-US"/>
              </w:rPr>
              <w:t xml:space="preserve">sobre </w:t>
            </w:r>
            <w:proofErr w:type="spellStart"/>
            <w:r w:rsidRPr="001E7561">
              <w:rPr>
                <w:rFonts w:ascii="Times New Roman" w:eastAsia="Times New Roman" w:hAnsi="Times New Roman" w:cs="Times New Roman"/>
                <w:i/>
                <w:iCs/>
                <w:color w:val="000000"/>
                <w:sz w:val="20"/>
                <w:szCs w:val="20"/>
                <w:lang w:val="es-DO" w:eastAsia="es-US"/>
              </w:rPr>
              <w:t>Lodoicea</w:t>
            </w:r>
            <w:proofErr w:type="spellEnd"/>
            <w:r w:rsidRPr="001E7561">
              <w:rPr>
                <w:rFonts w:ascii="Times New Roman" w:eastAsia="Times New Roman" w:hAnsi="Times New Roman" w:cs="Times New Roman"/>
                <w:i/>
                <w:iCs/>
                <w:color w:val="000000"/>
                <w:sz w:val="20"/>
                <w:szCs w:val="20"/>
                <w:lang w:val="es-DO" w:eastAsia="es-US"/>
              </w:rPr>
              <w:t xml:space="preserve"> </w:t>
            </w:r>
            <w:proofErr w:type="spellStart"/>
            <w:r w:rsidRPr="001E7561">
              <w:rPr>
                <w:rFonts w:ascii="Times New Roman" w:eastAsia="Times New Roman" w:hAnsi="Times New Roman" w:cs="Times New Roman"/>
                <w:i/>
                <w:iCs/>
                <w:color w:val="000000"/>
                <w:sz w:val="20"/>
                <w:szCs w:val="20"/>
                <w:lang w:val="es-DO" w:eastAsia="es-US"/>
              </w:rPr>
              <w:t>maldivica</w:t>
            </w:r>
            <w:proofErr w:type="spellEnd"/>
            <w:r w:rsidRPr="001E7561">
              <w:rPr>
                <w:rFonts w:ascii="Times New Roman" w:eastAsia="Times New Roman" w:hAnsi="Times New Roman" w:cs="Times New Roman"/>
                <w:color w:val="000000"/>
                <w:sz w:val="20"/>
                <w:szCs w:val="20"/>
                <w:lang w:val="es-DO" w:eastAsia="es-US"/>
              </w:rPr>
              <w:t xml:space="preserve"> (</w:t>
            </w:r>
            <w:proofErr w:type="spellStart"/>
            <w:r w:rsidRPr="001E7561">
              <w:rPr>
                <w:rFonts w:ascii="Times New Roman" w:eastAsia="Times New Roman" w:hAnsi="Times New Roman" w:cs="Times New Roman"/>
                <w:color w:val="000000"/>
                <w:sz w:val="20"/>
                <w:szCs w:val="20"/>
                <w:lang w:val="es-DO" w:eastAsia="es-US"/>
              </w:rPr>
              <w:t>Arecaceae</w:t>
            </w:r>
            <w:proofErr w:type="spellEnd"/>
            <w:r w:rsidRPr="001E7561">
              <w:rPr>
                <w:rFonts w:ascii="Times New Roman" w:eastAsia="Times New Roman" w:hAnsi="Times New Roman" w:cs="Times New Roman"/>
                <w:color w:val="000000"/>
                <w:sz w:val="20"/>
                <w:szCs w:val="20"/>
                <w:lang w:val="es-DO" w:eastAsia="es-US"/>
              </w:rPr>
              <w:t>)</w:t>
            </w:r>
          </w:p>
        </w:tc>
        <w:tc>
          <w:tcPr>
            <w:tcW w:w="2988" w:type="dxa"/>
            <w:tcBorders>
              <w:top w:val="nil"/>
              <w:left w:val="nil"/>
              <w:bottom w:val="single" w:sz="4" w:space="0" w:color="auto"/>
              <w:right w:val="single" w:sz="4" w:space="0" w:color="auto"/>
            </w:tcBorders>
            <w:shd w:val="clear" w:color="auto" w:fill="auto"/>
          </w:tcPr>
          <w:p w:rsidR="001B7F42" w:rsidRDefault="001B7F42" w:rsidP="001B7F42">
            <w:r w:rsidRPr="00904E9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12</w:t>
            </w:r>
          </w:p>
        </w:tc>
        <w:tc>
          <w:tcPr>
            <w:tcW w:w="5511" w:type="dxa"/>
            <w:tcBorders>
              <w:top w:val="nil"/>
              <w:left w:val="nil"/>
              <w:bottom w:val="single" w:sz="4" w:space="0" w:color="auto"/>
              <w:right w:val="single" w:sz="4" w:space="0" w:color="auto"/>
            </w:tcBorders>
            <w:shd w:val="clear" w:color="auto" w:fill="auto"/>
          </w:tcPr>
          <w:p w:rsidR="001B7F42" w:rsidRPr="001E7561"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1E7561">
              <w:rPr>
                <w:rFonts w:ascii="Times New Roman" w:eastAsia="Times New Roman" w:hAnsi="Times New Roman" w:cs="Times New Roman"/>
                <w:color w:val="000000"/>
                <w:sz w:val="20"/>
                <w:szCs w:val="20"/>
                <w:lang w:val="es-DO" w:eastAsia="es-US"/>
              </w:rPr>
              <w:t xml:space="preserve">Descubrimiento o nuevos reportes para Republica Dominicana de </w:t>
            </w:r>
            <w:proofErr w:type="spellStart"/>
            <w:r w:rsidRPr="001E7561">
              <w:rPr>
                <w:rFonts w:ascii="Times New Roman" w:eastAsia="Times New Roman" w:hAnsi="Times New Roman" w:cs="Times New Roman"/>
                <w:i/>
                <w:iCs/>
                <w:color w:val="000000"/>
                <w:sz w:val="20"/>
                <w:szCs w:val="20"/>
                <w:lang w:val="es-DO" w:eastAsia="es-US"/>
              </w:rPr>
              <w:t>Consolea</w:t>
            </w:r>
            <w:proofErr w:type="spellEnd"/>
            <w:r w:rsidRPr="001E7561">
              <w:rPr>
                <w:rFonts w:ascii="Times New Roman" w:eastAsia="Times New Roman" w:hAnsi="Times New Roman" w:cs="Times New Roman"/>
                <w:i/>
                <w:iCs/>
                <w:color w:val="000000"/>
                <w:sz w:val="20"/>
                <w:szCs w:val="20"/>
                <w:lang w:val="es-DO" w:eastAsia="es-US"/>
              </w:rPr>
              <w:t xml:space="preserve"> </w:t>
            </w:r>
            <w:proofErr w:type="spellStart"/>
            <w:r w:rsidRPr="001E7561">
              <w:rPr>
                <w:rFonts w:ascii="Times New Roman" w:eastAsia="Times New Roman" w:hAnsi="Times New Roman" w:cs="Times New Roman"/>
                <w:i/>
                <w:iCs/>
                <w:color w:val="000000"/>
                <w:sz w:val="20"/>
                <w:szCs w:val="20"/>
                <w:lang w:val="es-DO" w:eastAsia="es-US"/>
              </w:rPr>
              <w:t>falcata</w:t>
            </w:r>
            <w:proofErr w:type="spellEnd"/>
            <w:r w:rsidRPr="001E7561">
              <w:rPr>
                <w:rFonts w:ascii="Times New Roman" w:eastAsia="Times New Roman" w:hAnsi="Times New Roman" w:cs="Times New Roman"/>
                <w:i/>
                <w:iCs/>
                <w:color w:val="000000"/>
                <w:sz w:val="20"/>
                <w:szCs w:val="20"/>
                <w:lang w:val="es-DO" w:eastAsia="es-US"/>
              </w:rPr>
              <w:t xml:space="preserve"> </w:t>
            </w:r>
            <w:r w:rsidRPr="001E7561">
              <w:rPr>
                <w:rFonts w:ascii="Times New Roman" w:eastAsia="Times New Roman" w:hAnsi="Times New Roman" w:cs="Times New Roman"/>
                <w:color w:val="000000"/>
                <w:sz w:val="20"/>
                <w:szCs w:val="20"/>
                <w:lang w:val="es-DO" w:eastAsia="es-US"/>
              </w:rPr>
              <w:t>(</w:t>
            </w:r>
            <w:proofErr w:type="spellStart"/>
            <w:r w:rsidRPr="001E7561">
              <w:rPr>
                <w:rFonts w:ascii="Times New Roman" w:eastAsia="Times New Roman" w:hAnsi="Times New Roman" w:cs="Times New Roman"/>
                <w:color w:val="000000"/>
                <w:sz w:val="20"/>
                <w:szCs w:val="20"/>
                <w:lang w:val="es-DO" w:eastAsia="es-US"/>
              </w:rPr>
              <w:t>Cactaceae</w:t>
            </w:r>
            <w:proofErr w:type="spellEnd"/>
            <w:r w:rsidRPr="001E7561">
              <w:rPr>
                <w:rFonts w:ascii="Times New Roman" w:eastAsia="Times New Roman" w:hAnsi="Times New Roman" w:cs="Times New Roman"/>
                <w:color w:val="000000"/>
                <w:sz w:val="20"/>
                <w:szCs w:val="20"/>
                <w:lang w:val="es-DO" w:eastAsia="es-US"/>
              </w:rPr>
              <w:t>),</w:t>
            </w:r>
          </w:p>
        </w:tc>
        <w:tc>
          <w:tcPr>
            <w:tcW w:w="2988" w:type="dxa"/>
            <w:tcBorders>
              <w:top w:val="nil"/>
              <w:left w:val="nil"/>
              <w:bottom w:val="single" w:sz="4" w:space="0" w:color="auto"/>
              <w:right w:val="single" w:sz="4" w:space="0" w:color="auto"/>
            </w:tcBorders>
            <w:shd w:val="clear" w:color="auto" w:fill="auto"/>
          </w:tcPr>
          <w:p w:rsidR="001B7F42" w:rsidRDefault="001B7F42" w:rsidP="001B7F42">
            <w:r w:rsidRPr="00904E9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268"/>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13</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1E7561">
              <w:rPr>
                <w:rFonts w:ascii="Times New Roman" w:eastAsia="Times New Roman" w:hAnsi="Times New Roman" w:cs="Times New Roman"/>
                <w:color w:val="000000"/>
                <w:sz w:val="20"/>
                <w:szCs w:val="20"/>
                <w:lang w:val="es-ES" w:eastAsia="es-US"/>
              </w:rPr>
              <w:t xml:space="preserve">Proyecto </w:t>
            </w:r>
            <w:proofErr w:type="spellStart"/>
            <w:r w:rsidRPr="001E7561">
              <w:rPr>
                <w:rFonts w:ascii="Times New Roman" w:eastAsia="Times New Roman" w:hAnsi="Times New Roman" w:cs="Times New Roman"/>
                <w:i/>
                <w:iCs/>
                <w:color w:val="000000"/>
                <w:sz w:val="20"/>
                <w:szCs w:val="20"/>
                <w:lang w:val="es-ES" w:eastAsia="es-US"/>
              </w:rPr>
              <w:t>Pterocarpsus</w:t>
            </w:r>
            <w:proofErr w:type="spellEnd"/>
            <w:r w:rsidRPr="001E7561">
              <w:rPr>
                <w:rFonts w:ascii="Times New Roman" w:eastAsia="Times New Roman" w:hAnsi="Times New Roman" w:cs="Times New Roman"/>
                <w:i/>
                <w:iCs/>
                <w:color w:val="000000"/>
                <w:sz w:val="20"/>
                <w:szCs w:val="20"/>
                <w:lang w:val="es-ES" w:eastAsia="es-US"/>
              </w:rPr>
              <w:t xml:space="preserve"> </w:t>
            </w:r>
            <w:proofErr w:type="spellStart"/>
            <w:r w:rsidRPr="001E7561">
              <w:rPr>
                <w:rFonts w:ascii="Times New Roman" w:eastAsia="Times New Roman" w:hAnsi="Times New Roman" w:cs="Times New Roman"/>
                <w:i/>
                <w:iCs/>
                <w:color w:val="000000"/>
                <w:sz w:val="20"/>
                <w:szCs w:val="20"/>
                <w:lang w:val="es-ES" w:eastAsia="es-US"/>
              </w:rPr>
              <w:t>officinalis</w:t>
            </w:r>
            <w:proofErr w:type="spellEnd"/>
            <w:r w:rsidRPr="001E7561">
              <w:rPr>
                <w:rFonts w:ascii="Times New Roman" w:eastAsia="Times New Roman" w:hAnsi="Times New Roman" w:cs="Times New Roman"/>
                <w:i/>
                <w:iCs/>
                <w:color w:val="000000"/>
                <w:sz w:val="20"/>
                <w:szCs w:val="20"/>
                <w:lang w:val="es-ES" w:eastAsia="es-US"/>
              </w:rPr>
              <w:t>,</w:t>
            </w:r>
          </w:p>
        </w:tc>
        <w:tc>
          <w:tcPr>
            <w:tcW w:w="2988" w:type="dxa"/>
            <w:tcBorders>
              <w:top w:val="nil"/>
              <w:left w:val="nil"/>
              <w:bottom w:val="single" w:sz="4" w:space="0" w:color="auto"/>
              <w:right w:val="single" w:sz="4" w:space="0" w:color="auto"/>
            </w:tcBorders>
            <w:shd w:val="clear" w:color="auto" w:fill="auto"/>
          </w:tcPr>
          <w:p w:rsidR="001B7F42" w:rsidRDefault="001B7F42" w:rsidP="001B7F42">
            <w:r w:rsidRPr="00904E9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14</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1E7561">
              <w:rPr>
                <w:rFonts w:ascii="Times New Roman" w:eastAsia="Times New Roman" w:hAnsi="Times New Roman" w:cs="Times New Roman"/>
                <w:color w:val="000000"/>
                <w:sz w:val="20"/>
                <w:szCs w:val="20"/>
                <w:lang w:val="es-DO" w:eastAsia="es-US"/>
              </w:rPr>
              <w:t>Revisión taxonómicas de 78 ejemplares de plantas enviadas desde Curazao</w:t>
            </w:r>
            <w:r>
              <w:rPr>
                <w:rFonts w:ascii="Times New Roman" w:eastAsia="Times New Roman" w:hAnsi="Times New Roman" w:cs="Times New Roman"/>
                <w:color w:val="000000"/>
                <w:sz w:val="20"/>
                <w:szCs w:val="20"/>
                <w:lang w:val="es-DO" w:eastAsia="es-US"/>
              </w:rPr>
              <w:t>, bajo el Proyecto TRAMIL</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904E9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323"/>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15</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sidRPr="001E7561">
              <w:rPr>
                <w:rFonts w:ascii="Times New Roman" w:eastAsia="Times New Roman" w:hAnsi="Times New Roman" w:cs="Times New Roman"/>
                <w:color w:val="000000"/>
                <w:sz w:val="20"/>
                <w:szCs w:val="20"/>
                <w:lang w:val="es-ES" w:eastAsia="es-US"/>
              </w:rPr>
              <w:t xml:space="preserve">Charla sobre conservación de flora </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1E7561">
              <w:rPr>
                <w:rFonts w:ascii="Times New Roman" w:eastAsia="Times New Roman" w:hAnsi="Times New Roman" w:cs="Times New Roman"/>
                <w:color w:val="000000"/>
                <w:sz w:val="20"/>
                <w:szCs w:val="20"/>
                <w:lang w:val="es-ES" w:eastAsia="es-US"/>
              </w:rPr>
              <w:t xml:space="preserve">Escuela Ambiental de </w:t>
            </w:r>
            <w:proofErr w:type="spellStart"/>
            <w:r w:rsidRPr="001E7561">
              <w:rPr>
                <w:rFonts w:ascii="Times New Roman" w:eastAsia="Times New Roman" w:hAnsi="Times New Roman" w:cs="Times New Roman"/>
                <w:color w:val="000000"/>
                <w:sz w:val="20"/>
                <w:szCs w:val="20"/>
                <w:lang w:val="es-ES" w:eastAsia="es-US"/>
              </w:rPr>
              <w:t>Jarabacoa</w:t>
            </w:r>
            <w:proofErr w:type="spellEnd"/>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16</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val="es-ES" w:eastAsia="es-US"/>
              </w:rPr>
            </w:pPr>
            <w:r>
              <w:rPr>
                <w:rFonts w:ascii="Times New Roman" w:eastAsia="Times New Roman" w:hAnsi="Times New Roman" w:cs="Times New Roman"/>
                <w:color w:val="000000"/>
                <w:sz w:val="20"/>
                <w:szCs w:val="20"/>
                <w:lang w:val="es-ES" w:eastAsia="es-US"/>
              </w:rPr>
              <w:t>9 charlas de sensibilización impartidas bajo el programa de ECORED</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904E9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hideMark/>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17</w:t>
            </w:r>
          </w:p>
        </w:tc>
        <w:tc>
          <w:tcPr>
            <w:tcW w:w="5511" w:type="dxa"/>
            <w:tcBorders>
              <w:top w:val="nil"/>
              <w:left w:val="nil"/>
              <w:bottom w:val="single" w:sz="4" w:space="0" w:color="auto"/>
              <w:right w:val="single" w:sz="4" w:space="0" w:color="auto"/>
            </w:tcBorders>
            <w:shd w:val="clear" w:color="auto" w:fill="auto"/>
            <w:hideMark/>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val="es-ES" w:eastAsia="es-US"/>
              </w:rPr>
              <w:t>XV Cong</w:t>
            </w:r>
            <w:r>
              <w:rPr>
                <w:rFonts w:ascii="Times New Roman" w:eastAsia="Times New Roman" w:hAnsi="Times New Roman" w:cs="Times New Roman"/>
                <w:color w:val="000000"/>
                <w:sz w:val="20"/>
                <w:szCs w:val="20"/>
                <w:lang w:val="es-ES" w:eastAsia="es-US"/>
              </w:rPr>
              <w:t xml:space="preserve">reso Internacional del MESCYT y </w:t>
            </w:r>
            <w:r w:rsidRPr="00C1645E">
              <w:rPr>
                <w:rFonts w:ascii="Times New Roman" w:eastAsia="Times New Roman" w:hAnsi="Times New Roman" w:cs="Times New Roman"/>
                <w:color w:val="000000"/>
                <w:sz w:val="20"/>
                <w:szCs w:val="20"/>
                <w:lang w:val="es-ES" w:eastAsia="es-US"/>
              </w:rPr>
              <w:t xml:space="preserve">X Simposio de la Flora de La Española, </w:t>
            </w:r>
            <w:r>
              <w:rPr>
                <w:rFonts w:ascii="Times New Roman" w:eastAsia="Times New Roman" w:hAnsi="Times New Roman" w:cs="Times New Roman"/>
                <w:color w:val="000000"/>
                <w:sz w:val="20"/>
                <w:szCs w:val="20"/>
                <w:lang w:val="es-ES" w:eastAsia="es-US"/>
              </w:rPr>
              <w:t xml:space="preserve">2019. 14 trabajos de investigación presentados, </w:t>
            </w:r>
            <w:r w:rsidRPr="00AC52C4">
              <w:rPr>
                <w:rFonts w:ascii="Times New Roman" w:eastAsia="Times New Roman" w:hAnsi="Times New Roman" w:cs="Times New Roman"/>
                <w:color w:val="000000"/>
                <w:sz w:val="20"/>
                <w:szCs w:val="20"/>
                <w:lang w:val="es-DO" w:eastAsia="es-US"/>
              </w:rPr>
              <w:t>de las cuales 9 fueron p</w:t>
            </w:r>
            <w:r>
              <w:rPr>
                <w:rFonts w:ascii="Times New Roman" w:eastAsia="Times New Roman" w:hAnsi="Times New Roman" w:cs="Times New Roman"/>
                <w:color w:val="000000"/>
                <w:sz w:val="20"/>
                <w:szCs w:val="20"/>
                <w:lang w:val="es-DO" w:eastAsia="es-US"/>
              </w:rPr>
              <w:t>reparados y presentados</w:t>
            </w:r>
            <w:r w:rsidRPr="00AC52C4">
              <w:rPr>
                <w:rFonts w:ascii="Times New Roman" w:eastAsia="Times New Roman" w:hAnsi="Times New Roman" w:cs="Times New Roman"/>
                <w:color w:val="000000"/>
                <w:sz w:val="20"/>
                <w:szCs w:val="20"/>
                <w:lang w:val="es-DO" w:eastAsia="es-US"/>
              </w:rPr>
              <w:t xml:space="preserve"> por algunos técnicos de nuestro Jardín</w:t>
            </w:r>
          </w:p>
        </w:tc>
        <w:tc>
          <w:tcPr>
            <w:tcW w:w="2988" w:type="dxa"/>
            <w:tcBorders>
              <w:top w:val="nil"/>
              <w:left w:val="nil"/>
              <w:bottom w:val="single" w:sz="4" w:space="0" w:color="auto"/>
              <w:right w:val="single" w:sz="4" w:space="0" w:color="auto"/>
            </w:tcBorders>
            <w:shd w:val="clear" w:color="auto" w:fill="auto"/>
            <w:hideMark/>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auto" w:fill="auto"/>
            <w:noWrap/>
            <w:hideMark/>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18</w:t>
            </w:r>
          </w:p>
        </w:tc>
        <w:tc>
          <w:tcPr>
            <w:tcW w:w="5511" w:type="dxa"/>
            <w:tcBorders>
              <w:top w:val="nil"/>
              <w:left w:val="nil"/>
              <w:bottom w:val="single" w:sz="4" w:space="0" w:color="auto"/>
              <w:right w:val="single" w:sz="4" w:space="0" w:color="auto"/>
            </w:tcBorders>
            <w:shd w:val="clear" w:color="auto" w:fill="auto"/>
            <w:hideMark/>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Pr>
                <w:rFonts w:ascii="Times New Roman" w:eastAsia="Times New Roman" w:hAnsi="Times New Roman" w:cs="Times New Roman"/>
                <w:color w:val="000000"/>
                <w:sz w:val="20"/>
                <w:szCs w:val="20"/>
                <w:lang w:eastAsia="es-US"/>
              </w:rPr>
              <w:t>Simposio sobre Magnolia y Alta Montaña</w:t>
            </w:r>
          </w:p>
        </w:tc>
        <w:tc>
          <w:tcPr>
            <w:tcW w:w="2988" w:type="dxa"/>
            <w:tcBorders>
              <w:top w:val="nil"/>
              <w:left w:val="nil"/>
              <w:bottom w:val="single" w:sz="4" w:space="0" w:color="auto"/>
              <w:right w:val="single" w:sz="4" w:space="0" w:color="auto"/>
            </w:tcBorders>
            <w:shd w:val="clear" w:color="auto" w:fill="auto"/>
            <w:hideMark/>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323"/>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19</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Pr>
                <w:rFonts w:ascii="Times New Roman" w:eastAsia="Times New Roman" w:hAnsi="Times New Roman" w:cs="Times New Roman"/>
                <w:color w:val="000000"/>
                <w:sz w:val="20"/>
                <w:szCs w:val="20"/>
                <w:lang w:val="es-DO" w:eastAsia="es-US"/>
              </w:rPr>
              <w:t>A</w:t>
            </w:r>
            <w:r w:rsidRPr="00B55D32">
              <w:rPr>
                <w:rFonts w:ascii="Times New Roman" w:eastAsia="Times New Roman" w:hAnsi="Times New Roman" w:cs="Times New Roman"/>
                <w:color w:val="000000"/>
                <w:sz w:val="20"/>
                <w:szCs w:val="20"/>
                <w:lang w:val="es-DO" w:eastAsia="es-US"/>
              </w:rPr>
              <w:t>rtículos sobre la divulgación de Coco de Mal</w:t>
            </w:r>
            <w:r>
              <w:rPr>
                <w:rFonts w:ascii="Times New Roman" w:eastAsia="Times New Roman" w:hAnsi="Times New Roman" w:cs="Times New Roman"/>
                <w:color w:val="000000"/>
                <w:sz w:val="20"/>
                <w:szCs w:val="20"/>
                <w:lang w:val="es-DO" w:eastAsia="es-US"/>
              </w:rPr>
              <w:t>divas</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299"/>
        </w:trPr>
        <w:tc>
          <w:tcPr>
            <w:tcW w:w="521" w:type="dxa"/>
            <w:tcBorders>
              <w:top w:val="nil"/>
              <w:left w:val="single" w:sz="4" w:space="0" w:color="auto"/>
              <w:bottom w:val="single" w:sz="4" w:space="0" w:color="auto"/>
              <w:right w:val="single" w:sz="4" w:space="0" w:color="auto"/>
            </w:tcBorders>
            <w:shd w:val="clear" w:color="auto" w:fill="auto"/>
            <w:noWrap/>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20</w:t>
            </w:r>
          </w:p>
        </w:tc>
        <w:tc>
          <w:tcPr>
            <w:tcW w:w="5511" w:type="dxa"/>
            <w:tcBorders>
              <w:top w:val="nil"/>
              <w:left w:val="nil"/>
              <w:bottom w:val="single" w:sz="4" w:space="0" w:color="auto"/>
              <w:right w:val="single" w:sz="4" w:space="0" w:color="auto"/>
            </w:tcBorders>
            <w:shd w:val="clear" w:color="auto" w:fill="auto"/>
          </w:tcPr>
          <w:p w:rsidR="001B7F42" w:rsidRPr="006660C4" w:rsidRDefault="001B7F42" w:rsidP="001B7F42">
            <w:pPr>
              <w:shd w:val="clear" w:color="auto" w:fill="FFFFFF" w:themeFill="background1"/>
              <w:spacing w:after="0" w:line="240" w:lineRule="auto"/>
              <w:ind w:left="720" w:hanging="758"/>
              <w:rPr>
                <w:rFonts w:ascii="Times New Roman" w:eastAsia="Times New Roman" w:hAnsi="Times New Roman" w:cs="Times New Roman"/>
                <w:color w:val="000000"/>
                <w:sz w:val="20"/>
                <w:szCs w:val="20"/>
                <w:lang w:eastAsia="es-US"/>
              </w:rPr>
            </w:pPr>
            <w:r w:rsidRPr="006660C4">
              <w:rPr>
                <w:rFonts w:ascii="Times New Roman" w:eastAsia="Times New Roman" w:hAnsi="Times New Roman" w:cs="Times New Roman"/>
                <w:color w:val="000000"/>
                <w:sz w:val="20"/>
                <w:szCs w:val="20"/>
                <w:lang w:val="es-DO" w:eastAsia="es-US"/>
              </w:rPr>
              <w:t xml:space="preserve">Taller y siembra de plantas amenazadas </w:t>
            </w:r>
          </w:p>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6660C4">
              <w:rPr>
                <w:rFonts w:ascii="Times New Roman" w:eastAsia="Times New Roman" w:hAnsi="Times New Roman" w:cs="Times New Roman"/>
                <w:color w:val="000000"/>
                <w:sz w:val="20"/>
                <w:szCs w:val="20"/>
                <w:lang w:val="es-DO" w:eastAsia="es-US"/>
              </w:rPr>
              <w:t>Monte Cristi</w:t>
            </w:r>
            <w:r>
              <w:rPr>
                <w:rFonts w:ascii="Times New Roman" w:eastAsia="Times New Roman" w:hAnsi="Times New Roman" w:cs="Times New Roman"/>
                <w:color w:val="000000"/>
                <w:sz w:val="20"/>
                <w:szCs w:val="20"/>
                <w:lang w:val="es-DO" w:eastAsia="es-US"/>
              </w:rPr>
              <w:t>, Rep. Dominicana</w:t>
            </w:r>
          </w:p>
        </w:tc>
      </w:tr>
      <w:tr w:rsidR="001B7F42" w:rsidRPr="00C1645E" w:rsidTr="009F35C6">
        <w:trPr>
          <w:trHeight w:val="439"/>
        </w:trPr>
        <w:tc>
          <w:tcPr>
            <w:tcW w:w="521" w:type="dxa"/>
            <w:tcBorders>
              <w:top w:val="nil"/>
              <w:left w:val="single" w:sz="4" w:space="0" w:color="auto"/>
              <w:bottom w:val="single" w:sz="4" w:space="0" w:color="auto"/>
              <w:right w:val="single" w:sz="4" w:space="0" w:color="auto"/>
            </w:tcBorders>
            <w:shd w:val="clear" w:color="000000" w:fill="FFFFFF"/>
            <w:noWrap/>
            <w:hideMark/>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21</w:t>
            </w:r>
          </w:p>
        </w:tc>
        <w:tc>
          <w:tcPr>
            <w:tcW w:w="5511"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6660C4">
              <w:rPr>
                <w:rFonts w:ascii="Times New Roman" w:eastAsia="Times New Roman" w:hAnsi="Times New Roman" w:cs="Times New Roman"/>
                <w:color w:val="000000"/>
                <w:sz w:val="20"/>
                <w:szCs w:val="20"/>
                <w:lang w:val="es-ES" w:eastAsia="es-US"/>
              </w:rPr>
              <w:t>Curso-taller</w:t>
            </w:r>
            <w:r>
              <w:rPr>
                <w:rFonts w:ascii="Times New Roman" w:eastAsia="Times New Roman" w:hAnsi="Times New Roman" w:cs="Times New Roman"/>
                <w:color w:val="000000"/>
                <w:sz w:val="20"/>
                <w:szCs w:val="20"/>
                <w:lang w:val="es-ES" w:eastAsia="es-US"/>
              </w:rPr>
              <w:t>:</w:t>
            </w:r>
            <w:r w:rsidRPr="006660C4">
              <w:rPr>
                <w:rFonts w:ascii="Times New Roman" w:eastAsia="Times New Roman" w:hAnsi="Times New Roman" w:cs="Times New Roman"/>
                <w:color w:val="000000"/>
                <w:sz w:val="20"/>
                <w:szCs w:val="20"/>
                <w:lang w:val="es-ES" w:eastAsia="es-US"/>
              </w:rPr>
              <w:t xml:space="preserve"> “Introducción a los sistemas de información geográfica”</w:t>
            </w:r>
            <w:r>
              <w:rPr>
                <w:rFonts w:ascii="Times New Roman" w:eastAsia="Times New Roman" w:hAnsi="Times New Roman" w:cs="Times New Roman"/>
                <w:color w:val="000000"/>
                <w:sz w:val="20"/>
                <w:szCs w:val="20"/>
                <w:lang w:val="es-ES" w:eastAsia="es-US"/>
              </w:rPr>
              <w:t>.</w:t>
            </w: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C1645E">
              <w:rPr>
                <w:rFonts w:ascii="Times New Roman" w:eastAsia="Times New Roman" w:hAnsi="Times New Roman" w:cs="Times New Roman"/>
                <w:color w:val="000000"/>
                <w:sz w:val="20"/>
                <w:szCs w:val="20"/>
                <w:lang w:eastAsia="es-US"/>
              </w:rPr>
              <w:t>Santo Domingo, Rep. Dominicana</w:t>
            </w:r>
          </w:p>
        </w:tc>
      </w:tr>
      <w:tr w:rsidR="001B7F42" w:rsidRPr="00C1645E" w:rsidTr="009F35C6">
        <w:trPr>
          <w:trHeight w:val="660"/>
        </w:trPr>
        <w:tc>
          <w:tcPr>
            <w:tcW w:w="521" w:type="dxa"/>
            <w:tcBorders>
              <w:top w:val="nil"/>
              <w:left w:val="single" w:sz="4" w:space="0" w:color="auto"/>
              <w:bottom w:val="single" w:sz="4" w:space="0" w:color="auto"/>
              <w:right w:val="single" w:sz="4" w:space="0" w:color="auto"/>
            </w:tcBorders>
            <w:shd w:val="clear" w:color="auto" w:fill="auto"/>
            <w:noWrap/>
            <w:hideMark/>
          </w:tcPr>
          <w:p w:rsidR="001B7F42" w:rsidRPr="00C1645E" w:rsidRDefault="001B7F42" w:rsidP="001B7F42">
            <w:pPr>
              <w:shd w:val="clear" w:color="auto" w:fill="FFFFFF" w:themeFill="background1"/>
              <w:spacing w:after="0" w:line="240" w:lineRule="auto"/>
              <w:jc w:val="center"/>
              <w:rPr>
                <w:rFonts w:ascii="Calibri" w:eastAsia="Times New Roman" w:hAnsi="Calibri" w:cs="Times New Roman"/>
                <w:color w:val="000000"/>
                <w:sz w:val="20"/>
                <w:szCs w:val="20"/>
                <w:lang w:eastAsia="es-US"/>
              </w:rPr>
            </w:pPr>
            <w:r>
              <w:rPr>
                <w:rFonts w:ascii="Calibri" w:eastAsia="Times New Roman" w:hAnsi="Calibri" w:cs="Times New Roman"/>
                <w:color w:val="000000"/>
                <w:sz w:val="20"/>
                <w:szCs w:val="20"/>
                <w:lang w:eastAsia="es-US"/>
              </w:rPr>
              <w:t>22</w:t>
            </w:r>
          </w:p>
        </w:tc>
        <w:tc>
          <w:tcPr>
            <w:tcW w:w="5511" w:type="dxa"/>
            <w:tcBorders>
              <w:top w:val="nil"/>
              <w:left w:val="nil"/>
              <w:bottom w:val="single" w:sz="4" w:space="0" w:color="auto"/>
              <w:right w:val="single" w:sz="4" w:space="0" w:color="auto"/>
            </w:tcBorders>
            <w:shd w:val="clear" w:color="auto" w:fill="auto"/>
          </w:tcPr>
          <w:p w:rsidR="001B7F42" w:rsidRPr="00997AFF"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sidRPr="00997AFF">
              <w:rPr>
                <w:rFonts w:ascii="Times New Roman" w:eastAsia="Times New Roman" w:hAnsi="Times New Roman" w:cs="Times New Roman"/>
                <w:color w:val="000000"/>
                <w:sz w:val="20"/>
                <w:szCs w:val="20"/>
                <w:lang w:val="es-DO" w:eastAsia="es-US"/>
              </w:rPr>
              <w:t xml:space="preserve">Expedición </w:t>
            </w:r>
            <w:r>
              <w:rPr>
                <w:rFonts w:ascii="Times New Roman" w:eastAsia="Times New Roman" w:hAnsi="Times New Roman" w:cs="Times New Roman"/>
                <w:color w:val="000000"/>
                <w:sz w:val="20"/>
                <w:szCs w:val="20"/>
                <w:lang w:val="es-DO" w:eastAsia="es-US"/>
              </w:rPr>
              <w:t>para la localización de</w:t>
            </w:r>
            <w:r w:rsidRPr="00997AFF">
              <w:rPr>
                <w:rFonts w:ascii="Times New Roman" w:eastAsia="Times New Roman" w:hAnsi="Times New Roman" w:cs="Times New Roman"/>
                <w:color w:val="000000"/>
                <w:sz w:val="20"/>
                <w:szCs w:val="20"/>
                <w:lang w:val="es-DO" w:eastAsia="es-US"/>
              </w:rPr>
              <w:t xml:space="preserve"> poblaciones o individuos de </w:t>
            </w:r>
            <w:r w:rsidRPr="00997AFF">
              <w:rPr>
                <w:rFonts w:ascii="Times New Roman" w:eastAsia="Times New Roman" w:hAnsi="Times New Roman" w:cs="Times New Roman"/>
                <w:b/>
                <w:bCs/>
                <w:i/>
                <w:iCs/>
                <w:color w:val="000000"/>
                <w:sz w:val="20"/>
                <w:szCs w:val="20"/>
                <w:lang w:val="es-DO" w:eastAsia="es-US"/>
              </w:rPr>
              <w:t xml:space="preserve">Magnolia </w:t>
            </w:r>
            <w:proofErr w:type="spellStart"/>
            <w:r w:rsidRPr="00997AFF">
              <w:rPr>
                <w:rFonts w:ascii="Times New Roman" w:eastAsia="Times New Roman" w:hAnsi="Times New Roman" w:cs="Times New Roman"/>
                <w:b/>
                <w:bCs/>
                <w:i/>
                <w:iCs/>
                <w:color w:val="000000"/>
                <w:sz w:val="20"/>
                <w:szCs w:val="20"/>
                <w:lang w:val="es-DO" w:eastAsia="es-US"/>
              </w:rPr>
              <w:t>emarginata</w:t>
            </w:r>
            <w:proofErr w:type="spellEnd"/>
            <w:r w:rsidRPr="00997AFF">
              <w:rPr>
                <w:rFonts w:ascii="Times New Roman" w:eastAsia="Times New Roman" w:hAnsi="Times New Roman" w:cs="Times New Roman"/>
                <w:color w:val="000000"/>
                <w:sz w:val="20"/>
                <w:szCs w:val="20"/>
                <w:lang w:val="es-DO" w:eastAsia="es-US"/>
              </w:rPr>
              <w:t xml:space="preserve"> </w:t>
            </w:r>
            <w:r>
              <w:rPr>
                <w:rFonts w:ascii="Times New Roman" w:eastAsia="Times New Roman" w:hAnsi="Times New Roman" w:cs="Times New Roman"/>
                <w:color w:val="000000"/>
                <w:sz w:val="20"/>
                <w:szCs w:val="20"/>
                <w:lang w:val="es-DO" w:eastAsia="es-US"/>
              </w:rPr>
              <w:t>y</w:t>
            </w:r>
            <w:r w:rsidRPr="00997AFF">
              <w:rPr>
                <w:rFonts w:ascii="Times New Roman" w:eastAsia="Times New Roman" w:hAnsi="Times New Roman" w:cs="Times New Roman"/>
                <w:color w:val="000000"/>
                <w:sz w:val="20"/>
                <w:szCs w:val="20"/>
                <w:lang w:val="es-DO" w:eastAsia="es-US"/>
              </w:rPr>
              <w:t xml:space="preserve"> de </w:t>
            </w:r>
            <w:r w:rsidRPr="00997AFF">
              <w:rPr>
                <w:rFonts w:ascii="Times New Roman" w:eastAsia="Times New Roman" w:hAnsi="Times New Roman" w:cs="Times New Roman"/>
                <w:b/>
                <w:bCs/>
                <w:i/>
                <w:iCs/>
                <w:color w:val="000000"/>
                <w:sz w:val="20"/>
                <w:szCs w:val="20"/>
                <w:lang w:val="es-DO" w:eastAsia="es-US"/>
              </w:rPr>
              <w:t xml:space="preserve">Magnolia </w:t>
            </w:r>
            <w:proofErr w:type="spellStart"/>
            <w:r w:rsidRPr="00997AFF">
              <w:rPr>
                <w:rFonts w:ascii="Times New Roman" w:eastAsia="Times New Roman" w:hAnsi="Times New Roman" w:cs="Times New Roman"/>
                <w:b/>
                <w:bCs/>
                <w:i/>
                <w:iCs/>
                <w:color w:val="000000"/>
                <w:sz w:val="20"/>
                <w:szCs w:val="20"/>
                <w:lang w:val="es-DO" w:eastAsia="es-US"/>
              </w:rPr>
              <w:t>ekmanii</w:t>
            </w:r>
            <w:proofErr w:type="spellEnd"/>
            <w:proofErr w:type="gramStart"/>
            <w:r w:rsidRPr="00997AFF">
              <w:rPr>
                <w:rFonts w:ascii="Times New Roman" w:eastAsia="Times New Roman" w:hAnsi="Times New Roman" w:cs="Times New Roman"/>
                <w:color w:val="000000"/>
                <w:sz w:val="20"/>
                <w:szCs w:val="20"/>
                <w:lang w:val="es-DO" w:eastAsia="es-US"/>
              </w:rPr>
              <w:t>,</w:t>
            </w:r>
            <w:r>
              <w:rPr>
                <w:rFonts w:ascii="Times New Roman" w:eastAsia="Times New Roman" w:hAnsi="Times New Roman" w:cs="Times New Roman"/>
                <w:color w:val="000000"/>
                <w:sz w:val="20"/>
                <w:szCs w:val="20"/>
                <w:lang w:val="es-DO" w:eastAsia="es-US"/>
              </w:rPr>
              <w:t>,</w:t>
            </w:r>
            <w:proofErr w:type="gramEnd"/>
            <w:r w:rsidRPr="00997AFF">
              <w:rPr>
                <w:rFonts w:ascii="Times New Roman" w:eastAsia="Times New Roman" w:hAnsi="Times New Roman" w:cs="Times New Roman"/>
                <w:color w:val="000000"/>
                <w:sz w:val="20"/>
                <w:szCs w:val="20"/>
                <w:lang w:val="es-DO" w:eastAsia="es-US"/>
              </w:rPr>
              <w:t xml:space="preserve"> ambas especies endémicas exclusivas de la </w:t>
            </w:r>
            <w:r>
              <w:rPr>
                <w:rFonts w:ascii="Times New Roman" w:eastAsia="Times New Roman" w:hAnsi="Times New Roman" w:cs="Times New Roman"/>
                <w:color w:val="000000"/>
                <w:sz w:val="20"/>
                <w:szCs w:val="20"/>
                <w:lang w:val="es-DO" w:eastAsia="es-US"/>
              </w:rPr>
              <w:t>i</w:t>
            </w:r>
            <w:r w:rsidRPr="00997AFF">
              <w:rPr>
                <w:rFonts w:ascii="Times New Roman" w:eastAsia="Times New Roman" w:hAnsi="Times New Roman" w:cs="Times New Roman"/>
                <w:color w:val="000000"/>
                <w:sz w:val="20"/>
                <w:szCs w:val="20"/>
                <w:lang w:val="es-DO" w:eastAsia="es-US"/>
              </w:rPr>
              <w:t>sla</w:t>
            </w:r>
            <w:r>
              <w:rPr>
                <w:rFonts w:ascii="Times New Roman" w:eastAsia="Times New Roman" w:hAnsi="Times New Roman" w:cs="Times New Roman"/>
                <w:color w:val="000000"/>
                <w:sz w:val="20"/>
                <w:szCs w:val="20"/>
                <w:lang w:val="es-DO" w:eastAsia="es-US"/>
              </w:rPr>
              <w:t xml:space="preserve"> La</w:t>
            </w:r>
            <w:r w:rsidRPr="00997AFF">
              <w:rPr>
                <w:rFonts w:ascii="Times New Roman" w:eastAsia="Times New Roman" w:hAnsi="Times New Roman" w:cs="Times New Roman"/>
                <w:color w:val="000000"/>
                <w:sz w:val="20"/>
                <w:szCs w:val="20"/>
                <w:lang w:val="es-DO" w:eastAsia="es-US"/>
              </w:rPr>
              <w:t xml:space="preserve"> Española.</w:t>
            </w:r>
          </w:p>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p>
        </w:tc>
        <w:tc>
          <w:tcPr>
            <w:tcW w:w="2988" w:type="dxa"/>
            <w:tcBorders>
              <w:top w:val="nil"/>
              <w:left w:val="nil"/>
              <w:bottom w:val="single" w:sz="4" w:space="0" w:color="auto"/>
              <w:right w:val="single" w:sz="4" w:space="0" w:color="auto"/>
            </w:tcBorders>
            <w:shd w:val="clear" w:color="auto" w:fill="auto"/>
          </w:tcPr>
          <w:p w:rsidR="001B7F42" w:rsidRPr="00C1645E" w:rsidRDefault="001B7F42" w:rsidP="001B7F42">
            <w:pPr>
              <w:shd w:val="clear" w:color="auto" w:fill="FFFFFF" w:themeFill="background1"/>
              <w:spacing w:after="0" w:line="240" w:lineRule="auto"/>
              <w:rPr>
                <w:rFonts w:ascii="Times New Roman" w:eastAsia="Times New Roman" w:hAnsi="Times New Roman" w:cs="Times New Roman"/>
                <w:color w:val="000000"/>
                <w:sz w:val="20"/>
                <w:szCs w:val="20"/>
                <w:lang w:eastAsia="es-US"/>
              </w:rPr>
            </w:pPr>
            <w:r>
              <w:rPr>
                <w:rFonts w:ascii="Times New Roman" w:eastAsia="Times New Roman" w:hAnsi="Times New Roman" w:cs="Times New Roman"/>
                <w:color w:val="000000"/>
                <w:sz w:val="20"/>
                <w:szCs w:val="20"/>
                <w:lang w:eastAsia="es-US"/>
              </w:rPr>
              <w:t>Haití</w:t>
            </w:r>
          </w:p>
        </w:tc>
      </w:tr>
    </w:tbl>
    <w:p w:rsidR="00EE217D" w:rsidRPr="00EE217D" w:rsidRDefault="00EE217D" w:rsidP="00EE217D">
      <w:pPr>
        <w:pStyle w:val="Prrafodelista"/>
        <w:shd w:val="clear" w:color="auto" w:fill="FFFFFF" w:themeFill="background1"/>
        <w:tabs>
          <w:tab w:val="left" w:pos="0"/>
        </w:tabs>
        <w:autoSpaceDE w:val="0"/>
        <w:autoSpaceDN w:val="0"/>
        <w:adjustRightInd w:val="0"/>
        <w:spacing w:after="0" w:line="480" w:lineRule="auto"/>
        <w:ind w:right="18"/>
      </w:pPr>
    </w:p>
    <w:p w:rsidR="000B19A9" w:rsidRPr="00C1645E" w:rsidRDefault="00D114E4" w:rsidP="00C1645E">
      <w:pPr>
        <w:shd w:val="clear" w:color="auto" w:fill="FFFFFF" w:themeFill="background1"/>
        <w:ind w:firstLine="720"/>
        <w:rPr>
          <w:rFonts w:ascii="Times New Roman" w:hAnsi="Times New Roman" w:cs="Times New Roman"/>
          <w:b/>
          <w:sz w:val="32"/>
          <w:szCs w:val="32"/>
        </w:rPr>
      </w:pPr>
      <w:r w:rsidRPr="00C1645E">
        <w:rPr>
          <w:rFonts w:ascii="Times New Roman" w:hAnsi="Times New Roman" w:cs="Times New Roman"/>
          <w:b/>
          <w:sz w:val="32"/>
          <w:szCs w:val="32"/>
        </w:rPr>
        <w:lastRenderedPageBreak/>
        <w:t>b)</w:t>
      </w:r>
      <w:r w:rsidRPr="00C1645E">
        <w:rPr>
          <w:rFonts w:ascii="Times New Roman" w:hAnsi="Times New Roman" w:cs="Times New Roman"/>
          <w:sz w:val="28"/>
          <w:szCs w:val="28"/>
        </w:rPr>
        <w:t xml:space="preserve"> </w:t>
      </w:r>
      <w:r w:rsidR="000B19A9" w:rsidRPr="00C1645E">
        <w:rPr>
          <w:rFonts w:ascii="Times New Roman" w:hAnsi="Times New Roman" w:cs="Times New Roman"/>
          <w:b/>
          <w:sz w:val="32"/>
          <w:szCs w:val="32"/>
        </w:rPr>
        <w:t>Indicadores de Gestión</w:t>
      </w:r>
    </w:p>
    <w:p w:rsidR="008156B2" w:rsidRPr="00C1645E" w:rsidRDefault="000B19A9" w:rsidP="00C1645E">
      <w:pPr>
        <w:pStyle w:val="Prrafodelista"/>
        <w:shd w:val="clear" w:color="auto" w:fill="FFFFFF" w:themeFill="background1"/>
        <w:autoSpaceDE w:val="0"/>
        <w:autoSpaceDN w:val="0"/>
        <w:adjustRightInd w:val="0"/>
        <w:ind w:firstLine="360"/>
        <w:jc w:val="both"/>
        <w:rPr>
          <w:rFonts w:ascii="Times New Roman" w:hAnsi="Times New Roman" w:cs="Times New Roman"/>
          <w:b/>
          <w:sz w:val="28"/>
          <w:szCs w:val="28"/>
        </w:rPr>
      </w:pPr>
      <w:r w:rsidRPr="00C1645E">
        <w:rPr>
          <w:rFonts w:ascii="Times New Roman" w:hAnsi="Times New Roman" w:cs="Times New Roman"/>
          <w:b/>
          <w:sz w:val="28"/>
          <w:szCs w:val="28"/>
        </w:rPr>
        <w:t>1. Perspectiva Estratégica</w:t>
      </w:r>
    </w:p>
    <w:p w:rsidR="005C69B9" w:rsidRPr="00C1645E" w:rsidRDefault="000B13AB" w:rsidP="00C1645E">
      <w:pPr>
        <w:pStyle w:val="Prrafodelista"/>
        <w:shd w:val="clear" w:color="auto" w:fill="FFFFFF" w:themeFill="background1"/>
        <w:autoSpaceDE w:val="0"/>
        <w:autoSpaceDN w:val="0"/>
        <w:adjustRightInd w:val="0"/>
        <w:jc w:val="both"/>
        <w:rPr>
          <w:rFonts w:ascii="Times New Roman" w:hAnsi="Times New Roman" w:cs="Times New Roman"/>
          <w:b/>
          <w:sz w:val="28"/>
          <w:szCs w:val="28"/>
        </w:rPr>
      </w:pPr>
      <w:r w:rsidRPr="00C1645E">
        <w:rPr>
          <w:rFonts w:ascii="Times New Roman" w:hAnsi="Times New Roman" w:cs="Times New Roman"/>
          <w:b/>
          <w:sz w:val="28"/>
          <w:szCs w:val="28"/>
        </w:rPr>
        <w:tab/>
      </w:r>
    </w:p>
    <w:p w:rsidR="00901994" w:rsidRDefault="005C69B9" w:rsidP="00634532">
      <w:pPr>
        <w:pStyle w:val="Prrafodelista"/>
        <w:shd w:val="clear" w:color="auto" w:fill="FFFFFF" w:themeFill="background1"/>
        <w:autoSpaceDE w:val="0"/>
        <w:autoSpaceDN w:val="0"/>
        <w:adjustRightInd w:val="0"/>
        <w:jc w:val="both"/>
        <w:rPr>
          <w:rFonts w:ascii="Times New Roman" w:hAnsi="Times New Roman" w:cs="Times New Roman"/>
          <w:sz w:val="28"/>
          <w:szCs w:val="28"/>
        </w:rPr>
      </w:pPr>
      <w:r w:rsidRPr="00C1645E">
        <w:rPr>
          <w:rFonts w:ascii="Times New Roman" w:hAnsi="Times New Roman" w:cs="Times New Roman"/>
          <w:b/>
          <w:sz w:val="28"/>
          <w:szCs w:val="28"/>
        </w:rPr>
        <w:tab/>
      </w:r>
      <w:r w:rsidR="00DA7431" w:rsidRPr="00C1645E">
        <w:rPr>
          <w:rFonts w:ascii="Times New Roman" w:hAnsi="Times New Roman" w:cs="Times New Roman"/>
          <w:b/>
          <w:sz w:val="28"/>
          <w:szCs w:val="28"/>
        </w:rPr>
        <w:t>i</w:t>
      </w:r>
      <w:r w:rsidR="000B13AB" w:rsidRPr="00C1645E">
        <w:rPr>
          <w:rFonts w:ascii="Times New Roman" w:hAnsi="Times New Roman" w:cs="Times New Roman"/>
          <w:b/>
          <w:sz w:val="28"/>
          <w:szCs w:val="28"/>
        </w:rPr>
        <w:t xml:space="preserve">. </w:t>
      </w:r>
      <w:r w:rsidR="000E48D3">
        <w:rPr>
          <w:rFonts w:ascii="Times New Roman" w:hAnsi="Times New Roman" w:cs="Times New Roman"/>
          <w:b/>
          <w:sz w:val="28"/>
          <w:szCs w:val="28"/>
        </w:rPr>
        <w:t xml:space="preserve">Contribución a las </w:t>
      </w:r>
      <w:r w:rsidR="000B13AB" w:rsidRPr="00C1645E">
        <w:rPr>
          <w:rFonts w:ascii="Times New Roman" w:hAnsi="Times New Roman" w:cs="Times New Roman"/>
          <w:b/>
          <w:sz w:val="28"/>
          <w:szCs w:val="28"/>
        </w:rPr>
        <w:t>Metas Presidenciales</w:t>
      </w:r>
    </w:p>
    <w:p w:rsidR="00634532" w:rsidRDefault="00634532" w:rsidP="00634532">
      <w:pPr>
        <w:pStyle w:val="Prrafodelista"/>
        <w:shd w:val="clear" w:color="auto" w:fill="FFFFFF" w:themeFill="background1"/>
        <w:autoSpaceDE w:val="0"/>
        <w:autoSpaceDN w:val="0"/>
        <w:adjustRightInd w:val="0"/>
        <w:jc w:val="both"/>
        <w:rPr>
          <w:rFonts w:ascii="Times New Roman" w:hAnsi="Times New Roman" w:cs="Times New Roman"/>
          <w:sz w:val="28"/>
          <w:szCs w:val="28"/>
        </w:rPr>
      </w:pPr>
    </w:p>
    <w:p w:rsidR="00634532" w:rsidRPr="00AB10FD" w:rsidRDefault="00634532" w:rsidP="00634532">
      <w:pPr>
        <w:pStyle w:val="Prrafodelista"/>
        <w:numPr>
          <w:ilvl w:val="0"/>
          <w:numId w:val="30"/>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shd w:val="clear" w:color="auto" w:fill="FFFFFF" w:themeFill="background1"/>
        </w:rPr>
        <w:t xml:space="preserve">El JBN ha asumido la reforestación del Parque Ecológico Fluvial la Barquita, en el que se han sembrado </w:t>
      </w:r>
      <w:r w:rsidRPr="00AB10FD">
        <w:rPr>
          <w:rFonts w:ascii="Times New Roman" w:hAnsi="Times New Roman" w:cs="Times New Roman"/>
          <w:sz w:val="24"/>
        </w:rPr>
        <w:t>22,014 plantas, correspondiente a 39 familias y 64 especies, actividades realizadas en 67 jornadas</w:t>
      </w:r>
      <w:r w:rsidRPr="00AB10FD">
        <w:rPr>
          <w:rFonts w:ascii="Times New Roman" w:hAnsi="Times New Roman" w:cs="Times New Roman"/>
          <w:sz w:val="24"/>
          <w:szCs w:val="24"/>
          <w:shd w:val="clear" w:color="auto" w:fill="FFFFFF" w:themeFill="background1"/>
        </w:rPr>
        <w:t>.</w:t>
      </w:r>
      <w:r w:rsidRPr="00AB10FD">
        <w:rPr>
          <w:rFonts w:ascii="Times New Roman" w:hAnsi="Times New Roman" w:cs="Times New Roman"/>
          <w:sz w:val="24"/>
          <w:szCs w:val="24"/>
        </w:rPr>
        <w:t xml:space="preserve"> </w:t>
      </w:r>
    </w:p>
    <w:p w:rsidR="00634532" w:rsidRPr="00AB10FD" w:rsidRDefault="00634532" w:rsidP="00634532">
      <w:pPr>
        <w:pStyle w:val="Prrafodelista"/>
        <w:numPr>
          <w:ilvl w:val="0"/>
          <w:numId w:val="30"/>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shd w:val="clear" w:color="auto" w:fill="FFFFFF" w:themeFill="background1"/>
        </w:rPr>
        <w:t xml:space="preserve">Desde sus inicios, el JBN viene dando apoyo al Parque Ecológico Ciudad Juan Bosch con asesoría técnica y entrega de 3,323 plantas de diversas especies. </w:t>
      </w:r>
    </w:p>
    <w:p w:rsidR="00634532" w:rsidRPr="00AB10FD" w:rsidRDefault="00634532" w:rsidP="00634532">
      <w:pPr>
        <w:pStyle w:val="Prrafodelista"/>
        <w:numPr>
          <w:ilvl w:val="0"/>
          <w:numId w:val="30"/>
        </w:numPr>
        <w:autoSpaceDE w:val="0"/>
        <w:autoSpaceDN w:val="0"/>
        <w:adjustRightInd w:val="0"/>
        <w:spacing w:after="0" w:line="480" w:lineRule="auto"/>
        <w:jc w:val="both"/>
        <w:rPr>
          <w:rFonts w:ascii="Times New Roman" w:hAnsi="Times New Roman" w:cs="Times New Roman"/>
          <w:sz w:val="24"/>
          <w:szCs w:val="24"/>
          <w:shd w:val="clear" w:color="auto" w:fill="FFFFFF" w:themeFill="background1"/>
        </w:rPr>
      </w:pPr>
      <w:r w:rsidRPr="00AB10FD">
        <w:rPr>
          <w:rFonts w:ascii="Times New Roman" w:hAnsi="Times New Roman" w:cs="Times New Roman"/>
          <w:sz w:val="24"/>
          <w:szCs w:val="24"/>
          <w:shd w:val="clear" w:color="auto" w:fill="FFFFFF" w:themeFill="background1"/>
        </w:rPr>
        <w:t xml:space="preserve">Ejecución y seguimiento del Proyecto </w:t>
      </w:r>
      <w:proofErr w:type="spellStart"/>
      <w:r w:rsidRPr="00AB10FD">
        <w:rPr>
          <w:rFonts w:ascii="Times New Roman" w:hAnsi="Times New Roman" w:cs="Times New Roman"/>
          <w:sz w:val="24"/>
          <w:szCs w:val="24"/>
          <w:shd w:val="clear" w:color="auto" w:fill="FFFFFF" w:themeFill="background1"/>
        </w:rPr>
        <w:t>EcoReD</w:t>
      </w:r>
      <w:proofErr w:type="spellEnd"/>
      <w:r w:rsidRPr="00AB10FD">
        <w:rPr>
          <w:rFonts w:ascii="Times New Roman" w:hAnsi="Times New Roman" w:cs="Times New Roman"/>
          <w:sz w:val="24"/>
          <w:szCs w:val="24"/>
          <w:shd w:val="clear" w:color="auto" w:fill="FFFFFF" w:themeFill="background1"/>
        </w:rPr>
        <w:t xml:space="preserve">. El proyecto Misión Rescate Lista Roja inicia el 19 de abril del 2018 con 12 empresas y 12 especies de las 20 seleccionadas. Se han realizado 13 viajes de recolección para 8 de las especies apadrinadas. </w:t>
      </w:r>
    </w:p>
    <w:p w:rsidR="00634532" w:rsidRPr="00AB10FD" w:rsidRDefault="00634532" w:rsidP="00634532">
      <w:pPr>
        <w:pStyle w:val="Prrafodelista"/>
        <w:numPr>
          <w:ilvl w:val="0"/>
          <w:numId w:val="30"/>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shd w:val="clear" w:color="auto" w:fill="FFFFFF" w:themeFill="background1"/>
        </w:rPr>
        <w:t>Durante el año se ejecutaron 6 cursos: 4 de jardinería básica y 2 de monitoreo de plagas y enfermedades, con un total de 126 participantes a través del Centro Operativo del Sistema (COS) que dirige el JBN, con el apoyo del INFOTEP.</w:t>
      </w:r>
      <w:r w:rsidRPr="00AB10FD">
        <w:rPr>
          <w:rFonts w:ascii="Times New Roman" w:hAnsi="Times New Roman" w:cs="Times New Roman"/>
          <w:sz w:val="24"/>
          <w:szCs w:val="24"/>
        </w:rPr>
        <w:t xml:space="preserve"> </w:t>
      </w:r>
    </w:p>
    <w:p w:rsidR="00634532" w:rsidRPr="00AB10FD" w:rsidRDefault="00634532" w:rsidP="00AB10FD">
      <w:pPr>
        <w:pStyle w:val="Prrafodelista"/>
        <w:numPr>
          <w:ilvl w:val="0"/>
          <w:numId w:val="30"/>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bCs/>
          <w:sz w:val="24"/>
          <w:szCs w:val="24"/>
          <w:shd w:val="clear" w:color="auto" w:fill="FFFFFF" w:themeFill="background1"/>
        </w:rPr>
        <w:t>Participación activa en la asesoría técnica en la construcción del Jardín Botánico Prof. Eugenio de Jesús Marcano en Santiago.</w:t>
      </w:r>
    </w:p>
    <w:p w:rsidR="00634532" w:rsidRPr="00AB10FD" w:rsidRDefault="00634532" w:rsidP="00634532">
      <w:pPr>
        <w:pStyle w:val="Prrafodelista"/>
        <w:numPr>
          <w:ilvl w:val="0"/>
          <w:numId w:val="30"/>
        </w:numPr>
        <w:shd w:val="clear" w:color="auto" w:fill="FFFFFF" w:themeFill="background1"/>
        <w:autoSpaceDE w:val="0"/>
        <w:autoSpaceDN w:val="0"/>
        <w:adjustRightInd w:val="0"/>
        <w:spacing w:line="480" w:lineRule="auto"/>
        <w:jc w:val="both"/>
        <w:rPr>
          <w:rFonts w:ascii="Times New Roman" w:hAnsi="Times New Roman" w:cs="Times New Roman"/>
          <w:sz w:val="24"/>
          <w:szCs w:val="24"/>
          <w:shd w:val="clear" w:color="auto" w:fill="FFFFFF"/>
        </w:rPr>
      </w:pPr>
      <w:r w:rsidRPr="00AB10FD">
        <w:rPr>
          <w:rFonts w:ascii="Times New Roman" w:hAnsi="Times New Roman" w:cs="Times New Roman"/>
          <w:sz w:val="24"/>
          <w:szCs w:val="24"/>
          <w:shd w:val="clear" w:color="auto" w:fill="FFFFFF" w:themeFill="background1"/>
        </w:rPr>
        <w:t>El JBN cumpliendo con los términos del Decreto No. 164-13 del presidente Danilo Medina, que instruye que un porcentaje de las compras y contrataciones sean efectuadas a las MIPYMES, durante este período se adquirió de ese sector bienes por un monto de</w:t>
      </w:r>
      <w:r w:rsidRPr="00AB10FD">
        <w:rPr>
          <w:rFonts w:ascii="Times New Roman" w:hAnsi="Times New Roman" w:cs="Times New Roman"/>
          <w:sz w:val="24"/>
          <w:szCs w:val="24"/>
        </w:rPr>
        <w:t xml:space="preserve"> RD$3</w:t>
      </w:r>
      <w:proofErr w:type="gramStart"/>
      <w:r w:rsidRPr="00AB10FD">
        <w:rPr>
          <w:rFonts w:ascii="Times New Roman" w:hAnsi="Times New Roman" w:cs="Times New Roman"/>
          <w:sz w:val="24"/>
          <w:szCs w:val="24"/>
        </w:rPr>
        <w:t>,111,524.00</w:t>
      </w:r>
      <w:proofErr w:type="gramEnd"/>
      <w:r w:rsidRPr="00AB10FD">
        <w:rPr>
          <w:rFonts w:ascii="Times New Roman" w:hAnsi="Times New Roman" w:cs="Times New Roman"/>
          <w:sz w:val="24"/>
          <w:szCs w:val="24"/>
        </w:rPr>
        <w:t>. Este valor representó el 17%</w:t>
      </w:r>
      <w:r w:rsidRPr="00AB10FD">
        <w:rPr>
          <w:rFonts w:ascii="Times New Roman" w:hAnsi="Times New Roman" w:cs="Times New Roman"/>
          <w:sz w:val="24"/>
          <w:szCs w:val="24"/>
          <w:shd w:val="clear" w:color="auto" w:fill="FFFFFF" w:themeFill="background1"/>
        </w:rPr>
        <w:t>de las compras totales realizadas durante el año, beneficiando en total a micro, pequeñas y medianas empresas.</w:t>
      </w:r>
    </w:p>
    <w:p w:rsidR="00634532" w:rsidRPr="00AB10FD" w:rsidRDefault="00634532" w:rsidP="00634532">
      <w:pPr>
        <w:pStyle w:val="Prrafodelista"/>
        <w:numPr>
          <w:ilvl w:val="0"/>
          <w:numId w:val="30"/>
        </w:numPr>
        <w:shd w:val="clear" w:color="auto" w:fill="FFFFFF" w:themeFill="background1"/>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shd w:val="clear" w:color="auto" w:fill="FFFFFF" w:themeFill="background1"/>
        </w:rPr>
        <w:lastRenderedPageBreak/>
        <w:t>Como cada año, el Ministerio de Administración Pública (MAP) con el fin de evaluar el nivel de avance de la institución en los distintos temas que son de su rectoría y según los criterios del Barómetro de Servicio Civil sitúa al JBN a noviembre del 2019 en un 89.20%.</w:t>
      </w:r>
    </w:p>
    <w:p w:rsidR="00DA7431" w:rsidRPr="00457C07" w:rsidRDefault="00BE7111" w:rsidP="00C1645E">
      <w:pPr>
        <w:shd w:val="clear" w:color="auto" w:fill="FFFFFF" w:themeFill="background1"/>
        <w:autoSpaceDE w:val="0"/>
        <w:autoSpaceDN w:val="0"/>
        <w:adjustRightInd w:val="0"/>
        <w:spacing w:line="480" w:lineRule="auto"/>
        <w:jc w:val="both"/>
        <w:rPr>
          <w:rFonts w:ascii="Times New Roman" w:hAnsi="Times New Roman" w:cs="Times New Roman"/>
          <w:b/>
          <w:bCs/>
          <w:sz w:val="28"/>
          <w:szCs w:val="28"/>
          <w:shd w:val="clear" w:color="auto" w:fill="C5E0B3" w:themeFill="accent6" w:themeFillTint="66"/>
        </w:rPr>
      </w:pPr>
      <w:r w:rsidRPr="00227DCB">
        <w:rPr>
          <w:rFonts w:ascii="Times New Roman" w:hAnsi="Times New Roman" w:cs="Times New Roman"/>
          <w:b/>
          <w:bCs/>
          <w:sz w:val="28"/>
          <w:szCs w:val="28"/>
        </w:rPr>
        <w:t xml:space="preserve">ii. </w:t>
      </w:r>
      <w:r w:rsidRPr="00CA4525">
        <w:rPr>
          <w:rFonts w:ascii="Times New Roman" w:hAnsi="Times New Roman" w:cs="Times New Roman"/>
          <w:b/>
          <w:bCs/>
          <w:sz w:val="28"/>
          <w:szCs w:val="28"/>
          <w:shd w:val="clear" w:color="auto" w:fill="FFFFFF" w:themeFill="background1"/>
        </w:rPr>
        <w:t>Índice uso TIC e implementación Gobierno Electrónico</w:t>
      </w:r>
      <w:r w:rsidR="00457C07" w:rsidRPr="00CA4525">
        <w:rPr>
          <w:rFonts w:ascii="Times New Roman" w:hAnsi="Times New Roman" w:cs="Times New Roman"/>
          <w:b/>
          <w:bCs/>
          <w:sz w:val="28"/>
          <w:szCs w:val="28"/>
          <w:shd w:val="clear" w:color="auto" w:fill="FFFFFF" w:themeFill="background1"/>
        </w:rPr>
        <w:t xml:space="preserve"> (</w:t>
      </w:r>
      <w:proofErr w:type="spellStart"/>
      <w:r w:rsidR="00457C07" w:rsidRPr="00CA4525">
        <w:rPr>
          <w:rFonts w:ascii="Times New Roman" w:hAnsi="Times New Roman" w:cs="Times New Roman"/>
          <w:b/>
          <w:bCs/>
          <w:sz w:val="28"/>
          <w:szCs w:val="28"/>
          <w:shd w:val="clear" w:color="auto" w:fill="FFFFFF" w:themeFill="background1"/>
        </w:rPr>
        <w:t>iTICge</w:t>
      </w:r>
      <w:proofErr w:type="spellEnd"/>
      <w:r w:rsidR="00457C07" w:rsidRPr="00CA4525">
        <w:rPr>
          <w:rFonts w:ascii="Times New Roman" w:hAnsi="Times New Roman" w:cs="Times New Roman"/>
          <w:b/>
          <w:bCs/>
          <w:sz w:val="28"/>
          <w:szCs w:val="28"/>
          <w:shd w:val="clear" w:color="auto" w:fill="FFFFFF" w:themeFill="background1"/>
        </w:rPr>
        <w:t>)</w:t>
      </w:r>
    </w:p>
    <w:p w:rsidR="002F3D5C" w:rsidRPr="00AB10FD" w:rsidRDefault="00046065" w:rsidP="00BA2957">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b/>
          <w:bCs/>
        </w:rPr>
        <w:tab/>
      </w:r>
      <w:r w:rsidR="002F3D5C" w:rsidRPr="00AB10FD">
        <w:rPr>
          <w:rFonts w:ascii="Times New Roman" w:hAnsi="Times New Roman" w:cs="Times New Roman"/>
          <w:color w:val="000000"/>
          <w:sz w:val="24"/>
          <w:szCs w:val="24"/>
        </w:rPr>
        <w:t xml:space="preserve">Resultados </w:t>
      </w:r>
      <w:r w:rsidR="00203445" w:rsidRPr="00AB10FD">
        <w:rPr>
          <w:rFonts w:ascii="Times New Roman" w:hAnsi="Times New Roman" w:cs="Times New Roman"/>
          <w:color w:val="000000"/>
          <w:sz w:val="24"/>
          <w:szCs w:val="24"/>
        </w:rPr>
        <w:t>importantes del período:</w:t>
      </w:r>
    </w:p>
    <w:p w:rsidR="00203445" w:rsidRPr="00AB10FD" w:rsidRDefault="0082578B" w:rsidP="00EE217D">
      <w:pPr>
        <w:pStyle w:val="Prrafodelista"/>
        <w:numPr>
          <w:ilvl w:val="0"/>
          <w:numId w:val="29"/>
        </w:numPr>
        <w:autoSpaceDE w:val="0"/>
        <w:autoSpaceDN w:val="0"/>
        <w:adjustRightInd w:val="0"/>
        <w:spacing w:after="0" w:line="480" w:lineRule="auto"/>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rPr>
        <w:t>L</w:t>
      </w:r>
      <w:r w:rsidR="00203445" w:rsidRPr="00AB10FD">
        <w:rPr>
          <w:rFonts w:ascii="Times New Roman" w:hAnsi="Times New Roman" w:cs="Times New Roman"/>
          <w:color w:val="000000"/>
          <w:sz w:val="24"/>
          <w:szCs w:val="24"/>
        </w:rPr>
        <w:t xml:space="preserve">a lista de </w:t>
      </w:r>
      <w:r w:rsidR="00CD659F" w:rsidRPr="00AB10FD">
        <w:rPr>
          <w:rFonts w:ascii="Times New Roman" w:hAnsi="Times New Roman" w:cs="Times New Roman"/>
          <w:color w:val="000000"/>
          <w:sz w:val="24"/>
          <w:szCs w:val="24"/>
        </w:rPr>
        <w:t xml:space="preserve">servicios que ofrece la institución a la sociedad </w:t>
      </w:r>
      <w:r w:rsidRPr="00AB10FD">
        <w:rPr>
          <w:rFonts w:ascii="Times New Roman" w:hAnsi="Times New Roman" w:cs="Times New Roman"/>
          <w:color w:val="000000"/>
          <w:sz w:val="24"/>
          <w:szCs w:val="24"/>
        </w:rPr>
        <w:t xml:space="preserve">está disponible </w:t>
      </w:r>
      <w:r w:rsidR="00CD659F" w:rsidRPr="00AB10FD">
        <w:rPr>
          <w:rFonts w:ascii="Times New Roman" w:hAnsi="Times New Roman" w:cs="Times New Roman"/>
          <w:color w:val="000000"/>
          <w:sz w:val="24"/>
          <w:szCs w:val="24"/>
        </w:rPr>
        <w:t xml:space="preserve">en el portal en línea de manera interactiva, los mismos se encuentran en fase final para ofrecerlos a través del portal </w:t>
      </w:r>
      <w:hyperlink r:id="rId14" w:history="1">
        <w:r w:rsidR="00CD659F" w:rsidRPr="00AB10FD">
          <w:rPr>
            <w:rFonts w:ascii="Times New Roman" w:hAnsi="Times New Roman" w:cs="Times New Roman"/>
            <w:color w:val="000000"/>
            <w:sz w:val="24"/>
            <w:szCs w:val="24"/>
          </w:rPr>
          <w:t>https://serviciosrd.gob.do/</w:t>
        </w:r>
      </w:hyperlink>
      <w:r w:rsidR="00CD659F" w:rsidRPr="00AB10FD">
        <w:rPr>
          <w:rFonts w:ascii="Times New Roman" w:hAnsi="Times New Roman" w:cs="Times New Roman"/>
          <w:color w:val="000000"/>
          <w:sz w:val="24"/>
          <w:szCs w:val="24"/>
        </w:rPr>
        <w:t>Republica digital</w:t>
      </w:r>
      <w:r w:rsidR="00F50E23">
        <w:rPr>
          <w:rFonts w:ascii="Times New Roman" w:hAnsi="Times New Roman" w:cs="Times New Roman"/>
          <w:color w:val="000000"/>
          <w:sz w:val="24"/>
          <w:szCs w:val="24"/>
        </w:rPr>
        <w:t>,</w:t>
      </w:r>
      <w:r w:rsidR="00CD659F" w:rsidRPr="00AB10FD">
        <w:rPr>
          <w:rFonts w:ascii="Times New Roman" w:hAnsi="Times New Roman" w:cs="Times New Roman"/>
          <w:color w:val="000000"/>
          <w:sz w:val="24"/>
          <w:szCs w:val="24"/>
        </w:rPr>
        <w:t xml:space="preserve"> y por esta vía de forma </w:t>
      </w:r>
      <w:r w:rsidR="00A07CF1">
        <w:rPr>
          <w:rFonts w:ascii="Times New Roman" w:hAnsi="Times New Roman" w:cs="Times New Roman"/>
          <w:color w:val="000000"/>
          <w:sz w:val="24"/>
          <w:szCs w:val="24"/>
        </w:rPr>
        <w:t>t</w:t>
      </w:r>
      <w:r w:rsidR="00A07CF1" w:rsidRPr="00A07CF1">
        <w:rPr>
          <w:rFonts w:ascii="Times New Roman" w:hAnsi="Times New Roman" w:cs="Times New Roman"/>
          <w:color w:val="000000"/>
          <w:sz w:val="24"/>
          <w:szCs w:val="24"/>
        </w:rPr>
        <w:t>ransaccional</w:t>
      </w:r>
      <w:r w:rsidR="00203445" w:rsidRPr="00AB10FD">
        <w:rPr>
          <w:rFonts w:ascii="Times New Roman" w:hAnsi="Times New Roman" w:cs="Times New Roman"/>
          <w:color w:val="000000"/>
          <w:sz w:val="24"/>
          <w:szCs w:val="24"/>
        </w:rPr>
        <w:t>.</w:t>
      </w:r>
    </w:p>
    <w:p w:rsidR="00D71638" w:rsidRPr="00AB10FD" w:rsidRDefault="00CD659F" w:rsidP="00EE217D">
      <w:pPr>
        <w:pStyle w:val="Prrafodelista"/>
        <w:numPr>
          <w:ilvl w:val="0"/>
          <w:numId w:val="29"/>
        </w:numPr>
        <w:autoSpaceDE w:val="0"/>
        <w:autoSpaceDN w:val="0"/>
        <w:adjustRightInd w:val="0"/>
        <w:spacing w:after="0" w:line="480" w:lineRule="auto"/>
        <w:ind w:left="708"/>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rPr>
        <w:t xml:space="preserve">En lo que se refiere a </w:t>
      </w:r>
      <w:r w:rsidR="00203445" w:rsidRPr="00AB10FD">
        <w:rPr>
          <w:rFonts w:ascii="Times New Roman" w:hAnsi="Times New Roman" w:cs="Times New Roman"/>
          <w:color w:val="000000"/>
          <w:sz w:val="24"/>
          <w:szCs w:val="24"/>
        </w:rPr>
        <w:t>la</w:t>
      </w:r>
      <w:r w:rsidRPr="00AB10FD">
        <w:rPr>
          <w:rFonts w:ascii="Times New Roman" w:hAnsi="Times New Roman" w:cs="Times New Roman"/>
          <w:color w:val="000000"/>
          <w:sz w:val="24"/>
          <w:szCs w:val="24"/>
        </w:rPr>
        <w:t xml:space="preserve"> infraestructura tecnológica, se implementó el sistema de interconexión en fibra óptica.</w:t>
      </w:r>
      <w:r w:rsidR="00C20700" w:rsidRPr="00AB10FD">
        <w:rPr>
          <w:rFonts w:ascii="Times New Roman" w:hAnsi="Times New Roman" w:cs="Times New Roman"/>
          <w:color w:val="000000"/>
          <w:sz w:val="24"/>
          <w:szCs w:val="24"/>
        </w:rPr>
        <w:t xml:space="preserve"> </w:t>
      </w:r>
      <w:r w:rsidRPr="00AB10FD">
        <w:rPr>
          <w:rFonts w:ascii="Times New Roman" w:hAnsi="Times New Roman" w:cs="Times New Roman"/>
          <w:color w:val="000000"/>
          <w:sz w:val="24"/>
          <w:szCs w:val="24"/>
        </w:rPr>
        <w:t xml:space="preserve">Con estas facilidades </w:t>
      </w:r>
      <w:r w:rsidR="0082578B" w:rsidRPr="00AB10FD">
        <w:rPr>
          <w:rFonts w:ascii="Times New Roman" w:hAnsi="Times New Roman" w:cs="Times New Roman"/>
          <w:color w:val="000000"/>
          <w:sz w:val="24"/>
          <w:szCs w:val="24"/>
        </w:rPr>
        <w:t>están</w:t>
      </w:r>
      <w:r w:rsidRPr="00AB10FD">
        <w:rPr>
          <w:rFonts w:ascii="Times New Roman" w:hAnsi="Times New Roman" w:cs="Times New Roman"/>
          <w:color w:val="000000"/>
          <w:sz w:val="24"/>
          <w:szCs w:val="24"/>
        </w:rPr>
        <w:t xml:space="preserve"> centralizado</w:t>
      </w:r>
      <w:r w:rsidR="00F50E23">
        <w:rPr>
          <w:rFonts w:ascii="Times New Roman" w:hAnsi="Times New Roman" w:cs="Times New Roman"/>
          <w:color w:val="000000"/>
          <w:sz w:val="24"/>
          <w:szCs w:val="24"/>
        </w:rPr>
        <w:t>s</w:t>
      </w:r>
      <w:r w:rsidRPr="00AB10FD">
        <w:rPr>
          <w:rFonts w:ascii="Times New Roman" w:hAnsi="Times New Roman" w:cs="Times New Roman"/>
          <w:color w:val="000000"/>
          <w:sz w:val="24"/>
          <w:szCs w:val="24"/>
        </w:rPr>
        <w:t xml:space="preserve"> los servicios</w:t>
      </w:r>
      <w:r w:rsidR="00F50E23">
        <w:rPr>
          <w:rFonts w:ascii="Times New Roman" w:hAnsi="Times New Roman" w:cs="Times New Roman"/>
          <w:color w:val="000000"/>
          <w:sz w:val="24"/>
          <w:szCs w:val="24"/>
        </w:rPr>
        <w:t>; además, están e</w:t>
      </w:r>
      <w:r w:rsidRPr="00AB10FD">
        <w:rPr>
          <w:rFonts w:ascii="Times New Roman" w:hAnsi="Times New Roman" w:cs="Times New Roman"/>
          <w:color w:val="000000"/>
          <w:sz w:val="24"/>
          <w:szCs w:val="24"/>
        </w:rPr>
        <w:t xml:space="preserve">n marcha los servidores de datos, de archivos y el directorio </w:t>
      </w:r>
      <w:r w:rsidR="00C20700" w:rsidRPr="00AB10FD">
        <w:rPr>
          <w:rFonts w:ascii="Times New Roman" w:hAnsi="Times New Roman" w:cs="Times New Roman"/>
          <w:color w:val="000000"/>
          <w:sz w:val="24"/>
          <w:szCs w:val="24"/>
        </w:rPr>
        <w:t>c</w:t>
      </w:r>
      <w:r w:rsidRPr="00AB10FD">
        <w:rPr>
          <w:rFonts w:ascii="Times New Roman" w:hAnsi="Times New Roman" w:cs="Times New Roman"/>
          <w:color w:val="000000"/>
          <w:sz w:val="24"/>
          <w:szCs w:val="24"/>
        </w:rPr>
        <w:t>ontrolador de dominio</w:t>
      </w:r>
      <w:r w:rsidR="00D71638" w:rsidRPr="00AB10FD">
        <w:rPr>
          <w:rFonts w:ascii="Times New Roman" w:hAnsi="Times New Roman" w:cs="Times New Roman"/>
          <w:color w:val="000000"/>
          <w:sz w:val="24"/>
          <w:szCs w:val="24"/>
        </w:rPr>
        <w:t>,</w:t>
      </w:r>
      <w:r w:rsidRPr="00AB10FD">
        <w:rPr>
          <w:rFonts w:ascii="Times New Roman" w:hAnsi="Times New Roman" w:cs="Times New Roman"/>
          <w:color w:val="000000"/>
          <w:sz w:val="24"/>
          <w:szCs w:val="24"/>
        </w:rPr>
        <w:t xml:space="preserve"> así como también </w:t>
      </w:r>
      <w:r w:rsidR="00C20700" w:rsidRPr="00AB10FD">
        <w:rPr>
          <w:rFonts w:ascii="Times New Roman" w:hAnsi="Times New Roman" w:cs="Times New Roman"/>
          <w:color w:val="000000"/>
          <w:sz w:val="24"/>
          <w:szCs w:val="24"/>
        </w:rPr>
        <w:t xml:space="preserve">el </w:t>
      </w:r>
      <w:r w:rsidRPr="00AB10FD">
        <w:rPr>
          <w:rFonts w:ascii="Times New Roman" w:hAnsi="Times New Roman" w:cs="Times New Roman"/>
          <w:color w:val="000000"/>
          <w:sz w:val="24"/>
          <w:szCs w:val="24"/>
        </w:rPr>
        <w:t>Servidor de Aplicaciones.</w:t>
      </w:r>
      <w:r w:rsidR="00C20700" w:rsidRPr="00AB10FD">
        <w:rPr>
          <w:rFonts w:ascii="Times New Roman" w:hAnsi="Times New Roman" w:cs="Times New Roman"/>
          <w:color w:val="000000"/>
          <w:sz w:val="24"/>
          <w:szCs w:val="24"/>
        </w:rPr>
        <w:t xml:space="preserve"> </w:t>
      </w:r>
    </w:p>
    <w:p w:rsidR="00C20700" w:rsidRPr="00AB10FD" w:rsidRDefault="00C20700" w:rsidP="00EE217D">
      <w:pPr>
        <w:pStyle w:val="Prrafodelista"/>
        <w:numPr>
          <w:ilvl w:val="0"/>
          <w:numId w:val="29"/>
        </w:numPr>
        <w:autoSpaceDE w:val="0"/>
        <w:autoSpaceDN w:val="0"/>
        <w:adjustRightInd w:val="0"/>
        <w:spacing w:after="0" w:line="480" w:lineRule="auto"/>
        <w:ind w:left="708"/>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rPr>
        <w:t>Se implementó</w:t>
      </w:r>
      <w:r w:rsidR="00CD659F" w:rsidRPr="00AB10FD">
        <w:rPr>
          <w:rFonts w:ascii="Times New Roman" w:hAnsi="Times New Roman" w:cs="Times New Roman"/>
          <w:color w:val="000000"/>
          <w:sz w:val="24"/>
          <w:szCs w:val="24"/>
        </w:rPr>
        <w:t xml:space="preserve"> una solución UTM para </w:t>
      </w:r>
      <w:r w:rsidR="00D71638" w:rsidRPr="00AB10FD">
        <w:rPr>
          <w:rFonts w:ascii="Times New Roman" w:hAnsi="Times New Roman" w:cs="Times New Roman"/>
          <w:color w:val="000000"/>
          <w:sz w:val="24"/>
          <w:szCs w:val="24"/>
        </w:rPr>
        <w:t>l</w:t>
      </w:r>
      <w:r w:rsidR="00CD659F" w:rsidRPr="00AB10FD">
        <w:rPr>
          <w:rFonts w:ascii="Times New Roman" w:hAnsi="Times New Roman" w:cs="Times New Roman"/>
          <w:color w:val="000000"/>
          <w:sz w:val="24"/>
          <w:szCs w:val="24"/>
        </w:rPr>
        <w:t xml:space="preserve">a seguridad en las comunicaciones y las interconexiones </w:t>
      </w:r>
      <w:r w:rsidRPr="00AB10FD">
        <w:rPr>
          <w:rFonts w:ascii="Times New Roman" w:hAnsi="Times New Roman" w:cs="Times New Roman"/>
          <w:color w:val="000000"/>
          <w:sz w:val="24"/>
          <w:szCs w:val="24"/>
        </w:rPr>
        <w:t xml:space="preserve">de </w:t>
      </w:r>
      <w:r w:rsidR="00CD659F" w:rsidRPr="00AB10FD">
        <w:rPr>
          <w:rFonts w:ascii="Times New Roman" w:hAnsi="Times New Roman" w:cs="Times New Roman"/>
          <w:color w:val="000000"/>
          <w:sz w:val="24"/>
          <w:szCs w:val="24"/>
        </w:rPr>
        <w:t xml:space="preserve">redes y acceso de la plataforma tecnológica, para redundancia y </w:t>
      </w:r>
      <w:proofErr w:type="spellStart"/>
      <w:r w:rsidR="00CD659F" w:rsidRPr="00AB10FD">
        <w:rPr>
          <w:rFonts w:ascii="Times New Roman" w:hAnsi="Times New Roman" w:cs="Times New Roman"/>
          <w:color w:val="000000"/>
          <w:sz w:val="24"/>
          <w:szCs w:val="24"/>
        </w:rPr>
        <w:t>redireccionamiento</w:t>
      </w:r>
      <w:proofErr w:type="spellEnd"/>
      <w:r w:rsidR="00CD659F" w:rsidRPr="00AB10FD">
        <w:rPr>
          <w:rFonts w:ascii="Times New Roman" w:hAnsi="Times New Roman" w:cs="Times New Roman"/>
          <w:color w:val="000000"/>
          <w:sz w:val="24"/>
          <w:szCs w:val="24"/>
        </w:rPr>
        <w:t xml:space="preserve"> de </w:t>
      </w:r>
      <w:r w:rsidR="00A07CF1">
        <w:rPr>
          <w:rFonts w:ascii="Times New Roman" w:hAnsi="Times New Roman" w:cs="Times New Roman"/>
          <w:color w:val="000000"/>
          <w:sz w:val="24"/>
          <w:szCs w:val="24"/>
        </w:rPr>
        <w:t>las</w:t>
      </w:r>
      <w:r w:rsidR="00CD659F" w:rsidRPr="00AB10FD">
        <w:rPr>
          <w:rFonts w:ascii="Times New Roman" w:hAnsi="Times New Roman" w:cs="Times New Roman"/>
          <w:color w:val="000000"/>
          <w:sz w:val="24"/>
          <w:szCs w:val="24"/>
        </w:rPr>
        <w:t xml:space="preserve"> conexiones de acceso a internet.</w:t>
      </w:r>
      <w:r w:rsidRPr="00AB10FD">
        <w:rPr>
          <w:rFonts w:ascii="Times New Roman" w:hAnsi="Times New Roman" w:cs="Times New Roman"/>
          <w:color w:val="000000"/>
          <w:sz w:val="24"/>
          <w:szCs w:val="24"/>
        </w:rPr>
        <w:t xml:space="preserve"> </w:t>
      </w:r>
    </w:p>
    <w:p w:rsidR="00C20700" w:rsidRPr="00AB10FD" w:rsidRDefault="00C20700" w:rsidP="00EE217D">
      <w:pPr>
        <w:pStyle w:val="Prrafodelista"/>
        <w:numPr>
          <w:ilvl w:val="0"/>
          <w:numId w:val="29"/>
        </w:numPr>
        <w:autoSpaceDE w:val="0"/>
        <w:autoSpaceDN w:val="0"/>
        <w:adjustRightInd w:val="0"/>
        <w:spacing w:after="0" w:line="480" w:lineRule="auto"/>
        <w:ind w:left="708"/>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rPr>
        <w:t>Se implementó</w:t>
      </w:r>
      <w:r w:rsidR="00CD659F" w:rsidRPr="00AB10FD">
        <w:rPr>
          <w:rFonts w:ascii="Times New Roman" w:hAnsi="Times New Roman" w:cs="Times New Roman"/>
          <w:color w:val="000000"/>
          <w:sz w:val="24"/>
          <w:szCs w:val="24"/>
        </w:rPr>
        <w:t xml:space="preserve"> la nueva central telefónica de voz sobre IP con 29 estaciones y sistema de video</w:t>
      </w:r>
      <w:r w:rsidR="00D71638" w:rsidRPr="00AB10FD">
        <w:rPr>
          <w:rFonts w:ascii="Times New Roman" w:hAnsi="Times New Roman" w:cs="Times New Roman"/>
          <w:color w:val="000000"/>
          <w:sz w:val="24"/>
          <w:szCs w:val="24"/>
        </w:rPr>
        <w:t>-</w:t>
      </w:r>
      <w:r w:rsidR="00CD659F" w:rsidRPr="00AB10FD">
        <w:rPr>
          <w:rFonts w:ascii="Times New Roman" w:hAnsi="Times New Roman" w:cs="Times New Roman"/>
          <w:color w:val="000000"/>
          <w:sz w:val="24"/>
          <w:szCs w:val="24"/>
        </w:rPr>
        <w:t>conferencia</w:t>
      </w:r>
      <w:r w:rsidRPr="00AB10FD">
        <w:rPr>
          <w:rFonts w:ascii="Times New Roman" w:hAnsi="Times New Roman" w:cs="Times New Roman"/>
          <w:color w:val="000000"/>
          <w:sz w:val="24"/>
          <w:szCs w:val="24"/>
        </w:rPr>
        <w:t>,</w:t>
      </w:r>
      <w:r w:rsidR="00CD659F" w:rsidRPr="00AB10FD">
        <w:rPr>
          <w:rFonts w:ascii="Times New Roman" w:hAnsi="Times New Roman" w:cs="Times New Roman"/>
          <w:color w:val="000000"/>
          <w:sz w:val="24"/>
          <w:szCs w:val="24"/>
        </w:rPr>
        <w:t xml:space="preserve"> modernizando así la matriz de comunicaciones y con menores costes de pago de servicios.</w:t>
      </w:r>
    </w:p>
    <w:p w:rsidR="00613B02" w:rsidRPr="00AB10FD" w:rsidRDefault="00CD659F" w:rsidP="00EE217D">
      <w:pPr>
        <w:pStyle w:val="Prrafodelista"/>
        <w:numPr>
          <w:ilvl w:val="0"/>
          <w:numId w:val="29"/>
        </w:numPr>
        <w:autoSpaceDE w:val="0"/>
        <w:autoSpaceDN w:val="0"/>
        <w:adjustRightInd w:val="0"/>
        <w:spacing w:after="0" w:line="480" w:lineRule="auto"/>
        <w:ind w:left="708"/>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rPr>
        <w:t xml:space="preserve">Como forma de crear condiciones y facilidades para </w:t>
      </w:r>
      <w:r w:rsidR="00C20700" w:rsidRPr="00AB10FD">
        <w:rPr>
          <w:rFonts w:ascii="Times New Roman" w:hAnsi="Times New Roman" w:cs="Times New Roman"/>
          <w:color w:val="000000"/>
          <w:sz w:val="24"/>
          <w:szCs w:val="24"/>
        </w:rPr>
        <w:t>los</w:t>
      </w:r>
      <w:r w:rsidRPr="00AB10FD">
        <w:rPr>
          <w:rFonts w:ascii="Times New Roman" w:hAnsi="Times New Roman" w:cs="Times New Roman"/>
          <w:color w:val="000000"/>
          <w:sz w:val="24"/>
          <w:szCs w:val="24"/>
        </w:rPr>
        <w:t xml:space="preserve"> visitantes</w:t>
      </w:r>
      <w:r w:rsidR="00C20700" w:rsidRPr="00AB10FD">
        <w:rPr>
          <w:rFonts w:ascii="Times New Roman" w:hAnsi="Times New Roman" w:cs="Times New Roman"/>
          <w:color w:val="000000"/>
          <w:sz w:val="24"/>
          <w:szCs w:val="24"/>
        </w:rPr>
        <w:t>,</w:t>
      </w:r>
      <w:r w:rsidRPr="00AB10FD">
        <w:rPr>
          <w:rFonts w:ascii="Times New Roman" w:hAnsi="Times New Roman" w:cs="Times New Roman"/>
          <w:color w:val="000000"/>
          <w:sz w:val="24"/>
          <w:szCs w:val="24"/>
        </w:rPr>
        <w:t xml:space="preserve"> conjuntamente con</w:t>
      </w:r>
      <w:r w:rsidR="00C20700" w:rsidRPr="00AB10FD">
        <w:rPr>
          <w:rFonts w:ascii="Times New Roman" w:hAnsi="Times New Roman" w:cs="Times New Roman"/>
          <w:color w:val="000000"/>
          <w:sz w:val="24"/>
          <w:szCs w:val="24"/>
        </w:rPr>
        <w:t xml:space="preserve"> el Instituto Dominicano de las Telecomunicaciones (</w:t>
      </w:r>
      <w:r w:rsidRPr="00AB10FD">
        <w:rPr>
          <w:rFonts w:ascii="Times New Roman" w:hAnsi="Times New Roman" w:cs="Times New Roman"/>
          <w:color w:val="000000"/>
          <w:sz w:val="24"/>
          <w:szCs w:val="24"/>
        </w:rPr>
        <w:t>INDOTEL</w:t>
      </w:r>
      <w:r w:rsidR="00C20700" w:rsidRPr="00AB10FD">
        <w:rPr>
          <w:rFonts w:ascii="Times New Roman" w:hAnsi="Times New Roman" w:cs="Times New Roman"/>
          <w:color w:val="000000"/>
          <w:sz w:val="24"/>
          <w:szCs w:val="24"/>
        </w:rPr>
        <w:t>),</w:t>
      </w:r>
      <w:r w:rsidRPr="00AB10FD">
        <w:rPr>
          <w:rFonts w:ascii="Times New Roman" w:hAnsi="Times New Roman" w:cs="Times New Roman"/>
          <w:color w:val="000000"/>
          <w:sz w:val="24"/>
          <w:szCs w:val="24"/>
        </w:rPr>
        <w:t xml:space="preserve"> </w:t>
      </w:r>
      <w:r w:rsidR="00C20700" w:rsidRPr="00AB10FD">
        <w:rPr>
          <w:rFonts w:ascii="Times New Roman" w:hAnsi="Times New Roman" w:cs="Times New Roman"/>
          <w:color w:val="000000"/>
          <w:sz w:val="24"/>
          <w:szCs w:val="24"/>
        </w:rPr>
        <w:t xml:space="preserve">se implementó </w:t>
      </w:r>
      <w:r w:rsidRPr="00AB10FD">
        <w:rPr>
          <w:rFonts w:ascii="Times New Roman" w:hAnsi="Times New Roman" w:cs="Times New Roman"/>
          <w:color w:val="000000"/>
          <w:sz w:val="24"/>
          <w:szCs w:val="24"/>
        </w:rPr>
        <w:t xml:space="preserve">un área de </w:t>
      </w:r>
      <w:proofErr w:type="spellStart"/>
      <w:r w:rsidR="00A30936" w:rsidRPr="00AB10FD">
        <w:rPr>
          <w:rFonts w:ascii="Times New Roman" w:hAnsi="Times New Roman" w:cs="Times New Roman"/>
          <w:color w:val="000000"/>
          <w:sz w:val="24"/>
          <w:szCs w:val="24"/>
        </w:rPr>
        <w:t>w</w:t>
      </w:r>
      <w:r w:rsidRPr="00AB10FD">
        <w:rPr>
          <w:rFonts w:ascii="Times New Roman" w:hAnsi="Times New Roman" w:cs="Times New Roman"/>
          <w:color w:val="000000"/>
          <w:sz w:val="24"/>
          <w:szCs w:val="24"/>
        </w:rPr>
        <w:t>i</w:t>
      </w:r>
      <w:r w:rsidR="00613B02" w:rsidRPr="00AB10FD">
        <w:rPr>
          <w:rFonts w:ascii="Times New Roman" w:hAnsi="Times New Roman" w:cs="Times New Roman"/>
          <w:color w:val="000000"/>
          <w:sz w:val="24"/>
          <w:szCs w:val="24"/>
        </w:rPr>
        <w:t>f</w:t>
      </w:r>
      <w:r w:rsidRPr="00AB10FD">
        <w:rPr>
          <w:rFonts w:ascii="Times New Roman" w:hAnsi="Times New Roman" w:cs="Times New Roman"/>
          <w:color w:val="000000"/>
          <w:sz w:val="24"/>
          <w:szCs w:val="24"/>
        </w:rPr>
        <w:t>i</w:t>
      </w:r>
      <w:proofErr w:type="spellEnd"/>
      <w:r w:rsidRPr="00AB10FD">
        <w:rPr>
          <w:rFonts w:ascii="Times New Roman" w:hAnsi="Times New Roman" w:cs="Times New Roman"/>
          <w:color w:val="000000"/>
          <w:sz w:val="24"/>
          <w:szCs w:val="24"/>
        </w:rPr>
        <w:t xml:space="preserve"> libre</w:t>
      </w:r>
      <w:r w:rsidR="00A30936" w:rsidRPr="00AB10FD">
        <w:rPr>
          <w:rFonts w:ascii="Times New Roman" w:hAnsi="Times New Roman" w:cs="Times New Roman"/>
          <w:color w:val="000000"/>
          <w:sz w:val="24"/>
          <w:szCs w:val="24"/>
        </w:rPr>
        <w:t>,</w:t>
      </w:r>
      <w:r w:rsidRPr="00AB10FD">
        <w:rPr>
          <w:rFonts w:ascii="Times New Roman" w:hAnsi="Times New Roman" w:cs="Times New Roman"/>
          <w:color w:val="000000"/>
          <w:sz w:val="24"/>
          <w:szCs w:val="24"/>
        </w:rPr>
        <w:t xml:space="preserve"> como parte </w:t>
      </w:r>
      <w:r w:rsidR="00DE4D4F">
        <w:rPr>
          <w:rFonts w:ascii="Times New Roman" w:hAnsi="Times New Roman" w:cs="Times New Roman"/>
          <w:color w:val="000000"/>
          <w:sz w:val="24"/>
          <w:szCs w:val="24"/>
        </w:rPr>
        <w:t>de proyecto “Republica Digital”</w:t>
      </w:r>
      <w:r w:rsidR="00613B02" w:rsidRPr="00AB10FD">
        <w:rPr>
          <w:rFonts w:ascii="Times New Roman" w:hAnsi="Times New Roman" w:cs="Times New Roman"/>
          <w:color w:val="000000"/>
          <w:sz w:val="24"/>
          <w:szCs w:val="24"/>
        </w:rPr>
        <w:t>.</w:t>
      </w:r>
      <w:r w:rsidRPr="00AB10FD">
        <w:rPr>
          <w:rFonts w:ascii="Times New Roman" w:hAnsi="Times New Roman" w:cs="Times New Roman"/>
          <w:color w:val="000000"/>
          <w:sz w:val="24"/>
          <w:szCs w:val="24"/>
        </w:rPr>
        <w:t xml:space="preserve"> </w:t>
      </w:r>
      <w:r w:rsidR="00613B02" w:rsidRPr="00AB10FD">
        <w:rPr>
          <w:rFonts w:ascii="Times New Roman" w:hAnsi="Times New Roman" w:cs="Times New Roman"/>
          <w:color w:val="000000"/>
          <w:sz w:val="24"/>
          <w:szCs w:val="24"/>
        </w:rPr>
        <w:t xml:space="preserve">En esta </w:t>
      </w:r>
      <w:r w:rsidRPr="00AB10FD">
        <w:rPr>
          <w:rFonts w:ascii="Times New Roman" w:hAnsi="Times New Roman" w:cs="Times New Roman"/>
          <w:color w:val="000000"/>
          <w:sz w:val="24"/>
          <w:szCs w:val="24"/>
        </w:rPr>
        <w:t xml:space="preserve">red de acceso </w:t>
      </w:r>
      <w:r w:rsidRPr="00AB10FD">
        <w:rPr>
          <w:rFonts w:ascii="Times New Roman" w:hAnsi="Times New Roman" w:cs="Times New Roman"/>
          <w:color w:val="000000"/>
          <w:sz w:val="24"/>
          <w:szCs w:val="24"/>
        </w:rPr>
        <w:lastRenderedPageBreak/>
        <w:t>abierto puede</w:t>
      </w:r>
      <w:r w:rsidR="00613B02" w:rsidRPr="00AB10FD">
        <w:rPr>
          <w:rFonts w:ascii="Times New Roman" w:hAnsi="Times New Roman" w:cs="Times New Roman"/>
          <w:color w:val="000000"/>
          <w:sz w:val="24"/>
          <w:szCs w:val="24"/>
        </w:rPr>
        <w:t xml:space="preserve"> conectarse</w:t>
      </w:r>
      <w:r w:rsidRPr="00AB10FD">
        <w:rPr>
          <w:rFonts w:ascii="Times New Roman" w:hAnsi="Times New Roman" w:cs="Times New Roman"/>
          <w:color w:val="000000"/>
          <w:sz w:val="24"/>
          <w:szCs w:val="24"/>
        </w:rPr>
        <w:t xml:space="preserve"> cualquier persona que visite el </w:t>
      </w:r>
      <w:r w:rsidR="00F50E23">
        <w:rPr>
          <w:rFonts w:ascii="Times New Roman" w:hAnsi="Times New Roman" w:cs="Times New Roman"/>
          <w:color w:val="000000"/>
          <w:sz w:val="24"/>
          <w:szCs w:val="24"/>
        </w:rPr>
        <w:t>JBN</w:t>
      </w:r>
      <w:r w:rsidRPr="00AB10FD">
        <w:rPr>
          <w:rFonts w:ascii="Times New Roman" w:hAnsi="Times New Roman" w:cs="Times New Roman"/>
          <w:color w:val="000000"/>
          <w:sz w:val="24"/>
          <w:szCs w:val="24"/>
        </w:rPr>
        <w:t xml:space="preserve"> y tenga la necesidad de </w:t>
      </w:r>
      <w:r w:rsidR="00613B02" w:rsidRPr="00AB10FD">
        <w:rPr>
          <w:rFonts w:ascii="Times New Roman" w:hAnsi="Times New Roman" w:cs="Times New Roman"/>
          <w:color w:val="000000"/>
          <w:sz w:val="24"/>
          <w:szCs w:val="24"/>
        </w:rPr>
        <w:t>usar el</w:t>
      </w:r>
      <w:r w:rsidRPr="00AB10FD">
        <w:rPr>
          <w:rFonts w:ascii="Times New Roman" w:hAnsi="Times New Roman" w:cs="Times New Roman"/>
          <w:color w:val="000000"/>
          <w:sz w:val="24"/>
          <w:szCs w:val="24"/>
        </w:rPr>
        <w:t xml:space="preserve"> </w:t>
      </w:r>
      <w:r w:rsidR="00613B02" w:rsidRPr="00AB10FD">
        <w:rPr>
          <w:rFonts w:ascii="Times New Roman" w:hAnsi="Times New Roman" w:cs="Times New Roman"/>
          <w:color w:val="000000"/>
          <w:sz w:val="24"/>
          <w:szCs w:val="24"/>
        </w:rPr>
        <w:t>I</w:t>
      </w:r>
      <w:r w:rsidRPr="00AB10FD">
        <w:rPr>
          <w:rFonts w:ascii="Times New Roman" w:hAnsi="Times New Roman" w:cs="Times New Roman"/>
          <w:color w:val="000000"/>
          <w:sz w:val="24"/>
          <w:szCs w:val="24"/>
        </w:rPr>
        <w:t>nternet.</w:t>
      </w:r>
    </w:p>
    <w:p w:rsidR="00CD659F" w:rsidRPr="00AB10FD" w:rsidRDefault="00613B02" w:rsidP="00EE217D">
      <w:pPr>
        <w:pStyle w:val="Prrafodelista"/>
        <w:numPr>
          <w:ilvl w:val="0"/>
          <w:numId w:val="29"/>
        </w:numPr>
        <w:autoSpaceDE w:val="0"/>
        <w:autoSpaceDN w:val="0"/>
        <w:adjustRightInd w:val="0"/>
        <w:spacing w:after="0" w:line="480" w:lineRule="auto"/>
        <w:ind w:left="708"/>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rPr>
        <w:t>Se implementó</w:t>
      </w:r>
      <w:r w:rsidR="00CD659F" w:rsidRPr="00AB10FD">
        <w:rPr>
          <w:rFonts w:ascii="Times New Roman" w:hAnsi="Times New Roman" w:cs="Times New Roman"/>
          <w:color w:val="000000"/>
          <w:sz w:val="24"/>
          <w:szCs w:val="24"/>
        </w:rPr>
        <w:t xml:space="preserve"> un nuevo sistema de gestión financiera</w:t>
      </w:r>
      <w:r w:rsidRPr="00AB10FD">
        <w:rPr>
          <w:rFonts w:ascii="Times New Roman" w:hAnsi="Times New Roman" w:cs="Times New Roman"/>
          <w:color w:val="000000"/>
          <w:sz w:val="24"/>
          <w:szCs w:val="24"/>
        </w:rPr>
        <w:t xml:space="preserve"> llamado</w:t>
      </w:r>
      <w:r w:rsidR="00CD659F" w:rsidRPr="00AB10FD">
        <w:rPr>
          <w:rFonts w:ascii="Times New Roman" w:hAnsi="Times New Roman" w:cs="Times New Roman"/>
          <w:color w:val="000000"/>
          <w:sz w:val="24"/>
          <w:szCs w:val="24"/>
        </w:rPr>
        <w:t xml:space="preserve"> “</w:t>
      </w:r>
      <w:proofErr w:type="spellStart"/>
      <w:r w:rsidR="00CD659F" w:rsidRPr="00AB10FD">
        <w:rPr>
          <w:rFonts w:ascii="Times New Roman" w:hAnsi="Times New Roman" w:cs="Times New Roman"/>
          <w:color w:val="000000"/>
          <w:sz w:val="24"/>
          <w:szCs w:val="24"/>
        </w:rPr>
        <w:t>Colabot</w:t>
      </w:r>
      <w:proofErr w:type="spellEnd"/>
      <w:r w:rsidR="00CD659F" w:rsidRPr="00AB10FD">
        <w:rPr>
          <w:rFonts w:ascii="Times New Roman" w:hAnsi="Times New Roman" w:cs="Times New Roman"/>
          <w:color w:val="000000"/>
          <w:sz w:val="24"/>
          <w:szCs w:val="24"/>
        </w:rPr>
        <w:t>”</w:t>
      </w:r>
      <w:r w:rsidRPr="00AB10FD">
        <w:rPr>
          <w:rFonts w:ascii="Times New Roman" w:hAnsi="Times New Roman" w:cs="Times New Roman"/>
          <w:color w:val="000000"/>
          <w:sz w:val="24"/>
          <w:szCs w:val="24"/>
        </w:rPr>
        <w:t>, el cual viene a reforzar</w:t>
      </w:r>
      <w:r w:rsidR="00CD659F" w:rsidRPr="00AB10FD">
        <w:rPr>
          <w:rFonts w:ascii="Times New Roman" w:hAnsi="Times New Roman" w:cs="Times New Roman"/>
          <w:color w:val="000000"/>
          <w:sz w:val="24"/>
          <w:szCs w:val="24"/>
        </w:rPr>
        <w:t xml:space="preserve"> las operaciones </w:t>
      </w:r>
      <w:r w:rsidR="000E5F74" w:rsidRPr="00AB10FD">
        <w:rPr>
          <w:rFonts w:ascii="Times New Roman" w:hAnsi="Times New Roman" w:cs="Times New Roman"/>
          <w:color w:val="000000"/>
          <w:sz w:val="24"/>
          <w:szCs w:val="24"/>
        </w:rPr>
        <w:t>que realizan</w:t>
      </w:r>
      <w:r w:rsidRPr="00AB10FD">
        <w:rPr>
          <w:rFonts w:ascii="Times New Roman" w:hAnsi="Times New Roman" w:cs="Times New Roman"/>
          <w:color w:val="000000"/>
          <w:sz w:val="24"/>
          <w:szCs w:val="24"/>
        </w:rPr>
        <w:t xml:space="preserve"> los departamentos Financiero y Administrativo</w:t>
      </w:r>
      <w:r w:rsidR="00CD659F" w:rsidRPr="00AB10FD">
        <w:rPr>
          <w:rFonts w:ascii="Times New Roman" w:hAnsi="Times New Roman" w:cs="Times New Roman"/>
          <w:color w:val="000000"/>
          <w:sz w:val="24"/>
          <w:szCs w:val="24"/>
        </w:rPr>
        <w:t>.</w:t>
      </w:r>
    </w:p>
    <w:p w:rsidR="000E5F74" w:rsidRDefault="00F50E23" w:rsidP="00EE217D">
      <w:pPr>
        <w:pStyle w:val="Prrafodelista"/>
        <w:numPr>
          <w:ilvl w:val="0"/>
          <w:numId w:val="29"/>
        </w:numPr>
        <w:autoSpaceDE w:val="0"/>
        <w:autoSpaceDN w:val="0"/>
        <w:adjustRightInd w:val="0"/>
        <w:spacing w:after="0" w:line="480" w:lineRule="auto"/>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t>Se encuentra en</w:t>
      </w:r>
      <w:r w:rsidR="000E5F74" w:rsidRPr="00AB10FD">
        <w:rPr>
          <w:rFonts w:ascii="Times New Roman" w:hAnsi="Times New Roman" w:cs="Times New Roman"/>
          <w:color w:val="000000"/>
          <w:sz w:val="24"/>
          <w:szCs w:val="24"/>
        </w:rPr>
        <w:t xml:space="preserve"> proceso la certificación NORTIC A5.</w:t>
      </w:r>
    </w:p>
    <w:p w:rsidR="00BA2957" w:rsidRDefault="00BA2957" w:rsidP="00DA7431">
      <w:pPr>
        <w:autoSpaceDE w:val="0"/>
        <w:autoSpaceDN w:val="0"/>
        <w:adjustRightInd w:val="0"/>
        <w:spacing w:line="480" w:lineRule="auto"/>
        <w:jc w:val="both"/>
        <w:rPr>
          <w:rFonts w:ascii="Times New Roman" w:hAnsi="Times New Roman" w:cs="Times New Roman"/>
          <w:b/>
          <w:bCs/>
          <w:sz w:val="28"/>
          <w:szCs w:val="28"/>
        </w:rPr>
      </w:pPr>
    </w:p>
    <w:p w:rsidR="00BE7111" w:rsidRPr="00227DCB" w:rsidRDefault="0077234A" w:rsidP="00DA7431">
      <w:pPr>
        <w:autoSpaceDE w:val="0"/>
        <w:autoSpaceDN w:val="0"/>
        <w:adjustRightInd w:val="0"/>
        <w:spacing w:line="480" w:lineRule="auto"/>
        <w:jc w:val="both"/>
        <w:rPr>
          <w:rFonts w:ascii="Times New Roman" w:hAnsi="Times New Roman" w:cs="Times New Roman"/>
          <w:b/>
          <w:bCs/>
          <w:sz w:val="28"/>
          <w:szCs w:val="28"/>
        </w:rPr>
      </w:pPr>
      <w:r w:rsidRPr="00227DCB">
        <w:rPr>
          <w:rFonts w:ascii="Times New Roman" w:hAnsi="Times New Roman" w:cs="Times New Roman"/>
          <w:b/>
          <w:bCs/>
          <w:sz w:val="28"/>
          <w:szCs w:val="28"/>
        </w:rPr>
        <w:t>iii.</w:t>
      </w:r>
      <w:r>
        <w:rPr>
          <w:rFonts w:ascii="Times New Roman" w:hAnsi="Times New Roman" w:cs="Times New Roman"/>
          <w:b/>
          <w:bCs/>
          <w:sz w:val="28"/>
          <w:szCs w:val="28"/>
        </w:rPr>
        <w:t xml:space="preserve"> </w:t>
      </w:r>
      <w:r w:rsidR="00BE7111" w:rsidRPr="00CA4525">
        <w:rPr>
          <w:rFonts w:ascii="Times New Roman" w:hAnsi="Times New Roman" w:cs="Times New Roman"/>
          <w:b/>
          <w:bCs/>
          <w:sz w:val="28"/>
          <w:szCs w:val="28"/>
          <w:shd w:val="clear" w:color="auto" w:fill="FFFFFF" w:themeFill="background1"/>
        </w:rPr>
        <w:t>Sistema de monitoreo de la Administración Pública (SISMAP)</w:t>
      </w:r>
    </w:p>
    <w:p w:rsidR="009A24E9" w:rsidRDefault="001669FA" w:rsidP="001669FA">
      <w:pPr>
        <w:shd w:val="clear" w:color="auto" w:fill="FFFFFF"/>
        <w:spacing w:line="480" w:lineRule="auto"/>
        <w:ind w:firstLine="709"/>
        <w:jc w:val="both"/>
        <w:rPr>
          <w:rFonts w:ascii="Times New Roman" w:hAnsi="Times New Roman" w:cs="Times New Roman"/>
          <w:sz w:val="24"/>
          <w:szCs w:val="24"/>
          <w:shd w:val="clear" w:color="auto" w:fill="FFFFFF"/>
        </w:rPr>
      </w:pPr>
      <w:r w:rsidRPr="00AB10FD">
        <w:rPr>
          <w:rFonts w:ascii="Times New Roman" w:hAnsi="Times New Roman" w:cs="Times New Roman"/>
          <w:sz w:val="24"/>
          <w:szCs w:val="24"/>
          <w:shd w:val="clear" w:color="auto" w:fill="FFFFFF"/>
        </w:rPr>
        <w:t xml:space="preserve">Este sistema de monitoreo de los servicios públicos que </w:t>
      </w:r>
      <w:r w:rsidR="00EB73B7" w:rsidRPr="00AB10FD">
        <w:rPr>
          <w:rFonts w:ascii="Times New Roman" w:hAnsi="Times New Roman" w:cs="Times New Roman"/>
          <w:sz w:val="24"/>
          <w:szCs w:val="24"/>
          <w:shd w:val="clear" w:color="auto" w:fill="FFFFFF"/>
        </w:rPr>
        <w:t>tutela</w:t>
      </w:r>
      <w:r w:rsidRPr="00AB10FD">
        <w:rPr>
          <w:rFonts w:ascii="Times New Roman" w:hAnsi="Times New Roman" w:cs="Times New Roman"/>
          <w:sz w:val="24"/>
          <w:szCs w:val="24"/>
          <w:shd w:val="clear" w:color="auto" w:fill="FFFFFF"/>
        </w:rPr>
        <w:t xml:space="preserve"> el Ministerio de Administración Pública (MAP)</w:t>
      </w:r>
      <w:r w:rsidR="00155473" w:rsidRPr="00AB10FD">
        <w:rPr>
          <w:rFonts w:ascii="Times New Roman" w:hAnsi="Times New Roman" w:cs="Times New Roman"/>
          <w:sz w:val="24"/>
          <w:szCs w:val="24"/>
          <w:shd w:val="clear" w:color="auto" w:fill="FFFFFF"/>
        </w:rPr>
        <w:t>,</w:t>
      </w:r>
      <w:r w:rsidRPr="00AB10FD">
        <w:rPr>
          <w:rFonts w:ascii="Times New Roman" w:hAnsi="Times New Roman" w:cs="Times New Roman"/>
          <w:sz w:val="24"/>
          <w:szCs w:val="24"/>
          <w:shd w:val="clear" w:color="auto" w:fill="FFFFFF"/>
        </w:rPr>
        <w:t xml:space="preserve"> con el fin de evaluar el nivel de avance de la institución en los distintos temas que son de su rectoría y según los criterios del Barómetro de Servicio Civil</w:t>
      </w:r>
      <w:r w:rsidR="00155473" w:rsidRPr="00AB10FD">
        <w:rPr>
          <w:rFonts w:ascii="Times New Roman" w:hAnsi="Times New Roman" w:cs="Times New Roman"/>
          <w:sz w:val="24"/>
          <w:szCs w:val="24"/>
          <w:shd w:val="clear" w:color="auto" w:fill="FFFFFF"/>
        </w:rPr>
        <w:t>,</w:t>
      </w:r>
      <w:r w:rsidRPr="00AB10FD">
        <w:rPr>
          <w:rFonts w:ascii="Times New Roman" w:hAnsi="Times New Roman" w:cs="Times New Roman"/>
          <w:sz w:val="24"/>
          <w:szCs w:val="24"/>
          <w:shd w:val="clear" w:color="auto" w:fill="FFFFFF"/>
        </w:rPr>
        <w:t xml:space="preserve"> sitúa al JBN en un 8</w:t>
      </w:r>
      <w:r w:rsidR="007F6E3D" w:rsidRPr="00AB10FD">
        <w:rPr>
          <w:rFonts w:ascii="Times New Roman" w:hAnsi="Times New Roman" w:cs="Times New Roman"/>
          <w:sz w:val="24"/>
          <w:szCs w:val="24"/>
          <w:shd w:val="clear" w:color="auto" w:fill="FFFFFF"/>
        </w:rPr>
        <w:t>9</w:t>
      </w:r>
      <w:r w:rsidR="009A24E9" w:rsidRPr="00AB10FD">
        <w:rPr>
          <w:rFonts w:ascii="Times New Roman" w:hAnsi="Times New Roman" w:cs="Times New Roman"/>
          <w:sz w:val="24"/>
          <w:szCs w:val="24"/>
          <w:shd w:val="clear" w:color="auto" w:fill="FFFFFF"/>
        </w:rPr>
        <w:t>.</w:t>
      </w:r>
      <w:r w:rsidR="005F1F27" w:rsidRPr="00AB10FD">
        <w:rPr>
          <w:rFonts w:ascii="Times New Roman" w:hAnsi="Times New Roman" w:cs="Times New Roman"/>
          <w:sz w:val="24"/>
          <w:szCs w:val="24"/>
          <w:shd w:val="clear" w:color="auto" w:fill="FFFFFF"/>
        </w:rPr>
        <w:t>2</w:t>
      </w:r>
      <w:r w:rsidR="009A24E9" w:rsidRPr="00AB10FD">
        <w:rPr>
          <w:rFonts w:ascii="Times New Roman" w:hAnsi="Times New Roman" w:cs="Times New Roman"/>
          <w:sz w:val="24"/>
          <w:szCs w:val="24"/>
          <w:shd w:val="clear" w:color="auto" w:fill="FFFFFF"/>
        </w:rPr>
        <w:t>0</w:t>
      </w:r>
      <w:r w:rsidRPr="00AB10FD">
        <w:rPr>
          <w:rFonts w:ascii="Times New Roman" w:hAnsi="Times New Roman" w:cs="Times New Roman"/>
          <w:sz w:val="24"/>
          <w:szCs w:val="24"/>
          <w:shd w:val="clear" w:color="auto" w:fill="FFFFFF"/>
        </w:rPr>
        <w:t>% al mes de noviembre</w:t>
      </w:r>
      <w:r w:rsidR="00155473" w:rsidRPr="00AB10FD">
        <w:rPr>
          <w:rFonts w:ascii="Times New Roman" w:hAnsi="Times New Roman" w:cs="Times New Roman"/>
          <w:sz w:val="24"/>
          <w:szCs w:val="24"/>
          <w:shd w:val="clear" w:color="auto" w:fill="FFFFFF"/>
        </w:rPr>
        <w:t xml:space="preserve"> de </w:t>
      </w:r>
      <w:r w:rsidR="0020425A" w:rsidRPr="00AB10FD">
        <w:rPr>
          <w:rFonts w:ascii="Times New Roman" w:hAnsi="Times New Roman" w:cs="Times New Roman"/>
          <w:sz w:val="24"/>
          <w:szCs w:val="24"/>
          <w:shd w:val="clear" w:color="auto" w:fill="FFFFFF"/>
        </w:rPr>
        <w:t>2019</w:t>
      </w:r>
      <w:r w:rsidR="009A24E9" w:rsidRPr="00AB10FD">
        <w:rPr>
          <w:rFonts w:ascii="Times New Roman" w:hAnsi="Times New Roman" w:cs="Times New Roman"/>
          <w:sz w:val="24"/>
          <w:szCs w:val="24"/>
          <w:shd w:val="clear" w:color="auto" w:fill="FFFFFF"/>
        </w:rPr>
        <w:t>.</w:t>
      </w:r>
    </w:p>
    <w:p w:rsidR="009A24E9" w:rsidRDefault="007F6E3D" w:rsidP="009A24E9">
      <w:pPr>
        <w:shd w:val="clear" w:color="auto" w:fill="FFFFFF"/>
        <w:spacing w:line="480" w:lineRule="auto"/>
        <w:jc w:val="both"/>
        <w:rPr>
          <w:rFonts w:ascii="Times New Roman" w:hAnsi="Times New Roman" w:cs="Times New Roman"/>
          <w:sz w:val="24"/>
          <w:szCs w:val="24"/>
          <w:shd w:val="clear" w:color="auto" w:fill="FFFFFF"/>
        </w:rPr>
      </w:pPr>
      <w:r>
        <w:rPr>
          <w:noProof/>
          <w:lang w:eastAsia="es-US"/>
        </w:rPr>
        <w:drawing>
          <wp:inline distT="0" distB="0" distL="0" distR="0" wp14:anchorId="2F5C994E" wp14:editId="0E721D88">
            <wp:extent cx="5501501" cy="2684352"/>
            <wp:effectExtent l="95250" t="95250" r="99695" b="971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390" t="15057" r="34822" b="44354"/>
                    <a:stretch/>
                  </pic:blipFill>
                  <pic:spPr bwMode="auto">
                    <a:xfrm>
                      <a:off x="0" y="0"/>
                      <a:ext cx="5552127" cy="270905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BE7111" w:rsidRPr="00F76483" w:rsidRDefault="00457C07" w:rsidP="00DA7431">
      <w:pPr>
        <w:autoSpaceDE w:val="0"/>
        <w:autoSpaceDN w:val="0"/>
        <w:adjustRightInd w:val="0"/>
        <w:spacing w:line="480" w:lineRule="auto"/>
        <w:jc w:val="both"/>
        <w:rPr>
          <w:rFonts w:ascii="Times New Roman" w:hAnsi="Times New Roman" w:cs="Times New Roman"/>
          <w:bCs/>
          <w:sz w:val="24"/>
          <w:szCs w:val="24"/>
          <w:lang w:val="es-ES"/>
        </w:rPr>
      </w:pPr>
      <w:r w:rsidRPr="00AB10FD">
        <w:rPr>
          <w:rFonts w:ascii="Times New Roman" w:hAnsi="Times New Roman" w:cs="Times New Roman"/>
          <w:sz w:val="24"/>
          <w:szCs w:val="24"/>
          <w:shd w:val="clear" w:color="auto" w:fill="FFFFFF" w:themeFill="background1"/>
        </w:rPr>
        <w:lastRenderedPageBreak/>
        <w:t xml:space="preserve">A </w:t>
      </w:r>
      <w:r w:rsidR="00395F22" w:rsidRPr="00AB10FD">
        <w:rPr>
          <w:rFonts w:ascii="Times New Roman" w:hAnsi="Times New Roman" w:cs="Times New Roman"/>
          <w:sz w:val="24"/>
          <w:szCs w:val="24"/>
          <w:shd w:val="clear" w:color="auto" w:fill="FFFFFF" w:themeFill="background1"/>
        </w:rPr>
        <w:t>noviembr</w:t>
      </w:r>
      <w:r w:rsidRPr="00AB10FD">
        <w:rPr>
          <w:rFonts w:ascii="Times New Roman" w:hAnsi="Times New Roman" w:cs="Times New Roman"/>
          <w:sz w:val="24"/>
          <w:szCs w:val="24"/>
          <w:shd w:val="clear" w:color="auto" w:fill="FFFFFF" w:themeFill="background1"/>
        </w:rPr>
        <w:t>e, l</w:t>
      </w:r>
      <w:r w:rsidR="00810738" w:rsidRPr="00AB10FD">
        <w:rPr>
          <w:rFonts w:ascii="Times New Roman" w:hAnsi="Times New Roman" w:cs="Times New Roman"/>
          <w:sz w:val="24"/>
          <w:szCs w:val="24"/>
          <w:shd w:val="clear" w:color="auto" w:fill="FFFFFF" w:themeFill="background1"/>
        </w:rPr>
        <w:t xml:space="preserve">a nómina del JBN </w:t>
      </w:r>
      <w:r w:rsidRPr="00AB10FD">
        <w:rPr>
          <w:rFonts w:ascii="Times New Roman" w:hAnsi="Times New Roman" w:cs="Times New Roman"/>
          <w:sz w:val="24"/>
          <w:szCs w:val="24"/>
          <w:shd w:val="clear" w:color="auto" w:fill="FFFFFF" w:themeFill="background1"/>
        </w:rPr>
        <w:t xml:space="preserve">terminó </w:t>
      </w:r>
      <w:r w:rsidR="00810738" w:rsidRPr="00AB10FD">
        <w:rPr>
          <w:rFonts w:ascii="Times New Roman" w:hAnsi="Times New Roman" w:cs="Times New Roman"/>
          <w:sz w:val="24"/>
          <w:szCs w:val="24"/>
          <w:shd w:val="clear" w:color="auto" w:fill="FFFFFF" w:themeFill="background1"/>
        </w:rPr>
        <w:t xml:space="preserve">con </w:t>
      </w:r>
      <w:r w:rsidR="00395F22" w:rsidRPr="00AB10FD">
        <w:rPr>
          <w:rFonts w:ascii="Times New Roman" w:hAnsi="Times New Roman" w:cs="Times New Roman"/>
          <w:sz w:val="24"/>
          <w:szCs w:val="24"/>
          <w:shd w:val="clear" w:color="auto" w:fill="FFFFFF" w:themeFill="background1"/>
        </w:rPr>
        <w:t>207</w:t>
      </w:r>
      <w:r w:rsidR="00810738" w:rsidRPr="00AB10FD">
        <w:rPr>
          <w:rFonts w:ascii="Times New Roman" w:hAnsi="Times New Roman" w:cs="Times New Roman"/>
          <w:sz w:val="24"/>
          <w:szCs w:val="24"/>
          <w:shd w:val="clear" w:color="auto" w:fill="FFFFFF" w:themeFill="background1"/>
        </w:rPr>
        <w:t xml:space="preserve"> </w:t>
      </w:r>
      <w:r w:rsidRPr="00AB10FD">
        <w:rPr>
          <w:rFonts w:ascii="Times New Roman" w:hAnsi="Times New Roman" w:cs="Times New Roman"/>
          <w:sz w:val="24"/>
          <w:szCs w:val="24"/>
          <w:shd w:val="clear" w:color="auto" w:fill="FFFFFF" w:themeFill="background1"/>
        </w:rPr>
        <w:t xml:space="preserve">servidores </w:t>
      </w:r>
      <w:r w:rsidR="00810738" w:rsidRPr="00AB10FD">
        <w:rPr>
          <w:rFonts w:ascii="Times New Roman" w:hAnsi="Times New Roman" w:cs="Times New Roman"/>
          <w:sz w:val="24"/>
          <w:szCs w:val="24"/>
          <w:shd w:val="clear" w:color="auto" w:fill="FFFFFF" w:themeFill="background1"/>
        </w:rPr>
        <w:t xml:space="preserve">fijos y </w:t>
      </w:r>
      <w:r w:rsidR="00395F22" w:rsidRPr="00AB10FD">
        <w:rPr>
          <w:rFonts w:ascii="Times New Roman" w:hAnsi="Times New Roman" w:cs="Times New Roman"/>
          <w:sz w:val="24"/>
          <w:szCs w:val="24"/>
          <w:shd w:val="clear" w:color="auto" w:fill="FFFFFF" w:themeFill="background1"/>
        </w:rPr>
        <w:t>38</w:t>
      </w:r>
      <w:r w:rsidR="00810738" w:rsidRPr="00AB10FD">
        <w:rPr>
          <w:rFonts w:ascii="Times New Roman" w:hAnsi="Times New Roman" w:cs="Times New Roman"/>
          <w:sz w:val="24"/>
          <w:szCs w:val="24"/>
          <w:shd w:val="clear" w:color="auto" w:fill="FFFFFF" w:themeFill="background1"/>
        </w:rPr>
        <w:t xml:space="preserve"> contratados, para un total de </w:t>
      </w:r>
      <w:r w:rsidR="00395F22" w:rsidRPr="00AB10FD">
        <w:rPr>
          <w:rFonts w:ascii="Times New Roman" w:hAnsi="Times New Roman" w:cs="Times New Roman"/>
          <w:sz w:val="24"/>
          <w:szCs w:val="24"/>
          <w:shd w:val="clear" w:color="auto" w:fill="FFFFFF" w:themeFill="background1"/>
        </w:rPr>
        <w:t>245</w:t>
      </w:r>
      <w:r w:rsidR="00217979" w:rsidRPr="00AB10FD">
        <w:rPr>
          <w:rFonts w:ascii="Times New Roman" w:hAnsi="Times New Roman" w:cs="Times New Roman"/>
          <w:sz w:val="24"/>
          <w:szCs w:val="24"/>
          <w:shd w:val="clear" w:color="auto" w:fill="FFFFFF" w:themeFill="background1"/>
        </w:rPr>
        <w:t>.</w:t>
      </w:r>
    </w:p>
    <w:p w:rsidR="001669FA" w:rsidRPr="00227DCB" w:rsidRDefault="001669FA" w:rsidP="00FE23BB">
      <w:pPr>
        <w:autoSpaceDE w:val="0"/>
        <w:autoSpaceDN w:val="0"/>
        <w:adjustRightInd w:val="0"/>
        <w:spacing w:line="480" w:lineRule="auto"/>
        <w:ind w:firstLine="720"/>
        <w:jc w:val="both"/>
        <w:rPr>
          <w:rFonts w:ascii="Times New Roman" w:hAnsi="Times New Roman" w:cs="Times New Roman"/>
          <w:b/>
          <w:bCs/>
          <w:sz w:val="32"/>
          <w:szCs w:val="32"/>
          <w:lang w:val="es-ES"/>
        </w:rPr>
      </w:pPr>
      <w:r w:rsidRPr="00227DCB">
        <w:rPr>
          <w:rFonts w:ascii="Times New Roman" w:hAnsi="Times New Roman" w:cs="Times New Roman"/>
          <w:b/>
          <w:bCs/>
          <w:sz w:val="32"/>
          <w:szCs w:val="32"/>
          <w:lang w:val="es-ES"/>
        </w:rPr>
        <w:t>2. Perspectiva Operativa</w:t>
      </w:r>
    </w:p>
    <w:p w:rsidR="001669FA" w:rsidRDefault="001669FA" w:rsidP="00FE23BB">
      <w:pPr>
        <w:autoSpaceDE w:val="0"/>
        <w:autoSpaceDN w:val="0"/>
        <w:adjustRightInd w:val="0"/>
        <w:spacing w:line="480" w:lineRule="auto"/>
        <w:ind w:firstLine="1080"/>
        <w:jc w:val="both"/>
        <w:rPr>
          <w:rFonts w:ascii="Times New Roman" w:hAnsi="Times New Roman" w:cs="Times New Roman"/>
          <w:b/>
          <w:bCs/>
          <w:sz w:val="28"/>
          <w:szCs w:val="28"/>
          <w:lang w:val="es-ES"/>
        </w:rPr>
      </w:pPr>
      <w:r w:rsidRPr="00227DCB">
        <w:rPr>
          <w:rFonts w:ascii="Times New Roman" w:hAnsi="Times New Roman" w:cs="Times New Roman"/>
          <w:b/>
          <w:bCs/>
          <w:sz w:val="28"/>
          <w:szCs w:val="28"/>
          <w:lang w:val="es-ES"/>
        </w:rPr>
        <w:t xml:space="preserve">i. </w:t>
      </w:r>
      <w:r w:rsidRPr="00CA4525">
        <w:rPr>
          <w:rFonts w:ascii="Times New Roman" w:hAnsi="Times New Roman" w:cs="Times New Roman"/>
          <w:b/>
          <w:bCs/>
          <w:sz w:val="28"/>
          <w:szCs w:val="28"/>
          <w:shd w:val="clear" w:color="auto" w:fill="FFFFFF" w:themeFill="background1"/>
          <w:lang w:val="es-ES"/>
        </w:rPr>
        <w:t>Índice de Transparencia</w:t>
      </w:r>
    </w:p>
    <w:p w:rsidR="00AA32B7" w:rsidRPr="00AB10FD" w:rsidRDefault="00AA32B7" w:rsidP="00AA32B7">
      <w:pPr>
        <w:autoSpaceDE w:val="0"/>
        <w:autoSpaceDN w:val="0"/>
        <w:adjustRightInd w:val="0"/>
        <w:spacing w:line="480" w:lineRule="auto"/>
        <w:jc w:val="both"/>
        <w:rPr>
          <w:rFonts w:ascii="Times New Roman" w:hAnsi="Times New Roman" w:cs="Times New Roman"/>
          <w:sz w:val="24"/>
          <w:szCs w:val="24"/>
          <w:shd w:val="clear" w:color="auto" w:fill="FFFFFF"/>
        </w:rPr>
      </w:pPr>
      <w:r>
        <w:rPr>
          <w:rFonts w:cstheme="minorHAnsi"/>
          <w:sz w:val="24"/>
          <w:szCs w:val="24"/>
        </w:rPr>
        <w:tab/>
      </w:r>
      <w:r w:rsidRPr="00AB10FD">
        <w:rPr>
          <w:rFonts w:ascii="Times New Roman" w:hAnsi="Times New Roman" w:cs="Times New Roman"/>
          <w:sz w:val="24"/>
          <w:szCs w:val="24"/>
          <w:shd w:val="clear" w:color="auto" w:fill="FFFFFF"/>
        </w:rPr>
        <w:t xml:space="preserve">A través del Portal de Transparencia, </w:t>
      </w:r>
      <w:r w:rsidR="00410E7F" w:rsidRPr="00AB10FD">
        <w:rPr>
          <w:rFonts w:ascii="Times New Roman" w:hAnsi="Times New Roman" w:cs="Times New Roman"/>
          <w:sz w:val="24"/>
          <w:szCs w:val="24"/>
          <w:shd w:val="clear" w:color="auto" w:fill="FFFFFF"/>
        </w:rPr>
        <w:t xml:space="preserve">el </w:t>
      </w:r>
      <w:r w:rsidRPr="00AB10FD">
        <w:rPr>
          <w:rFonts w:ascii="Times New Roman" w:hAnsi="Times New Roman" w:cs="Times New Roman"/>
          <w:sz w:val="24"/>
          <w:szCs w:val="24"/>
          <w:shd w:val="clear" w:color="auto" w:fill="FFFFFF"/>
        </w:rPr>
        <w:t>JBN cumple con los estándares establecidos por la Dirección General de Ética e Integridad Gubernamental (DIGEIG), facilitando la participación ciudadana, la rendición de cuentas y la difusión de documentos,  teniendo en la actualidad el 100% de las informaciones disponibles a través del portal.</w:t>
      </w:r>
    </w:p>
    <w:p w:rsidR="00AA32B7" w:rsidRDefault="00AA32B7" w:rsidP="00AA32B7">
      <w:pPr>
        <w:autoSpaceDE w:val="0"/>
        <w:autoSpaceDN w:val="0"/>
        <w:adjustRightInd w:val="0"/>
        <w:spacing w:line="480" w:lineRule="auto"/>
        <w:jc w:val="both"/>
        <w:rPr>
          <w:rFonts w:ascii="Times New Roman" w:hAnsi="Times New Roman" w:cs="Times New Roman"/>
          <w:sz w:val="24"/>
          <w:szCs w:val="24"/>
          <w:shd w:val="clear" w:color="auto" w:fill="FFFFFF"/>
        </w:rPr>
      </w:pPr>
      <w:r w:rsidRPr="00AB10FD">
        <w:rPr>
          <w:rFonts w:ascii="Times New Roman" w:hAnsi="Times New Roman" w:cs="Times New Roman"/>
          <w:sz w:val="24"/>
          <w:szCs w:val="24"/>
          <w:shd w:val="clear" w:color="auto" w:fill="FFFFFF"/>
        </w:rPr>
        <w:tab/>
        <w:t xml:space="preserve">Gracias a la colaboración de los diferentes departamentos, el Portal de Transparencia </w:t>
      </w:r>
      <w:r w:rsidR="00395F22" w:rsidRPr="00AB10FD">
        <w:rPr>
          <w:rFonts w:ascii="Times New Roman" w:hAnsi="Times New Roman" w:cs="Times New Roman"/>
          <w:sz w:val="24"/>
          <w:szCs w:val="24"/>
          <w:shd w:val="clear" w:color="auto" w:fill="FFFFFF"/>
        </w:rPr>
        <w:t>de la  Dirección General de Ética e Integridad Gubernamental otorgó una de las mejores notas en materia de transparencia al JBN, por el manejo y evaluaciones del mismo portal de la institución a septiembre 2019.</w:t>
      </w:r>
    </w:p>
    <w:p w:rsidR="00A9417F" w:rsidRDefault="004B4726" w:rsidP="00AA32B7">
      <w:pPr>
        <w:autoSpaceDE w:val="0"/>
        <w:autoSpaceDN w:val="0"/>
        <w:adjustRightInd w:val="0"/>
        <w:spacing w:line="480" w:lineRule="auto"/>
        <w:jc w:val="both"/>
        <w:rPr>
          <w:rFonts w:cstheme="minorHAnsi"/>
          <w:sz w:val="24"/>
          <w:szCs w:val="24"/>
        </w:rPr>
      </w:pPr>
      <w:r>
        <w:rPr>
          <w:noProof/>
          <w:lang w:eastAsia="es-US"/>
        </w:rPr>
        <w:drawing>
          <wp:inline distT="0" distB="0" distL="0" distR="0" wp14:anchorId="4AE395DD" wp14:editId="17F9269D">
            <wp:extent cx="5621036" cy="2367481"/>
            <wp:effectExtent l="76200" t="76200" r="132080" b="128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85" t="14770" r="29008" b="36176"/>
                    <a:stretch/>
                  </pic:blipFill>
                  <pic:spPr bwMode="auto">
                    <a:xfrm>
                      <a:off x="0" y="0"/>
                      <a:ext cx="5657679" cy="23829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669FA" w:rsidRPr="00AB10FD" w:rsidRDefault="00BA2957" w:rsidP="0077234A">
      <w:pPr>
        <w:autoSpaceDE w:val="0"/>
        <w:autoSpaceDN w:val="0"/>
        <w:adjustRightInd w:val="0"/>
        <w:spacing w:line="480" w:lineRule="auto"/>
        <w:jc w:val="both"/>
        <w:rPr>
          <w:rFonts w:ascii="Times New Roman" w:hAnsi="Times New Roman" w:cs="Times New Roman"/>
          <w:b/>
          <w:sz w:val="28"/>
          <w:szCs w:val="28"/>
          <w:lang w:val="es-DO" w:eastAsia="es-DO"/>
        </w:rPr>
      </w:pPr>
      <w:r>
        <w:rPr>
          <w:rFonts w:cstheme="minorHAnsi"/>
          <w:b/>
          <w:sz w:val="28"/>
          <w:szCs w:val="28"/>
        </w:rPr>
        <w:br w:type="column"/>
      </w:r>
      <w:r w:rsidR="00524A72" w:rsidRPr="00AB10FD">
        <w:rPr>
          <w:rFonts w:cstheme="minorHAnsi"/>
          <w:b/>
          <w:sz w:val="28"/>
          <w:szCs w:val="28"/>
        </w:rPr>
        <w:lastRenderedPageBreak/>
        <w:t>ii.</w:t>
      </w:r>
      <w:r w:rsidR="00524A72" w:rsidRPr="00AB10FD">
        <w:rPr>
          <w:rFonts w:cstheme="minorHAnsi"/>
          <w:sz w:val="24"/>
          <w:szCs w:val="24"/>
          <w:lang w:val="es-ES"/>
        </w:rPr>
        <w:t xml:space="preserve"> </w:t>
      </w:r>
      <w:r w:rsidR="001669FA" w:rsidRPr="00AB10FD">
        <w:rPr>
          <w:rFonts w:ascii="Times New Roman" w:hAnsi="Times New Roman" w:cs="Times New Roman"/>
          <w:b/>
          <w:sz w:val="28"/>
          <w:szCs w:val="28"/>
          <w:shd w:val="clear" w:color="auto" w:fill="FFFFFF" w:themeFill="background1"/>
          <w:lang w:val="es-DO" w:eastAsia="es-DO"/>
        </w:rPr>
        <w:t xml:space="preserve">Normas </w:t>
      </w:r>
      <w:r w:rsidR="00AA32B7" w:rsidRPr="00AB10FD">
        <w:rPr>
          <w:rFonts w:ascii="Times New Roman" w:hAnsi="Times New Roman" w:cs="Times New Roman"/>
          <w:b/>
          <w:sz w:val="28"/>
          <w:szCs w:val="28"/>
          <w:shd w:val="clear" w:color="auto" w:fill="FFFFFF" w:themeFill="background1"/>
          <w:lang w:val="es-DO" w:eastAsia="es-DO"/>
        </w:rPr>
        <w:t xml:space="preserve">Básicas </w:t>
      </w:r>
      <w:r w:rsidR="001669FA" w:rsidRPr="00AB10FD">
        <w:rPr>
          <w:rFonts w:ascii="Times New Roman" w:hAnsi="Times New Roman" w:cs="Times New Roman"/>
          <w:b/>
          <w:sz w:val="28"/>
          <w:szCs w:val="28"/>
          <w:shd w:val="clear" w:color="auto" w:fill="FFFFFF" w:themeFill="background1"/>
          <w:lang w:val="es-DO" w:eastAsia="es-DO"/>
        </w:rPr>
        <w:t>de Control Interno</w:t>
      </w:r>
    </w:p>
    <w:p w:rsidR="001669FA" w:rsidRDefault="006C0D1B" w:rsidP="001669FA">
      <w:pPr>
        <w:pStyle w:val="NormalWeb"/>
        <w:shd w:val="clear" w:color="auto" w:fill="FFFFFF"/>
        <w:spacing w:before="0" w:beforeAutospacing="0" w:after="150" w:afterAutospacing="0" w:line="480" w:lineRule="auto"/>
        <w:ind w:firstLine="708"/>
        <w:jc w:val="both"/>
        <w:rPr>
          <w:b/>
        </w:rPr>
      </w:pPr>
      <w:r w:rsidRPr="00AB10FD">
        <w:rPr>
          <w:lang w:val="es-US"/>
        </w:rPr>
        <w:t xml:space="preserve">Con la finalidad de dar cumplimiento a los objetivos específicos del Proyecto para la </w:t>
      </w:r>
      <w:r w:rsidR="00217979" w:rsidRPr="00AB10FD">
        <w:rPr>
          <w:lang w:val="es-US"/>
        </w:rPr>
        <w:t>E</w:t>
      </w:r>
      <w:r w:rsidRPr="00AB10FD">
        <w:rPr>
          <w:lang w:val="es-US"/>
        </w:rPr>
        <w:t xml:space="preserve">laboración de los Manuales de Organización, basados en las Normas Básicas de Control Interno (NOBACI), a continuación </w:t>
      </w:r>
      <w:r w:rsidR="00217979" w:rsidRPr="00AB10FD">
        <w:rPr>
          <w:lang w:val="es-US"/>
        </w:rPr>
        <w:t xml:space="preserve">mostramos </w:t>
      </w:r>
      <w:r w:rsidRPr="00AB10FD">
        <w:rPr>
          <w:lang w:val="es-US"/>
        </w:rPr>
        <w:t>el estatus de la implementación de dichas normas.</w:t>
      </w:r>
      <w:r w:rsidRPr="00AB10FD">
        <w:rPr>
          <w:sz w:val="22"/>
          <w:szCs w:val="22"/>
        </w:rPr>
        <w:t xml:space="preserve"> </w:t>
      </w:r>
      <w:r w:rsidR="001669FA" w:rsidRPr="00AB10FD">
        <w:t xml:space="preserve"> </w:t>
      </w:r>
      <w:r w:rsidR="002822A5" w:rsidRPr="00AB10FD">
        <w:t xml:space="preserve">A final del </w:t>
      </w:r>
      <w:r w:rsidR="007C6368" w:rsidRPr="00AB10FD">
        <w:t>segundo</w:t>
      </w:r>
      <w:r w:rsidR="002822A5" w:rsidRPr="00AB10FD">
        <w:t xml:space="preserve"> trimestre,</w:t>
      </w:r>
      <w:r w:rsidR="001669FA" w:rsidRPr="00AB10FD">
        <w:t xml:space="preserve"> su nivel de desarrollo </w:t>
      </w:r>
      <w:r w:rsidR="00217979" w:rsidRPr="00AB10FD">
        <w:t>fue</w:t>
      </w:r>
      <w:r w:rsidR="001669FA" w:rsidRPr="00AB10FD">
        <w:t xml:space="preserve"> de </w:t>
      </w:r>
      <w:r w:rsidR="002822A5" w:rsidRPr="00AB10FD">
        <w:t>92</w:t>
      </w:r>
      <w:r w:rsidR="001669FA" w:rsidRPr="00AB10FD">
        <w:t>.</w:t>
      </w:r>
      <w:r w:rsidR="007C6368" w:rsidRPr="00AB10FD">
        <w:t>33</w:t>
      </w:r>
      <w:r w:rsidR="00217979" w:rsidRPr="00AB10FD">
        <w:t xml:space="preserve">, de acuerdo a la </w:t>
      </w:r>
      <w:r w:rsidR="002822A5" w:rsidRPr="00AB10FD">
        <w:t>Contraloría General de la República</w:t>
      </w:r>
      <w:r w:rsidR="001669FA" w:rsidRPr="00AB10FD">
        <w:t xml:space="preserve">, es decir, </w:t>
      </w:r>
      <w:r w:rsidR="002822A5" w:rsidRPr="00AB10FD">
        <w:t>satisfactorio</w:t>
      </w:r>
      <w:r w:rsidR="001669FA" w:rsidRPr="00AB10FD">
        <w:t>, tal como se muestra en la siguiente imagen.</w:t>
      </w:r>
      <w:r w:rsidR="001669FA">
        <w:t xml:space="preserve"> </w:t>
      </w:r>
    </w:p>
    <w:p w:rsidR="00F50E23" w:rsidRDefault="009F35C6" w:rsidP="007C6368">
      <w:pPr>
        <w:autoSpaceDE w:val="0"/>
        <w:autoSpaceDN w:val="0"/>
        <w:adjustRightInd w:val="0"/>
        <w:spacing w:line="480" w:lineRule="auto"/>
        <w:jc w:val="center"/>
        <w:rPr>
          <w:b/>
        </w:rPr>
      </w:pPr>
      <w:r w:rsidRPr="007C6368">
        <w:rPr>
          <w:b/>
          <w:noProof/>
          <w:lang w:eastAsia="es-US"/>
        </w:rPr>
        <w:drawing>
          <wp:anchor distT="0" distB="0" distL="114300" distR="114300" simplePos="0" relativeHeight="251689984" behindDoc="0" locked="0" layoutInCell="1" allowOverlap="1" wp14:anchorId="05C135DA" wp14:editId="603BAFDB">
            <wp:simplePos x="0" y="0"/>
            <wp:positionH relativeFrom="column">
              <wp:posOffset>422190</wp:posOffset>
            </wp:positionH>
            <wp:positionV relativeFrom="paragraph">
              <wp:posOffset>109220</wp:posOffset>
            </wp:positionV>
            <wp:extent cx="4612943" cy="5320279"/>
            <wp:effectExtent l="95250" t="95250" r="92710" b="90170"/>
            <wp:wrapNone/>
            <wp:docPr id="8" name="Imagen 8" descr="C:\ARCHIVOS JBN AL 4 DE OCTUBRE DE 2019\NOBACI-MERCY\INFORMES TRIMESTRALES 2019\Informe 2do cuatrimestre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CHIVOS JBN AL 4 DE OCTUBRE DE 2019\NOBACI-MERCY\INFORMES TRIMESTRALES 2019\Informe 2do cuatrimestre 201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599" t="9019" r="8099" b="19722"/>
                    <a:stretch/>
                  </pic:blipFill>
                  <pic:spPr bwMode="auto">
                    <a:xfrm>
                      <a:off x="0" y="0"/>
                      <a:ext cx="4612943" cy="532027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69FA" w:rsidRDefault="001669FA" w:rsidP="007C6368">
      <w:pPr>
        <w:autoSpaceDE w:val="0"/>
        <w:autoSpaceDN w:val="0"/>
        <w:adjustRightInd w:val="0"/>
        <w:spacing w:line="480" w:lineRule="auto"/>
        <w:jc w:val="center"/>
        <w:rPr>
          <w:b/>
        </w:rPr>
      </w:pPr>
    </w:p>
    <w:p w:rsidR="00F50E23" w:rsidRDefault="00F50E23" w:rsidP="0077234A">
      <w:pPr>
        <w:autoSpaceDE w:val="0"/>
        <w:autoSpaceDN w:val="0"/>
        <w:adjustRightInd w:val="0"/>
        <w:spacing w:line="480" w:lineRule="auto"/>
        <w:rPr>
          <w:b/>
        </w:rPr>
        <w:sectPr w:rsidR="00F50E23" w:rsidSect="00147727">
          <w:type w:val="continuous"/>
          <w:pgSz w:w="12240" w:h="15840"/>
          <w:pgMar w:top="1411" w:right="1699" w:bottom="1411" w:left="1699" w:header="720" w:footer="720" w:gutter="0"/>
          <w:cols w:space="720"/>
          <w:titlePg/>
          <w:docGrid w:linePitch="360"/>
        </w:sectPr>
      </w:pPr>
    </w:p>
    <w:p w:rsidR="00046065" w:rsidRPr="00227DCB" w:rsidRDefault="00046065" w:rsidP="00FE23BB">
      <w:pPr>
        <w:ind w:firstLine="1080"/>
        <w:rPr>
          <w:rFonts w:ascii="Times New Roman" w:hAnsi="Times New Roman" w:cs="Times New Roman"/>
          <w:b/>
          <w:sz w:val="28"/>
          <w:szCs w:val="28"/>
          <w:lang w:val="es-DO" w:eastAsia="es-DO"/>
        </w:rPr>
      </w:pPr>
      <w:r w:rsidRPr="00227DCB">
        <w:rPr>
          <w:rFonts w:ascii="Times New Roman" w:hAnsi="Times New Roman" w:cs="Times New Roman"/>
          <w:b/>
          <w:sz w:val="28"/>
          <w:szCs w:val="28"/>
          <w:lang w:val="es-DO" w:eastAsia="es-DO"/>
        </w:rPr>
        <w:lastRenderedPageBreak/>
        <w:t xml:space="preserve">iii. </w:t>
      </w:r>
      <w:r w:rsidRPr="00CA4525">
        <w:rPr>
          <w:rFonts w:ascii="Times New Roman" w:hAnsi="Times New Roman" w:cs="Times New Roman"/>
          <w:b/>
          <w:sz w:val="28"/>
          <w:szCs w:val="28"/>
          <w:shd w:val="clear" w:color="auto" w:fill="FFFFFF" w:themeFill="background1"/>
          <w:lang w:val="es-DO" w:eastAsia="es-DO"/>
        </w:rPr>
        <w:t>Plan Anual de Compras y Contrataciones (PACC)</w:t>
      </w:r>
    </w:p>
    <w:p w:rsidR="008A0FDA" w:rsidRPr="008A0FDA" w:rsidRDefault="00007F25" w:rsidP="00007F25">
      <w:pPr>
        <w:shd w:val="clear" w:color="auto" w:fill="FFFFFF"/>
        <w:spacing w:after="150" w:line="360" w:lineRule="auto"/>
        <w:jc w:val="both"/>
        <w:rPr>
          <w:rFonts w:ascii="Times New Roman" w:hAnsi="Times New Roman" w:cs="Times New Roman"/>
          <w:sz w:val="24"/>
          <w:szCs w:val="24"/>
        </w:rPr>
      </w:pPr>
      <w:r>
        <w:rPr>
          <w:rFonts w:ascii="Times New Roman" w:hAnsi="Times New Roman" w:cs="Times New Roman"/>
          <w:sz w:val="24"/>
          <w:szCs w:val="24"/>
        </w:rPr>
        <w:tab/>
      </w:r>
      <w:r w:rsidR="00DE4D4F">
        <w:rPr>
          <w:rFonts w:ascii="Times New Roman" w:hAnsi="Times New Roman" w:cs="Times New Roman"/>
          <w:sz w:val="24"/>
          <w:szCs w:val="24"/>
        </w:rPr>
        <w:t>En e</w:t>
      </w:r>
      <w:r w:rsidRPr="00AB10FD">
        <w:rPr>
          <w:rFonts w:ascii="Times New Roman" w:hAnsi="Times New Roman" w:cs="Times New Roman"/>
          <w:sz w:val="24"/>
          <w:szCs w:val="24"/>
        </w:rPr>
        <w:t>l i</w:t>
      </w:r>
      <w:r w:rsidR="008A0FDA" w:rsidRPr="00AB10FD">
        <w:rPr>
          <w:rFonts w:ascii="Times New Roman" w:hAnsi="Times New Roman" w:cs="Times New Roman"/>
          <w:sz w:val="24"/>
          <w:szCs w:val="24"/>
        </w:rPr>
        <w:t xml:space="preserve">ndicador de monitoreo del Sistema Nacional de Contrataciones Públicas </w:t>
      </w:r>
      <w:r w:rsidR="00DE4D4F">
        <w:rPr>
          <w:rFonts w:ascii="Times New Roman" w:hAnsi="Times New Roman" w:cs="Times New Roman"/>
          <w:sz w:val="24"/>
          <w:szCs w:val="24"/>
        </w:rPr>
        <w:t>(SISCOMPRAS),</w:t>
      </w:r>
      <w:r w:rsidR="008A0FDA" w:rsidRPr="00AB10FD">
        <w:rPr>
          <w:rFonts w:ascii="Times New Roman" w:hAnsi="Times New Roman" w:cs="Times New Roman"/>
          <w:sz w:val="24"/>
          <w:szCs w:val="24"/>
        </w:rPr>
        <w:t xml:space="preserve"> </w:t>
      </w:r>
      <w:r w:rsidR="00F50E23">
        <w:rPr>
          <w:rFonts w:ascii="Times New Roman" w:hAnsi="Times New Roman" w:cs="Times New Roman"/>
          <w:sz w:val="24"/>
          <w:szCs w:val="24"/>
        </w:rPr>
        <w:t xml:space="preserve">el JBN </w:t>
      </w:r>
      <w:r w:rsidR="00C016FE" w:rsidRPr="00AB10FD">
        <w:rPr>
          <w:rFonts w:ascii="Times New Roman" w:hAnsi="Times New Roman" w:cs="Times New Roman"/>
          <w:sz w:val="24"/>
          <w:szCs w:val="24"/>
        </w:rPr>
        <w:t xml:space="preserve">presenta al final del tercer trimestre </w:t>
      </w:r>
      <w:r w:rsidR="00B5229B" w:rsidRPr="00AB10FD">
        <w:rPr>
          <w:rFonts w:ascii="Times New Roman" w:hAnsi="Times New Roman" w:cs="Times New Roman"/>
          <w:sz w:val="24"/>
          <w:szCs w:val="24"/>
        </w:rPr>
        <w:t>un resultado final de 92.32</w:t>
      </w:r>
      <w:r w:rsidR="00F8469A" w:rsidRPr="00AB10FD">
        <w:rPr>
          <w:rFonts w:ascii="Times New Roman" w:hAnsi="Times New Roman" w:cs="Times New Roman"/>
          <w:sz w:val="24"/>
          <w:szCs w:val="24"/>
        </w:rPr>
        <w:t>,</w:t>
      </w:r>
      <w:r w:rsidR="00B5229B" w:rsidRPr="00AB10FD">
        <w:rPr>
          <w:rFonts w:ascii="Times New Roman" w:hAnsi="Times New Roman" w:cs="Times New Roman"/>
          <w:sz w:val="24"/>
          <w:szCs w:val="24"/>
        </w:rPr>
        <w:t xml:space="preserve"> por el </w:t>
      </w:r>
      <w:r w:rsidR="008A0FDA" w:rsidRPr="00AB10FD">
        <w:rPr>
          <w:rFonts w:ascii="Times New Roman" w:hAnsi="Times New Roman" w:cs="Times New Roman"/>
          <w:sz w:val="24"/>
          <w:szCs w:val="24"/>
        </w:rPr>
        <w:t xml:space="preserve">cumplimiento de la Ley 340-06, su modificación y normativas vinculadas. Este indicador y sus </w:t>
      </w:r>
      <w:proofErr w:type="spellStart"/>
      <w:r w:rsidR="008A0FDA" w:rsidRPr="00AB10FD">
        <w:rPr>
          <w:rFonts w:ascii="Times New Roman" w:hAnsi="Times New Roman" w:cs="Times New Roman"/>
          <w:sz w:val="24"/>
          <w:szCs w:val="24"/>
        </w:rPr>
        <w:t>subindicadores</w:t>
      </w:r>
      <w:proofErr w:type="spellEnd"/>
      <w:r w:rsidR="008A0FDA" w:rsidRPr="00AB10FD">
        <w:rPr>
          <w:rFonts w:ascii="Times New Roman" w:hAnsi="Times New Roman" w:cs="Times New Roman"/>
          <w:sz w:val="24"/>
          <w:szCs w:val="24"/>
        </w:rPr>
        <w:t xml:space="preserve"> están orientados a medir el grado de desarrollo de la gestión de las contrataciones, en términos de transparencia, eficiencia, eficacia y calidad</w:t>
      </w:r>
      <w:r w:rsidR="00DE4D4F">
        <w:rPr>
          <w:rFonts w:ascii="Times New Roman" w:hAnsi="Times New Roman" w:cs="Times New Roman"/>
          <w:sz w:val="24"/>
          <w:szCs w:val="24"/>
        </w:rPr>
        <w:t>,</w:t>
      </w:r>
      <w:r w:rsidR="008A0FDA" w:rsidRPr="00AB10FD">
        <w:rPr>
          <w:rFonts w:ascii="Times New Roman" w:hAnsi="Times New Roman" w:cs="Times New Roman"/>
          <w:sz w:val="24"/>
          <w:szCs w:val="24"/>
        </w:rPr>
        <w:t xml:space="preserve"> en correspondencia con el marco normativo y procedimental vigente.</w:t>
      </w:r>
      <w:r w:rsidR="008A0FDA" w:rsidRPr="008A0FDA">
        <w:rPr>
          <w:rFonts w:ascii="Times New Roman" w:hAnsi="Times New Roman" w:cs="Times New Roman"/>
          <w:sz w:val="24"/>
          <w:szCs w:val="24"/>
        </w:rPr>
        <w:t xml:space="preserve"> </w:t>
      </w:r>
    </w:p>
    <w:tbl>
      <w:tblPr>
        <w:tblW w:w="13013" w:type="dxa"/>
        <w:tblInd w:w="-5" w:type="dxa"/>
        <w:tblLayout w:type="fixed"/>
        <w:tblCellMar>
          <w:left w:w="70" w:type="dxa"/>
          <w:right w:w="70" w:type="dxa"/>
        </w:tblCellMar>
        <w:tblLook w:val="04A0" w:firstRow="1" w:lastRow="0" w:firstColumn="1" w:lastColumn="0" w:noHBand="0" w:noVBand="1"/>
      </w:tblPr>
      <w:tblGrid>
        <w:gridCol w:w="1081"/>
        <w:gridCol w:w="1096"/>
        <w:gridCol w:w="1333"/>
        <w:gridCol w:w="1170"/>
        <w:gridCol w:w="900"/>
        <w:gridCol w:w="1170"/>
        <w:gridCol w:w="708"/>
        <w:gridCol w:w="1079"/>
        <w:gridCol w:w="1410"/>
        <w:gridCol w:w="1022"/>
        <w:gridCol w:w="1022"/>
        <w:gridCol w:w="1022"/>
      </w:tblGrid>
      <w:tr w:rsidR="00AE6C83" w:rsidRPr="00C016FE" w:rsidTr="00AE6C83">
        <w:trPr>
          <w:trHeight w:val="1235"/>
        </w:trPr>
        <w:tc>
          <w:tcPr>
            <w:tcW w:w="1081" w:type="dxa"/>
            <w:tcBorders>
              <w:top w:val="single" w:sz="4" w:space="0" w:color="auto"/>
              <w:left w:val="single" w:sz="4" w:space="0" w:color="auto"/>
              <w:bottom w:val="single" w:sz="4" w:space="0" w:color="auto"/>
              <w:right w:val="single" w:sz="4" w:space="0" w:color="auto"/>
            </w:tcBorders>
            <w:shd w:val="clear" w:color="000000" w:fill="E2EFDA"/>
            <w:noWrap/>
            <w:hideMark/>
          </w:tcPr>
          <w:p w:rsidR="00AE6C83"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Unidad </w:t>
            </w:r>
          </w:p>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Compra</w:t>
            </w:r>
          </w:p>
        </w:tc>
        <w:tc>
          <w:tcPr>
            <w:tcW w:w="1096"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Resultado Final</w:t>
            </w:r>
          </w:p>
        </w:tc>
        <w:tc>
          <w:tcPr>
            <w:tcW w:w="1333"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Planificación de Compras</w:t>
            </w:r>
          </w:p>
        </w:tc>
        <w:tc>
          <w:tcPr>
            <w:tcW w:w="1170"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Publicación de Procesos</w:t>
            </w:r>
          </w:p>
        </w:tc>
        <w:tc>
          <w:tcPr>
            <w:tcW w:w="900"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Gestión de Procesos</w:t>
            </w:r>
          </w:p>
        </w:tc>
        <w:tc>
          <w:tcPr>
            <w:tcW w:w="1170"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Contratos Actualizados</w:t>
            </w:r>
          </w:p>
        </w:tc>
        <w:tc>
          <w:tcPr>
            <w:tcW w:w="708"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Planes de Entrega Cargados</w:t>
            </w:r>
          </w:p>
        </w:tc>
        <w:tc>
          <w:tcPr>
            <w:tcW w:w="1079"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Contratos Concluidos</w:t>
            </w:r>
          </w:p>
        </w:tc>
        <w:tc>
          <w:tcPr>
            <w:tcW w:w="1410"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Administración de Contratos</w:t>
            </w:r>
          </w:p>
        </w:tc>
        <w:tc>
          <w:tcPr>
            <w:tcW w:w="1022"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 xml:space="preserve">Compras a </w:t>
            </w:r>
            <w:proofErr w:type="spellStart"/>
            <w:r w:rsidRPr="00AE6C83">
              <w:rPr>
                <w:rFonts w:ascii="Times New Roman" w:eastAsia="Times New Roman" w:hAnsi="Times New Roman" w:cs="Times New Roman"/>
                <w:b/>
                <w:bCs/>
                <w:sz w:val="20"/>
                <w:szCs w:val="20"/>
                <w:lang w:eastAsia="es-US"/>
              </w:rPr>
              <w:t>Mipymes</w:t>
            </w:r>
            <w:proofErr w:type="spellEnd"/>
            <w:r w:rsidRPr="00AE6C83">
              <w:rPr>
                <w:rFonts w:ascii="Times New Roman" w:eastAsia="Times New Roman" w:hAnsi="Times New Roman" w:cs="Times New Roman"/>
                <w:b/>
                <w:bCs/>
                <w:sz w:val="20"/>
                <w:szCs w:val="20"/>
                <w:lang w:eastAsia="es-US"/>
              </w:rPr>
              <w:t xml:space="preserve"> Personas </w:t>
            </w:r>
            <w:proofErr w:type="spellStart"/>
            <w:r w:rsidRPr="00AE6C83">
              <w:rPr>
                <w:rFonts w:ascii="Times New Roman" w:eastAsia="Times New Roman" w:hAnsi="Times New Roman" w:cs="Times New Roman"/>
                <w:b/>
                <w:bCs/>
                <w:sz w:val="20"/>
                <w:szCs w:val="20"/>
                <w:lang w:eastAsia="es-US"/>
              </w:rPr>
              <w:t>Fisicas</w:t>
            </w:r>
            <w:proofErr w:type="spellEnd"/>
          </w:p>
        </w:tc>
        <w:tc>
          <w:tcPr>
            <w:tcW w:w="1022"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 xml:space="preserve">Compras a </w:t>
            </w:r>
            <w:proofErr w:type="spellStart"/>
            <w:r w:rsidRPr="00AE6C83">
              <w:rPr>
                <w:rFonts w:ascii="Times New Roman" w:eastAsia="Times New Roman" w:hAnsi="Times New Roman" w:cs="Times New Roman"/>
                <w:b/>
                <w:bCs/>
                <w:sz w:val="20"/>
                <w:szCs w:val="20"/>
                <w:lang w:eastAsia="es-US"/>
              </w:rPr>
              <w:t>Mipymes</w:t>
            </w:r>
            <w:proofErr w:type="spellEnd"/>
            <w:r w:rsidRPr="00AE6C83">
              <w:rPr>
                <w:rFonts w:ascii="Times New Roman" w:eastAsia="Times New Roman" w:hAnsi="Times New Roman" w:cs="Times New Roman"/>
                <w:b/>
                <w:bCs/>
                <w:sz w:val="20"/>
                <w:szCs w:val="20"/>
                <w:lang w:eastAsia="es-US"/>
              </w:rPr>
              <w:t xml:space="preserve"> Mujeres</w:t>
            </w:r>
          </w:p>
        </w:tc>
        <w:tc>
          <w:tcPr>
            <w:tcW w:w="1022" w:type="dxa"/>
            <w:tcBorders>
              <w:top w:val="single" w:sz="4" w:space="0" w:color="auto"/>
              <w:left w:val="nil"/>
              <w:bottom w:val="single" w:sz="4" w:space="0" w:color="auto"/>
              <w:right w:val="single" w:sz="4" w:space="0" w:color="auto"/>
            </w:tcBorders>
            <w:shd w:val="clear" w:color="000000" w:fill="E2EFDA"/>
            <w:hideMark/>
          </w:tcPr>
          <w:p w:rsidR="00C016FE" w:rsidRPr="00AE6C83" w:rsidRDefault="00C016FE" w:rsidP="00C016FE">
            <w:pPr>
              <w:spacing w:after="0" w:line="240" w:lineRule="auto"/>
              <w:jc w:val="center"/>
              <w:rPr>
                <w:rFonts w:ascii="Times New Roman" w:eastAsia="Times New Roman" w:hAnsi="Times New Roman" w:cs="Times New Roman"/>
                <w:b/>
                <w:bCs/>
                <w:sz w:val="20"/>
                <w:szCs w:val="20"/>
                <w:lang w:eastAsia="es-US"/>
              </w:rPr>
            </w:pPr>
            <w:r w:rsidRPr="00AE6C83">
              <w:rPr>
                <w:rFonts w:ascii="Times New Roman" w:eastAsia="Times New Roman" w:hAnsi="Times New Roman" w:cs="Times New Roman"/>
                <w:b/>
                <w:bCs/>
                <w:sz w:val="20"/>
                <w:szCs w:val="20"/>
                <w:lang w:eastAsia="es-US"/>
              </w:rPr>
              <w:t xml:space="preserve">Compras a </w:t>
            </w:r>
            <w:proofErr w:type="spellStart"/>
            <w:r w:rsidRPr="00AE6C83">
              <w:rPr>
                <w:rFonts w:ascii="Times New Roman" w:eastAsia="Times New Roman" w:hAnsi="Times New Roman" w:cs="Times New Roman"/>
                <w:b/>
                <w:bCs/>
                <w:sz w:val="20"/>
                <w:szCs w:val="20"/>
                <w:lang w:eastAsia="es-US"/>
              </w:rPr>
              <w:t>Mipymes</w:t>
            </w:r>
            <w:proofErr w:type="spellEnd"/>
            <w:r w:rsidRPr="00AE6C83">
              <w:rPr>
                <w:rFonts w:ascii="Times New Roman" w:eastAsia="Times New Roman" w:hAnsi="Times New Roman" w:cs="Times New Roman"/>
                <w:b/>
                <w:bCs/>
                <w:sz w:val="20"/>
                <w:szCs w:val="20"/>
                <w:lang w:eastAsia="es-US"/>
              </w:rPr>
              <w:t xml:space="preserve"> Personas </w:t>
            </w:r>
            <w:proofErr w:type="spellStart"/>
            <w:r w:rsidRPr="00AE6C83">
              <w:rPr>
                <w:rFonts w:ascii="Times New Roman" w:eastAsia="Times New Roman" w:hAnsi="Times New Roman" w:cs="Times New Roman"/>
                <w:b/>
                <w:bCs/>
                <w:sz w:val="20"/>
                <w:szCs w:val="20"/>
                <w:lang w:eastAsia="es-US"/>
              </w:rPr>
              <w:t>Fisicas</w:t>
            </w:r>
            <w:proofErr w:type="spellEnd"/>
            <w:r w:rsidRPr="00AE6C83">
              <w:rPr>
                <w:rFonts w:ascii="Times New Roman" w:eastAsia="Times New Roman" w:hAnsi="Times New Roman" w:cs="Times New Roman"/>
                <w:b/>
                <w:bCs/>
                <w:sz w:val="20"/>
                <w:szCs w:val="20"/>
                <w:lang w:eastAsia="es-US"/>
              </w:rPr>
              <w:t xml:space="preserve"> y Mujeres</w:t>
            </w:r>
          </w:p>
        </w:tc>
      </w:tr>
      <w:tr w:rsidR="00AE6C83" w:rsidRPr="00C016FE" w:rsidTr="00AE6C83">
        <w:trPr>
          <w:trHeight w:val="630"/>
        </w:trPr>
        <w:tc>
          <w:tcPr>
            <w:tcW w:w="1081" w:type="dxa"/>
            <w:tcBorders>
              <w:top w:val="nil"/>
              <w:left w:val="single" w:sz="4" w:space="0" w:color="auto"/>
              <w:bottom w:val="single" w:sz="4" w:space="0" w:color="auto"/>
              <w:right w:val="single" w:sz="4" w:space="0" w:color="auto"/>
            </w:tcBorders>
            <w:shd w:val="clear" w:color="000000" w:fill="FFFFFF"/>
            <w:hideMark/>
          </w:tcPr>
          <w:p w:rsidR="00C016FE" w:rsidRPr="00AE6C83" w:rsidRDefault="00C016FE" w:rsidP="00C016FE">
            <w:pPr>
              <w:spacing w:after="0" w:line="240" w:lineRule="auto"/>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Jardín Botánico Nacional Dr. Rafael M. Moscoso</w:t>
            </w:r>
          </w:p>
        </w:tc>
        <w:tc>
          <w:tcPr>
            <w:tcW w:w="1096"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b/>
                <w:bCs/>
                <w:color w:val="000000"/>
                <w:sz w:val="20"/>
                <w:szCs w:val="20"/>
                <w:lang w:eastAsia="es-US"/>
              </w:rPr>
            </w:pPr>
            <w:r w:rsidRPr="00AE6C83">
              <w:rPr>
                <w:rFonts w:ascii="Times New Roman" w:eastAsia="Times New Roman" w:hAnsi="Times New Roman" w:cs="Times New Roman"/>
                <w:b/>
                <w:bCs/>
                <w:color w:val="000000"/>
                <w:sz w:val="20"/>
                <w:szCs w:val="20"/>
                <w:lang w:eastAsia="es-US"/>
              </w:rPr>
              <w:t>92.32</w:t>
            </w:r>
          </w:p>
        </w:tc>
        <w:tc>
          <w:tcPr>
            <w:tcW w:w="1333"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15</w:t>
            </w:r>
          </w:p>
        </w:tc>
        <w:tc>
          <w:tcPr>
            <w:tcW w:w="1170"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15</w:t>
            </w:r>
          </w:p>
        </w:tc>
        <w:tc>
          <w:tcPr>
            <w:tcW w:w="900"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19.39</w:t>
            </w:r>
          </w:p>
        </w:tc>
        <w:tc>
          <w:tcPr>
            <w:tcW w:w="1170"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8.31</w:t>
            </w:r>
          </w:p>
        </w:tc>
        <w:tc>
          <w:tcPr>
            <w:tcW w:w="708"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9.53</w:t>
            </w:r>
          </w:p>
        </w:tc>
        <w:tc>
          <w:tcPr>
            <w:tcW w:w="1079"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5.09</w:t>
            </w:r>
          </w:p>
        </w:tc>
        <w:tc>
          <w:tcPr>
            <w:tcW w:w="1410"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22.93</w:t>
            </w:r>
          </w:p>
        </w:tc>
        <w:tc>
          <w:tcPr>
            <w:tcW w:w="1022"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10</w:t>
            </w:r>
          </w:p>
        </w:tc>
        <w:tc>
          <w:tcPr>
            <w:tcW w:w="1022"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10</w:t>
            </w:r>
          </w:p>
        </w:tc>
        <w:tc>
          <w:tcPr>
            <w:tcW w:w="1022" w:type="dxa"/>
            <w:tcBorders>
              <w:top w:val="nil"/>
              <w:left w:val="nil"/>
              <w:bottom w:val="single" w:sz="4" w:space="0" w:color="auto"/>
              <w:right w:val="single" w:sz="4" w:space="0" w:color="auto"/>
            </w:tcBorders>
            <w:shd w:val="clear" w:color="000000" w:fill="FFFFFF"/>
            <w:noWrap/>
            <w:hideMark/>
          </w:tcPr>
          <w:p w:rsidR="00C016FE" w:rsidRPr="00AE6C83" w:rsidRDefault="00C016FE" w:rsidP="00AE6C83">
            <w:pPr>
              <w:spacing w:after="0" w:line="240" w:lineRule="auto"/>
              <w:jc w:val="center"/>
              <w:rPr>
                <w:rFonts w:ascii="Times New Roman" w:eastAsia="Times New Roman" w:hAnsi="Times New Roman" w:cs="Times New Roman"/>
                <w:color w:val="000000"/>
                <w:sz w:val="20"/>
                <w:szCs w:val="20"/>
                <w:lang w:eastAsia="es-US"/>
              </w:rPr>
            </w:pPr>
            <w:r w:rsidRPr="00AE6C83">
              <w:rPr>
                <w:rFonts w:ascii="Times New Roman" w:eastAsia="Times New Roman" w:hAnsi="Times New Roman" w:cs="Times New Roman"/>
                <w:color w:val="000000"/>
                <w:sz w:val="20"/>
                <w:szCs w:val="20"/>
                <w:lang w:eastAsia="es-US"/>
              </w:rPr>
              <w:t>20</w:t>
            </w:r>
          </w:p>
        </w:tc>
      </w:tr>
    </w:tbl>
    <w:p w:rsidR="008A0FDA" w:rsidRDefault="008A0FDA" w:rsidP="00CC79C4">
      <w:pPr>
        <w:autoSpaceDE w:val="0"/>
        <w:autoSpaceDN w:val="0"/>
        <w:adjustRightInd w:val="0"/>
        <w:spacing w:line="480" w:lineRule="auto"/>
        <w:rPr>
          <w:rFonts w:ascii="Times New Roman" w:hAnsi="Times New Roman" w:cs="Times New Roman"/>
          <w:sz w:val="24"/>
          <w:szCs w:val="24"/>
        </w:rPr>
      </w:pPr>
    </w:p>
    <w:p w:rsidR="00B5229B" w:rsidRDefault="00B5229B" w:rsidP="00CC79C4">
      <w:pPr>
        <w:autoSpaceDE w:val="0"/>
        <w:autoSpaceDN w:val="0"/>
        <w:adjustRightInd w:val="0"/>
        <w:spacing w:line="480" w:lineRule="auto"/>
        <w:rPr>
          <w:rFonts w:ascii="Times New Roman" w:hAnsi="Times New Roman" w:cs="Times New Roman"/>
          <w:sz w:val="24"/>
          <w:szCs w:val="24"/>
        </w:rPr>
        <w:sectPr w:rsidR="00B5229B" w:rsidSect="00F50E23">
          <w:type w:val="continuous"/>
          <w:pgSz w:w="15840" w:h="12240" w:orient="landscape"/>
          <w:pgMar w:top="1699" w:right="1411" w:bottom="1699" w:left="1411" w:header="720" w:footer="720" w:gutter="0"/>
          <w:cols w:space="720"/>
          <w:titlePg/>
          <w:docGrid w:linePitch="360"/>
        </w:sectPr>
      </w:pPr>
    </w:p>
    <w:p w:rsidR="00B5229B" w:rsidRPr="00B85A9C" w:rsidRDefault="00B5229B" w:rsidP="00B5229B">
      <w:pPr>
        <w:autoSpaceDE w:val="0"/>
        <w:autoSpaceDN w:val="0"/>
        <w:adjustRightInd w:val="0"/>
        <w:spacing w:line="480" w:lineRule="auto"/>
        <w:ind w:firstLine="708"/>
        <w:jc w:val="both"/>
      </w:pPr>
      <w:r w:rsidRPr="00B85A9C">
        <w:rPr>
          <w:rFonts w:ascii="Times New Roman" w:hAnsi="Times New Roman" w:cs="Times New Roman"/>
          <w:sz w:val="24"/>
          <w:szCs w:val="24"/>
        </w:rPr>
        <w:lastRenderedPageBreak/>
        <w:t xml:space="preserve">Durante el periodo se realizaron dos procesos </w:t>
      </w:r>
      <w:r w:rsidR="001A1633">
        <w:rPr>
          <w:rFonts w:ascii="Times New Roman" w:hAnsi="Times New Roman" w:cs="Times New Roman"/>
          <w:sz w:val="24"/>
          <w:szCs w:val="24"/>
        </w:rPr>
        <w:t xml:space="preserve">por </w:t>
      </w:r>
      <w:r w:rsidRPr="001A1633">
        <w:rPr>
          <w:rFonts w:ascii="Times New Roman" w:hAnsi="Times New Roman" w:cs="Times New Roman"/>
          <w:b/>
          <w:sz w:val="24"/>
          <w:szCs w:val="24"/>
        </w:rPr>
        <w:t>Comparación de Precios</w:t>
      </w:r>
      <w:r w:rsidRPr="00B85A9C">
        <w:t>.</w:t>
      </w:r>
    </w:p>
    <w:tbl>
      <w:tblPr>
        <w:tblW w:w="50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0"/>
        <w:gridCol w:w="5646"/>
        <w:gridCol w:w="4308"/>
      </w:tblGrid>
      <w:tr w:rsidR="00B5229B" w:rsidRPr="00B85A9C" w:rsidTr="00896543">
        <w:trPr>
          <w:trHeight w:val="102"/>
          <w:jc w:val="center"/>
        </w:trPr>
        <w:tc>
          <w:tcPr>
            <w:tcW w:w="1199" w:type="pct"/>
            <w:tcBorders>
              <w:top w:val="single" w:sz="12" w:space="0" w:color="auto"/>
              <w:left w:val="single" w:sz="12" w:space="0" w:color="auto"/>
              <w:bottom w:val="single" w:sz="12" w:space="0" w:color="auto"/>
              <w:right w:val="single" w:sz="12" w:space="0" w:color="auto"/>
            </w:tcBorders>
            <w:shd w:val="clear" w:color="auto" w:fill="C5E0B3" w:themeFill="accent6" w:themeFillTint="66"/>
            <w:vAlign w:val="center"/>
          </w:tcPr>
          <w:p w:rsidR="00B5229B" w:rsidRPr="00B85A9C" w:rsidRDefault="00B5229B" w:rsidP="00896543">
            <w:pPr>
              <w:autoSpaceDE w:val="0"/>
              <w:autoSpaceDN w:val="0"/>
              <w:adjustRightInd w:val="0"/>
              <w:jc w:val="center"/>
              <w:rPr>
                <w:b/>
              </w:rPr>
            </w:pPr>
            <w:r w:rsidRPr="00B85A9C">
              <w:rPr>
                <w:b/>
              </w:rPr>
              <w:t>No. de Licitación</w:t>
            </w:r>
          </w:p>
        </w:tc>
        <w:tc>
          <w:tcPr>
            <w:tcW w:w="2156" w:type="pct"/>
            <w:tcBorders>
              <w:top w:val="single" w:sz="12" w:space="0" w:color="auto"/>
              <w:left w:val="single" w:sz="12" w:space="0" w:color="auto"/>
              <w:bottom w:val="single" w:sz="12" w:space="0" w:color="auto"/>
              <w:right w:val="single" w:sz="12" w:space="0" w:color="auto"/>
            </w:tcBorders>
            <w:shd w:val="clear" w:color="auto" w:fill="C5E0B3" w:themeFill="accent6" w:themeFillTint="66"/>
            <w:vAlign w:val="center"/>
          </w:tcPr>
          <w:p w:rsidR="00B5229B" w:rsidRPr="00B85A9C" w:rsidRDefault="00B5229B" w:rsidP="00896543">
            <w:pPr>
              <w:autoSpaceDE w:val="0"/>
              <w:autoSpaceDN w:val="0"/>
              <w:adjustRightInd w:val="0"/>
              <w:jc w:val="center"/>
              <w:rPr>
                <w:b/>
              </w:rPr>
            </w:pPr>
            <w:r w:rsidRPr="00B85A9C">
              <w:rPr>
                <w:b/>
              </w:rPr>
              <w:t>Objeto</w:t>
            </w:r>
          </w:p>
        </w:tc>
        <w:tc>
          <w:tcPr>
            <w:tcW w:w="1645" w:type="pct"/>
            <w:tcBorders>
              <w:top w:val="single" w:sz="12" w:space="0" w:color="auto"/>
              <w:left w:val="single" w:sz="12" w:space="0" w:color="auto"/>
              <w:bottom w:val="single" w:sz="12" w:space="0" w:color="auto"/>
              <w:right w:val="single" w:sz="12" w:space="0" w:color="auto"/>
            </w:tcBorders>
            <w:shd w:val="clear" w:color="auto" w:fill="C5E0B3" w:themeFill="accent6" w:themeFillTint="66"/>
            <w:vAlign w:val="center"/>
          </w:tcPr>
          <w:p w:rsidR="00B5229B" w:rsidRPr="00B85A9C" w:rsidRDefault="00B5229B" w:rsidP="00896543">
            <w:pPr>
              <w:autoSpaceDE w:val="0"/>
              <w:autoSpaceDN w:val="0"/>
              <w:adjustRightInd w:val="0"/>
              <w:jc w:val="center"/>
              <w:rPr>
                <w:b/>
              </w:rPr>
            </w:pPr>
            <w:r w:rsidRPr="00B85A9C">
              <w:rPr>
                <w:b/>
              </w:rPr>
              <w:t>Monto Adjudicado, RD$</w:t>
            </w:r>
          </w:p>
        </w:tc>
      </w:tr>
      <w:tr w:rsidR="00B5229B" w:rsidRPr="00B85A9C" w:rsidTr="00896543">
        <w:trPr>
          <w:cantSplit/>
          <w:trHeight w:val="376"/>
          <w:jc w:val="center"/>
        </w:trPr>
        <w:tc>
          <w:tcPr>
            <w:tcW w:w="1199" w:type="pct"/>
            <w:tcBorders>
              <w:top w:val="single" w:sz="12" w:space="0" w:color="auto"/>
              <w:bottom w:val="single" w:sz="12" w:space="0" w:color="auto"/>
            </w:tcBorders>
            <w:vAlign w:val="center"/>
          </w:tcPr>
          <w:p w:rsidR="00B5229B" w:rsidRPr="00B85A9C" w:rsidRDefault="00B5229B" w:rsidP="00896543">
            <w:pPr>
              <w:autoSpaceDE w:val="0"/>
              <w:autoSpaceDN w:val="0"/>
              <w:adjustRightInd w:val="0"/>
            </w:pPr>
            <w:r w:rsidRPr="00B85A9C">
              <w:t>JBN-CP-2019-0001</w:t>
            </w:r>
          </w:p>
        </w:tc>
        <w:bookmarkStart w:id="4" w:name="incBuyerDossierDetaillnkRequestName"/>
        <w:tc>
          <w:tcPr>
            <w:tcW w:w="2156" w:type="pct"/>
            <w:tcBorders>
              <w:top w:val="single" w:sz="12" w:space="0" w:color="auto"/>
              <w:bottom w:val="single" w:sz="12" w:space="0" w:color="auto"/>
            </w:tcBorders>
            <w:vAlign w:val="center"/>
          </w:tcPr>
          <w:p w:rsidR="00B5229B" w:rsidRPr="00B85A9C" w:rsidRDefault="00B5229B" w:rsidP="00896543">
            <w:pPr>
              <w:shd w:val="clear" w:color="auto" w:fill="FFFFFF"/>
              <w:rPr>
                <w:rFonts w:ascii="Arial" w:eastAsia="Times New Roman" w:hAnsi="Arial" w:cs="Arial"/>
                <w:color w:val="000000"/>
                <w:sz w:val="18"/>
                <w:szCs w:val="18"/>
                <w:lang w:val="es-DO" w:eastAsia="es-DO"/>
              </w:rPr>
            </w:pPr>
            <w:r w:rsidRPr="00B85A9C">
              <w:fldChar w:fldCharType="begin"/>
            </w:r>
            <w:r w:rsidRPr="00B85A9C">
              <w:instrText xml:space="preserve"> HYPERLINK "javascript:void(0);" </w:instrText>
            </w:r>
            <w:r w:rsidRPr="00B85A9C">
              <w:fldChar w:fldCharType="separate"/>
            </w:r>
            <w:r w:rsidRPr="00B85A9C">
              <w:t>Adquisición De Software Para Diversas Áreas De La Institución</w:t>
            </w:r>
            <w:r w:rsidRPr="00B85A9C">
              <w:fldChar w:fldCharType="end"/>
            </w:r>
            <w:bookmarkEnd w:id="4"/>
          </w:p>
        </w:tc>
        <w:tc>
          <w:tcPr>
            <w:tcW w:w="1645" w:type="pct"/>
            <w:tcBorders>
              <w:top w:val="single" w:sz="12" w:space="0" w:color="auto"/>
              <w:bottom w:val="single" w:sz="12" w:space="0" w:color="auto"/>
            </w:tcBorders>
            <w:vAlign w:val="center"/>
          </w:tcPr>
          <w:p w:rsidR="00B5229B" w:rsidRPr="00B85A9C" w:rsidRDefault="00B5229B" w:rsidP="00896543">
            <w:pPr>
              <w:ind w:left="70" w:hanging="142"/>
              <w:jc w:val="right"/>
              <w:rPr>
                <w:bCs/>
              </w:rPr>
            </w:pPr>
            <w:r w:rsidRPr="00B85A9C">
              <w:rPr>
                <w:bCs/>
              </w:rPr>
              <w:t>RD$ 1,304,288.20</w:t>
            </w:r>
          </w:p>
        </w:tc>
      </w:tr>
      <w:tr w:rsidR="00B5229B" w:rsidTr="00896543">
        <w:trPr>
          <w:cantSplit/>
          <w:trHeight w:val="376"/>
          <w:jc w:val="center"/>
        </w:trPr>
        <w:tc>
          <w:tcPr>
            <w:tcW w:w="1199" w:type="pct"/>
            <w:tcBorders>
              <w:top w:val="single" w:sz="12" w:space="0" w:color="auto"/>
              <w:bottom w:val="single" w:sz="12" w:space="0" w:color="auto"/>
            </w:tcBorders>
            <w:vAlign w:val="center"/>
          </w:tcPr>
          <w:p w:rsidR="00B5229B" w:rsidRPr="00B85A9C" w:rsidRDefault="00B5229B" w:rsidP="00896543">
            <w:pPr>
              <w:autoSpaceDE w:val="0"/>
              <w:autoSpaceDN w:val="0"/>
              <w:adjustRightInd w:val="0"/>
            </w:pPr>
            <w:r w:rsidRPr="00B85A9C">
              <w:t>JBN-CP-2019-0002</w:t>
            </w:r>
          </w:p>
        </w:tc>
        <w:tc>
          <w:tcPr>
            <w:tcW w:w="2156" w:type="pct"/>
            <w:tcBorders>
              <w:top w:val="single" w:sz="12" w:space="0" w:color="auto"/>
              <w:bottom w:val="single" w:sz="12" w:space="0" w:color="auto"/>
            </w:tcBorders>
            <w:vAlign w:val="center"/>
          </w:tcPr>
          <w:p w:rsidR="00B5229B" w:rsidRPr="00B85A9C" w:rsidRDefault="00901383" w:rsidP="00896543">
            <w:pPr>
              <w:shd w:val="clear" w:color="auto" w:fill="FFFFFF"/>
            </w:pPr>
            <w:hyperlink r:id="rId18" w:history="1">
              <w:r w:rsidR="00B5229B" w:rsidRPr="00B85A9C">
                <w:t>Adquisición De Artículos De Ferretería</w:t>
              </w:r>
            </w:hyperlink>
          </w:p>
        </w:tc>
        <w:tc>
          <w:tcPr>
            <w:tcW w:w="1645" w:type="pct"/>
            <w:tcBorders>
              <w:top w:val="single" w:sz="12" w:space="0" w:color="auto"/>
              <w:bottom w:val="single" w:sz="12" w:space="0" w:color="auto"/>
            </w:tcBorders>
            <w:vAlign w:val="center"/>
          </w:tcPr>
          <w:p w:rsidR="00B5229B" w:rsidRPr="00B85A9C" w:rsidRDefault="00B5229B" w:rsidP="00896543">
            <w:pPr>
              <w:ind w:left="70" w:hanging="142"/>
              <w:jc w:val="right"/>
              <w:rPr>
                <w:bCs/>
              </w:rPr>
            </w:pPr>
            <w:r w:rsidRPr="00B85A9C">
              <w:rPr>
                <w:bCs/>
              </w:rPr>
              <w:t>RD$ 2,175,209.99</w:t>
            </w:r>
          </w:p>
        </w:tc>
      </w:tr>
    </w:tbl>
    <w:p w:rsidR="00F50E23" w:rsidRDefault="00F50E23" w:rsidP="00B5229B">
      <w:pPr>
        <w:autoSpaceDE w:val="0"/>
        <w:autoSpaceDN w:val="0"/>
        <w:adjustRightInd w:val="0"/>
        <w:spacing w:line="480" w:lineRule="auto"/>
        <w:ind w:firstLine="708"/>
        <w:jc w:val="center"/>
        <w:rPr>
          <w:noProof/>
          <w:lang w:eastAsia="es-US"/>
        </w:rPr>
        <w:sectPr w:rsidR="00F50E23" w:rsidSect="00F50E23">
          <w:type w:val="continuous"/>
          <w:pgSz w:w="15840" w:h="12240" w:orient="landscape"/>
          <w:pgMar w:top="1699" w:right="1411" w:bottom="1699" w:left="1411" w:header="720" w:footer="720" w:gutter="0"/>
          <w:cols w:space="720"/>
          <w:titlePg/>
          <w:docGrid w:linePitch="360"/>
        </w:sectPr>
      </w:pPr>
    </w:p>
    <w:p w:rsidR="00B5229B" w:rsidRPr="00AB10FD" w:rsidRDefault="00B5229B" w:rsidP="00B5229B">
      <w:pPr>
        <w:autoSpaceDE w:val="0"/>
        <w:autoSpaceDN w:val="0"/>
        <w:adjustRightInd w:val="0"/>
        <w:spacing w:line="480" w:lineRule="auto"/>
        <w:ind w:firstLine="708"/>
        <w:jc w:val="both"/>
        <w:rPr>
          <w:rFonts w:ascii="Times New Roman" w:hAnsi="Times New Roman" w:cs="Times New Roman"/>
          <w:sz w:val="24"/>
          <w:szCs w:val="24"/>
          <w:shd w:val="clear" w:color="auto" w:fill="FFFF00"/>
        </w:rPr>
      </w:pPr>
      <w:r w:rsidRPr="00AB10FD">
        <w:rPr>
          <w:rFonts w:ascii="Times New Roman" w:hAnsi="Times New Roman" w:cs="Times New Roman"/>
          <w:sz w:val="24"/>
          <w:szCs w:val="24"/>
        </w:rPr>
        <w:lastRenderedPageBreak/>
        <w:t>A partir del Plan de Compras del 2019, se ejecutaron 79 órdenes de compras trabajadas por el Sistema de Información de la Gestión Financiera (SIGEF). El monto general contratado para este período fue de dieciocho millones doscientos siete mil novecientos cuarenta y seis pesos con 00/100 (RD$18</w:t>
      </w:r>
      <w:proofErr w:type="gramStart"/>
      <w:r w:rsidRPr="00AB10FD">
        <w:rPr>
          <w:rFonts w:ascii="Times New Roman" w:hAnsi="Times New Roman" w:cs="Times New Roman"/>
          <w:sz w:val="24"/>
          <w:szCs w:val="24"/>
        </w:rPr>
        <w:t>,207,946.00</w:t>
      </w:r>
      <w:proofErr w:type="gramEnd"/>
      <w:r w:rsidRPr="00AB10FD">
        <w:rPr>
          <w:rFonts w:ascii="Times New Roman" w:hAnsi="Times New Roman" w:cs="Times New Roman"/>
          <w:sz w:val="24"/>
          <w:szCs w:val="24"/>
        </w:rPr>
        <w:t xml:space="preserve">). Estas órdenes fueron dirigidas a la adquisición de equipos, plantas, materiales y servicios tanto para la institución como para los diversos proyectos que se estuvieron llevando a cabo, compra de combustibles, equipos de tecnología para el manejo y procesamiento de datos, piezas de diversos tipos, equipos, maquinarias, material gastable de oficina, artículos ferreteros, componentes electrónicos, uniformes, implementación de cableado estructurado, tarros para el vivero, productos químicos, fertilizantes, abonos, sustratos, artículos eléctricos y de construcción. </w:t>
      </w:r>
    </w:p>
    <w:p w:rsidR="00846699" w:rsidRPr="00AB10FD" w:rsidRDefault="00B5229B" w:rsidP="00B5229B">
      <w:pPr>
        <w:tabs>
          <w:tab w:val="left" w:pos="709"/>
        </w:tabs>
        <w:spacing w:line="480" w:lineRule="auto"/>
        <w:ind w:firstLine="1080"/>
        <w:jc w:val="both"/>
        <w:rPr>
          <w:rFonts w:ascii="Times New Roman" w:hAnsi="Times New Roman" w:cs="Times New Roman"/>
          <w:sz w:val="24"/>
          <w:szCs w:val="24"/>
        </w:rPr>
      </w:pPr>
      <w:r w:rsidRPr="00AB10FD">
        <w:rPr>
          <w:rFonts w:ascii="Times New Roman" w:hAnsi="Times New Roman" w:cs="Times New Roman"/>
          <w:sz w:val="24"/>
          <w:szCs w:val="24"/>
        </w:rPr>
        <w:tab/>
        <w:t>El JBN, cumpliendo con los términos del Decreto No. 164-13 del presidente Danilo Medina, que instruye que un porcentaje de las compras y contrataciones sean efectuadas a las MIPYMES, durante este período se adquirió de ese sector bienes por un monto de RD$3</w:t>
      </w:r>
      <w:proofErr w:type="gramStart"/>
      <w:r w:rsidRPr="00AB10FD">
        <w:rPr>
          <w:rFonts w:ascii="Times New Roman" w:hAnsi="Times New Roman" w:cs="Times New Roman"/>
          <w:sz w:val="24"/>
          <w:szCs w:val="24"/>
        </w:rPr>
        <w:t>,111,524.00</w:t>
      </w:r>
      <w:proofErr w:type="gramEnd"/>
      <w:r w:rsidRPr="00AB10FD">
        <w:rPr>
          <w:rFonts w:ascii="Times New Roman" w:hAnsi="Times New Roman" w:cs="Times New Roman"/>
          <w:sz w:val="24"/>
          <w:szCs w:val="24"/>
        </w:rPr>
        <w:t xml:space="preserve">. Este valor representó el 17% de las compras totales realizadas </w:t>
      </w:r>
      <w:r w:rsidR="00846699" w:rsidRPr="00AB10FD">
        <w:rPr>
          <w:rFonts w:ascii="Times New Roman" w:hAnsi="Times New Roman" w:cs="Times New Roman"/>
          <w:sz w:val="24"/>
          <w:szCs w:val="24"/>
        </w:rPr>
        <w:t>hasta el 30 de septiembre</w:t>
      </w:r>
      <w:r w:rsidRPr="00AB10FD">
        <w:rPr>
          <w:rFonts w:ascii="Times New Roman" w:hAnsi="Times New Roman" w:cs="Times New Roman"/>
          <w:sz w:val="24"/>
          <w:szCs w:val="24"/>
        </w:rPr>
        <w:t>, beneficiando en total a micro, pequeñas y medianas empresas.</w:t>
      </w:r>
    </w:p>
    <w:p w:rsidR="00181D0E" w:rsidRPr="00AB10FD" w:rsidRDefault="00181D0E" w:rsidP="00B5229B">
      <w:pPr>
        <w:tabs>
          <w:tab w:val="left" w:pos="709"/>
        </w:tabs>
        <w:spacing w:line="480" w:lineRule="auto"/>
        <w:ind w:firstLine="1080"/>
        <w:jc w:val="both"/>
        <w:rPr>
          <w:rFonts w:ascii="Times New Roman" w:hAnsi="Times New Roman" w:cs="Times New Roman"/>
          <w:sz w:val="24"/>
          <w:szCs w:val="24"/>
          <w:shd w:val="clear" w:color="auto" w:fill="FFFF00"/>
        </w:rPr>
      </w:pPr>
      <w:r w:rsidRPr="00AB10FD">
        <w:rPr>
          <w:rFonts w:ascii="Times New Roman" w:hAnsi="Times New Roman" w:cs="Times New Roman"/>
          <w:b/>
          <w:sz w:val="28"/>
          <w:szCs w:val="28"/>
          <w:lang w:val="es-DO" w:eastAsia="es-DO"/>
        </w:rPr>
        <w:t xml:space="preserve">iv. </w:t>
      </w:r>
      <w:r w:rsidRPr="00AB10FD">
        <w:rPr>
          <w:rFonts w:ascii="Times New Roman" w:hAnsi="Times New Roman" w:cs="Times New Roman"/>
          <w:b/>
          <w:sz w:val="28"/>
          <w:szCs w:val="28"/>
          <w:shd w:val="clear" w:color="auto" w:fill="FFFFFF" w:themeFill="background1"/>
          <w:lang w:val="es-DO" w:eastAsia="es-DO"/>
        </w:rPr>
        <w:t>Comisiones de Veedurías Ciudadanas</w:t>
      </w:r>
    </w:p>
    <w:p w:rsidR="00181D0E" w:rsidRPr="00AB10FD" w:rsidRDefault="00181D0E" w:rsidP="009A2C33">
      <w:pPr>
        <w:spacing w:line="480" w:lineRule="auto"/>
        <w:ind w:firstLine="708"/>
        <w:jc w:val="both"/>
        <w:rPr>
          <w:rFonts w:ascii="Times New Roman" w:hAnsi="Times New Roman" w:cs="Times New Roman"/>
          <w:sz w:val="24"/>
          <w:szCs w:val="24"/>
          <w:lang w:val="es-DO" w:eastAsia="es-DO"/>
        </w:rPr>
      </w:pPr>
      <w:r w:rsidRPr="00AB10FD">
        <w:rPr>
          <w:rFonts w:ascii="Times New Roman" w:hAnsi="Times New Roman" w:cs="Times New Roman"/>
          <w:sz w:val="24"/>
          <w:szCs w:val="24"/>
          <w:lang w:val="es-DO" w:eastAsia="es-DO"/>
        </w:rPr>
        <w:t xml:space="preserve">Hasta diciembre de </w:t>
      </w:r>
      <w:r w:rsidR="0020425A" w:rsidRPr="00AB10FD">
        <w:rPr>
          <w:rFonts w:ascii="Times New Roman" w:hAnsi="Times New Roman" w:cs="Times New Roman"/>
          <w:sz w:val="24"/>
          <w:szCs w:val="24"/>
          <w:lang w:val="es-DO" w:eastAsia="es-DO"/>
        </w:rPr>
        <w:t>2019</w:t>
      </w:r>
      <w:r w:rsidR="00B86130" w:rsidRPr="00AB10FD">
        <w:rPr>
          <w:rFonts w:ascii="Times New Roman" w:hAnsi="Times New Roman" w:cs="Times New Roman"/>
          <w:sz w:val="24"/>
          <w:szCs w:val="24"/>
          <w:lang w:val="es-DO" w:eastAsia="es-DO"/>
        </w:rPr>
        <w:t>, a</w:t>
      </w:r>
      <w:r w:rsidRPr="00AB10FD">
        <w:rPr>
          <w:rFonts w:ascii="Times New Roman" w:hAnsi="Times New Roman" w:cs="Times New Roman"/>
          <w:sz w:val="24"/>
          <w:szCs w:val="24"/>
          <w:lang w:val="es-DO" w:eastAsia="es-DO"/>
        </w:rPr>
        <w:t xml:space="preserve"> la institución no se ha integrado la Comisión de Veeduría Ciudadana</w:t>
      </w:r>
      <w:r w:rsidR="00EA3C23" w:rsidRPr="00AB10FD">
        <w:rPr>
          <w:rFonts w:ascii="Times New Roman" w:hAnsi="Times New Roman" w:cs="Times New Roman"/>
          <w:sz w:val="24"/>
          <w:szCs w:val="24"/>
          <w:lang w:val="es-DO" w:eastAsia="es-DO"/>
        </w:rPr>
        <w:t>.</w:t>
      </w:r>
    </w:p>
    <w:p w:rsidR="00EA3C23" w:rsidRPr="00AB10FD" w:rsidRDefault="00EA3C23" w:rsidP="00FE23BB">
      <w:pPr>
        <w:spacing w:line="480" w:lineRule="auto"/>
        <w:ind w:firstLine="1080"/>
        <w:jc w:val="both"/>
        <w:rPr>
          <w:rFonts w:ascii="Times New Roman" w:hAnsi="Times New Roman" w:cs="Times New Roman"/>
          <w:b/>
          <w:sz w:val="28"/>
          <w:szCs w:val="28"/>
          <w:lang w:val="es-DO" w:eastAsia="es-DO"/>
        </w:rPr>
      </w:pPr>
      <w:r w:rsidRPr="00AB10FD">
        <w:rPr>
          <w:rFonts w:ascii="Times New Roman" w:hAnsi="Times New Roman" w:cs="Times New Roman"/>
          <w:b/>
          <w:sz w:val="28"/>
          <w:szCs w:val="28"/>
          <w:lang w:val="es-DO" w:eastAsia="es-DO"/>
        </w:rPr>
        <w:t xml:space="preserve">v. </w:t>
      </w:r>
      <w:r w:rsidRPr="00AB10FD">
        <w:rPr>
          <w:rFonts w:ascii="Times New Roman" w:hAnsi="Times New Roman" w:cs="Times New Roman"/>
          <w:b/>
          <w:sz w:val="28"/>
          <w:szCs w:val="28"/>
          <w:shd w:val="clear" w:color="auto" w:fill="FFFFFF" w:themeFill="background1"/>
          <w:lang w:val="es-DO" w:eastAsia="es-DO"/>
        </w:rPr>
        <w:t>Auditorías y Declaraciones Juradas</w:t>
      </w:r>
    </w:p>
    <w:p w:rsidR="00EA3C23" w:rsidRPr="00AB10FD" w:rsidRDefault="008F39B0" w:rsidP="009A2C33">
      <w:pPr>
        <w:spacing w:line="480" w:lineRule="auto"/>
        <w:ind w:firstLine="708"/>
        <w:jc w:val="both"/>
        <w:rPr>
          <w:rFonts w:ascii="Times New Roman" w:hAnsi="Times New Roman" w:cs="Times New Roman"/>
          <w:sz w:val="24"/>
          <w:szCs w:val="24"/>
        </w:rPr>
      </w:pPr>
      <w:r w:rsidRPr="00AB10FD">
        <w:rPr>
          <w:rFonts w:ascii="Times New Roman" w:hAnsi="Times New Roman" w:cs="Times New Roman"/>
          <w:sz w:val="24"/>
          <w:szCs w:val="24"/>
        </w:rPr>
        <w:t xml:space="preserve">A solicitud de la máxima autoridad ejecutiva (MAE) de la institución, la Cámara de Cuentas </w:t>
      </w:r>
      <w:r w:rsidR="00F96646" w:rsidRPr="00AB10FD">
        <w:rPr>
          <w:rFonts w:ascii="Times New Roman" w:hAnsi="Times New Roman" w:cs="Times New Roman"/>
          <w:sz w:val="24"/>
          <w:szCs w:val="24"/>
        </w:rPr>
        <w:t>realizó</w:t>
      </w:r>
      <w:r w:rsidRPr="00AB10FD">
        <w:rPr>
          <w:rFonts w:ascii="Times New Roman" w:hAnsi="Times New Roman" w:cs="Times New Roman"/>
          <w:sz w:val="24"/>
          <w:szCs w:val="24"/>
        </w:rPr>
        <w:t xml:space="preserve"> una auditoría que comprende el período 2013-2016 para fines de conocer el desempeño administrativo durante esos años, </w:t>
      </w:r>
      <w:r w:rsidR="00B86130" w:rsidRPr="00AB10FD">
        <w:rPr>
          <w:rFonts w:ascii="Times New Roman" w:hAnsi="Times New Roman" w:cs="Times New Roman"/>
          <w:sz w:val="24"/>
          <w:szCs w:val="24"/>
        </w:rPr>
        <w:t>y así</w:t>
      </w:r>
      <w:r w:rsidRPr="00AB10FD">
        <w:rPr>
          <w:rFonts w:ascii="Times New Roman" w:hAnsi="Times New Roman" w:cs="Times New Roman"/>
          <w:sz w:val="24"/>
          <w:szCs w:val="24"/>
        </w:rPr>
        <w:t xml:space="preserve"> contribuir con la transparencia en el sector </w:t>
      </w:r>
      <w:r w:rsidRPr="00AB10FD">
        <w:rPr>
          <w:rFonts w:ascii="Times New Roman" w:hAnsi="Times New Roman" w:cs="Times New Roman"/>
          <w:sz w:val="24"/>
          <w:szCs w:val="24"/>
        </w:rPr>
        <w:lastRenderedPageBreak/>
        <w:t xml:space="preserve">público. Hasta la elaboración de estas memorias no se habían obtenido los resultados </w:t>
      </w:r>
      <w:r w:rsidR="00522224" w:rsidRPr="00AB10FD">
        <w:rPr>
          <w:rFonts w:ascii="Times New Roman" w:hAnsi="Times New Roman" w:cs="Times New Roman"/>
          <w:sz w:val="24"/>
          <w:szCs w:val="24"/>
        </w:rPr>
        <w:t xml:space="preserve">finales </w:t>
      </w:r>
      <w:r w:rsidRPr="00AB10FD">
        <w:rPr>
          <w:rFonts w:ascii="Times New Roman" w:hAnsi="Times New Roman" w:cs="Times New Roman"/>
          <w:sz w:val="24"/>
          <w:szCs w:val="24"/>
        </w:rPr>
        <w:t>de la misma.</w:t>
      </w:r>
    </w:p>
    <w:p w:rsidR="00996A17" w:rsidRPr="00AB10FD" w:rsidRDefault="00996A17" w:rsidP="009A2C33">
      <w:pPr>
        <w:spacing w:line="480" w:lineRule="auto"/>
        <w:ind w:firstLine="708"/>
        <w:jc w:val="both"/>
        <w:rPr>
          <w:rFonts w:ascii="Times New Roman" w:hAnsi="Times New Roman" w:cs="Times New Roman"/>
          <w:sz w:val="24"/>
          <w:szCs w:val="24"/>
        </w:rPr>
      </w:pPr>
      <w:r w:rsidRPr="00AB10FD">
        <w:rPr>
          <w:rFonts w:ascii="Times New Roman" w:hAnsi="Times New Roman" w:cs="Times New Roman"/>
          <w:sz w:val="24"/>
          <w:szCs w:val="24"/>
        </w:rPr>
        <w:t xml:space="preserve">Con relación a las declaraciones juradas, la institución dio cumplimiento </w:t>
      </w:r>
      <w:r w:rsidR="00231D02" w:rsidRPr="00AB10FD">
        <w:rPr>
          <w:rFonts w:ascii="Times New Roman" w:hAnsi="Times New Roman" w:cs="Times New Roman"/>
          <w:sz w:val="24"/>
          <w:szCs w:val="24"/>
        </w:rPr>
        <w:t>a la Ley No. 311-14 que instituye el Sistema Nacional Autorizado y Uniforme de Declaraciones Juradas de Patrimonio de los Funcionarios y Servidores Públicos.</w:t>
      </w:r>
    </w:p>
    <w:p w:rsidR="008F39B0" w:rsidRPr="00AB10FD" w:rsidRDefault="008F39B0" w:rsidP="00FE23BB">
      <w:pPr>
        <w:spacing w:line="480" w:lineRule="auto"/>
        <w:ind w:firstLine="720"/>
        <w:jc w:val="both"/>
        <w:rPr>
          <w:rFonts w:ascii="Times New Roman" w:hAnsi="Times New Roman" w:cs="Times New Roman"/>
          <w:b/>
          <w:sz w:val="28"/>
          <w:szCs w:val="28"/>
        </w:rPr>
      </w:pPr>
      <w:r w:rsidRPr="00AB10FD">
        <w:rPr>
          <w:rFonts w:ascii="Times New Roman" w:hAnsi="Times New Roman" w:cs="Times New Roman"/>
          <w:b/>
          <w:sz w:val="28"/>
          <w:szCs w:val="28"/>
        </w:rPr>
        <w:t>3. Perspectiva de los Usuarios</w:t>
      </w:r>
    </w:p>
    <w:p w:rsidR="008F39B0" w:rsidRPr="00AB10FD" w:rsidRDefault="008F39B0" w:rsidP="008F39B0">
      <w:pPr>
        <w:spacing w:line="480" w:lineRule="auto"/>
        <w:jc w:val="both"/>
        <w:rPr>
          <w:rFonts w:ascii="Times New Roman" w:hAnsi="Times New Roman" w:cs="Times New Roman"/>
          <w:b/>
          <w:sz w:val="28"/>
          <w:szCs w:val="28"/>
        </w:rPr>
      </w:pPr>
      <w:r w:rsidRPr="00AB10FD">
        <w:rPr>
          <w:rFonts w:ascii="Times New Roman" w:hAnsi="Times New Roman" w:cs="Times New Roman"/>
          <w:b/>
          <w:sz w:val="24"/>
          <w:szCs w:val="24"/>
        </w:rPr>
        <w:tab/>
      </w:r>
      <w:r w:rsidR="00F96646" w:rsidRPr="00AB10FD">
        <w:rPr>
          <w:rFonts w:ascii="Times New Roman" w:hAnsi="Times New Roman" w:cs="Times New Roman"/>
          <w:b/>
          <w:sz w:val="24"/>
          <w:szCs w:val="24"/>
        </w:rPr>
        <w:t xml:space="preserve">   </w:t>
      </w:r>
      <w:r w:rsidRPr="00AB10FD">
        <w:rPr>
          <w:rFonts w:ascii="Times New Roman" w:hAnsi="Times New Roman" w:cs="Times New Roman"/>
          <w:b/>
          <w:sz w:val="28"/>
          <w:szCs w:val="28"/>
        </w:rPr>
        <w:t xml:space="preserve">i. </w:t>
      </w:r>
      <w:r w:rsidRPr="00AB10FD">
        <w:rPr>
          <w:rFonts w:ascii="Times New Roman" w:hAnsi="Times New Roman" w:cs="Times New Roman"/>
          <w:b/>
          <w:sz w:val="28"/>
          <w:szCs w:val="28"/>
          <w:shd w:val="clear" w:color="auto" w:fill="FFFFFF" w:themeFill="background1"/>
        </w:rPr>
        <w:t>Sistema de Atención Ciudadana 3-1-1</w:t>
      </w:r>
    </w:p>
    <w:p w:rsidR="00F96646" w:rsidRPr="00AB10FD" w:rsidRDefault="00354C22" w:rsidP="00F96646">
      <w:pPr>
        <w:pStyle w:val="Prrafodelista"/>
        <w:spacing w:line="480" w:lineRule="auto"/>
        <w:ind w:left="0" w:firstLine="708"/>
        <w:jc w:val="both"/>
        <w:rPr>
          <w:rFonts w:ascii="Times New Roman" w:hAnsi="Times New Roman" w:cs="Times New Roman"/>
          <w:sz w:val="24"/>
          <w:szCs w:val="24"/>
        </w:rPr>
      </w:pPr>
      <w:r w:rsidRPr="00AB10FD">
        <w:rPr>
          <w:rFonts w:ascii="Times New Roman" w:hAnsi="Times New Roman" w:cs="Times New Roman"/>
          <w:sz w:val="24"/>
          <w:szCs w:val="24"/>
        </w:rPr>
        <w:t>Esta institución a través de este sistema de atención a</w:t>
      </w:r>
      <w:r w:rsidR="002E0A3B" w:rsidRPr="00AB10FD">
        <w:rPr>
          <w:rFonts w:ascii="Times New Roman" w:hAnsi="Times New Roman" w:cs="Times New Roman"/>
          <w:sz w:val="24"/>
          <w:szCs w:val="24"/>
        </w:rPr>
        <w:t xml:space="preserve">l ciudadano, durante el período </w:t>
      </w:r>
      <w:r w:rsidRPr="00AB10FD">
        <w:rPr>
          <w:rFonts w:ascii="Times New Roman" w:hAnsi="Times New Roman" w:cs="Times New Roman"/>
          <w:sz w:val="24"/>
          <w:szCs w:val="24"/>
        </w:rPr>
        <w:t>analizado</w:t>
      </w:r>
      <w:r w:rsidR="000535AE" w:rsidRPr="00AB10FD">
        <w:rPr>
          <w:rFonts w:ascii="Times New Roman" w:hAnsi="Times New Roman" w:cs="Times New Roman"/>
          <w:sz w:val="24"/>
          <w:szCs w:val="24"/>
        </w:rPr>
        <w:t>,</w:t>
      </w:r>
      <w:r w:rsidRPr="00AB10FD">
        <w:rPr>
          <w:rFonts w:ascii="Times New Roman" w:hAnsi="Times New Roman" w:cs="Times New Roman"/>
          <w:sz w:val="24"/>
          <w:szCs w:val="24"/>
        </w:rPr>
        <w:t xml:space="preserve"> </w:t>
      </w:r>
      <w:hyperlink r:id="rId19" w:history="1">
        <w:r w:rsidR="000535AE" w:rsidRPr="00AB10FD">
          <w:rPr>
            <w:rFonts w:ascii="Times New Roman" w:hAnsi="Times New Roman" w:cs="Times New Roman"/>
            <w:sz w:val="24"/>
            <w:szCs w:val="24"/>
          </w:rPr>
          <w:t xml:space="preserve">no recibimos ninguna quejas, denuncia o sugerencia por esta </w:t>
        </w:r>
      </w:hyperlink>
      <w:hyperlink r:id="rId20" w:history="1">
        <w:r w:rsidR="000535AE" w:rsidRPr="00AB10FD">
          <w:rPr>
            <w:rFonts w:ascii="Times New Roman" w:hAnsi="Times New Roman" w:cs="Times New Roman"/>
            <w:sz w:val="24"/>
            <w:szCs w:val="24"/>
          </w:rPr>
          <w:t>vía</w:t>
        </w:r>
      </w:hyperlink>
      <w:r w:rsidR="000535AE" w:rsidRPr="00AB10FD">
        <w:rPr>
          <w:rFonts w:ascii="Times New Roman" w:hAnsi="Times New Roman" w:cs="Times New Roman"/>
          <w:sz w:val="24"/>
          <w:szCs w:val="24"/>
        </w:rPr>
        <w:t xml:space="preserve"> hasta el mes de noviembre.</w:t>
      </w:r>
      <w:hyperlink r:id="rId21" w:history="1"/>
    </w:p>
    <w:p w:rsidR="00D114E4" w:rsidRPr="00AB10FD" w:rsidRDefault="00F96646" w:rsidP="00F96646">
      <w:pPr>
        <w:pStyle w:val="Prrafodelista"/>
        <w:spacing w:line="480" w:lineRule="auto"/>
        <w:ind w:hanging="720"/>
        <w:jc w:val="both"/>
        <w:rPr>
          <w:rFonts w:ascii="Times New Roman" w:hAnsi="Times New Roman" w:cs="Times New Roman"/>
          <w:b/>
          <w:sz w:val="24"/>
          <w:szCs w:val="24"/>
        </w:rPr>
      </w:pPr>
      <w:r w:rsidRPr="00AB10FD">
        <w:rPr>
          <w:rFonts w:ascii="Times New Roman" w:hAnsi="Times New Roman" w:cs="Times New Roman"/>
          <w:b/>
          <w:sz w:val="32"/>
          <w:szCs w:val="32"/>
        </w:rPr>
        <w:t>C)</w:t>
      </w:r>
      <w:r w:rsidRPr="00AB10FD">
        <w:rPr>
          <w:rFonts w:ascii="Times New Roman" w:hAnsi="Times New Roman" w:cs="Times New Roman"/>
          <w:sz w:val="28"/>
          <w:szCs w:val="28"/>
        </w:rPr>
        <w:t xml:space="preserve"> </w:t>
      </w:r>
      <w:r w:rsidRPr="00AB10FD">
        <w:rPr>
          <w:rFonts w:ascii="Times New Roman" w:hAnsi="Times New Roman" w:cs="Times New Roman"/>
          <w:b/>
          <w:sz w:val="32"/>
          <w:szCs w:val="32"/>
          <w:shd w:val="clear" w:color="auto" w:fill="FFFFFF" w:themeFill="background1"/>
        </w:rPr>
        <w:t>Otras acciones desarrolladas</w:t>
      </w:r>
      <w:r w:rsidR="00903C6F" w:rsidRPr="00AB10FD">
        <w:rPr>
          <w:rFonts w:ascii="Times New Roman" w:hAnsi="Times New Roman" w:cs="Times New Roman"/>
          <w:b/>
          <w:sz w:val="32"/>
          <w:szCs w:val="32"/>
          <w:shd w:val="clear" w:color="auto" w:fill="FFFFFF" w:themeFill="background1"/>
        </w:rPr>
        <w:t xml:space="preserve">: </w:t>
      </w:r>
      <w:r w:rsidR="00D114E4" w:rsidRPr="00AB10FD">
        <w:rPr>
          <w:rFonts w:ascii="Times New Roman" w:hAnsi="Times New Roman" w:cs="Times New Roman"/>
          <w:b/>
          <w:sz w:val="32"/>
          <w:szCs w:val="32"/>
          <w:shd w:val="clear" w:color="auto" w:fill="FFFFFF" w:themeFill="background1"/>
        </w:rPr>
        <w:t>Comisión de Ética Pública</w:t>
      </w:r>
    </w:p>
    <w:p w:rsidR="00896543" w:rsidRPr="00AB10FD" w:rsidRDefault="00896543" w:rsidP="00896543">
      <w:pPr>
        <w:pStyle w:val="Prrafodelista"/>
        <w:numPr>
          <w:ilvl w:val="0"/>
          <w:numId w:val="19"/>
        </w:numPr>
        <w:spacing w:line="480" w:lineRule="auto"/>
        <w:ind w:left="270" w:firstLine="90"/>
        <w:jc w:val="both"/>
        <w:rPr>
          <w:rFonts w:ascii="Times New Roman" w:hAnsi="Times New Roman" w:cs="Times New Roman"/>
          <w:sz w:val="24"/>
          <w:szCs w:val="24"/>
        </w:rPr>
      </w:pPr>
      <w:r w:rsidRPr="00AB10FD">
        <w:rPr>
          <w:rFonts w:ascii="Times New Roman" w:hAnsi="Times New Roman" w:cs="Times New Roman"/>
          <w:sz w:val="24"/>
          <w:szCs w:val="24"/>
        </w:rPr>
        <w:t xml:space="preserve">Charla de inducción sobre la Ley 41-08 y del Código de Ética del JBN a 25 servidores de nuevo ingreso </w:t>
      </w:r>
    </w:p>
    <w:p w:rsidR="00D114E4" w:rsidRPr="00AB10FD" w:rsidRDefault="00896543" w:rsidP="00896543">
      <w:pPr>
        <w:pStyle w:val="Prrafodelista"/>
        <w:numPr>
          <w:ilvl w:val="0"/>
          <w:numId w:val="19"/>
        </w:numPr>
        <w:spacing w:line="480" w:lineRule="auto"/>
        <w:ind w:left="270" w:firstLine="90"/>
        <w:jc w:val="both"/>
        <w:rPr>
          <w:rFonts w:ascii="Times New Roman" w:hAnsi="Times New Roman" w:cs="Times New Roman"/>
          <w:sz w:val="24"/>
          <w:szCs w:val="24"/>
        </w:rPr>
      </w:pPr>
      <w:r w:rsidRPr="00AB10FD">
        <w:rPr>
          <w:rFonts w:ascii="Times New Roman" w:hAnsi="Times New Roman" w:cs="Times New Roman"/>
          <w:sz w:val="24"/>
          <w:szCs w:val="24"/>
        </w:rPr>
        <w:t xml:space="preserve">En el mes de </w:t>
      </w:r>
      <w:r w:rsidR="00425DEE" w:rsidRPr="00AB10FD">
        <w:rPr>
          <w:rFonts w:ascii="Times New Roman" w:hAnsi="Times New Roman" w:cs="Times New Roman"/>
          <w:sz w:val="24"/>
          <w:szCs w:val="24"/>
        </w:rPr>
        <w:t>o</w:t>
      </w:r>
      <w:r w:rsidRPr="00AB10FD">
        <w:rPr>
          <w:rFonts w:ascii="Times New Roman" w:hAnsi="Times New Roman" w:cs="Times New Roman"/>
          <w:sz w:val="24"/>
          <w:szCs w:val="24"/>
        </w:rPr>
        <w:t>ctubre se realizaron las elecciones para elegir los nuevos miembros para la Comisión de Ética del JBN.</w:t>
      </w:r>
    </w:p>
    <w:p w:rsidR="00896543" w:rsidRPr="00AB10FD" w:rsidRDefault="00896543" w:rsidP="00896543">
      <w:pPr>
        <w:pStyle w:val="Prrafodelista"/>
        <w:numPr>
          <w:ilvl w:val="0"/>
          <w:numId w:val="19"/>
        </w:numPr>
        <w:spacing w:line="480" w:lineRule="auto"/>
        <w:ind w:left="270" w:firstLine="90"/>
        <w:jc w:val="both"/>
        <w:rPr>
          <w:rFonts w:ascii="Times New Roman" w:hAnsi="Times New Roman" w:cs="Times New Roman"/>
          <w:sz w:val="24"/>
          <w:szCs w:val="24"/>
        </w:rPr>
      </w:pPr>
      <w:r w:rsidRPr="00AB10FD">
        <w:rPr>
          <w:rFonts w:ascii="Times New Roman" w:hAnsi="Times New Roman" w:cs="Times New Roman"/>
          <w:sz w:val="24"/>
          <w:szCs w:val="24"/>
        </w:rPr>
        <w:t xml:space="preserve">Aplicación de 120 encuesta a los servidores público, para </w:t>
      </w:r>
      <w:r w:rsidR="00425DEE" w:rsidRPr="00AB10FD">
        <w:rPr>
          <w:rFonts w:ascii="Times New Roman" w:hAnsi="Times New Roman" w:cs="Times New Roman"/>
          <w:sz w:val="24"/>
          <w:szCs w:val="24"/>
        </w:rPr>
        <w:t>evaluar</w:t>
      </w:r>
      <w:r w:rsidRPr="00AB10FD">
        <w:rPr>
          <w:rFonts w:ascii="Times New Roman" w:hAnsi="Times New Roman" w:cs="Times New Roman"/>
          <w:sz w:val="24"/>
          <w:szCs w:val="24"/>
        </w:rPr>
        <w:t xml:space="preserve"> sus conocimientos en materia de ética.</w:t>
      </w:r>
    </w:p>
    <w:p w:rsidR="00E820D1" w:rsidRPr="002E0A3B" w:rsidRDefault="009F35C6" w:rsidP="00AA3BF8">
      <w:pPr>
        <w:spacing w:line="276" w:lineRule="auto"/>
        <w:jc w:val="both"/>
        <w:rPr>
          <w:rFonts w:ascii="Times New Roman" w:hAnsi="Times New Roman" w:cs="Times New Roman"/>
          <w:b/>
          <w:sz w:val="32"/>
          <w:szCs w:val="32"/>
        </w:rPr>
      </w:pPr>
      <w:r>
        <w:rPr>
          <w:rFonts w:ascii="Times New Roman" w:hAnsi="Times New Roman" w:cs="Times New Roman"/>
          <w:b/>
          <w:sz w:val="32"/>
          <w:szCs w:val="32"/>
        </w:rPr>
        <w:br w:type="column"/>
      </w:r>
      <w:r w:rsidR="00F96646" w:rsidRPr="002E0A3B">
        <w:rPr>
          <w:rFonts w:ascii="Times New Roman" w:hAnsi="Times New Roman" w:cs="Times New Roman"/>
          <w:b/>
          <w:sz w:val="32"/>
          <w:szCs w:val="32"/>
        </w:rPr>
        <w:lastRenderedPageBreak/>
        <w:t>I</w:t>
      </w:r>
      <w:r w:rsidR="00E820D1" w:rsidRPr="002E0A3B">
        <w:rPr>
          <w:rFonts w:ascii="Times New Roman" w:hAnsi="Times New Roman" w:cs="Times New Roman"/>
          <w:b/>
          <w:sz w:val="32"/>
          <w:szCs w:val="32"/>
        </w:rPr>
        <w:t>V.</w:t>
      </w:r>
      <w:r w:rsidR="00227DCB" w:rsidRPr="002E0A3B">
        <w:rPr>
          <w:rFonts w:ascii="Times New Roman" w:hAnsi="Times New Roman" w:cs="Times New Roman"/>
          <w:b/>
          <w:sz w:val="32"/>
          <w:szCs w:val="32"/>
        </w:rPr>
        <w:t xml:space="preserve"> </w:t>
      </w:r>
      <w:r w:rsidR="00E820D1" w:rsidRPr="00AA3BF8">
        <w:rPr>
          <w:rFonts w:ascii="Times New Roman" w:hAnsi="Times New Roman" w:cs="Times New Roman"/>
          <w:b/>
          <w:sz w:val="32"/>
          <w:szCs w:val="32"/>
          <w:shd w:val="clear" w:color="auto" w:fill="FFFFFF" w:themeFill="background1"/>
        </w:rPr>
        <w:t>Gestión</w:t>
      </w:r>
      <w:r w:rsidR="00E820D1" w:rsidRPr="00111001">
        <w:rPr>
          <w:rFonts w:ascii="Times New Roman" w:hAnsi="Times New Roman" w:cs="Times New Roman"/>
          <w:b/>
          <w:sz w:val="32"/>
          <w:szCs w:val="32"/>
          <w:shd w:val="clear" w:color="auto" w:fill="FFFFFF" w:themeFill="background1"/>
        </w:rPr>
        <w:t xml:space="preserve"> Interna</w:t>
      </w:r>
    </w:p>
    <w:p w:rsidR="00E820D1" w:rsidRPr="00227DCB" w:rsidRDefault="00E820D1" w:rsidP="00AA3BF8">
      <w:pPr>
        <w:spacing w:line="276" w:lineRule="auto"/>
        <w:jc w:val="both"/>
        <w:rPr>
          <w:b/>
          <w:sz w:val="28"/>
          <w:szCs w:val="28"/>
        </w:rPr>
      </w:pPr>
      <w:r>
        <w:rPr>
          <w:b/>
        </w:rPr>
        <w:tab/>
      </w:r>
      <w:r w:rsidRPr="00227DCB">
        <w:rPr>
          <w:b/>
          <w:sz w:val="28"/>
          <w:szCs w:val="28"/>
        </w:rPr>
        <w:t>a) Desempeño Financiero</w:t>
      </w:r>
    </w:p>
    <w:p w:rsidR="006A7D4E" w:rsidRDefault="00B6423C" w:rsidP="006A7D4E">
      <w:pPr>
        <w:spacing w:line="480" w:lineRule="auto"/>
        <w:ind w:firstLine="708"/>
        <w:jc w:val="both"/>
        <w:rPr>
          <w:rFonts w:ascii="Times New Roman" w:hAnsi="Times New Roman" w:cs="Times New Roman"/>
          <w:sz w:val="24"/>
          <w:szCs w:val="24"/>
        </w:rPr>
      </w:pPr>
      <w:r w:rsidRPr="00AB10FD">
        <w:rPr>
          <w:rFonts w:ascii="Times New Roman" w:hAnsi="Times New Roman" w:cs="Times New Roman"/>
          <w:sz w:val="24"/>
          <w:szCs w:val="24"/>
        </w:rPr>
        <w:t xml:space="preserve">Al mes de diciembre </w:t>
      </w:r>
      <w:r w:rsidR="0020425A" w:rsidRPr="00AB10FD">
        <w:rPr>
          <w:rFonts w:ascii="Times New Roman" w:hAnsi="Times New Roman" w:cs="Times New Roman"/>
          <w:sz w:val="24"/>
          <w:szCs w:val="24"/>
        </w:rPr>
        <w:t>2019</w:t>
      </w:r>
      <w:r w:rsidR="005F0127" w:rsidRPr="00AB10FD">
        <w:rPr>
          <w:rFonts w:ascii="Times New Roman" w:hAnsi="Times New Roman" w:cs="Times New Roman"/>
          <w:sz w:val="24"/>
          <w:szCs w:val="24"/>
        </w:rPr>
        <w:t>,</w:t>
      </w:r>
      <w:r w:rsidR="006A7D4E" w:rsidRPr="00AB10FD">
        <w:rPr>
          <w:rFonts w:ascii="Times New Roman" w:hAnsi="Times New Roman" w:cs="Times New Roman"/>
          <w:sz w:val="24"/>
          <w:szCs w:val="24"/>
        </w:rPr>
        <w:t xml:space="preserve"> la ejecución del </w:t>
      </w:r>
      <w:r w:rsidRPr="00AB10FD">
        <w:rPr>
          <w:rFonts w:ascii="Times New Roman" w:hAnsi="Times New Roman" w:cs="Times New Roman"/>
          <w:sz w:val="24"/>
          <w:szCs w:val="24"/>
        </w:rPr>
        <w:t>gasto</w:t>
      </w:r>
      <w:r w:rsidR="006A7D4E" w:rsidRPr="00AB10FD">
        <w:rPr>
          <w:rFonts w:ascii="Times New Roman" w:hAnsi="Times New Roman" w:cs="Times New Roman"/>
          <w:sz w:val="24"/>
          <w:szCs w:val="24"/>
        </w:rPr>
        <w:t xml:space="preserve"> fue de RD$ </w:t>
      </w:r>
      <w:r w:rsidR="00896543" w:rsidRPr="00AB10FD">
        <w:rPr>
          <w:rFonts w:ascii="Times New Roman" w:hAnsi="Times New Roman" w:cs="Times New Roman"/>
          <w:sz w:val="24"/>
          <w:szCs w:val="24"/>
        </w:rPr>
        <w:t>109</w:t>
      </w:r>
      <w:proofErr w:type="gramStart"/>
      <w:r w:rsidR="00896543" w:rsidRPr="00AB10FD">
        <w:rPr>
          <w:rFonts w:ascii="Times New Roman" w:hAnsi="Times New Roman" w:cs="Times New Roman"/>
          <w:sz w:val="24"/>
          <w:szCs w:val="24"/>
        </w:rPr>
        <w:t>,192,873.98</w:t>
      </w:r>
      <w:proofErr w:type="gramEnd"/>
      <w:r w:rsidR="00896543" w:rsidRPr="00AB10FD">
        <w:rPr>
          <w:rFonts w:ascii="Times New Roman" w:hAnsi="Times New Roman" w:cs="Times New Roman"/>
          <w:sz w:val="24"/>
          <w:szCs w:val="24"/>
        </w:rPr>
        <w:t xml:space="preserve"> </w:t>
      </w:r>
      <w:r w:rsidR="006A7D4E" w:rsidRPr="00AB10FD">
        <w:rPr>
          <w:rFonts w:ascii="Times New Roman" w:hAnsi="Times New Roman" w:cs="Times New Roman"/>
          <w:sz w:val="24"/>
          <w:szCs w:val="24"/>
        </w:rPr>
        <w:t xml:space="preserve">por concepto de </w:t>
      </w:r>
      <w:r w:rsidRPr="00AB10FD">
        <w:rPr>
          <w:rFonts w:ascii="Times New Roman" w:hAnsi="Times New Roman" w:cs="Times New Roman"/>
          <w:sz w:val="24"/>
          <w:szCs w:val="24"/>
        </w:rPr>
        <w:t>servicios personales y no personales, compra de materiales, suministros, bienes muebles e inmuebles y t</w:t>
      </w:r>
      <w:r w:rsidR="006A7D4E" w:rsidRPr="00AB10FD">
        <w:rPr>
          <w:rFonts w:ascii="Times New Roman" w:hAnsi="Times New Roman" w:cs="Times New Roman"/>
          <w:sz w:val="24"/>
          <w:szCs w:val="24"/>
        </w:rPr>
        <w:t xml:space="preserve">ransferencias </w:t>
      </w:r>
      <w:r w:rsidRPr="00AB10FD">
        <w:rPr>
          <w:rFonts w:ascii="Times New Roman" w:hAnsi="Times New Roman" w:cs="Times New Roman"/>
          <w:sz w:val="24"/>
          <w:szCs w:val="24"/>
        </w:rPr>
        <w:t>corrientes</w:t>
      </w:r>
      <w:r w:rsidR="006A7D4E" w:rsidRPr="00AB10FD">
        <w:rPr>
          <w:rFonts w:ascii="Times New Roman" w:hAnsi="Times New Roman" w:cs="Times New Roman"/>
          <w:sz w:val="24"/>
          <w:szCs w:val="24"/>
        </w:rPr>
        <w:t>.</w:t>
      </w:r>
    </w:p>
    <w:tbl>
      <w:tblPr>
        <w:tblW w:w="8482" w:type="dxa"/>
        <w:tblLayout w:type="fixed"/>
        <w:tblCellMar>
          <w:left w:w="70" w:type="dxa"/>
          <w:right w:w="70" w:type="dxa"/>
        </w:tblCellMar>
        <w:tblLook w:val="04A0" w:firstRow="1" w:lastRow="0" w:firstColumn="1" w:lastColumn="0" w:noHBand="0" w:noVBand="1"/>
      </w:tblPr>
      <w:tblGrid>
        <w:gridCol w:w="2933"/>
        <w:gridCol w:w="1610"/>
        <w:gridCol w:w="1679"/>
        <w:gridCol w:w="1445"/>
        <w:gridCol w:w="815"/>
      </w:tblGrid>
      <w:tr w:rsidR="00896543" w:rsidRPr="00896543" w:rsidTr="00BA2957">
        <w:trPr>
          <w:trHeight w:val="258"/>
        </w:trPr>
        <w:tc>
          <w:tcPr>
            <w:tcW w:w="8482" w:type="dxa"/>
            <w:gridSpan w:val="5"/>
            <w:tcBorders>
              <w:top w:val="nil"/>
              <w:left w:val="nil"/>
              <w:bottom w:val="nil"/>
              <w:right w:val="nil"/>
            </w:tcBorders>
            <w:shd w:val="clear" w:color="auto" w:fill="auto"/>
            <w:noWrap/>
            <w:vAlign w:val="bottom"/>
            <w:hideMark/>
          </w:tcPr>
          <w:p w:rsidR="00896543" w:rsidRPr="00896543" w:rsidRDefault="00896543" w:rsidP="00896543">
            <w:pPr>
              <w:spacing w:after="0" w:line="240" w:lineRule="auto"/>
              <w:jc w:val="center"/>
              <w:rPr>
                <w:rFonts w:ascii="Times New Roman" w:eastAsia="Times New Roman" w:hAnsi="Times New Roman" w:cs="Times New Roman"/>
                <w:b/>
                <w:bCs/>
                <w:color w:val="000000"/>
                <w:sz w:val="24"/>
                <w:szCs w:val="24"/>
                <w:lang w:eastAsia="es-US"/>
              </w:rPr>
            </w:pPr>
            <w:r w:rsidRPr="00896543">
              <w:rPr>
                <w:rFonts w:ascii="Times New Roman" w:eastAsia="Times New Roman" w:hAnsi="Times New Roman" w:cs="Times New Roman"/>
                <w:b/>
                <w:bCs/>
                <w:color w:val="000000"/>
                <w:sz w:val="24"/>
                <w:szCs w:val="24"/>
                <w:lang w:eastAsia="es-US"/>
              </w:rPr>
              <w:t>Departamento Financiero</w:t>
            </w:r>
          </w:p>
        </w:tc>
      </w:tr>
      <w:tr w:rsidR="00896543" w:rsidRPr="00896543" w:rsidTr="00BA2957">
        <w:trPr>
          <w:trHeight w:val="258"/>
        </w:trPr>
        <w:tc>
          <w:tcPr>
            <w:tcW w:w="8482" w:type="dxa"/>
            <w:gridSpan w:val="5"/>
            <w:tcBorders>
              <w:top w:val="nil"/>
              <w:left w:val="nil"/>
              <w:bottom w:val="nil"/>
              <w:right w:val="nil"/>
            </w:tcBorders>
            <w:shd w:val="clear" w:color="auto" w:fill="auto"/>
            <w:noWrap/>
            <w:vAlign w:val="bottom"/>
            <w:hideMark/>
          </w:tcPr>
          <w:p w:rsidR="00896543" w:rsidRPr="00896543" w:rsidRDefault="00896543" w:rsidP="00896543">
            <w:pPr>
              <w:spacing w:after="0" w:line="240" w:lineRule="auto"/>
              <w:jc w:val="center"/>
              <w:rPr>
                <w:rFonts w:ascii="Times New Roman" w:eastAsia="Times New Roman" w:hAnsi="Times New Roman" w:cs="Times New Roman"/>
                <w:b/>
                <w:bCs/>
                <w:color w:val="000000"/>
                <w:sz w:val="24"/>
                <w:szCs w:val="24"/>
                <w:lang w:eastAsia="es-US"/>
              </w:rPr>
            </w:pPr>
            <w:r w:rsidRPr="00896543">
              <w:rPr>
                <w:rFonts w:ascii="Times New Roman" w:eastAsia="Times New Roman" w:hAnsi="Times New Roman" w:cs="Times New Roman"/>
                <w:b/>
                <w:bCs/>
                <w:color w:val="000000"/>
                <w:sz w:val="24"/>
                <w:szCs w:val="24"/>
                <w:lang w:eastAsia="es-US"/>
              </w:rPr>
              <w:t>Estado de Resultados</w:t>
            </w:r>
          </w:p>
        </w:tc>
      </w:tr>
      <w:tr w:rsidR="00896543" w:rsidRPr="00896543" w:rsidTr="00BA2957">
        <w:trPr>
          <w:trHeight w:val="246"/>
        </w:trPr>
        <w:tc>
          <w:tcPr>
            <w:tcW w:w="2933" w:type="dxa"/>
            <w:vMerge w:val="restart"/>
            <w:tcBorders>
              <w:top w:val="single" w:sz="4" w:space="0" w:color="auto"/>
              <w:left w:val="single" w:sz="4" w:space="0" w:color="auto"/>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center"/>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Detalle</w:t>
            </w:r>
          </w:p>
        </w:tc>
        <w:tc>
          <w:tcPr>
            <w:tcW w:w="1610" w:type="dxa"/>
            <w:vMerge w:val="restart"/>
            <w:tcBorders>
              <w:top w:val="single" w:sz="4" w:space="0" w:color="auto"/>
              <w:left w:val="single" w:sz="4" w:space="0" w:color="auto"/>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center"/>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2018</w:t>
            </w:r>
          </w:p>
        </w:tc>
        <w:tc>
          <w:tcPr>
            <w:tcW w:w="1679" w:type="dxa"/>
            <w:vMerge w:val="restart"/>
            <w:tcBorders>
              <w:top w:val="single" w:sz="4" w:space="0" w:color="auto"/>
              <w:left w:val="single" w:sz="4" w:space="0" w:color="auto"/>
              <w:bottom w:val="single" w:sz="4" w:space="0" w:color="000000"/>
              <w:right w:val="single" w:sz="4" w:space="0" w:color="auto"/>
            </w:tcBorders>
            <w:shd w:val="clear" w:color="000000" w:fill="EBF1DE"/>
            <w:noWrap/>
            <w:hideMark/>
          </w:tcPr>
          <w:p w:rsidR="00896543" w:rsidRPr="00896543" w:rsidRDefault="00896543" w:rsidP="00896543">
            <w:pPr>
              <w:spacing w:after="0" w:line="240" w:lineRule="auto"/>
              <w:jc w:val="center"/>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2019</w:t>
            </w:r>
          </w:p>
        </w:tc>
        <w:tc>
          <w:tcPr>
            <w:tcW w:w="2260" w:type="dxa"/>
            <w:gridSpan w:val="2"/>
            <w:tcBorders>
              <w:top w:val="single" w:sz="4" w:space="0" w:color="auto"/>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center"/>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Variación</w:t>
            </w:r>
          </w:p>
        </w:tc>
      </w:tr>
      <w:tr w:rsidR="00896543" w:rsidRPr="00896543" w:rsidTr="00BA2957">
        <w:trPr>
          <w:trHeight w:val="246"/>
        </w:trPr>
        <w:tc>
          <w:tcPr>
            <w:tcW w:w="2933" w:type="dxa"/>
            <w:vMerge/>
            <w:tcBorders>
              <w:top w:val="single" w:sz="4" w:space="0" w:color="auto"/>
              <w:left w:val="single" w:sz="4" w:space="0" w:color="auto"/>
              <w:bottom w:val="single" w:sz="4" w:space="0" w:color="auto"/>
              <w:right w:val="single" w:sz="4" w:space="0" w:color="auto"/>
            </w:tcBorders>
            <w:vAlign w:val="center"/>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p>
        </w:tc>
        <w:tc>
          <w:tcPr>
            <w:tcW w:w="1679" w:type="dxa"/>
            <w:vMerge/>
            <w:tcBorders>
              <w:top w:val="single" w:sz="4" w:space="0" w:color="auto"/>
              <w:left w:val="single" w:sz="4" w:space="0" w:color="auto"/>
              <w:bottom w:val="single" w:sz="4" w:space="0" w:color="000000"/>
              <w:right w:val="single" w:sz="4" w:space="0" w:color="auto"/>
            </w:tcBorders>
            <w:vAlign w:val="center"/>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p>
        </w:tc>
        <w:tc>
          <w:tcPr>
            <w:tcW w:w="1445"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center"/>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Absoluta</w:t>
            </w:r>
          </w:p>
        </w:tc>
        <w:tc>
          <w:tcPr>
            <w:tcW w:w="814"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center"/>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auto" w:fill="auto"/>
            <w:noWrap/>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Ingresos Operacionales:</w:t>
            </w:r>
          </w:p>
        </w:tc>
        <w:tc>
          <w:tcPr>
            <w:tcW w:w="1610"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679"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445"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814"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auto" w:fill="auto"/>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 Transferencias</w:t>
            </w:r>
          </w:p>
        </w:tc>
        <w:tc>
          <w:tcPr>
            <w:tcW w:w="1610"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96,362,181.14</w:t>
            </w:r>
          </w:p>
        </w:tc>
        <w:tc>
          <w:tcPr>
            <w:tcW w:w="1679"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114,111,096.00</w:t>
            </w:r>
          </w:p>
        </w:tc>
        <w:tc>
          <w:tcPr>
            <w:tcW w:w="1445"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17,748,914.86</w:t>
            </w:r>
          </w:p>
        </w:tc>
        <w:tc>
          <w:tcPr>
            <w:tcW w:w="814"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18.42</w:t>
            </w:r>
          </w:p>
        </w:tc>
      </w:tr>
      <w:tr w:rsidR="00896543" w:rsidRPr="00896543" w:rsidTr="00BA2957">
        <w:trPr>
          <w:trHeight w:val="493"/>
        </w:trPr>
        <w:tc>
          <w:tcPr>
            <w:tcW w:w="2933" w:type="dxa"/>
            <w:tcBorders>
              <w:top w:val="nil"/>
              <w:left w:val="single" w:sz="4" w:space="0" w:color="auto"/>
              <w:bottom w:val="single" w:sz="4" w:space="0" w:color="auto"/>
              <w:right w:val="single" w:sz="4" w:space="0" w:color="auto"/>
            </w:tcBorders>
            <w:shd w:val="clear" w:color="auto" w:fill="auto"/>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2. Donaciones Corrientes de Órganos Internacionales</w:t>
            </w:r>
          </w:p>
        </w:tc>
        <w:tc>
          <w:tcPr>
            <w:tcW w:w="1610"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1,465,917.35</w:t>
            </w:r>
          </w:p>
        </w:tc>
        <w:tc>
          <w:tcPr>
            <w:tcW w:w="1679"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1,066,264.22</w:t>
            </w:r>
          </w:p>
        </w:tc>
        <w:tc>
          <w:tcPr>
            <w:tcW w:w="1445"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-399,653.13</w:t>
            </w:r>
          </w:p>
        </w:tc>
        <w:tc>
          <w:tcPr>
            <w:tcW w:w="814"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-27.26</w:t>
            </w:r>
          </w:p>
        </w:tc>
      </w:tr>
      <w:tr w:rsidR="00896543" w:rsidRPr="00896543" w:rsidTr="00BA2957">
        <w:trPr>
          <w:trHeight w:val="493"/>
        </w:trPr>
        <w:tc>
          <w:tcPr>
            <w:tcW w:w="2933" w:type="dxa"/>
            <w:tcBorders>
              <w:top w:val="nil"/>
              <w:left w:val="single" w:sz="4" w:space="0" w:color="auto"/>
              <w:bottom w:val="single" w:sz="4" w:space="0" w:color="auto"/>
              <w:right w:val="single" w:sz="4" w:space="0" w:color="auto"/>
            </w:tcBorders>
            <w:shd w:val="clear" w:color="auto" w:fill="auto"/>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3. Donaciones Corrientes del Sector Privado Interno</w:t>
            </w:r>
          </w:p>
        </w:tc>
        <w:tc>
          <w:tcPr>
            <w:tcW w:w="1610"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679"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445"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0.00</w:t>
            </w:r>
          </w:p>
        </w:tc>
        <w:tc>
          <w:tcPr>
            <w:tcW w:w="814"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0.00</w:t>
            </w:r>
          </w:p>
        </w:tc>
      </w:tr>
      <w:tr w:rsidR="00896543" w:rsidRPr="00896543" w:rsidTr="00BA2957">
        <w:trPr>
          <w:trHeight w:val="493"/>
        </w:trPr>
        <w:tc>
          <w:tcPr>
            <w:tcW w:w="2933" w:type="dxa"/>
            <w:tcBorders>
              <w:top w:val="nil"/>
              <w:left w:val="single" w:sz="4" w:space="0" w:color="auto"/>
              <w:bottom w:val="single" w:sz="4" w:space="0" w:color="auto"/>
              <w:right w:val="single" w:sz="4" w:space="0" w:color="auto"/>
            </w:tcBorders>
            <w:shd w:val="clear" w:color="auto" w:fill="auto"/>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4. Transferencias corrientes del sector privado interno</w:t>
            </w:r>
          </w:p>
        </w:tc>
        <w:tc>
          <w:tcPr>
            <w:tcW w:w="1610"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679"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445"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0.00</w:t>
            </w:r>
          </w:p>
        </w:tc>
        <w:tc>
          <w:tcPr>
            <w:tcW w:w="814"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auto" w:fill="auto"/>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5. Propios</w:t>
            </w:r>
          </w:p>
        </w:tc>
        <w:tc>
          <w:tcPr>
            <w:tcW w:w="1610"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26,259,997.19</w:t>
            </w:r>
          </w:p>
        </w:tc>
        <w:tc>
          <w:tcPr>
            <w:tcW w:w="1679"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25,047,668.49</w:t>
            </w:r>
          </w:p>
        </w:tc>
        <w:tc>
          <w:tcPr>
            <w:tcW w:w="1445"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-1,212,328.70</w:t>
            </w:r>
          </w:p>
        </w:tc>
        <w:tc>
          <w:tcPr>
            <w:tcW w:w="814" w:type="dxa"/>
            <w:tcBorders>
              <w:top w:val="nil"/>
              <w:left w:val="nil"/>
              <w:bottom w:val="single" w:sz="4" w:space="0" w:color="auto"/>
              <w:right w:val="single" w:sz="4" w:space="0" w:color="auto"/>
            </w:tcBorders>
            <w:shd w:val="clear" w:color="auto" w:fill="auto"/>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-4.62</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000000" w:fill="EBF1DE"/>
            <w:noWrap/>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Total Ingresos Operacionales</w:t>
            </w:r>
          </w:p>
        </w:tc>
        <w:tc>
          <w:tcPr>
            <w:tcW w:w="1610"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124,088,095.68</w:t>
            </w:r>
          </w:p>
        </w:tc>
        <w:tc>
          <w:tcPr>
            <w:tcW w:w="1679"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140,225,028.71</w:t>
            </w:r>
          </w:p>
        </w:tc>
        <w:tc>
          <w:tcPr>
            <w:tcW w:w="1445"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16,136,933.03</w:t>
            </w:r>
          </w:p>
        </w:tc>
        <w:tc>
          <w:tcPr>
            <w:tcW w:w="814"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13.00</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000000" w:fill="EBF1DE"/>
            <w:noWrap/>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Gastos de Administración:</w:t>
            </w:r>
          </w:p>
        </w:tc>
        <w:tc>
          <w:tcPr>
            <w:tcW w:w="1610"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679"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1445"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c>
          <w:tcPr>
            <w:tcW w:w="814"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 </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000000" w:fill="EBF1DE"/>
            <w:hideMark/>
          </w:tcPr>
          <w:p w:rsidR="00896543" w:rsidRPr="00896543" w:rsidRDefault="00896543" w:rsidP="00896543">
            <w:pPr>
              <w:spacing w:after="0" w:line="240" w:lineRule="auto"/>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Corrientes y de Capital</w:t>
            </w:r>
          </w:p>
        </w:tc>
        <w:tc>
          <w:tcPr>
            <w:tcW w:w="1610"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112,858,421.71</w:t>
            </w:r>
          </w:p>
        </w:tc>
        <w:tc>
          <w:tcPr>
            <w:tcW w:w="1679"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109,192,873.98</w:t>
            </w:r>
          </w:p>
        </w:tc>
        <w:tc>
          <w:tcPr>
            <w:tcW w:w="1445"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-3,665,547.73</w:t>
            </w:r>
          </w:p>
        </w:tc>
        <w:tc>
          <w:tcPr>
            <w:tcW w:w="814"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color w:val="000000"/>
                <w:lang w:eastAsia="es-US"/>
              </w:rPr>
            </w:pPr>
            <w:r w:rsidRPr="00896543">
              <w:rPr>
                <w:rFonts w:ascii="Times New Roman" w:eastAsia="Times New Roman" w:hAnsi="Times New Roman" w:cs="Times New Roman"/>
                <w:color w:val="000000"/>
                <w:lang w:eastAsia="es-US"/>
              </w:rPr>
              <w:t>-3.25</w:t>
            </w:r>
          </w:p>
        </w:tc>
      </w:tr>
      <w:tr w:rsidR="00896543" w:rsidRPr="00896543" w:rsidTr="00BA2957">
        <w:trPr>
          <w:trHeight w:val="246"/>
        </w:trPr>
        <w:tc>
          <w:tcPr>
            <w:tcW w:w="2933" w:type="dxa"/>
            <w:tcBorders>
              <w:top w:val="nil"/>
              <w:left w:val="single" w:sz="4" w:space="0" w:color="auto"/>
              <w:bottom w:val="single" w:sz="4" w:space="0" w:color="auto"/>
              <w:right w:val="single" w:sz="4" w:space="0" w:color="auto"/>
            </w:tcBorders>
            <w:shd w:val="clear" w:color="000000" w:fill="EBF1DE"/>
            <w:noWrap/>
            <w:hideMark/>
          </w:tcPr>
          <w:p w:rsidR="00896543" w:rsidRPr="00896543" w:rsidRDefault="00896543" w:rsidP="00896543">
            <w:pPr>
              <w:spacing w:after="0" w:line="240" w:lineRule="auto"/>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Resultados del Ejercicio</w:t>
            </w:r>
          </w:p>
        </w:tc>
        <w:tc>
          <w:tcPr>
            <w:tcW w:w="1610"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11,229,673.97</w:t>
            </w:r>
          </w:p>
        </w:tc>
        <w:tc>
          <w:tcPr>
            <w:tcW w:w="1679"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31,032,154.73</w:t>
            </w:r>
          </w:p>
        </w:tc>
        <w:tc>
          <w:tcPr>
            <w:tcW w:w="1445"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12,471,385.30</w:t>
            </w:r>
          </w:p>
        </w:tc>
        <w:tc>
          <w:tcPr>
            <w:tcW w:w="814" w:type="dxa"/>
            <w:tcBorders>
              <w:top w:val="nil"/>
              <w:left w:val="nil"/>
              <w:bottom w:val="single" w:sz="4" w:space="0" w:color="auto"/>
              <w:right w:val="single" w:sz="4" w:space="0" w:color="auto"/>
            </w:tcBorders>
            <w:shd w:val="clear" w:color="000000" w:fill="EBF1DE"/>
            <w:noWrap/>
            <w:hideMark/>
          </w:tcPr>
          <w:p w:rsidR="00896543" w:rsidRPr="00896543" w:rsidRDefault="00896543" w:rsidP="00896543">
            <w:pPr>
              <w:spacing w:after="0" w:line="240" w:lineRule="auto"/>
              <w:jc w:val="right"/>
              <w:rPr>
                <w:rFonts w:ascii="Times New Roman" w:eastAsia="Times New Roman" w:hAnsi="Times New Roman" w:cs="Times New Roman"/>
                <w:b/>
                <w:bCs/>
                <w:color w:val="000000"/>
                <w:lang w:eastAsia="es-US"/>
              </w:rPr>
            </w:pPr>
            <w:r w:rsidRPr="00896543">
              <w:rPr>
                <w:rFonts w:ascii="Times New Roman" w:eastAsia="Times New Roman" w:hAnsi="Times New Roman" w:cs="Times New Roman"/>
                <w:b/>
                <w:bCs/>
                <w:color w:val="000000"/>
                <w:lang w:eastAsia="es-US"/>
              </w:rPr>
              <w:t> </w:t>
            </w:r>
          </w:p>
        </w:tc>
      </w:tr>
      <w:tr w:rsidR="00896543" w:rsidRPr="00896543" w:rsidTr="00BA2957">
        <w:trPr>
          <w:trHeight w:val="246"/>
        </w:trPr>
        <w:tc>
          <w:tcPr>
            <w:tcW w:w="8482" w:type="dxa"/>
            <w:gridSpan w:val="5"/>
            <w:tcBorders>
              <w:top w:val="nil"/>
              <w:left w:val="nil"/>
              <w:bottom w:val="nil"/>
              <w:right w:val="nil"/>
            </w:tcBorders>
            <w:shd w:val="clear" w:color="auto" w:fill="auto"/>
            <w:hideMark/>
          </w:tcPr>
          <w:p w:rsidR="00896543" w:rsidRPr="00896543" w:rsidRDefault="00896543" w:rsidP="00896543">
            <w:pPr>
              <w:spacing w:after="0" w:line="240" w:lineRule="auto"/>
              <w:rPr>
                <w:rFonts w:ascii="Calibri" w:eastAsia="Times New Roman" w:hAnsi="Calibri" w:cs="Times New Roman"/>
                <w:b/>
                <w:bCs/>
                <w:color w:val="000000"/>
                <w:lang w:eastAsia="es-US"/>
              </w:rPr>
            </w:pPr>
            <w:r w:rsidRPr="00896543">
              <w:rPr>
                <w:rFonts w:ascii="Calibri" w:eastAsia="Times New Roman" w:hAnsi="Calibri" w:cs="Times New Roman"/>
                <w:b/>
                <w:bCs/>
                <w:color w:val="000000"/>
                <w:lang w:eastAsia="es-US"/>
              </w:rPr>
              <w:t>Nota: estos datos fueron tomados al 30 de septiembre 2019 y proyectados al 31 de diciembre 2019</w:t>
            </w:r>
          </w:p>
        </w:tc>
      </w:tr>
    </w:tbl>
    <w:p w:rsidR="00E4033A" w:rsidRDefault="00E4033A" w:rsidP="00D0250C">
      <w:pPr>
        <w:spacing w:after="0" w:line="240" w:lineRule="auto"/>
        <w:jc w:val="both"/>
        <w:rPr>
          <w:rFonts w:ascii="Times New Roman" w:hAnsi="Times New Roman" w:cs="Times New Roman"/>
          <w:sz w:val="24"/>
          <w:szCs w:val="24"/>
        </w:rPr>
      </w:pPr>
    </w:p>
    <w:p w:rsidR="00D0250C" w:rsidRDefault="00D0250C" w:rsidP="00D0250C">
      <w:pPr>
        <w:spacing w:after="0" w:line="240" w:lineRule="auto"/>
        <w:jc w:val="both"/>
        <w:rPr>
          <w:rFonts w:ascii="Times New Roman" w:hAnsi="Times New Roman" w:cs="Times New Roman"/>
          <w:b/>
          <w:sz w:val="16"/>
          <w:szCs w:val="16"/>
        </w:rPr>
      </w:pPr>
      <w:r w:rsidRPr="006A7D4E">
        <w:rPr>
          <w:rFonts w:ascii="Times New Roman" w:hAnsi="Times New Roman" w:cs="Times New Roman"/>
          <w:b/>
          <w:sz w:val="16"/>
          <w:szCs w:val="16"/>
        </w:rPr>
        <w:t>Fuente: Departamento Administrativo y Financiero</w:t>
      </w:r>
    </w:p>
    <w:p w:rsidR="00D0250C" w:rsidRPr="00E820D1" w:rsidRDefault="00D0250C" w:rsidP="00D0250C">
      <w:pPr>
        <w:spacing w:after="0" w:line="240" w:lineRule="auto"/>
        <w:jc w:val="both"/>
        <w:rPr>
          <w:rFonts w:ascii="Times New Roman" w:hAnsi="Times New Roman" w:cs="Times New Roman"/>
          <w:sz w:val="24"/>
          <w:szCs w:val="24"/>
        </w:rPr>
      </w:pPr>
    </w:p>
    <w:p w:rsidR="006A7D4E" w:rsidRDefault="006A7D4E" w:rsidP="006A7D4E">
      <w:pPr>
        <w:tabs>
          <w:tab w:val="left" w:pos="709"/>
        </w:tabs>
        <w:spacing w:line="480" w:lineRule="auto"/>
        <w:jc w:val="both"/>
        <w:rPr>
          <w:rFonts w:ascii="Times New Roman" w:hAnsi="Times New Roman" w:cs="Times New Roman"/>
          <w:sz w:val="24"/>
          <w:szCs w:val="24"/>
        </w:rPr>
      </w:pPr>
      <w:r w:rsidRPr="00E820D1">
        <w:rPr>
          <w:rFonts w:ascii="Times New Roman" w:hAnsi="Times New Roman" w:cs="Times New Roman"/>
          <w:sz w:val="24"/>
          <w:szCs w:val="24"/>
        </w:rPr>
        <w:tab/>
      </w:r>
      <w:r w:rsidRPr="00AB10FD">
        <w:rPr>
          <w:rFonts w:ascii="Times New Roman" w:hAnsi="Times New Roman" w:cs="Times New Roman"/>
          <w:sz w:val="24"/>
          <w:szCs w:val="24"/>
        </w:rPr>
        <w:t xml:space="preserve">Mientras que los ingresos generados por </w:t>
      </w:r>
      <w:r w:rsidR="00E4033A" w:rsidRPr="00AB10FD">
        <w:rPr>
          <w:rFonts w:ascii="Times New Roman" w:hAnsi="Times New Roman" w:cs="Times New Roman"/>
          <w:sz w:val="24"/>
          <w:szCs w:val="24"/>
        </w:rPr>
        <w:t>transferencias del Gobierno Central y captaciones</w:t>
      </w:r>
      <w:r w:rsidRPr="00AB10FD">
        <w:rPr>
          <w:rFonts w:ascii="Times New Roman" w:hAnsi="Times New Roman" w:cs="Times New Roman"/>
          <w:sz w:val="24"/>
          <w:szCs w:val="24"/>
        </w:rPr>
        <w:t xml:space="preserve"> directa</w:t>
      </w:r>
      <w:r w:rsidR="00E4033A" w:rsidRPr="00AB10FD">
        <w:rPr>
          <w:rFonts w:ascii="Times New Roman" w:hAnsi="Times New Roman" w:cs="Times New Roman"/>
          <w:sz w:val="24"/>
          <w:szCs w:val="24"/>
        </w:rPr>
        <w:t>s</w:t>
      </w:r>
      <w:r w:rsidRPr="00AB10FD">
        <w:rPr>
          <w:rFonts w:ascii="Times New Roman" w:hAnsi="Times New Roman" w:cs="Times New Roman"/>
          <w:sz w:val="24"/>
          <w:szCs w:val="24"/>
        </w:rPr>
        <w:t xml:space="preserve"> mediante un amplio portafolio de servicios ascendieron a la suma de RD$</w:t>
      </w:r>
      <w:r w:rsidR="00896543" w:rsidRPr="00AB10FD">
        <w:rPr>
          <w:rFonts w:ascii="Times New Roman" w:hAnsi="Times New Roman" w:cs="Times New Roman"/>
          <w:sz w:val="24"/>
          <w:szCs w:val="24"/>
        </w:rPr>
        <w:t>140</w:t>
      </w:r>
      <w:proofErr w:type="gramStart"/>
      <w:r w:rsidR="00896543" w:rsidRPr="00AB10FD">
        <w:rPr>
          <w:rFonts w:ascii="Times New Roman" w:hAnsi="Times New Roman" w:cs="Times New Roman"/>
          <w:sz w:val="24"/>
          <w:szCs w:val="24"/>
        </w:rPr>
        <w:t>,225,028.71</w:t>
      </w:r>
      <w:proofErr w:type="gramEnd"/>
      <w:r w:rsidR="00E4033A" w:rsidRPr="00AB10FD">
        <w:rPr>
          <w:rFonts w:ascii="Times New Roman" w:hAnsi="Times New Roman" w:cs="Times New Roman"/>
          <w:sz w:val="24"/>
          <w:szCs w:val="24"/>
        </w:rPr>
        <w:t>.</w:t>
      </w:r>
      <w:r w:rsidRPr="00AB10FD">
        <w:rPr>
          <w:rFonts w:ascii="Times New Roman" w:hAnsi="Times New Roman" w:cs="Times New Roman"/>
          <w:sz w:val="24"/>
          <w:szCs w:val="24"/>
        </w:rPr>
        <w:t xml:space="preserve"> </w:t>
      </w:r>
      <w:r w:rsidR="00E4033A" w:rsidRPr="00AB10FD">
        <w:rPr>
          <w:rFonts w:ascii="Times New Roman" w:hAnsi="Times New Roman" w:cs="Times New Roman"/>
          <w:sz w:val="24"/>
          <w:szCs w:val="24"/>
        </w:rPr>
        <w:t>S</w:t>
      </w:r>
      <w:r w:rsidRPr="00AB10FD">
        <w:rPr>
          <w:rFonts w:ascii="Times New Roman" w:hAnsi="Times New Roman" w:cs="Times New Roman"/>
          <w:sz w:val="24"/>
          <w:szCs w:val="24"/>
        </w:rPr>
        <w:t xml:space="preserve">u uso </w:t>
      </w:r>
      <w:r w:rsidR="00E4033A" w:rsidRPr="00AB10FD">
        <w:rPr>
          <w:rFonts w:ascii="Times New Roman" w:hAnsi="Times New Roman" w:cs="Times New Roman"/>
          <w:sz w:val="24"/>
          <w:szCs w:val="24"/>
        </w:rPr>
        <w:t xml:space="preserve">está </w:t>
      </w:r>
      <w:r w:rsidRPr="00AB10FD">
        <w:rPr>
          <w:rFonts w:ascii="Times New Roman" w:hAnsi="Times New Roman" w:cs="Times New Roman"/>
          <w:sz w:val="24"/>
          <w:szCs w:val="24"/>
        </w:rPr>
        <w:t>enfocado para cubrir los gastos operacionales de la institución y las remuneraciones no cubiertas.</w:t>
      </w:r>
    </w:p>
    <w:p w:rsidR="009F35C6" w:rsidRDefault="006A7D4E" w:rsidP="0077234A">
      <w:pPr>
        <w:tabs>
          <w:tab w:val="left" w:pos="402"/>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6A7D4E" w:rsidRDefault="009F35C6" w:rsidP="0077234A">
      <w:pPr>
        <w:tabs>
          <w:tab w:val="left" w:pos="402"/>
          <w:tab w:val="left" w:pos="709"/>
        </w:tabs>
        <w:spacing w:after="0" w:line="240" w:lineRule="auto"/>
        <w:jc w:val="both"/>
        <w:rPr>
          <w:rFonts w:ascii="Times New Roman" w:hAnsi="Times New Roman" w:cs="Times New Roman"/>
          <w:b/>
          <w:sz w:val="28"/>
          <w:szCs w:val="28"/>
          <w:lang w:val="es-DO" w:eastAsia="es-DO"/>
        </w:rPr>
      </w:pPr>
      <w:r>
        <w:rPr>
          <w:rFonts w:ascii="Times New Roman" w:hAnsi="Times New Roman" w:cs="Times New Roman"/>
          <w:sz w:val="24"/>
          <w:szCs w:val="24"/>
        </w:rPr>
        <w:br w:type="column"/>
      </w:r>
      <w:r w:rsidR="00D0250C" w:rsidRPr="00D0250C">
        <w:rPr>
          <w:rFonts w:ascii="Times New Roman" w:hAnsi="Times New Roman" w:cs="Times New Roman"/>
          <w:b/>
          <w:sz w:val="24"/>
          <w:szCs w:val="24"/>
        </w:rPr>
        <w:lastRenderedPageBreak/>
        <w:t xml:space="preserve">b. </w:t>
      </w:r>
      <w:r w:rsidR="006A7D4E" w:rsidRPr="006A7D4E">
        <w:rPr>
          <w:rFonts w:ascii="Times New Roman" w:hAnsi="Times New Roman" w:cs="Times New Roman"/>
          <w:b/>
          <w:sz w:val="28"/>
          <w:szCs w:val="28"/>
          <w:lang w:val="es-DO" w:eastAsia="es-DO"/>
        </w:rPr>
        <w:t>Índice de gestión presupuestaria</w:t>
      </w:r>
    </w:p>
    <w:p w:rsidR="0077234A" w:rsidRPr="006A7D4E" w:rsidRDefault="0077234A" w:rsidP="0077234A">
      <w:pPr>
        <w:tabs>
          <w:tab w:val="left" w:pos="402"/>
          <w:tab w:val="left" w:pos="709"/>
        </w:tabs>
        <w:spacing w:after="0" w:line="240" w:lineRule="auto"/>
        <w:jc w:val="both"/>
        <w:rPr>
          <w:rFonts w:ascii="Times New Roman" w:hAnsi="Times New Roman" w:cs="Times New Roman"/>
          <w:b/>
          <w:sz w:val="28"/>
          <w:szCs w:val="28"/>
          <w:lang w:val="es-DO" w:eastAsia="es-DO"/>
        </w:rPr>
      </w:pPr>
    </w:p>
    <w:p w:rsidR="006A7D4E" w:rsidRPr="006A7D4E" w:rsidRDefault="006A7D4E" w:rsidP="006A7D4E">
      <w:pPr>
        <w:tabs>
          <w:tab w:val="left" w:pos="709"/>
        </w:tabs>
        <w:spacing w:line="480" w:lineRule="auto"/>
        <w:jc w:val="both"/>
        <w:rPr>
          <w:rFonts w:ascii="Times New Roman" w:hAnsi="Times New Roman" w:cs="Times New Roman"/>
          <w:b/>
        </w:rPr>
      </w:pPr>
      <w:r>
        <w:rPr>
          <w:rFonts w:ascii="Times New Roman" w:hAnsi="Times New Roman" w:cs="Times New Roman"/>
          <w:sz w:val="24"/>
          <w:szCs w:val="24"/>
          <w:lang w:val="es-DO" w:eastAsia="es-DO"/>
        </w:rPr>
        <w:tab/>
      </w:r>
      <w:r w:rsidRPr="00AB10FD">
        <w:rPr>
          <w:rFonts w:ascii="Times New Roman" w:hAnsi="Times New Roman" w:cs="Times New Roman"/>
          <w:sz w:val="24"/>
          <w:szCs w:val="24"/>
          <w:lang w:val="es-DO" w:eastAsia="es-DO"/>
        </w:rPr>
        <w:t xml:space="preserve">En cuanto a la gestión presupuestaria, en el tercer trimestre de este año la institución obtuvo una puntuación de </w:t>
      </w:r>
      <w:r w:rsidR="00CB291C" w:rsidRPr="00AB10FD">
        <w:rPr>
          <w:rFonts w:ascii="Times New Roman" w:hAnsi="Times New Roman" w:cs="Times New Roman"/>
          <w:sz w:val="24"/>
          <w:szCs w:val="24"/>
          <w:lang w:val="es-DO" w:eastAsia="es-DO"/>
        </w:rPr>
        <w:t>9</w:t>
      </w:r>
      <w:r w:rsidR="00425DEE" w:rsidRPr="00AB10FD">
        <w:rPr>
          <w:rFonts w:ascii="Times New Roman" w:hAnsi="Times New Roman" w:cs="Times New Roman"/>
          <w:sz w:val="24"/>
          <w:szCs w:val="24"/>
          <w:lang w:val="es-DO" w:eastAsia="es-DO"/>
        </w:rPr>
        <w:t>0</w:t>
      </w:r>
      <w:r w:rsidR="00CB291C" w:rsidRPr="00AB10FD">
        <w:rPr>
          <w:rFonts w:ascii="Times New Roman" w:hAnsi="Times New Roman" w:cs="Times New Roman"/>
          <w:sz w:val="24"/>
          <w:szCs w:val="24"/>
          <w:lang w:val="es-DO" w:eastAsia="es-DO"/>
        </w:rPr>
        <w:t xml:space="preserve"> </w:t>
      </w:r>
      <w:r w:rsidRPr="00AB10FD">
        <w:rPr>
          <w:rFonts w:ascii="Times New Roman" w:hAnsi="Times New Roman" w:cs="Times New Roman"/>
          <w:sz w:val="24"/>
          <w:szCs w:val="24"/>
          <w:lang w:val="es-DO" w:eastAsia="es-DO"/>
        </w:rPr>
        <w:t>%, tal y como se muestra en la siguiente imagen.</w:t>
      </w:r>
    </w:p>
    <w:p w:rsidR="006A7D4E" w:rsidRDefault="00425DEE" w:rsidP="006A7D4E">
      <w:pPr>
        <w:jc w:val="center"/>
        <w:rPr>
          <w:rFonts w:ascii="Times New Roman" w:hAnsi="Times New Roman" w:cs="Times New Roman"/>
          <w:b/>
          <w:sz w:val="28"/>
          <w:szCs w:val="28"/>
          <w:lang w:val="es-DO" w:eastAsia="es-DO"/>
        </w:rPr>
      </w:pPr>
      <w:r>
        <w:rPr>
          <w:noProof/>
          <w:lang w:eastAsia="es-US"/>
        </w:rPr>
        <w:drawing>
          <wp:inline distT="0" distB="0" distL="0" distR="0" wp14:anchorId="1B1986AF" wp14:editId="5C682A0B">
            <wp:extent cx="5492738" cy="4068000"/>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544" t="12537" r="40877" b="37988"/>
                    <a:stretch/>
                  </pic:blipFill>
                  <pic:spPr bwMode="auto">
                    <a:xfrm>
                      <a:off x="0" y="0"/>
                      <a:ext cx="5525419" cy="4092204"/>
                    </a:xfrm>
                    <a:prstGeom prst="rect">
                      <a:avLst/>
                    </a:prstGeom>
                    <a:ln>
                      <a:noFill/>
                    </a:ln>
                    <a:extLst>
                      <a:ext uri="{53640926-AAD7-44D8-BBD7-CCE9431645EC}">
                        <a14:shadowObscured xmlns:a14="http://schemas.microsoft.com/office/drawing/2010/main"/>
                      </a:ext>
                    </a:extLst>
                  </pic:spPr>
                </pic:pic>
              </a:graphicData>
            </a:graphic>
          </wp:inline>
        </w:drawing>
      </w:r>
    </w:p>
    <w:p w:rsidR="006A7D4E" w:rsidRDefault="006A7D4E" w:rsidP="00E820D1">
      <w:pPr>
        <w:spacing w:line="480" w:lineRule="auto"/>
        <w:jc w:val="both"/>
        <w:rPr>
          <w:rFonts w:ascii="Times New Roman" w:hAnsi="Times New Roman" w:cs="Times New Roman"/>
          <w:b/>
          <w:sz w:val="32"/>
          <w:szCs w:val="32"/>
        </w:rPr>
      </w:pPr>
    </w:p>
    <w:p w:rsidR="00E820D1" w:rsidRPr="00227DCB" w:rsidRDefault="00CB291C" w:rsidP="00E820D1">
      <w:pPr>
        <w:spacing w:line="480" w:lineRule="auto"/>
        <w:jc w:val="both"/>
        <w:rPr>
          <w:rFonts w:ascii="Times New Roman" w:hAnsi="Times New Roman" w:cs="Times New Roman"/>
          <w:b/>
          <w:sz w:val="32"/>
          <w:szCs w:val="32"/>
        </w:rPr>
      </w:pPr>
      <w:r>
        <w:rPr>
          <w:rFonts w:ascii="Times New Roman" w:hAnsi="Times New Roman" w:cs="Times New Roman"/>
          <w:b/>
          <w:sz w:val="32"/>
          <w:szCs w:val="32"/>
        </w:rPr>
        <w:br w:type="column"/>
      </w:r>
      <w:r w:rsidR="00F96646">
        <w:rPr>
          <w:rFonts w:ascii="Times New Roman" w:hAnsi="Times New Roman" w:cs="Times New Roman"/>
          <w:b/>
          <w:sz w:val="32"/>
          <w:szCs w:val="32"/>
        </w:rPr>
        <w:lastRenderedPageBreak/>
        <w:t>V</w:t>
      </w:r>
      <w:r w:rsidR="00227DCB" w:rsidRPr="00227DCB">
        <w:rPr>
          <w:rFonts w:ascii="Times New Roman" w:hAnsi="Times New Roman" w:cs="Times New Roman"/>
          <w:b/>
          <w:sz w:val="32"/>
          <w:szCs w:val="32"/>
        </w:rPr>
        <w:t>.</w:t>
      </w:r>
      <w:r w:rsidR="00227DCB">
        <w:rPr>
          <w:rFonts w:ascii="Times New Roman" w:hAnsi="Times New Roman" w:cs="Times New Roman"/>
          <w:b/>
          <w:sz w:val="32"/>
          <w:szCs w:val="32"/>
        </w:rPr>
        <w:t xml:space="preserve"> </w:t>
      </w:r>
      <w:r w:rsidR="00227DCB" w:rsidRPr="00111001">
        <w:rPr>
          <w:rFonts w:ascii="Times New Roman" w:hAnsi="Times New Roman" w:cs="Times New Roman"/>
          <w:b/>
          <w:sz w:val="32"/>
          <w:szCs w:val="32"/>
          <w:shd w:val="clear" w:color="auto" w:fill="FFFFFF" w:themeFill="background1"/>
        </w:rPr>
        <w:t>Reconocimientos</w:t>
      </w:r>
    </w:p>
    <w:p w:rsidR="0060274F" w:rsidRPr="003A417F" w:rsidRDefault="001A30A6" w:rsidP="008E655A">
      <w:pPr>
        <w:numPr>
          <w:ilvl w:val="0"/>
          <w:numId w:val="16"/>
        </w:numPr>
        <w:spacing w:line="480" w:lineRule="auto"/>
        <w:jc w:val="both"/>
        <w:rPr>
          <w:rFonts w:ascii="Times New Roman" w:hAnsi="Times New Roman"/>
          <w:sz w:val="24"/>
          <w:szCs w:val="24"/>
        </w:rPr>
      </w:pPr>
      <w:r w:rsidRPr="0060274F">
        <w:rPr>
          <w:rFonts w:ascii="Times New Roman" w:hAnsi="Times New Roman"/>
          <w:sz w:val="24"/>
          <w:szCs w:val="24"/>
          <w:lang w:val="es-DO"/>
        </w:rPr>
        <w:t xml:space="preserve">CONADIS reconoció </w:t>
      </w:r>
      <w:r w:rsidR="00CC773C">
        <w:rPr>
          <w:rFonts w:ascii="Times New Roman" w:hAnsi="Times New Roman"/>
          <w:sz w:val="24"/>
          <w:szCs w:val="24"/>
          <w:lang w:val="es-DO"/>
        </w:rPr>
        <w:t xml:space="preserve">por segundo año </w:t>
      </w:r>
      <w:r w:rsidRPr="0060274F">
        <w:rPr>
          <w:rFonts w:ascii="Times New Roman" w:hAnsi="Times New Roman"/>
          <w:sz w:val="24"/>
          <w:szCs w:val="24"/>
          <w:lang w:val="es-DO"/>
        </w:rPr>
        <w:t xml:space="preserve">al </w:t>
      </w:r>
      <w:r w:rsidRPr="0060274F">
        <w:rPr>
          <w:rFonts w:ascii="Times New Roman" w:hAnsi="Times New Roman"/>
          <w:sz w:val="24"/>
          <w:szCs w:val="24"/>
        </w:rPr>
        <w:t>Jardín Botánico Nacional</w:t>
      </w:r>
      <w:r w:rsidRPr="0060274F">
        <w:rPr>
          <w:rFonts w:ascii="Times New Roman" w:hAnsi="Times New Roman"/>
          <w:sz w:val="24"/>
          <w:szCs w:val="24"/>
          <w:lang w:val="es-DO"/>
        </w:rPr>
        <w:t xml:space="preserve"> por buenas prácticas inclusivas para las personas con discapacidad</w:t>
      </w:r>
      <w:r w:rsidR="005B1046" w:rsidRPr="0060274F">
        <w:rPr>
          <w:rFonts w:ascii="Times New Roman" w:hAnsi="Times New Roman"/>
          <w:sz w:val="24"/>
          <w:szCs w:val="24"/>
          <w:lang w:val="es-DO"/>
        </w:rPr>
        <w:t>.</w:t>
      </w:r>
      <w:r w:rsidR="0060274F" w:rsidRPr="0060274F">
        <w:rPr>
          <w:rFonts w:ascii="Times New Roman" w:hAnsi="Times New Roman"/>
          <w:sz w:val="24"/>
          <w:szCs w:val="24"/>
          <w:lang w:val="es-DO"/>
        </w:rPr>
        <w:t xml:space="preserve"> </w:t>
      </w:r>
    </w:p>
    <w:p w:rsidR="003A417F" w:rsidRPr="0060274F" w:rsidRDefault="003A417F" w:rsidP="003A417F">
      <w:pPr>
        <w:spacing w:line="480" w:lineRule="auto"/>
        <w:jc w:val="center"/>
        <w:rPr>
          <w:rFonts w:ascii="Times New Roman" w:hAnsi="Times New Roman"/>
          <w:sz w:val="24"/>
          <w:szCs w:val="24"/>
        </w:rPr>
      </w:pPr>
    </w:p>
    <w:p w:rsidR="0060274F" w:rsidRDefault="00463CC6" w:rsidP="008E655A">
      <w:pPr>
        <w:numPr>
          <w:ilvl w:val="0"/>
          <w:numId w:val="16"/>
        </w:numPr>
        <w:spacing w:line="480" w:lineRule="auto"/>
        <w:jc w:val="both"/>
        <w:rPr>
          <w:rFonts w:ascii="Times New Roman" w:hAnsi="Times New Roman"/>
          <w:sz w:val="24"/>
          <w:szCs w:val="24"/>
        </w:rPr>
      </w:pPr>
      <w:r w:rsidRPr="0060274F">
        <w:rPr>
          <w:rFonts w:ascii="Times New Roman" w:hAnsi="Times New Roman"/>
          <w:sz w:val="24"/>
          <w:szCs w:val="24"/>
        </w:rPr>
        <w:t xml:space="preserve">El ayuntamiento municipal de San José de </w:t>
      </w:r>
      <w:proofErr w:type="spellStart"/>
      <w:r w:rsidRPr="0060274F">
        <w:rPr>
          <w:rFonts w:ascii="Times New Roman" w:hAnsi="Times New Roman"/>
          <w:sz w:val="24"/>
          <w:szCs w:val="24"/>
        </w:rPr>
        <w:t>Ocoa</w:t>
      </w:r>
      <w:proofErr w:type="spellEnd"/>
      <w:r w:rsidRPr="0060274F">
        <w:rPr>
          <w:rFonts w:ascii="Times New Roman" w:hAnsi="Times New Roman"/>
          <w:sz w:val="24"/>
          <w:szCs w:val="24"/>
        </w:rPr>
        <w:t xml:space="preserve"> reconoció al biólogo Ricardo García como </w:t>
      </w:r>
      <w:r w:rsidR="008E655A" w:rsidRPr="0060274F">
        <w:rPr>
          <w:rFonts w:ascii="Times New Roman" w:hAnsi="Times New Roman"/>
          <w:sz w:val="24"/>
          <w:szCs w:val="24"/>
        </w:rPr>
        <w:t xml:space="preserve">Huésped Distinguido </w:t>
      </w:r>
      <w:r w:rsidRPr="0060274F">
        <w:rPr>
          <w:rFonts w:ascii="Times New Roman" w:hAnsi="Times New Roman"/>
          <w:sz w:val="24"/>
          <w:szCs w:val="24"/>
        </w:rPr>
        <w:t>de la provincia</w:t>
      </w:r>
      <w:r w:rsidR="008E655A">
        <w:rPr>
          <w:rFonts w:ascii="Times New Roman" w:hAnsi="Times New Roman"/>
          <w:sz w:val="24"/>
          <w:szCs w:val="24"/>
        </w:rPr>
        <w:t>, e</w:t>
      </w:r>
      <w:r w:rsidR="0060274F" w:rsidRPr="0060274F">
        <w:rPr>
          <w:rFonts w:ascii="Times New Roman" w:hAnsi="Times New Roman"/>
          <w:sz w:val="24"/>
          <w:szCs w:val="24"/>
        </w:rPr>
        <w:t>n el marco de la celebración del "Primer Festival del Cerezo". </w:t>
      </w:r>
    </w:p>
    <w:p w:rsidR="00840460" w:rsidRPr="00AB10FD" w:rsidRDefault="00840460" w:rsidP="0060274F">
      <w:pPr>
        <w:spacing w:line="480" w:lineRule="auto"/>
        <w:ind w:left="720"/>
        <w:jc w:val="both"/>
        <w:rPr>
          <w:rFonts w:ascii="Times New Roman" w:hAnsi="Times New Roman"/>
          <w:sz w:val="24"/>
          <w:szCs w:val="24"/>
        </w:rPr>
      </w:pPr>
    </w:p>
    <w:p w:rsidR="00F96646" w:rsidRDefault="00E820D1" w:rsidP="00F96646">
      <w:pPr>
        <w:spacing w:line="480" w:lineRule="auto"/>
        <w:jc w:val="both"/>
        <w:rPr>
          <w:rFonts w:ascii="Times New Roman" w:hAnsi="Times New Roman" w:cs="Times New Roman"/>
          <w:b/>
          <w:sz w:val="32"/>
          <w:szCs w:val="32"/>
        </w:rPr>
      </w:pPr>
      <w:r>
        <w:rPr>
          <w:rFonts w:ascii="Times New Roman" w:hAnsi="Times New Roman" w:cs="Times New Roman"/>
          <w:b/>
          <w:sz w:val="24"/>
          <w:szCs w:val="24"/>
          <w:lang w:eastAsia="es-DO"/>
        </w:rPr>
        <w:t xml:space="preserve"> </w:t>
      </w:r>
      <w:r w:rsidR="00230B13" w:rsidRPr="00227DCB">
        <w:rPr>
          <w:rFonts w:ascii="Times New Roman" w:hAnsi="Times New Roman" w:cs="Times New Roman"/>
          <w:b/>
          <w:sz w:val="32"/>
          <w:szCs w:val="32"/>
        </w:rPr>
        <w:t>V</w:t>
      </w:r>
      <w:r w:rsidR="00230B13">
        <w:rPr>
          <w:rFonts w:ascii="Times New Roman" w:hAnsi="Times New Roman" w:cs="Times New Roman"/>
          <w:b/>
          <w:sz w:val="32"/>
          <w:szCs w:val="32"/>
        </w:rPr>
        <w:t>I</w:t>
      </w:r>
      <w:r w:rsidR="00230B13" w:rsidRPr="00227DCB">
        <w:rPr>
          <w:rFonts w:ascii="Times New Roman" w:hAnsi="Times New Roman" w:cs="Times New Roman"/>
          <w:b/>
          <w:sz w:val="32"/>
          <w:szCs w:val="32"/>
        </w:rPr>
        <w:t>.</w:t>
      </w:r>
      <w:r w:rsidR="00F96646">
        <w:rPr>
          <w:rFonts w:ascii="Times New Roman" w:hAnsi="Times New Roman" w:cs="Times New Roman"/>
          <w:b/>
          <w:sz w:val="32"/>
          <w:szCs w:val="32"/>
        </w:rPr>
        <w:t xml:space="preserve"> </w:t>
      </w:r>
      <w:r w:rsidR="00F96646" w:rsidRPr="00111001">
        <w:rPr>
          <w:rFonts w:ascii="Times New Roman" w:hAnsi="Times New Roman" w:cs="Times New Roman"/>
          <w:b/>
          <w:sz w:val="32"/>
          <w:szCs w:val="32"/>
          <w:shd w:val="clear" w:color="auto" w:fill="FFFFFF" w:themeFill="background1"/>
        </w:rPr>
        <w:t xml:space="preserve">Proyecciones </w:t>
      </w:r>
      <w:r w:rsidR="00F06CD4">
        <w:rPr>
          <w:rFonts w:ascii="Times New Roman" w:hAnsi="Times New Roman" w:cs="Times New Roman"/>
          <w:b/>
          <w:sz w:val="32"/>
          <w:szCs w:val="32"/>
          <w:shd w:val="clear" w:color="auto" w:fill="FFFFFF" w:themeFill="background1"/>
        </w:rPr>
        <w:t>para el 2020</w:t>
      </w:r>
    </w:p>
    <w:p w:rsidR="00F96646" w:rsidRPr="00AB10FD" w:rsidRDefault="00F96646" w:rsidP="00F96646">
      <w:pPr>
        <w:spacing w:line="480" w:lineRule="auto"/>
        <w:jc w:val="both"/>
        <w:rPr>
          <w:rFonts w:ascii="Times New Roman" w:hAnsi="Times New Roman" w:cs="Times New Roman"/>
          <w:bCs/>
          <w:color w:val="000000"/>
          <w:sz w:val="24"/>
          <w:szCs w:val="24"/>
        </w:rPr>
      </w:pPr>
      <w:r>
        <w:rPr>
          <w:rFonts w:ascii="Times New Roman" w:hAnsi="Times New Roman" w:cs="Times New Roman"/>
          <w:b/>
          <w:sz w:val="32"/>
          <w:szCs w:val="32"/>
        </w:rPr>
        <w:tab/>
      </w:r>
      <w:r w:rsidR="00164C19" w:rsidRPr="00AB10FD">
        <w:rPr>
          <w:rFonts w:ascii="Times New Roman" w:hAnsi="Times New Roman" w:cs="Times New Roman"/>
          <w:bCs/>
          <w:color w:val="000000"/>
          <w:sz w:val="24"/>
          <w:szCs w:val="24"/>
        </w:rPr>
        <w:t>La institución se plante</w:t>
      </w:r>
      <w:r w:rsidR="00C80A23" w:rsidRPr="00AB10FD">
        <w:rPr>
          <w:rFonts w:ascii="Times New Roman" w:hAnsi="Times New Roman" w:cs="Times New Roman"/>
          <w:bCs/>
          <w:color w:val="000000"/>
          <w:sz w:val="24"/>
          <w:szCs w:val="24"/>
        </w:rPr>
        <w:t>a</w:t>
      </w:r>
      <w:r w:rsidR="00164C19" w:rsidRPr="00AB10FD">
        <w:rPr>
          <w:rFonts w:ascii="Times New Roman" w:hAnsi="Times New Roman" w:cs="Times New Roman"/>
          <w:bCs/>
          <w:color w:val="000000"/>
          <w:sz w:val="24"/>
          <w:szCs w:val="24"/>
        </w:rPr>
        <w:t xml:space="preserve"> como desafío: </w:t>
      </w:r>
    </w:p>
    <w:p w:rsidR="00B71898" w:rsidRDefault="00B71898" w:rsidP="001D2F91">
      <w:pPr>
        <w:pStyle w:val="Prrafodelista"/>
        <w:numPr>
          <w:ilvl w:val="0"/>
          <w:numId w:val="21"/>
        </w:num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Organizar el Congreso Internacional de Jardines Botánicos</w:t>
      </w:r>
      <w:r w:rsidR="0060274F">
        <w:rPr>
          <w:rFonts w:ascii="Times New Roman" w:hAnsi="Times New Roman" w:cs="Times New Roman"/>
          <w:bCs/>
          <w:color w:val="000000"/>
          <w:sz w:val="24"/>
          <w:szCs w:val="24"/>
        </w:rPr>
        <w:t xml:space="preserve"> ¨Puentes Botánicos III¨</w:t>
      </w:r>
      <w:r>
        <w:rPr>
          <w:rFonts w:ascii="Times New Roman" w:hAnsi="Times New Roman" w:cs="Times New Roman"/>
          <w:bCs/>
          <w:color w:val="000000"/>
          <w:sz w:val="24"/>
          <w:szCs w:val="24"/>
        </w:rPr>
        <w:t>.</w:t>
      </w:r>
    </w:p>
    <w:p w:rsidR="00F96646" w:rsidRPr="00AB10FD" w:rsidRDefault="00F96646" w:rsidP="001D2F91">
      <w:pPr>
        <w:pStyle w:val="Prrafodelista"/>
        <w:numPr>
          <w:ilvl w:val="0"/>
          <w:numId w:val="21"/>
        </w:numPr>
        <w:spacing w:line="480" w:lineRule="auto"/>
        <w:jc w:val="both"/>
        <w:rPr>
          <w:rFonts w:ascii="Times New Roman" w:hAnsi="Times New Roman" w:cs="Times New Roman"/>
          <w:bCs/>
          <w:color w:val="000000"/>
          <w:sz w:val="24"/>
          <w:szCs w:val="24"/>
        </w:rPr>
      </w:pPr>
      <w:r w:rsidRPr="00AB10FD">
        <w:rPr>
          <w:rFonts w:ascii="Times New Roman" w:hAnsi="Times New Roman" w:cs="Times New Roman"/>
          <w:bCs/>
          <w:color w:val="000000"/>
          <w:sz w:val="24"/>
          <w:szCs w:val="24"/>
        </w:rPr>
        <w:t>A</w:t>
      </w:r>
      <w:r w:rsidR="00164C19" w:rsidRPr="00AB10FD">
        <w:rPr>
          <w:rFonts w:ascii="Times New Roman" w:hAnsi="Times New Roman" w:cs="Times New Roman"/>
          <w:bCs/>
          <w:color w:val="000000"/>
          <w:sz w:val="24"/>
          <w:szCs w:val="24"/>
        </w:rPr>
        <w:t>umentar la producción ci</w:t>
      </w:r>
      <w:r w:rsidR="00C80A23" w:rsidRPr="00AB10FD">
        <w:rPr>
          <w:rFonts w:ascii="Times New Roman" w:hAnsi="Times New Roman" w:cs="Times New Roman"/>
          <w:bCs/>
          <w:color w:val="000000"/>
          <w:sz w:val="24"/>
          <w:szCs w:val="24"/>
        </w:rPr>
        <w:t>entífica en calidad y cantidad.</w:t>
      </w:r>
    </w:p>
    <w:p w:rsidR="00F96646" w:rsidRPr="00AB10FD" w:rsidRDefault="00F96646" w:rsidP="001D2F91">
      <w:pPr>
        <w:pStyle w:val="Prrafodelista"/>
        <w:numPr>
          <w:ilvl w:val="0"/>
          <w:numId w:val="21"/>
        </w:numPr>
        <w:spacing w:line="480" w:lineRule="auto"/>
        <w:jc w:val="both"/>
        <w:rPr>
          <w:rFonts w:ascii="Times New Roman" w:hAnsi="Times New Roman" w:cs="Times New Roman"/>
          <w:bCs/>
          <w:color w:val="000000"/>
          <w:sz w:val="24"/>
          <w:szCs w:val="24"/>
        </w:rPr>
      </w:pPr>
      <w:r w:rsidRPr="00AB10FD">
        <w:rPr>
          <w:rFonts w:ascii="Times New Roman" w:hAnsi="Times New Roman" w:cs="Times New Roman"/>
          <w:bCs/>
          <w:color w:val="000000"/>
          <w:sz w:val="24"/>
          <w:szCs w:val="24"/>
        </w:rPr>
        <w:t>M</w:t>
      </w:r>
      <w:r w:rsidR="00164C19" w:rsidRPr="00AB10FD">
        <w:rPr>
          <w:rFonts w:ascii="Times New Roman" w:hAnsi="Times New Roman" w:cs="Times New Roman"/>
          <w:bCs/>
          <w:color w:val="000000"/>
          <w:sz w:val="24"/>
          <w:szCs w:val="24"/>
        </w:rPr>
        <w:t>antener y amplia</w:t>
      </w:r>
      <w:r w:rsidR="00C80A23" w:rsidRPr="00AB10FD">
        <w:rPr>
          <w:rFonts w:ascii="Times New Roman" w:hAnsi="Times New Roman" w:cs="Times New Roman"/>
          <w:bCs/>
          <w:color w:val="000000"/>
          <w:sz w:val="24"/>
          <w:szCs w:val="24"/>
        </w:rPr>
        <w:t>r el recurso humano calificado.</w:t>
      </w:r>
    </w:p>
    <w:p w:rsidR="00F96646" w:rsidRPr="00AB10FD" w:rsidRDefault="00F96646" w:rsidP="001D2F91">
      <w:pPr>
        <w:pStyle w:val="Prrafodelista"/>
        <w:numPr>
          <w:ilvl w:val="0"/>
          <w:numId w:val="21"/>
        </w:numPr>
        <w:spacing w:line="480" w:lineRule="auto"/>
        <w:jc w:val="both"/>
        <w:rPr>
          <w:rFonts w:ascii="Times New Roman" w:hAnsi="Times New Roman" w:cs="Times New Roman"/>
          <w:bCs/>
          <w:color w:val="000000"/>
          <w:sz w:val="24"/>
          <w:szCs w:val="24"/>
        </w:rPr>
      </w:pPr>
      <w:r w:rsidRPr="00AB10FD">
        <w:rPr>
          <w:rFonts w:ascii="Times New Roman" w:hAnsi="Times New Roman" w:cs="Times New Roman"/>
          <w:bCs/>
          <w:color w:val="000000"/>
          <w:sz w:val="24"/>
          <w:szCs w:val="24"/>
        </w:rPr>
        <w:t>C</w:t>
      </w:r>
      <w:r w:rsidR="00164C19" w:rsidRPr="00AB10FD">
        <w:rPr>
          <w:rFonts w:ascii="Times New Roman" w:hAnsi="Times New Roman" w:cs="Times New Roman"/>
          <w:bCs/>
          <w:color w:val="000000"/>
          <w:sz w:val="24"/>
          <w:szCs w:val="24"/>
        </w:rPr>
        <w:t>ontinuar contribuyendo con las iniciativas internacionales dirigidas a la protección del medio ambiente, y de manera especial, a la protección de la diversidad florística mundial, así como, incidir en las acciones de la Estrategia Nacional de Conservación y Uso</w:t>
      </w:r>
      <w:r w:rsidR="00C80A23" w:rsidRPr="00AB10FD">
        <w:rPr>
          <w:rFonts w:ascii="Times New Roman" w:hAnsi="Times New Roman" w:cs="Times New Roman"/>
          <w:bCs/>
          <w:color w:val="000000"/>
          <w:sz w:val="24"/>
          <w:szCs w:val="24"/>
        </w:rPr>
        <w:t xml:space="preserve"> Sostenible de la Biodiversidad.</w:t>
      </w:r>
      <w:r w:rsidR="00164C19" w:rsidRPr="00AB10FD">
        <w:rPr>
          <w:rFonts w:ascii="Times New Roman" w:hAnsi="Times New Roman" w:cs="Times New Roman"/>
          <w:bCs/>
          <w:color w:val="000000"/>
          <w:sz w:val="24"/>
          <w:szCs w:val="24"/>
        </w:rPr>
        <w:t xml:space="preserve"> </w:t>
      </w:r>
    </w:p>
    <w:p w:rsidR="001D2F91" w:rsidRPr="00AB10FD" w:rsidRDefault="00F96646" w:rsidP="001D2F91">
      <w:pPr>
        <w:pStyle w:val="Prrafodelista"/>
        <w:numPr>
          <w:ilvl w:val="0"/>
          <w:numId w:val="21"/>
        </w:numPr>
        <w:spacing w:line="480" w:lineRule="auto"/>
        <w:jc w:val="both"/>
        <w:rPr>
          <w:rFonts w:ascii="Times New Roman" w:hAnsi="Times New Roman" w:cs="Times New Roman"/>
          <w:b/>
          <w:sz w:val="32"/>
          <w:szCs w:val="32"/>
        </w:rPr>
      </w:pPr>
      <w:r w:rsidRPr="00AB10FD">
        <w:rPr>
          <w:rFonts w:ascii="Times New Roman" w:hAnsi="Times New Roman" w:cs="Times New Roman"/>
          <w:bCs/>
          <w:color w:val="000000"/>
          <w:sz w:val="24"/>
          <w:szCs w:val="24"/>
        </w:rPr>
        <w:t>M</w:t>
      </w:r>
      <w:r w:rsidR="00164C19" w:rsidRPr="00AB10FD">
        <w:rPr>
          <w:rFonts w:ascii="Times New Roman" w:hAnsi="Times New Roman" w:cs="Times New Roman"/>
          <w:bCs/>
          <w:color w:val="000000"/>
          <w:sz w:val="24"/>
          <w:szCs w:val="24"/>
        </w:rPr>
        <w:t>antener al JBN como el principal espacio verde de</w:t>
      </w:r>
      <w:r w:rsidR="00C80A23" w:rsidRPr="00AB10FD">
        <w:rPr>
          <w:rFonts w:ascii="Times New Roman" w:hAnsi="Times New Roman" w:cs="Times New Roman"/>
          <w:bCs/>
          <w:color w:val="000000"/>
          <w:sz w:val="24"/>
          <w:szCs w:val="24"/>
        </w:rPr>
        <w:t>l Distrito Nacional</w:t>
      </w:r>
      <w:r w:rsidR="00164C19" w:rsidRPr="00AB10FD">
        <w:rPr>
          <w:rFonts w:ascii="Times New Roman" w:hAnsi="Times New Roman" w:cs="Times New Roman"/>
          <w:bCs/>
          <w:color w:val="000000"/>
          <w:sz w:val="24"/>
          <w:szCs w:val="24"/>
        </w:rPr>
        <w:t xml:space="preserve"> e incidir en las políticas para el desarrollo de nuevos jardines botánicos en la República Dominicana.</w:t>
      </w:r>
    </w:p>
    <w:p w:rsidR="001D2F91" w:rsidRPr="0077234A" w:rsidRDefault="001D2F91" w:rsidP="0077234A">
      <w:pPr>
        <w:pStyle w:val="Prrafodelista"/>
        <w:numPr>
          <w:ilvl w:val="0"/>
          <w:numId w:val="21"/>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77234A">
        <w:rPr>
          <w:rFonts w:ascii="Times New Roman" w:hAnsi="Times New Roman" w:cs="Times New Roman"/>
          <w:bCs/>
          <w:color w:val="000000"/>
          <w:sz w:val="24"/>
          <w:szCs w:val="24"/>
        </w:rPr>
        <w:lastRenderedPageBreak/>
        <w:t>F</w:t>
      </w:r>
      <w:r w:rsidR="00223581" w:rsidRPr="0077234A">
        <w:rPr>
          <w:rFonts w:ascii="Times New Roman" w:hAnsi="Times New Roman" w:cs="Times New Roman"/>
          <w:bCs/>
          <w:color w:val="000000"/>
          <w:sz w:val="24"/>
          <w:szCs w:val="24"/>
        </w:rPr>
        <w:t xml:space="preserve">ortalecer la educación ambiental y la conservación de la flora dominicana, a través de la capacitación de estudiantes y </w:t>
      </w:r>
      <w:r w:rsidR="00C80A23" w:rsidRPr="0077234A">
        <w:rPr>
          <w:rFonts w:ascii="Times New Roman" w:hAnsi="Times New Roman" w:cs="Times New Roman"/>
          <w:bCs/>
          <w:color w:val="000000"/>
          <w:sz w:val="24"/>
          <w:szCs w:val="24"/>
        </w:rPr>
        <w:t>docentes</w:t>
      </w:r>
      <w:r w:rsidR="00223581" w:rsidRPr="0077234A">
        <w:rPr>
          <w:rFonts w:ascii="Times New Roman" w:hAnsi="Times New Roman" w:cs="Times New Roman"/>
          <w:bCs/>
          <w:color w:val="000000"/>
          <w:sz w:val="24"/>
          <w:szCs w:val="24"/>
        </w:rPr>
        <w:t xml:space="preserve"> de los centros educativos de todo el país.</w:t>
      </w:r>
      <w:r w:rsidRPr="0077234A">
        <w:rPr>
          <w:rFonts w:ascii="Times New Roman" w:hAnsi="Times New Roman" w:cs="Times New Roman"/>
          <w:bCs/>
          <w:color w:val="000000"/>
          <w:sz w:val="24"/>
          <w:szCs w:val="24"/>
        </w:rPr>
        <w:t xml:space="preserve"> </w:t>
      </w:r>
    </w:p>
    <w:p w:rsidR="00223581" w:rsidRPr="00AB10FD" w:rsidRDefault="00223581" w:rsidP="0077234A">
      <w:pPr>
        <w:pStyle w:val="Prrafodelista"/>
        <w:numPr>
          <w:ilvl w:val="0"/>
          <w:numId w:val="21"/>
        </w:numPr>
        <w:shd w:val="clear" w:color="auto" w:fill="FFFFFF"/>
        <w:spacing w:after="0" w:line="480" w:lineRule="auto"/>
        <w:jc w:val="both"/>
        <w:rPr>
          <w:rFonts w:ascii="Times New Roman" w:hAnsi="Times New Roman" w:cs="Times New Roman"/>
          <w:sz w:val="24"/>
          <w:szCs w:val="24"/>
          <w:lang w:val="es-ES"/>
        </w:rPr>
      </w:pPr>
      <w:r w:rsidRPr="00AB10FD">
        <w:rPr>
          <w:rFonts w:ascii="Times New Roman" w:hAnsi="Times New Roman" w:cs="Times New Roman"/>
          <w:color w:val="000000"/>
          <w:sz w:val="24"/>
          <w:szCs w:val="24"/>
          <w:lang w:val="es-ES"/>
        </w:rPr>
        <w:t>Albergar semillas</w:t>
      </w:r>
      <w:r w:rsidRPr="00AB10FD">
        <w:rPr>
          <w:rFonts w:ascii="Times New Roman" w:hAnsi="Times New Roman" w:cs="Times New Roman"/>
          <w:color w:val="000000"/>
          <w:sz w:val="24"/>
          <w:szCs w:val="24"/>
        </w:rPr>
        <w:t xml:space="preserve"> entre </w:t>
      </w:r>
      <w:r w:rsidR="00517AAA" w:rsidRPr="00AB10FD">
        <w:rPr>
          <w:rFonts w:ascii="Times New Roman" w:hAnsi="Times New Roman" w:cs="Times New Roman"/>
          <w:color w:val="000000"/>
          <w:sz w:val="24"/>
          <w:szCs w:val="24"/>
        </w:rPr>
        <w:t>1</w:t>
      </w:r>
      <w:r w:rsidRPr="00AB10FD">
        <w:rPr>
          <w:rFonts w:ascii="Times New Roman" w:hAnsi="Times New Roman" w:cs="Times New Roman"/>
          <w:color w:val="000000"/>
          <w:sz w:val="24"/>
          <w:szCs w:val="24"/>
        </w:rPr>
        <w:t>,</w:t>
      </w:r>
      <w:r w:rsidR="00517AAA" w:rsidRPr="00AB10FD">
        <w:rPr>
          <w:rFonts w:ascii="Times New Roman" w:hAnsi="Times New Roman" w:cs="Times New Roman"/>
          <w:color w:val="000000"/>
          <w:sz w:val="24"/>
          <w:szCs w:val="24"/>
        </w:rPr>
        <w:t>0</w:t>
      </w:r>
      <w:r w:rsidRPr="00AB10FD">
        <w:rPr>
          <w:rFonts w:ascii="Times New Roman" w:hAnsi="Times New Roman" w:cs="Times New Roman"/>
          <w:color w:val="000000"/>
          <w:sz w:val="24"/>
          <w:szCs w:val="24"/>
        </w:rPr>
        <w:t xml:space="preserve">00 y </w:t>
      </w:r>
      <w:r w:rsidR="00517AAA" w:rsidRPr="00AB10FD">
        <w:rPr>
          <w:rFonts w:ascii="Times New Roman" w:hAnsi="Times New Roman" w:cs="Times New Roman"/>
          <w:color w:val="000000"/>
          <w:sz w:val="24"/>
          <w:szCs w:val="24"/>
        </w:rPr>
        <w:t>1</w:t>
      </w:r>
      <w:r w:rsidRPr="00AB10FD">
        <w:rPr>
          <w:rFonts w:ascii="Times New Roman" w:hAnsi="Times New Roman" w:cs="Times New Roman"/>
          <w:color w:val="000000"/>
          <w:sz w:val="24"/>
          <w:szCs w:val="24"/>
        </w:rPr>
        <w:t>,</w:t>
      </w:r>
      <w:r w:rsidR="00517AAA" w:rsidRPr="00AB10FD">
        <w:rPr>
          <w:rFonts w:ascii="Times New Roman" w:hAnsi="Times New Roman" w:cs="Times New Roman"/>
          <w:color w:val="000000"/>
          <w:sz w:val="24"/>
          <w:szCs w:val="24"/>
        </w:rPr>
        <w:t>5</w:t>
      </w:r>
      <w:r w:rsidRPr="00AB10FD">
        <w:rPr>
          <w:rFonts w:ascii="Times New Roman" w:hAnsi="Times New Roman" w:cs="Times New Roman"/>
          <w:color w:val="000000"/>
          <w:sz w:val="24"/>
          <w:szCs w:val="24"/>
        </w:rPr>
        <w:t>00 especies de plantas en el Banco de semillas, de las 6,100 especies de plantas registradas en la isla.</w:t>
      </w:r>
    </w:p>
    <w:p w:rsidR="00223581" w:rsidRPr="00AB10FD" w:rsidRDefault="00223581" w:rsidP="0077234A">
      <w:pPr>
        <w:pStyle w:val="Prrafodelista"/>
        <w:numPr>
          <w:ilvl w:val="0"/>
          <w:numId w:val="21"/>
        </w:numPr>
        <w:shd w:val="clear" w:color="auto" w:fill="FFFFFF"/>
        <w:spacing w:after="0" w:line="480" w:lineRule="auto"/>
        <w:jc w:val="both"/>
        <w:rPr>
          <w:rFonts w:ascii="Times New Roman" w:hAnsi="Times New Roman" w:cs="Times New Roman"/>
          <w:sz w:val="24"/>
          <w:szCs w:val="24"/>
          <w:lang w:val="es-ES"/>
        </w:rPr>
      </w:pPr>
      <w:r w:rsidRPr="00AB10FD">
        <w:rPr>
          <w:rFonts w:ascii="Times New Roman" w:hAnsi="Times New Roman" w:cs="Times New Roman"/>
          <w:color w:val="000000"/>
          <w:sz w:val="24"/>
          <w:szCs w:val="24"/>
        </w:rPr>
        <w:t xml:space="preserve">Continuar con las publicaciones de investigaciones en la Revista Científica Moscosoa, principalmente sobre las </w:t>
      </w:r>
      <w:r w:rsidRPr="00AB10FD">
        <w:rPr>
          <w:rFonts w:ascii="Times New Roman" w:hAnsi="Times New Roman" w:cs="Times New Roman"/>
          <w:iCs/>
          <w:sz w:val="24"/>
          <w:szCs w:val="24"/>
          <w:shd w:val="clear" w:color="auto" w:fill="FFFFFF"/>
        </w:rPr>
        <w:t xml:space="preserve">especies del país con algún grado de amenaza. </w:t>
      </w:r>
    </w:p>
    <w:p w:rsidR="00223581" w:rsidRPr="00AB10FD" w:rsidRDefault="00223581" w:rsidP="0077234A">
      <w:pPr>
        <w:pStyle w:val="Prrafodelista"/>
        <w:numPr>
          <w:ilvl w:val="0"/>
          <w:numId w:val="21"/>
        </w:numPr>
        <w:shd w:val="clear" w:color="auto" w:fill="FFFFFF"/>
        <w:spacing w:after="0" w:line="480" w:lineRule="auto"/>
        <w:jc w:val="both"/>
        <w:rPr>
          <w:rFonts w:ascii="Times New Roman" w:hAnsi="Times New Roman" w:cs="Times New Roman"/>
          <w:color w:val="000000"/>
          <w:sz w:val="24"/>
          <w:szCs w:val="24"/>
        </w:rPr>
      </w:pPr>
      <w:r w:rsidRPr="00AB10FD">
        <w:rPr>
          <w:rFonts w:ascii="Times New Roman" w:hAnsi="Times New Roman" w:cs="Times New Roman"/>
          <w:color w:val="000000"/>
          <w:sz w:val="24"/>
          <w:szCs w:val="24"/>
          <w:lang w:val="es-ES"/>
        </w:rPr>
        <w:t>Incrementar la colección del</w:t>
      </w:r>
      <w:r w:rsidRPr="00AB10FD">
        <w:rPr>
          <w:rFonts w:ascii="Times New Roman" w:hAnsi="Times New Roman" w:cs="Times New Roman"/>
          <w:color w:val="000000"/>
          <w:sz w:val="24"/>
          <w:szCs w:val="24"/>
        </w:rPr>
        <w:t xml:space="preserve"> Herbario Nacional hasta 1</w:t>
      </w:r>
      <w:r w:rsidR="00563DD5" w:rsidRPr="00AB10FD">
        <w:rPr>
          <w:rFonts w:ascii="Times New Roman" w:hAnsi="Times New Roman" w:cs="Times New Roman"/>
          <w:color w:val="000000"/>
          <w:sz w:val="24"/>
          <w:szCs w:val="24"/>
        </w:rPr>
        <w:t>3</w:t>
      </w:r>
      <w:r w:rsidR="00DC6BAB">
        <w:rPr>
          <w:rFonts w:ascii="Times New Roman" w:hAnsi="Times New Roman" w:cs="Times New Roman"/>
          <w:color w:val="000000"/>
          <w:sz w:val="24"/>
          <w:szCs w:val="24"/>
        </w:rPr>
        <w:t>3</w:t>
      </w:r>
      <w:r w:rsidRPr="00AB10FD">
        <w:rPr>
          <w:rFonts w:ascii="Times New Roman" w:hAnsi="Times New Roman" w:cs="Times New Roman"/>
          <w:color w:val="000000"/>
          <w:sz w:val="24"/>
          <w:szCs w:val="24"/>
        </w:rPr>
        <w:t xml:space="preserve">,000 especímenes en los próximos años para ser puesto a disposición  de aquellos </w:t>
      </w:r>
      <w:r w:rsidR="00C80A23" w:rsidRPr="00AB10FD">
        <w:rPr>
          <w:rFonts w:ascii="Times New Roman" w:hAnsi="Times New Roman" w:cs="Times New Roman"/>
          <w:color w:val="000000"/>
          <w:sz w:val="24"/>
          <w:szCs w:val="24"/>
        </w:rPr>
        <w:t>estudiosos</w:t>
      </w:r>
      <w:r w:rsidRPr="00AB10FD">
        <w:rPr>
          <w:rFonts w:ascii="Times New Roman" w:hAnsi="Times New Roman" w:cs="Times New Roman"/>
          <w:color w:val="000000"/>
          <w:sz w:val="24"/>
          <w:szCs w:val="24"/>
        </w:rPr>
        <w:t xml:space="preserve"> y científicos que requieran conocer algún detalle de una planta o de la flora dominicana en general.</w:t>
      </w:r>
    </w:p>
    <w:p w:rsidR="00223581" w:rsidRPr="00AB10FD" w:rsidRDefault="00223581" w:rsidP="0077234A">
      <w:pPr>
        <w:pStyle w:val="Prrafodelista"/>
        <w:numPr>
          <w:ilvl w:val="0"/>
          <w:numId w:val="21"/>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rPr>
        <w:t>Terminar para el 201</w:t>
      </w:r>
      <w:r w:rsidR="001D2F91" w:rsidRPr="00AB10FD">
        <w:rPr>
          <w:rFonts w:ascii="Times New Roman" w:hAnsi="Times New Roman" w:cs="Times New Roman"/>
          <w:sz w:val="24"/>
          <w:szCs w:val="24"/>
        </w:rPr>
        <w:t>9</w:t>
      </w:r>
      <w:r w:rsidRPr="00AB10FD">
        <w:rPr>
          <w:rFonts w:ascii="Times New Roman" w:hAnsi="Times New Roman" w:cs="Times New Roman"/>
          <w:sz w:val="24"/>
          <w:szCs w:val="24"/>
        </w:rPr>
        <w:t xml:space="preserve"> con la reforestación del Parque Fluvial la Vieja Barquita</w:t>
      </w:r>
      <w:r w:rsidR="00C80A23" w:rsidRPr="00AB10FD">
        <w:rPr>
          <w:rFonts w:ascii="Times New Roman" w:hAnsi="Times New Roman" w:cs="Times New Roman"/>
          <w:sz w:val="24"/>
          <w:szCs w:val="24"/>
        </w:rPr>
        <w:t>,</w:t>
      </w:r>
      <w:r w:rsidRPr="00AB10FD">
        <w:rPr>
          <w:rFonts w:ascii="Times New Roman" w:hAnsi="Times New Roman" w:cs="Times New Roman"/>
          <w:sz w:val="24"/>
          <w:szCs w:val="24"/>
        </w:rPr>
        <w:t xml:space="preserve"> con la siembra de más de </w:t>
      </w:r>
      <w:r w:rsidR="00463CC6" w:rsidRPr="00AB10FD">
        <w:rPr>
          <w:rFonts w:ascii="Times New Roman" w:hAnsi="Times New Roman" w:cs="Times New Roman"/>
          <w:sz w:val="24"/>
          <w:szCs w:val="24"/>
        </w:rPr>
        <w:t>23</w:t>
      </w:r>
      <w:r w:rsidRPr="00AB10FD">
        <w:rPr>
          <w:rFonts w:ascii="Times New Roman" w:hAnsi="Times New Roman" w:cs="Times New Roman"/>
          <w:sz w:val="24"/>
          <w:szCs w:val="24"/>
        </w:rPr>
        <w:t xml:space="preserve">,000 </w:t>
      </w:r>
      <w:r w:rsidR="00C80A23" w:rsidRPr="00AB10FD">
        <w:rPr>
          <w:rFonts w:ascii="Times New Roman" w:hAnsi="Times New Roman" w:cs="Times New Roman"/>
          <w:sz w:val="24"/>
          <w:szCs w:val="24"/>
        </w:rPr>
        <w:t xml:space="preserve">unidades de plantas de aproximadamente </w:t>
      </w:r>
      <w:r w:rsidR="001D2F91" w:rsidRPr="00AB10FD">
        <w:rPr>
          <w:rFonts w:ascii="Times New Roman" w:hAnsi="Times New Roman" w:cs="Times New Roman"/>
          <w:sz w:val="24"/>
          <w:szCs w:val="24"/>
        </w:rPr>
        <w:t>7</w:t>
      </w:r>
      <w:r w:rsidRPr="00AB10FD">
        <w:rPr>
          <w:rFonts w:ascii="Times New Roman" w:hAnsi="Times New Roman" w:cs="Times New Roman"/>
          <w:sz w:val="24"/>
          <w:szCs w:val="24"/>
        </w:rPr>
        <w:t xml:space="preserve">0 especies, </w:t>
      </w:r>
      <w:r w:rsidR="00C80A23" w:rsidRPr="00AB10FD">
        <w:rPr>
          <w:rFonts w:ascii="Times New Roman" w:hAnsi="Times New Roman" w:cs="Times New Roman"/>
          <w:sz w:val="24"/>
          <w:szCs w:val="24"/>
        </w:rPr>
        <w:t>para la recuperación de</w:t>
      </w:r>
      <w:r w:rsidRPr="00AB10FD">
        <w:rPr>
          <w:rFonts w:ascii="Times New Roman" w:hAnsi="Times New Roman" w:cs="Times New Roman"/>
          <w:sz w:val="24"/>
          <w:szCs w:val="24"/>
        </w:rPr>
        <w:t xml:space="preserve"> la flora ribereña y </w:t>
      </w:r>
      <w:r w:rsidR="00C80A23" w:rsidRPr="00AB10FD">
        <w:rPr>
          <w:rFonts w:ascii="Times New Roman" w:hAnsi="Times New Roman" w:cs="Times New Roman"/>
          <w:sz w:val="24"/>
          <w:szCs w:val="24"/>
        </w:rPr>
        <w:t>ampliar el área verde que</w:t>
      </w:r>
      <w:r w:rsidRPr="00AB10FD">
        <w:rPr>
          <w:rFonts w:ascii="Times New Roman" w:hAnsi="Times New Roman" w:cs="Times New Roman"/>
          <w:sz w:val="24"/>
          <w:szCs w:val="24"/>
        </w:rPr>
        <w:t xml:space="preserve"> conect</w:t>
      </w:r>
      <w:r w:rsidR="00C80A23" w:rsidRPr="00AB10FD">
        <w:rPr>
          <w:rFonts w:ascii="Times New Roman" w:hAnsi="Times New Roman" w:cs="Times New Roman"/>
          <w:sz w:val="24"/>
          <w:szCs w:val="24"/>
        </w:rPr>
        <w:t>a</w:t>
      </w:r>
      <w:r w:rsidRPr="00AB10FD">
        <w:rPr>
          <w:rFonts w:ascii="Times New Roman" w:hAnsi="Times New Roman" w:cs="Times New Roman"/>
          <w:sz w:val="24"/>
          <w:szCs w:val="24"/>
        </w:rPr>
        <w:t xml:space="preserve"> con el Cachón de la Rubia.</w:t>
      </w:r>
    </w:p>
    <w:p w:rsidR="00223581" w:rsidRPr="00AB10FD" w:rsidRDefault="00223581" w:rsidP="0077234A">
      <w:pPr>
        <w:pStyle w:val="Prrafodelista"/>
        <w:numPr>
          <w:ilvl w:val="0"/>
          <w:numId w:val="21"/>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rPr>
        <w:t xml:space="preserve">Organizar un Festival Nacional de Plantas y Flores para los fines de exhibir plantas nativas, endémicas, ornamentales, frutales y florales. Además, que sirva </w:t>
      </w:r>
      <w:r w:rsidR="004D10FF" w:rsidRPr="00AB10FD">
        <w:rPr>
          <w:rFonts w:ascii="Times New Roman" w:hAnsi="Times New Roman" w:cs="Times New Roman"/>
          <w:sz w:val="24"/>
          <w:szCs w:val="24"/>
        </w:rPr>
        <w:t xml:space="preserve">para </w:t>
      </w:r>
      <w:r w:rsidRPr="00AB10FD">
        <w:rPr>
          <w:rFonts w:ascii="Times New Roman" w:hAnsi="Times New Roman" w:cs="Times New Roman"/>
          <w:sz w:val="24"/>
          <w:szCs w:val="24"/>
        </w:rPr>
        <w:t>transmitir educación ambiental a los ciudadanos.</w:t>
      </w:r>
    </w:p>
    <w:p w:rsidR="00223581" w:rsidRPr="00AB10FD" w:rsidRDefault="00223581" w:rsidP="0077234A">
      <w:pPr>
        <w:pStyle w:val="Prrafodelista"/>
        <w:numPr>
          <w:ilvl w:val="0"/>
          <w:numId w:val="21"/>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rPr>
        <w:t xml:space="preserve">Apoyar a la Sociedad Dominicana de </w:t>
      </w:r>
      <w:proofErr w:type="spellStart"/>
      <w:r w:rsidRPr="00AB10FD">
        <w:rPr>
          <w:rFonts w:ascii="Times New Roman" w:hAnsi="Times New Roman" w:cs="Times New Roman"/>
          <w:sz w:val="24"/>
          <w:szCs w:val="24"/>
        </w:rPr>
        <w:t>Orquideología</w:t>
      </w:r>
      <w:proofErr w:type="spellEnd"/>
      <w:r w:rsidRPr="00AB10FD">
        <w:rPr>
          <w:rFonts w:ascii="Times New Roman" w:hAnsi="Times New Roman" w:cs="Times New Roman"/>
          <w:sz w:val="24"/>
          <w:szCs w:val="24"/>
        </w:rPr>
        <w:t xml:space="preserve"> para la celebración de la Exposición Anual y su Concurso de Orquídeas.</w:t>
      </w:r>
    </w:p>
    <w:p w:rsidR="00223581" w:rsidRPr="00AB10FD" w:rsidRDefault="00223581" w:rsidP="0077234A">
      <w:pPr>
        <w:pStyle w:val="Prrafodelista"/>
        <w:numPr>
          <w:ilvl w:val="0"/>
          <w:numId w:val="21"/>
        </w:numPr>
        <w:autoSpaceDE w:val="0"/>
        <w:autoSpaceDN w:val="0"/>
        <w:adjustRightInd w:val="0"/>
        <w:spacing w:after="0" w:line="480" w:lineRule="auto"/>
        <w:jc w:val="both"/>
        <w:rPr>
          <w:rFonts w:ascii="Times New Roman" w:hAnsi="Times New Roman" w:cs="Times New Roman"/>
          <w:sz w:val="24"/>
          <w:szCs w:val="24"/>
        </w:rPr>
      </w:pPr>
      <w:r w:rsidRPr="00AB10FD">
        <w:rPr>
          <w:rFonts w:ascii="Times New Roman" w:hAnsi="Times New Roman" w:cs="Times New Roman"/>
          <w:sz w:val="24"/>
          <w:szCs w:val="24"/>
        </w:rPr>
        <w:t xml:space="preserve">Incrementar anualmente la membresía del Club de Caminantes en un 10%, basándonos en el resultado de la confianza y seguridad que da el recinto a todos los que asisten a </w:t>
      </w:r>
      <w:r w:rsidR="004D10FF" w:rsidRPr="00AB10FD">
        <w:rPr>
          <w:rFonts w:ascii="Times New Roman" w:hAnsi="Times New Roman" w:cs="Times New Roman"/>
          <w:sz w:val="24"/>
          <w:szCs w:val="24"/>
        </w:rPr>
        <w:t xml:space="preserve">recrearse </w:t>
      </w:r>
      <w:r w:rsidRPr="00AB10FD">
        <w:rPr>
          <w:rFonts w:ascii="Times New Roman" w:hAnsi="Times New Roman" w:cs="Times New Roman"/>
          <w:sz w:val="24"/>
          <w:szCs w:val="24"/>
        </w:rPr>
        <w:t>o simplemente a disfrutar de la naturaleza.</w:t>
      </w:r>
    </w:p>
    <w:p w:rsidR="00223581" w:rsidRPr="00AB10FD" w:rsidRDefault="00223581" w:rsidP="0077234A">
      <w:pPr>
        <w:pStyle w:val="Prrafodelista"/>
        <w:numPr>
          <w:ilvl w:val="0"/>
          <w:numId w:val="21"/>
        </w:numPr>
        <w:shd w:val="clear" w:color="auto" w:fill="FFFFFF"/>
        <w:autoSpaceDE w:val="0"/>
        <w:autoSpaceDN w:val="0"/>
        <w:adjustRightInd w:val="0"/>
        <w:spacing w:after="0" w:line="480" w:lineRule="auto"/>
        <w:jc w:val="both"/>
        <w:rPr>
          <w:rFonts w:ascii="Times New Roman" w:hAnsi="Times New Roman" w:cs="Times New Roman"/>
          <w:b/>
          <w:sz w:val="24"/>
          <w:szCs w:val="24"/>
          <w:lang w:val="es-ES"/>
        </w:rPr>
      </w:pPr>
      <w:r w:rsidRPr="00AB10FD">
        <w:rPr>
          <w:rFonts w:ascii="Times New Roman" w:hAnsi="Times New Roman" w:cs="Times New Roman"/>
          <w:color w:val="000000"/>
          <w:sz w:val="24"/>
          <w:szCs w:val="24"/>
        </w:rPr>
        <w:t>Continuar con la presentación de los trabajos de investigación en los congresos y simposios nacionales e internacionales.</w:t>
      </w:r>
    </w:p>
    <w:p w:rsidR="00223581" w:rsidRPr="00AB10FD" w:rsidRDefault="00223581" w:rsidP="0077234A">
      <w:pPr>
        <w:pStyle w:val="Prrafodelista"/>
        <w:numPr>
          <w:ilvl w:val="0"/>
          <w:numId w:val="21"/>
        </w:numPr>
        <w:autoSpaceDE w:val="0"/>
        <w:autoSpaceDN w:val="0"/>
        <w:adjustRightInd w:val="0"/>
        <w:spacing w:after="0" w:line="480" w:lineRule="auto"/>
        <w:rPr>
          <w:rFonts w:ascii="Times New Roman" w:hAnsi="Times New Roman" w:cs="Times New Roman"/>
          <w:sz w:val="24"/>
          <w:szCs w:val="24"/>
          <w:u w:val="single"/>
        </w:rPr>
      </w:pPr>
      <w:r w:rsidRPr="00AB10FD">
        <w:rPr>
          <w:rFonts w:ascii="Times New Roman" w:hAnsi="Times New Roman" w:cs="Times New Roman"/>
          <w:sz w:val="24"/>
          <w:szCs w:val="24"/>
        </w:rPr>
        <w:lastRenderedPageBreak/>
        <w:t xml:space="preserve">Reproducir más de </w:t>
      </w:r>
      <w:r w:rsidR="001D2F91" w:rsidRPr="00AB10FD">
        <w:rPr>
          <w:rFonts w:ascii="Times New Roman" w:hAnsi="Times New Roman" w:cs="Times New Roman"/>
          <w:sz w:val="24"/>
          <w:szCs w:val="24"/>
        </w:rPr>
        <w:t>1</w:t>
      </w:r>
      <w:r w:rsidR="00463CC6" w:rsidRPr="00AB10FD">
        <w:rPr>
          <w:rFonts w:ascii="Times New Roman" w:hAnsi="Times New Roman" w:cs="Times New Roman"/>
          <w:sz w:val="24"/>
          <w:szCs w:val="24"/>
        </w:rPr>
        <w:t>0</w:t>
      </w:r>
      <w:r w:rsidRPr="00AB10FD">
        <w:rPr>
          <w:rFonts w:ascii="Times New Roman" w:hAnsi="Times New Roman" w:cs="Times New Roman"/>
          <w:sz w:val="24"/>
          <w:szCs w:val="24"/>
        </w:rPr>
        <w:t xml:space="preserve">0,000 plantas en las áreas de Vivero, Plantas Acuáticas, </w:t>
      </w:r>
      <w:proofErr w:type="spellStart"/>
      <w:r w:rsidR="001D2F91" w:rsidRPr="00AB10FD">
        <w:rPr>
          <w:rFonts w:ascii="Times New Roman" w:hAnsi="Times New Roman" w:cs="Times New Roman"/>
          <w:sz w:val="24"/>
          <w:szCs w:val="24"/>
        </w:rPr>
        <w:t>O</w:t>
      </w:r>
      <w:r w:rsidRPr="00AB10FD">
        <w:rPr>
          <w:rFonts w:ascii="Times New Roman" w:hAnsi="Times New Roman" w:cs="Times New Roman"/>
          <w:sz w:val="24"/>
          <w:szCs w:val="24"/>
        </w:rPr>
        <w:t>rquideario</w:t>
      </w:r>
      <w:proofErr w:type="spellEnd"/>
      <w:r w:rsidRPr="00AB10FD">
        <w:rPr>
          <w:rFonts w:ascii="Times New Roman" w:hAnsi="Times New Roman" w:cs="Times New Roman"/>
          <w:sz w:val="24"/>
          <w:szCs w:val="24"/>
        </w:rPr>
        <w:t xml:space="preserve">, Helechos y </w:t>
      </w:r>
      <w:proofErr w:type="spellStart"/>
      <w:r w:rsidRPr="00AB10FD">
        <w:rPr>
          <w:rFonts w:ascii="Times New Roman" w:hAnsi="Times New Roman" w:cs="Times New Roman"/>
          <w:sz w:val="24"/>
          <w:szCs w:val="24"/>
        </w:rPr>
        <w:t>Bromelias</w:t>
      </w:r>
      <w:proofErr w:type="spellEnd"/>
      <w:r w:rsidRPr="00AB10FD">
        <w:rPr>
          <w:rFonts w:ascii="Times New Roman" w:hAnsi="Times New Roman" w:cs="Times New Roman"/>
          <w:sz w:val="24"/>
          <w:szCs w:val="24"/>
        </w:rPr>
        <w:t>.</w:t>
      </w:r>
      <w:r w:rsidRPr="00AB10FD">
        <w:rPr>
          <w:rFonts w:ascii="Times New Roman" w:hAnsi="Times New Roman" w:cs="Times New Roman"/>
          <w:iCs/>
          <w:sz w:val="24"/>
          <w:szCs w:val="24"/>
          <w:shd w:val="clear" w:color="auto" w:fill="FFFFFF"/>
        </w:rPr>
        <w:t xml:space="preserve">  </w:t>
      </w:r>
    </w:p>
    <w:p w:rsidR="00223581" w:rsidRPr="00AB10FD" w:rsidRDefault="00223581" w:rsidP="0077234A">
      <w:pPr>
        <w:pStyle w:val="Prrafodelista"/>
        <w:numPr>
          <w:ilvl w:val="0"/>
          <w:numId w:val="21"/>
        </w:numPr>
        <w:autoSpaceDE w:val="0"/>
        <w:autoSpaceDN w:val="0"/>
        <w:adjustRightInd w:val="0"/>
        <w:spacing w:after="0" w:line="480" w:lineRule="auto"/>
        <w:jc w:val="both"/>
        <w:rPr>
          <w:rFonts w:ascii="Times New Roman" w:hAnsi="Times New Roman" w:cs="Times New Roman"/>
          <w:b/>
          <w:sz w:val="24"/>
          <w:szCs w:val="24"/>
          <w:lang w:eastAsia="es-DO"/>
        </w:rPr>
      </w:pPr>
      <w:r w:rsidRPr="00AB10FD">
        <w:rPr>
          <w:rFonts w:ascii="Times New Roman" w:hAnsi="Times New Roman" w:cs="Times New Roman"/>
          <w:sz w:val="24"/>
          <w:szCs w:val="24"/>
        </w:rPr>
        <w:t xml:space="preserve">Firmar </w:t>
      </w:r>
      <w:r w:rsidR="00DC6BAB">
        <w:rPr>
          <w:rFonts w:ascii="Times New Roman" w:hAnsi="Times New Roman" w:cs="Times New Roman"/>
          <w:sz w:val="24"/>
          <w:szCs w:val="24"/>
        </w:rPr>
        <w:t>cinco</w:t>
      </w:r>
      <w:r w:rsidRPr="00AB10FD">
        <w:rPr>
          <w:rFonts w:ascii="Times New Roman" w:hAnsi="Times New Roman" w:cs="Times New Roman"/>
          <w:sz w:val="24"/>
          <w:szCs w:val="24"/>
        </w:rPr>
        <w:t xml:space="preserve"> acuerdos de colaboración mutua con igual número de instituciones para el mejoramiento de la calidad del medio ambiente a través de actividades conjuntas.</w:t>
      </w:r>
    </w:p>
    <w:p w:rsidR="006E3ADD" w:rsidRPr="00AB10FD" w:rsidRDefault="00223581" w:rsidP="0077234A">
      <w:pPr>
        <w:pStyle w:val="Prrafodelista"/>
        <w:numPr>
          <w:ilvl w:val="0"/>
          <w:numId w:val="21"/>
        </w:numPr>
        <w:autoSpaceDE w:val="0"/>
        <w:autoSpaceDN w:val="0"/>
        <w:adjustRightInd w:val="0"/>
        <w:spacing w:after="0" w:line="480" w:lineRule="auto"/>
        <w:jc w:val="both"/>
        <w:rPr>
          <w:rFonts w:ascii="Times New Roman" w:hAnsi="Times New Roman" w:cs="Times New Roman"/>
          <w:b/>
          <w:bCs/>
          <w:sz w:val="24"/>
          <w:szCs w:val="24"/>
        </w:rPr>
      </w:pPr>
      <w:r w:rsidRPr="00AB10FD">
        <w:rPr>
          <w:rFonts w:ascii="Times New Roman" w:hAnsi="Times New Roman" w:cs="Times New Roman"/>
          <w:sz w:val="24"/>
          <w:szCs w:val="24"/>
          <w:lang w:val="es-ES"/>
        </w:rPr>
        <w:t xml:space="preserve">Resaltar la presencia del JBN en los medios de comunicación escrito, radial, televisivo y </w:t>
      </w:r>
      <w:r w:rsidRPr="00AB10FD">
        <w:rPr>
          <w:rFonts w:ascii="Times New Roman" w:hAnsi="Times New Roman" w:cs="Times New Roman"/>
          <w:iCs/>
          <w:sz w:val="24"/>
          <w:szCs w:val="24"/>
          <w:shd w:val="clear" w:color="auto" w:fill="FFFFFF"/>
        </w:rPr>
        <w:t xml:space="preserve">redes sociales </w:t>
      </w:r>
      <w:r w:rsidRPr="00AB10FD">
        <w:rPr>
          <w:rFonts w:ascii="Times New Roman" w:hAnsi="Times New Roman" w:cs="Times New Roman"/>
          <w:sz w:val="24"/>
          <w:szCs w:val="24"/>
          <w:lang w:val="es-ES"/>
        </w:rPr>
        <w:t>con el fin de difundir los proyectos y actividades que desarrolla la institución en  beneficio de la flora nacional y la educación ambiental.</w:t>
      </w:r>
    </w:p>
    <w:p w:rsidR="00517AAA" w:rsidRPr="00AB10FD" w:rsidRDefault="00DC6BAB" w:rsidP="0077234A">
      <w:pPr>
        <w:pStyle w:val="Prrafodelista"/>
        <w:numPr>
          <w:ilvl w:val="0"/>
          <w:numId w:val="21"/>
        </w:num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sz w:val="24"/>
          <w:szCs w:val="24"/>
          <w:lang w:val="es-ES"/>
        </w:rPr>
        <w:t xml:space="preserve">Contribuir a la conservación de la flora dominicana a través del ¨apadrinamiento¨ de nuevas especies en peligro de extinción, según la Lista Roja de la Flora Vascular en la República Dominicana. </w:t>
      </w:r>
    </w:p>
    <w:p w:rsidR="007A1573" w:rsidRDefault="0025771E" w:rsidP="00CB291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CB291C">
        <w:rPr>
          <w:rFonts w:ascii="Times New Roman" w:hAnsi="Times New Roman" w:cs="Times New Roman"/>
          <w:b/>
          <w:bCs/>
          <w:sz w:val="24"/>
          <w:szCs w:val="24"/>
        </w:rPr>
        <w:t xml:space="preserve">          </w:t>
      </w:r>
    </w:p>
    <w:p w:rsidR="00CB7403" w:rsidRDefault="00CB7403" w:rsidP="00CB291C">
      <w:pPr>
        <w:autoSpaceDE w:val="0"/>
        <w:autoSpaceDN w:val="0"/>
        <w:adjustRightInd w:val="0"/>
        <w:spacing w:after="0" w:line="240" w:lineRule="auto"/>
        <w:jc w:val="both"/>
        <w:rPr>
          <w:rFonts w:ascii="Times New Roman" w:hAnsi="Times New Roman" w:cs="Times New Roman"/>
          <w:b/>
          <w:bCs/>
          <w:sz w:val="24"/>
          <w:szCs w:val="24"/>
        </w:rPr>
      </w:pPr>
    </w:p>
    <w:p w:rsidR="00CB7403" w:rsidRDefault="00CB7403" w:rsidP="00CB291C">
      <w:pPr>
        <w:autoSpaceDE w:val="0"/>
        <w:autoSpaceDN w:val="0"/>
        <w:adjustRightInd w:val="0"/>
        <w:spacing w:after="0" w:line="240" w:lineRule="auto"/>
        <w:jc w:val="both"/>
        <w:rPr>
          <w:rFonts w:ascii="Times New Roman" w:hAnsi="Times New Roman" w:cs="Times New Roman"/>
          <w:b/>
          <w:bCs/>
          <w:sz w:val="24"/>
          <w:szCs w:val="24"/>
        </w:rPr>
      </w:pPr>
    </w:p>
    <w:p w:rsidR="00CB7403" w:rsidRDefault="00CB7403" w:rsidP="00CB291C">
      <w:pPr>
        <w:autoSpaceDE w:val="0"/>
        <w:autoSpaceDN w:val="0"/>
        <w:adjustRightInd w:val="0"/>
        <w:spacing w:after="0" w:line="240" w:lineRule="auto"/>
        <w:jc w:val="both"/>
        <w:rPr>
          <w:rFonts w:ascii="Times New Roman" w:hAnsi="Times New Roman" w:cs="Times New Roman"/>
          <w:b/>
          <w:bCs/>
          <w:sz w:val="24"/>
          <w:szCs w:val="24"/>
        </w:rPr>
      </w:pPr>
    </w:p>
    <w:p w:rsidR="0077234A" w:rsidRDefault="0077234A" w:rsidP="00CB291C">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p>
    <w:sectPr w:rsidR="0077234A" w:rsidSect="00F50E23">
      <w:type w:val="continuous"/>
      <w:pgSz w:w="12240" w:h="15840"/>
      <w:pgMar w:top="1411" w:right="1699" w:bottom="1411"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383" w:rsidRDefault="00901383" w:rsidP="00AB00A4">
      <w:pPr>
        <w:spacing w:after="0" w:line="240" w:lineRule="auto"/>
      </w:pPr>
      <w:r>
        <w:separator/>
      </w:r>
    </w:p>
  </w:endnote>
  <w:endnote w:type="continuationSeparator" w:id="0">
    <w:p w:rsidR="00901383" w:rsidRDefault="00901383" w:rsidP="00AB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285658"/>
      <w:docPartObj>
        <w:docPartGallery w:val="Page Numbers (Bottom of Page)"/>
        <w:docPartUnique/>
      </w:docPartObj>
    </w:sdtPr>
    <w:sdtEndPr/>
    <w:sdtContent>
      <w:p w:rsidR="001A670C" w:rsidRDefault="001A670C">
        <w:pPr>
          <w:pStyle w:val="Piedepgina"/>
          <w:jc w:val="right"/>
        </w:pPr>
        <w:r>
          <w:fldChar w:fldCharType="begin"/>
        </w:r>
        <w:r>
          <w:instrText>PAGE   \* MERGEFORMAT</w:instrText>
        </w:r>
        <w:r>
          <w:fldChar w:fldCharType="separate"/>
        </w:r>
        <w:r w:rsidR="00012C67" w:rsidRPr="00012C67">
          <w:rPr>
            <w:noProof/>
            <w:lang w:val="es-ES"/>
          </w:rPr>
          <w:t>11</w:t>
        </w:r>
        <w:r>
          <w:fldChar w:fldCharType="end"/>
        </w:r>
      </w:p>
    </w:sdtContent>
  </w:sdt>
  <w:p w:rsidR="001A670C" w:rsidRDefault="001A670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303131"/>
      <w:docPartObj>
        <w:docPartGallery w:val="Page Numbers (Bottom of Page)"/>
        <w:docPartUnique/>
      </w:docPartObj>
    </w:sdtPr>
    <w:sdtEndPr/>
    <w:sdtContent>
      <w:p w:rsidR="001A670C" w:rsidRDefault="001A670C">
        <w:pPr>
          <w:pStyle w:val="Piedepgina"/>
          <w:jc w:val="right"/>
        </w:pPr>
        <w:r>
          <w:fldChar w:fldCharType="begin"/>
        </w:r>
        <w:r>
          <w:instrText>PAGE   \* MERGEFORMAT</w:instrText>
        </w:r>
        <w:r>
          <w:fldChar w:fldCharType="separate"/>
        </w:r>
        <w:r w:rsidRPr="00147727">
          <w:rPr>
            <w:noProof/>
            <w:lang w:val="es-ES"/>
          </w:rPr>
          <w:t>12</w:t>
        </w:r>
        <w:r>
          <w:fldChar w:fldCharType="end"/>
        </w:r>
      </w:p>
    </w:sdtContent>
  </w:sdt>
  <w:p w:rsidR="001A670C" w:rsidRDefault="001A670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47324"/>
      <w:docPartObj>
        <w:docPartGallery w:val="Page Numbers (Bottom of Page)"/>
        <w:docPartUnique/>
      </w:docPartObj>
    </w:sdtPr>
    <w:sdtEndPr/>
    <w:sdtContent>
      <w:p w:rsidR="001A670C" w:rsidRDefault="001A670C">
        <w:pPr>
          <w:pStyle w:val="Piedepgina"/>
          <w:jc w:val="right"/>
        </w:pPr>
        <w:r>
          <w:fldChar w:fldCharType="begin"/>
        </w:r>
        <w:r>
          <w:instrText>PAGE   \* MERGEFORMAT</w:instrText>
        </w:r>
        <w:r>
          <w:fldChar w:fldCharType="separate"/>
        </w:r>
        <w:r w:rsidR="00012C67" w:rsidRPr="00012C67">
          <w:rPr>
            <w:noProof/>
            <w:lang w:val="es-ES"/>
          </w:rPr>
          <w:t>28</w:t>
        </w:r>
        <w:r>
          <w:fldChar w:fldCharType="end"/>
        </w:r>
      </w:p>
    </w:sdtContent>
  </w:sdt>
  <w:p w:rsidR="001A670C" w:rsidRDefault="001A67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383" w:rsidRDefault="00901383" w:rsidP="00AB00A4">
      <w:pPr>
        <w:spacing w:after="0" w:line="240" w:lineRule="auto"/>
      </w:pPr>
      <w:r>
        <w:separator/>
      </w:r>
    </w:p>
  </w:footnote>
  <w:footnote w:type="continuationSeparator" w:id="0">
    <w:p w:rsidR="00901383" w:rsidRDefault="00901383" w:rsidP="00AB00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70EAF"/>
    <w:multiLevelType w:val="hybridMultilevel"/>
    <w:tmpl w:val="78A6E6BE"/>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nsid w:val="16E86A44"/>
    <w:multiLevelType w:val="hybridMultilevel"/>
    <w:tmpl w:val="1634486C"/>
    <w:lvl w:ilvl="0" w:tplc="54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nsid w:val="19591AE9"/>
    <w:multiLevelType w:val="hybridMultilevel"/>
    <w:tmpl w:val="B3D8EB1E"/>
    <w:lvl w:ilvl="0" w:tplc="A4B41200">
      <w:start w:val="1"/>
      <w:numFmt w:val="upperRoman"/>
      <w:lvlText w:val="%1."/>
      <w:lvlJc w:val="left"/>
      <w:pPr>
        <w:ind w:left="1080" w:hanging="720"/>
      </w:pPr>
      <w:rPr>
        <w:rFonts w:hint="default"/>
        <w:b/>
        <w:sz w:val="28"/>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nsid w:val="1D4A43EF"/>
    <w:multiLevelType w:val="hybridMultilevel"/>
    <w:tmpl w:val="F2B0F0BA"/>
    <w:lvl w:ilvl="0" w:tplc="B2EC95FA">
      <w:start w:val="1"/>
      <w:numFmt w:val="bullet"/>
      <w:lvlText w:val="•"/>
      <w:lvlJc w:val="left"/>
      <w:pPr>
        <w:tabs>
          <w:tab w:val="num" w:pos="720"/>
        </w:tabs>
        <w:ind w:left="720" w:hanging="360"/>
      </w:pPr>
      <w:rPr>
        <w:rFonts w:ascii="Times New Roman" w:hAnsi="Times New Roman" w:hint="default"/>
      </w:rPr>
    </w:lvl>
    <w:lvl w:ilvl="1" w:tplc="45BCBF38" w:tentative="1">
      <w:start w:val="1"/>
      <w:numFmt w:val="bullet"/>
      <w:lvlText w:val="•"/>
      <w:lvlJc w:val="left"/>
      <w:pPr>
        <w:tabs>
          <w:tab w:val="num" w:pos="1440"/>
        </w:tabs>
        <w:ind w:left="1440" w:hanging="360"/>
      </w:pPr>
      <w:rPr>
        <w:rFonts w:ascii="Times New Roman" w:hAnsi="Times New Roman" w:hint="default"/>
      </w:rPr>
    </w:lvl>
    <w:lvl w:ilvl="2" w:tplc="6A3AACC4" w:tentative="1">
      <w:start w:val="1"/>
      <w:numFmt w:val="bullet"/>
      <w:lvlText w:val="•"/>
      <w:lvlJc w:val="left"/>
      <w:pPr>
        <w:tabs>
          <w:tab w:val="num" w:pos="2160"/>
        </w:tabs>
        <w:ind w:left="2160" w:hanging="360"/>
      </w:pPr>
      <w:rPr>
        <w:rFonts w:ascii="Times New Roman" w:hAnsi="Times New Roman" w:hint="default"/>
      </w:rPr>
    </w:lvl>
    <w:lvl w:ilvl="3" w:tplc="813093E6" w:tentative="1">
      <w:start w:val="1"/>
      <w:numFmt w:val="bullet"/>
      <w:lvlText w:val="•"/>
      <w:lvlJc w:val="left"/>
      <w:pPr>
        <w:tabs>
          <w:tab w:val="num" w:pos="2880"/>
        </w:tabs>
        <w:ind w:left="2880" w:hanging="360"/>
      </w:pPr>
      <w:rPr>
        <w:rFonts w:ascii="Times New Roman" w:hAnsi="Times New Roman" w:hint="default"/>
      </w:rPr>
    </w:lvl>
    <w:lvl w:ilvl="4" w:tplc="4C2CA00E" w:tentative="1">
      <w:start w:val="1"/>
      <w:numFmt w:val="bullet"/>
      <w:lvlText w:val="•"/>
      <w:lvlJc w:val="left"/>
      <w:pPr>
        <w:tabs>
          <w:tab w:val="num" w:pos="3600"/>
        </w:tabs>
        <w:ind w:left="3600" w:hanging="360"/>
      </w:pPr>
      <w:rPr>
        <w:rFonts w:ascii="Times New Roman" w:hAnsi="Times New Roman" w:hint="default"/>
      </w:rPr>
    </w:lvl>
    <w:lvl w:ilvl="5" w:tplc="C3A65026" w:tentative="1">
      <w:start w:val="1"/>
      <w:numFmt w:val="bullet"/>
      <w:lvlText w:val="•"/>
      <w:lvlJc w:val="left"/>
      <w:pPr>
        <w:tabs>
          <w:tab w:val="num" w:pos="4320"/>
        </w:tabs>
        <w:ind w:left="4320" w:hanging="360"/>
      </w:pPr>
      <w:rPr>
        <w:rFonts w:ascii="Times New Roman" w:hAnsi="Times New Roman" w:hint="default"/>
      </w:rPr>
    </w:lvl>
    <w:lvl w:ilvl="6" w:tplc="4704BF40" w:tentative="1">
      <w:start w:val="1"/>
      <w:numFmt w:val="bullet"/>
      <w:lvlText w:val="•"/>
      <w:lvlJc w:val="left"/>
      <w:pPr>
        <w:tabs>
          <w:tab w:val="num" w:pos="5040"/>
        </w:tabs>
        <w:ind w:left="5040" w:hanging="360"/>
      </w:pPr>
      <w:rPr>
        <w:rFonts w:ascii="Times New Roman" w:hAnsi="Times New Roman" w:hint="default"/>
      </w:rPr>
    </w:lvl>
    <w:lvl w:ilvl="7" w:tplc="A22C0C00" w:tentative="1">
      <w:start w:val="1"/>
      <w:numFmt w:val="bullet"/>
      <w:lvlText w:val="•"/>
      <w:lvlJc w:val="left"/>
      <w:pPr>
        <w:tabs>
          <w:tab w:val="num" w:pos="5760"/>
        </w:tabs>
        <w:ind w:left="5760" w:hanging="360"/>
      </w:pPr>
      <w:rPr>
        <w:rFonts w:ascii="Times New Roman" w:hAnsi="Times New Roman" w:hint="default"/>
      </w:rPr>
    </w:lvl>
    <w:lvl w:ilvl="8" w:tplc="A28C7D2A" w:tentative="1">
      <w:start w:val="1"/>
      <w:numFmt w:val="bullet"/>
      <w:lvlText w:val="•"/>
      <w:lvlJc w:val="left"/>
      <w:pPr>
        <w:tabs>
          <w:tab w:val="num" w:pos="6480"/>
        </w:tabs>
        <w:ind w:left="6480" w:hanging="360"/>
      </w:pPr>
      <w:rPr>
        <w:rFonts w:ascii="Times New Roman" w:hAnsi="Times New Roman" w:hint="default"/>
      </w:rPr>
    </w:lvl>
  </w:abstractNum>
  <w:abstractNum w:abstractNumId="4">
    <w:nsid w:val="24616699"/>
    <w:multiLevelType w:val="hybridMultilevel"/>
    <w:tmpl w:val="B21445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31036C55"/>
    <w:multiLevelType w:val="hybridMultilevel"/>
    <w:tmpl w:val="863AEC34"/>
    <w:lvl w:ilvl="0" w:tplc="E09070AA">
      <w:start w:val="1"/>
      <w:numFmt w:val="bullet"/>
      <w:lvlText w:val=""/>
      <w:lvlJc w:val="left"/>
      <w:pPr>
        <w:ind w:left="720" w:hanging="360"/>
      </w:pPr>
      <w:rPr>
        <w:rFonts w:ascii="Wingdings 3" w:hAnsi="Wingdings 3"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nsid w:val="35FA655C"/>
    <w:multiLevelType w:val="hybridMultilevel"/>
    <w:tmpl w:val="A1C0D0C6"/>
    <w:lvl w:ilvl="0" w:tplc="AA04EA4A">
      <w:start w:val="1"/>
      <w:numFmt w:val="lowerLetter"/>
      <w:lvlText w:val="%1)"/>
      <w:lvlJc w:val="left"/>
      <w:pPr>
        <w:ind w:left="1068" w:hanging="360"/>
      </w:pPr>
      <w:rPr>
        <w:rFonts w:hint="default"/>
      </w:r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7">
    <w:nsid w:val="3D2B638D"/>
    <w:multiLevelType w:val="hybridMultilevel"/>
    <w:tmpl w:val="D0140C3E"/>
    <w:lvl w:ilvl="0" w:tplc="540A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nsid w:val="3FC662A2"/>
    <w:multiLevelType w:val="hybridMultilevel"/>
    <w:tmpl w:val="60F62DF0"/>
    <w:lvl w:ilvl="0" w:tplc="540A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nsid w:val="41FA5A1C"/>
    <w:multiLevelType w:val="hybridMultilevel"/>
    <w:tmpl w:val="547EF8DE"/>
    <w:lvl w:ilvl="0" w:tplc="F3300862">
      <w:start w:val="1"/>
      <w:numFmt w:val="decimal"/>
      <w:lvlText w:val="%1."/>
      <w:lvlJc w:val="left"/>
      <w:pPr>
        <w:ind w:left="810" w:hanging="360"/>
      </w:pPr>
      <w:rPr>
        <w:b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nsid w:val="44250908"/>
    <w:multiLevelType w:val="hybridMultilevel"/>
    <w:tmpl w:val="3D1CC792"/>
    <w:lvl w:ilvl="0" w:tplc="BB3A14CC">
      <w:start w:val="1"/>
      <w:numFmt w:val="bullet"/>
      <w:lvlText w:val=""/>
      <w:lvlJc w:val="left"/>
      <w:pPr>
        <w:tabs>
          <w:tab w:val="num" w:pos="720"/>
        </w:tabs>
        <w:ind w:left="720" w:hanging="360"/>
      </w:pPr>
      <w:rPr>
        <w:rFonts w:ascii="Wingdings" w:hAnsi="Wingdings" w:hint="default"/>
      </w:rPr>
    </w:lvl>
    <w:lvl w:ilvl="1" w:tplc="40567EB0" w:tentative="1">
      <w:start w:val="1"/>
      <w:numFmt w:val="bullet"/>
      <w:lvlText w:val=""/>
      <w:lvlJc w:val="left"/>
      <w:pPr>
        <w:tabs>
          <w:tab w:val="num" w:pos="1440"/>
        </w:tabs>
        <w:ind w:left="1440" w:hanging="360"/>
      </w:pPr>
      <w:rPr>
        <w:rFonts w:ascii="Wingdings" w:hAnsi="Wingdings" w:hint="default"/>
      </w:rPr>
    </w:lvl>
    <w:lvl w:ilvl="2" w:tplc="905A79F6" w:tentative="1">
      <w:start w:val="1"/>
      <w:numFmt w:val="bullet"/>
      <w:lvlText w:val=""/>
      <w:lvlJc w:val="left"/>
      <w:pPr>
        <w:tabs>
          <w:tab w:val="num" w:pos="2160"/>
        </w:tabs>
        <w:ind w:left="2160" w:hanging="360"/>
      </w:pPr>
      <w:rPr>
        <w:rFonts w:ascii="Wingdings" w:hAnsi="Wingdings" w:hint="default"/>
      </w:rPr>
    </w:lvl>
    <w:lvl w:ilvl="3" w:tplc="620858A8" w:tentative="1">
      <w:start w:val="1"/>
      <w:numFmt w:val="bullet"/>
      <w:lvlText w:val=""/>
      <w:lvlJc w:val="left"/>
      <w:pPr>
        <w:tabs>
          <w:tab w:val="num" w:pos="2880"/>
        </w:tabs>
        <w:ind w:left="2880" w:hanging="360"/>
      </w:pPr>
      <w:rPr>
        <w:rFonts w:ascii="Wingdings" w:hAnsi="Wingdings" w:hint="default"/>
      </w:rPr>
    </w:lvl>
    <w:lvl w:ilvl="4" w:tplc="B17ED4C2" w:tentative="1">
      <w:start w:val="1"/>
      <w:numFmt w:val="bullet"/>
      <w:lvlText w:val=""/>
      <w:lvlJc w:val="left"/>
      <w:pPr>
        <w:tabs>
          <w:tab w:val="num" w:pos="3600"/>
        </w:tabs>
        <w:ind w:left="3600" w:hanging="360"/>
      </w:pPr>
      <w:rPr>
        <w:rFonts w:ascii="Wingdings" w:hAnsi="Wingdings" w:hint="default"/>
      </w:rPr>
    </w:lvl>
    <w:lvl w:ilvl="5" w:tplc="94FAA144" w:tentative="1">
      <w:start w:val="1"/>
      <w:numFmt w:val="bullet"/>
      <w:lvlText w:val=""/>
      <w:lvlJc w:val="left"/>
      <w:pPr>
        <w:tabs>
          <w:tab w:val="num" w:pos="4320"/>
        </w:tabs>
        <w:ind w:left="4320" w:hanging="360"/>
      </w:pPr>
      <w:rPr>
        <w:rFonts w:ascii="Wingdings" w:hAnsi="Wingdings" w:hint="default"/>
      </w:rPr>
    </w:lvl>
    <w:lvl w:ilvl="6" w:tplc="5516AE4E" w:tentative="1">
      <w:start w:val="1"/>
      <w:numFmt w:val="bullet"/>
      <w:lvlText w:val=""/>
      <w:lvlJc w:val="left"/>
      <w:pPr>
        <w:tabs>
          <w:tab w:val="num" w:pos="5040"/>
        </w:tabs>
        <w:ind w:left="5040" w:hanging="360"/>
      </w:pPr>
      <w:rPr>
        <w:rFonts w:ascii="Wingdings" w:hAnsi="Wingdings" w:hint="default"/>
      </w:rPr>
    </w:lvl>
    <w:lvl w:ilvl="7" w:tplc="8EA6FA02" w:tentative="1">
      <w:start w:val="1"/>
      <w:numFmt w:val="bullet"/>
      <w:lvlText w:val=""/>
      <w:lvlJc w:val="left"/>
      <w:pPr>
        <w:tabs>
          <w:tab w:val="num" w:pos="5760"/>
        </w:tabs>
        <w:ind w:left="5760" w:hanging="360"/>
      </w:pPr>
      <w:rPr>
        <w:rFonts w:ascii="Wingdings" w:hAnsi="Wingdings" w:hint="default"/>
      </w:rPr>
    </w:lvl>
    <w:lvl w:ilvl="8" w:tplc="DE446002" w:tentative="1">
      <w:start w:val="1"/>
      <w:numFmt w:val="bullet"/>
      <w:lvlText w:val=""/>
      <w:lvlJc w:val="left"/>
      <w:pPr>
        <w:tabs>
          <w:tab w:val="num" w:pos="6480"/>
        </w:tabs>
        <w:ind w:left="6480" w:hanging="360"/>
      </w:pPr>
      <w:rPr>
        <w:rFonts w:ascii="Wingdings" w:hAnsi="Wingdings" w:hint="default"/>
      </w:rPr>
    </w:lvl>
  </w:abstractNum>
  <w:abstractNum w:abstractNumId="11">
    <w:nsid w:val="49BD1966"/>
    <w:multiLevelType w:val="hybridMultilevel"/>
    <w:tmpl w:val="A1E08A40"/>
    <w:lvl w:ilvl="0" w:tplc="1DFA8188">
      <w:start w:val="1"/>
      <w:numFmt w:val="decimal"/>
      <w:lvlText w:val="%1."/>
      <w:lvlJc w:val="left"/>
      <w:pPr>
        <w:ind w:left="720" w:hanging="360"/>
      </w:pPr>
      <w:rPr>
        <w:rFonts w:ascii="Times New Roman" w:hAnsi="Times New Roman" w:cs="Times New Roman" w:hint="default"/>
        <w:sz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nsid w:val="49CE1D4C"/>
    <w:multiLevelType w:val="hybridMultilevel"/>
    <w:tmpl w:val="1BB44640"/>
    <w:lvl w:ilvl="0" w:tplc="EBA22C04">
      <w:start w:val="3"/>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nsid w:val="4FB06BE9"/>
    <w:multiLevelType w:val="hybridMultilevel"/>
    <w:tmpl w:val="4C6C2C7C"/>
    <w:lvl w:ilvl="0" w:tplc="009CC87C">
      <w:start w:val="1"/>
      <w:numFmt w:val="bullet"/>
      <w:lvlText w:val=""/>
      <w:lvlJc w:val="left"/>
      <w:pPr>
        <w:tabs>
          <w:tab w:val="num" w:pos="720"/>
        </w:tabs>
        <w:ind w:left="720" w:hanging="360"/>
      </w:pPr>
      <w:rPr>
        <w:rFonts w:ascii="Wingdings 3" w:hAnsi="Wingdings 3" w:hint="default"/>
      </w:rPr>
    </w:lvl>
    <w:lvl w:ilvl="1" w:tplc="E062B0E6" w:tentative="1">
      <w:start w:val="1"/>
      <w:numFmt w:val="bullet"/>
      <w:lvlText w:val=""/>
      <w:lvlJc w:val="left"/>
      <w:pPr>
        <w:tabs>
          <w:tab w:val="num" w:pos="1440"/>
        </w:tabs>
        <w:ind w:left="1440" w:hanging="360"/>
      </w:pPr>
      <w:rPr>
        <w:rFonts w:ascii="Wingdings 3" w:hAnsi="Wingdings 3" w:hint="default"/>
      </w:rPr>
    </w:lvl>
    <w:lvl w:ilvl="2" w:tplc="D86C4974" w:tentative="1">
      <w:start w:val="1"/>
      <w:numFmt w:val="bullet"/>
      <w:lvlText w:val=""/>
      <w:lvlJc w:val="left"/>
      <w:pPr>
        <w:tabs>
          <w:tab w:val="num" w:pos="2160"/>
        </w:tabs>
        <w:ind w:left="2160" w:hanging="360"/>
      </w:pPr>
      <w:rPr>
        <w:rFonts w:ascii="Wingdings 3" w:hAnsi="Wingdings 3" w:hint="default"/>
      </w:rPr>
    </w:lvl>
    <w:lvl w:ilvl="3" w:tplc="7CAA0BD8" w:tentative="1">
      <w:start w:val="1"/>
      <w:numFmt w:val="bullet"/>
      <w:lvlText w:val=""/>
      <w:lvlJc w:val="left"/>
      <w:pPr>
        <w:tabs>
          <w:tab w:val="num" w:pos="2880"/>
        </w:tabs>
        <w:ind w:left="2880" w:hanging="360"/>
      </w:pPr>
      <w:rPr>
        <w:rFonts w:ascii="Wingdings 3" w:hAnsi="Wingdings 3" w:hint="default"/>
      </w:rPr>
    </w:lvl>
    <w:lvl w:ilvl="4" w:tplc="E0CC88E8" w:tentative="1">
      <w:start w:val="1"/>
      <w:numFmt w:val="bullet"/>
      <w:lvlText w:val=""/>
      <w:lvlJc w:val="left"/>
      <w:pPr>
        <w:tabs>
          <w:tab w:val="num" w:pos="3600"/>
        </w:tabs>
        <w:ind w:left="3600" w:hanging="360"/>
      </w:pPr>
      <w:rPr>
        <w:rFonts w:ascii="Wingdings 3" w:hAnsi="Wingdings 3" w:hint="default"/>
      </w:rPr>
    </w:lvl>
    <w:lvl w:ilvl="5" w:tplc="C044ABA8" w:tentative="1">
      <w:start w:val="1"/>
      <w:numFmt w:val="bullet"/>
      <w:lvlText w:val=""/>
      <w:lvlJc w:val="left"/>
      <w:pPr>
        <w:tabs>
          <w:tab w:val="num" w:pos="4320"/>
        </w:tabs>
        <w:ind w:left="4320" w:hanging="360"/>
      </w:pPr>
      <w:rPr>
        <w:rFonts w:ascii="Wingdings 3" w:hAnsi="Wingdings 3" w:hint="default"/>
      </w:rPr>
    </w:lvl>
    <w:lvl w:ilvl="6" w:tplc="E8D0135A" w:tentative="1">
      <w:start w:val="1"/>
      <w:numFmt w:val="bullet"/>
      <w:lvlText w:val=""/>
      <w:lvlJc w:val="left"/>
      <w:pPr>
        <w:tabs>
          <w:tab w:val="num" w:pos="5040"/>
        </w:tabs>
        <w:ind w:left="5040" w:hanging="360"/>
      </w:pPr>
      <w:rPr>
        <w:rFonts w:ascii="Wingdings 3" w:hAnsi="Wingdings 3" w:hint="default"/>
      </w:rPr>
    </w:lvl>
    <w:lvl w:ilvl="7" w:tplc="AB5A37B2" w:tentative="1">
      <w:start w:val="1"/>
      <w:numFmt w:val="bullet"/>
      <w:lvlText w:val=""/>
      <w:lvlJc w:val="left"/>
      <w:pPr>
        <w:tabs>
          <w:tab w:val="num" w:pos="5760"/>
        </w:tabs>
        <w:ind w:left="5760" w:hanging="360"/>
      </w:pPr>
      <w:rPr>
        <w:rFonts w:ascii="Wingdings 3" w:hAnsi="Wingdings 3" w:hint="default"/>
      </w:rPr>
    </w:lvl>
    <w:lvl w:ilvl="8" w:tplc="04D25846" w:tentative="1">
      <w:start w:val="1"/>
      <w:numFmt w:val="bullet"/>
      <w:lvlText w:val=""/>
      <w:lvlJc w:val="left"/>
      <w:pPr>
        <w:tabs>
          <w:tab w:val="num" w:pos="6480"/>
        </w:tabs>
        <w:ind w:left="6480" w:hanging="360"/>
      </w:pPr>
      <w:rPr>
        <w:rFonts w:ascii="Wingdings 3" w:hAnsi="Wingdings 3" w:hint="default"/>
      </w:rPr>
    </w:lvl>
  </w:abstractNum>
  <w:abstractNum w:abstractNumId="14">
    <w:nsid w:val="51B83C54"/>
    <w:multiLevelType w:val="hybridMultilevel"/>
    <w:tmpl w:val="387C6B2A"/>
    <w:lvl w:ilvl="0" w:tplc="E09070AA">
      <w:start w:val="1"/>
      <w:numFmt w:val="bullet"/>
      <w:lvlText w:val=""/>
      <w:lvlJc w:val="left"/>
      <w:pPr>
        <w:ind w:left="1428" w:hanging="360"/>
      </w:pPr>
      <w:rPr>
        <w:rFonts w:ascii="Wingdings 3" w:hAnsi="Wingdings 3" w:hint="default"/>
      </w:rPr>
    </w:lvl>
    <w:lvl w:ilvl="1" w:tplc="540A0003" w:tentative="1">
      <w:start w:val="1"/>
      <w:numFmt w:val="bullet"/>
      <w:lvlText w:val="o"/>
      <w:lvlJc w:val="left"/>
      <w:pPr>
        <w:ind w:left="2148" w:hanging="360"/>
      </w:pPr>
      <w:rPr>
        <w:rFonts w:ascii="Courier New" w:hAnsi="Courier New" w:cs="Courier New" w:hint="default"/>
      </w:rPr>
    </w:lvl>
    <w:lvl w:ilvl="2" w:tplc="540A0005" w:tentative="1">
      <w:start w:val="1"/>
      <w:numFmt w:val="bullet"/>
      <w:lvlText w:val=""/>
      <w:lvlJc w:val="left"/>
      <w:pPr>
        <w:ind w:left="2868" w:hanging="360"/>
      </w:pPr>
      <w:rPr>
        <w:rFonts w:ascii="Wingdings" w:hAnsi="Wingdings" w:hint="default"/>
      </w:rPr>
    </w:lvl>
    <w:lvl w:ilvl="3" w:tplc="540A0001" w:tentative="1">
      <w:start w:val="1"/>
      <w:numFmt w:val="bullet"/>
      <w:lvlText w:val=""/>
      <w:lvlJc w:val="left"/>
      <w:pPr>
        <w:ind w:left="3588" w:hanging="360"/>
      </w:pPr>
      <w:rPr>
        <w:rFonts w:ascii="Symbol" w:hAnsi="Symbol" w:hint="default"/>
      </w:rPr>
    </w:lvl>
    <w:lvl w:ilvl="4" w:tplc="540A0003" w:tentative="1">
      <w:start w:val="1"/>
      <w:numFmt w:val="bullet"/>
      <w:lvlText w:val="o"/>
      <w:lvlJc w:val="left"/>
      <w:pPr>
        <w:ind w:left="4308" w:hanging="360"/>
      </w:pPr>
      <w:rPr>
        <w:rFonts w:ascii="Courier New" w:hAnsi="Courier New" w:cs="Courier New" w:hint="default"/>
      </w:rPr>
    </w:lvl>
    <w:lvl w:ilvl="5" w:tplc="540A0005" w:tentative="1">
      <w:start w:val="1"/>
      <w:numFmt w:val="bullet"/>
      <w:lvlText w:val=""/>
      <w:lvlJc w:val="left"/>
      <w:pPr>
        <w:ind w:left="5028" w:hanging="360"/>
      </w:pPr>
      <w:rPr>
        <w:rFonts w:ascii="Wingdings" w:hAnsi="Wingdings" w:hint="default"/>
      </w:rPr>
    </w:lvl>
    <w:lvl w:ilvl="6" w:tplc="540A0001" w:tentative="1">
      <w:start w:val="1"/>
      <w:numFmt w:val="bullet"/>
      <w:lvlText w:val=""/>
      <w:lvlJc w:val="left"/>
      <w:pPr>
        <w:ind w:left="5748" w:hanging="360"/>
      </w:pPr>
      <w:rPr>
        <w:rFonts w:ascii="Symbol" w:hAnsi="Symbol" w:hint="default"/>
      </w:rPr>
    </w:lvl>
    <w:lvl w:ilvl="7" w:tplc="540A0003" w:tentative="1">
      <w:start w:val="1"/>
      <w:numFmt w:val="bullet"/>
      <w:lvlText w:val="o"/>
      <w:lvlJc w:val="left"/>
      <w:pPr>
        <w:ind w:left="6468" w:hanging="360"/>
      </w:pPr>
      <w:rPr>
        <w:rFonts w:ascii="Courier New" w:hAnsi="Courier New" w:cs="Courier New" w:hint="default"/>
      </w:rPr>
    </w:lvl>
    <w:lvl w:ilvl="8" w:tplc="540A0005" w:tentative="1">
      <w:start w:val="1"/>
      <w:numFmt w:val="bullet"/>
      <w:lvlText w:val=""/>
      <w:lvlJc w:val="left"/>
      <w:pPr>
        <w:ind w:left="7188" w:hanging="360"/>
      </w:pPr>
      <w:rPr>
        <w:rFonts w:ascii="Wingdings" w:hAnsi="Wingdings" w:hint="default"/>
      </w:rPr>
    </w:lvl>
  </w:abstractNum>
  <w:abstractNum w:abstractNumId="15">
    <w:nsid w:val="526114A2"/>
    <w:multiLevelType w:val="hybridMultilevel"/>
    <w:tmpl w:val="49C6AC4C"/>
    <w:lvl w:ilvl="0" w:tplc="821AABDA">
      <w:start w:val="1"/>
      <w:numFmt w:val="decimal"/>
      <w:lvlText w:val="%1."/>
      <w:lvlJc w:val="left"/>
      <w:pPr>
        <w:ind w:left="720" w:hanging="360"/>
      </w:pPr>
      <w:rPr>
        <w:b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nsid w:val="599F61D8"/>
    <w:multiLevelType w:val="hybridMultilevel"/>
    <w:tmpl w:val="B7D88FE0"/>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nsid w:val="5C142755"/>
    <w:multiLevelType w:val="hybridMultilevel"/>
    <w:tmpl w:val="6400F42A"/>
    <w:lvl w:ilvl="0" w:tplc="A0BCF38C">
      <w:start w:val="1"/>
      <w:numFmt w:val="bullet"/>
      <w:lvlText w:val=""/>
      <w:lvlJc w:val="left"/>
      <w:pPr>
        <w:tabs>
          <w:tab w:val="num" w:pos="720"/>
        </w:tabs>
        <w:ind w:left="720" w:hanging="360"/>
      </w:pPr>
      <w:rPr>
        <w:rFonts w:ascii="Wingdings 3" w:hAnsi="Wingdings 3" w:hint="default"/>
      </w:rPr>
    </w:lvl>
    <w:lvl w:ilvl="1" w:tplc="ECE6FACC" w:tentative="1">
      <w:start w:val="1"/>
      <w:numFmt w:val="bullet"/>
      <w:lvlText w:val=""/>
      <w:lvlJc w:val="left"/>
      <w:pPr>
        <w:tabs>
          <w:tab w:val="num" w:pos="1440"/>
        </w:tabs>
        <w:ind w:left="1440" w:hanging="360"/>
      </w:pPr>
      <w:rPr>
        <w:rFonts w:ascii="Wingdings 3" w:hAnsi="Wingdings 3" w:hint="default"/>
      </w:rPr>
    </w:lvl>
    <w:lvl w:ilvl="2" w:tplc="226ABFF2" w:tentative="1">
      <w:start w:val="1"/>
      <w:numFmt w:val="bullet"/>
      <w:lvlText w:val=""/>
      <w:lvlJc w:val="left"/>
      <w:pPr>
        <w:tabs>
          <w:tab w:val="num" w:pos="2160"/>
        </w:tabs>
        <w:ind w:left="2160" w:hanging="360"/>
      </w:pPr>
      <w:rPr>
        <w:rFonts w:ascii="Wingdings 3" w:hAnsi="Wingdings 3" w:hint="default"/>
      </w:rPr>
    </w:lvl>
    <w:lvl w:ilvl="3" w:tplc="463251C2" w:tentative="1">
      <w:start w:val="1"/>
      <w:numFmt w:val="bullet"/>
      <w:lvlText w:val=""/>
      <w:lvlJc w:val="left"/>
      <w:pPr>
        <w:tabs>
          <w:tab w:val="num" w:pos="2880"/>
        </w:tabs>
        <w:ind w:left="2880" w:hanging="360"/>
      </w:pPr>
      <w:rPr>
        <w:rFonts w:ascii="Wingdings 3" w:hAnsi="Wingdings 3" w:hint="default"/>
      </w:rPr>
    </w:lvl>
    <w:lvl w:ilvl="4" w:tplc="098C8158" w:tentative="1">
      <w:start w:val="1"/>
      <w:numFmt w:val="bullet"/>
      <w:lvlText w:val=""/>
      <w:lvlJc w:val="left"/>
      <w:pPr>
        <w:tabs>
          <w:tab w:val="num" w:pos="3600"/>
        </w:tabs>
        <w:ind w:left="3600" w:hanging="360"/>
      </w:pPr>
      <w:rPr>
        <w:rFonts w:ascii="Wingdings 3" w:hAnsi="Wingdings 3" w:hint="default"/>
      </w:rPr>
    </w:lvl>
    <w:lvl w:ilvl="5" w:tplc="7B62E6DA" w:tentative="1">
      <w:start w:val="1"/>
      <w:numFmt w:val="bullet"/>
      <w:lvlText w:val=""/>
      <w:lvlJc w:val="left"/>
      <w:pPr>
        <w:tabs>
          <w:tab w:val="num" w:pos="4320"/>
        </w:tabs>
        <w:ind w:left="4320" w:hanging="360"/>
      </w:pPr>
      <w:rPr>
        <w:rFonts w:ascii="Wingdings 3" w:hAnsi="Wingdings 3" w:hint="default"/>
      </w:rPr>
    </w:lvl>
    <w:lvl w:ilvl="6" w:tplc="B588C722" w:tentative="1">
      <w:start w:val="1"/>
      <w:numFmt w:val="bullet"/>
      <w:lvlText w:val=""/>
      <w:lvlJc w:val="left"/>
      <w:pPr>
        <w:tabs>
          <w:tab w:val="num" w:pos="5040"/>
        </w:tabs>
        <w:ind w:left="5040" w:hanging="360"/>
      </w:pPr>
      <w:rPr>
        <w:rFonts w:ascii="Wingdings 3" w:hAnsi="Wingdings 3" w:hint="default"/>
      </w:rPr>
    </w:lvl>
    <w:lvl w:ilvl="7" w:tplc="FD484AF2" w:tentative="1">
      <w:start w:val="1"/>
      <w:numFmt w:val="bullet"/>
      <w:lvlText w:val=""/>
      <w:lvlJc w:val="left"/>
      <w:pPr>
        <w:tabs>
          <w:tab w:val="num" w:pos="5760"/>
        </w:tabs>
        <w:ind w:left="5760" w:hanging="360"/>
      </w:pPr>
      <w:rPr>
        <w:rFonts w:ascii="Wingdings 3" w:hAnsi="Wingdings 3" w:hint="default"/>
      </w:rPr>
    </w:lvl>
    <w:lvl w:ilvl="8" w:tplc="BD9A587E" w:tentative="1">
      <w:start w:val="1"/>
      <w:numFmt w:val="bullet"/>
      <w:lvlText w:val=""/>
      <w:lvlJc w:val="left"/>
      <w:pPr>
        <w:tabs>
          <w:tab w:val="num" w:pos="6480"/>
        </w:tabs>
        <w:ind w:left="6480" w:hanging="360"/>
      </w:pPr>
      <w:rPr>
        <w:rFonts w:ascii="Wingdings 3" w:hAnsi="Wingdings 3" w:hint="default"/>
      </w:rPr>
    </w:lvl>
  </w:abstractNum>
  <w:abstractNum w:abstractNumId="18">
    <w:nsid w:val="61153206"/>
    <w:multiLevelType w:val="hybridMultilevel"/>
    <w:tmpl w:val="0FC2ED5E"/>
    <w:lvl w:ilvl="0" w:tplc="F5DA6600">
      <w:start w:val="1"/>
      <w:numFmt w:val="decimal"/>
      <w:lvlText w:val="%1."/>
      <w:lvlJc w:val="left"/>
      <w:pPr>
        <w:ind w:left="720" w:hanging="360"/>
      </w:pPr>
      <w:rPr>
        <w:b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9">
    <w:nsid w:val="62092ED1"/>
    <w:multiLevelType w:val="hybridMultilevel"/>
    <w:tmpl w:val="0FC2ED5E"/>
    <w:lvl w:ilvl="0" w:tplc="F5DA6600">
      <w:start w:val="1"/>
      <w:numFmt w:val="decimal"/>
      <w:lvlText w:val="%1."/>
      <w:lvlJc w:val="left"/>
      <w:pPr>
        <w:ind w:left="720" w:hanging="360"/>
      </w:pPr>
      <w:rPr>
        <w:b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nsid w:val="66D9629B"/>
    <w:multiLevelType w:val="hybridMultilevel"/>
    <w:tmpl w:val="58227FD0"/>
    <w:lvl w:ilvl="0" w:tplc="EE780F44">
      <w:start w:val="1"/>
      <w:numFmt w:val="bullet"/>
      <w:lvlText w:val=""/>
      <w:lvlJc w:val="left"/>
      <w:pPr>
        <w:tabs>
          <w:tab w:val="num" w:pos="720"/>
        </w:tabs>
        <w:ind w:left="720" w:hanging="360"/>
      </w:pPr>
      <w:rPr>
        <w:rFonts w:ascii="Wingdings" w:hAnsi="Wingdings" w:hint="default"/>
      </w:rPr>
    </w:lvl>
    <w:lvl w:ilvl="1" w:tplc="0A047BD4" w:tentative="1">
      <w:start w:val="1"/>
      <w:numFmt w:val="bullet"/>
      <w:lvlText w:val=""/>
      <w:lvlJc w:val="left"/>
      <w:pPr>
        <w:tabs>
          <w:tab w:val="num" w:pos="1440"/>
        </w:tabs>
        <w:ind w:left="1440" w:hanging="360"/>
      </w:pPr>
      <w:rPr>
        <w:rFonts w:ascii="Wingdings" w:hAnsi="Wingdings" w:hint="default"/>
      </w:rPr>
    </w:lvl>
    <w:lvl w:ilvl="2" w:tplc="0B2269F4" w:tentative="1">
      <w:start w:val="1"/>
      <w:numFmt w:val="bullet"/>
      <w:lvlText w:val=""/>
      <w:lvlJc w:val="left"/>
      <w:pPr>
        <w:tabs>
          <w:tab w:val="num" w:pos="2160"/>
        </w:tabs>
        <w:ind w:left="2160" w:hanging="360"/>
      </w:pPr>
      <w:rPr>
        <w:rFonts w:ascii="Wingdings" w:hAnsi="Wingdings" w:hint="default"/>
      </w:rPr>
    </w:lvl>
    <w:lvl w:ilvl="3" w:tplc="50600C2E" w:tentative="1">
      <w:start w:val="1"/>
      <w:numFmt w:val="bullet"/>
      <w:lvlText w:val=""/>
      <w:lvlJc w:val="left"/>
      <w:pPr>
        <w:tabs>
          <w:tab w:val="num" w:pos="2880"/>
        </w:tabs>
        <w:ind w:left="2880" w:hanging="360"/>
      </w:pPr>
      <w:rPr>
        <w:rFonts w:ascii="Wingdings" w:hAnsi="Wingdings" w:hint="default"/>
      </w:rPr>
    </w:lvl>
    <w:lvl w:ilvl="4" w:tplc="908CF1C0" w:tentative="1">
      <w:start w:val="1"/>
      <w:numFmt w:val="bullet"/>
      <w:lvlText w:val=""/>
      <w:lvlJc w:val="left"/>
      <w:pPr>
        <w:tabs>
          <w:tab w:val="num" w:pos="3600"/>
        </w:tabs>
        <w:ind w:left="3600" w:hanging="360"/>
      </w:pPr>
      <w:rPr>
        <w:rFonts w:ascii="Wingdings" w:hAnsi="Wingdings" w:hint="default"/>
      </w:rPr>
    </w:lvl>
    <w:lvl w:ilvl="5" w:tplc="1A605936" w:tentative="1">
      <w:start w:val="1"/>
      <w:numFmt w:val="bullet"/>
      <w:lvlText w:val=""/>
      <w:lvlJc w:val="left"/>
      <w:pPr>
        <w:tabs>
          <w:tab w:val="num" w:pos="4320"/>
        </w:tabs>
        <w:ind w:left="4320" w:hanging="360"/>
      </w:pPr>
      <w:rPr>
        <w:rFonts w:ascii="Wingdings" w:hAnsi="Wingdings" w:hint="default"/>
      </w:rPr>
    </w:lvl>
    <w:lvl w:ilvl="6" w:tplc="DB5C1298" w:tentative="1">
      <w:start w:val="1"/>
      <w:numFmt w:val="bullet"/>
      <w:lvlText w:val=""/>
      <w:lvlJc w:val="left"/>
      <w:pPr>
        <w:tabs>
          <w:tab w:val="num" w:pos="5040"/>
        </w:tabs>
        <w:ind w:left="5040" w:hanging="360"/>
      </w:pPr>
      <w:rPr>
        <w:rFonts w:ascii="Wingdings" w:hAnsi="Wingdings" w:hint="default"/>
      </w:rPr>
    </w:lvl>
    <w:lvl w:ilvl="7" w:tplc="9E640352" w:tentative="1">
      <w:start w:val="1"/>
      <w:numFmt w:val="bullet"/>
      <w:lvlText w:val=""/>
      <w:lvlJc w:val="left"/>
      <w:pPr>
        <w:tabs>
          <w:tab w:val="num" w:pos="5760"/>
        </w:tabs>
        <w:ind w:left="5760" w:hanging="360"/>
      </w:pPr>
      <w:rPr>
        <w:rFonts w:ascii="Wingdings" w:hAnsi="Wingdings" w:hint="default"/>
      </w:rPr>
    </w:lvl>
    <w:lvl w:ilvl="8" w:tplc="9E1C0862" w:tentative="1">
      <w:start w:val="1"/>
      <w:numFmt w:val="bullet"/>
      <w:lvlText w:val=""/>
      <w:lvlJc w:val="left"/>
      <w:pPr>
        <w:tabs>
          <w:tab w:val="num" w:pos="6480"/>
        </w:tabs>
        <w:ind w:left="6480" w:hanging="360"/>
      </w:pPr>
      <w:rPr>
        <w:rFonts w:ascii="Wingdings" w:hAnsi="Wingdings" w:hint="default"/>
      </w:rPr>
    </w:lvl>
  </w:abstractNum>
  <w:abstractNum w:abstractNumId="21">
    <w:nsid w:val="67661423"/>
    <w:multiLevelType w:val="hybridMultilevel"/>
    <w:tmpl w:val="73A05574"/>
    <w:lvl w:ilvl="0" w:tplc="9A0EA0DA">
      <w:start w:val="1"/>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nsid w:val="68CC2D00"/>
    <w:multiLevelType w:val="hybridMultilevel"/>
    <w:tmpl w:val="07E2CBC0"/>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3">
    <w:nsid w:val="6ABC037C"/>
    <w:multiLevelType w:val="hybridMultilevel"/>
    <w:tmpl w:val="C6E26020"/>
    <w:lvl w:ilvl="0" w:tplc="540A0019">
      <w:start w:val="1"/>
      <w:numFmt w:val="lowerLetter"/>
      <w:lvlText w:val="%1."/>
      <w:lvlJc w:val="left"/>
      <w:pPr>
        <w:ind w:left="1440" w:hanging="360"/>
      </w:p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24">
    <w:nsid w:val="6B404BF7"/>
    <w:multiLevelType w:val="hybridMultilevel"/>
    <w:tmpl w:val="25CC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795DBB"/>
    <w:multiLevelType w:val="hybridMultilevel"/>
    <w:tmpl w:val="3A36BC70"/>
    <w:lvl w:ilvl="0" w:tplc="9954C040">
      <w:start w:val="1"/>
      <w:numFmt w:val="decimal"/>
      <w:lvlText w:val="%1."/>
      <w:lvlJc w:val="left"/>
      <w:pPr>
        <w:ind w:left="720" w:hanging="360"/>
      </w:pPr>
      <w:rPr>
        <w:rFonts w:ascii="Times New Roman" w:hAnsi="Times New Roman" w:cs="Times New Roman" w:hint="default"/>
        <w:b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nsid w:val="72061474"/>
    <w:multiLevelType w:val="hybridMultilevel"/>
    <w:tmpl w:val="A0F8EA76"/>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7">
    <w:nsid w:val="72EE77D3"/>
    <w:multiLevelType w:val="hybridMultilevel"/>
    <w:tmpl w:val="416EA5FA"/>
    <w:lvl w:ilvl="0" w:tplc="E09070AA">
      <w:start w:val="1"/>
      <w:numFmt w:val="bullet"/>
      <w:lvlText w:val=""/>
      <w:lvlJc w:val="left"/>
      <w:pPr>
        <w:tabs>
          <w:tab w:val="num" w:pos="720"/>
        </w:tabs>
        <w:ind w:left="720" w:hanging="360"/>
      </w:pPr>
      <w:rPr>
        <w:rFonts w:ascii="Wingdings 3" w:hAnsi="Wingdings 3" w:hint="default"/>
      </w:rPr>
    </w:lvl>
    <w:lvl w:ilvl="1" w:tplc="CC987A88" w:tentative="1">
      <w:start w:val="1"/>
      <w:numFmt w:val="bullet"/>
      <w:lvlText w:val=""/>
      <w:lvlJc w:val="left"/>
      <w:pPr>
        <w:tabs>
          <w:tab w:val="num" w:pos="1440"/>
        </w:tabs>
        <w:ind w:left="1440" w:hanging="360"/>
      </w:pPr>
      <w:rPr>
        <w:rFonts w:ascii="Wingdings 3" w:hAnsi="Wingdings 3" w:hint="default"/>
      </w:rPr>
    </w:lvl>
    <w:lvl w:ilvl="2" w:tplc="24D2164E" w:tentative="1">
      <w:start w:val="1"/>
      <w:numFmt w:val="bullet"/>
      <w:lvlText w:val=""/>
      <w:lvlJc w:val="left"/>
      <w:pPr>
        <w:tabs>
          <w:tab w:val="num" w:pos="2160"/>
        </w:tabs>
        <w:ind w:left="2160" w:hanging="360"/>
      </w:pPr>
      <w:rPr>
        <w:rFonts w:ascii="Wingdings 3" w:hAnsi="Wingdings 3" w:hint="default"/>
      </w:rPr>
    </w:lvl>
    <w:lvl w:ilvl="3" w:tplc="0864682A" w:tentative="1">
      <w:start w:val="1"/>
      <w:numFmt w:val="bullet"/>
      <w:lvlText w:val=""/>
      <w:lvlJc w:val="left"/>
      <w:pPr>
        <w:tabs>
          <w:tab w:val="num" w:pos="2880"/>
        </w:tabs>
        <w:ind w:left="2880" w:hanging="360"/>
      </w:pPr>
      <w:rPr>
        <w:rFonts w:ascii="Wingdings 3" w:hAnsi="Wingdings 3" w:hint="default"/>
      </w:rPr>
    </w:lvl>
    <w:lvl w:ilvl="4" w:tplc="9C7E0DDA" w:tentative="1">
      <w:start w:val="1"/>
      <w:numFmt w:val="bullet"/>
      <w:lvlText w:val=""/>
      <w:lvlJc w:val="left"/>
      <w:pPr>
        <w:tabs>
          <w:tab w:val="num" w:pos="3600"/>
        </w:tabs>
        <w:ind w:left="3600" w:hanging="360"/>
      </w:pPr>
      <w:rPr>
        <w:rFonts w:ascii="Wingdings 3" w:hAnsi="Wingdings 3" w:hint="default"/>
      </w:rPr>
    </w:lvl>
    <w:lvl w:ilvl="5" w:tplc="CAD045D4" w:tentative="1">
      <w:start w:val="1"/>
      <w:numFmt w:val="bullet"/>
      <w:lvlText w:val=""/>
      <w:lvlJc w:val="left"/>
      <w:pPr>
        <w:tabs>
          <w:tab w:val="num" w:pos="4320"/>
        </w:tabs>
        <w:ind w:left="4320" w:hanging="360"/>
      </w:pPr>
      <w:rPr>
        <w:rFonts w:ascii="Wingdings 3" w:hAnsi="Wingdings 3" w:hint="default"/>
      </w:rPr>
    </w:lvl>
    <w:lvl w:ilvl="6" w:tplc="5920790E" w:tentative="1">
      <w:start w:val="1"/>
      <w:numFmt w:val="bullet"/>
      <w:lvlText w:val=""/>
      <w:lvlJc w:val="left"/>
      <w:pPr>
        <w:tabs>
          <w:tab w:val="num" w:pos="5040"/>
        </w:tabs>
        <w:ind w:left="5040" w:hanging="360"/>
      </w:pPr>
      <w:rPr>
        <w:rFonts w:ascii="Wingdings 3" w:hAnsi="Wingdings 3" w:hint="default"/>
      </w:rPr>
    </w:lvl>
    <w:lvl w:ilvl="7" w:tplc="A09CE782" w:tentative="1">
      <w:start w:val="1"/>
      <w:numFmt w:val="bullet"/>
      <w:lvlText w:val=""/>
      <w:lvlJc w:val="left"/>
      <w:pPr>
        <w:tabs>
          <w:tab w:val="num" w:pos="5760"/>
        </w:tabs>
        <w:ind w:left="5760" w:hanging="360"/>
      </w:pPr>
      <w:rPr>
        <w:rFonts w:ascii="Wingdings 3" w:hAnsi="Wingdings 3" w:hint="default"/>
      </w:rPr>
    </w:lvl>
    <w:lvl w:ilvl="8" w:tplc="FB98A5FC" w:tentative="1">
      <w:start w:val="1"/>
      <w:numFmt w:val="bullet"/>
      <w:lvlText w:val=""/>
      <w:lvlJc w:val="left"/>
      <w:pPr>
        <w:tabs>
          <w:tab w:val="num" w:pos="6480"/>
        </w:tabs>
        <w:ind w:left="6480" w:hanging="360"/>
      </w:pPr>
      <w:rPr>
        <w:rFonts w:ascii="Wingdings 3" w:hAnsi="Wingdings 3" w:hint="default"/>
      </w:rPr>
    </w:lvl>
  </w:abstractNum>
  <w:abstractNum w:abstractNumId="28">
    <w:nsid w:val="7928574A"/>
    <w:multiLevelType w:val="hybridMultilevel"/>
    <w:tmpl w:val="4BA2D4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7EB942F6"/>
    <w:multiLevelType w:val="hybridMultilevel"/>
    <w:tmpl w:val="5B485D56"/>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22"/>
  </w:num>
  <w:num w:numId="2">
    <w:abstractNumId w:val="21"/>
  </w:num>
  <w:num w:numId="3">
    <w:abstractNumId w:val="4"/>
  </w:num>
  <w:num w:numId="4">
    <w:abstractNumId w:val="28"/>
  </w:num>
  <w:num w:numId="5">
    <w:abstractNumId w:val="1"/>
  </w:num>
  <w:num w:numId="6">
    <w:abstractNumId w:val="7"/>
  </w:num>
  <w:num w:numId="7">
    <w:abstractNumId w:val="24"/>
  </w:num>
  <w:num w:numId="8">
    <w:abstractNumId w:val="19"/>
  </w:num>
  <w:num w:numId="9">
    <w:abstractNumId w:val="16"/>
  </w:num>
  <w:num w:numId="10">
    <w:abstractNumId w:val="26"/>
  </w:num>
  <w:num w:numId="11">
    <w:abstractNumId w:val="25"/>
  </w:num>
  <w:num w:numId="12">
    <w:abstractNumId w:val="12"/>
  </w:num>
  <w:num w:numId="13">
    <w:abstractNumId w:val="23"/>
  </w:num>
  <w:num w:numId="14">
    <w:abstractNumId w:val="8"/>
  </w:num>
  <w:num w:numId="15">
    <w:abstractNumId w:val="15"/>
  </w:num>
  <w:num w:numId="16">
    <w:abstractNumId w:val="27"/>
  </w:num>
  <w:num w:numId="17">
    <w:abstractNumId w:val="10"/>
  </w:num>
  <w:num w:numId="18">
    <w:abstractNumId w:val="14"/>
  </w:num>
  <w:num w:numId="19">
    <w:abstractNumId w:val="5"/>
  </w:num>
  <w:num w:numId="20">
    <w:abstractNumId w:val="2"/>
  </w:num>
  <w:num w:numId="21">
    <w:abstractNumId w:val="9"/>
  </w:num>
  <w:num w:numId="22">
    <w:abstractNumId w:val="11"/>
  </w:num>
  <w:num w:numId="23">
    <w:abstractNumId w:val="6"/>
  </w:num>
  <w:num w:numId="24">
    <w:abstractNumId w:val="3"/>
  </w:num>
  <w:num w:numId="25">
    <w:abstractNumId w:val="18"/>
  </w:num>
  <w:num w:numId="26">
    <w:abstractNumId w:val="20"/>
  </w:num>
  <w:num w:numId="27">
    <w:abstractNumId w:val="13"/>
  </w:num>
  <w:num w:numId="28">
    <w:abstractNumId w:val="17"/>
  </w:num>
  <w:num w:numId="29">
    <w:abstractNumId w:val="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6D"/>
    <w:rsid w:val="000041E7"/>
    <w:rsid w:val="00007F25"/>
    <w:rsid w:val="00011737"/>
    <w:rsid w:val="00012C67"/>
    <w:rsid w:val="000211D4"/>
    <w:rsid w:val="00022523"/>
    <w:rsid w:val="00027A90"/>
    <w:rsid w:val="00033504"/>
    <w:rsid w:val="00036417"/>
    <w:rsid w:val="00046065"/>
    <w:rsid w:val="0004734E"/>
    <w:rsid w:val="00051696"/>
    <w:rsid w:val="000535AE"/>
    <w:rsid w:val="000635A9"/>
    <w:rsid w:val="0007463E"/>
    <w:rsid w:val="00087549"/>
    <w:rsid w:val="00097131"/>
    <w:rsid w:val="000A35CC"/>
    <w:rsid w:val="000B13AB"/>
    <w:rsid w:val="000B19A9"/>
    <w:rsid w:val="000C2B62"/>
    <w:rsid w:val="000C54A8"/>
    <w:rsid w:val="000C731C"/>
    <w:rsid w:val="000E1A1F"/>
    <w:rsid w:val="000E48D3"/>
    <w:rsid w:val="000E5F74"/>
    <w:rsid w:val="000E6145"/>
    <w:rsid w:val="000E76A3"/>
    <w:rsid w:val="000F7BB6"/>
    <w:rsid w:val="001018C6"/>
    <w:rsid w:val="00104D12"/>
    <w:rsid w:val="00111001"/>
    <w:rsid w:val="001210A8"/>
    <w:rsid w:val="00132C81"/>
    <w:rsid w:val="00146789"/>
    <w:rsid w:val="00147727"/>
    <w:rsid w:val="00152AEB"/>
    <w:rsid w:val="00155473"/>
    <w:rsid w:val="00155E9C"/>
    <w:rsid w:val="00162189"/>
    <w:rsid w:val="0016416E"/>
    <w:rsid w:val="00164C19"/>
    <w:rsid w:val="001669FA"/>
    <w:rsid w:val="0018189B"/>
    <w:rsid w:val="00181D0E"/>
    <w:rsid w:val="00186087"/>
    <w:rsid w:val="001A1633"/>
    <w:rsid w:val="001A30A6"/>
    <w:rsid w:val="001A670C"/>
    <w:rsid w:val="001B05FB"/>
    <w:rsid w:val="001B2092"/>
    <w:rsid w:val="001B7F42"/>
    <w:rsid w:val="001C0F3B"/>
    <w:rsid w:val="001D2573"/>
    <w:rsid w:val="001D2F91"/>
    <w:rsid w:val="001E7561"/>
    <w:rsid w:val="001F08D4"/>
    <w:rsid w:val="00203445"/>
    <w:rsid w:val="0020425A"/>
    <w:rsid w:val="00210294"/>
    <w:rsid w:val="002135DA"/>
    <w:rsid w:val="00217979"/>
    <w:rsid w:val="00222119"/>
    <w:rsid w:val="00223581"/>
    <w:rsid w:val="00227DCB"/>
    <w:rsid w:val="00230B13"/>
    <w:rsid w:val="00231D02"/>
    <w:rsid w:val="0025771E"/>
    <w:rsid w:val="002638CF"/>
    <w:rsid w:val="002654B9"/>
    <w:rsid w:val="002779FC"/>
    <w:rsid w:val="002822A5"/>
    <w:rsid w:val="00287F7B"/>
    <w:rsid w:val="00291579"/>
    <w:rsid w:val="00292734"/>
    <w:rsid w:val="002A07CA"/>
    <w:rsid w:val="002A37D1"/>
    <w:rsid w:val="002A54A4"/>
    <w:rsid w:val="002B17F8"/>
    <w:rsid w:val="002B41ED"/>
    <w:rsid w:val="002C0EE3"/>
    <w:rsid w:val="002C30F1"/>
    <w:rsid w:val="002C3549"/>
    <w:rsid w:val="002C4799"/>
    <w:rsid w:val="002D22A9"/>
    <w:rsid w:val="002D254C"/>
    <w:rsid w:val="002E0A3B"/>
    <w:rsid w:val="002E1D87"/>
    <w:rsid w:val="002F3D5C"/>
    <w:rsid w:val="002F54CC"/>
    <w:rsid w:val="002F603B"/>
    <w:rsid w:val="003020A3"/>
    <w:rsid w:val="003266EA"/>
    <w:rsid w:val="00330FA5"/>
    <w:rsid w:val="003351E3"/>
    <w:rsid w:val="003354DB"/>
    <w:rsid w:val="00336A63"/>
    <w:rsid w:val="00353605"/>
    <w:rsid w:val="00354C22"/>
    <w:rsid w:val="003563DB"/>
    <w:rsid w:val="00361881"/>
    <w:rsid w:val="00362150"/>
    <w:rsid w:val="00366252"/>
    <w:rsid w:val="0037259C"/>
    <w:rsid w:val="003732E2"/>
    <w:rsid w:val="003743AF"/>
    <w:rsid w:val="00386440"/>
    <w:rsid w:val="00393342"/>
    <w:rsid w:val="00395F22"/>
    <w:rsid w:val="003A0AF4"/>
    <w:rsid w:val="003A417F"/>
    <w:rsid w:val="003A5926"/>
    <w:rsid w:val="003B36A1"/>
    <w:rsid w:val="003B43EF"/>
    <w:rsid w:val="003D0A6B"/>
    <w:rsid w:val="003E1B2C"/>
    <w:rsid w:val="003E251E"/>
    <w:rsid w:val="003E5371"/>
    <w:rsid w:val="003E58A6"/>
    <w:rsid w:val="003F4D64"/>
    <w:rsid w:val="00400D1B"/>
    <w:rsid w:val="00402387"/>
    <w:rsid w:val="00403040"/>
    <w:rsid w:val="00404937"/>
    <w:rsid w:val="00406211"/>
    <w:rsid w:val="00410E7F"/>
    <w:rsid w:val="004130E5"/>
    <w:rsid w:val="00413498"/>
    <w:rsid w:val="00425DEE"/>
    <w:rsid w:val="00433F3C"/>
    <w:rsid w:val="0043456B"/>
    <w:rsid w:val="00457C07"/>
    <w:rsid w:val="00462882"/>
    <w:rsid w:val="00463CC6"/>
    <w:rsid w:val="00465904"/>
    <w:rsid w:val="004923AC"/>
    <w:rsid w:val="00493E3B"/>
    <w:rsid w:val="0049414D"/>
    <w:rsid w:val="004A02E7"/>
    <w:rsid w:val="004B4726"/>
    <w:rsid w:val="004B5E87"/>
    <w:rsid w:val="004D10FF"/>
    <w:rsid w:val="004E088C"/>
    <w:rsid w:val="004E60FE"/>
    <w:rsid w:val="005155FC"/>
    <w:rsid w:val="00517AAA"/>
    <w:rsid w:val="00520F6D"/>
    <w:rsid w:val="00522224"/>
    <w:rsid w:val="00524A72"/>
    <w:rsid w:val="0053506D"/>
    <w:rsid w:val="00535081"/>
    <w:rsid w:val="005365D6"/>
    <w:rsid w:val="0054532A"/>
    <w:rsid w:val="00547C0C"/>
    <w:rsid w:val="00553BA6"/>
    <w:rsid w:val="00557767"/>
    <w:rsid w:val="00563DD5"/>
    <w:rsid w:val="005643F8"/>
    <w:rsid w:val="005837B7"/>
    <w:rsid w:val="005B1046"/>
    <w:rsid w:val="005C33C9"/>
    <w:rsid w:val="005C69B9"/>
    <w:rsid w:val="005D7D37"/>
    <w:rsid w:val="005F0127"/>
    <w:rsid w:val="005F1F27"/>
    <w:rsid w:val="005F4838"/>
    <w:rsid w:val="0060274F"/>
    <w:rsid w:val="006118C4"/>
    <w:rsid w:val="006120A8"/>
    <w:rsid w:val="006123F7"/>
    <w:rsid w:val="006132EA"/>
    <w:rsid w:val="00613A29"/>
    <w:rsid w:val="00613B02"/>
    <w:rsid w:val="006176E0"/>
    <w:rsid w:val="006206D1"/>
    <w:rsid w:val="00621B11"/>
    <w:rsid w:val="00622470"/>
    <w:rsid w:val="00627F12"/>
    <w:rsid w:val="00634532"/>
    <w:rsid w:val="00640848"/>
    <w:rsid w:val="00641EC8"/>
    <w:rsid w:val="00650B8A"/>
    <w:rsid w:val="00654B33"/>
    <w:rsid w:val="006620C4"/>
    <w:rsid w:val="006660C4"/>
    <w:rsid w:val="00671FC6"/>
    <w:rsid w:val="006818AE"/>
    <w:rsid w:val="00696EB5"/>
    <w:rsid w:val="006A4E5E"/>
    <w:rsid w:val="006A5A3A"/>
    <w:rsid w:val="006A7D4E"/>
    <w:rsid w:val="006A7F99"/>
    <w:rsid w:val="006B0631"/>
    <w:rsid w:val="006B0FDF"/>
    <w:rsid w:val="006B1F5D"/>
    <w:rsid w:val="006C0D1B"/>
    <w:rsid w:val="006C5E00"/>
    <w:rsid w:val="006C6498"/>
    <w:rsid w:val="006E3ADD"/>
    <w:rsid w:val="0070035A"/>
    <w:rsid w:val="00711607"/>
    <w:rsid w:val="00712739"/>
    <w:rsid w:val="00713105"/>
    <w:rsid w:val="007168D8"/>
    <w:rsid w:val="00723ED5"/>
    <w:rsid w:val="00730768"/>
    <w:rsid w:val="007340A7"/>
    <w:rsid w:val="00735A64"/>
    <w:rsid w:val="007369FC"/>
    <w:rsid w:val="00742D3C"/>
    <w:rsid w:val="00747F71"/>
    <w:rsid w:val="00771E28"/>
    <w:rsid w:val="0077234A"/>
    <w:rsid w:val="00775D5F"/>
    <w:rsid w:val="0078471E"/>
    <w:rsid w:val="007905EF"/>
    <w:rsid w:val="007917E0"/>
    <w:rsid w:val="00791B73"/>
    <w:rsid w:val="00792BA8"/>
    <w:rsid w:val="007A1573"/>
    <w:rsid w:val="007A1B27"/>
    <w:rsid w:val="007A24F5"/>
    <w:rsid w:val="007A4B5F"/>
    <w:rsid w:val="007B5290"/>
    <w:rsid w:val="007C5A0E"/>
    <w:rsid w:val="007C6368"/>
    <w:rsid w:val="007D4F34"/>
    <w:rsid w:val="007E2AE4"/>
    <w:rsid w:val="007F334B"/>
    <w:rsid w:val="007F3573"/>
    <w:rsid w:val="007F6E3D"/>
    <w:rsid w:val="00810738"/>
    <w:rsid w:val="00812E49"/>
    <w:rsid w:val="008156B2"/>
    <w:rsid w:val="0082578B"/>
    <w:rsid w:val="00826201"/>
    <w:rsid w:val="0082677F"/>
    <w:rsid w:val="00840460"/>
    <w:rsid w:val="00840CF3"/>
    <w:rsid w:val="00843F06"/>
    <w:rsid w:val="00846699"/>
    <w:rsid w:val="008532BD"/>
    <w:rsid w:val="00870BE0"/>
    <w:rsid w:val="008816E5"/>
    <w:rsid w:val="00886164"/>
    <w:rsid w:val="008872B3"/>
    <w:rsid w:val="00887E03"/>
    <w:rsid w:val="00896543"/>
    <w:rsid w:val="008A0FDA"/>
    <w:rsid w:val="008A11C7"/>
    <w:rsid w:val="008A3FE8"/>
    <w:rsid w:val="008A432E"/>
    <w:rsid w:val="008C3503"/>
    <w:rsid w:val="008D0971"/>
    <w:rsid w:val="008D2D41"/>
    <w:rsid w:val="008D5F5F"/>
    <w:rsid w:val="008E1378"/>
    <w:rsid w:val="008E655A"/>
    <w:rsid w:val="008E6D4E"/>
    <w:rsid w:val="008F39B0"/>
    <w:rsid w:val="00901383"/>
    <w:rsid w:val="00901994"/>
    <w:rsid w:val="00902049"/>
    <w:rsid w:val="00903C6F"/>
    <w:rsid w:val="00911857"/>
    <w:rsid w:val="00930DA5"/>
    <w:rsid w:val="00944180"/>
    <w:rsid w:val="009449B3"/>
    <w:rsid w:val="00945E50"/>
    <w:rsid w:val="0095110C"/>
    <w:rsid w:val="009538D5"/>
    <w:rsid w:val="009558D0"/>
    <w:rsid w:val="00956F00"/>
    <w:rsid w:val="0096408E"/>
    <w:rsid w:val="00974EA8"/>
    <w:rsid w:val="009844AE"/>
    <w:rsid w:val="00996A17"/>
    <w:rsid w:val="00997AFF"/>
    <w:rsid w:val="009A24E9"/>
    <w:rsid w:val="009A2C33"/>
    <w:rsid w:val="009A496F"/>
    <w:rsid w:val="009A6419"/>
    <w:rsid w:val="009A6B41"/>
    <w:rsid w:val="009A7A8D"/>
    <w:rsid w:val="009C038D"/>
    <w:rsid w:val="009C2613"/>
    <w:rsid w:val="009D2AE9"/>
    <w:rsid w:val="009D2EAB"/>
    <w:rsid w:val="009F04D5"/>
    <w:rsid w:val="009F1593"/>
    <w:rsid w:val="009F35C6"/>
    <w:rsid w:val="009F3F2F"/>
    <w:rsid w:val="00A0041C"/>
    <w:rsid w:val="00A07CF1"/>
    <w:rsid w:val="00A10EDF"/>
    <w:rsid w:val="00A140D2"/>
    <w:rsid w:val="00A20D04"/>
    <w:rsid w:val="00A21A57"/>
    <w:rsid w:val="00A21E35"/>
    <w:rsid w:val="00A30936"/>
    <w:rsid w:val="00A33A68"/>
    <w:rsid w:val="00A34E60"/>
    <w:rsid w:val="00A50DC6"/>
    <w:rsid w:val="00A72A41"/>
    <w:rsid w:val="00A758EA"/>
    <w:rsid w:val="00A9417F"/>
    <w:rsid w:val="00A978A0"/>
    <w:rsid w:val="00AA1400"/>
    <w:rsid w:val="00AA32B7"/>
    <w:rsid w:val="00AA3BF8"/>
    <w:rsid w:val="00AA3D48"/>
    <w:rsid w:val="00AA510D"/>
    <w:rsid w:val="00AA662E"/>
    <w:rsid w:val="00AB00A4"/>
    <w:rsid w:val="00AB10FD"/>
    <w:rsid w:val="00AB16E8"/>
    <w:rsid w:val="00AC52C4"/>
    <w:rsid w:val="00AE6C83"/>
    <w:rsid w:val="00AF08A6"/>
    <w:rsid w:val="00AF2BB8"/>
    <w:rsid w:val="00AF79EF"/>
    <w:rsid w:val="00B120EA"/>
    <w:rsid w:val="00B2148D"/>
    <w:rsid w:val="00B33644"/>
    <w:rsid w:val="00B353A9"/>
    <w:rsid w:val="00B5229B"/>
    <w:rsid w:val="00B52333"/>
    <w:rsid w:val="00B55D32"/>
    <w:rsid w:val="00B6423C"/>
    <w:rsid w:val="00B71898"/>
    <w:rsid w:val="00B80F7E"/>
    <w:rsid w:val="00B86130"/>
    <w:rsid w:val="00B93924"/>
    <w:rsid w:val="00BA2085"/>
    <w:rsid w:val="00BA2957"/>
    <w:rsid w:val="00BA6460"/>
    <w:rsid w:val="00BB14E4"/>
    <w:rsid w:val="00BC03D3"/>
    <w:rsid w:val="00BC4AB7"/>
    <w:rsid w:val="00BC71AB"/>
    <w:rsid w:val="00BD0C08"/>
    <w:rsid w:val="00BD1D09"/>
    <w:rsid w:val="00BD4AAD"/>
    <w:rsid w:val="00BD76FB"/>
    <w:rsid w:val="00BE0B5E"/>
    <w:rsid w:val="00BE7111"/>
    <w:rsid w:val="00BF76BB"/>
    <w:rsid w:val="00C009F5"/>
    <w:rsid w:val="00C016FE"/>
    <w:rsid w:val="00C01C10"/>
    <w:rsid w:val="00C05AB8"/>
    <w:rsid w:val="00C11DF3"/>
    <w:rsid w:val="00C1645E"/>
    <w:rsid w:val="00C20700"/>
    <w:rsid w:val="00C32579"/>
    <w:rsid w:val="00C35B0D"/>
    <w:rsid w:val="00C47D96"/>
    <w:rsid w:val="00C74C15"/>
    <w:rsid w:val="00C778F9"/>
    <w:rsid w:val="00C80A23"/>
    <w:rsid w:val="00C829FA"/>
    <w:rsid w:val="00C90DFF"/>
    <w:rsid w:val="00C97868"/>
    <w:rsid w:val="00CA4079"/>
    <w:rsid w:val="00CA4525"/>
    <w:rsid w:val="00CA7E67"/>
    <w:rsid w:val="00CB291C"/>
    <w:rsid w:val="00CB7403"/>
    <w:rsid w:val="00CB7958"/>
    <w:rsid w:val="00CC6014"/>
    <w:rsid w:val="00CC773C"/>
    <w:rsid w:val="00CC79C4"/>
    <w:rsid w:val="00CD659F"/>
    <w:rsid w:val="00D01FAB"/>
    <w:rsid w:val="00D024A0"/>
    <w:rsid w:val="00D0250C"/>
    <w:rsid w:val="00D05D68"/>
    <w:rsid w:val="00D114E4"/>
    <w:rsid w:val="00D14022"/>
    <w:rsid w:val="00D17AB9"/>
    <w:rsid w:val="00D219FB"/>
    <w:rsid w:val="00D31C5F"/>
    <w:rsid w:val="00D4428F"/>
    <w:rsid w:val="00D51226"/>
    <w:rsid w:val="00D61267"/>
    <w:rsid w:val="00D71638"/>
    <w:rsid w:val="00D85D05"/>
    <w:rsid w:val="00D92673"/>
    <w:rsid w:val="00D937D5"/>
    <w:rsid w:val="00DA47AA"/>
    <w:rsid w:val="00DA7431"/>
    <w:rsid w:val="00DB3710"/>
    <w:rsid w:val="00DC6BAB"/>
    <w:rsid w:val="00DD0CCB"/>
    <w:rsid w:val="00DD11A8"/>
    <w:rsid w:val="00DE4D4F"/>
    <w:rsid w:val="00DF3DF8"/>
    <w:rsid w:val="00E141CB"/>
    <w:rsid w:val="00E15F2E"/>
    <w:rsid w:val="00E309AA"/>
    <w:rsid w:val="00E4033A"/>
    <w:rsid w:val="00E45F6F"/>
    <w:rsid w:val="00E71405"/>
    <w:rsid w:val="00E7764D"/>
    <w:rsid w:val="00E820D1"/>
    <w:rsid w:val="00E8235E"/>
    <w:rsid w:val="00E95DC2"/>
    <w:rsid w:val="00EA3C23"/>
    <w:rsid w:val="00EA772F"/>
    <w:rsid w:val="00EA7E20"/>
    <w:rsid w:val="00EB1935"/>
    <w:rsid w:val="00EB73B7"/>
    <w:rsid w:val="00EE217D"/>
    <w:rsid w:val="00EE6AF7"/>
    <w:rsid w:val="00F06CD4"/>
    <w:rsid w:val="00F162F0"/>
    <w:rsid w:val="00F30ECA"/>
    <w:rsid w:val="00F33436"/>
    <w:rsid w:val="00F33EEE"/>
    <w:rsid w:val="00F37474"/>
    <w:rsid w:val="00F50E23"/>
    <w:rsid w:val="00F51815"/>
    <w:rsid w:val="00F54EB0"/>
    <w:rsid w:val="00F57298"/>
    <w:rsid w:val="00F675F1"/>
    <w:rsid w:val="00F676D1"/>
    <w:rsid w:val="00F76483"/>
    <w:rsid w:val="00F808FD"/>
    <w:rsid w:val="00F8469A"/>
    <w:rsid w:val="00F87781"/>
    <w:rsid w:val="00F96646"/>
    <w:rsid w:val="00FA05ED"/>
    <w:rsid w:val="00FA2F5C"/>
    <w:rsid w:val="00FA36A4"/>
    <w:rsid w:val="00FB0C95"/>
    <w:rsid w:val="00FB5AE6"/>
    <w:rsid w:val="00FB7C5E"/>
    <w:rsid w:val="00FD7095"/>
    <w:rsid w:val="00FE23BB"/>
    <w:rsid w:val="00FF199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F233D-F52D-4BC4-8601-69AEF7D0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051696"/>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506D"/>
    <w:pPr>
      <w:ind w:left="720"/>
      <w:contextualSpacing/>
    </w:pPr>
  </w:style>
  <w:style w:type="table" w:customStyle="1" w:styleId="Tabladecuadrcula5oscura-nfasis61">
    <w:name w:val="Tabla de cuadrícula 5 oscura - Énfasis 61"/>
    <w:basedOn w:val="Tablanormal"/>
    <w:uiPriority w:val="50"/>
    <w:rsid w:val="0053506D"/>
    <w:pPr>
      <w:spacing w:after="0" w:line="240" w:lineRule="auto"/>
    </w:pPr>
    <w:rPr>
      <w:lang w:val="es-DO"/>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Ttulo2Car">
    <w:name w:val="Título 2 Car"/>
    <w:basedOn w:val="Fuentedeprrafopredeter"/>
    <w:link w:val="Ttulo2"/>
    <w:uiPriority w:val="9"/>
    <w:rsid w:val="00051696"/>
    <w:rPr>
      <w:rFonts w:asciiTheme="majorHAnsi" w:eastAsiaTheme="majorEastAsia" w:hAnsiTheme="majorHAnsi" w:cstheme="majorBidi"/>
      <w:color w:val="2E74B5" w:themeColor="accent1" w:themeShade="BF"/>
      <w:sz w:val="26"/>
      <w:szCs w:val="26"/>
      <w:lang w:val="es-DO" w:eastAsia="es-DO"/>
    </w:rPr>
  </w:style>
  <w:style w:type="paragraph" w:styleId="Sinespaciado">
    <w:name w:val="No Spacing"/>
    <w:uiPriority w:val="1"/>
    <w:qFormat/>
    <w:rsid w:val="006120A8"/>
    <w:pPr>
      <w:spacing w:after="0" w:line="240" w:lineRule="auto"/>
    </w:pPr>
  </w:style>
  <w:style w:type="character" w:styleId="Hipervnculo">
    <w:name w:val="Hyperlink"/>
    <w:basedOn w:val="Fuentedeprrafopredeter"/>
    <w:uiPriority w:val="99"/>
    <w:unhideWhenUsed/>
    <w:rsid w:val="008156B2"/>
    <w:rPr>
      <w:color w:val="0000FF"/>
      <w:u w:val="single"/>
    </w:rPr>
  </w:style>
  <w:style w:type="paragraph" w:styleId="NormalWeb">
    <w:name w:val="Normal (Web)"/>
    <w:basedOn w:val="Normal"/>
    <w:uiPriority w:val="99"/>
    <w:unhideWhenUsed/>
    <w:rsid w:val="001669FA"/>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Default">
    <w:name w:val="Default"/>
    <w:rsid w:val="00046065"/>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263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24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2470"/>
    <w:rPr>
      <w:rFonts w:ascii="Segoe UI" w:hAnsi="Segoe UI" w:cs="Segoe UI"/>
      <w:sz w:val="18"/>
      <w:szCs w:val="18"/>
    </w:rPr>
  </w:style>
  <w:style w:type="paragraph" w:styleId="Encabezado">
    <w:name w:val="header"/>
    <w:basedOn w:val="Normal"/>
    <w:link w:val="EncabezadoCar"/>
    <w:uiPriority w:val="99"/>
    <w:unhideWhenUsed/>
    <w:rsid w:val="00AB00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00A4"/>
  </w:style>
  <w:style w:type="paragraph" w:styleId="Piedepgina">
    <w:name w:val="footer"/>
    <w:basedOn w:val="Normal"/>
    <w:link w:val="PiedepginaCar"/>
    <w:uiPriority w:val="99"/>
    <w:unhideWhenUsed/>
    <w:rsid w:val="00AB00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00A4"/>
  </w:style>
  <w:style w:type="character" w:styleId="nfasis">
    <w:name w:val="Emphasis"/>
    <w:basedOn w:val="Fuentedeprrafopredeter"/>
    <w:uiPriority w:val="20"/>
    <w:qFormat/>
    <w:rsid w:val="00A07C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1836">
      <w:bodyDiv w:val="1"/>
      <w:marLeft w:val="0"/>
      <w:marRight w:val="0"/>
      <w:marTop w:val="0"/>
      <w:marBottom w:val="0"/>
      <w:divBdr>
        <w:top w:val="none" w:sz="0" w:space="0" w:color="auto"/>
        <w:left w:val="none" w:sz="0" w:space="0" w:color="auto"/>
        <w:bottom w:val="none" w:sz="0" w:space="0" w:color="auto"/>
        <w:right w:val="none" w:sz="0" w:space="0" w:color="auto"/>
      </w:divBdr>
    </w:div>
    <w:div w:id="504594261">
      <w:bodyDiv w:val="1"/>
      <w:marLeft w:val="0"/>
      <w:marRight w:val="0"/>
      <w:marTop w:val="0"/>
      <w:marBottom w:val="0"/>
      <w:divBdr>
        <w:top w:val="none" w:sz="0" w:space="0" w:color="auto"/>
        <w:left w:val="none" w:sz="0" w:space="0" w:color="auto"/>
        <w:bottom w:val="none" w:sz="0" w:space="0" w:color="auto"/>
        <w:right w:val="none" w:sz="0" w:space="0" w:color="auto"/>
      </w:divBdr>
      <w:divsChild>
        <w:div w:id="755709866">
          <w:marLeft w:val="547"/>
          <w:marRight w:val="0"/>
          <w:marTop w:val="200"/>
          <w:marBottom w:val="0"/>
          <w:divBdr>
            <w:top w:val="none" w:sz="0" w:space="0" w:color="auto"/>
            <w:left w:val="none" w:sz="0" w:space="0" w:color="auto"/>
            <w:bottom w:val="none" w:sz="0" w:space="0" w:color="auto"/>
            <w:right w:val="none" w:sz="0" w:space="0" w:color="auto"/>
          </w:divBdr>
        </w:div>
      </w:divsChild>
    </w:div>
    <w:div w:id="554389458">
      <w:bodyDiv w:val="1"/>
      <w:marLeft w:val="0"/>
      <w:marRight w:val="0"/>
      <w:marTop w:val="0"/>
      <w:marBottom w:val="0"/>
      <w:divBdr>
        <w:top w:val="none" w:sz="0" w:space="0" w:color="auto"/>
        <w:left w:val="none" w:sz="0" w:space="0" w:color="auto"/>
        <w:bottom w:val="none" w:sz="0" w:space="0" w:color="auto"/>
        <w:right w:val="none" w:sz="0" w:space="0" w:color="auto"/>
      </w:divBdr>
    </w:div>
    <w:div w:id="579486122">
      <w:bodyDiv w:val="1"/>
      <w:marLeft w:val="0"/>
      <w:marRight w:val="0"/>
      <w:marTop w:val="0"/>
      <w:marBottom w:val="0"/>
      <w:divBdr>
        <w:top w:val="none" w:sz="0" w:space="0" w:color="auto"/>
        <w:left w:val="none" w:sz="0" w:space="0" w:color="auto"/>
        <w:bottom w:val="none" w:sz="0" w:space="0" w:color="auto"/>
        <w:right w:val="none" w:sz="0" w:space="0" w:color="auto"/>
      </w:divBdr>
    </w:div>
    <w:div w:id="648247144">
      <w:bodyDiv w:val="1"/>
      <w:marLeft w:val="0"/>
      <w:marRight w:val="0"/>
      <w:marTop w:val="0"/>
      <w:marBottom w:val="0"/>
      <w:divBdr>
        <w:top w:val="none" w:sz="0" w:space="0" w:color="auto"/>
        <w:left w:val="none" w:sz="0" w:space="0" w:color="auto"/>
        <w:bottom w:val="none" w:sz="0" w:space="0" w:color="auto"/>
        <w:right w:val="none" w:sz="0" w:space="0" w:color="auto"/>
      </w:divBdr>
    </w:div>
    <w:div w:id="691998372">
      <w:bodyDiv w:val="1"/>
      <w:marLeft w:val="0"/>
      <w:marRight w:val="0"/>
      <w:marTop w:val="0"/>
      <w:marBottom w:val="0"/>
      <w:divBdr>
        <w:top w:val="none" w:sz="0" w:space="0" w:color="auto"/>
        <w:left w:val="none" w:sz="0" w:space="0" w:color="auto"/>
        <w:bottom w:val="none" w:sz="0" w:space="0" w:color="auto"/>
        <w:right w:val="none" w:sz="0" w:space="0" w:color="auto"/>
      </w:divBdr>
      <w:divsChild>
        <w:div w:id="1351568711">
          <w:marLeft w:val="547"/>
          <w:marRight w:val="0"/>
          <w:marTop w:val="200"/>
          <w:marBottom w:val="0"/>
          <w:divBdr>
            <w:top w:val="none" w:sz="0" w:space="0" w:color="auto"/>
            <w:left w:val="none" w:sz="0" w:space="0" w:color="auto"/>
            <w:bottom w:val="none" w:sz="0" w:space="0" w:color="auto"/>
            <w:right w:val="none" w:sz="0" w:space="0" w:color="auto"/>
          </w:divBdr>
        </w:div>
      </w:divsChild>
    </w:div>
    <w:div w:id="787160831">
      <w:bodyDiv w:val="1"/>
      <w:marLeft w:val="0"/>
      <w:marRight w:val="0"/>
      <w:marTop w:val="0"/>
      <w:marBottom w:val="0"/>
      <w:divBdr>
        <w:top w:val="none" w:sz="0" w:space="0" w:color="auto"/>
        <w:left w:val="none" w:sz="0" w:space="0" w:color="auto"/>
        <w:bottom w:val="none" w:sz="0" w:space="0" w:color="auto"/>
        <w:right w:val="none" w:sz="0" w:space="0" w:color="auto"/>
      </w:divBdr>
      <w:divsChild>
        <w:div w:id="120852135">
          <w:marLeft w:val="360"/>
          <w:marRight w:val="0"/>
          <w:marTop w:val="200"/>
          <w:marBottom w:val="0"/>
          <w:divBdr>
            <w:top w:val="none" w:sz="0" w:space="0" w:color="auto"/>
            <w:left w:val="none" w:sz="0" w:space="0" w:color="auto"/>
            <w:bottom w:val="none" w:sz="0" w:space="0" w:color="auto"/>
            <w:right w:val="none" w:sz="0" w:space="0" w:color="auto"/>
          </w:divBdr>
        </w:div>
      </w:divsChild>
    </w:div>
    <w:div w:id="839587843">
      <w:bodyDiv w:val="1"/>
      <w:marLeft w:val="0"/>
      <w:marRight w:val="0"/>
      <w:marTop w:val="0"/>
      <w:marBottom w:val="0"/>
      <w:divBdr>
        <w:top w:val="none" w:sz="0" w:space="0" w:color="auto"/>
        <w:left w:val="none" w:sz="0" w:space="0" w:color="auto"/>
        <w:bottom w:val="none" w:sz="0" w:space="0" w:color="auto"/>
        <w:right w:val="none" w:sz="0" w:space="0" w:color="auto"/>
      </w:divBdr>
    </w:div>
    <w:div w:id="952129765">
      <w:bodyDiv w:val="1"/>
      <w:marLeft w:val="0"/>
      <w:marRight w:val="0"/>
      <w:marTop w:val="0"/>
      <w:marBottom w:val="0"/>
      <w:divBdr>
        <w:top w:val="none" w:sz="0" w:space="0" w:color="auto"/>
        <w:left w:val="none" w:sz="0" w:space="0" w:color="auto"/>
        <w:bottom w:val="none" w:sz="0" w:space="0" w:color="auto"/>
        <w:right w:val="none" w:sz="0" w:space="0" w:color="auto"/>
      </w:divBdr>
    </w:div>
    <w:div w:id="1022054647">
      <w:bodyDiv w:val="1"/>
      <w:marLeft w:val="0"/>
      <w:marRight w:val="0"/>
      <w:marTop w:val="0"/>
      <w:marBottom w:val="0"/>
      <w:divBdr>
        <w:top w:val="none" w:sz="0" w:space="0" w:color="auto"/>
        <w:left w:val="none" w:sz="0" w:space="0" w:color="auto"/>
        <w:bottom w:val="none" w:sz="0" w:space="0" w:color="auto"/>
        <w:right w:val="none" w:sz="0" w:space="0" w:color="auto"/>
      </w:divBdr>
      <w:divsChild>
        <w:div w:id="1524319235">
          <w:marLeft w:val="547"/>
          <w:marRight w:val="0"/>
          <w:marTop w:val="0"/>
          <w:marBottom w:val="0"/>
          <w:divBdr>
            <w:top w:val="none" w:sz="0" w:space="0" w:color="auto"/>
            <w:left w:val="none" w:sz="0" w:space="0" w:color="auto"/>
            <w:bottom w:val="none" w:sz="0" w:space="0" w:color="auto"/>
            <w:right w:val="none" w:sz="0" w:space="0" w:color="auto"/>
          </w:divBdr>
        </w:div>
      </w:divsChild>
    </w:div>
    <w:div w:id="1036585019">
      <w:bodyDiv w:val="1"/>
      <w:marLeft w:val="0"/>
      <w:marRight w:val="0"/>
      <w:marTop w:val="0"/>
      <w:marBottom w:val="0"/>
      <w:divBdr>
        <w:top w:val="none" w:sz="0" w:space="0" w:color="auto"/>
        <w:left w:val="none" w:sz="0" w:space="0" w:color="auto"/>
        <w:bottom w:val="none" w:sz="0" w:space="0" w:color="auto"/>
        <w:right w:val="none" w:sz="0" w:space="0" w:color="auto"/>
      </w:divBdr>
    </w:div>
    <w:div w:id="1142040788">
      <w:bodyDiv w:val="1"/>
      <w:marLeft w:val="0"/>
      <w:marRight w:val="0"/>
      <w:marTop w:val="0"/>
      <w:marBottom w:val="0"/>
      <w:divBdr>
        <w:top w:val="none" w:sz="0" w:space="0" w:color="auto"/>
        <w:left w:val="none" w:sz="0" w:space="0" w:color="auto"/>
        <w:bottom w:val="none" w:sz="0" w:space="0" w:color="auto"/>
        <w:right w:val="none" w:sz="0" w:space="0" w:color="auto"/>
      </w:divBdr>
    </w:div>
    <w:div w:id="1161194546">
      <w:bodyDiv w:val="1"/>
      <w:marLeft w:val="0"/>
      <w:marRight w:val="0"/>
      <w:marTop w:val="0"/>
      <w:marBottom w:val="0"/>
      <w:divBdr>
        <w:top w:val="none" w:sz="0" w:space="0" w:color="auto"/>
        <w:left w:val="none" w:sz="0" w:space="0" w:color="auto"/>
        <w:bottom w:val="none" w:sz="0" w:space="0" w:color="auto"/>
        <w:right w:val="none" w:sz="0" w:space="0" w:color="auto"/>
      </w:divBdr>
      <w:divsChild>
        <w:div w:id="1260795816">
          <w:marLeft w:val="547"/>
          <w:marRight w:val="0"/>
          <w:marTop w:val="200"/>
          <w:marBottom w:val="0"/>
          <w:divBdr>
            <w:top w:val="none" w:sz="0" w:space="0" w:color="auto"/>
            <w:left w:val="none" w:sz="0" w:space="0" w:color="auto"/>
            <w:bottom w:val="none" w:sz="0" w:space="0" w:color="auto"/>
            <w:right w:val="none" w:sz="0" w:space="0" w:color="auto"/>
          </w:divBdr>
        </w:div>
      </w:divsChild>
    </w:div>
    <w:div w:id="1296570906">
      <w:bodyDiv w:val="1"/>
      <w:marLeft w:val="0"/>
      <w:marRight w:val="0"/>
      <w:marTop w:val="0"/>
      <w:marBottom w:val="0"/>
      <w:divBdr>
        <w:top w:val="none" w:sz="0" w:space="0" w:color="auto"/>
        <w:left w:val="none" w:sz="0" w:space="0" w:color="auto"/>
        <w:bottom w:val="none" w:sz="0" w:space="0" w:color="auto"/>
        <w:right w:val="none" w:sz="0" w:space="0" w:color="auto"/>
      </w:divBdr>
    </w:div>
    <w:div w:id="1364206874">
      <w:bodyDiv w:val="1"/>
      <w:marLeft w:val="0"/>
      <w:marRight w:val="0"/>
      <w:marTop w:val="0"/>
      <w:marBottom w:val="0"/>
      <w:divBdr>
        <w:top w:val="none" w:sz="0" w:space="0" w:color="auto"/>
        <w:left w:val="none" w:sz="0" w:space="0" w:color="auto"/>
        <w:bottom w:val="none" w:sz="0" w:space="0" w:color="auto"/>
        <w:right w:val="none" w:sz="0" w:space="0" w:color="auto"/>
      </w:divBdr>
    </w:div>
    <w:div w:id="1368749234">
      <w:bodyDiv w:val="1"/>
      <w:marLeft w:val="0"/>
      <w:marRight w:val="0"/>
      <w:marTop w:val="0"/>
      <w:marBottom w:val="0"/>
      <w:divBdr>
        <w:top w:val="none" w:sz="0" w:space="0" w:color="auto"/>
        <w:left w:val="none" w:sz="0" w:space="0" w:color="auto"/>
        <w:bottom w:val="none" w:sz="0" w:space="0" w:color="auto"/>
        <w:right w:val="none" w:sz="0" w:space="0" w:color="auto"/>
      </w:divBdr>
    </w:div>
    <w:div w:id="1588421152">
      <w:bodyDiv w:val="1"/>
      <w:marLeft w:val="0"/>
      <w:marRight w:val="0"/>
      <w:marTop w:val="0"/>
      <w:marBottom w:val="0"/>
      <w:divBdr>
        <w:top w:val="none" w:sz="0" w:space="0" w:color="auto"/>
        <w:left w:val="none" w:sz="0" w:space="0" w:color="auto"/>
        <w:bottom w:val="none" w:sz="0" w:space="0" w:color="auto"/>
        <w:right w:val="none" w:sz="0" w:space="0" w:color="auto"/>
      </w:divBdr>
    </w:div>
    <w:div w:id="1619029023">
      <w:bodyDiv w:val="1"/>
      <w:marLeft w:val="0"/>
      <w:marRight w:val="0"/>
      <w:marTop w:val="0"/>
      <w:marBottom w:val="0"/>
      <w:divBdr>
        <w:top w:val="none" w:sz="0" w:space="0" w:color="auto"/>
        <w:left w:val="none" w:sz="0" w:space="0" w:color="auto"/>
        <w:bottom w:val="none" w:sz="0" w:space="0" w:color="auto"/>
        <w:right w:val="none" w:sz="0" w:space="0" w:color="auto"/>
      </w:divBdr>
      <w:divsChild>
        <w:div w:id="620914891">
          <w:marLeft w:val="547"/>
          <w:marRight w:val="0"/>
          <w:marTop w:val="200"/>
          <w:marBottom w:val="0"/>
          <w:divBdr>
            <w:top w:val="none" w:sz="0" w:space="0" w:color="auto"/>
            <w:left w:val="none" w:sz="0" w:space="0" w:color="auto"/>
            <w:bottom w:val="none" w:sz="0" w:space="0" w:color="auto"/>
            <w:right w:val="none" w:sz="0" w:space="0" w:color="auto"/>
          </w:divBdr>
        </w:div>
      </w:divsChild>
    </w:div>
    <w:div w:id="1643341792">
      <w:bodyDiv w:val="1"/>
      <w:marLeft w:val="0"/>
      <w:marRight w:val="0"/>
      <w:marTop w:val="0"/>
      <w:marBottom w:val="0"/>
      <w:divBdr>
        <w:top w:val="none" w:sz="0" w:space="0" w:color="auto"/>
        <w:left w:val="none" w:sz="0" w:space="0" w:color="auto"/>
        <w:bottom w:val="none" w:sz="0" w:space="0" w:color="auto"/>
        <w:right w:val="none" w:sz="0" w:space="0" w:color="auto"/>
      </w:divBdr>
    </w:div>
    <w:div w:id="1825583191">
      <w:bodyDiv w:val="1"/>
      <w:marLeft w:val="0"/>
      <w:marRight w:val="0"/>
      <w:marTop w:val="0"/>
      <w:marBottom w:val="0"/>
      <w:divBdr>
        <w:top w:val="none" w:sz="0" w:space="0" w:color="auto"/>
        <w:left w:val="none" w:sz="0" w:space="0" w:color="auto"/>
        <w:bottom w:val="none" w:sz="0" w:space="0" w:color="auto"/>
        <w:right w:val="none" w:sz="0" w:space="0" w:color="auto"/>
      </w:divBdr>
      <w:divsChild>
        <w:div w:id="268320368">
          <w:marLeft w:val="0"/>
          <w:marRight w:val="0"/>
          <w:marTop w:val="0"/>
          <w:marBottom w:val="0"/>
          <w:divBdr>
            <w:top w:val="none" w:sz="0" w:space="0" w:color="auto"/>
            <w:left w:val="none" w:sz="0" w:space="0" w:color="auto"/>
            <w:bottom w:val="none" w:sz="0" w:space="0" w:color="auto"/>
            <w:right w:val="none" w:sz="0" w:space="0" w:color="auto"/>
          </w:divBdr>
        </w:div>
      </w:divsChild>
    </w:div>
    <w:div w:id="1851606374">
      <w:bodyDiv w:val="1"/>
      <w:marLeft w:val="0"/>
      <w:marRight w:val="0"/>
      <w:marTop w:val="0"/>
      <w:marBottom w:val="0"/>
      <w:divBdr>
        <w:top w:val="none" w:sz="0" w:space="0" w:color="auto"/>
        <w:left w:val="none" w:sz="0" w:space="0" w:color="auto"/>
        <w:bottom w:val="none" w:sz="0" w:space="0" w:color="auto"/>
        <w:right w:val="none" w:sz="0" w:space="0" w:color="auto"/>
      </w:divBdr>
    </w:div>
    <w:div w:id="1883056630">
      <w:bodyDiv w:val="1"/>
      <w:marLeft w:val="0"/>
      <w:marRight w:val="0"/>
      <w:marTop w:val="0"/>
      <w:marBottom w:val="0"/>
      <w:divBdr>
        <w:top w:val="none" w:sz="0" w:space="0" w:color="auto"/>
        <w:left w:val="none" w:sz="0" w:space="0" w:color="auto"/>
        <w:bottom w:val="none" w:sz="0" w:space="0" w:color="auto"/>
        <w:right w:val="none" w:sz="0" w:space="0" w:color="auto"/>
      </w:divBdr>
    </w:div>
    <w:div w:id="188633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hyperlink" Target="http://www.311.gob.do/%20%20%20%20%20%20%20%20%20%20%20%20%20%20%20%20%20%20%20%20%20%20%20%20%20%20%20%20%20%20%20%20%20%20%20%20%20%20%20%20%20%20%20%20%20%20%20%20%20%20%20%20%20%20%20%20%20%20%20%20%20%20%20%20%20%20%20%20%20%20%20%20%20%20%20%20%20%20%20%20%20%20%20%20%20(No%20recibimos%20ninguna%20quejas,%20denuncia%20o%20sugerencia%20por%20esta%20via%20durante%20este%20trimestr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311.gob.do/%20%20%20%20%20%20%20%20%20%20%20%20%20%20%20%20%20%20%20%20%20%20%20%20%20%20%20%20%20%20%20%20%20%20%20%20%20%20%20%20%20%20%20%20%20%20%20%20%20%20%20%20%20%20%20%20%20%20%20%20%20%20%20%20%20%20%20%20%20%20%20%20%20%20%20%20%20%20%20%20%20%20%20%20%20(No%20recibimos%20ninguna%20quejas,%20denuncia%20o%20sugerencia%20por%20esta%20via%20durante%20este%20trimest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311.gob.do/%20%20%20%20%20%20%20%20%20%20%20%20%20%20%20%20%20%20%20%20%20%20%20%20%20%20%20%20%20%20%20%20%20%20%20%20%20%20%20%20%20%20%20%20%20%20%20%20%20%20%20%20%20%20%20%20%20%20%20%20%20%20%20%20%20%20%20%20%20%20%20%20%20%20%20%20%20%20%20%20%20%20%20%20%20(No%20recibimos%20ninguna%20quejas,%20denuncia%20o%20sugerencia%20por%20esta%20via%20durante%20este%20trimestr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erviciosrd.gob.do/" TargetMode="External"/><Relationship Id="rId22"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5B746-46F0-4633-B956-DFFE19D27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29</Pages>
  <Words>5271</Words>
  <Characters>28991</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PLANFICACION-D</dc:creator>
  <cp:keywords/>
  <dc:description/>
  <cp:lastModifiedBy>PLANFICACION-D</cp:lastModifiedBy>
  <cp:revision>71</cp:revision>
  <cp:lastPrinted>2019-11-19T17:24:00Z</cp:lastPrinted>
  <dcterms:created xsi:type="dcterms:W3CDTF">2019-10-28T15:55:00Z</dcterms:created>
  <dcterms:modified xsi:type="dcterms:W3CDTF">2019-11-20T15:17:00Z</dcterms:modified>
</cp:coreProperties>
</file>