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BA2" w:rsidRDefault="00DD4F2D" w:rsidP="00447A91">
      <w:pPr>
        <w:spacing w:before="240" w:after="240" w:line="480" w:lineRule="auto"/>
        <w:ind w:left="283"/>
        <w:jc w:val="center"/>
        <w:rPr>
          <w:rFonts w:ascii="Palatino Linotype" w:hAnsi="Palatino Linotype"/>
        </w:rPr>
      </w:pPr>
      <w:r>
        <w:rPr>
          <w:noProof/>
          <w:color w:val="000000"/>
          <w:bdr w:val="none" w:sz="0" w:space="0" w:color="auto" w:frame="1"/>
          <w:lang w:eastAsia="es-DO"/>
        </w:rPr>
        <w:drawing>
          <wp:inline distT="0" distB="0" distL="0" distR="0">
            <wp:extent cx="981075" cy="981075"/>
            <wp:effectExtent l="0" t="0" r="9525" b="9525"/>
            <wp:docPr id="4" name="Imagen 4" descr="https://lh6.googleusercontent.com/UgX5fCIBS5UoFQ8KAC0vff7wmjL3VgQtbZe1pPQp0roYyZ9wnQOtPrHgbv4svXV2vjuwT3nxNZrvMV3zRywTj_ZB1EM8JAlrEOGhKYKHOtWUMBM3loDPnQyBsOdGHCfOYCWgLFWJf_5nFrcf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UgX5fCIBS5UoFQ8KAC0vff7wmjL3VgQtbZe1pPQp0roYyZ9wnQOtPrHgbv4svXV2vjuwT3nxNZrvMV3zRywTj_ZB1EM8JAlrEOGhKYKHOtWUMBM3loDPnQyBsOdGHCfOYCWgLFWJf_5nFrcfB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F2D" w:rsidRPr="00081BA2" w:rsidRDefault="00DD4F2D" w:rsidP="00447A91">
      <w:pPr>
        <w:spacing w:before="240" w:after="240" w:line="480" w:lineRule="auto"/>
        <w:ind w:left="283"/>
        <w:jc w:val="center"/>
        <w:rPr>
          <w:sz w:val="32"/>
          <w:szCs w:val="32"/>
        </w:rPr>
      </w:pPr>
      <w:r w:rsidRPr="004E7C39">
        <w:rPr>
          <w:sz w:val="32"/>
          <w:szCs w:val="32"/>
        </w:rPr>
        <w:t>República Dominicana</w:t>
      </w:r>
    </w:p>
    <w:p w:rsidR="004E7C39" w:rsidRDefault="004E7C39" w:rsidP="00447A91">
      <w:pPr>
        <w:spacing w:before="240" w:after="240" w:line="480" w:lineRule="auto"/>
        <w:jc w:val="center"/>
        <w:rPr>
          <w:noProof/>
          <w:sz w:val="32"/>
          <w:szCs w:val="32"/>
          <w:lang w:eastAsia="es-DO"/>
        </w:rPr>
      </w:pPr>
    </w:p>
    <w:p w:rsidR="004E7C39" w:rsidRDefault="004E7C39" w:rsidP="00447A91">
      <w:pPr>
        <w:spacing w:before="240" w:after="240" w:line="480" w:lineRule="auto"/>
        <w:jc w:val="center"/>
        <w:rPr>
          <w:noProof/>
          <w:sz w:val="32"/>
          <w:szCs w:val="32"/>
          <w:lang w:eastAsia="es-DO"/>
        </w:rPr>
      </w:pPr>
    </w:p>
    <w:p w:rsidR="004E7C39" w:rsidRDefault="004E7C39" w:rsidP="00447A91">
      <w:pPr>
        <w:spacing w:before="240" w:after="240" w:line="480" w:lineRule="auto"/>
        <w:ind w:left="283"/>
        <w:jc w:val="center"/>
        <w:rPr>
          <w:noProof/>
          <w:sz w:val="32"/>
          <w:szCs w:val="32"/>
          <w:lang w:eastAsia="es-DO"/>
        </w:rPr>
      </w:pPr>
    </w:p>
    <w:p w:rsidR="00081BA2" w:rsidRPr="004E7C39" w:rsidRDefault="00DD4F2D" w:rsidP="007A6897">
      <w:pPr>
        <w:ind w:left="283"/>
        <w:jc w:val="center"/>
        <w:rPr>
          <w:b/>
          <w:noProof/>
          <w:sz w:val="32"/>
          <w:szCs w:val="32"/>
          <w:lang w:eastAsia="es-DO"/>
        </w:rPr>
      </w:pPr>
      <w:r w:rsidRPr="004E7C39">
        <w:rPr>
          <w:b/>
          <w:noProof/>
          <w:sz w:val="32"/>
          <w:szCs w:val="32"/>
          <w:lang w:eastAsia="es-DO"/>
        </w:rPr>
        <w:t>Instituto de Estabilización de Precios</w:t>
      </w:r>
    </w:p>
    <w:p w:rsidR="00DD4F2D" w:rsidRPr="00081BA2" w:rsidRDefault="00DD4F2D" w:rsidP="007A6897">
      <w:pPr>
        <w:ind w:left="283"/>
        <w:jc w:val="center"/>
        <w:rPr>
          <w:sz w:val="32"/>
          <w:szCs w:val="32"/>
        </w:rPr>
      </w:pPr>
      <w:r w:rsidRPr="004E7C39">
        <w:rPr>
          <w:noProof/>
          <w:sz w:val="32"/>
          <w:szCs w:val="32"/>
          <w:lang w:eastAsia="es-DO"/>
        </w:rPr>
        <w:t>INESPRE</w:t>
      </w:r>
    </w:p>
    <w:p w:rsidR="00081BA2" w:rsidRPr="00081BA2" w:rsidRDefault="00081BA2" w:rsidP="00447A91">
      <w:pPr>
        <w:spacing w:line="480" w:lineRule="auto"/>
        <w:ind w:left="283"/>
        <w:jc w:val="center"/>
        <w:rPr>
          <w:rFonts w:ascii="Palatino Linotype" w:hAnsi="Palatino Linotype"/>
        </w:rPr>
      </w:pPr>
    </w:p>
    <w:p w:rsidR="00081BA2" w:rsidRPr="00081BA2" w:rsidRDefault="00081BA2" w:rsidP="00447A91">
      <w:pPr>
        <w:spacing w:before="240" w:after="240" w:line="480" w:lineRule="auto"/>
        <w:ind w:left="283"/>
        <w:jc w:val="center"/>
      </w:pPr>
    </w:p>
    <w:p w:rsidR="00081BA2" w:rsidRPr="00081BA2" w:rsidRDefault="00081BA2" w:rsidP="00447A91">
      <w:pPr>
        <w:spacing w:before="240" w:after="240" w:line="480" w:lineRule="auto"/>
        <w:ind w:left="283"/>
        <w:jc w:val="center"/>
      </w:pPr>
    </w:p>
    <w:p w:rsidR="00081BA2" w:rsidRDefault="00081BA2" w:rsidP="00447A91">
      <w:pPr>
        <w:spacing w:before="240" w:after="240" w:line="480" w:lineRule="auto"/>
        <w:jc w:val="center"/>
      </w:pPr>
    </w:p>
    <w:p w:rsidR="007A6897" w:rsidRDefault="007A6897" w:rsidP="00447A91">
      <w:pPr>
        <w:spacing w:before="240" w:after="240" w:line="480" w:lineRule="auto"/>
        <w:jc w:val="center"/>
      </w:pPr>
    </w:p>
    <w:p w:rsidR="007A6897" w:rsidRPr="00081BA2" w:rsidRDefault="007A6897" w:rsidP="00447A91">
      <w:pPr>
        <w:spacing w:before="240" w:after="240" w:line="480" w:lineRule="auto"/>
        <w:jc w:val="center"/>
      </w:pPr>
    </w:p>
    <w:p w:rsidR="007A6897" w:rsidRPr="007A6897" w:rsidRDefault="004E7C39" w:rsidP="007A6897">
      <w:pPr>
        <w:ind w:left="283"/>
        <w:jc w:val="center"/>
        <w:rPr>
          <w:b/>
          <w:sz w:val="32"/>
          <w:szCs w:val="32"/>
        </w:rPr>
      </w:pPr>
      <w:r w:rsidRPr="004E7C39">
        <w:rPr>
          <w:b/>
          <w:sz w:val="32"/>
          <w:szCs w:val="32"/>
        </w:rPr>
        <w:t xml:space="preserve">Memoria </w:t>
      </w:r>
      <w:r w:rsidR="00407187">
        <w:rPr>
          <w:b/>
          <w:sz w:val="32"/>
          <w:szCs w:val="32"/>
        </w:rPr>
        <w:t>I</w:t>
      </w:r>
      <w:r w:rsidRPr="004E7C39">
        <w:rPr>
          <w:b/>
          <w:sz w:val="32"/>
          <w:szCs w:val="32"/>
        </w:rPr>
        <w:t>nstitucional</w:t>
      </w:r>
    </w:p>
    <w:p w:rsidR="007A6897" w:rsidRPr="007A6897" w:rsidRDefault="007A6897" w:rsidP="007A6897">
      <w:pPr>
        <w:ind w:left="283"/>
        <w:jc w:val="center"/>
        <w:rPr>
          <w:b/>
          <w:bCs/>
        </w:rPr>
      </w:pPr>
      <w:r w:rsidRPr="007A6897">
        <w:rPr>
          <w:b/>
          <w:sz w:val="22"/>
        </w:rPr>
        <w:t>Año 2019</w:t>
      </w:r>
    </w:p>
    <w:p w:rsidR="007A6897" w:rsidRDefault="007A6897" w:rsidP="00447A91">
      <w:pPr>
        <w:spacing w:line="480" w:lineRule="auto"/>
        <w:ind w:left="283"/>
        <w:jc w:val="center"/>
        <w:rPr>
          <w:b/>
          <w:sz w:val="32"/>
        </w:rPr>
      </w:pPr>
    </w:p>
    <w:p w:rsidR="007A6897" w:rsidRDefault="007A6897" w:rsidP="00447A91">
      <w:pPr>
        <w:spacing w:line="480" w:lineRule="auto"/>
        <w:ind w:left="283"/>
        <w:jc w:val="center"/>
        <w:rPr>
          <w:b/>
          <w:sz w:val="32"/>
        </w:rPr>
      </w:pPr>
    </w:p>
    <w:p w:rsidR="008621DD" w:rsidRPr="00E85124" w:rsidRDefault="00C450DF" w:rsidP="00447A91">
      <w:pPr>
        <w:spacing w:before="240" w:after="240" w:line="480" w:lineRule="auto"/>
        <w:ind w:left="283"/>
        <w:jc w:val="center"/>
        <w:rPr>
          <w:b/>
          <w:bCs/>
          <w:sz w:val="32"/>
        </w:rPr>
      </w:pPr>
      <w:r w:rsidRPr="00E85124">
        <w:rPr>
          <w:b/>
          <w:sz w:val="32"/>
        </w:rPr>
        <w:lastRenderedPageBreak/>
        <w:t>PRESENTACIÓ</w:t>
      </w:r>
      <w:r w:rsidR="008621DD" w:rsidRPr="00E85124">
        <w:rPr>
          <w:b/>
          <w:sz w:val="32"/>
        </w:rPr>
        <w:t>N</w:t>
      </w:r>
    </w:p>
    <w:p w:rsidR="00811AF7" w:rsidRPr="00A2528F" w:rsidRDefault="008621DD" w:rsidP="00447A91">
      <w:pPr>
        <w:autoSpaceDE w:val="0"/>
        <w:autoSpaceDN w:val="0"/>
        <w:adjustRightInd w:val="0"/>
        <w:spacing w:before="240" w:after="240" w:line="480" w:lineRule="auto"/>
        <w:ind w:left="283" w:firstLine="708"/>
        <w:jc w:val="both"/>
      </w:pPr>
      <w:r w:rsidRPr="00A2528F">
        <w:t>El Institut</w:t>
      </w:r>
      <w:r w:rsidR="00BC523E" w:rsidRPr="00A2528F">
        <w:t>o de Estabilización de Precios (</w:t>
      </w:r>
      <w:r w:rsidRPr="00A2528F">
        <w:t>INESPRE</w:t>
      </w:r>
      <w:r w:rsidR="00BC523E" w:rsidRPr="00A2528F">
        <w:t>)</w:t>
      </w:r>
      <w:r w:rsidRPr="00A2528F">
        <w:t xml:space="preserve"> presenta la Memoria </w:t>
      </w:r>
      <w:r w:rsidR="00BC523E" w:rsidRPr="00A2528F">
        <w:t xml:space="preserve">Institucional </w:t>
      </w:r>
      <w:r w:rsidR="00CD61E1" w:rsidRPr="00A2528F">
        <w:t xml:space="preserve">Anual 2019, donde se </w:t>
      </w:r>
      <w:r w:rsidR="000B54B5">
        <w:t>muestra</w:t>
      </w:r>
      <w:r w:rsidR="007F45A9">
        <w:t>n</w:t>
      </w:r>
      <w:r w:rsidR="009F4A2F">
        <w:t xml:space="preserve"> </w:t>
      </w:r>
      <w:r w:rsidRPr="00A2528F">
        <w:t xml:space="preserve">las acciones más destacadas </w:t>
      </w:r>
      <w:r w:rsidR="007F45A9">
        <w:t>d</w:t>
      </w:r>
      <w:r w:rsidR="00205EE3">
        <w:t xml:space="preserve">el </w:t>
      </w:r>
      <w:r w:rsidR="007F45A9">
        <w:t>año. E</w:t>
      </w:r>
      <w:r w:rsidR="00B06A35" w:rsidRPr="00A2528F">
        <w:t>s</w:t>
      </w:r>
      <w:r w:rsidR="007F45A9">
        <w:t>tá dirigida a</w:t>
      </w:r>
      <w:r w:rsidR="00B06A35" w:rsidRPr="00A2528F">
        <w:t xml:space="preserve"> </w:t>
      </w:r>
      <w:r w:rsidRPr="00A2528F">
        <w:t>rendir</w:t>
      </w:r>
      <w:r w:rsidR="00BC523E" w:rsidRPr="00A2528F">
        <w:t xml:space="preserve"> cuentas al G</w:t>
      </w:r>
      <w:r w:rsidRPr="00A2528F">
        <w:t xml:space="preserve">obierno </w:t>
      </w:r>
      <w:r w:rsidR="00490D4F">
        <w:t>C</w:t>
      </w:r>
      <w:r w:rsidR="006C6C76" w:rsidRPr="00A2528F">
        <w:t>entral y la ciudadanía en general</w:t>
      </w:r>
      <w:r w:rsidR="007F45A9">
        <w:t>, compuesta por</w:t>
      </w:r>
      <w:r w:rsidR="006C6C76" w:rsidRPr="00A2528F">
        <w:t xml:space="preserve"> las </w:t>
      </w:r>
      <w:r w:rsidR="007F45A9">
        <w:t>principales ejecutorias de</w:t>
      </w:r>
      <w:r w:rsidR="000638C0" w:rsidRPr="00A2528F">
        <w:t xml:space="preserve"> las </w:t>
      </w:r>
      <w:r w:rsidR="00490D4F">
        <w:t>á</w:t>
      </w:r>
      <w:r w:rsidR="00205EE3">
        <w:t>reas</w:t>
      </w:r>
      <w:r w:rsidR="00D05240">
        <w:t xml:space="preserve"> sustantivas</w:t>
      </w:r>
      <w:r w:rsidR="00205EE3">
        <w:t xml:space="preserve"> </w:t>
      </w:r>
      <w:r w:rsidR="007F45A9">
        <w:t>y las trasversales</w:t>
      </w:r>
      <w:r w:rsidR="00E10795">
        <w:t>;</w:t>
      </w:r>
      <w:r w:rsidR="000638C0" w:rsidRPr="00A2528F">
        <w:t xml:space="preserve"> </w:t>
      </w:r>
      <w:r w:rsidR="00290876">
        <w:t>e</w:t>
      </w:r>
      <w:r w:rsidR="004C43D0" w:rsidRPr="00A2528F">
        <w:t xml:space="preserve">n este sentido, </w:t>
      </w:r>
      <w:r w:rsidR="00290876">
        <w:t>se presentan</w:t>
      </w:r>
      <w:r w:rsidR="00811AF7" w:rsidRPr="00A2528F">
        <w:t xml:space="preserve"> los resultados de la </w:t>
      </w:r>
      <w:r w:rsidR="00CE7B2B" w:rsidRPr="00A2528F">
        <w:t>gestión de</w:t>
      </w:r>
      <w:r w:rsidR="00811AF7" w:rsidRPr="00A2528F">
        <w:t xml:space="preserve"> los programas de comercialización realizados por la </w:t>
      </w:r>
      <w:r w:rsidR="00490D4F">
        <w:t>I</w:t>
      </w:r>
      <w:r w:rsidR="00811AF7" w:rsidRPr="00A2528F">
        <w:t>nstitución, así com</w:t>
      </w:r>
      <w:r w:rsidR="00205EE3">
        <w:t xml:space="preserve">o el impacto de éstos </w:t>
      </w:r>
      <w:r w:rsidR="00811AF7" w:rsidRPr="00A2528F">
        <w:t xml:space="preserve">en el público objetivo. </w:t>
      </w:r>
    </w:p>
    <w:p w:rsidR="008621DD" w:rsidRPr="00ED56E4" w:rsidRDefault="008621DD" w:rsidP="00447A91">
      <w:pPr>
        <w:autoSpaceDE w:val="0"/>
        <w:autoSpaceDN w:val="0"/>
        <w:adjustRightInd w:val="0"/>
        <w:spacing w:before="240" w:after="240" w:line="480" w:lineRule="auto"/>
        <w:ind w:left="283" w:firstLine="708"/>
        <w:jc w:val="both"/>
      </w:pPr>
      <w:r w:rsidRPr="00ED56E4">
        <w:t>Otros aspectos que</w:t>
      </w:r>
      <w:r w:rsidR="00A2528F" w:rsidRPr="00ED56E4">
        <w:t xml:space="preserve"> comprende esta </w:t>
      </w:r>
      <w:r w:rsidR="00490D4F">
        <w:t>M</w:t>
      </w:r>
      <w:r w:rsidR="00A2528F" w:rsidRPr="00ED56E4">
        <w:t xml:space="preserve">emoria son las ejecutorias de los </w:t>
      </w:r>
      <w:r w:rsidRPr="00ED56E4">
        <w:t>distintos</w:t>
      </w:r>
      <w:r w:rsidR="00463EC9" w:rsidRPr="00463EC9">
        <w:t xml:space="preserve"> </w:t>
      </w:r>
      <w:r w:rsidR="00463EC9">
        <w:t xml:space="preserve">instrumentos usados en las actividades operativas orientadas a aumentar los niveles de rentabilidad a pequeños y medianos productores, con estrategias que les permitan colocar sus productos con alta calidad, inocuidad y precios accesibles a los sectores de menor capacidad de compra, desarrollados de tal forma que puedan dar respuestas a los objetivos establecidos en el </w:t>
      </w:r>
      <w:r w:rsidR="00463EC9" w:rsidRPr="009719B2">
        <w:rPr>
          <w:b/>
        </w:rPr>
        <w:t>Plan Estratégico Institucional 2017-2020</w:t>
      </w:r>
      <w:r w:rsidR="00463EC9">
        <w:t xml:space="preserve">, vinculado a los objetivos de la </w:t>
      </w:r>
      <w:r w:rsidR="00463EC9" w:rsidRPr="009719B2">
        <w:rPr>
          <w:b/>
        </w:rPr>
        <w:t>Estrategia Nacional de</w:t>
      </w:r>
      <w:r w:rsidR="00D4271F">
        <w:rPr>
          <w:b/>
        </w:rPr>
        <w:t xml:space="preserve"> Desarrollo (END) 203</w:t>
      </w:r>
      <w:r w:rsidR="00463EC9">
        <w:rPr>
          <w:b/>
        </w:rPr>
        <w:t xml:space="preserve">0 </w:t>
      </w:r>
      <w:r w:rsidR="00463EC9" w:rsidRPr="009719B2">
        <w:rPr>
          <w:b/>
        </w:rPr>
        <w:t>y El Plan Nacional Plurianual del Sector Público (PNPSP).</w:t>
      </w:r>
      <w:r w:rsidR="00463EC9">
        <w:t xml:space="preserve">   </w:t>
      </w:r>
    </w:p>
    <w:p w:rsidR="00750E82" w:rsidRPr="0070582D" w:rsidRDefault="00B605AD" w:rsidP="00B605AD">
      <w:pPr>
        <w:autoSpaceDE w:val="0"/>
        <w:autoSpaceDN w:val="0"/>
        <w:adjustRightInd w:val="0"/>
        <w:spacing w:line="480" w:lineRule="auto"/>
        <w:jc w:val="both"/>
      </w:pPr>
      <w:r>
        <w:t xml:space="preserve">          </w:t>
      </w:r>
      <w:r w:rsidR="00750E82">
        <w:t xml:space="preserve"> En este documento se presentan los resultados de la gestión del año </w:t>
      </w:r>
      <w:r w:rsidR="00750E82" w:rsidRPr="00EC5AB4">
        <w:rPr>
          <w:b/>
        </w:rPr>
        <w:t>2019</w:t>
      </w:r>
      <w:r w:rsidR="00750E82">
        <w:t xml:space="preserve">, sustentado en estrategias de comercialización, que impacta de forma positiva, en la economía de los sectores más necesitados de la población. </w:t>
      </w:r>
    </w:p>
    <w:p w:rsidR="00750E82" w:rsidRPr="0070582D" w:rsidRDefault="00B605AD" w:rsidP="00750E82">
      <w:pPr>
        <w:autoSpaceDE w:val="0"/>
        <w:autoSpaceDN w:val="0"/>
        <w:adjustRightInd w:val="0"/>
        <w:spacing w:line="480" w:lineRule="auto"/>
        <w:ind w:firstLine="708"/>
        <w:jc w:val="both"/>
      </w:pPr>
      <w:r>
        <w:t xml:space="preserve">También presentamos </w:t>
      </w:r>
      <w:r w:rsidR="00750E82">
        <w:t>los eventos realizados pa</w:t>
      </w:r>
      <w:r w:rsidR="00750E82" w:rsidRPr="0070582D">
        <w:t>r</w:t>
      </w:r>
      <w:r w:rsidR="00750E82">
        <w:t xml:space="preserve">a que los pequeños y medianos productores usen como </w:t>
      </w:r>
      <w:r w:rsidR="00750E82" w:rsidRPr="0070582D">
        <w:t xml:space="preserve">soporte </w:t>
      </w:r>
      <w:r w:rsidR="00750E82">
        <w:t xml:space="preserve">o apoyo estos espacios que les permiten colocar sus productos, garantizando así su permanencia en el </w:t>
      </w:r>
      <w:r w:rsidR="00750E82">
        <w:lastRenderedPageBreak/>
        <w:t xml:space="preserve">mercado agropecuario, con buenos beneficios y seguro retorno de sus inversiones.   </w:t>
      </w:r>
    </w:p>
    <w:p w:rsidR="00750E82" w:rsidRPr="0070582D" w:rsidRDefault="00750E82" w:rsidP="00750E82">
      <w:pPr>
        <w:autoSpaceDE w:val="0"/>
        <w:autoSpaceDN w:val="0"/>
        <w:adjustRightInd w:val="0"/>
        <w:spacing w:line="480" w:lineRule="auto"/>
        <w:ind w:firstLine="708"/>
        <w:jc w:val="both"/>
      </w:pPr>
      <w:r>
        <w:t xml:space="preserve">La institución lleva a cabo un programa de comercialización con el objetivo de beneficiar a pequeños y medianos productores agrícolas y agroindustriales, así como facilidades para que los ciudadanos puedan adquirir productos sanos a precios justos.  Dicho programa de comercialización está anclado en los Mercados de Productores, los Agromercados, las Bodegas Fijas Focalizadas y las Bodegas Móviles que se realizan cubriendo el territorio nacional. </w:t>
      </w:r>
    </w:p>
    <w:p w:rsidR="00750E82" w:rsidRDefault="00750E82" w:rsidP="00750E82">
      <w:pPr>
        <w:autoSpaceDE w:val="0"/>
        <w:autoSpaceDN w:val="0"/>
        <w:adjustRightInd w:val="0"/>
        <w:spacing w:before="240" w:after="240" w:line="480" w:lineRule="auto"/>
        <w:ind w:left="283" w:firstLine="1"/>
        <w:jc w:val="both"/>
      </w:pPr>
    </w:p>
    <w:p w:rsidR="003A5BB0" w:rsidRDefault="00754D47" w:rsidP="00750E82">
      <w:pPr>
        <w:autoSpaceDE w:val="0"/>
        <w:autoSpaceDN w:val="0"/>
        <w:adjustRightInd w:val="0"/>
        <w:spacing w:before="240" w:after="240" w:line="480" w:lineRule="auto"/>
        <w:ind w:left="283" w:firstLine="1"/>
        <w:jc w:val="both"/>
      </w:pPr>
      <w:r>
        <w:t xml:space="preserve">   </w:t>
      </w:r>
    </w:p>
    <w:p w:rsidR="00754D47" w:rsidRDefault="00754D47" w:rsidP="00750E82">
      <w:pPr>
        <w:autoSpaceDE w:val="0"/>
        <w:autoSpaceDN w:val="0"/>
        <w:adjustRightInd w:val="0"/>
        <w:spacing w:before="240" w:after="240" w:line="480" w:lineRule="auto"/>
        <w:ind w:left="283" w:firstLine="708"/>
        <w:jc w:val="both"/>
      </w:pPr>
    </w:p>
    <w:p w:rsidR="00754D47" w:rsidRPr="003A5BB0" w:rsidRDefault="00754D47" w:rsidP="003A5BB0">
      <w:pPr>
        <w:autoSpaceDE w:val="0"/>
        <w:autoSpaceDN w:val="0"/>
        <w:adjustRightInd w:val="0"/>
        <w:spacing w:before="240" w:after="240" w:line="480" w:lineRule="auto"/>
        <w:ind w:left="283" w:firstLine="708"/>
        <w:jc w:val="both"/>
      </w:pPr>
    </w:p>
    <w:p w:rsidR="00262DDE" w:rsidRDefault="00262DDE" w:rsidP="00447A91">
      <w:pPr>
        <w:spacing w:before="240" w:after="240" w:line="480" w:lineRule="auto"/>
        <w:ind w:left="283"/>
        <w:jc w:val="both"/>
        <w:rPr>
          <w:b/>
          <w:color w:val="000000" w:themeColor="text1"/>
          <w:sz w:val="32"/>
        </w:rPr>
      </w:pPr>
    </w:p>
    <w:p w:rsidR="001A429A" w:rsidRDefault="001A429A" w:rsidP="00447A91">
      <w:pPr>
        <w:spacing w:before="240" w:after="240" w:line="480" w:lineRule="auto"/>
        <w:ind w:left="283"/>
        <w:jc w:val="both"/>
        <w:rPr>
          <w:b/>
          <w:color w:val="000000" w:themeColor="text1"/>
          <w:sz w:val="32"/>
        </w:rPr>
      </w:pPr>
    </w:p>
    <w:p w:rsidR="001A429A" w:rsidRDefault="001A429A" w:rsidP="00447A91">
      <w:pPr>
        <w:spacing w:before="240" w:after="240" w:line="480" w:lineRule="auto"/>
        <w:ind w:left="283"/>
        <w:jc w:val="both"/>
        <w:rPr>
          <w:b/>
          <w:color w:val="000000" w:themeColor="text1"/>
          <w:sz w:val="32"/>
        </w:rPr>
      </w:pPr>
    </w:p>
    <w:p w:rsidR="001A429A" w:rsidRDefault="001A429A" w:rsidP="00447A91">
      <w:pPr>
        <w:spacing w:before="240" w:after="240" w:line="480" w:lineRule="auto"/>
        <w:ind w:left="283"/>
        <w:jc w:val="both"/>
        <w:rPr>
          <w:b/>
          <w:color w:val="000000" w:themeColor="text1"/>
          <w:sz w:val="32"/>
        </w:rPr>
      </w:pPr>
    </w:p>
    <w:p w:rsidR="001A429A" w:rsidRDefault="001A429A" w:rsidP="00447A91">
      <w:pPr>
        <w:spacing w:before="240" w:after="240" w:line="480" w:lineRule="auto"/>
        <w:ind w:left="283"/>
        <w:jc w:val="both"/>
        <w:rPr>
          <w:b/>
          <w:color w:val="000000" w:themeColor="text1"/>
          <w:sz w:val="32"/>
        </w:rPr>
      </w:pPr>
    </w:p>
    <w:p w:rsidR="001A429A" w:rsidRDefault="001A429A" w:rsidP="00447A91">
      <w:pPr>
        <w:spacing w:before="240" w:after="240" w:line="480" w:lineRule="auto"/>
        <w:ind w:left="283"/>
        <w:jc w:val="both"/>
        <w:rPr>
          <w:b/>
          <w:color w:val="000000" w:themeColor="text1"/>
          <w:sz w:val="32"/>
        </w:rPr>
      </w:pPr>
    </w:p>
    <w:p w:rsidR="006B743A" w:rsidRPr="003A5BB0" w:rsidRDefault="006B743A" w:rsidP="00447A91">
      <w:pPr>
        <w:spacing w:before="240" w:after="240" w:line="480" w:lineRule="auto"/>
        <w:ind w:left="283"/>
        <w:jc w:val="both"/>
        <w:rPr>
          <w:b/>
          <w:color w:val="000000" w:themeColor="text1"/>
          <w:sz w:val="32"/>
        </w:rPr>
      </w:pPr>
      <w:r w:rsidRPr="003A5BB0">
        <w:rPr>
          <w:b/>
          <w:color w:val="000000" w:themeColor="text1"/>
          <w:sz w:val="32"/>
        </w:rPr>
        <w:lastRenderedPageBreak/>
        <w:t>CONTENIDO</w:t>
      </w:r>
    </w:p>
    <w:p w:rsidR="00D108D1" w:rsidRDefault="00805541">
      <w:pPr>
        <w:pStyle w:val="TD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s-DO"/>
        </w:rPr>
      </w:pPr>
      <w:r w:rsidRPr="00275462">
        <w:rPr>
          <w:b w:val="0"/>
        </w:rPr>
        <w:fldChar w:fldCharType="begin"/>
      </w:r>
      <w:r w:rsidR="006B743A" w:rsidRPr="00275462">
        <w:rPr>
          <w:b w:val="0"/>
        </w:rPr>
        <w:instrText xml:space="preserve"> TOC \o "1-3" \h \z \u </w:instrText>
      </w:r>
      <w:r w:rsidRPr="00275462">
        <w:rPr>
          <w:b w:val="0"/>
        </w:rPr>
        <w:fldChar w:fldCharType="separate"/>
      </w:r>
      <w:hyperlink w:anchor="_Toc24105779" w:history="1">
        <w:r w:rsidR="00D108D1" w:rsidRPr="00B96132">
          <w:rPr>
            <w:rStyle w:val="Hipervnculo"/>
            <w:noProof/>
          </w:rPr>
          <w:t>I.-RESUMEN EJECUTIVO</w:t>
        </w:r>
        <w:r w:rsidR="00754D47">
          <w:rPr>
            <w:noProof/>
            <w:webHidden/>
          </w:rPr>
          <w:t>............................................................</w:t>
        </w:r>
        <w:r w:rsidR="000B6722">
          <w:rPr>
            <w:noProof/>
            <w:webHidden/>
          </w:rPr>
          <w:t xml:space="preserve">       </w:t>
        </w:r>
        <w:r w:rsidR="00754D47">
          <w:rPr>
            <w:noProof/>
            <w:webHidden/>
          </w:rPr>
          <w:t>........</w:t>
        </w:r>
        <w:r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D108D1" w:rsidRDefault="001E6AF4">
      <w:pPr>
        <w:pStyle w:val="TD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s-DO"/>
        </w:rPr>
      </w:pPr>
      <w:hyperlink w:anchor="_Toc24105780" w:history="1">
        <w:r w:rsidR="00D108D1" w:rsidRPr="00B96132">
          <w:rPr>
            <w:rStyle w:val="Hipervnculo"/>
            <w:noProof/>
          </w:rPr>
          <w:t>II. ASPECTOS GENERALES DE LA INSTITUCIÓN</w:t>
        </w:r>
        <w:r w:rsidR="00754D47">
          <w:rPr>
            <w:noProof/>
            <w:webHidden/>
          </w:rPr>
          <w:t>...............</w:t>
        </w:r>
        <w:r w:rsidR="000B6722">
          <w:rPr>
            <w:noProof/>
            <w:webHidden/>
          </w:rPr>
          <w:t xml:space="preserve">    </w:t>
        </w:r>
        <w:r w:rsidR="00754D47">
          <w:rPr>
            <w:noProof/>
            <w:webHidden/>
          </w:rPr>
          <w:t>............</w:t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_Toc24105780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3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81" w:history="1">
        <w:r w:rsidR="00D108D1" w:rsidRPr="00B96132">
          <w:rPr>
            <w:rStyle w:val="Hipervnculo"/>
            <w:noProof/>
          </w:rPr>
          <w:t>2.1 BREVE RESEÑA HISTÓRICA DE LA INSTITUCIÓN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_Toc24105781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3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82" w:history="1">
        <w:r w:rsidR="00D108D1" w:rsidRPr="00B96132">
          <w:rPr>
            <w:rStyle w:val="Hipervnculo"/>
            <w:noProof/>
          </w:rPr>
          <w:t>2.2 MISIÓN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_Toc24105782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4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83" w:history="1">
        <w:r w:rsidR="00D108D1" w:rsidRPr="00B96132">
          <w:rPr>
            <w:rStyle w:val="Hipervnculo"/>
            <w:noProof/>
          </w:rPr>
          <w:t>2.3 VISIÓN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_Toc24105783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4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84" w:history="1">
        <w:r w:rsidR="00D108D1" w:rsidRPr="00B96132">
          <w:rPr>
            <w:rStyle w:val="Hipervnculo"/>
            <w:noProof/>
          </w:rPr>
          <w:t>2.4 VALORES INSTITUCIONALES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_Toc24105784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5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85" w:history="1">
        <w:r w:rsidR="00D108D1" w:rsidRPr="00B96132">
          <w:rPr>
            <w:rStyle w:val="Hipervnculo"/>
            <w:noProof/>
          </w:rPr>
          <w:t>2.5 BASE LEGAL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_Toc24105785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6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86" w:history="1">
        <w:r w:rsidR="00D108D1" w:rsidRPr="00B96132">
          <w:rPr>
            <w:rStyle w:val="Hipervnculo"/>
            <w:noProof/>
          </w:rPr>
          <w:t>2.6 FUNCIONARIOS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_Toc24105786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7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s-DO"/>
        </w:rPr>
      </w:pPr>
      <w:hyperlink w:anchor="_Toc24105787" w:history="1">
        <w:r w:rsidR="00D108D1" w:rsidRPr="00B96132">
          <w:rPr>
            <w:rStyle w:val="Hipervnculo"/>
            <w:noProof/>
          </w:rPr>
          <w:t>III. RESUL</w:t>
        </w:r>
        <w:r w:rsidR="000B6722">
          <w:rPr>
            <w:rStyle w:val="Hipervnculo"/>
            <w:noProof/>
          </w:rPr>
          <w:t>TADOS DE LA GESTIÓN DEL AÑO 201</w:t>
        </w:r>
        <w:r w:rsidR="000B6722">
          <w:rPr>
            <w:noProof/>
            <w:webHidden/>
          </w:rPr>
          <w:t>……………………</w:t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_Toc24105787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8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88" w:history="1">
        <w:r w:rsidR="00D108D1" w:rsidRPr="00B96132">
          <w:rPr>
            <w:rStyle w:val="Hipervnculo"/>
            <w:noProof/>
          </w:rPr>
          <w:t>3.1 ASPECTOS DE COMERCIALIZACIÓN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_Toc24105788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8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3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89" w:history="1">
        <w:r w:rsidR="00D108D1" w:rsidRPr="00B96132">
          <w:rPr>
            <w:rStyle w:val="Hipervnculo"/>
            <w:b/>
            <w:noProof/>
          </w:rPr>
          <w:t xml:space="preserve">3.1.2 Mercados de </w:t>
        </w:r>
        <w:r w:rsidR="005C165C">
          <w:rPr>
            <w:rStyle w:val="Hipervnculo"/>
            <w:b/>
            <w:noProof/>
          </w:rPr>
          <w:t>P</w:t>
        </w:r>
        <w:r w:rsidR="00D108D1" w:rsidRPr="00B96132">
          <w:rPr>
            <w:rStyle w:val="Hipervnculo"/>
            <w:b/>
            <w:noProof/>
          </w:rPr>
          <w:t>roductores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_Toc24105789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9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3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90" w:history="1">
        <w:r w:rsidR="00D108D1" w:rsidRPr="00B96132">
          <w:rPr>
            <w:rStyle w:val="Hipervnculo"/>
            <w:b/>
            <w:noProof/>
          </w:rPr>
          <w:t>3.1.3 Agromercados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_Toc24105790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11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3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91" w:history="1">
        <w:r w:rsidR="00D108D1" w:rsidRPr="00B96132">
          <w:rPr>
            <w:rStyle w:val="Hipervnculo"/>
            <w:b/>
            <w:noProof/>
          </w:rPr>
          <w:t xml:space="preserve">3.1.4 Bodegas </w:t>
        </w:r>
        <w:r w:rsidR="005C165C">
          <w:rPr>
            <w:rStyle w:val="Hipervnculo"/>
            <w:b/>
            <w:noProof/>
          </w:rPr>
          <w:t>F</w:t>
        </w:r>
        <w:r w:rsidR="00D108D1" w:rsidRPr="00B96132">
          <w:rPr>
            <w:rStyle w:val="Hipervnculo"/>
            <w:b/>
            <w:noProof/>
          </w:rPr>
          <w:t>ijas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_Toc24105791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12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3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92" w:history="1">
        <w:r w:rsidR="00D108D1" w:rsidRPr="00B96132">
          <w:rPr>
            <w:rStyle w:val="Hipervnculo"/>
            <w:b/>
            <w:noProof/>
          </w:rPr>
          <w:t xml:space="preserve">3.1.5 Bodegas </w:t>
        </w:r>
        <w:r w:rsidR="005C165C">
          <w:rPr>
            <w:rStyle w:val="Hipervnculo"/>
            <w:b/>
            <w:noProof/>
          </w:rPr>
          <w:t>M</w:t>
        </w:r>
        <w:r w:rsidR="00D108D1" w:rsidRPr="00B96132">
          <w:rPr>
            <w:rStyle w:val="Hipervnculo"/>
            <w:b/>
            <w:noProof/>
          </w:rPr>
          <w:t>óviles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_Toc24105792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12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3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93" w:history="1">
        <w:r w:rsidR="00D108D1" w:rsidRPr="00B96132">
          <w:rPr>
            <w:rStyle w:val="Hipervnculo"/>
            <w:b/>
            <w:noProof/>
          </w:rPr>
          <w:t xml:space="preserve">3.1.6 Actividades </w:t>
        </w:r>
        <w:r w:rsidR="005C165C">
          <w:rPr>
            <w:rStyle w:val="Hipervnculo"/>
            <w:b/>
            <w:noProof/>
          </w:rPr>
          <w:t>R</w:t>
        </w:r>
        <w:r w:rsidR="00D108D1" w:rsidRPr="00B96132">
          <w:rPr>
            <w:rStyle w:val="Hipervnculo"/>
            <w:b/>
            <w:noProof/>
          </w:rPr>
          <w:t xml:space="preserve">elacionadas a </w:t>
        </w:r>
        <w:r w:rsidR="005C165C">
          <w:rPr>
            <w:rStyle w:val="Hipervnculo"/>
            <w:b/>
            <w:noProof/>
          </w:rPr>
          <w:t>B</w:t>
        </w:r>
        <w:r w:rsidR="00D108D1" w:rsidRPr="00B96132">
          <w:rPr>
            <w:rStyle w:val="Hipervnculo"/>
            <w:b/>
            <w:noProof/>
          </w:rPr>
          <w:t xml:space="preserve">uenas </w:t>
        </w:r>
        <w:r w:rsidR="005C165C">
          <w:rPr>
            <w:rStyle w:val="Hipervnculo"/>
            <w:b/>
            <w:noProof/>
          </w:rPr>
          <w:t>P</w:t>
        </w:r>
        <w:r w:rsidR="00D108D1" w:rsidRPr="00B96132">
          <w:rPr>
            <w:rStyle w:val="Hipervnculo"/>
            <w:b/>
            <w:noProof/>
          </w:rPr>
          <w:t xml:space="preserve">rácticas </w:t>
        </w:r>
        <w:r w:rsidR="005C165C">
          <w:rPr>
            <w:rStyle w:val="Hipervnculo"/>
            <w:b/>
            <w:noProof/>
          </w:rPr>
          <w:t>A</w:t>
        </w:r>
        <w:r w:rsidR="00D108D1" w:rsidRPr="00B96132">
          <w:rPr>
            <w:rStyle w:val="Hipervnculo"/>
            <w:b/>
            <w:noProof/>
          </w:rPr>
          <w:t>limentarias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_Toc24105793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12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 w:rsidP="009E1220">
      <w:pPr>
        <w:pStyle w:val="TDC3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94" w:history="1">
        <w:r w:rsidR="00D108D1" w:rsidRPr="00B96132">
          <w:rPr>
            <w:rStyle w:val="Hipervnculo"/>
            <w:b/>
            <w:noProof/>
          </w:rPr>
          <w:t>3.1.</w:t>
        </w:r>
        <w:r w:rsidR="00D108D1" w:rsidRPr="002B44A3">
          <w:rPr>
            <w:rStyle w:val="Hipervnculo"/>
            <w:noProof/>
          </w:rPr>
          <w:t>7</w:t>
        </w:r>
        <w:r w:rsidR="002B44A3">
          <w:rPr>
            <w:rStyle w:val="Hipervnculo"/>
            <w:noProof/>
          </w:rPr>
          <w:t xml:space="preserve"> </w:t>
        </w:r>
        <w:r w:rsidR="002B44A3">
          <w:rPr>
            <w:rStyle w:val="Hipervnculo"/>
            <w:b/>
            <w:noProof/>
          </w:rPr>
          <w:t xml:space="preserve">Afiliaciones </w:t>
        </w:r>
        <w:r w:rsidR="00D108D1" w:rsidRPr="00B96132">
          <w:rPr>
            <w:rStyle w:val="Hipervnculo"/>
            <w:b/>
            <w:noProof/>
          </w:rPr>
          <w:t xml:space="preserve">de </w:t>
        </w:r>
        <w:r w:rsidR="009E1220">
          <w:rPr>
            <w:rStyle w:val="Hipervnculo"/>
            <w:b/>
            <w:noProof/>
          </w:rPr>
          <w:t>p</w:t>
        </w:r>
        <w:r w:rsidR="00D108D1" w:rsidRPr="00B96132">
          <w:rPr>
            <w:rStyle w:val="Hipervnculo"/>
            <w:b/>
            <w:noProof/>
          </w:rPr>
          <w:t xml:space="preserve">equeños y </w:t>
        </w:r>
        <w:r w:rsidR="009E1220">
          <w:rPr>
            <w:rStyle w:val="Hipervnculo"/>
            <w:b/>
            <w:noProof/>
          </w:rPr>
          <w:t>m</w:t>
        </w:r>
        <w:r w:rsidR="00D108D1" w:rsidRPr="00B96132">
          <w:rPr>
            <w:rStyle w:val="Hipervnculo"/>
            <w:b/>
            <w:noProof/>
          </w:rPr>
          <w:t>edianos</w:t>
        </w:r>
        <w:r w:rsidR="009E1220">
          <w:rPr>
            <w:rStyle w:val="Hipervnculo"/>
            <w:b/>
            <w:noProof/>
          </w:rPr>
          <w:t xml:space="preserve"> p</w:t>
        </w:r>
        <w:r w:rsidR="00D108D1" w:rsidRPr="00B96132">
          <w:rPr>
            <w:rStyle w:val="Hipervnculo"/>
            <w:b/>
            <w:noProof/>
          </w:rPr>
          <w:t>roductores</w:t>
        </w:r>
        <w:r w:rsidR="00D108D1" w:rsidRPr="009E1220">
          <w:rPr>
            <w:rStyle w:val="Hipervnculo"/>
            <w:b/>
            <w:webHidden/>
          </w:rPr>
          <w:tab/>
        </w:r>
        <w:r w:rsidR="00805541" w:rsidRPr="009E1220">
          <w:rPr>
            <w:rStyle w:val="Hipervnculo"/>
            <w:b/>
            <w:webHidden/>
          </w:rPr>
          <w:fldChar w:fldCharType="begin"/>
        </w:r>
        <w:r w:rsidR="00D108D1" w:rsidRPr="009E1220">
          <w:rPr>
            <w:rStyle w:val="Hipervnculo"/>
            <w:b/>
            <w:webHidden/>
          </w:rPr>
          <w:instrText xml:space="preserve"> PAGEREF _Toc24105794 \h </w:instrText>
        </w:r>
        <w:r w:rsidR="00805541" w:rsidRPr="009E1220">
          <w:rPr>
            <w:rStyle w:val="Hipervnculo"/>
            <w:b/>
            <w:webHidden/>
          </w:rPr>
        </w:r>
        <w:r w:rsidR="00805541" w:rsidRPr="009E1220">
          <w:rPr>
            <w:rStyle w:val="Hipervnculo"/>
            <w:b/>
            <w:webHidden/>
          </w:rPr>
          <w:fldChar w:fldCharType="separate"/>
        </w:r>
        <w:r w:rsidR="00D108D1" w:rsidRPr="009E1220">
          <w:rPr>
            <w:rStyle w:val="Hipervnculo"/>
            <w:b/>
            <w:webHidden/>
          </w:rPr>
          <w:t>13</w:t>
        </w:r>
        <w:r w:rsidR="00805541" w:rsidRPr="009E1220">
          <w:rPr>
            <w:rStyle w:val="Hipervnculo"/>
            <w:b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95" w:history="1">
        <w:r w:rsidR="00D108D1" w:rsidRPr="00B96132">
          <w:rPr>
            <w:rStyle w:val="Hipervnculo"/>
            <w:noProof/>
          </w:rPr>
          <w:t>3.2 ASPECTOS FINANCIEROS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_Toc24105795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15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96" w:history="1">
        <w:r w:rsidR="00D108D1" w:rsidRPr="00B96132">
          <w:rPr>
            <w:rStyle w:val="Hipervnculo"/>
            <w:noProof/>
          </w:rPr>
          <w:t>3.3 POSICIONAMIENTO DE LA INSTITUCIÓN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_Toc24105796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16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1E6AF4">
      <w:pPr>
        <w:pStyle w:val="TDC2"/>
        <w:tabs>
          <w:tab w:val="right" w:leader="dot" w:pos="7576"/>
        </w:tabs>
        <w:rPr>
          <w:rFonts w:asciiTheme="minorHAnsi" w:eastAsiaTheme="minorEastAsia" w:hAnsiTheme="minorHAnsi" w:cstheme="minorBidi"/>
          <w:noProof/>
          <w:sz w:val="22"/>
          <w:lang w:eastAsia="es-DO"/>
        </w:rPr>
      </w:pPr>
      <w:hyperlink w:anchor="_Toc24105797" w:history="1">
        <w:r w:rsidR="00D108D1" w:rsidRPr="00B96132">
          <w:rPr>
            <w:rStyle w:val="Hipervnculo"/>
            <w:noProof/>
          </w:rPr>
          <w:t>3.4 ACUERDOS INTERINSTITUCIONALES</w:t>
        </w:r>
        <w:r w:rsidR="00D108D1">
          <w:rPr>
            <w:noProof/>
            <w:webHidden/>
          </w:rPr>
          <w:tab/>
        </w:r>
        <w:r w:rsidR="00805541">
          <w:rPr>
            <w:noProof/>
            <w:webHidden/>
          </w:rPr>
          <w:fldChar w:fldCharType="begin"/>
        </w:r>
        <w:r w:rsidR="00D108D1">
          <w:rPr>
            <w:noProof/>
            <w:webHidden/>
          </w:rPr>
          <w:instrText xml:space="preserve"> PAGEREF _Toc24105797 \h </w:instrText>
        </w:r>
        <w:r w:rsidR="00805541">
          <w:rPr>
            <w:noProof/>
            <w:webHidden/>
          </w:rPr>
        </w:r>
        <w:r w:rsidR="00805541">
          <w:rPr>
            <w:noProof/>
            <w:webHidden/>
          </w:rPr>
          <w:fldChar w:fldCharType="separate"/>
        </w:r>
        <w:r w:rsidR="00D108D1">
          <w:rPr>
            <w:noProof/>
            <w:webHidden/>
          </w:rPr>
          <w:t>17</w:t>
        </w:r>
        <w:r w:rsidR="00805541">
          <w:rPr>
            <w:noProof/>
            <w:webHidden/>
          </w:rPr>
          <w:fldChar w:fldCharType="end"/>
        </w:r>
      </w:hyperlink>
    </w:p>
    <w:p w:rsidR="00D108D1" w:rsidRDefault="00805541" w:rsidP="00E10795">
      <w:pPr>
        <w:spacing w:before="240" w:after="240" w:line="480" w:lineRule="auto"/>
        <w:ind w:left="283"/>
        <w:jc w:val="both"/>
        <w:rPr>
          <w:b/>
          <w:bCs/>
        </w:rPr>
        <w:sectPr w:rsidR="00D108D1" w:rsidSect="003A5BB0">
          <w:footerReference w:type="default" r:id="rId9"/>
          <w:pgSz w:w="11906" w:h="16838"/>
          <w:pgMar w:top="1440" w:right="2160" w:bottom="1440" w:left="2160" w:header="709" w:footer="709" w:gutter="0"/>
          <w:pgNumType w:start="1"/>
          <w:cols w:space="708"/>
          <w:docGrid w:linePitch="360"/>
        </w:sectPr>
      </w:pPr>
      <w:r w:rsidRPr="00275462">
        <w:rPr>
          <w:bCs/>
        </w:rPr>
        <w:fldChar w:fldCharType="end"/>
      </w:r>
    </w:p>
    <w:p w:rsidR="0015541B" w:rsidRPr="0015541B" w:rsidRDefault="008621DD" w:rsidP="00E10795">
      <w:pPr>
        <w:pStyle w:val="Ttulo1"/>
        <w:spacing w:after="240" w:line="480" w:lineRule="auto"/>
        <w:rPr>
          <w:rFonts w:ascii="Times New Roman" w:hAnsi="Times New Roman" w:cs="Times New Roman"/>
          <w:b/>
          <w:color w:val="0D0D0D" w:themeColor="text1" w:themeTint="F2"/>
        </w:rPr>
      </w:pPr>
      <w:bookmarkStart w:id="0" w:name="_Toc24105779"/>
      <w:r w:rsidRPr="000A40F2">
        <w:rPr>
          <w:rFonts w:ascii="Times New Roman" w:hAnsi="Times New Roman" w:cs="Times New Roman"/>
          <w:b/>
          <w:color w:val="0D0D0D" w:themeColor="text1" w:themeTint="F2"/>
        </w:rPr>
        <w:lastRenderedPageBreak/>
        <w:t>I.-RESUMEN EJECUTIVO</w:t>
      </w:r>
      <w:bookmarkEnd w:id="0"/>
    </w:p>
    <w:p w:rsidR="00C849D7" w:rsidRDefault="0070087A" w:rsidP="00C849D7">
      <w:pPr>
        <w:shd w:val="clear" w:color="auto" w:fill="FFFFFF"/>
        <w:spacing w:before="240" w:after="240" w:line="480" w:lineRule="auto"/>
        <w:ind w:left="283" w:firstLine="708"/>
        <w:jc w:val="both"/>
      </w:pPr>
      <w:r w:rsidRPr="00823B11">
        <w:rPr>
          <w:rFonts w:eastAsia="Times New Roman"/>
          <w:lang w:eastAsia="es-DO"/>
        </w:rPr>
        <w:t xml:space="preserve">El </w:t>
      </w:r>
      <w:r w:rsidR="009E1220">
        <w:rPr>
          <w:rFonts w:eastAsia="Times New Roman"/>
          <w:lang w:eastAsia="es-DO"/>
        </w:rPr>
        <w:t>Instituto de Estabilización de Precios (</w:t>
      </w:r>
      <w:r w:rsidR="00B81EEE">
        <w:t>INESPRE</w:t>
      </w:r>
      <w:r w:rsidR="009E1220">
        <w:t>)</w:t>
      </w:r>
      <w:r w:rsidR="008D61C7">
        <w:t xml:space="preserve"> desarrolla </w:t>
      </w:r>
      <w:r w:rsidR="00B81EEE">
        <w:t>progra</w:t>
      </w:r>
      <w:r w:rsidR="00860E0C">
        <w:t>mas de comercialización que contribuyen</w:t>
      </w:r>
      <w:r w:rsidR="00B81EEE">
        <w:t xml:space="preserve"> a la rentabilidad de pequeños y media</w:t>
      </w:r>
      <w:r w:rsidR="00860E0C">
        <w:t>nos productores y facilidad</w:t>
      </w:r>
      <w:r w:rsidR="00B81EEE">
        <w:t xml:space="preserve"> de compra</w:t>
      </w:r>
      <w:r w:rsidR="00860E0C">
        <w:t>s a</w:t>
      </w:r>
      <w:r w:rsidR="00B81EEE">
        <w:t xml:space="preserve"> consumid</w:t>
      </w:r>
      <w:r w:rsidR="00E25152">
        <w:t xml:space="preserve">ores de escasos recursos, a través de </w:t>
      </w:r>
      <w:r w:rsidR="00163820">
        <w:t>M</w:t>
      </w:r>
      <w:r w:rsidR="00B81EEE">
        <w:t xml:space="preserve">ercados de </w:t>
      </w:r>
      <w:r w:rsidR="00163820">
        <w:t>P</w:t>
      </w:r>
      <w:r w:rsidR="00B81EEE">
        <w:t xml:space="preserve">roductores, </w:t>
      </w:r>
      <w:r w:rsidR="00163820">
        <w:t>B</w:t>
      </w:r>
      <w:r w:rsidR="00B81EEE">
        <w:t>odegas</w:t>
      </w:r>
      <w:r w:rsidR="00E25152">
        <w:t xml:space="preserve"> Populares </w:t>
      </w:r>
      <w:r w:rsidR="00163820">
        <w:t>M</w:t>
      </w:r>
      <w:r w:rsidR="00B81EEE">
        <w:t>óviles</w:t>
      </w:r>
      <w:r w:rsidR="00E25152">
        <w:t>, Bodegas Populares Fijas Focalizadas</w:t>
      </w:r>
      <w:r w:rsidR="00B81EEE">
        <w:t xml:space="preserve"> y</w:t>
      </w:r>
      <w:r w:rsidR="00E25152">
        <w:t xml:space="preserve"> Red de</w:t>
      </w:r>
      <w:r w:rsidR="00B81EEE">
        <w:t xml:space="preserve"> Agromercados.</w:t>
      </w:r>
    </w:p>
    <w:p w:rsidR="00074242" w:rsidRDefault="00074242" w:rsidP="00C849D7">
      <w:pPr>
        <w:shd w:val="clear" w:color="auto" w:fill="FFFFFF"/>
        <w:spacing w:before="240" w:after="240" w:line="480" w:lineRule="auto"/>
        <w:ind w:left="283" w:firstLine="708"/>
        <w:jc w:val="both"/>
      </w:pPr>
      <w:r>
        <w:t xml:space="preserve"> En el </w:t>
      </w:r>
      <w:r w:rsidR="0085408A">
        <w:t>POA 2019 s</w:t>
      </w:r>
      <w:r>
        <w:t xml:space="preserve">e programaron </w:t>
      </w:r>
      <w:r w:rsidR="005617DA" w:rsidRPr="00074242">
        <w:rPr>
          <w:b/>
        </w:rPr>
        <w:t>1</w:t>
      </w:r>
      <w:r w:rsidR="00B65D83" w:rsidRPr="00074242">
        <w:rPr>
          <w:b/>
        </w:rPr>
        <w:t>,</w:t>
      </w:r>
      <w:r w:rsidR="005617DA" w:rsidRPr="00074242">
        <w:rPr>
          <w:b/>
        </w:rPr>
        <w:t>200</w:t>
      </w:r>
      <w:r w:rsidR="003722C1">
        <w:t xml:space="preserve"> </w:t>
      </w:r>
      <w:r w:rsidR="00FD5153">
        <w:t>M</w:t>
      </w:r>
      <w:r w:rsidR="002D4234">
        <w:t xml:space="preserve">ercados de </w:t>
      </w:r>
      <w:r w:rsidR="00FD5153">
        <w:t>P</w:t>
      </w:r>
      <w:r w:rsidR="002D4234">
        <w:t>roductores (</w:t>
      </w:r>
      <w:r w:rsidR="002D4234" w:rsidRPr="00074242">
        <w:rPr>
          <w:b/>
        </w:rPr>
        <w:t>47</w:t>
      </w:r>
      <w:r w:rsidR="002E531B" w:rsidRPr="00074242">
        <w:rPr>
          <w:b/>
        </w:rPr>
        <w:t xml:space="preserve"> %</w:t>
      </w:r>
      <w:r>
        <w:t xml:space="preserve"> más que en el 2018</w:t>
      </w:r>
      <w:r w:rsidR="002E531B" w:rsidRPr="00823B11">
        <w:t>)</w:t>
      </w:r>
      <w:r>
        <w:t>, una R</w:t>
      </w:r>
      <w:r w:rsidR="006B1988">
        <w:t xml:space="preserve">ed de </w:t>
      </w:r>
      <w:r w:rsidR="006B1988" w:rsidRPr="00E85FD5">
        <w:rPr>
          <w:b/>
        </w:rPr>
        <w:t>18</w:t>
      </w:r>
      <w:r w:rsidR="006B1988">
        <w:t xml:space="preserve"> </w:t>
      </w:r>
      <w:r w:rsidR="0070087A" w:rsidRPr="00823B11">
        <w:t>Agromerc</w:t>
      </w:r>
      <w:r>
        <w:t>ados operando de manera continua</w:t>
      </w:r>
      <w:r w:rsidR="006B1988">
        <w:t xml:space="preserve">, </w:t>
      </w:r>
      <w:r w:rsidR="00622B72" w:rsidRPr="00E85FD5">
        <w:rPr>
          <w:b/>
        </w:rPr>
        <w:t>1,03</w:t>
      </w:r>
      <w:r w:rsidR="0048193E" w:rsidRPr="00E85FD5">
        <w:rPr>
          <w:b/>
        </w:rPr>
        <w:t xml:space="preserve">0 </w:t>
      </w:r>
      <w:r w:rsidR="00FD5153">
        <w:t>B</w:t>
      </w:r>
      <w:r w:rsidR="0048193E">
        <w:t>odegas</w:t>
      </w:r>
      <w:r>
        <w:t xml:space="preserve"> Populares</w:t>
      </w:r>
      <w:r w:rsidR="0048193E">
        <w:t xml:space="preserve"> </w:t>
      </w:r>
      <w:r w:rsidR="00FD5153">
        <w:t>M</w:t>
      </w:r>
      <w:r>
        <w:t xml:space="preserve">óviles y </w:t>
      </w:r>
      <w:r w:rsidRPr="00E85FD5">
        <w:rPr>
          <w:b/>
        </w:rPr>
        <w:t>30</w:t>
      </w:r>
      <w:r>
        <w:t xml:space="preserve"> B</w:t>
      </w:r>
      <w:r w:rsidRPr="00823B11">
        <w:t>odegas</w:t>
      </w:r>
      <w:r>
        <w:t xml:space="preserve"> Populares</w:t>
      </w:r>
      <w:r w:rsidRPr="00823B11">
        <w:t xml:space="preserve"> </w:t>
      </w:r>
      <w:r>
        <w:t>F</w:t>
      </w:r>
      <w:r w:rsidRPr="00823B11">
        <w:t>ijas</w:t>
      </w:r>
      <w:r>
        <w:t xml:space="preserve"> Focalizadas,</w:t>
      </w:r>
      <w:r w:rsidRPr="00823B11">
        <w:t xml:space="preserve"> operando de forma c</w:t>
      </w:r>
      <w:r>
        <w:t>ontinua.</w:t>
      </w:r>
    </w:p>
    <w:p w:rsidR="00463EC9" w:rsidRDefault="0070087A" w:rsidP="00F73AF4">
      <w:pPr>
        <w:shd w:val="clear" w:color="auto" w:fill="FFFFFF"/>
        <w:spacing w:before="240" w:after="240" w:line="480" w:lineRule="auto"/>
        <w:ind w:left="283" w:firstLine="708"/>
        <w:jc w:val="both"/>
        <w:rPr>
          <w:b/>
        </w:rPr>
      </w:pPr>
      <w:r w:rsidRPr="00823B11">
        <w:t xml:space="preserve"> De esta programación se </w:t>
      </w:r>
      <w:r w:rsidR="0051709E">
        <w:t xml:space="preserve">realizaron </w:t>
      </w:r>
      <w:r w:rsidR="0051709E" w:rsidRPr="00074242">
        <w:rPr>
          <w:b/>
        </w:rPr>
        <w:t>739</w:t>
      </w:r>
      <w:r w:rsidR="0051709E">
        <w:t xml:space="preserve"> </w:t>
      </w:r>
      <w:r w:rsidR="00FD5153">
        <w:t>M</w:t>
      </w:r>
      <w:r w:rsidR="0051709E">
        <w:t xml:space="preserve">ercados de </w:t>
      </w:r>
      <w:r w:rsidR="00FD5153">
        <w:t>P</w:t>
      </w:r>
      <w:r w:rsidR="0051709E">
        <w:t xml:space="preserve">roductores </w:t>
      </w:r>
      <w:r w:rsidR="0051709E" w:rsidRPr="00F73AF4">
        <w:rPr>
          <w:b/>
        </w:rPr>
        <w:t>(64.1%);</w:t>
      </w:r>
      <w:r w:rsidR="0051709E">
        <w:t xml:space="preserve"> se mantienen operando </w:t>
      </w:r>
      <w:r w:rsidR="0051709E" w:rsidRPr="002338C4">
        <w:rPr>
          <w:b/>
        </w:rPr>
        <w:t>12</w:t>
      </w:r>
      <w:r w:rsidR="0051709E">
        <w:t xml:space="preserve"> Agromercados </w:t>
      </w:r>
      <w:r w:rsidR="0051709E" w:rsidRPr="00F73AF4">
        <w:rPr>
          <w:b/>
        </w:rPr>
        <w:t>(66.7%);</w:t>
      </w:r>
      <w:r w:rsidR="00F73AF4">
        <w:rPr>
          <w:b/>
        </w:rPr>
        <w:t xml:space="preserve"> </w:t>
      </w:r>
      <w:r w:rsidR="00F73AF4" w:rsidRPr="002338C4">
        <w:rPr>
          <w:b/>
        </w:rPr>
        <w:t>514</w:t>
      </w:r>
      <w:r w:rsidR="00F73AF4">
        <w:t xml:space="preserve"> Bodegas Móviles </w:t>
      </w:r>
      <w:r w:rsidR="00F73AF4" w:rsidRPr="00F73AF4">
        <w:rPr>
          <w:b/>
        </w:rPr>
        <w:t>(51.8%).</w:t>
      </w:r>
      <w:r w:rsidR="00F73AF4">
        <w:t xml:space="preserve"> </w:t>
      </w:r>
      <w:r w:rsidR="0051709E" w:rsidRPr="00F73AF4">
        <w:rPr>
          <w:b/>
        </w:rPr>
        <w:t>seis</w:t>
      </w:r>
      <w:r w:rsidR="0051709E">
        <w:t xml:space="preserve"> </w:t>
      </w:r>
      <w:r w:rsidR="00FD5153">
        <w:t>B</w:t>
      </w:r>
      <w:r w:rsidR="0051709E">
        <w:t>odegas</w:t>
      </w:r>
      <w:r w:rsidR="00F73AF4">
        <w:t xml:space="preserve"> Populares</w:t>
      </w:r>
      <w:r w:rsidR="0051709E">
        <w:t xml:space="preserve"> </w:t>
      </w:r>
      <w:r w:rsidR="00FD5153">
        <w:t>F</w:t>
      </w:r>
      <w:r w:rsidR="0051709E">
        <w:t>ijas</w:t>
      </w:r>
      <w:r w:rsidR="00F73AF4">
        <w:t xml:space="preserve"> </w:t>
      </w:r>
      <w:r w:rsidR="00B04337">
        <w:t>Focalizadas abastecidas</w:t>
      </w:r>
      <w:r w:rsidR="0051709E">
        <w:t xml:space="preserve"> </w:t>
      </w:r>
      <w:r w:rsidR="0051709E" w:rsidRPr="00F73AF4">
        <w:rPr>
          <w:b/>
        </w:rPr>
        <w:t>(20%)</w:t>
      </w:r>
      <w:r w:rsidR="00820221">
        <w:rPr>
          <w:b/>
        </w:rPr>
        <w:t>.</w:t>
      </w:r>
    </w:p>
    <w:p w:rsidR="008621DD" w:rsidRPr="00F73AF4" w:rsidRDefault="0051709E" w:rsidP="00E10795">
      <w:pPr>
        <w:autoSpaceDE w:val="0"/>
        <w:autoSpaceDN w:val="0"/>
        <w:adjustRightInd w:val="0"/>
        <w:spacing w:before="240" w:after="240" w:line="480" w:lineRule="auto"/>
        <w:ind w:left="283" w:firstLine="708"/>
        <w:jc w:val="both"/>
      </w:pPr>
      <w:r>
        <w:t xml:space="preserve"> </w:t>
      </w:r>
      <w:r w:rsidR="00E10795">
        <w:t>El INESPRE desarrolla</w:t>
      </w:r>
      <w:r w:rsidR="00E10795" w:rsidRPr="00D33C4F">
        <w:t xml:space="preserve"> programas de </w:t>
      </w:r>
      <w:r w:rsidR="00E10795">
        <w:t>comercialización con el propósito</w:t>
      </w:r>
      <w:r w:rsidR="00E10795" w:rsidRPr="00D33C4F">
        <w:t xml:space="preserve"> de beneficiar a pequeños </w:t>
      </w:r>
      <w:r w:rsidR="00E10795">
        <w:t>y medianos productores agropecuarios</w:t>
      </w:r>
      <w:r w:rsidR="00E10795" w:rsidRPr="00D33C4F">
        <w:t xml:space="preserve"> y agroindus</w:t>
      </w:r>
      <w:r w:rsidR="00E10795">
        <w:t xml:space="preserve">triales, así como también, a consumidores de </w:t>
      </w:r>
      <w:r w:rsidR="00E10795" w:rsidRPr="00D33C4F">
        <w:t>recursos</w:t>
      </w:r>
      <w:r w:rsidR="00E10795">
        <w:t xml:space="preserve"> limitados, usando para tal fin, canales de comercialización, identificados como: M</w:t>
      </w:r>
      <w:r w:rsidR="00E10795" w:rsidRPr="00D33C4F">
        <w:t xml:space="preserve">ercados de </w:t>
      </w:r>
      <w:r w:rsidR="00E10795">
        <w:t>P</w:t>
      </w:r>
      <w:r w:rsidR="00E10795" w:rsidRPr="00D33C4F">
        <w:t xml:space="preserve">roductores, </w:t>
      </w:r>
      <w:r w:rsidR="00E10795">
        <w:t xml:space="preserve">Bodegas Populares Móviles, Bodegas Populares Fijas Focalizadas </w:t>
      </w:r>
      <w:r w:rsidR="00E10795" w:rsidRPr="00D33C4F">
        <w:t xml:space="preserve">y </w:t>
      </w:r>
      <w:r w:rsidR="00E10795">
        <w:t xml:space="preserve">Red de </w:t>
      </w:r>
      <w:r w:rsidR="00E10795" w:rsidRPr="00D33C4F">
        <w:t>Agromercados</w:t>
      </w:r>
      <w:r w:rsidR="00E10795">
        <w:t>, con productos de alta calidad y precios justos,</w:t>
      </w:r>
      <w:r w:rsidR="008621DD" w:rsidRPr="00823B11">
        <w:rPr>
          <w:color w:val="0D0D0D" w:themeColor="text1" w:themeTint="F2"/>
        </w:rPr>
        <w:t xml:space="preserve"> </w:t>
      </w:r>
      <w:r w:rsidR="00E10795">
        <w:rPr>
          <w:color w:val="0D0D0D" w:themeColor="text1" w:themeTint="F2"/>
        </w:rPr>
        <w:t>e</w:t>
      </w:r>
      <w:r w:rsidR="00EC51DD">
        <w:rPr>
          <w:color w:val="0D0D0D" w:themeColor="text1" w:themeTint="F2"/>
        </w:rPr>
        <w:t xml:space="preserve">n este sentido, </w:t>
      </w:r>
      <w:r w:rsidR="00B10D0A">
        <w:rPr>
          <w:color w:val="000000" w:themeColor="text1"/>
        </w:rPr>
        <w:t>el monto por</w:t>
      </w:r>
      <w:r w:rsidR="00EC51DD">
        <w:rPr>
          <w:color w:val="000000" w:themeColor="text1"/>
        </w:rPr>
        <w:t xml:space="preserve"> ventas</w:t>
      </w:r>
      <w:r w:rsidR="00B10D0A">
        <w:rPr>
          <w:color w:val="000000" w:themeColor="text1"/>
        </w:rPr>
        <w:t xml:space="preserve"> de</w:t>
      </w:r>
      <w:r w:rsidR="00EC51DD">
        <w:rPr>
          <w:color w:val="000000" w:themeColor="text1"/>
        </w:rPr>
        <w:t xml:space="preserve"> </w:t>
      </w:r>
      <w:r w:rsidR="00215775">
        <w:rPr>
          <w:color w:val="000000" w:themeColor="text1"/>
        </w:rPr>
        <w:t>los</w:t>
      </w:r>
      <w:r w:rsidR="002338C4">
        <w:rPr>
          <w:color w:val="000000" w:themeColor="text1"/>
        </w:rPr>
        <w:t xml:space="preserve"> </w:t>
      </w:r>
      <w:r w:rsidR="00B648CF">
        <w:rPr>
          <w:color w:val="000000" w:themeColor="text1"/>
        </w:rPr>
        <w:t>M</w:t>
      </w:r>
      <w:r w:rsidR="00EC51DD">
        <w:rPr>
          <w:color w:val="000000" w:themeColor="text1"/>
        </w:rPr>
        <w:t xml:space="preserve">ercados de </w:t>
      </w:r>
      <w:r w:rsidR="00B648CF">
        <w:rPr>
          <w:color w:val="000000" w:themeColor="text1"/>
        </w:rPr>
        <w:t>P</w:t>
      </w:r>
      <w:r w:rsidR="00B10D0A">
        <w:rPr>
          <w:color w:val="000000" w:themeColor="text1"/>
        </w:rPr>
        <w:t xml:space="preserve">roductores fue de </w:t>
      </w:r>
      <w:r w:rsidR="00EC51DD" w:rsidRPr="000B1FEC">
        <w:rPr>
          <w:b/>
          <w:color w:val="000000" w:themeColor="text1"/>
        </w:rPr>
        <w:t>RD$ 86,062,268</w:t>
      </w:r>
      <w:r w:rsidR="00EC51DD">
        <w:rPr>
          <w:color w:val="000000" w:themeColor="text1"/>
        </w:rPr>
        <w:t xml:space="preserve"> durante el 2019</w:t>
      </w:r>
      <w:r w:rsidR="00B10D0A">
        <w:rPr>
          <w:color w:val="000000" w:themeColor="text1"/>
        </w:rPr>
        <w:t>.</w:t>
      </w:r>
      <w:r w:rsidR="00E10795">
        <w:rPr>
          <w:color w:val="000000" w:themeColor="text1"/>
        </w:rPr>
        <w:t xml:space="preserve"> </w:t>
      </w:r>
      <w:r w:rsidR="00B10D0A">
        <w:t>E</w:t>
      </w:r>
      <w:r w:rsidR="00215775">
        <w:t xml:space="preserve">n los Agromercados </w:t>
      </w:r>
      <w:r w:rsidR="00B10D0A">
        <w:rPr>
          <w:shd w:val="clear" w:color="auto" w:fill="FFFFFF"/>
        </w:rPr>
        <w:t>se lograron</w:t>
      </w:r>
      <w:r w:rsidR="00EC51DD" w:rsidRPr="004B4A7E">
        <w:rPr>
          <w:shd w:val="clear" w:color="auto" w:fill="FFFFFF"/>
        </w:rPr>
        <w:t xml:space="preserve"> ventas por </w:t>
      </w:r>
      <w:r w:rsidR="00EC51DD" w:rsidRPr="000B1FEC">
        <w:rPr>
          <w:b/>
          <w:shd w:val="clear" w:color="auto" w:fill="FFFFFF"/>
        </w:rPr>
        <w:t xml:space="preserve">RD$ </w:t>
      </w:r>
      <w:r w:rsidR="00EC51DD" w:rsidRPr="000B1FEC">
        <w:rPr>
          <w:b/>
          <w:bCs/>
          <w:shd w:val="clear" w:color="auto" w:fill="FFFFFF"/>
        </w:rPr>
        <w:t>118,756,250</w:t>
      </w:r>
      <w:r w:rsidR="00EC51DD" w:rsidRPr="004B4A7E">
        <w:rPr>
          <w:bCs/>
          <w:shd w:val="clear" w:color="auto" w:fill="FFFFFF"/>
        </w:rPr>
        <w:t xml:space="preserve"> y con un número de clientes beneficiados de </w:t>
      </w:r>
      <w:r w:rsidR="00EC51DD" w:rsidRPr="00843E63">
        <w:rPr>
          <w:b/>
          <w:bCs/>
          <w:shd w:val="clear" w:color="auto" w:fill="FFFFFF"/>
        </w:rPr>
        <w:t>362,814.</w:t>
      </w:r>
      <w:r w:rsidR="00B10D0A">
        <w:rPr>
          <w:bCs/>
          <w:shd w:val="clear" w:color="auto" w:fill="FFFFFF"/>
        </w:rPr>
        <w:t xml:space="preserve"> </w:t>
      </w:r>
      <w:r w:rsidR="00215775">
        <w:t>Igualmente, las compras de productos agrícola</w:t>
      </w:r>
      <w:r w:rsidR="000B1FEC">
        <w:t xml:space="preserve">s y agroindustriales que realizó el INESPRE fue de </w:t>
      </w:r>
      <w:r w:rsidR="00215775" w:rsidRPr="000B1FEC">
        <w:rPr>
          <w:b/>
        </w:rPr>
        <w:t>RD$ 8,523,938</w:t>
      </w:r>
      <w:r w:rsidR="002C3436">
        <w:t xml:space="preserve"> para este año</w:t>
      </w:r>
      <w:r w:rsidR="00215775">
        <w:t>.</w:t>
      </w:r>
    </w:p>
    <w:p w:rsidR="000316D2" w:rsidRDefault="000316D2" w:rsidP="00447A91">
      <w:pPr>
        <w:spacing w:before="240" w:after="240" w:line="480" w:lineRule="auto"/>
        <w:ind w:left="283" w:firstLine="708"/>
        <w:jc w:val="both"/>
      </w:pPr>
    </w:p>
    <w:p w:rsidR="000316D2" w:rsidRDefault="000316D2" w:rsidP="00447A91">
      <w:pPr>
        <w:spacing w:before="240" w:after="240" w:line="480" w:lineRule="auto"/>
        <w:ind w:left="283" w:firstLine="708"/>
        <w:jc w:val="both"/>
      </w:pPr>
    </w:p>
    <w:p w:rsidR="008621DD" w:rsidRPr="00B648CF" w:rsidRDefault="004E163F" w:rsidP="00447A91">
      <w:pPr>
        <w:spacing w:before="240" w:after="240" w:line="480" w:lineRule="auto"/>
        <w:ind w:left="283" w:firstLine="708"/>
        <w:jc w:val="both"/>
        <w:rPr>
          <w:b/>
        </w:rPr>
      </w:pPr>
      <w:r w:rsidRPr="00B648CF">
        <w:t xml:space="preserve">Respecto a la población </w:t>
      </w:r>
      <w:r w:rsidR="00843E63">
        <w:t>beneficiada por</w:t>
      </w:r>
      <w:r w:rsidRPr="00B648CF">
        <w:t xml:space="preserve"> comercialización durante el 2019</w:t>
      </w:r>
      <w:r w:rsidR="005270F9" w:rsidRPr="00843E63">
        <w:rPr>
          <w:b/>
        </w:rPr>
        <w:t>:</w:t>
      </w:r>
      <w:r w:rsidR="005270F9">
        <w:t xml:space="preserve"> </w:t>
      </w:r>
      <w:r w:rsidR="005270F9" w:rsidRPr="00A920B3">
        <w:rPr>
          <w:color w:val="000000" w:themeColor="text1"/>
        </w:rPr>
        <w:t>En los</w:t>
      </w:r>
      <w:r w:rsidRPr="00A920B3">
        <w:rPr>
          <w:color w:val="000000" w:themeColor="text1"/>
        </w:rPr>
        <w:t xml:space="preserve"> </w:t>
      </w:r>
      <w:r w:rsidR="00B648CF" w:rsidRPr="00A920B3">
        <w:rPr>
          <w:color w:val="000000" w:themeColor="text1"/>
        </w:rPr>
        <w:t>M</w:t>
      </w:r>
      <w:r w:rsidRPr="00A920B3">
        <w:rPr>
          <w:color w:val="000000" w:themeColor="text1"/>
        </w:rPr>
        <w:t xml:space="preserve">ercados de </w:t>
      </w:r>
      <w:r w:rsidR="00B648CF" w:rsidRPr="00A920B3">
        <w:rPr>
          <w:color w:val="000000" w:themeColor="text1"/>
        </w:rPr>
        <w:t>P</w:t>
      </w:r>
      <w:r w:rsidRPr="00A920B3">
        <w:rPr>
          <w:color w:val="000000" w:themeColor="text1"/>
        </w:rPr>
        <w:t>roductores</w:t>
      </w:r>
      <w:r w:rsidR="00B82E0B">
        <w:rPr>
          <w:color w:val="000000" w:themeColor="text1"/>
        </w:rPr>
        <w:t xml:space="preserve"> se beneficiaron</w:t>
      </w:r>
      <w:r w:rsidR="00075AF1">
        <w:rPr>
          <w:color w:val="000000" w:themeColor="text1"/>
        </w:rPr>
        <w:t xml:space="preserve"> </w:t>
      </w:r>
      <w:r w:rsidR="00075AF1" w:rsidRPr="00B82E0B">
        <w:rPr>
          <w:b/>
          <w:color w:val="000000" w:themeColor="text1"/>
        </w:rPr>
        <w:t>383,250</w:t>
      </w:r>
      <w:r w:rsidR="00B82E0B">
        <w:rPr>
          <w:color w:val="000000" w:themeColor="text1"/>
        </w:rPr>
        <w:t xml:space="preserve"> familias</w:t>
      </w:r>
      <w:r w:rsidRPr="00A920B3">
        <w:rPr>
          <w:color w:val="000000" w:themeColor="text1"/>
        </w:rPr>
        <w:t>,</w:t>
      </w:r>
      <w:r w:rsidR="00A934DA">
        <w:rPr>
          <w:color w:val="000000" w:themeColor="text1"/>
        </w:rPr>
        <w:t xml:space="preserve"> en las </w:t>
      </w:r>
      <w:r w:rsidR="00A920B3" w:rsidRPr="00A920B3">
        <w:rPr>
          <w:color w:val="000000" w:themeColor="text1"/>
        </w:rPr>
        <w:t xml:space="preserve"> </w:t>
      </w:r>
      <w:r w:rsidR="00A920B3">
        <w:rPr>
          <w:color w:val="FF0000"/>
        </w:rPr>
        <w:t xml:space="preserve"> </w:t>
      </w:r>
      <w:r w:rsidRPr="00962AC9">
        <w:rPr>
          <w:color w:val="FF0000"/>
        </w:rPr>
        <w:t xml:space="preserve"> </w:t>
      </w:r>
      <w:r w:rsidR="00A920B3">
        <w:rPr>
          <w:color w:val="FF0000"/>
        </w:rPr>
        <w:t xml:space="preserve"> </w:t>
      </w:r>
      <w:r w:rsidR="00B648CF" w:rsidRPr="00B648CF">
        <w:t>B</w:t>
      </w:r>
      <w:r w:rsidRPr="00B648CF">
        <w:t>odegas</w:t>
      </w:r>
      <w:r w:rsidR="00A934DA">
        <w:t xml:space="preserve"> Populares Móviles </w:t>
      </w:r>
      <w:r w:rsidR="00A934DA" w:rsidRPr="00B82E0B">
        <w:rPr>
          <w:b/>
        </w:rPr>
        <w:t>136,210</w:t>
      </w:r>
      <w:r w:rsidR="00B82E0B">
        <w:t xml:space="preserve"> familias</w:t>
      </w:r>
      <w:r w:rsidR="00A934DA">
        <w:t xml:space="preserve">, en las </w:t>
      </w:r>
      <w:r w:rsidR="00B04337">
        <w:t xml:space="preserve">Bodegas </w:t>
      </w:r>
      <w:r w:rsidR="00B04337" w:rsidRPr="00B648CF">
        <w:t>Fijas</w:t>
      </w:r>
      <w:r w:rsidR="00B04337">
        <w:t xml:space="preserve"> </w:t>
      </w:r>
      <w:r w:rsidR="00B04337" w:rsidRPr="00843E63">
        <w:rPr>
          <w:b/>
        </w:rPr>
        <w:t>77,175</w:t>
      </w:r>
      <w:r w:rsidR="00B82E0B">
        <w:t xml:space="preserve"> </w:t>
      </w:r>
      <w:r w:rsidR="00B04337">
        <w:t>familias y</w:t>
      </w:r>
      <w:r w:rsidR="00E21499">
        <w:t xml:space="preserve"> en </w:t>
      </w:r>
      <w:r w:rsidRPr="00B648CF">
        <w:t>los Agromercados</w:t>
      </w:r>
      <w:r w:rsidR="00B82E0B">
        <w:t xml:space="preserve"> </w:t>
      </w:r>
      <w:r w:rsidR="00E21499" w:rsidRPr="00B82E0B">
        <w:rPr>
          <w:b/>
        </w:rPr>
        <w:t>308,70</w:t>
      </w:r>
      <w:r w:rsidR="00B82E0B">
        <w:rPr>
          <w:b/>
        </w:rPr>
        <w:t xml:space="preserve">0 </w:t>
      </w:r>
      <w:r w:rsidR="00B82E0B" w:rsidRPr="00843E63">
        <w:t>familias</w:t>
      </w:r>
      <w:r w:rsidR="00B82E0B">
        <w:rPr>
          <w:b/>
        </w:rPr>
        <w:t>.</w:t>
      </w:r>
      <w:r w:rsidR="00E21499">
        <w:t xml:space="preserve"> </w:t>
      </w:r>
    </w:p>
    <w:p w:rsidR="00AC29CE" w:rsidRPr="00EC51DD" w:rsidRDefault="00E21499" w:rsidP="00AC29CE">
      <w:pPr>
        <w:spacing w:before="240" w:after="240" w:line="480" w:lineRule="auto"/>
        <w:ind w:left="283" w:firstLine="425"/>
        <w:jc w:val="both"/>
      </w:pPr>
      <w:r>
        <w:rPr>
          <w:color w:val="0D0D0D"/>
        </w:rPr>
        <w:t xml:space="preserve"> INESPRE a través de </w:t>
      </w:r>
      <w:r w:rsidR="00B04337">
        <w:rPr>
          <w:color w:val="0D0D0D"/>
        </w:rPr>
        <w:t>la Dirección</w:t>
      </w:r>
      <w:r w:rsidR="00843E63">
        <w:t xml:space="preserve"> Agropecuaria de Normas y</w:t>
      </w:r>
      <w:r w:rsidR="00EC51DD" w:rsidRPr="0049686D">
        <w:t xml:space="preserve"> </w:t>
      </w:r>
      <w:r w:rsidR="00843E63" w:rsidRPr="0049686D">
        <w:t>T</w:t>
      </w:r>
      <w:r w:rsidR="00843E63">
        <w:t>e</w:t>
      </w:r>
      <w:r w:rsidR="00843E63" w:rsidRPr="0049686D">
        <w:t>cn</w:t>
      </w:r>
      <w:r w:rsidR="00843E63">
        <w:t>ología Alimentaria</w:t>
      </w:r>
      <w:r>
        <w:t xml:space="preserve">, realizó </w:t>
      </w:r>
      <w:r w:rsidRPr="00843E63">
        <w:rPr>
          <w:b/>
        </w:rPr>
        <w:t>25</w:t>
      </w:r>
      <w:r>
        <w:t xml:space="preserve"> talleres</w:t>
      </w:r>
      <w:r w:rsidR="00AE6380">
        <w:t xml:space="preserve"> de </w:t>
      </w:r>
      <w:r w:rsidR="00AE6380" w:rsidRPr="00AE6380">
        <w:rPr>
          <w:b/>
        </w:rPr>
        <w:t>“Buenas Prácticas Alimentarias”</w:t>
      </w:r>
      <w:r>
        <w:t xml:space="preserve"> a </w:t>
      </w:r>
      <w:r w:rsidR="00B437B4">
        <w:t>P</w:t>
      </w:r>
      <w:r w:rsidR="00AC29CE" w:rsidRPr="0074586B">
        <w:t xml:space="preserve">equeños y </w:t>
      </w:r>
      <w:r w:rsidR="00B437B4">
        <w:t>M</w:t>
      </w:r>
      <w:r w:rsidR="00AC29CE" w:rsidRPr="0074586B">
        <w:t xml:space="preserve">edianos </w:t>
      </w:r>
      <w:r w:rsidR="00B437B4">
        <w:t>P</w:t>
      </w:r>
      <w:r w:rsidR="00AE6380">
        <w:t xml:space="preserve">roductores, así como </w:t>
      </w:r>
      <w:r w:rsidR="00AC29CE" w:rsidRPr="00843E63">
        <w:rPr>
          <w:b/>
        </w:rPr>
        <w:t>241</w:t>
      </w:r>
      <w:r w:rsidR="00AC29CE" w:rsidRPr="0074586B">
        <w:t xml:space="preserve"> actividades de control de plagu</w:t>
      </w:r>
      <w:r w:rsidR="00364F93">
        <w:t>icidas, pesticidas y herbicidas.</w:t>
      </w:r>
    </w:p>
    <w:p w:rsidR="008621DD" w:rsidRPr="0023171A" w:rsidRDefault="00BE5AC5" w:rsidP="0023171A">
      <w:pPr>
        <w:spacing w:before="240" w:after="240" w:line="480" w:lineRule="auto"/>
        <w:ind w:firstLine="708"/>
        <w:jc w:val="both"/>
      </w:pPr>
      <w:r>
        <w:rPr>
          <w:color w:val="0D0D0D"/>
        </w:rPr>
        <w:t xml:space="preserve">Por otro lado, la Dirección de Gestión de Programas realizó </w:t>
      </w:r>
      <w:r w:rsidRPr="00843E63">
        <w:rPr>
          <w:b/>
          <w:color w:val="0D0D0D"/>
        </w:rPr>
        <w:t>12</w:t>
      </w:r>
      <w:r>
        <w:rPr>
          <w:color w:val="0D0D0D"/>
        </w:rPr>
        <w:t xml:space="preserve"> reuniones orientadas a la </w:t>
      </w:r>
      <w:r w:rsidR="00364F93">
        <w:rPr>
          <w:color w:val="0D0D0D"/>
        </w:rPr>
        <w:t xml:space="preserve">afiliación de </w:t>
      </w:r>
      <w:r w:rsidR="00576FF9">
        <w:rPr>
          <w:color w:val="0D0D0D"/>
        </w:rPr>
        <w:t>P</w:t>
      </w:r>
      <w:r w:rsidR="00364F93">
        <w:rPr>
          <w:color w:val="0D0D0D"/>
        </w:rPr>
        <w:t xml:space="preserve">equeños y </w:t>
      </w:r>
      <w:r w:rsidR="00576FF9">
        <w:rPr>
          <w:color w:val="0D0D0D"/>
        </w:rPr>
        <w:t>M</w:t>
      </w:r>
      <w:r w:rsidR="00364F93">
        <w:rPr>
          <w:color w:val="0D0D0D"/>
        </w:rPr>
        <w:t xml:space="preserve">edianos </w:t>
      </w:r>
      <w:r w:rsidR="00576FF9">
        <w:rPr>
          <w:color w:val="0D0D0D"/>
        </w:rPr>
        <w:t>P</w:t>
      </w:r>
      <w:r>
        <w:rPr>
          <w:color w:val="0D0D0D"/>
        </w:rPr>
        <w:t xml:space="preserve">roductores, logrando en el año </w:t>
      </w:r>
      <w:r w:rsidR="00997202">
        <w:rPr>
          <w:b/>
          <w:color w:val="0D0D0D"/>
        </w:rPr>
        <w:t>4,502,</w:t>
      </w:r>
      <w:r w:rsidR="00364F93">
        <w:rPr>
          <w:color w:val="0D0D0D"/>
        </w:rPr>
        <w:t xml:space="preserve"> </w:t>
      </w:r>
      <w:r>
        <w:rPr>
          <w:color w:val="0D0D0D"/>
        </w:rPr>
        <w:t>organizados en aproximadamen</w:t>
      </w:r>
      <w:r w:rsidR="00997202">
        <w:rPr>
          <w:color w:val="0D0D0D"/>
        </w:rPr>
        <w:t>t</w:t>
      </w:r>
      <w:r>
        <w:rPr>
          <w:color w:val="0D0D0D"/>
        </w:rPr>
        <w:t xml:space="preserve">e </w:t>
      </w:r>
      <w:r w:rsidR="00997202" w:rsidRPr="00997202">
        <w:rPr>
          <w:b/>
          <w:color w:val="0D0D0D"/>
        </w:rPr>
        <w:t>68</w:t>
      </w:r>
      <w:r>
        <w:rPr>
          <w:color w:val="0D0D0D"/>
        </w:rPr>
        <w:t xml:space="preserve"> </w:t>
      </w:r>
      <w:r w:rsidR="00576FF9">
        <w:rPr>
          <w:color w:val="0D0D0D"/>
        </w:rPr>
        <w:t>A</w:t>
      </w:r>
      <w:r w:rsidR="00364F93">
        <w:rPr>
          <w:color w:val="0D0D0D"/>
        </w:rPr>
        <w:t>sociaciones</w:t>
      </w:r>
      <w:r w:rsidR="00997202">
        <w:rPr>
          <w:color w:val="0D0D0D"/>
        </w:rPr>
        <w:t xml:space="preserve"> agrarias</w:t>
      </w:r>
      <w:r w:rsidR="008E6D5A">
        <w:rPr>
          <w:color w:val="0D0D0D"/>
        </w:rPr>
        <w:t>, ubicadas en diferentes sectores del país</w:t>
      </w:r>
      <w:r w:rsidR="00364F93">
        <w:rPr>
          <w:color w:val="0D0D0D"/>
        </w:rPr>
        <w:t>.</w:t>
      </w:r>
      <w:r w:rsidR="00EC51DD" w:rsidRPr="00742B28">
        <w:t xml:space="preserve"> </w:t>
      </w:r>
    </w:p>
    <w:p w:rsidR="00821E1A" w:rsidRDefault="0023171A" w:rsidP="00CC5BE6">
      <w:pPr>
        <w:spacing w:before="240" w:after="240" w:line="480" w:lineRule="auto"/>
        <w:ind w:left="283" w:firstLine="425"/>
        <w:jc w:val="both"/>
      </w:pPr>
      <w:r>
        <w:t xml:space="preserve">En el aspecto institucional, </w:t>
      </w:r>
      <w:r w:rsidR="006D2845">
        <w:t xml:space="preserve">el </w:t>
      </w:r>
      <w:r w:rsidR="00C86BD2">
        <w:t>INESPRE</w:t>
      </w:r>
      <w:r w:rsidR="00843E63">
        <w:t xml:space="preserve"> presentó</w:t>
      </w:r>
      <w:r w:rsidR="00603789">
        <w:t xml:space="preserve"> al Ministerio</w:t>
      </w:r>
      <w:r w:rsidR="000C10C7">
        <w:t xml:space="preserve"> de</w:t>
      </w:r>
      <w:r w:rsidR="00603789">
        <w:t xml:space="preserve"> Administra</w:t>
      </w:r>
      <w:r w:rsidR="000C10C7">
        <w:t>ción Pública y el Ministerio de Agricultura,</w:t>
      </w:r>
      <w:r w:rsidR="00603789">
        <w:t xml:space="preserve"> </w:t>
      </w:r>
      <w:r>
        <w:t xml:space="preserve">su </w:t>
      </w:r>
      <w:r w:rsidRPr="000C10C7">
        <w:rPr>
          <w:b/>
        </w:rPr>
        <w:t>Carta Compromiso al Ciudadano</w:t>
      </w:r>
      <w:r w:rsidRPr="00883F7B">
        <w:t xml:space="preserve"> </w:t>
      </w:r>
      <w:r>
        <w:t>y se encuentra</w:t>
      </w:r>
      <w:r w:rsidR="000C10C7">
        <w:t xml:space="preserve"> en </w:t>
      </w:r>
      <w:r w:rsidR="00843E63">
        <w:t>los puntos</w:t>
      </w:r>
      <w:r w:rsidR="000C10C7">
        <w:t xml:space="preserve"> final</w:t>
      </w:r>
      <w:r w:rsidR="00843E63">
        <w:t>es con</w:t>
      </w:r>
      <w:r w:rsidR="000C10C7">
        <w:t xml:space="preserve"> los </w:t>
      </w:r>
      <w:r w:rsidR="00C86BD2">
        <w:t>M</w:t>
      </w:r>
      <w:r w:rsidR="00843E63">
        <w:t>anuales de</w:t>
      </w:r>
      <w:r w:rsidR="000C10C7">
        <w:t xml:space="preserve"> </w:t>
      </w:r>
      <w:r w:rsidR="00FB15B5">
        <w:t>Políticas</w:t>
      </w:r>
      <w:r w:rsidR="00CC5BE6" w:rsidRPr="00883F7B">
        <w:t xml:space="preserve"> y Procedimientos (MPP)</w:t>
      </w:r>
      <w:r w:rsidR="000C10C7">
        <w:t xml:space="preserve"> y de Descripción de Cargos</w:t>
      </w:r>
      <w:r w:rsidR="00FB15B5">
        <w:t>.</w:t>
      </w:r>
      <w:r w:rsidR="00315CB3">
        <w:t xml:space="preserve"> Estos avances se confirman en </w:t>
      </w:r>
      <w:r w:rsidR="00F41D19">
        <w:t>los puntajes</w:t>
      </w:r>
      <w:r w:rsidR="00CC5BE6">
        <w:t xml:space="preserve"> por encima del 80% en los diversos indicadores de gesti</w:t>
      </w:r>
      <w:r w:rsidR="00315CB3">
        <w:t xml:space="preserve">ón en que fue evaluada la </w:t>
      </w:r>
      <w:r w:rsidR="00C86BD2">
        <w:t>I</w:t>
      </w:r>
      <w:r w:rsidR="00315CB3">
        <w:t>nstitución</w:t>
      </w:r>
      <w:r w:rsidR="00CC5BE6">
        <w:t xml:space="preserve">. </w:t>
      </w:r>
      <w:r w:rsidR="0027177A">
        <w:t xml:space="preserve">También, en cumplimiento con la Ley de Contrataciones Públicas, </w:t>
      </w:r>
      <w:r w:rsidR="00CC5BE6">
        <w:t>a octubre de 2019 se tiene un 73% ejecutado del monto presupuestado en el Plan Anual de Compras y Contrataciones (</w:t>
      </w:r>
      <w:r w:rsidR="008F5313">
        <w:t>PACCs</w:t>
      </w:r>
      <w:r w:rsidR="00CC5BE6">
        <w:t>)</w:t>
      </w:r>
      <w:r w:rsidR="00F04F3D">
        <w:t>,</w:t>
      </w:r>
      <w:r w:rsidR="00CC5BE6">
        <w:t xml:space="preserve"> lo que equivale a un monto de </w:t>
      </w:r>
      <w:r w:rsidR="00CC5BE6" w:rsidRPr="00B82E0B">
        <w:rPr>
          <w:b/>
        </w:rPr>
        <w:t>RD$ 33,428,776.4,</w:t>
      </w:r>
      <w:r w:rsidR="00CC5BE6">
        <w:t xml:space="preserve"> </w:t>
      </w:r>
    </w:p>
    <w:p w:rsidR="000316D2" w:rsidRDefault="000316D2" w:rsidP="00CC5BE6">
      <w:pPr>
        <w:spacing w:before="240" w:after="240" w:line="480" w:lineRule="auto"/>
        <w:ind w:left="283" w:firstLine="425"/>
        <w:jc w:val="both"/>
      </w:pPr>
    </w:p>
    <w:p w:rsidR="000316D2" w:rsidRDefault="000316D2" w:rsidP="00CC5BE6">
      <w:pPr>
        <w:spacing w:before="240" w:after="240" w:line="480" w:lineRule="auto"/>
        <w:ind w:left="283" w:firstLine="425"/>
        <w:jc w:val="both"/>
      </w:pPr>
    </w:p>
    <w:p w:rsidR="000316D2" w:rsidRDefault="000316D2" w:rsidP="00CC5BE6">
      <w:pPr>
        <w:spacing w:before="240" w:after="240" w:line="480" w:lineRule="auto"/>
        <w:ind w:left="283" w:firstLine="425"/>
        <w:jc w:val="both"/>
      </w:pPr>
    </w:p>
    <w:p w:rsidR="000316D2" w:rsidRDefault="000316D2" w:rsidP="00CC5BE6">
      <w:pPr>
        <w:spacing w:before="240" w:after="240" w:line="480" w:lineRule="auto"/>
        <w:ind w:left="283" w:firstLine="425"/>
        <w:jc w:val="both"/>
      </w:pPr>
    </w:p>
    <w:p w:rsidR="000316D2" w:rsidRDefault="00E325D3" w:rsidP="00CC5BE6">
      <w:pPr>
        <w:spacing w:before="240" w:after="240" w:line="480" w:lineRule="auto"/>
        <w:ind w:left="283" w:firstLine="425"/>
        <w:jc w:val="both"/>
      </w:pPr>
      <w:r>
        <w:t xml:space="preserve">En fecha </w:t>
      </w:r>
      <w:r w:rsidR="00CC5BE6" w:rsidRPr="00A239D1">
        <w:t xml:space="preserve">5 de marzo de este año </w:t>
      </w:r>
      <w:r>
        <w:t>el INESPRE firmó un acuerdo</w:t>
      </w:r>
      <w:r w:rsidR="006D2845">
        <w:t xml:space="preserve"> de colaboración</w:t>
      </w:r>
      <w:r>
        <w:t xml:space="preserve"> interinstitucional </w:t>
      </w:r>
      <w:r w:rsidR="00CC5BE6" w:rsidRPr="00A239D1">
        <w:t>con la Dirección Gener</w:t>
      </w:r>
      <w:r w:rsidR="00CC5BE6">
        <w:t xml:space="preserve">al de Cooperación </w:t>
      </w:r>
    </w:p>
    <w:p w:rsidR="00CC5BE6" w:rsidRPr="00883F7B" w:rsidRDefault="00CC5BE6" w:rsidP="000316D2">
      <w:pPr>
        <w:spacing w:before="240" w:after="240" w:line="480" w:lineRule="auto"/>
        <w:ind w:left="283"/>
        <w:jc w:val="both"/>
      </w:pPr>
      <w:r>
        <w:t>Multilateral (DIGECOO</w:t>
      </w:r>
      <w:r w:rsidRPr="00A239D1">
        <w:t>M</w:t>
      </w:r>
      <w:r>
        <w:t>-PRORURAL)</w:t>
      </w:r>
      <w:r w:rsidRPr="00A239D1">
        <w:t xml:space="preserve"> a fin de establecer relaciones y realizar de manera conjunt</w:t>
      </w:r>
      <w:r w:rsidR="00E43DC5">
        <w:t>a algunos planes</w:t>
      </w:r>
      <w:r w:rsidRPr="00A239D1">
        <w:t xml:space="preserve"> de comercialización.</w:t>
      </w:r>
    </w:p>
    <w:p w:rsidR="009A48F3" w:rsidRDefault="009A48F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9A48F3" w:rsidRDefault="009A48F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9A48F3" w:rsidRDefault="001A429A" w:rsidP="002A7966">
      <w:pPr>
        <w:pStyle w:val="Default"/>
        <w:ind w:left="283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s-DO"/>
        </w:rPr>
      </w:pPr>
      <w:r w:rsidRPr="002A7966">
        <w:rPr>
          <w:rFonts w:ascii="Times New Roman" w:hAnsi="Times New Roman" w:cs="Times New Roman"/>
          <w:b/>
          <w:color w:val="auto"/>
          <w:sz w:val="28"/>
          <w:szCs w:val="28"/>
          <w:lang w:val="es-DO"/>
        </w:rPr>
        <w:t>Lic. Jorge</w:t>
      </w:r>
      <w:r w:rsidR="002A7966" w:rsidRPr="002A7966">
        <w:rPr>
          <w:rFonts w:ascii="Times New Roman" w:hAnsi="Times New Roman" w:cs="Times New Roman"/>
          <w:b/>
          <w:color w:val="auto"/>
          <w:sz w:val="28"/>
          <w:szCs w:val="28"/>
          <w:lang w:val="es-DO"/>
        </w:rPr>
        <w:t xml:space="preserve"> Radhamés</w:t>
      </w:r>
      <w:r w:rsidRPr="002A7966">
        <w:rPr>
          <w:rFonts w:ascii="Times New Roman" w:hAnsi="Times New Roman" w:cs="Times New Roman"/>
          <w:b/>
          <w:color w:val="auto"/>
          <w:sz w:val="28"/>
          <w:szCs w:val="28"/>
          <w:lang w:val="es-DO"/>
        </w:rPr>
        <w:t xml:space="preserve"> Zorrilla Ozuna</w:t>
      </w:r>
    </w:p>
    <w:p w:rsidR="002A7966" w:rsidRPr="002A7966" w:rsidRDefault="002A7966" w:rsidP="002A7966">
      <w:pPr>
        <w:pStyle w:val="Default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  <w:r>
        <w:rPr>
          <w:rFonts w:ascii="Times New Roman" w:hAnsi="Times New Roman" w:cs="Times New Roman"/>
          <w:color w:val="auto"/>
          <w:lang w:val="es-DO"/>
        </w:rPr>
        <w:t xml:space="preserve">          </w:t>
      </w:r>
      <w:r w:rsidRPr="002A7966">
        <w:rPr>
          <w:rFonts w:ascii="Times New Roman" w:hAnsi="Times New Roman" w:cs="Times New Roman"/>
          <w:color w:val="auto"/>
          <w:lang w:val="es-DO"/>
        </w:rPr>
        <w:t>Director Ejecutivo de Inespre</w:t>
      </w:r>
    </w:p>
    <w:p w:rsidR="009A48F3" w:rsidRDefault="009A48F3" w:rsidP="00447A91">
      <w:pPr>
        <w:pStyle w:val="Default"/>
        <w:spacing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9A48F3" w:rsidRDefault="009A48F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9A48F3" w:rsidRDefault="009A48F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E325D3" w:rsidRDefault="00E325D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E325D3" w:rsidRDefault="00E325D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E325D3" w:rsidRDefault="00E325D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E325D3" w:rsidRDefault="00E325D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9A48F3" w:rsidRDefault="009A48F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6C4607" w:rsidRDefault="006C4607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6C4607" w:rsidRDefault="006C4607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6C4607" w:rsidRDefault="006C4607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9A48F3" w:rsidRPr="003321D0" w:rsidRDefault="009A48F3" w:rsidP="00447A91">
      <w:pPr>
        <w:pStyle w:val="Default"/>
        <w:spacing w:before="240" w:after="240" w:line="480" w:lineRule="auto"/>
        <w:ind w:left="283"/>
        <w:jc w:val="both"/>
        <w:rPr>
          <w:rFonts w:ascii="Times New Roman" w:hAnsi="Times New Roman" w:cs="Times New Roman"/>
          <w:color w:val="auto"/>
          <w:lang w:val="es-DO"/>
        </w:rPr>
      </w:pPr>
    </w:p>
    <w:p w:rsidR="008621DD" w:rsidRPr="0070582D" w:rsidRDefault="009A48F3" w:rsidP="00A66F2E">
      <w:pPr>
        <w:pStyle w:val="Ttulo1"/>
        <w:spacing w:after="240" w:line="480" w:lineRule="auto"/>
        <w:rPr>
          <w:rFonts w:ascii="Times New Roman" w:hAnsi="Times New Roman" w:cs="Times New Roman"/>
          <w:color w:val="auto"/>
        </w:rPr>
      </w:pPr>
      <w:bookmarkStart w:id="1" w:name="_Toc24105780"/>
      <w:r>
        <w:rPr>
          <w:rFonts w:ascii="Times New Roman" w:hAnsi="Times New Roman" w:cs="Times New Roman"/>
          <w:b/>
          <w:color w:val="0D0D0D" w:themeColor="text1" w:themeTint="F2"/>
        </w:rPr>
        <w:t>II. ASPECTOS GENERALES DE LA</w:t>
      </w:r>
      <w:r w:rsidR="00A66F2E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5717DB" w:rsidRPr="007E1C5B">
        <w:rPr>
          <w:rFonts w:ascii="Times New Roman" w:hAnsi="Times New Roman" w:cs="Times New Roman"/>
          <w:b/>
          <w:color w:val="0D0D0D" w:themeColor="text1" w:themeTint="F2"/>
        </w:rPr>
        <w:t>INSTITUCIÓN</w:t>
      </w:r>
      <w:bookmarkEnd w:id="1"/>
    </w:p>
    <w:p w:rsidR="00CF1B1F" w:rsidRPr="00E85124" w:rsidRDefault="00535A2F" w:rsidP="00580F4D">
      <w:pPr>
        <w:pStyle w:val="Ttulo2"/>
      </w:pPr>
      <w:bookmarkStart w:id="2" w:name="_Toc24105781"/>
      <w:r w:rsidRPr="00E85124">
        <w:t xml:space="preserve">2.1 </w:t>
      </w:r>
      <w:r w:rsidR="00502F03" w:rsidRPr="00E85124">
        <w:t>BREVE RESEÑA HISTÓRICA DE LA INSTITUCIÓN</w:t>
      </w:r>
      <w:bookmarkEnd w:id="2"/>
    </w:p>
    <w:p w:rsidR="005717DB" w:rsidRPr="0070582D" w:rsidRDefault="005717DB" w:rsidP="00447A91">
      <w:pPr>
        <w:shd w:val="clear" w:color="auto" w:fill="FFFFFF"/>
        <w:spacing w:before="240" w:after="240" w:line="480" w:lineRule="auto"/>
        <w:ind w:left="283" w:firstLine="360"/>
        <w:jc w:val="both"/>
        <w:rPr>
          <w:rFonts w:eastAsia="Times New Roman"/>
          <w:lang w:eastAsia="es-DO"/>
        </w:rPr>
      </w:pPr>
      <w:r w:rsidRPr="0070582D">
        <w:rPr>
          <w:rFonts w:eastAsia="Times New Roman"/>
          <w:lang w:eastAsia="es-DO"/>
        </w:rPr>
        <w:t xml:space="preserve">El </w:t>
      </w:r>
      <w:r w:rsidR="0070087A" w:rsidRPr="0070582D">
        <w:t xml:space="preserve">Instituto de Estabilización de Precios (INESPRE) </w:t>
      </w:r>
      <w:r w:rsidRPr="0070582D">
        <w:rPr>
          <w:rFonts w:eastAsia="Times New Roman"/>
          <w:lang w:eastAsia="es-DO"/>
        </w:rPr>
        <w:t xml:space="preserve">ofrece apoyo y brinda servicios dentro del </w:t>
      </w:r>
      <w:r w:rsidR="000C4AFC">
        <w:rPr>
          <w:rFonts w:eastAsia="Times New Roman"/>
          <w:lang w:eastAsia="es-DO"/>
        </w:rPr>
        <w:t>S</w:t>
      </w:r>
      <w:r w:rsidRPr="0070582D">
        <w:rPr>
          <w:rFonts w:eastAsia="Times New Roman"/>
          <w:lang w:eastAsia="es-DO"/>
        </w:rPr>
        <w:t xml:space="preserve">istema </w:t>
      </w:r>
      <w:r w:rsidR="000C4AFC">
        <w:rPr>
          <w:rFonts w:eastAsia="Times New Roman"/>
          <w:lang w:eastAsia="es-DO"/>
        </w:rPr>
        <w:t>N</w:t>
      </w:r>
      <w:r w:rsidRPr="0070582D">
        <w:rPr>
          <w:rFonts w:eastAsia="Times New Roman"/>
          <w:lang w:eastAsia="es-DO"/>
        </w:rPr>
        <w:t xml:space="preserve">acional de </w:t>
      </w:r>
      <w:r w:rsidR="000C4AFC">
        <w:rPr>
          <w:rFonts w:eastAsia="Times New Roman"/>
          <w:lang w:eastAsia="es-DO"/>
        </w:rPr>
        <w:t>C</w:t>
      </w:r>
      <w:r w:rsidRPr="0070582D">
        <w:rPr>
          <w:rFonts w:eastAsia="Times New Roman"/>
          <w:lang w:eastAsia="es-DO"/>
        </w:rPr>
        <w:t xml:space="preserve">omercialización </w:t>
      </w:r>
      <w:r w:rsidR="000C4AFC">
        <w:rPr>
          <w:rFonts w:eastAsia="Times New Roman"/>
          <w:lang w:eastAsia="es-DO"/>
        </w:rPr>
        <w:t>A</w:t>
      </w:r>
      <w:r w:rsidRPr="0070582D">
        <w:rPr>
          <w:rFonts w:eastAsia="Times New Roman"/>
          <w:lang w:eastAsia="es-DO"/>
        </w:rPr>
        <w:t xml:space="preserve">gropecuaria para mejorar la rentabilidad y competitividad de los productores agropecuarios y aumentar la capacidad de compra de los consumidores locales. </w:t>
      </w:r>
    </w:p>
    <w:p w:rsidR="005717DB" w:rsidRPr="0070582D" w:rsidRDefault="005717DB" w:rsidP="009A48F3">
      <w:pPr>
        <w:spacing w:before="240" w:after="240" w:line="480" w:lineRule="auto"/>
        <w:ind w:left="283" w:firstLine="284"/>
        <w:jc w:val="both"/>
      </w:pPr>
      <w:r w:rsidRPr="0070582D">
        <w:t xml:space="preserve">El </w:t>
      </w:r>
      <w:r w:rsidR="0070087A" w:rsidRPr="0070582D">
        <w:rPr>
          <w:rFonts w:eastAsia="Times New Roman"/>
          <w:lang w:eastAsia="es-DO"/>
        </w:rPr>
        <w:t>INESPRE</w:t>
      </w:r>
      <w:r w:rsidR="00A66F2E">
        <w:rPr>
          <w:rFonts w:eastAsia="Times New Roman"/>
          <w:lang w:eastAsia="es-DO"/>
        </w:rPr>
        <w:t xml:space="preserve"> </w:t>
      </w:r>
      <w:r w:rsidRPr="0070582D">
        <w:t xml:space="preserve">fue creado mediante la Ley No.526 del 11 de diciembre del año 1969, teniendo su sede en Santo Domingo, capital de la República Dominicana. Este organismo es una </w:t>
      </w:r>
      <w:r w:rsidR="000C4AFC">
        <w:t>I</w:t>
      </w:r>
      <w:r w:rsidRPr="0070582D">
        <w:t xml:space="preserve">nstitución de carácter autónomo, con patrimonio propio </w:t>
      </w:r>
      <w:r w:rsidR="000C4AFC">
        <w:t>y</w:t>
      </w:r>
      <w:r w:rsidRPr="0070582D">
        <w:t xml:space="preserve"> conferido de </w:t>
      </w:r>
      <w:r w:rsidR="000C4AFC">
        <w:t>P</w:t>
      </w:r>
      <w:r w:rsidRPr="0070582D">
        <w:t xml:space="preserve">ersonalidad </w:t>
      </w:r>
      <w:r w:rsidR="000C4AFC">
        <w:t>J</w:t>
      </w:r>
      <w:r w:rsidRPr="0070582D">
        <w:t>urídica, con todos los atributos inherentes a esta condición.</w:t>
      </w:r>
    </w:p>
    <w:p w:rsidR="005717DB" w:rsidRPr="0070582D" w:rsidRDefault="005717DB" w:rsidP="00447A91">
      <w:pPr>
        <w:spacing w:before="240" w:after="240" w:line="480" w:lineRule="auto"/>
        <w:ind w:left="283" w:firstLine="360"/>
        <w:jc w:val="both"/>
      </w:pPr>
      <w:r w:rsidRPr="0070582D">
        <w:t>Al momento de su creación (1969), la actividad agropecuaria tenía una ponderación de 23.2% en el Producto Interno Bruto (PIB). Para el año 1991 el aporte de la agropecuaria a la estructura constitutiva del PIB disminuyó a 12.4%. Cuando se utiliza el año 2007 como base para la estimación del PIB, el aporte de la agropecuaria se sitúa en alrededor del 6.5</w:t>
      </w:r>
      <w:r w:rsidR="00CE1838" w:rsidRPr="0070582D">
        <w:t>%. Como</w:t>
      </w:r>
      <w:r w:rsidRPr="0070582D">
        <w:t xml:space="preserve"> se puede apreciar, estos cambios del aporte de la agropecuaria al PIB, reflejan l</w:t>
      </w:r>
      <w:r w:rsidR="00ED73C1">
        <w:t>a</w:t>
      </w:r>
      <w:r w:rsidRPr="0070582D">
        <w:t xml:space="preserve">s </w:t>
      </w:r>
      <w:r w:rsidR="00ED73C1">
        <w:t>variacione</w:t>
      </w:r>
      <w:r w:rsidRPr="0070582D">
        <w:t>s significativ</w:t>
      </w:r>
      <w:r w:rsidR="00ED73C1">
        <w:t>a</w:t>
      </w:r>
      <w:r w:rsidRPr="0070582D">
        <w:t xml:space="preserve">s que ha observado la estructura productiva nacional en los últimos 50 años. </w:t>
      </w:r>
    </w:p>
    <w:p w:rsidR="005717DB" w:rsidRPr="009A48F3" w:rsidRDefault="005717DB" w:rsidP="009A48F3">
      <w:pPr>
        <w:spacing w:before="240" w:after="240" w:line="480" w:lineRule="auto"/>
        <w:ind w:left="283" w:firstLine="360"/>
        <w:jc w:val="both"/>
      </w:pPr>
      <w:r w:rsidRPr="0070582D">
        <w:t xml:space="preserve">Aunque la reducción del aporte de la agropecuaria al </w:t>
      </w:r>
      <w:r w:rsidRPr="006C4607">
        <w:rPr>
          <w:b/>
        </w:rPr>
        <w:t>PIB</w:t>
      </w:r>
      <w:r w:rsidR="00ED73C1">
        <w:t xml:space="preserve"> se ha suscitado</w:t>
      </w:r>
      <w:r w:rsidRPr="0070582D">
        <w:t xml:space="preserve"> en prácticamente todas las economías del mundo, como consecuencia, entre otras cosas, del desarrollo de otros sectores de la economía, como las actividades industriales y de servicios, no menos cierto es que en la República Dominicana, dado el gran aporte económico y social de la agropecuaria, se deben fortalecer las </w:t>
      </w:r>
      <w:r w:rsidRPr="0070582D">
        <w:lastRenderedPageBreak/>
        <w:t>acciones de políticas públicas orientadas al incremento de la productividad, competitividad y rentabilidad de la misma.</w:t>
      </w:r>
    </w:p>
    <w:p w:rsidR="005717DB" w:rsidRPr="0070209D" w:rsidRDefault="00535A2F" w:rsidP="00580F4D">
      <w:pPr>
        <w:pStyle w:val="Ttulo2"/>
      </w:pPr>
      <w:bookmarkStart w:id="3" w:name="_Toc523486373"/>
      <w:bookmarkStart w:id="4" w:name="_Toc24105782"/>
      <w:r>
        <w:t xml:space="preserve">2.2 </w:t>
      </w:r>
      <w:r w:rsidR="00502F03">
        <w:t>M</w:t>
      </w:r>
      <w:r w:rsidR="00502F03" w:rsidRPr="0070209D">
        <w:t>ISIÓN</w:t>
      </w:r>
      <w:bookmarkEnd w:id="3"/>
      <w:bookmarkEnd w:id="4"/>
    </w:p>
    <w:p w:rsidR="005717DB" w:rsidRPr="00DF2C26" w:rsidRDefault="005717DB" w:rsidP="00447A91">
      <w:pPr>
        <w:autoSpaceDE w:val="0"/>
        <w:autoSpaceDN w:val="0"/>
        <w:adjustRightInd w:val="0"/>
        <w:spacing w:before="240" w:after="240" w:line="480" w:lineRule="auto"/>
        <w:ind w:left="283" w:firstLine="360"/>
        <w:jc w:val="both"/>
        <w:rPr>
          <w:b/>
          <w:bCs/>
          <w:color w:val="000000" w:themeColor="text1"/>
        </w:rPr>
      </w:pPr>
      <w:r w:rsidRPr="00DF2C26">
        <w:rPr>
          <w:b/>
          <w:bCs/>
          <w:color w:val="000000" w:themeColor="text1"/>
        </w:rPr>
        <w:t>Contribuir a facilitar y regular la comercialización agropecuaria, garantizando la rentabilidad y competitividad de los pequeños y medianos productores, mejorando la capacidad de compra de los consumidores, muy especialmente de aquellos de menor nivel de ingresos; promoviendo, a estos fines, la s</w:t>
      </w:r>
      <w:r w:rsidR="003E65D4" w:rsidRPr="00DF2C26">
        <w:rPr>
          <w:b/>
          <w:bCs/>
          <w:color w:val="000000" w:themeColor="text1"/>
        </w:rPr>
        <w:t>eguridad del abasto alimentario</w:t>
      </w:r>
      <w:r w:rsidRPr="00DF2C26">
        <w:rPr>
          <w:b/>
          <w:bCs/>
          <w:color w:val="000000" w:themeColor="text1"/>
        </w:rPr>
        <w:t>.</w:t>
      </w:r>
    </w:p>
    <w:p w:rsidR="005717DB" w:rsidRPr="0070209D" w:rsidRDefault="005717DB" w:rsidP="00580F4D">
      <w:pPr>
        <w:pStyle w:val="Ttulo2"/>
      </w:pPr>
      <w:bookmarkStart w:id="5" w:name="_Toc523486374"/>
      <w:bookmarkStart w:id="6" w:name="_Toc24105783"/>
      <w:r w:rsidRPr="0070209D">
        <w:t xml:space="preserve">2.3 </w:t>
      </w:r>
      <w:r w:rsidR="00502F03">
        <w:t>V</w:t>
      </w:r>
      <w:r w:rsidR="00502F03" w:rsidRPr="0070209D">
        <w:t>ISIÓN</w:t>
      </w:r>
      <w:bookmarkEnd w:id="5"/>
      <w:bookmarkEnd w:id="6"/>
    </w:p>
    <w:p w:rsidR="005717DB" w:rsidRPr="00DF2C26" w:rsidRDefault="005717DB" w:rsidP="00447A91">
      <w:pPr>
        <w:spacing w:before="240" w:after="240" w:line="480" w:lineRule="auto"/>
        <w:ind w:left="283" w:firstLine="360"/>
        <w:jc w:val="both"/>
        <w:rPr>
          <w:b/>
          <w:bCs/>
          <w:color w:val="000000" w:themeColor="text1"/>
        </w:rPr>
      </w:pPr>
      <w:r w:rsidRPr="00DF2C26">
        <w:rPr>
          <w:b/>
          <w:bCs/>
          <w:color w:val="000000" w:themeColor="text1"/>
        </w:rPr>
        <w:t xml:space="preserve">Ser reconocida como la </w:t>
      </w:r>
      <w:r w:rsidR="00915758" w:rsidRPr="00DF2C26">
        <w:rPr>
          <w:b/>
          <w:bCs/>
          <w:color w:val="000000" w:themeColor="text1"/>
        </w:rPr>
        <w:t>I</w:t>
      </w:r>
      <w:r w:rsidRPr="00DF2C26">
        <w:rPr>
          <w:b/>
          <w:bCs/>
          <w:color w:val="000000" w:themeColor="text1"/>
        </w:rPr>
        <w:t xml:space="preserve">nstitución rectora del proceso de comercialización agropecuaria, en su doble </w:t>
      </w:r>
      <w:r w:rsidR="006C783F" w:rsidRPr="00DF2C26">
        <w:rPr>
          <w:b/>
          <w:bCs/>
          <w:color w:val="000000" w:themeColor="text1"/>
        </w:rPr>
        <w:t>rol normativo</w:t>
      </w:r>
      <w:r w:rsidR="00506404" w:rsidRPr="00DF2C26">
        <w:rPr>
          <w:b/>
          <w:bCs/>
          <w:color w:val="000000" w:themeColor="text1"/>
        </w:rPr>
        <w:t xml:space="preserve"> </w:t>
      </w:r>
      <w:r w:rsidR="00587668" w:rsidRPr="00DF2C26">
        <w:rPr>
          <w:b/>
          <w:bCs/>
          <w:color w:val="000000" w:themeColor="text1"/>
        </w:rPr>
        <w:t>y facilitador</w:t>
      </w:r>
      <w:r w:rsidRPr="00DF2C26">
        <w:rPr>
          <w:b/>
          <w:bCs/>
          <w:color w:val="000000" w:themeColor="text1"/>
        </w:rPr>
        <w:t xml:space="preserve">, contribuyendo a </w:t>
      </w:r>
      <w:r w:rsidR="00587668" w:rsidRPr="00DF2C26">
        <w:rPr>
          <w:b/>
          <w:bCs/>
          <w:color w:val="000000" w:themeColor="text1"/>
        </w:rPr>
        <w:t>reducir los</w:t>
      </w:r>
      <w:r w:rsidRPr="00DF2C26">
        <w:rPr>
          <w:b/>
          <w:bCs/>
          <w:color w:val="000000" w:themeColor="text1"/>
        </w:rPr>
        <w:t xml:space="preserve"> márgenes de intermediación en beneficio</w:t>
      </w:r>
      <w:r w:rsidR="003E65D4" w:rsidRPr="00DF2C26">
        <w:rPr>
          <w:b/>
          <w:bCs/>
          <w:color w:val="000000" w:themeColor="text1"/>
        </w:rPr>
        <w:t xml:space="preserve"> del productor y del consumidor</w:t>
      </w:r>
      <w:r w:rsidRPr="00DF2C26">
        <w:rPr>
          <w:b/>
          <w:bCs/>
          <w:color w:val="000000" w:themeColor="text1"/>
        </w:rPr>
        <w:t>.</w:t>
      </w:r>
    </w:p>
    <w:p w:rsidR="005717DB" w:rsidRPr="0070209D" w:rsidRDefault="005717DB" w:rsidP="00580F4D">
      <w:pPr>
        <w:pStyle w:val="Ttulo2"/>
      </w:pPr>
      <w:bookmarkStart w:id="7" w:name="_Toc523486375"/>
      <w:bookmarkStart w:id="8" w:name="_Toc24105784"/>
      <w:r w:rsidRPr="0070209D">
        <w:t xml:space="preserve">2.4 </w:t>
      </w:r>
      <w:r w:rsidR="00502F03">
        <w:t>V</w:t>
      </w:r>
      <w:r w:rsidR="00502F03" w:rsidRPr="0070209D">
        <w:t>ALORES INSTITUCIONALES</w:t>
      </w:r>
      <w:bookmarkEnd w:id="7"/>
      <w:bookmarkEnd w:id="8"/>
    </w:p>
    <w:p w:rsidR="005717DB" w:rsidRPr="0070582D" w:rsidRDefault="00535A2F" w:rsidP="00447A91">
      <w:pPr>
        <w:pStyle w:val="NormalWeb"/>
        <w:spacing w:before="240" w:beforeAutospacing="0" w:after="240" w:afterAutospacing="0" w:line="480" w:lineRule="auto"/>
        <w:ind w:left="283" w:firstLine="360"/>
        <w:jc w:val="both"/>
        <w:rPr>
          <w:color w:val="000000"/>
        </w:rPr>
      </w:pPr>
      <w:r>
        <w:rPr>
          <w:b/>
          <w:color w:val="000000"/>
        </w:rPr>
        <w:t xml:space="preserve">Innovación. </w:t>
      </w:r>
      <w:r w:rsidR="005717DB" w:rsidRPr="0070582D">
        <w:rPr>
          <w:color w:val="000000"/>
        </w:rPr>
        <w:t>Responder de forma oportuna a las tendencias de los mercados para dar apertura a nuevas ideas y oportunidades de comercialización, utilizando los adelantos tecnológicos.</w:t>
      </w:r>
    </w:p>
    <w:p w:rsidR="005717DB" w:rsidRPr="0070582D" w:rsidRDefault="005717DB" w:rsidP="00447A91">
      <w:pPr>
        <w:pStyle w:val="NormalWeb"/>
        <w:spacing w:before="240" w:beforeAutospacing="0" w:after="240" w:afterAutospacing="0" w:line="480" w:lineRule="auto"/>
        <w:ind w:left="283" w:firstLine="360"/>
        <w:jc w:val="both"/>
        <w:rPr>
          <w:color w:val="000000"/>
        </w:rPr>
      </w:pPr>
      <w:r w:rsidRPr="0070582D">
        <w:rPr>
          <w:b/>
          <w:color w:val="000000"/>
        </w:rPr>
        <w:t>Diversidad</w:t>
      </w:r>
      <w:r w:rsidR="008F5313">
        <w:rPr>
          <w:b/>
          <w:color w:val="000000"/>
        </w:rPr>
        <w:t xml:space="preserve"> </w:t>
      </w:r>
      <w:r w:rsidRPr="0070582D">
        <w:rPr>
          <w:b/>
          <w:color w:val="000000"/>
        </w:rPr>
        <w:t xml:space="preserve">de Productores y </w:t>
      </w:r>
      <w:r w:rsidR="006C783F" w:rsidRPr="0070582D">
        <w:rPr>
          <w:b/>
          <w:color w:val="000000"/>
        </w:rPr>
        <w:t>Productos</w:t>
      </w:r>
      <w:r w:rsidR="00535A2F">
        <w:rPr>
          <w:color w:val="000000"/>
        </w:rPr>
        <w:t xml:space="preserve">. </w:t>
      </w:r>
      <w:r w:rsidRPr="0070582D">
        <w:rPr>
          <w:color w:val="000000"/>
        </w:rPr>
        <w:t>Ampliar la afiliación de medianos y pequeños productores que permitan crear mercados con nuevos servicios y mayor variedad de productos.</w:t>
      </w:r>
    </w:p>
    <w:p w:rsidR="005717DB" w:rsidRPr="0070582D" w:rsidRDefault="005717DB" w:rsidP="00447A91">
      <w:pPr>
        <w:pStyle w:val="NormalWeb"/>
        <w:spacing w:before="240" w:beforeAutospacing="0" w:after="240" w:afterAutospacing="0" w:line="480" w:lineRule="auto"/>
        <w:ind w:left="283" w:firstLine="360"/>
        <w:jc w:val="both"/>
        <w:rPr>
          <w:color w:val="000000"/>
        </w:rPr>
      </w:pPr>
      <w:r w:rsidRPr="0070582D">
        <w:rPr>
          <w:b/>
          <w:color w:val="000000"/>
        </w:rPr>
        <w:t xml:space="preserve">Calidad e </w:t>
      </w:r>
      <w:r w:rsidR="00535A2F">
        <w:rPr>
          <w:b/>
          <w:color w:val="000000"/>
        </w:rPr>
        <w:t xml:space="preserve">Inocuidad. </w:t>
      </w:r>
      <w:r w:rsidRPr="0070582D">
        <w:rPr>
          <w:color w:val="000000"/>
        </w:rPr>
        <w:t>Presentar productos sanos y de alta calidad con el fin de superar las expectativas requeridas en un mercado moderno, exigente y competitivo.</w:t>
      </w:r>
    </w:p>
    <w:p w:rsidR="005717DB" w:rsidRPr="0070582D" w:rsidRDefault="00535A2F" w:rsidP="00447A91">
      <w:pPr>
        <w:pStyle w:val="NormalWeb"/>
        <w:spacing w:before="240" w:beforeAutospacing="0" w:after="240" w:afterAutospacing="0" w:line="480" w:lineRule="auto"/>
        <w:ind w:left="283" w:firstLine="360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Imagen. </w:t>
      </w:r>
      <w:r w:rsidR="005717DB" w:rsidRPr="0070582D">
        <w:rPr>
          <w:color w:val="000000"/>
        </w:rPr>
        <w:t xml:space="preserve">Mantener el INESPRE como una </w:t>
      </w:r>
      <w:r w:rsidR="00617E64">
        <w:rPr>
          <w:color w:val="000000"/>
        </w:rPr>
        <w:t>I</w:t>
      </w:r>
      <w:r w:rsidR="005717DB" w:rsidRPr="0070582D">
        <w:rPr>
          <w:color w:val="000000"/>
        </w:rPr>
        <w:t>nstitución sólida, dinámica y líder en el rol de garantizar beneficios y permanencia de pequeños y medianos productores en los procesos de comercialización agropecuaria, sin descuidar la actitud de dar respuestas a las necesidades alimentari</w:t>
      </w:r>
      <w:r w:rsidR="00617E64">
        <w:rPr>
          <w:color w:val="000000"/>
        </w:rPr>
        <w:t>a</w:t>
      </w:r>
      <w:r w:rsidR="005717DB" w:rsidRPr="0070582D">
        <w:rPr>
          <w:color w:val="000000"/>
        </w:rPr>
        <w:t>s de una población con escasos recursos y limitaciones de compras.</w:t>
      </w:r>
    </w:p>
    <w:p w:rsidR="005717DB" w:rsidRPr="0070582D" w:rsidRDefault="005717DB" w:rsidP="00447A91">
      <w:pPr>
        <w:pStyle w:val="NormalWeb"/>
        <w:spacing w:before="240" w:beforeAutospacing="0" w:after="240" w:afterAutospacing="0" w:line="480" w:lineRule="auto"/>
        <w:ind w:left="283" w:firstLine="360"/>
        <w:jc w:val="both"/>
        <w:rPr>
          <w:color w:val="000000"/>
        </w:rPr>
      </w:pPr>
      <w:r w:rsidRPr="0070582D">
        <w:rPr>
          <w:b/>
          <w:color w:val="000000"/>
        </w:rPr>
        <w:t>Adhesión/</w:t>
      </w:r>
      <w:r w:rsidR="006C783F" w:rsidRPr="0070582D">
        <w:rPr>
          <w:b/>
          <w:color w:val="000000"/>
        </w:rPr>
        <w:t>Empatía</w:t>
      </w:r>
      <w:r w:rsidR="00535A2F">
        <w:rPr>
          <w:color w:val="000000"/>
        </w:rPr>
        <w:t xml:space="preserve">. </w:t>
      </w:r>
      <w:r w:rsidRPr="0070582D">
        <w:rPr>
          <w:color w:val="000000"/>
        </w:rPr>
        <w:t>Apegado a los requerimientos de productores y consumidores siempre con un sentimiento y devoción de servicio solidario, interpretando y dando respuesta a sus necesidades, en cada caso.</w:t>
      </w:r>
    </w:p>
    <w:p w:rsidR="005717DB" w:rsidRPr="0070582D" w:rsidRDefault="005717DB" w:rsidP="00447A91">
      <w:pPr>
        <w:pStyle w:val="NormalWeb"/>
        <w:spacing w:before="240" w:beforeAutospacing="0" w:after="240" w:afterAutospacing="0" w:line="480" w:lineRule="auto"/>
        <w:ind w:left="283" w:firstLine="360"/>
        <w:jc w:val="both"/>
        <w:rPr>
          <w:color w:val="000000"/>
        </w:rPr>
      </w:pPr>
      <w:r w:rsidRPr="0070582D">
        <w:rPr>
          <w:b/>
          <w:color w:val="000000"/>
        </w:rPr>
        <w:t xml:space="preserve">Lealtad / </w:t>
      </w:r>
      <w:r w:rsidR="00535A2F">
        <w:rPr>
          <w:b/>
          <w:color w:val="000000"/>
        </w:rPr>
        <w:t xml:space="preserve">Transparencia. </w:t>
      </w:r>
      <w:r w:rsidRPr="0070582D">
        <w:rPr>
          <w:color w:val="000000"/>
        </w:rPr>
        <w:t xml:space="preserve">Acatar con respeto los mandatos emanados de las altas autoridades y manejar con pureza los bienes del estado y de la </w:t>
      </w:r>
      <w:r w:rsidR="002B45EF">
        <w:rPr>
          <w:color w:val="000000"/>
        </w:rPr>
        <w:t>I</w:t>
      </w:r>
      <w:r w:rsidRPr="0070582D">
        <w:rPr>
          <w:color w:val="000000"/>
        </w:rPr>
        <w:t>nstitución, unísono a la honradez y el pudor.</w:t>
      </w:r>
    </w:p>
    <w:p w:rsidR="005717DB" w:rsidRPr="0070582D" w:rsidRDefault="00535A2F" w:rsidP="00447A91">
      <w:pPr>
        <w:pStyle w:val="NormalWeb"/>
        <w:spacing w:before="240" w:beforeAutospacing="0" w:after="240" w:afterAutospacing="0" w:line="480" w:lineRule="auto"/>
        <w:ind w:left="283" w:firstLine="360"/>
        <w:jc w:val="both"/>
        <w:rPr>
          <w:color w:val="000000"/>
        </w:rPr>
      </w:pPr>
      <w:r>
        <w:rPr>
          <w:b/>
          <w:color w:val="000000"/>
        </w:rPr>
        <w:t xml:space="preserve">Pulcritud. </w:t>
      </w:r>
      <w:r w:rsidR="005717DB" w:rsidRPr="0070582D">
        <w:rPr>
          <w:color w:val="000000"/>
        </w:rPr>
        <w:t xml:space="preserve">Todo servidor está llamado a cuidar y vigilar lo que al Estado le cuesta </w:t>
      </w:r>
      <w:r w:rsidR="006C783F" w:rsidRPr="0070582D">
        <w:rPr>
          <w:color w:val="000000"/>
        </w:rPr>
        <w:t>dinero, evitando</w:t>
      </w:r>
      <w:r w:rsidR="005717DB" w:rsidRPr="0070582D">
        <w:rPr>
          <w:color w:val="000000"/>
        </w:rPr>
        <w:t xml:space="preserve"> el uso inadecuado o la sustracción de los mismos.</w:t>
      </w:r>
    </w:p>
    <w:p w:rsidR="005717DB" w:rsidRPr="0070582D" w:rsidRDefault="005717DB" w:rsidP="00447A91">
      <w:pPr>
        <w:pStyle w:val="NormalWeb"/>
        <w:spacing w:before="240" w:beforeAutospacing="0" w:after="240" w:afterAutospacing="0" w:line="480" w:lineRule="auto"/>
        <w:ind w:left="283" w:firstLine="360"/>
        <w:jc w:val="both"/>
        <w:rPr>
          <w:color w:val="000000"/>
        </w:rPr>
      </w:pPr>
      <w:r w:rsidRPr="0070582D">
        <w:rPr>
          <w:b/>
          <w:color w:val="000000"/>
        </w:rPr>
        <w:t>Disciplina</w:t>
      </w:r>
      <w:r w:rsidR="00535A2F">
        <w:rPr>
          <w:b/>
          <w:color w:val="000000"/>
        </w:rPr>
        <w:t>.</w:t>
      </w:r>
      <w:r w:rsidRPr="0070582D">
        <w:rPr>
          <w:color w:val="000000"/>
        </w:rPr>
        <w:t xml:space="preserve"> Cumplimiento a tiempo de los compromisos, políticas y normas de la Institución, como forma de lealtad a ella.</w:t>
      </w:r>
    </w:p>
    <w:p w:rsidR="005717DB" w:rsidRPr="0070209D" w:rsidRDefault="00D61D6E" w:rsidP="00580F4D">
      <w:pPr>
        <w:pStyle w:val="Ttulo2"/>
      </w:pPr>
      <w:bookmarkStart w:id="9" w:name="_Toc523486376"/>
      <w:bookmarkStart w:id="10" w:name="_Toc24105785"/>
      <w:r w:rsidRPr="0070209D">
        <w:t xml:space="preserve">2.5 </w:t>
      </w:r>
      <w:r w:rsidR="00ED202B">
        <w:t>B</w:t>
      </w:r>
      <w:r w:rsidR="00ED202B" w:rsidRPr="0070209D">
        <w:t>ASE LEGAL</w:t>
      </w:r>
      <w:bookmarkEnd w:id="9"/>
      <w:bookmarkEnd w:id="10"/>
    </w:p>
    <w:p w:rsidR="005717DB" w:rsidRPr="00535A2F" w:rsidRDefault="005717DB" w:rsidP="00447A91">
      <w:pPr>
        <w:spacing w:before="240" w:after="240" w:line="480" w:lineRule="auto"/>
        <w:ind w:left="283" w:firstLine="360"/>
        <w:jc w:val="both"/>
      </w:pPr>
      <w:r w:rsidRPr="00535A2F">
        <w:rPr>
          <w:bCs/>
          <w:color w:val="060606"/>
        </w:rPr>
        <w:t xml:space="preserve">Ley No. 526 del 11 de diciembre de 1969, que crea el Instituto Nacional de Estabilización de Precios (INESPRE). </w:t>
      </w:r>
    </w:p>
    <w:p w:rsidR="00696D43" w:rsidRDefault="00696D43" w:rsidP="00447A91">
      <w:pPr>
        <w:pStyle w:val="Prrafodelista"/>
        <w:spacing w:before="240" w:after="240" w:line="480" w:lineRule="auto"/>
        <w:ind w:left="283"/>
        <w:jc w:val="both"/>
        <w:rPr>
          <w:rFonts w:ascii="Times New Roman" w:hAnsi="Times New Roman" w:cs="Times New Roman"/>
          <w:sz w:val="24"/>
          <w:szCs w:val="24"/>
          <w:lang w:val="es-DO"/>
        </w:rPr>
      </w:pPr>
    </w:p>
    <w:p w:rsidR="005C5F79" w:rsidRDefault="005C5F79" w:rsidP="00580F4D">
      <w:pPr>
        <w:pStyle w:val="Ttulo2"/>
      </w:pPr>
    </w:p>
    <w:p w:rsidR="00EF54A2" w:rsidRDefault="00EF54A2" w:rsidP="00EF54A2"/>
    <w:p w:rsidR="00EF54A2" w:rsidRDefault="00EF54A2" w:rsidP="00EF54A2"/>
    <w:p w:rsidR="00EF54A2" w:rsidRDefault="00EF54A2" w:rsidP="00EF54A2"/>
    <w:p w:rsidR="00EF54A2" w:rsidRDefault="00EF54A2" w:rsidP="00EF54A2"/>
    <w:p w:rsidR="00EF54A2" w:rsidRDefault="00EF54A2" w:rsidP="00EF54A2"/>
    <w:p w:rsidR="00EF54A2" w:rsidRDefault="00EF54A2" w:rsidP="00EF54A2"/>
    <w:p w:rsidR="00EF54A2" w:rsidRDefault="00EF54A2" w:rsidP="00EF54A2"/>
    <w:p w:rsidR="00EF54A2" w:rsidRDefault="00EF54A2" w:rsidP="00EF54A2"/>
    <w:p w:rsidR="00EF54A2" w:rsidRPr="00EF54A2" w:rsidRDefault="00EF54A2" w:rsidP="00EF54A2"/>
    <w:p w:rsidR="005C5F79" w:rsidRDefault="005C5F79" w:rsidP="005C5F79">
      <w:pPr>
        <w:pBdr>
          <w:bottom w:val="single" w:sz="4" w:space="1" w:color="auto"/>
        </w:pBdr>
        <w:rPr>
          <w:lang w:val="es-ES_tradnl"/>
        </w:rPr>
      </w:pP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32"/>
          <w:szCs w:val="32"/>
        </w:rPr>
      </w:pP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32"/>
          <w:szCs w:val="32"/>
        </w:rPr>
      </w:pP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32"/>
          <w:szCs w:val="32"/>
        </w:rPr>
      </w:pPr>
      <w:r>
        <w:rPr>
          <w:rFonts w:ascii="Cambria" w:hAnsi="Cambria"/>
          <w:b/>
          <w:color w:val="FFFFFF" w:themeColor="background1"/>
          <w:sz w:val="32"/>
          <w:szCs w:val="32"/>
        </w:rPr>
        <w:t xml:space="preserve"> </w:t>
      </w:r>
    </w:p>
    <w:p w:rsidR="005C5F79" w:rsidRPr="00A87364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jc w:val="center"/>
        <w:rPr>
          <w:rFonts w:ascii="Cambria" w:hAnsi="Cambria"/>
          <w:b/>
          <w:color w:val="FFFFFF" w:themeColor="background1"/>
          <w:sz w:val="32"/>
          <w:szCs w:val="32"/>
        </w:rPr>
      </w:pPr>
      <w:r w:rsidRPr="00A87364">
        <w:rPr>
          <w:rFonts w:ascii="Cambria" w:hAnsi="Cambria"/>
          <w:b/>
          <w:color w:val="FFFFFF" w:themeColor="background1"/>
          <w:sz w:val="32"/>
          <w:szCs w:val="32"/>
        </w:rPr>
        <w:t>DIRECCIÓN EJECUTIVA DE INESPRE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jc w:val="center"/>
        <w:rPr>
          <w:rFonts w:ascii="Cambria" w:hAnsi="Cambria"/>
          <w:b/>
          <w:color w:val="FFFFFF" w:themeColor="background1"/>
          <w:sz w:val="28"/>
          <w:szCs w:val="28"/>
        </w:rPr>
      </w:pPr>
      <w:r w:rsidRPr="00FE7FEA">
        <w:rPr>
          <w:rFonts w:ascii="Cambria" w:hAnsi="Cambria"/>
          <w:b/>
          <w:color w:val="FFFFFF" w:themeColor="background1"/>
          <w:sz w:val="28"/>
          <w:szCs w:val="28"/>
        </w:rPr>
        <w:t>Lic.</w:t>
      </w:r>
      <w:r w:rsidRPr="00FE7FEA">
        <w:rPr>
          <w:rFonts w:ascii="Cambria" w:hAnsi="Cambria"/>
          <w:b/>
          <w:color w:val="FFFFFF" w:themeColor="background1"/>
          <w:sz w:val="28"/>
          <w:szCs w:val="28"/>
          <w:vertAlign w:val="superscript"/>
        </w:rPr>
        <w:t xml:space="preserve"> </w:t>
      </w:r>
      <w:r w:rsidRPr="00FE7FEA">
        <w:rPr>
          <w:rFonts w:ascii="Cambria" w:hAnsi="Cambria"/>
          <w:b/>
          <w:color w:val="FFFFFF" w:themeColor="background1"/>
          <w:sz w:val="28"/>
          <w:szCs w:val="28"/>
        </w:rPr>
        <w:t xml:space="preserve"> Jorge Radhamés Zorrilla Ozuna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jc w:val="center"/>
        <w:rPr>
          <w:rFonts w:ascii="Cambria" w:hAnsi="Cambria"/>
          <w:color w:val="FFFFFF" w:themeColor="background1"/>
        </w:rPr>
      </w:pPr>
      <w:r w:rsidRPr="00FE7FEA">
        <w:rPr>
          <w:rFonts w:ascii="Cambria" w:hAnsi="Cambria"/>
          <w:color w:val="FFFFFF" w:themeColor="background1"/>
        </w:rPr>
        <w:t>Director Ejecutivo</w:t>
      </w:r>
    </w:p>
    <w:p w:rsidR="00EF54A2" w:rsidRDefault="00EF54A2" w:rsidP="005C5F79">
      <w:pPr>
        <w:pBdr>
          <w:bottom w:val="single" w:sz="4" w:space="1" w:color="auto"/>
        </w:pBdr>
        <w:shd w:val="clear" w:color="auto" w:fill="171717" w:themeFill="background2" w:themeFillShade="1A"/>
        <w:jc w:val="center"/>
        <w:rPr>
          <w:rFonts w:ascii="Cambria" w:hAnsi="Cambria"/>
          <w:color w:val="FFFFFF" w:themeColor="background1"/>
        </w:rPr>
      </w:pPr>
    </w:p>
    <w:p w:rsidR="00EF54A2" w:rsidRPr="00FE7FEA" w:rsidRDefault="00EF54A2" w:rsidP="005C5F79">
      <w:pPr>
        <w:pBdr>
          <w:bottom w:val="single" w:sz="4" w:space="1" w:color="auto"/>
        </w:pBdr>
        <w:shd w:val="clear" w:color="auto" w:fill="171717" w:themeFill="background2" w:themeFillShade="1A"/>
        <w:jc w:val="center"/>
        <w:rPr>
          <w:rFonts w:ascii="Cambria" w:hAnsi="Cambria"/>
          <w:color w:val="FFFFFF" w:themeColor="background1"/>
        </w:rPr>
      </w:pPr>
    </w:p>
    <w:p w:rsidR="005C5F79" w:rsidRPr="00FE7FEA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</w:rPr>
      </w:pPr>
    </w:p>
    <w:p w:rsidR="005C5F79" w:rsidRPr="00A742FE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  <w:r w:rsidRPr="00C371FE">
        <w:rPr>
          <w:rFonts w:ascii="Cambria" w:hAnsi="Cambria"/>
          <w:b/>
          <w:color w:val="FFFFFF" w:themeColor="background1"/>
          <w:sz w:val="28"/>
          <w:szCs w:val="28"/>
        </w:rPr>
        <w:t xml:space="preserve">   Gral</w:t>
      </w:r>
      <w:r w:rsidRPr="00C371FE">
        <w:rPr>
          <w:rFonts w:ascii="Cambria" w:hAnsi="Cambria"/>
          <w:b/>
          <w:color w:val="FFFFFF" w:themeColor="background1"/>
          <w:sz w:val="28"/>
          <w:szCs w:val="28"/>
          <w:vertAlign w:val="superscript"/>
        </w:rPr>
        <w:t>R</w:t>
      </w:r>
      <w:r w:rsidRPr="00C371FE">
        <w:rPr>
          <w:rFonts w:ascii="Cambria" w:hAnsi="Cambria"/>
          <w:b/>
          <w:color w:val="FFFFFF" w:themeColor="background1"/>
          <w:sz w:val="28"/>
          <w:szCs w:val="28"/>
        </w:rPr>
        <w:t xml:space="preserve">.  </w:t>
      </w:r>
      <w:r w:rsidRPr="00A742FE">
        <w:rPr>
          <w:rFonts w:ascii="Cambria" w:hAnsi="Cambria"/>
          <w:b/>
          <w:color w:val="FFFFFF" w:themeColor="background1"/>
          <w:sz w:val="28"/>
          <w:szCs w:val="28"/>
        </w:rPr>
        <w:t xml:space="preserve">Marcos Jiménez   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  </w:t>
      </w:r>
      <w:r w:rsidR="00EF54A2">
        <w:rPr>
          <w:rFonts w:ascii="Cambria" w:hAnsi="Cambria"/>
          <w:b/>
          <w:color w:val="FFFFFF" w:themeColor="background1"/>
          <w:sz w:val="28"/>
          <w:szCs w:val="28"/>
        </w:rPr>
        <w:t xml:space="preserve">        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  <w:r w:rsidR="00EF54A2"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  <w:r w:rsidRPr="00A742FE"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  <w:r w:rsidR="00EF54A2">
        <w:rPr>
          <w:rFonts w:ascii="Cambria" w:hAnsi="Cambria"/>
          <w:b/>
          <w:color w:val="FFFFFF" w:themeColor="background1"/>
          <w:sz w:val="28"/>
          <w:szCs w:val="28"/>
        </w:rPr>
        <w:t>Lic. Lucas Concep.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  <w:r w:rsidRPr="00FE7FEA">
        <w:rPr>
          <w:rFonts w:ascii="Cambria" w:hAnsi="Cambria"/>
          <w:b/>
          <w:color w:val="FFFFFF" w:themeColor="background1"/>
          <w:sz w:val="28"/>
          <w:szCs w:val="28"/>
        </w:rPr>
        <w:t>Castillo</w:t>
      </w:r>
    </w:p>
    <w:p w:rsidR="005C5F79" w:rsidRPr="00A742FE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 w:rsidRPr="00A742FE">
        <w:rPr>
          <w:rFonts w:ascii="Cambria" w:hAnsi="Cambria"/>
          <w:b/>
          <w:color w:val="FFFFFF" w:themeColor="background1"/>
          <w:sz w:val="28"/>
          <w:szCs w:val="28"/>
        </w:rPr>
        <w:t xml:space="preserve">        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  <w:r w:rsidRPr="00A742FE">
        <w:rPr>
          <w:rFonts w:ascii="Cambria" w:hAnsi="Cambria"/>
          <w:color w:val="FFFFFF" w:themeColor="background1"/>
        </w:rPr>
        <w:t>Sub-Director Ejecutivo</w:t>
      </w:r>
      <w:r>
        <w:rPr>
          <w:rFonts w:ascii="Cambria" w:hAnsi="Cambria"/>
          <w:color w:val="FFFFFF" w:themeColor="background1"/>
        </w:rPr>
        <w:t xml:space="preserve">                          Encargado Financiero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</w:p>
    <w:p w:rsidR="0097358D" w:rsidRPr="00A742FE" w:rsidRDefault="0097358D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</w:p>
    <w:p w:rsidR="005C5F79" w:rsidRPr="00A742FE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  <w:r w:rsidRPr="00A742FE">
        <w:rPr>
          <w:rFonts w:ascii="Cambria" w:hAnsi="Cambria"/>
          <w:b/>
          <w:color w:val="FFFFFF" w:themeColor="background1"/>
          <w:sz w:val="28"/>
          <w:szCs w:val="28"/>
        </w:rPr>
        <w:t xml:space="preserve">   </w:t>
      </w:r>
      <w:r w:rsidRPr="005C5F79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Lic. Franklin White Coplin       </w:t>
      </w:r>
      <w:r w:rsidR="0097358D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</w:t>
      </w:r>
      <w:r w:rsidRPr="005C5F79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</w:t>
      </w:r>
      <w:r w:rsidR="00EF54A2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 </w:t>
      </w:r>
      <w:r w:rsidRPr="005C5F79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 Lic. </w:t>
      </w:r>
      <w:r w:rsidR="00EF54A2">
        <w:rPr>
          <w:rFonts w:ascii="Cambria" w:hAnsi="Cambria"/>
          <w:b/>
          <w:color w:val="FFFFFF" w:themeColor="background1"/>
          <w:sz w:val="28"/>
          <w:szCs w:val="28"/>
        </w:rPr>
        <w:t>Juan Ant.</w:t>
      </w:r>
      <w:r w:rsidRPr="00FE7FEA">
        <w:rPr>
          <w:rFonts w:ascii="Cambria" w:hAnsi="Cambria"/>
          <w:b/>
          <w:color w:val="FFFFFF" w:themeColor="background1"/>
          <w:sz w:val="28"/>
          <w:szCs w:val="28"/>
        </w:rPr>
        <w:t xml:space="preserve"> Ledesma</w:t>
      </w:r>
    </w:p>
    <w:p w:rsidR="005C5F79" w:rsidRPr="00A742FE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 w:rsidRPr="00A742FE">
        <w:rPr>
          <w:rFonts w:ascii="Cambria" w:hAnsi="Cambria"/>
          <w:b/>
          <w:color w:val="FFFFFF" w:themeColor="background1"/>
          <w:sz w:val="28"/>
          <w:szCs w:val="28"/>
        </w:rPr>
        <w:t xml:space="preserve">        </w:t>
      </w:r>
      <w:r w:rsidRPr="00A742FE">
        <w:rPr>
          <w:rFonts w:ascii="Cambria" w:hAnsi="Cambria"/>
          <w:color w:val="FFFFFF" w:themeColor="background1"/>
        </w:rPr>
        <w:t>Director de Operaciones</w:t>
      </w:r>
      <w:r>
        <w:rPr>
          <w:rFonts w:ascii="Cambria" w:hAnsi="Cambria"/>
          <w:color w:val="FFFFFF" w:themeColor="background1"/>
        </w:rPr>
        <w:t xml:space="preserve"> </w:t>
      </w:r>
      <w:r w:rsidR="00EF54A2">
        <w:rPr>
          <w:rFonts w:ascii="Cambria" w:hAnsi="Cambria"/>
          <w:color w:val="FFFFFF" w:themeColor="background1"/>
        </w:rPr>
        <w:t xml:space="preserve">                       Director</w:t>
      </w:r>
      <w:r>
        <w:rPr>
          <w:rFonts w:ascii="Cambria" w:hAnsi="Cambria"/>
          <w:color w:val="FFFFFF" w:themeColor="background1"/>
        </w:rPr>
        <w:t xml:space="preserve"> Administrativo</w:t>
      </w:r>
      <w:r w:rsidR="00EF54A2">
        <w:rPr>
          <w:rFonts w:ascii="Cambria" w:hAnsi="Cambria"/>
          <w:color w:val="FFFFFF" w:themeColor="background1"/>
        </w:rPr>
        <w:t xml:space="preserve"> y Financiero</w:t>
      </w:r>
      <w:r>
        <w:rPr>
          <w:rFonts w:ascii="Cambria" w:hAnsi="Cambria"/>
          <w:color w:val="FFFFFF" w:themeColor="background1"/>
        </w:rPr>
        <w:t xml:space="preserve"> 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</w:p>
    <w:p w:rsidR="0097358D" w:rsidRPr="00A742FE" w:rsidRDefault="0097358D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</w:p>
    <w:p w:rsidR="005C5F79" w:rsidRDefault="00EF54A2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</w:t>
      </w:r>
      <w:r w:rsidR="005C5F79" w:rsidRPr="00FE7FEA">
        <w:rPr>
          <w:rFonts w:ascii="Cambria" w:hAnsi="Cambria"/>
          <w:b/>
          <w:color w:val="FFFFFF" w:themeColor="background1"/>
          <w:sz w:val="28"/>
          <w:szCs w:val="28"/>
        </w:rPr>
        <w:t>Lic. Domingo Núñez Polanco</w:t>
      </w:r>
      <w:r w:rsidR="005C5F79">
        <w:rPr>
          <w:rFonts w:ascii="Cambria" w:hAnsi="Cambria"/>
          <w:b/>
          <w:color w:val="FFFFFF" w:themeColor="background1"/>
          <w:sz w:val="28"/>
          <w:szCs w:val="28"/>
        </w:rPr>
        <w:t xml:space="preserve">    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</w:t>
      </w:r>
      <w:r w:rsidR="0097358D"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  <w:r w:rsidR="005C5F79">
        <w:rPr>
          <w:rFonts w:ascii="Cambria" w:hAnsi="Cambria"/>
          <w:b/>
          <w:color w:val="FFFFFF" w:themeColor="background1"/>
          <w:sz w:val="28"/>
          <w:szCs w:val="28"/>
        </w:rPr>
        <w:t xml:space="preserve">  </w:t>
      </w:r>
      <w:r w:rsidR="005C5F79" w:rsidRPr="00A742FE">
        <w:rPr>
          <w:rFonts w:ascii="Cambria" w:hAnsi="Cambria"/>
          <w:b/>
          <w:color w:val="FFFFFF" w:themeColor="background1"/>
          <w:sz w:val="28"/>
          <w:szCs w:val="28"/>
        </w:rPr>
        <w:t>Dr. Ramón Figueroa</w:t>
      </w:r>
      <w:r w:rsidR="005C5F79"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    </w:t>
      </w:r>
      <w:r w:rsidR="0097358D" w:rsidRPr="0097358D">
        <w:rPr>
          <w:rFonts w:ascii="Cambria" w:hAnsi="Cambria"/>
          <w:color w:val="FFFFFF" w:themeColor="background1"/>
        </w:rPr>
        <w:t>Enc.</w:t>
      </w:r>
      <w:r>
        <w:rPr>
          <w:rFonts w:ascii="Cambria" w:hAnsi="Cambria"/>
          <w:color w:val="FFFFFF" w:themeColor="background1"/>
        </w:rPr>
        <w:t xml:space="preserve"> de Planificación </w:t>
      </w:r>
      <w:r w:rsidR="0097358D">
        <w:rPr>
          <w:rFonts w:ascii="Cambria" w:hAnsi="Cambria"/>
          <w:color w:val="FFFFFF" w:themeColor="background1"/>
        </w:rPr>
        <w:t>y D.</w:t>
      </w:r>
      <w:r>
        <w:rPr>
          <w:rFonts w:ascii="Cambria" w:hAnsi="Cambria"/>
          <w:color w:val="FFFFFF" w:themeColor="background1"/>
        </w:rPr>
        <w:t xml:space="preserve">                    </w:t>
      </w:r>
      <w:r w:rsidR="0097358D">
        <w:rPr>
          <w:rFonts w:ascii="Cambria" w:hAnsi="Cambria"/>
          <w:color w:val="FFFFFF" w:themeColor="background1"/>
        </w:rPr>
        <w:t xml:space="preserve">     </w:t>
      </w:r>
      <w:r>
        <w:rPr>
          <w:rFonts w:ascii="Cambria" w:hAnsi="Cambria"/>
          <w:color w:val="FFFFFF" w:themeColor="background1"/>
        </w:rPr>
        <w:t>Director de Comercialización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</w:p>
    <w:p w:rsidR="0097358D" w:rsidRPr="00DC18A9" w:rsidRDefault="0097358D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</w:p>
    <w:p w:rsidR="005C5F79" w:rsidRDefault="0097358D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</w:t>
      </w:r>
      <w:r w:rsidRPr="0097358D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Lic. Juan Ant. </w:t>
      </w:r>
      <w:r w:rsidR="005C5F79" w:rsidRPr="0097358D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Céspedes        </w:t>
      </w:r>
      <w:r w:rsidR="00EF54A2" w:rsidRPr="0097358D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 </w:t>
      </w:r>
      <w:r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      </w:t>
      </w:r>
      <w:r w:rsidR="005C5F79" w:rsidRPr="0097358D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</w:t>
      </w:r>
      <w:r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</w:t>
      </w:r>
      <w:r w:rsidR="005C5F79" w:rsidRPr="0097358D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Ing. </w:t>
      </w:r>
      <w:r w:rsidR="005C5F79" w:rsidRPr="00A742FE">
        <w:rPr>
          <w:rFonts w:ascii="Cambria" w:hAnsi="Cambria"/>
          <w:b/>
          <w:color w:val="FFFFFF" w:themeColor="background1"/>
          <w:sz w:val="28"/>
          <w:szCs w:val="28"/>
        </w:rPr>
        <w:t>Richard Mercedes</w:t>
      </w:r>
      <w:r w:rsidR="005C5F79"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</w:p>
    <w:p w:rsidR="005C5F79" w:rsidRPr="006B4227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     </w:t>
      </w:r>
      <w:r w:rsidR="0097358D">
        <w:rPr>
          <w:rFonts w:ascii="Cambria" w:hAnsi="Cambria"/>
          <w:color w:val="FFFFFF" w:themeColor="background1"/>
        </w:rPr>
        <w:t>Enc.</w:t>
      </w:r>
      <w:r>
        <w:rPr>
          <w:rFonts w:ascii="Cambria" w:hAnsi="Cambria"/>
          <w:color w:val="FFFFFF" w:themeColor="background1"/>
        </w:rPr>
        <w:t xml:space="preserve"> Administrativo                    </w:t>
      </w:r>
      <w:r w:rsidR="0097358D">
        <w:rPr>
          <w:rFonts w:ascii="Cambria" w:hAnsi="Cambria"/>
          <w:color w:val="FFFFFF" w:themeColor="background1"/>
        </w:rPr>
        <w:t xml:space="preserve">         </w:t>
      </w:r>
      <w:r>
        <w:rPr>
          <w:rFonts w:ascii="Cambria" w:hAnsi="Cambria"/>
          <w:color w:val="FFFFFF" w:themeColor="background1"/>
        </w:rPr>
        <w:t xml:space="preserve">    Director Gestión de Programas 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</w:p>
    <w:p w:rsidR="0097358D" w:rsidRPr="00DC18A9" w:rsidRDefault="0097358D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  <w:r w:rsidRPr="00FE7FEA">
        <w:rPr>
          <w:rFonts w:ascii="Cambria" w:hAnsi="Cambria"/>
          <w:b/>
          <w:color w:val="FFFFFF" w:themeColor="background1"/>
          <w:sz w:val="28"/>
          <w:szCs w:val="28"/>
        </w:rPr>
        <w:t xml:space="preserve">   </w:t>
      </w:r>
      <w:r w:rsidRPr="00F25479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Lic. Huascar Prestol          </w:t>
      </w:r>
      <w:r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            </w:t>
      </w:r>
      <w:r w:rsidR="00EF54A2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 </w:t>
      </w:r>
      <w:r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  </w:t>
      </w:r>
      <w:r w:rsidRPr="00F25479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Ing. </w:t>
      </w:r>
      <w:r w:rsidRPr="00CA090C">
        <w:rPr>
          <w:rFonts w:ascii="Cambria" w:hAnsi="Cambria"/>
          <w:b/>
          <w:color w:val="FFFFFF" w:themeColor="background1"/>
          <w:sz w:val="28"/>
          <w:szCs w:val="28"/>
          <w:lang w:val="en-US"/>
        </w:rPr>
        <w:t xml:space="preserve">Agro.  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Julio Sánchez             </w:t>
      </w:r>
    </w:p>
    <w:p w:rsidR="00122E8D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  <w:r>
        <w:rPr>
          <w:rFonts w:ascii="Cambria" w:hAnsi="Cambria"/>
          <w:color w:val="FFFFFF" w:themeColor="background1"/>
        </w:rPr>
        <w:t xml:space="preserve"> </w:t>
      </w:r>
      <w:r w:rsidRPr="00DC18A9">
        <w:rPr>
          <w:rFonts w:ascii="Cambria" w:hAnsi="Cambria"/>
          <w:color w:val="FFFFFF" w:themeColor="background1"/>
        </w:rPr>
        <w:t>Director de Gestión Humana</w:t>
      </w:r>
      <w:r>
        <w:rPr>
          <w:rFonts w:ascii="Cambria" w:hAnsi="Cambria"/>
          <w:color w:val="FFFFFF" w:themeColor="background1"/>
        </w:rPr>
        <w:t xml:space="preserve">                       </w:t>
      </w:r>
      <w:r w:rsidRPr="00495079">
        <w:rPr>
          <w:rFonts w:ascii="Cambria" w:hAnsi="Cambria"/>
          <w:color w:val="FFFFFF" w:themeColor="background1"/>
        </w:rPr>
        <w:t>Director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  <w:r>
        <w:rPr>
          <w:rFonts w:ascii="Cambria" w:hAnsi="Cambria"/>
          <w:color w:val="FFFFFF" w:themeColor="background1"/>
        </w:rPr>
        <w:t>Normas Técnicas   y</w:t>
      </w:r>
    </w:p>
    <w:p w:rsidR="00122E8D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>
        <w:rPr>
          <w:rFonts w:ascii="Cambria" w:hAnsi="Cambria"/>
          <w:color w:val="FFFFFF" w:themeColor="background1"/>
        </w:rPr>
        <w:t xml:space="preserve">                                                                            </w:t>
      </w:r>
      <w:r w:rsidR="003415DF">
        <w:rPr>
          <w:rFonts w:ascii="Cambria" w:hAnsi="Cambria"/>
          <w:color w:val="FFFFFF" w:themeColor="background1"/>
        </w:rPr>
        <w:t xml:space="preserve">    </w:t>
      </w:r>
      <w:r>
        <w:rPr>
          <w:rFonts w:ascii="Cambria" w:hAnsi="Cambria"/>
          <w:color w:val="FFFFFF" w:themeColor="background1"/>
        </w:rPr>
        <w:t xml:space="preserve"> Seguridad Alimentaria 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</w:t>
      </w:r>
    </w:p>
    <w:p w:rsidR="00EF54A2" w:rsidRDefault="00122E8D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Lic.  Gustavo Valdez                              Dalvin </w:t>
      </w:r>
      <w:r w:rsidR="00CB4A62">
        <w:rPr>
          <w:rFonts w:ascii="Cambria" w:hAnsi="Cambria"/>
          <w:b/>
          <w:color w:val="FFFFFF" w:themeColor="background1"/>
          <w:sz w:val="28"/>
          <w:szCs w:val="28"/>
        </w:rPr>
        <w:t>Cosme</w:t>
      </w:r>
    </w:p>
    <w:p w:rsidR="00122E8D" w:rsidRPr="00122E8D" w:rsidRDefault="00122E8D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>
        <w:rPr>
          <w:rFonts w:ascii="Cambria" w:hAnsi="Cambria"/>
          <w:color w:val="FFFFFF" w:themeColor="background1"/>
        </w:rPr>
        <w:t xml:space="preserve">          </w:t>
      </w:r>
      <w:r w:rsidR="003066EB">
        <w:rPr>
          <w:rFonts w:ascii="Cambria" w:hAnsi="Cambria"/>
          <w:color w:val="FFFFFF" w:themeColor="background1"/>
        </w:rPr>
        <w:t>Consultor Jurídico</w:t>
      </w:r>
      <w:r w:rsidR="00CB4A62">
        <w:rPr>
          <w:rFonts w:ascii="Cambria" w:hAnsi="Cambria"/>
          <w:color w:val="FFFFFF" w:themeColor="background1"/>
        </w:rPr>
        <w:t xml:space="preserve">                   </w:t>
      </w:r>
      <w:r w:rsidR="000D152A">
        <w:rPr>
          <w:rFonts w:ascii="Cambria" w:hAnsi="Cambria"/>
          <w:color w:val="FFFFFF" w:themeColor="background1"/>
        </w:rPr>
        <w:t xml:space="preserve">           </w:t>
      </w:r>
      <w:r w:rsidR="003066EB">
        <w:rPr>
          <w:rFonts w:ascii="Cambria" w:hAnsi="Cambria"/>
          <w:color w:val="FFFFFF" w:themeColor="background1"/>
        </w:rPr>
        <w:t xml:space="preserve">  </w:t>
      </w:r>
      <w:r w:rsidR="00CB4A62">
        <w:rPr>
          <w:rFonts w:ascii="Cambria" w:hAnsi="Cambria"/>
          <w:color w:val="FFFFFF" w:themeColor="background1"/>
        </w:rPr>
        <w:t xml:space="preserve"> </w:t>
      </w:r>
      <w:r w:rsidR="00515DD0">
        <w:rPr>
          <w:rFonts w:ascii="Cambria" w:hAnsi="Cambria"/>
          <w:color w:val="FFFFFF" w:themeColor="background1"/>
        </w:rPr>
        <w:t xml:space="preserve">Enc. </w:t>
      </w:r>
      <w:r w:rsidR="00CB4A62">
        <w:rPr>
          <w:rFonts w:ascii="Cambria" w:hAnsi="Cambria"/>
          <w:color w:val="FFFFFF" w:themeColor="background1"/>
        </w:rPr>
        <w:t>Tecnología y Comunicación</w:t>
      </w:r>
    </w:p>
    <w:p w:rsidR="00EF54A2" w:rsidRDefault="00EF54A2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>
        <w:rPr>
          <w:rFonts w:ascii="Cambria" w:hAnsi="Cambria"/>
          <w:color w:val="FFFFFF" w:themeColor="background1"/>
        </w:rPr>
        <w:t xml:space="preserve">               </w:t>
      </w:r>
    </w:p>
    <w:p w:rsidR="00CB4A62" w:rsidRPr="00CA090C" w:rsidRDefault="00CB4A62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</w:p>
    <w:p w:rsidR="005C5F79" w:rsidRDefault="00851350" w:rsidP="005C5F79">
      <w:pPr>
        <w:pBdr>
          <w:bottom w:val="single" w:sz="4" w:space="1" w:color="auto"/>
        </w:pBdr>
        <w:shd w:val="clear" w:color="auto" w:fill="171717" w:themeFill="background2" w:themeFillShade="1A"/>
        <w:jc w:val="center"/>
        <w:rPr>
          <w:rFonts w:ascii="Cambria" w:hAnsi="Cambria"/>
          <w:b/>
          <w:color w:val="FFFFFF" w:themeColor="background1"/>
        </w:rPr>
      </w:pPr>
      <w:r>
        <w:rPr>
          <w:rFonts w:ascii="Cambria" w:hAnsi="Cambria"/>
          <w:b/>
          <w:color w:val="FFFFFF" w:themeColor="background1"/>
        </w:rPr>
        <w:t xml:space="preserve">EQUIPO TÉCNICO 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jc w:val="center"/>
        <w:rPr>
          <w:rFonts w:ascii="Cambria" w:hAnsi="Cambria"/>
          <w:b/>
          <w:color w:val="FFFFFF" w:themeColor="background1"/>
        </w:rPr>
      </w:pP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</w:p>
    <w:p w:rsidR="00975B32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    Lic. Julio Ant.  </w:t>
      </w:r>
      <w:r w:rsidR="003066EB">
        <w:rPr>
          <w:rFonts w:ascii="Cambria" w:hAnsi="Cambria"/>
          <w:b/>
          <w:color w:val="FFFFFF" w:themeColor="background1"/>
          <w:sz w:val="28"/>
          <w:szCs w:val="28"/>
        </w:rPr>
        <w:t>Arias R.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              </w:t>
      </w:r>
      <w:r w:rsidR="00975B32">
        <w:rPr>
          <w:rFonts w:ascii="Cambria" w:hAnsi="Cambria"/>
          <w:b/>
          <w:color w:val="FFFFFF" w:themeColor="background1"/>
          <w:sz w:val="28"/>
          <w:szCs w:val="28"/>
        </w:rPr>
        <w:t xml:space="preserve">           </w:t>
      </w:r>
      <w:r w:rsidR="0097358D">
        <w:rPr>
          <w:rFonts w:ascii="Cambria" w:hAnsi="Cambria"/>
          <w:b/>
          <w:color w:val="FFFFFF" w:themeColor="background1"/>
          <w:sz w:val="28"/>
          <w:szCs w:val="28"/>
        </w:rPr>
        <w:t xml:space="preserve">  </w:t>
      </w:r>
      <w:r w:rsidRPr="005C5F79">
        <w:rPr>
          <w:rFonts w:ascii="Cambria" w:hAnsi="Cambria"/>
          <w:b/>
          <w:color w:val="FFFFFF" w:themeColor="background1"/>
          <w:sz w:val="28"/>
          <w:szCs w:val="28"/>
        </w:rPr>
        <w:t>Janna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Lópe</w:t>
      </w:r>
      <w:r w:rsidR="00975B32">
        <w:rPr>
          <w:rFonts w:ascii="Cambria" w:hAnsi="Cambria"/>
          <w:b/>
          <w:color w:val="FFFFFF" w:themeColor="background1"/>
          <w:sz w:val="28"/>
          <w:szCs w:val="28"/>
        </w:rPr>
        <w:t xml:space="preserve">z </w:t>
      </w:r>
    </w:p>
    <w:p w:rsidR="00975B32" w:rsidRPr="00851350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</w:t>
      </w:r>
      <w:r w:rsidR="00975B32">
        <w:rPr>
          <w:rFonts w:ascii="Cambria" w:hAnsi="Cambria"/>
          <w:b/>
          <w:color w:val="FFFFFF" w:themeColor="background1"/>
          <w:sz w:val="28"/>
          <w:szCs w:val="28"/>
        </w:rPr>
        <w:t xml:space="preserve">     </w:t>
      </w:r>
      <w:r w:rsidR="00975B32" w:rsidRPr="00851350">
        <w:rPr>
          <w:rFonts w:ascii="Cambria" w:hAnsi="Cambria"/>
          <w:color w:val="FFFFFF" w:themeColor="background1"/>
        </w:rPr>
        <w:t xml:space="preserve">Coord. </w:t>
      </w:r>
      <w:r w:rsidR="00851350" w:rsidRPr="00851350">
        <w:rPr>
          <w:rFonts w:ascii="Cambria" w:hAnsi="Cambria"/>
          <w:color w:val="FFFFFF" w:themeColor="background1"/>
        </w:rPr>
        <w:t>Planif. Y Desarrollo</w:t>
      </w:r>
      <w:r w:rsidR="00975B32" w:rsidRPr="00851350">
        <w:rPr>
          <w:rFonts w:ascii="Cambria" w:hAnsi="Cambria"/>
          <w:color w:val="FFFFFF" w:themeColor="background1"/>
        </w:rPr>
        <w:t xml:space="preserve">  </w:t>
      </w:r>
      <w:r w:rsidR="00851350">
        <w:rPr>
          <w:rFonts w:ascii="Cambria" w:hAnsi="Cambria"/>
          <w:color w:val="FFFFFF" w:themeColor="background1"/>
        </w:rPr>
        <w:t xml:space="preserve">                                           Analista</w:t>
      </w:r>
    </w:p>
    <w:p w:rsidR="005C5F79" w:rsidRPr="00975B32" w:rsidRDefault="00975B32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              </w:t>
      </w:r>
      <w:r w:rsidR="005C5F79">
        <w:rPr>
          <w:rFonts w:ascii="Cambria" w:hAnsi="Cambria"/>
          <w:b/>
          <w:color w:val="FFFFFF" w:themeColor="background1"/>
          <w:sz w:val="28"/>
          <w:szCs w:val="28"/>
        </w:rPr>
        <w:t xml:space="preserve">   </w:t>
      </w:r>
      <w:r>
        <w:rPr>
          <w:rFonts w:ascii="Cambria" w:hAnsi="Cambria"/>
          <w:color w:val="FFFFFF" w:themeColor="background1"/>
          <w:sz w:val="28"/>
          <w:szCs w:val="28"/>
        </w:rPr>
        <w:t xml:space="preserve">      </w:t>
      </w:r>
      <w:r w:rsidR="005C5F79" w:rsidRPr="00975B32">
        <w:rPr>
          <w:rFonts w:ascii="Cambria" w:hAnsi="Cambria"/>
          <w:color w:val="FFFFFF" w:themeColor="background1"/>
          <w:sz w:val="28"/>
          <w:szCs w:val="28"/>
        </w:rPr>
        <w:t xml:space="preserve"> </w:t>
      </w:r>
      <w:r>
        <w:rPr>
          <w:rFonts w:ascii="Cambria" w:hAnsi="Cambria"/>
          <w:color w:val="FFFFFF" w:themeColor="background1"/>
        </w:rPr>
        <w:t xml:space="preserve">                                                        </w:t>
      </w:r>
    </w:p>
    <w:p w:rsidR="005C5F79" w:rsidRDefault="005C5F79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    </w:t>
      </w:r>
      <w:r w:rsidRPr="00946F5A">
        <w:rPr>
          <w:rFonts w:ascii="Cambria" w:hAnsi="Cambria"/>
          <w:b/>
          <w:color w:val="FFFFFF" w:themeColor="background1"/>
          <w:sz w:val="28"/>
          <w:szCs w:val="28"/>
        </w:rPr>
        <w:t>Licda. Eufemia Mota</w:t>
      </w:r>
      <w:r w:rsidR="00975B32">
        <w:rPr>
          <w:rFonts w:ascii="Cambria" w:hAnsi="Cambria"/>
          <w:b/>
          <w:color w:val="FFFFFF" w:themeColor="background1"/>
          <w:sz w:val="28"/>
          <w:szCs w:val="28"/>
        </w:rPr>
        <w:t xml:space="preserve">                    </w:t>
      </w:r>
      <w:r w:rsidR="0097358D">
        <w:rPr>
          <w:rFonts w:ascii="Cambria" w:hAnsi="Cambria"/>
          <w:b/>
          <w:color w:val="FFFFFF" w:themeColor="background1"/>
          <w:sz w:val="28"/>
          <w:szCs w:val="28"/>
        </w:rPr>
        <w:t xml:space="preserve">            </w:t>
      </w:r>
      <w:r w:rsidR="00975B32">
        <w:rPr>
          <w:rFonts w:ascii="Cambria" w:hAnsi="Cambria"/>
          <w:b/>
          <w:color w:val="FFFFFF" w:themeColor="background1"/>
          <w:sz w:val="28"/>
          <w:szCs w:val="28"/>
        </w:rPr>
        <w:t xml:space="preserve">  Licda.  Asunción Jorge</w:t>
      </w:r>
      <w:r>
        <w:rPr>
          <w:rFonts w:ascii="Cambria" w:hAnsi="Cambria"/>
          <w:b/>
          <w:color w:val="FFFFFF" w:themeColor="background1"/>
          <w:sz w:val="28"/>
          <w:szCs w:val="28"/>
        </w:rPr>
        <w:t xml:space="preserve">                                  </w:t>
      </w:r>
    </w:p>
    <w:p w:rsidR="005C5F79" w:rsidRPr="00CB4A62" w:rsidRDefault="00975B32" w:rsidP="005C5F79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color w:val="FFFFFF" w:themeColor="background1"/>
        </w:rPr>
      </w:pPr>
      <w:r>
        <w:rPr>
          <w:rFonts w:ascii="Cambria" w:hAnsi="Cambria"/>
          <w:color w:val="FFFFFF" w:themeColor="background1"/>
        </w:rPr>
        <w:t xml:space="preserve">               </w:t>
      </w:r>
      <w:r w:rsidR="005C5F79">
        <w:rPr>
          <w:rFonts w:ascii="Cambria" w:hAnsi="Cambria"/>
          <w:color w:val="FFFFFF" w:themeColor="background1"/>
        </w:rPr>
        <w:t xml:space="preserve">Enc. Presupuesto                                       </w:t>
      </w:r>
      <w:r>
        <w:rPr>
          <w:rFonts w:ascii="Cambria" w:hAnsi="Cambria"/>
          <w:color w:val="FFFFFF" w:themeColor="background1"/>
        </w:rPr>
        <w:t xml:space="preserve">         </w:t>
      </w:r>
      <w:r w:rsidR="0097358D">
        <w:rPr>
          <w:rFonts w:ascii="Cambria" w:hAnsi="Cambria"/>
          <w:color w:val="FFFFFF" w:themeColor="background1"/>
        </w:rPr>
        <w:t xml:space="preserve">            </w:t>
      </w:r>
      <w:r>
        <w:rPr>
          <w:rFonts w:ascii="Cambria" w:hAnsi="Cambria"/>
          <w:color w:val="FFFFFF" w:themeColor="background1"/>
        </w:rPr>
        <w:t xml:space="preserve"> Correctora</w:t>
      </w:r>
      <w:r w:rsidR="005C5F79">
        <w:rPr>
          <w:rFonts w:ascii="Cambria" w:hAnsi="Cambria"/>
          <w:color w:val="FFFFFF" w:themeColor="background1"/>
        </w:rPr>
        <w:t xml:space="preserve">     </w:t>
      </w:r>
      <w:r w:rsidR="005C5F79" w:rsidRPr="00CB4A62">
        <w:rPr>
          <w:rFonts w:ascii="Cambria" w:hAnsi="Cambria"/>
          <w:b/>
          <w:color w:val="FFFFFF" w:themeColor="background1"/>
        </w:rPr>
        <w:t xml:space="preserve">            </w:t>
      </w:r>
    </w:p>
    <w:p w:rsidR="002131E8" w:rsidRPr="009E7602" w:rsidRDefault="005C5F79" w:rsidP="009E7602">
      <w:pPr>
        <w:pBdr>
          <w:bottom w:val="single" w:sz="4" w:space="1" w:color="auto"/>
        </w:pBdr>
        <w:shd w:val="clear" w:color="auto" w:fill="171717" w:themeFill="background2" w:themeFillShade="1A"/>
        <w:rPr>
          <w:rFonts w:ascii="Cambria" w:hAnsi="Cambria"/>
          <w:b/>
          <w:color w:val="FFFFFF" w:themeColor="background1"/>
          <w:sz w:val="28"/>
          <w:szCs w:val="28"/>
        </w:rPr>
        <w:sectPr w:rsidR="002131E8" w:rsidRPr="009E7602" w:rsidSect="000316D2">
          <w:footerReference w:type="default" r:id="rId10"/>
          <w:pgSz w:w="11906" w:h="16838"/>
          <w:pgMar w:top="851" w:right="1700" w:bottom="1135" w:left="1843" w:header="709" w:footer="709" w:gutter="0"/>
          <w:pgNumType w:start="1"/>
          <w:cols w:space="708"/>
          <w:docGrid w:linePitch="360"/>
        </w:sectPr>
      </w:pPr>
      <w:r w:rsidRPr="00946F5A">
        <w:rPr>
          <w:rFonts w:ascii="Cambria" w:hAnsi="Cambria"/>
          <w:b/>
          <w:color w:val="FFFFFF" w:themeColor="background1"/>
          <w:sz w:val="28"/>
          <w:szCs w:val="28"/>
        </w:rPr>
        <w:t xml:space="preserve">           </w:t>
      </w:r>
    </w:p>
    <w:p w:rsidR="00DE05DD" w:rsidRPr="00CB4A62" w:rsidRDefault="00DE05DD" w:rsidP="00CB4A62">
      <w:pPr>
        <w:pStyle w:val="Sinespaciado"/>
        <w:spacing w:before="240" w:after="24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s-DO"/>
        </w:rPr>
        <w:sectPr w:rsidR="00DE05DD" w:rsidRPr="00CB4A62" w:rsidSect="002131E8">
          <w:type w:val="continuous"/>
          <w:pgSz w:w="11906" w:h="16838"/>
          <w:pgMar w:top="1440" w:right="2160" w:bottom="1440" w:left="2160" w:header="709" w:footer="709" w:gutter="0"/>
          <w:pgNumType w:start="1"/>
          <w:cols w:num="2" w:space="708"/>
          <w:docGrid w:linePitch="360"/>
        </w:sectPr>
      </w:pPr>
    </w:p>
    <w:p w:rsidR="00004003" w:rsidRDefault="005717DB" w:rsidP="009D3C39">
      <w:pPr>
        <w:pStyle w:val="Ttulo1"/>
        <w:spacing w:before="0" w:line="480" w:lineRule="auto"/>
        <w:rPr>
          <w:rFonts w:ascii="Times New Roman" w:hAnsi="Times New Roman" w:cs="Times New Roman"/>
          <w:b/>
          <w:color w:val="0D0D0D" w:themeColor="text1" w:themeTint="F2"/>
        </w:rPr>
      </w:pPr>
      <w:bookmarkStart w:id="11" w:name="_Toc24105787"/>
      <w:r w:rsidRPr="000455D5">
        <w:rPr>
          <w:rFonts w:ascii="Times New Roman" w:hAnsi="Times New Roman" w:cs="Times New Roman"/>
          <w:b/>
          <w:color w:val="0D0D0D" w:themeColor="text1" w:themeTint="F2"/>
        </w:rPr>
        <w:lastRenderedPageBreak/>
        <w:t xml:space="preserve">III. </w:t>
      </w:r>
      <w:r w:rsidR="003564F3" w:rsidRPr="000455D5">
        <w:rPr>
          <w:rFonts w:ascii="Times New Roman" w:hAnsi="Times New Roman" w:cs="Times New Roman"/>
          <w:b/>
          <w:color w:val="0D0D0D" w:themeColor="text1" w:themeTint="F2"/>
        </w:rPr>
        <w:t>RESULTADOS DE LA GESTIÓN DEL AÑO</w:t>
      </w:r>
      <w:r w:rsidR="00592B36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930A89" w:rsidRPr="000455D5">
        <w:rPr>
          <w:rFonts w:ascii="Times New Roman" w:hAnsi="Times New Roman" w:cs="Times New Roman"/>
          <w:b/>
          <w:color w:val="0D0D0D" w:themeColor="text1" w:themeTint="F2"/>
        </w:rPr>
        <w:t>201</w:t>
      </w:r>
      <w:r w:rsidR="0070209D" w:rsidRPr="000455D5">
        <w:rPr>
          <w:rFonts w:ascii="Times New Roman" w:hAnsi="Times New Roman" w:cs="Times New Roman"/>
          <w:b/>
          <w:color w:val="0D0D0D" w:themeColor="text1" w:themeTint="F2"/>
        </w:rPr>
        <w:t>9</w:t>
      </w:r>
      <w:bookmarkEnd w:id="11"/>
    </w:p>
    <w:p w:rsidR="009E7602" w:rsidRPr="009E7602" w:rsidRDefault="009E7602" w:rsidP="009E7602"/>
    <w:p w:rsidR="005717DB" w:rsidRDefault="009D3C39" w:rsidP="009D3C39">
      <w:pPr>
        <w:pStyle w:val="Ttulo2"/>
        <w:spacing w:before="0" w:line="240" w:lineRule="auto"/>
        <w:ind w:left="0"/>
      </w:pPr>
      <w:bookmarkStart w:id="12" w:name="_Toc24105788"/>
      <w:r>
        <w:t xml:space="preserve">      </w:t>
      </w:r>
      <w:r w:rsidR="005717DB" w:rsidRPr="0070209D">
        <w:t>3.1 ASPECTOS DE COMERCIALIZACIÓN</w:t>
      </w:r>
      <w:bookmarkEnd w:id="12"/>
    </w:p>
    <w:p w:rsidR="009E7602" w:rsidRPr="009E7602" w:rsidRDefault="009E7602" w:rsidP="009E7602">
      <w:pPr>
        <w:rPr>
          <w:lang w:val="es-ES_tradnl"/>
        </w:rPr>
      </w:pPr>
    </w:p>
    <w:p w:rsidR="00DE05DD" w:rsidRPr="00625A0E" w:rsidRDefault="00157499" w:rsidP="009D3C39">
      <w:pPr>
        <w:spacing w:before="240"/>
        <w:ind w:left="283"/>
        <w:jc w:val="both"/>
      </w:pPr>
      <w:r>
        <w:rPr>
          <w:b/>
        </w:rPr>
        <w:t xml:space="preserve">Tabla </w:t>
      </w:r>
      <w:r w:rsidR="003066EB">
        <w:rPr>
          <w:b/>
        </w:rPr>
        <w:t>1.</w:t>
      </w:r>
      <w:r w:rsidR="003066EB" w:rsidRPr="00157499">
        <w:t xml:space="preserve"> Canales</w:t>
      </w:r>
      <w:r w:rsidR="003564F3" w:rsidRPr="00157499">
        <w:t xml:space="preserve"> de comercialización </w:t>
      </w:r>
      <w:r w:rsidR="00895096">
        <w:t>realizados por mes durante</w:t>
      </w:r>
      <w:r w:rsidR="00533684">
        <w:t>,</w:t>
      </w:r>
      <w:r w:rsidR="00895096">
        <w:t xml:space="preserve"> 2019</w:t>
      </w:r>
    </w:p>
    <w:tbl>
      <w:tblPr>
        <w:tblW w:w="522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7"/>
        <w:gridCol w:w="485"/>
        <w:gridCol w:w="16"/>
        <w:gridCol w:w="469"/>
        <w:gridCol w:w="26"/>
        <w:gridCol w:w="459"/>
        <w:gridCol w:w="10"/>
        <w:gridCol w:w="422"/>
        <w:gridCol w:w="54"/>
        <w:gridCol w:w="404"/>
        <w:gridCol w:w="82"/>
        <w:gridCol w:w="414"/>
        <w:gridCol w:w="72"/>
        <w:gridCol w:w="362"/>
        <w:gridCol w:w="124"/>
        <w:gridCol w:w="396"/>
        <w:gridCol w:w="90"/>
        <w:gridCol w:w="393"/>
        <w:gridCol w:w="94"/>
        <w:gridCol w:w="389"/>
        <w:gridCol w:w="96"/>
        <w:gridCol w:w="424"/>
        <w:gridCol w:w="62"/>
        <w:gridCol w:w="396"/>
        <w:gridCol w:w="90"/>
        <w:gridCol w:w="490"/>
      </w:tblGrid>
      <w:tr w:rsidR="005C6F40" w:rsidRPr="00625A0E" w:rsidTr="00B1524E">
        <w:trPr>
          <w:cantSplit/>
          <w:trHeight w:val="563"/>
          <w:jc w:val="center"/>
        </w:trPr>
        <w:tc>
          <w:tcPr>
            <w:tcW w:w="112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625A0E" w:rsidP="00E04AAB">
            <w:pPr>
              <w:jc w:val="center"/>
              <w:rPr>
                <w:rFonts w:eastAsia="Times New Roman"/>
                <w:b/>
                <w:bCs/>
                <w:color w:val="FFFFFF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FFFFFF"/>
                <w:lang w:eastAsia="es-DO"/>
              </w:rPr>
              <w:t>Canal</w:t>
            </w:r>
          </w:p>
        </w:tc>
        <w:tc>
          <w:tcPr>
            <w:tcW w:w="308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580F4D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En</w:t>
            </w:r>
          </w:p>
        </w:tc>
        <w:tc>
          <w:tcPr>
            <w:tcW w:w="304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580F4D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Feb</w:t>
            </w:r>
          </w:p>
        </w:tc>
        <w:tc>
          <w:tcPr>
            <w:tcW w:w="288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580F4D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Ma</w:t>
            </w:r>
          </w:p>
        </w:tc>
        <w:tc>
          <w:tcPr>
            <w:tcW w:w="259" w:type="pct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580F4D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Ab</w:t>
            </w:r>
          </w:p>
        </w:tc>
        <w:tc>
          <w:tcPr>
            <w:tcW w:w="281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580F4D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Ma</w:t>
            </w:r>
          </w:p>
        </w:tc>
        <w:tc>
          <w:tcPr>
            <w:tcW w:w="304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625A0E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Jun</w:t>
            </w:r>
          </w:p>
        </w:tc>
        <w:tc>
          <w:tcPr>
            <w:tcW w:w="266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625A0E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Jul</w:t>
            </w:r>
          </w:p>
        </w:tc>
        <w:tc>
          <w:tcPr>
            <w:tcW w:w="319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580F4D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Ago</w:t>
            </w:r>
          </w:p>
        </w:tc>
        <w:tc>
          <w:tcPr>
            <w:tcW w:w="296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625A0E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Sep</w:t>
            </w:r>
          </w:p>
        </w:tc>
        <w:tc>
          <w:tcPr>
            <w:tcW w:w="296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625A0E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Oct</w:t>
            </w:r>
          </w:p>
        </w:tc>
        <w:tc>
          <w:tcPr>
            <w:tcW w:w="319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AB4977" w:rsidRPr="00625A0E" w:rsidRDefault="00625A0E" w:rsidP="00CB7D5E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Nov</w:t>
            </w:r>
          </w:p>
        </w:tc>
        <w:tc>
          <w:tcPr>
            <w:tcW w:w="281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AB4977" w:rsidRPr="00625A0E" w:rsidRDefault="00AB4977" w:rsidP="00CB7D5E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Dic</w:t>
            </w:r>
          </w:p>
        </w:tc>
        <w:tc>
          <w:tcPr>
            <w:tcW w:w="356" w:type="pct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:rsidR="00625A0E" w:rsidRPr="00625A0E" w:rsidRDefault="00625A0E" w:rsidP="00CA44D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FFFFFF"/>
                <w:sz w:val="22"/>
                <w:lang w:eastAsia="es-DO"/>
              </w:rPr>
              <w:t>2019</w:t>
            </w:r>
          </w:p>
        </w:tc>
      </w:tr>
      <w:tr w:rsidR="005C6F40" w:rsidRPr="00625A0E" w:rsidTr="00B1524E">
        <w:trPr>
          <w:cantSplit/>
          <w:trHeight w:val="635"/>
          <w:jc w:val="center"/>
        </w:trPr>
        <w:tc>
          <w:tcPr>
            <w:tcW w:w="112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92B36" w:rsidRDefault="00625A0E" w:rsidP="00592B36">
            <w:pPr>
              <w:spacing w:line="276" w:lineRule="auto"/>
              <w:rPr>
                <w:rFonts w:eastAsia="Times New Roman"/>
                <w:b/>
                <w:bCs/>
                <w:color w:val="000000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000000"/>
                <w:lang w:eastAsia="es-DO"/>
              </w:rPr>
              <w:t>Mercados de</w:t>
            </w:r>
          </w:p>
          <w:p w:rsidR="00625A0E" w:rsidRPr="00625A0E" w:rsidRDefault="00625A0E" w:rsidP="00592B36">
            <w:pPr>
              <w:spacing w:line="276" w:lineRule="auto"/>
              <w:rPr>
                <w:rFonts w:eastAsia="Times New Roman"/>
                <w:b/>
                <w:bCs/>
                <w:color w:val="000000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000000"/>
                <w:lang w:eastAsia="es-DO"/>
              </w:rPr>
              <w:t xml:space="preserve"> productores</w:t>
            </w:r>
          </w:p>
        </w:tc>
        <w:tc>
          <w:tcPr>
            <w:tcW w:w="298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64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95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107</w:t>
            </w:r>
          </w:p>
        </w:tc>
        <w:tc>
          <w:tcPr>
            <w:tcW w:w="298" w:type="pct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49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41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580F4D">
            <w:pPr>
              <w:spacing w:line="276" w:lineRule="auto"/>
              <w:ind w:left="-270" w:firstLine="270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72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57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67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53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44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FF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FF0000"/>
                <w:sz w:val="22"/>
                <w:lang w:eastAsia="es-DO"/>
              </w:rPr>
              <w:t>50</w:t>
            </w:r>
          </w:p>
        </w:tc>
        <w:tc>
          <w:tcPr>
            <w:tcW w:w="298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FF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FF0000"/>
                <w:sz w:val="22"/>
                <w:lang w:eastAsia="es-DO"/>
              </w:rPr>
              <w:t>70</w:t>
            </w:r>
          </w:p>
        </w:tc>
        <w:tc>
          <w:tcPr>
            <w:tcW w:w="299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AB4977" w:rsidRDefault="00625A0E" w:rsidP="00CA44D1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lang w:eastAsia="es-DO"/>
              </w:rPr>
            </w:pPr>
            <w:r w:rsidRPr="00AB4977">
              <w:rPr>
                <w:rFonts w:eastAsia="Times New Roman"/>
                <w:b/>
                <w:bCs/>
                <w:color w:val="000000" w:themeColor="text1"/>
                <w:sz w:val="22"/>
                <w:lang w:eastAsia="es-DO"/>
              </w:rPr>
              <w:t>769</w:t>
            </w:r>
          </w:p>
        </w:tc>
      </w:tr>
      <w:tr w:rsidR="005C6F40" w:rsidRPr="00625A0E" w:rsidTr="00B1524E">
        <w:trPr>
          <w:cantSplit/>
          <w:trHeight w:val="635"/>
          <w:jc w:val="center"/>
        </w:trPr>
        <w:tc>
          <w:tcPr>
            <w:tcW w:w="112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592B36">
            <w:pPr>
              <w:spacing w:line="276" w:lineRule="auto"/>
              <w:rPr>
                <w:rFonts w:eastAsia="Times New Roman"/>
                <w:b/>
                <w:bCs/>
                <w:color w:val="000000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000000"/>
                <w:lang w:eastAsia="es-DO"/>
              </w:rPr>
              <w:t>Bodegas  fijas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20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19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6</w:t>
            </w:r>
          </w:p>
        </w:tc>
        <w:tc>
          <w:tcPr>
            <w:tcW w:w="29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7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FF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FF0000"/>
                <w:sz w:val="22"/>
                <w:lang w:eastAsia="es-DO"/>
              </w:rPr>
              <w:t>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FF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FF0000"/>
                <w:sz w:val="22"/>
                <w:lang w:eastAsia="es-DO"/>
              </w:rPr>
              <w:t>6</w:t>
            </w:r>
          </w:p>
        </w:tc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AB4977" w:rsidRDefault="00625A0E" w:rsidP="00CA44D1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lang w:eastAsia="es-DO"/>
              </w:rPr>
            </w:pPr>
            <w:r w:rsidRPr="00AB4977">
              <w:rPr>
                <w:rFonts w:eastAsia="Times New Roman"/>
                <w:b/>
                <w:bCs/>
                <w:color w:val="000000" w:themeColor="text1"/>
                <w:sz w:val="22"/>
                <w:lang w:eastAsia="es-DO"/>
              </w:rPr>
              <w:t>6</w:t>
            </w:r>
          </w:p>
        </w:tc>
      </w:tr>
      <w:tr w:rsidR="005C6F40" w:rsidRPr="00625A0E" w:rsidTr="00B1524E">
        <w:trPr>
          <w:cantSplit/>
          <w:trHeight w:val="635"/>
          <w:jc w:val="center"/>
        </w:trPr>
        <w:tc>
          <w:tcPr>
            <w:tcW w:w="112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592B36">
            <w:pPr>
              <w:spacing w:line="276" w:lineRule="auto"/>
              <w:rPr>
                <w:rFonts w:eastAsia="Times New Roman"/>
                <w:b/>
                <w:bCs/>
                <w:color w:val="000000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000000"/>
                <w:lang w:eastAsia="es-DO"/>
              </w:rPr>
              <w:t>Bodegas móviles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92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116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109</w:t>
            </w:r>
          </w:p>
        </w:tc>
        <w:tc>
          <w:tcPr>
            <w:tcW w:w="29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46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29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25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28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16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27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11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FF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FF0000"/>
                <w:sz w:val="22"/>
                <w:lang w:eastAsia="es-DO"/>
              </w:rPr>
              <w:t>15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FF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FF0000"/>
                <w:sz w:val="22"/>
                <w:lang w:eastAsia="es-DO"/>
              </w:rPr>
              <w:t>20</w:t>
            </w:r>
          </w:p>
        </w:tc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AB4977" w:rsidRDefault="00625A0E" w:rsidP="00CA44D1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lang w:eastAsia="es-DO"/>
              </w:rPr>
            </w:pPr>
            <w:r w:rsidRPr="00AB4977">
              <w:rPr>
                <w:rFonts w:eastAsia="Times New Roman"/>
                <w:b/>
                <w:bCs/>
                <w:color w:val="000000" w:themeColor="text1"/>
                <w:sz w:val="22"/>
                <w:lang w:eastAsia="es-DO"/>
              </w:rPr>
              <w:t>534</w:t>
            </w:r>
          </w:p>
        </w:tc>
      </w:tr>
      <w:tr w:rsidR="005C6F40" w:rsidRPr="00625A0E" w:rsidTr="00B1524E">
        <w:trPr>
          <w:cantSplit/>
          <w:trHeight w:val="635"/>
          <w:jc w:val="center"/>
        </w:trPr>
        <w:tc>
          <w:tcPr>
            <w:tcW w:w="112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592B36">
            <w:pPr>
              <w:spacing w:line="276" w:lineRule="auto"/>
              <w:rPr>
                <w:rFonts w:eastAsia="Times New Roman"/>
                <w:b/>
                <w:bCs/>
                <w:color w:val="000000"/>
                <w:lang w:eastAsia="es-DO"/>
              </w:rPr>
            </w:pPr>
            <w:r w:rsidRPr="00625A0E">
              <w:rPr>
                <w:rFonts w:eastAsia="Times New Roman"/>
                <w:b/>
                <w:bCs/>
                <w:color w:val="000000"/>
                <w:lang w:eastAsia="es-DO"/>
              </w:rPr>
              <w:t>Agromercados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14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14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14</w:t>
            </w:r>
          </w:p>
        </w:tc>
        <w:tc>
          <w:tcPr>
            <w:tcW w:w="298" w:type="pct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13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13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13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14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13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12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000000"/>
                <w:sz w:val="22"/>
                <w:lang w:eastAsia="es-DO"/>
              </w:rPr>
              <w:t>12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FF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FF0000"/>
                <w:sz w:val="22"/>
                <w:lang w:eastAsia="es-DO"/>
              </w:rPr>
              <w:t>12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625A0E" w:rsidRDefault="00625A0E" w:rsidP="00CA44D1">
            <w:pPr>
              <w:spacing w:line="276" w:lineRule="auto"/>
              <w:jc w:val="center"/>
              <w:rPr>
                <w:rFonts w:eastAsia="Times New Roman"/>
                <w:color w:val="FF0000"/>
                <w:sz w:val="22"/>
                <w:lang w:eastAsia="es-DO"/>
              </w:rPr>
            </w:pPr>
            <w:r w:rsidRPr="00625A0E">
              <w:rPr>
                <w:rFonts w:eastAsia="Times New Roman"/>
                <w:color w:val="FF0000"/>
                <w:sz w:val="22"/>
                <w:lang w:eastAsia="es-DO"/>
              </w:rPr>
              <w:t>12</w:t>
            </w:r>
          </w:p>
        </w:tc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625A0E" w:rsidRPr="00AB4977" w:rsidRDefault="00625A0E" w:rsidP="00CA44D1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lang w:eastAsia="es-DO"/>
              </w:rPr>
            </w:pPr>
            <w:r w:rsidRPr="00AB4977">
              <w:rPr>
                <w:rFonts w:eastAsia="Times New Roman"/>
                <w:b/>
                <w:bCs/>
                <w:color w:val="000000" w:themeColor="text1"/>
                <w:sz w:val="22"/>
                <w:lang w:eastAsia="es-DO"/>
              </w:rPr>
              <w:t>12</w:t>
            </w:r>
          </w:p>
        </w:tc>
      </w:tr>
    </w:tbl>
    <w:p w:rsidR="00592B36" w:rsidRDefault="00CB7D5E" w:rsidP="00447A91">
      <w:pPr>
        <w:spacing w:after="240" w:line="480" w:lineRule="auto"/>
        <w:ind w:left="283"/>
        <w:jc w:val="both"/>
        <w:rPr>
          <w:sz w:val="20"/>
          <w:szCs w:val="20"/>
        </w:rPr>
      </w:pPr>
      <w:r w:rsidRPr="00CB7D5E">
        <w:rPr>
          <w:sz w:val="20"/>
          <w:szCs w:val="20"/>
        </w:rPr>
        <w:t xml:space="preserve">Noviembre y </w:t>
      </w:r>
      <w:r w:rsidR="009E7602">
        <w:rPr>
          <w:sz w:val="20"/>
          <w:szCs w:val="20"/>
        </w:rPr>
        <w:t>diciembre</w:t>
      </w:r>
      <w:r w:rsidRPr="00CB7D5E">
        <w:rPr>
          <w:sz w:val="20"/>
          <w:szCs w:val="20"/>
        </w:rPr>
        <w:t xml:space="preserve"> proyectados.</w:t>
      </w:r>
    </w:p>
    <w:p w:rsidR="009E7602" w:rsidRPr="00CB7D5E" w:rsidRDefault="009E7602" w:rsidP="00447A91">
      <w:pPr>
        <w:spacing w:after="240" w:line="480" w:lineRule="auto"/>
        <w:ind w:left="283"/>
        <w:jc w:val="both"/>
        <w:rPr>
          <w:sz w:val="20"/>
          <w:szCs w:val="20"/>
        </w:rPr>
      </w:pPr>
    </w:p>
    <w:p w:rsidR="00895096" w:rsidRPr="00895096" w:rsidRDefault="00895096" w:rsidP="009D3C39">
      <w:pPr>
        <w:ind w:left="283"/>
        <w:jc w:val="both"/>
      </w:pPr>
      <w:r w:rsidRPr="006A528A">
        <w:rPr>
          <w:b/>
        </w:rPr>
        <w:t>Tabla 2.</w:t>
      </w:r>
      <w:r w:rsidRPr="00895096">
        <w:t xml:space="preserve"> Canales de comercialización programados vs ejecutados</w:t>
      </w:r>
      <w:r>
        <w:t>, 2019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9"/>
        <w:gridCol w:w="1772"/>
        <w:gridCol w:w="1522"/>
        <w:gridCol w:w="911"/>
      </w:tblGrid>
      <w:tr w:rsidR="006C67BE" w:rsidRPr="004A216D" w:rsidTr="006C67BE">
        <w:trPr>
          <w:trHeight w:val="631"/>
          <w:jc w:val="center"/>
        </w:trPr>
        <w:tc>
          <w:tcPr>
            <w:tcW w:w="2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85623" w:themeFill="accent6" w:themeFillShade="80"/>
            <w:vAlign w:val="center"/>
          </w:tcPr>
          <w:p w:rsidR="00263055" w:rsidRPr="004A216D" w:rsidRDefault="00263055" w:rsidP="00E4001E">
            <w:pPr>
              <w:spacing w:before="240" w:line="276" w:lineRule="auto"/>
              <w:ind w:left="283"/>
              <w:jc w:val="center"/>
              <w:rPr>
                <w:b/>
                <w:bCs/>
                <w:color w:val="FFFFFF" w:themeColor="background1"/>
                <w:sz w:val="20"/>
                <w:szCs w:val="22"/>
              </w:rPr>
            </w:pPr>
            <w:r w:rsidRPr="004A216D">
              <w:rPr>
                <w:b/>
                <w:bCs/>
                <w:color w:val="FFFFFF" w:themeColor="background1"/>
                <w:sz w:val="20"/>
                <w:szCs w:val="22"/>
              </w:rPr>
              <w:t>Tipo de canal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85623" w:themeFill="accent6" w:themeFillShade="80"/>
            <w:vAlign w:val="center"/>
          </w:tcPr>
          <w:p w:rsidR="00263055" w:rsidRPr="004A216D" w:rsidRDefault="00263055" w:rsidP="00E4001E">
            <w:pPr>
              <w:spacing w:before="240" w:after="240" w:line="276" w:lineRule="auto"/>
              <w:ind w:left="283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2"/>
                <w:lang w:eastAsia="es-DO"/>
              </w:rPr>
            </w:pPr>
            <w:r w:rsidRPr="004A216D">
              <w:rPr>
                <w:rFonts w:eastAsia="Times New Roman"/>
                <w:b/>
                <w:bCs/>
                <w:color w:val="FFFFFF" w:themeColor="background1"/>
                <w:sz w:val="20"/>
                <w:szCs w:val="22"/>
                <w:lang w:eastAsia="es-DO"/>
              </w:rPr>
              <w:t>Programado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263055" w:rsidRPr="004A216D" w:rsidRDefault="00263055" w:rsidP="00E04AAB">
            <w:pPr>
              <w:ind w:left="283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2"/>
                <w:lang w:eastAsia="es-DO"/>
              </w:rPr>
            </w:pPr>
            <w:r w:rsidRPr="004A216D">
              <w:rPr>
                <w:rFonts w:eastAsia="Times New Roman"/>
                <w:b/>
                <w:bCs/>
                <w:color w:val="FFFFFF" w:themeColor="background1"/>
                <w:sz w:val="20"/>
                <w:szCs w:val="22"/>
                <w:lang w:eastAsia="es-DO"/>
              </w:rPr>
              <w:t>Ejecutado</w:t>
            </w:r>
          </w:p>
          <w:p w:rsidR="00263055" w:rsidRPr="004A216D" w:rsidRDefault="00263055" w:rsidP="00E04AAB">
            <w:pPr>
              <w:ind w:left="283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2"/>
                <w:lang w:eastAsia="es-DO"/>
              </w:rPr>
            </w:pPr>
            <w:r w:rsidRPr="004A216D">
              <w:rPr>
                <w:rFonts w:eastAsia="Times New Roman"/>
                <w:b/>
                <w:bCs/>
                <w:color w:val="FFFFFF" w:themeColor="background1"/>
                <w:sz w:val="20"/>
                <w:szCs w:val="22"/>
                <w:lang w:eastAsia="es-DO"/>
              </w:rPr>
              <w:t>2019</w:t>
            </w:r>
          </w:p>
        </w:tc>
        <w:tc>
          <w:tcPr>
            <w:tcW w:w="9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263055" w:rsidRPr="004A216D" w:rsidRDefault="00263055" w:rsidP="00E4001E">
            <w:pPr>
              <w:spacing w:before="240" w:after="240" w:line="276" w:lineRule="auto"/>
              <w:ind w:left="283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2"/>
                <w:lang w:eastAsia="es-DO"/>
              </w:rPr>
            </w:pPr>
            <w:r w:rsidRPr="004A216D">
              <w:rPr>
                <w:rFonts w:eastAsia="Times New Roman"/>
                <w:b/>
                <w:bCs/>
                <w:color w:val="FFFFFF" w:themeColor="background1"/>
                <w:sz w:val="20"/>
                <w:szCs w:val="22"/>
                <w:lang w:eastAsia="es-DO"/>
              </w:rPr>
              <w:t>%</w:t>
            </w:r>
          </w:p>
        </w:tc>
      </w:tr>
      <w:tr w:rsidR="00410371" w:rsidRPr="004A216D" w:rsidTr="006C67BE">
        <w:trPr>
          <w:trHeight w:val="658"/>
          <w:jc w:val="center"/>
        </w:trPr>
        <w:tc>
          <w:tcPr>
            <w:tcW w:w="28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055" w:rsidRPr="00410371" w:rsidRDefault="00263055" w:rsidP="00E04AAB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10371">
              <w:rPr>
                <w:color w:val="000000"/>
                <w:sz w:val="22"/>
                <w:szCs w:val="22"/>
              </w:rPr>
              <w:t>Mercados de productores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055" w:rsidRPr="00410371" w:rsidRDefault="00263055" w:rsidP="00E04AAB">
            <w:pPr>
              <w:spacing w:line="360" w:lineRule="auto"/>
              <w:ind w:left="28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</w:t>
            </w:r>
            <w:r w:rsidR="005A67A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,</w:t>
            </w: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200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055" w:rsidRPr="00410371" w:rsidRDefault="00263055" w:rsidP="00E04AAB">
            <w:pPr>
              <w:spacing w:line="360" w:lineRule="auto"/>
              <w:ind w:left="28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769</w:t>
            </w:r>
          </w:p>
        </w:tc>
        <w:tc>
          <w:tcPr>
            <w:tcW w:w="9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263055" w:rsidRPr="00410371" w:rsidRDefault="00263055" w:rsidP="00E04AAB">
            <w:pPr>
              <w:spacing w:line="360" w:lineRule="auto"/>
              <w:ind w:left="28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64.1</w:t>
            </w:r>
          </w:p>
        </w:tc>
      </w:tr>
      <w:tr w:rsidR="006C67BE" w:rsidRPr="004A216D" w:rsidTr="006C67BE">
        <w:trPr>
          <w:trHeight w:val="622"/>
          <w:jc w:val="center"/>
        </w:trPr>
        <w:tc>
          <w:tcPr>
            <w:tcW w:w="28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055" w:rsidRPr="00410371" w:rsidRDefault="00263055" w:rsidP="006C67BE">
            <w:pPr>
              <w:spacing w:before="240" w:line="360" w:lineRule="auto"/>
              <w:ind w:left="283"/>
              <w:jc w:val="center"/>
              <w:rPr>
                <w:color w:val="000000"/>
                <w:sz w:val="22"/>
                <w:szCs w:val="22"/>
              </w:rPr>
            </w:pPr>
            <w:r w:rsidRPr="00410371">
              <w:rPr>
                <w:color w:val="000000"/>
                <w:sz w:val="22"/>
                <w:szCs w:val="22"/>
              </w:rPr>
              <w:t>Bodegas  fijas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055" w:rsidRPr="00410371" w:rsidRDefault="00263055" w:rsidP="006C67BE">
            <w:pPr>
              <w:spacing w:before="240" w:after="240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30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055" w:rsidRPr="00410371" w:rsidRDefault="00263055" w:rsidP="006C67BE">
            <w:pPr>
              <w:spacing w:before="240" w:after="240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263055" w:rsidRPr="00410371" w:rsidRDefault="00263055" w:rsidP="006C67BE">
            <w:pPr>
              <w:spacing w:before="240" w:after="240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20.0</w:t>
            </w:r>
          </w:p>
        </w:tc>
      </w:tr>
      <w:tr w:rsidR="00410371" w:rsidRPr="004A216D" w:rsidTr="006C67BE">
        <w:trPr>
          <w:trHeight w:val="488"/>
          <w:jc w:val="center"/>
        </w:trPr>
        <w:tc>
          <w:tcPr>
            <w:tcW w:w="28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055" w:rsidRPr="00410371" w:rsidRDefault="00263055" w:rsidP="006C67BE">
            <w:pPr>
              <w:spacing w:before="240" w:line="360" w:lineRule="auto"/>
              <w:ind w:left="283"/>
              <w:jc w:val="center"/>
              <w:rPr>
                <w:color w:val="000000"/>
                <w:sz w:val="22"/>
                <w:szCs w:val="22"/>
              </w:rPr>
            </w:pPr>
            <w:r w:rsidRPr="00410371">
              <w:rPr>
                <w:color w:val="000000"/>
                <w:sz w:val="22"/>
                <w:szCs w:val="22"/>
              </w:rPr>
              <w:t>Bodegas móviles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055" w:rsidRPr="00410371" w:rsidRDefault="00263055" w:rsidP="00E04AAB">
            <w:pPr>
              <w:spacing w:before="240" w:line="360" w:lineRule="auto"/>
              <w:ind w:left="28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</w:t>
            </w:r>
            <w:r w:rsidR="005A67A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,</w:t>
            </w: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030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055" w:rsidRPr="00410371" w:rsidRDefault="00263055" w:rsidP="00E04AAB">
            <w:pPr>
              <w:spacing w:before="240" w:line="360" w:lineRule="auto"/>
              <w:ind w:left="28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534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263055" w:rsidRPr="00410371" w:rsidRDefault="00263055" w:rsidP="00E04AAB">
            <w:pPr>
              <w:spacing w:before="240" w:line="360" w:lineRule="auto"/>
              <w:ind w:left="28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51.8</w:t>
            </w:r>
          </w:p>
        </w:tc>
      </w:tr>
      <w:tr w:rsidR="00410371" w:rsidRPr="004A216D" w:rsidTr="006C67BE">
        <w:trPr>
          <w:trHeight w:val="488"/>
          <w:jc w:val="center"/>
        </w:trPr>
        <w:tc>
          <w:tcPr>
            <w:tcW w:w="28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055" w:rsidRPr="00410371" w:rsidRDefault="00263055" w:rsidP="006C67BE">
            <w:pPr>
              <w:spacing w:before="240" w:after="240"/>
              <w:ind w:left="283"/>
              <w:jc w:val="center"/>
              <w:rPr>
                <w:color w:val="000000"/>
                <w:sz w:val="22"/>
                <w:szCs w:val="22"/>
              </w:rPr>
            </w:pPr>
            <w:r w:rsidRPr="00410371">
              <w:rPr>
                <w:color w:val="000000"/>
                <w:sz w:val="22"/>
                <w:szCs w:val="22"/>
              </w:rPr>
              <w:t>Agromercados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055" w:rsidRPr="00410371" w:rsidRDefault="00263055" w:rsidP="006C67BE">
            <w:pPr>
              <w:spacing w:before="240" w:after="240"/>
              <w:ind w:left="28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055" w:rsidRPr="00410371" w:rsidRDefault="00263055" w:rsidP="006C67BE">
            <w:pPr>
              <w:spacing w:before="240" w:after="240"/>
              <w:ind w:left="28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263055" w:rsidRPr="00410371" w:rsidRDefault="00263055" w:rsidP="006C67BE">
            <w:pPr>
              <w:spacing w:before="240" w:after="240"/>
              <w:ind w:left="28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1037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66.7</w:t>
            </w:r>
          </w:p>
        </w:tc>
      </w:tr>
    </w:tbl>
    <w:p w:rsidR="009E7602" w:rsidRDefault="009E7602" w:rsidP="006D68C2">
      <w:pPr>
        <w:spacing w:before="240" w:after="240" w:line="480" w:lineRule="auto"/>
        <w:ind w:left="283" w:firstLine="425"/>
        <w:jc w:val="both"/>
      </w:pPr>
    </w:p>
    <w:p w:rsidR="00415F50" w:rsidRDefault="003564E0" w:rsidP="006D68C2">
      <w:pPr>
        <w:spacing w:before="240" w:after="240" w:line="480" w:lineRule="auto"/>
        <w:ind w:left="283" w:firstLine="425"/>
        <w:jc w:val="both"/>
      </w:pPr>
      <w:r w:rsidRPr="003564E0">
        <w:t xml:space="preserve">En comparación con lo programado en el </w:t>
      </w:r>
      <w:r w:rsidR="00FE07A6" w:rsidRPr="00730306">
        <w:rPr>
          <w:b/>
        </w:rPr>
        <w:t>P</w:t>
      </w:r>
      <w:r w:rsidRPr="00730306">
        <w:rPr>
          <w:b/>
        </w:rPr>
        <w:t xml:space="preserve">lan </w:t>
      </w:r>
      <w:r w:rsidR="00FE07A6" w:rsidRPr="00730306">
        <w:rPr>
          <w:b/>
        </w:rPr>
        <w:t>O</w:t>
      </w:r>
      <w:r w:rsidRPr="00730306">
        <w:rPr>
          <w:b/>
        </w:rPr>
        <w:t xml:space="preserve">perativo </w:t>
      </w:r>
      <w:r w:rsidR="00FE07A6" w:rsidRPr="00730306">
        <w:rPr>
          <w:b/>
        </w:rPr>
        <w:t>A</w:t>
      </w:r>
      <w:r w:rsidRPr="00730306">
        <w:rPr>
          <w:b/>
        </w:rPr>
        <w:t>nual (POA)</w:t>
      </w:r>
      <w:r w:rsidRPr="003564E0">
        <w:t xml:space="preserve"> </w:t>
      </w:r>
      <w:r w:rsidRPr="00730306">
        <w:rPr>
          <w:b/>
        </w:rPr>
        <w:t>2019</w:t>
      </w:r>
      <w:r w:rsidRPr="003564E0">
        <w:t xml:space="preserve">, se realizaron </w:t>
      </w:r>
      <w:r w:rsidRPr="00730306">
        <w:rPr>
          <w:b/>
        </w:rPr>
        <w:t>769</w:t>
      </w:r>
      <w:r w:rsidRPr="003564E0">
        <w:t xml:space="preserve"> </w:t>
      </w:r>
      <w:r w:rsidR="00FE07A6">
        <w:t>M</w:t>
      </w:r>
      <w:r w:rsidRPr="003564E0">
        <w:t xml:space="preserve">ercados de </w:t>
      </w:r>
      <w:r w:rsidR="00FE07A6">
        <w:t>P</w:t>
      </w:r>
      <w:r w:rsidRPr="003564E0">
        <w:t xml:space="preserve">roductores, lo cual constituye un cumplimiento del </w:t>
      </w:r>
      <w:r w:rsidRPr="00730306">
        <w:rPr>
          <w:b/>
        </w:rPr>
        <w:t>64.1%;</w:t>
      </w:r>
      <w:r w:rsidR="005C6F40">
        <w:t xml:space="preserve"> a partir de </w:t>
      </w:r>
      <w:r w:rsidR="005B2864">
        <w:t>marzo</w:t>
      </w:r>
      <w:r w:rsidR="005C6F40">
        <w:t xml:space="preserve"> solo se mantuvieron </w:t>
      </w:r>
      <w:r w:rsidRPr="003564E0">
        <w:t xml:space="preserve">abastecidas </w:t>
      </w:r>
      <w:r w:rsidR="00A4661F">
        <w:t>seis</w:t>
      </w:r>
      <w:r w:rsidR="005C6F40">
        <w:t xml:space="preserve"> </w:t>
      </w:r>
      <w:r w:rsidR="00FE07A6">
        <w:t>B</w:t>
      </w:r>
      <w:r w:rsidRPr="003564E0">
        <w:t xml:space="preserve">odegas </w:t>
      </w:r>
      <w:r w:rsidR="00FE07A6">
        <w:t>F</w:t>
      </w:r>
      <w:r w:rsidRPr="003564E0">
        <w:t>ijas</w:t>
      </w:r>
      <w:r w:rsidR="005C6F40">
        <w:t xml:space="preserve"> de las </w:t>
      </w:r>
      <w:r w:rsidR="005C6F40" w:rsidRPr="00730306">
        <w:rPr>
          <w:b/>
        </w:rPr>
        <w:t>30</w:t>
      </w:r>
      <w:r w:rsidR="005C6F40">
        <w:t xml:space="preserve"> programadas, </w:t>
      </w:r>
      <w:r w:rsidR="00151749">
        <w:t>estando</w:t>
      </w:r>
      <w:r w:rsidR="005C6F40">
        <w:t xml:space="preserve"> solo en </w:t>
      </w:r>
      <w:r w:rsidR="00151749">
        <w:lastRenderedPageBreak/>
        <w:t>servicio</w:t>
      </w:r>
      <w:r w:rsidR="005C6F40">
        <w:t xml:space="preserve"> e</w:t>
      </w:r>
      <w:r w:rsidR="00151749">
        <w:t>l</w:t>
      </w:r>
      <w:r w:rsidRPr="003564E0">
        <w:t xml:space="preserve"> </w:t>
      </w:r>
      <w:r w:rsidRPr="00730306">
        <w:rPr>
          <w:b/>
        </w:rPr>
        <w:t>20%</w:t>
      </w:r>
      <w:r w:rsidRPr="003564E0">
        <w:t xml:space="preserve"> de la meta programada;</w:t>
      </w:r>
      <w:r w:rsidR="00AB2884">
        <w:t xml:space="preserve"> en el caso de las </w:t>
      </w:r>
      <w:r w:rsidR="00FE07A6">
        <w:t>B</w:t>
      </w:r>
      <w:r w:rsidRPr="003564E0">
        <w:t xml:space="preserve">odegas </w:t>
      </w:r>
      <w:r w:rsidR="00FE07A6">
        <w:t>M</w:t>
      </w:r>
      <w:r w:rsidRPr="003564E0">
        <w:t>óviles</w:t>
      </w:r>
      <w:r w:rsidR="00AB2884">
        <w:t xml:space="preserve"> fueron ejecutadas </w:t>
      </w:r>
      <w:r w:rsidR="00AB2884" w:rsidRPr="00730306">
        <w:rPr>
          <w:b/>
        </w:rPr>
        <w:t>534</w:t>
      </w:r>
      <w:r w:rsidR="00AB2884">
        <w:t>,</w:t>
      </w:r>
      <w:r w:rsidRPr="003564E0">
        <w:t xml:space="preserve"> es decir, </w:t>
      </w:r>
      <w:r w:rsidRPr="00730306">
        <w:rPr>
          <w:b/>
        </w:rPr>
        <w:t>51.8%</w:t>
      </w:r>
      <w:r w:rsidRPr="003564E0">
        <w:t xml:space="preserve"> de la</w:t>
      </w:r>
      <w:r w:rsidR="00730306">
        <w:t>s programadas</w:t>
      </w:r>
      <w:r w:rsidR="006D68C2">
        <w:t>.</w:t>
      </w:r>
    </w:p>
    <w:p w:rsidR="00493E15" w:rsidRDefault="006D68C2" w:rsidP="005B2864">
      <w:pPr>
        <w:spacing w:before="240" w:after="240" w:line="480" w:lineRule="auto"/>
        <w:ind w:left="283" w:firstLine="425"/>
        <w:jc w:val="both"/>
      </w:pPr>
      <w:r>
        <w:t xml:space="preserve"> </w:t>
      </w:r>
      <w:r w:rsidR="00625CA2">
        <w:t xml:space="preserve">En cuanto a </w:t>
      </w:r>
      <w:r w:rsidR="00740916">
        <w:t>la Red</w:t>
      </w:r>
      <w:r w:rsidR="00AB2884">
        <w:t xml:space="preserve"> de Agromercados</w:t>
      </w:r>
      <w:r w:rsidR="00625CA2">
        <w:t>, donde se programaron</w:t>
      </w:r>
      <w:r w:rsidR="000B6539">
        <w:t xml:space="preserve"> para este 2019, la cantidad de </w:t>
      </w:r>
      <w:r w:rsidR="000B6539" w:rsidRPr="00435305">
        <w:rPr>
          <w:b/>
        </w:rPr>
        <w:t>18</w:t>
      </w:r>
      <w:r w:rsidR="000B6539">
        <w:t xml:space="preserve">, </w:t>
      </w:r>
      <w:r w:rsidR="00740916">
        <w:t>se</w:t>
      </w:r>
      <w:r w:rsidR="000B6539">
        <w:t xml:space="preserve"> comenzó el año con </w:t>
      </w:r>
      <w:r w:rsidR="000B6539" w:rsidRPr="00435305">
        <w:rPr>
          <w:b/>
        </w:rPr>
        <w:t>14</w:t>
      </w:r>
      <w:r w:rsidR="000B6539">
        <w:t xml:space="preserve"> Agromercados y se terminó con </w:t>
      </w:r>
      <w:r w:rsidR="000B6539" w:rsidRPr="00435305">
        <w:rPr>
          <w:b/>
        </w:rPr>
        <w:t>12</w:t>
      </w:r>
      <w:r w:rsidR="000B6539">
        <w:t>, manteniendo</w:t>
      </w:r>
      <w:r w:rsidR="00C40071">
        <w:t xml:space="preserve"> en servicio</w:t>
      </w:r>
      <w:r w:rsidR="000B6539">
        <w:t xml:space="preserve"> sólo</w:t>
      </w:r>
      <w:r w:rsidR="00C40071">
        <w:t xml:space="preserve"> el</w:t>
      </w:r>
      <w:r w:rsidR="00AB2884">
        <w:t xml:space="preserve"> </w:t>
      </w:r>
      <w:r w:rsidR="00AB2884" w:rsidRPr="00740916">
        <w:rPr>
          <w:b/>
        </w:rPr>
        <w:t>66.7%</w:t>
      </w:r>
      <w:r>
        <w:t xml:space="preserve"> de los </w:t>
      </w:r>
      <w:r w:rsidR="00C40071">
        <w:t>Agromercados</w:t>
      </w:r>
      <w:r>
        <w:t xml:space="preserve"> programados.</w:t>
      </w:r>
    </w:p>
    <w:p w:rsidR="005B2864" w:rsidRPr="006D68C2" w:rsidRDefault="005B2864" w:rsidP="005B2864">
      <w:pPr>
        <w:spacing w:before="240" w:after="240" w:line="480" w:lineRule="auto"/>
        <w:ind w:left="283" w:firstLine="425"/>
        <w:jc w:val="both"/>
      </w:pPr>
    </w:p>
    <w:p w:rsidR="002A3F81" w:rsidRDefault="00B35968" w:rsidP="000405B4">
      <w:pPr>
        <w:spacing w:before="240" w:line="360" w:lineRule="auto"/>
        <w:ind w:left="283"/>
        <w:jc w:val="both"/>
        <w:rPr>
          <w:b/>
        </w:rPr>
      </w:pPr>
      <w:r>
        <w:rPr>
          <w:b/>
        </w:rPr>
        <w:t xml:space="preserve">Tabla 3. </w:t>
      </w:r>
      <w:r w:rsidR="000358CC" w:rsidRPr="00B35968">
        <w:t>Compras de productos agrícolas y agroindustriales</w:t>
      </w:r>
      <w:r w:rsidRPr="00B35968">
        <w:t xml:space="preserve"> por mes, 2019</w:t>
      </w:r>
    </w:p>
    <w:tbl>
      <w:tblPr>
        <w:tblW w:w="951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FA5C13" w:rsidRPr="000358CC" w:rsidTr="00120B97">
        <w:trPr>
          <w:cantSplit/>
          <w:trHeight w:val="828"/>
          <w:jc w:val="center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0405B4" w:rsidP="000405B4">
            <w:pPr>
              <w:spacing w:before="24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Mes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Ene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Febr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Mar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Abr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May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Jun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Jul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Ago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Sep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Oct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Nov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4B10F6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Dic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noWrap/>
            <w:textDirection w:val="btLr"/>
            <w:vAlign w:val="center"/>
            <w:hideMark/>
          </w:tcPr>
          <w:p w:rsidR="000358CC" w:rsidRPr="000358CC" w:rsidRDefault="000405B4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Total</w:t>
            </w:r>
          </w:p>
        </w:tc>
      </w:tr>
      <w:tr w:rsidR="00F90229" w:rsidRPr="000358CC" w:rsidTr="00F90229">
        <w:trPr>
          <w:cantSplit/>
          <w:trHeight w:val="1123"/>
          <w:jc w:val="center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358CC" w:rsidRDefault="00360F47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</w:pPr>
            <w:r w:rsidRPr="002A3F81"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  <w:t>Mo</w:t>
            </w:r>
            <w:r w:rsidR="002A3F81"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  <w:t>nto</w:t>
            </w:r>
            <w:r w:rsidR="00D10094"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  <w:t xml:space="preserve"> en </w:t>
            </w:r>
          </w:p>
          <w:p w:rsidR="00D10094" w:rsidRDefault="00D10094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  <w:t>RD</w:t>
            </w:r>
          </w:p>
          <w:p w:rsidR="002B658E" w:rsidRPr="000358CC" w:rsidRDefault="002B658E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  <w:t>RD$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545,760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856,818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923,575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587,790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522,820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752,230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757,045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953,215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803,640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58CC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0358CC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571,045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6AAE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600,000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358CC" w:rsidRDefault="00036AAE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650,000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358CC" w:rsidRPr="000405B4" w:rsidRDefault="00A65B67" w:rsidP="000405B4">
            <w:pPr>
              <w:spacing w:before="240" w:after="120" w:line="480" w:lineRule="auto"/>
              <w:ind w:right="113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</w:pPr>
            <w:r w:rsidRPr="000405B4">
              <w:rPr>
                <w:rFonts w:eastAsia="Times New Roman"/>
                <w:b/>
                <w:color w:val="000000"/>
                <w:sz w:val="22"/>
                <w:szCs w:val="22"/>
                <w:lang w:eastAsia="es-DO"/>
              </w:rPr>
              <w:t>8,523,938</w:t>
            </w:r>
          </w:p>
        </w:tc>
      </w:tr>
    </w:tbl>
    <w:p w:rsidR="00235DED" w:rsidRDefault="00235DED" w:rsidP="00415F50">
      <w:bookmarkStart w:id="13" w:name="_Toc24105789"/>
    </w:p>
    <w:p w:rsidR="00B9326B" w:rsidRDefault="00B9326B" w:rsidP="00415F50"/>
    <w:p w:rsidR="005B2864" w:rsidRDefault="005B2864" w:rsidP="00415F50"/>
    <w:p w:rsidR="005B2864" w:rsidRPr="00415F50" w:rsidRDefault="005B2864" w:rsidP="00415F50"/>
    <w:p w:rsidR="009D3C39" w:rsidRPr="009D3C39" w:rsidRDefault="005717DB" w:rsidP="009D3C39">
      <w:pPr>
        <w:pStyle w:val="Ttulo3"/>
        <w:spacing w:after="240"/>
        <w:ind w:left="283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F57684">
        <w:rPr>
          <w:rFonts w:ascii="Times New Roman" w:hAnsi="Times New Roman" w:cs="Times New Roman"/>
          <w:b/>
          <w:color w:val="auto"/>
          <w:sz w:val="26"/>
          <w:szCs w:val="26"/>
        </w:rPr>
        <w:t xml:space="preserve">3.1.2 Mercados de </w:t>
      </w:r>
      <w:r w:rsidR="00147E4B">
        <w:rPr>
          <w:rFonts w:ascii="Times New Roman" w:hAnsi="Times New Roman" w:cs="Times New Roman"/>
          <w:b/>
          <w:color w:val="auto"/>
          <w:sz w:val="26"/>
          <w:szCs w:val="26"/>
        </w:rPr>
        <w:t>P</w:t>
      </w:r>
      <w:r w:rsidRPr="00F57684">
        <w:rPr>
          <w:rFonts w:ascii="Times New Roman" w:hAnsi="Times New Roman" w:cs="Times New Roman"/>
          <w:b/>
          <w:color w:val="auto"/>
          <w:sz w:val="26"/>
          <w:szCs w:val="26"/>
        </w:rPr>
        <w:t>roductores</w:t>
      </w:r>
      <w:bookmarkEnd w:id="13"/>
    </w:p>
    <w:p w:rsidR="009E7602" w:rsidRDefault="00F57684" w:rsidP="009E7602">
      <w:pPr>
        <w:spacing w:before="40" w:after="240" w:line="480" w:lineRule="auto"/>
        <w:ind w:left="283" w:firstLine="425"/>
        <w:jc w:val="both"/>
        <w:rPr>
          <w:shd w:val="clear" w:color="auto" w:fill="FFFFFF"/>
        </w:rPr>
      </w:pPr>
      <w:r w:rsidRPr="00F57684">
        <w:t>En l</w:t>
      </w:r>
      <w:r w:rsidR="00D20618" w:rsidRPr="00F57684">
        <w:t xml:space="preserve">os </w:t>
      </w:r>
      <w:r w:rsidR="00147E4B">
        <w:t>M</w:t>
      </w:r>
      <w:r w:rsidR="00D20618" w:rsidRPr="00F57684">
        <w:t xml:space="preserve">ercados de </w:t>
      </w:r>
      <w:r w:rsidR="00147E4B">
        <w:t>P</w:t>
      </w:r>
      <w:r w:rsidR="00D20618" w:rsidRPr="00F57684">
        <w:t xml:space="preserve">roductores se realiza el encuentro de los consumidores finales y los </w:t>
      </w:r>
      <w:r w:rsidR="00147E4B">
        <w:t>P</w:t>
      </w:r>
      <w:r w:rsidRPr="00F57684">
        <w:t xml:space="preserve">equeños y </w:t>
      </w:r>
      <w:r w:rsidR="00147E4B">
        <w:t>M</w:t>
      </w:r>
      <w:r w:rsidRPr="00F57684">
        <w:t xml:space="preserve">edianos </w:t>
      </w:r>
      <w:r w:rsidR="00147E4B">
        <w:t>P</w:t>
      </w:r>
      <w:r w:rsidR="00D20618" w:rsidRPr="00F57684">
        <w:t xml:space="preserve">roductores </w:t>
      </w:r>
      <w:r w:rsidR="00147E4B">
        <w:t>A</w:t>
      </w:r>
      <w:r w:rsidR="00D20618" w:rsidRPr="00F57684">
        <w:t xml:space="preserve">grícolas. </w:t>
      </w:r>
      <w:r w:rsidR="00D20618" w:rsidRPr="00F57684">
        <w:rPr>
          <w:shd w:val="clear" w:color="auto" w:fill="FFFFFF"/>
        </w:rPr>
        <w:t>Los </w:t>
      </w:r>
      <w:r w:rsidR="00640E18">
        <w:rPr>
          <w:shd w:val="clear" w:color="auto" w:fill="FFFFFF"/>
        </w:rPr>
        <w:t>mismos</w:t>
      </w:r>
      <w:r w:rsidR="008637CB">
        <w:rPr>
          <w:shd w:val="clear" w:color="auto" w:fill="FFFFFF"/>
        </w:rPr>
        <w:t xml:space="preserve"> se planifican a través de la Dirección</w:t>
      </w:r>
      <w:r w:rsidR="00D20618" w:rsidRPr="00F57684">
        <w:rPr>
          <w:shd w:val="clear" w:color="auto" w:fill="FFFFFF"/>
        </w:rPr>
        <w:t xml:space="preserve"> de </w:t>
      </w:r>
      <w:r w:rsidR="00640E18">
        <w:rPr>
          <w:shd w:val="clear" w:color="auto" w:fill="FFFFFF"/>
        </w:rPr>
        <w:t>C</w:t>
      </w:r>
      <w:r w:rsidR="00D20618" w:rsidRPr="00F57684">
        <w:rPr>
          <w:shd w:val="clear" w:color="auto" w:fill="FFFFFF"/>
        </w:rPr>
        <w:t>omercialización</w:t>
      </w:r>
      <w:r w:rsidR="008637CB">
        <w:rPr>
          <w:shd w:val="clear" w:color="auto" w:fill="FFFFFF"/>
        </w:rPr>
        <w:t xml:space="preserve"> combinado con la Dirección de Gestión de Programas</w:t>
      </w:r>
      <w:r w:rsidR="00D20618" w:rsidRPr="00F57684">
        <w:rPr>
          <w:shd w:val="clear" w:color="auto" w:fill="FFFFFF"/>
        </w:rPr>
        <w:t>, donde se selecciona la ubicación adecuada para la instalación del servicio, tomando en</w:t>
      </w:r>
      <w:r w:rsidR="007C1903">
        <w:rPr>
          <w:shd w:val="clear" w:color="auto" w:fill="FFFFFF"/>
        </w:rPr>
        <w:t xml:space="preserve"> cuenta el impacto social en </w:t>
      </w:r>
      <w:r w:rsidR="00D20618" w:rsidRPr="00F57684">
        <w:rPr>
          <w:shd w:val="clear" w:color="auto" w:fill="FFFFFF"/>
        </w:rPr>
        <w:t>zo</w:t>
      </w:r>
      <w:r w:rsidR="00415F50">
        <w:rPr>
          <w:shd w:val="clear" w:color="auto" w:fill="FFFFFF"/>
        </w:rPr>
        <w:t>na</w:t>
      </w:r>
      <w:r w:rsidR="007C1903">
        <w:rPr>
          <w:shd w:val="clear" w:color="auto" w:fill="FFFFFF"/>
        </w:rPr>
        <w:t>s</w:t>
      </w:r>
      <w:r w:rsidR="00415F50">
        <w:rPr>
          <w:shd w:val="clear" w:color="auto" w:fill="FFFFFF"/>
        </w:rPr>
        <w:t xml:space="preserve"> de menor recurso económico</w:t>
      </w:r>
      <w:r w:rsidR="00D20618" w:rsidRPr="00F57684">
        <w:rPr>
          <w:shd w:val="clear" w:color="auto" w:fill="FFFFFF"/>
        </w:rPr>
        <w:t>.</w:t>
      </w:r>
    </w:p>
    <w:p w:rsidR="005B2864" w:rsidRDefault="005B2864" w:rsidP="009E7602">
      <w:pPr>
        <w:spacing w:before="40" w:after="240" w:line="480" w:lineRule="auto"/>
        <w:ind w:left="283" w:firstLine="425"/>
        <w:jc w:val="both"/>
        <w:rPr>
          <w:shd w:val="clear" w:color="auto" w:fill="FFFFFF"/>
        </w:rPr>
      </w:pPr>
    </w:p>
    <w:p w:rsidR="005B2864" w:rsidRDefault="005B2864" w:rsidP="009E7602">
      <w:pPr>
        <w:spacing w:before="40" w:after="240" w:line="480" w:lineRule="auto"/>
        <w:ind w:left="283" w:firstLine="425"/>
        <w:jc w:val="both"/>
        <w:rPr>
          <w:shd w:val="clear" w:color="auto" w:fill="FFFFFF"/>
        </w:rPr>
      </w:pPr>
    </w:p>
    <w:p w:rsidR="005B2864" w:rsidRDefault="005B2864" w:rsidP="009E7602">
      <w:pPr>
        <w:spacing w:before="40" w:after="240" w:line="480" w:lineRule="auto"/>
        <w:ind w:left="283" w:firstLine="425"/>
        <w:jc w:val="both"/>
        <w:rPr>
          <w:shd w:val="clear" w:color="auto" w:fill="FFFFFF"/>
        </w:rPr>
      </w:pPr>
    </w:p>
    <w:p w:rsidR="009E4AF1" w:rsidRDefault="0029138A" w:rsidP="00E663AC">
      <w:pPr>
        <w:jc w:val="center"/>
        <w:rPr>
          <w:shd w:val="clear" w:color="auto" w:fill="FFFFFF"/>
        </w:rPr>
      </w:pPr>
      <w:r w:rsidRPr="00D439C2">
        <w:rPr>
          <w:b/>
          <w:shd w:val="clear" w:color="auto" w:fill="FFFFFF"/>
        </w:rPr>
        <w:lastRenderedPageBreak/>
        <w:t>Tabla 4.</w:t>
      </w:r>
      <w:r>
        <w:rPr>
          <w:shd w:val="clear" w:color="auto" w:fill="FFFFFF"/>
        </w:rPr>
        <w:t xml:space="preserve"> Ventas en mercados de productores por mes, 2019</w:t>
      </w:r>
    </w:p>
    <w:p w:rsidR="005B2864" w:rsidRDefault="005B2864" w:rsidP="00E663AC">
      <w:pPr>
        <w:jc w:val="center"/>
        <w:rPr>
          <w:shd w:val="clear" w:color="auto" w:fill="FFFFFF"/>
        </w:rPr>
      </w:pPr>
    </w:p>
    <w:tbl>
      <w:tblPr>
        <w:tblpPr w:leftFromText="141" w:rightFromText="141" w:vertAnchor="text" w:horzAnchor="margin" w:tblpXSpec="center" w:tblpY="106"/>
        <w:tblW w:w="43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"/>
        <w:gridCol w:w="3083"/>
      </w:tblGrid>
      <w:tr w:rsidR="00E663AC" w:rsidRPr="0029138A" w:rsidTr="00E663AC">
        <w:trPr>
          <w:trHeight w:val="395"/>
        </w:trPr>
        <w:tc>
          <w:tcPr>
            <w:tcW w:w="1312" w:type="dxa"/>
            <w:shd w:val="clear" w:color="auto" w:fill="385623" w:themeFill="accent6" w:themeFillShade="80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DO"/>
              </w:rPr>
              <w:t>Mes</w:t>
            </w:r>
          </w:p>
        </w:tc>
        <w:tc>
          <w:tcPr>
            <w:tcW w:w="3083" w:type="dxa"/>
            <w:shd w:val="clear" w:color="auto" w:fill="385623" w:themeFill="accent6" w:themeFillShade="80"/>
            <w:noWrap/>
            <w:vAlign w:val="center"/>
            <w:hideMark/>
          </w:tcPr>
          <w:p w:rsidR="00E663AC" w:rsidRDefault="00E663AC" w:rsidP="00493E15">
            <w:pPr>
              <w:jc w:val="center"/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DO"/>
              </w:rPr>
              <w:t>Monto de ventas</w:t>
            </w:r>
          </w:p>
          <w:p w:rsidR="00E663AC" w:rsidRPr="0029138A" w:rsidRDefault="00E663AC" w:rsidP="00493E15">
            <w:pPr>
              <w:jc w:val="center"/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DO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DO"/>
              </w:rPr>
              <w:t>RD$</w:t>
            </w:r>
          </w:p>
        </w:tc>
      </w:tr>
      <w:tr w:rsidR="00E663AC" w:rsidRPr="0029138A" w:rsidTr="00E663AC">
        <w:trPr>
          <w:trHeight w:val="287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Enero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5,760,204</w:t>
            </w:r>
          </w:p>
        </w:tc>
      </w:tr>
      <w:tr w:rsidR="00E663AC" w:rsidRPr="0029138A" w:rsidTr="00E663AC">
        <w:trPr>
          <w:trHeight w:val="249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Febrero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10,814,271</w:t>
            </w:r>
          </w:p>
        </w:tc>
      </w:tr>
      <w:tr w:rsidR="00E663AC" w:rsidRPr="0029138A" w:rsidTr="00235DED">
        <w:trPr>
          <w:trHeight w:val="249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Marzo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11,796,523</w:t>
            </w:r>
          </w:p>
        </w:tc>
      </w:tr>
      <w:tr w:rsidR="00E663AC" w:rsidRPr="0029138A" w:rsidTr="00235DED">
        <w:trPr>
          <w:trHeight w:val="253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Abril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5,115,378</w:t>
            </w:r>
          </w:p>
        </w:tc>
      </w:tr>
      <w:tr w:rsidR="00E663AC" w:rsidRPr="0029138A" w:rsidTr="00235DED">
        <w:trPr>
          <w:trHeight w:val="257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Mayo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3,749,401</w:t>
            </w:r>
          </w:p>
        </w:tc>
      </w:tr>
      <w:tr w:rsidR="00E663AC" w:rsidRPr="0029138A" w:rsidTr="00235DED">
        <w:trPr>
          <w:trHeight w:val="247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Junio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4,432,289</w:t>
            </w:r>
          </w:p>
        </w:tc>
      </w:tr>
      <w:tr w:rsidR="00E663AC" w:rsidRPr="0029138A" w:rsidTr="00B9326B">
        <w:trPr>
          <w:trHeight w:val="251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Julio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6,294,339</w:t>
            </w:r>
          </w:p>
        </w:tc>
      </w:tr>
      <w:tr w:rsidR="00E663AC" w:rsidRPr="0029138A" w:rsidTr="00B9326B">
        <w:trPr>
          <w:trHeight w:val="254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Agosto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6,908,137</w:t>
            </w:r>
          </w:p>
        </w:tc>
      </w:tr>
      <w:tr w:rsidR="00E663AC" w:rsidRPr="0029138A" w:rsidTr="00B9326B">
        <w:trPr>
          <w:trHeight w:val="259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Septiembre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5,513,331</w:t>
            </w:r>
          </w:p>
        </w:tc>
      </w:tr>
      <w:tr w:rsidR="00E663AC" w:rsidRPr="0029138A" w:rsidTr="00B9326B">
        <w:trPr>
          <w:trHeight w:val="235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Octubre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6,709,319</w:t>
            </w:r>
          </w:p>
        </w:tc>
      </w:tr>
      <w:tr w:rsidR="00E663AC" w:rsidRPr="0029138A" w:rsidTr="00235DED">
        <w:trPr>
          <w:trHeight w:val="259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Noviembre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8,722,115</w:t>
            </w:r>
          </w:p>
        </w:tc>
      </w:tr>
      <w:tr w:rsidR="00E663AC" w:rsidRPr="0029138A" w:rsidTr="00235DED">
        <w:trPr>
          <w:trHeight w:val="251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Diciembre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29138A" w:rsidRDefault="00E663AC" w:rsidP="00493E15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29138A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10,246,960</w:t>
            </w:r>
          </w:p>
        </w:tc>
      </w:tr>
      <w:tr w:rsidR="00E663AC" w:rsidRPr="0029138A" w:rsidTr="00235DED">
        <w:trPr>
          <w:trHeight w:val="258"/>
        </w:trPr>
        <w:tc>
          <w:tcPr>
            <w:tcW w:w="1312" w:type="dxa"/>
            <w:shd w:val="clear" w:color="000000" w:fill="FFFFFF"/>
            <w:noWrap/>
            <w:vAlign w:val="center"/>
            <w:hideMark/>
          </w:tcPr>
          <w:p w:rsidR="00E663AC" w:rsidRPr="00750675" w:rsidRDefault="00E663AC" w:rsidP="00493E15">
            <w:pPr>
              <w:rPr>
                <w:rFonts w:eastAsia="Times New Roman"/>
                <w:b/>
                <w:color w:val="000000" w:themeColor="text1"/>
                <w:sz w:val="22"/>
                <w:szCs w:val="22"/>
                <w:lang w:eastAsia="es-DO"/>
              </w:rPr>
            </w:pPr>
            <w:r w:rsidRPr="00750675">
              <w:rPr>
                <w:rFonts w:eastAsia="Times New Roman"/>
                <w:b/>
                <w:color w:val="000000" w:themeColor="text1"/>
                <w:sz w:val="22"/>
                <w:szCs w:val="22"/>
                <w:lang w:eastAsia="es-DO"/>
              </w:rPr>
              <w:t>Total 2019</w:t>
            </w:r>
          </w:p>
        </w:tc>
        <w:tc>
          <w:tcPr>
            <w:tcW w:w="3083" w:type="dxa"/>
            <w:shd w:val="clear" w:color="000000" w:fill="FFFFFF"/>
            <w:noWrap/>
            <w:vAlign w:val="center"/>
            <w:hideMark/>
          </w:tcPr>
          <w:p w:rsidR="00E663AC" w:rsidRPr="00750675" w:rsidRDefault="00E663AC" w:rsidP="00493E15">
            <w:pPr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eastAsia="es-DO"/>
              </w:rPr>
            </w:pPr>
            <w:r w:rsidRPr="00750675">
              <w:rPr>
                <w:rFonts w:eastAsia="Times New Roman"/>
                <w:b/>
                <w:color w:val="000000" w:themeColor="text1"/>
                <w:sz w:val="22"/>
                <w:szCs w:val="22"/>
                <w:lang w:eastAsia="es-DO"/>
              </w:rPr>
              <w:t>86,062,268</w:t>
            </w:r>
          </w:p>
        </w:tc>
      </w:tr>
    </w:tbl>
    <w:p w:rsidR="00AD6EE4" w:rsidRDefault="00AD6EE4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E663AC" w:rsidRDefault="00E663AC" w:rsidP="00E663AC">
      <w:pPr>
        <w:ind w:left="283"/>
        <w:jc w:val="both"/>
      </w:pPr>
    </w:p>
    <w:p w:rsidR="009E7602" w:rsidRDefault="009E7602" w:rsidP="00415F50">
      <w:pPr>
        <w:spacing w:before="240" w:after="240" w:line="480" w:lineRule="auto"/>
        <w:ind w:left="283" w:firstLine="425"/>
        <w:jc w:val="both"/>
      </w:pPr>
    </w:p>
    <w:p w:rsidR="00415F50" w:rsidRDefault="00373ACF" w:rsidP="00415F50">
      <w:pPr>
        <w:spacing w:before="240" w:after="240" w:line="480" w:lineRule="auto"/>
        <w:ind w:left="283" w:firstLine="425"/>
        <w:jc w:val="both"/>
        <w:rPr>
          <w:color w:val="000000" w:themeColor="text1"/>
        </w:rPr>
      </w:pPr>
      <w:r w:rsidRPr="00854601">
        <w:t xml:space="preserve">Se realizaron en total </w:t>
      </w:r>
      <w:r w:rsidR="00854601" w:rsidRPr="00750675">
        <w:rPr>
          <w:b/>
        </w:rPr>
        <w:t>769</w:t>
      </w:r>
      <w:r w:rsidRPr="00854601">
        <w:t xml:space="preserve"> mercado</w:t>
      </w:r>
      <w:r w:rsidR="00854601" w:rsidRPr="00854601">
        <w:t xml:space="preserve">s de productores durante el </w:t>
      </w:r>
      <w:r w:rsidR="00854601" w:rsidRPr="006D68C2">
        <w:rPr>
          <w:b/>
        </w:rPr>
        <w:t>2019</w:t>
      </w:r>
      <w:r w:rsidR="00854601" w:rsidRPr="00854601">
        <w:t xml:space="preserve">, es decir, </w:t>
      </w:r>
      <w:r w:rsidR="00854601" w:rsidRPr="00750675">
        <w:rPr>
          <w:b/>
        </w:rPr>
        <w:t>64.1</w:t>
      </w:r>
      <w:r w:rsidRPr="00750675">
        <w:rPr>
          <w:b/>
        </w:rPr>
        <w:t xml:space="preserve"> % </w:t>
      </w:r>
      <w:r w:rsidRPr="00854601">
        <w:t>de los programado</w:t>
      </w:r>
      <w:r w:rsidR="00AB7A6B">
        <w:t>s</w:t>
      </w:r>
      <w:r w:rsidRPr="00854601">
        <w:t xml:space="preserve"> en el POA. </w:t>
      </w:r>
      <w:r w:rsidR="004C0857" w:rsidRPr="00854601">
        <w:t xml:space="preserve">Es importante destacar que se realizaron estos mercados </w:t>
      </w:r>
      <w:r w:rsidR="00854601" w:rsidRPr="00854601">
        <w:rPr>
          <w:color w:val="000000" w:themeColor="text1"/>
        </w:rPr>
        <w:t>compensando a los productores para lograr la</w:t>
      </w:r>
      <w:r w:rsidR="006D68C2">
        <w:rPr>
          <w:color w:val="000000" w:themeColor="text1"/>
        </w:rPr>
        <w:t xml:space="preserve"> venta a un precio menor que</w:t>
      </w:r>
      <w:r w:rsidR="00854601" w:rsidRPr="00854601">
        <w:rPr>
          <w:color w:val="000000" w:themeColor="text1"/>
        </w:rPr>
        <w:t xml:space="preserve"> el</w:t>
      </w:r>
      <w:r w:rsidR="006D68C2">
        <w:rPr>
          <w:color w:val="000000" w:themeColor="text1"/>
        </w:rPr>
        <w:t xml:space="preserve"> establecido en el mercado local. </w:t>
      </w:r>
      <w:r w:rsidR="00854601" w:rsidRPr="00854601">
        <w:rPr>
          <w:color w:val="000000" w:themeColor="text1"/>
        </w:rPr>
        <w:t xml:space="preserve">Se efectúan </w:t>
      </w:r>
      <w:r w:rsidR="004C0857" w:rsidRPr="00854601">
        <w:rPr>
          <w:color w:val="000000" w:themeColor="text1"/>
        </w:rPr>
        <w:t>mayormente sábados, lo q</w:t>
      </w:r>
      <w:r w:rsidR="006D68C2">
        <w:rPr>
          <w:color w:val="000000" w:themeColor="text1"/>
        </w:rPr>
        <w:t xml:space="preserve">ue facilita </w:t>
      </w:r>
      <w:r w:rsidR="006D68C2" w:rsidRPr="00854601">
        <w:rPr>
          <w:color w:val="000000" w:themeColor="text1"/>
        </w:rPr>
        <w:t>un</w:t>
      </w:r>
      <w:r w:rsidR="006D68C2">
        <w:rPr>
          <w:color w:val="000000" w:themeColor="text1"/>
        </w:rPr>
        <w:t xml:space="preserve"> mayor número</w:t>
      </w:r>
      <w:r w:rsidR="00415F50">
        <w:rPr>
          <w:color w:val="000000" w:themeColor="text1"/>
        </w:rPr>
        <w:t xml:space="preserve"> de personas.</w:t>
      </w:r>
    </w:p>
    <w:p w:rsidR="00AD6EE4" w:rsidRDefault="00066FF4" w:rsidP="00B9326B">
      <w:pPr>
        <w:spacing w:before="240" w:after="240" w:line="480" w:lineRule="auto"/>
        <w:ind w:left="283" w:firstLine="425"/>
        <w:jc w:val="both"/>
        <w:rPr>
          <w:color w:val="000000" w:themeColor="text1"/>
        </w:rPr>
      </w:pPr>
      <w:r>
        <w:rPr>
          <w:color w:val="000000" w:themeColor="text1"/>
        </w:rPr>
        <w:t xml:space="preserve">El monto por concepto de ventas en estos </w:t>
      </w:r>
      <w:r w:rsidRPr="00BF33B1">
        <w:rPr>
          <w:b/>
          <w:color w:val="000000" w:themeColor="text1"/>
        </w:rPr>
        <w:t>739</w:t>
      </w:r>
      <w:r>
        <w:rPr>
          <w:color w:val="000000" w:themeColor="text1"/>
        </w:rPr>
        <w:t xml:space="preserve"> </w:t>
      </w:r>
      <w:r w:rsidR="00915842">
        <w:rPr>
          <w:color w:val="000000" w:themeColor="text1"/>
        </w:rPr>
        <w:t xml:space="preserve">mercados de productores fue por un monto de </w:t>
      </w:r>
      <w:r w:rsidR="00BF33B1" w:rsidRPr="00BF33B1">
        <w:rPr>
          <w:b/>
          <w:color w:val="000000" w:themeColor="text1"/>
        </w:rPr>
        <w:t>RD$ 86,062,268</w:t>
      </w:r>
      <w:r w:rsidRPr="00BF33B1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AD2BD0">
        <w:rPr>
          <w:color w:val="000000" w:themeColor="text1"/>
        </w:rPr>
        <w:t>Del mismo modo, e</w:t>
      </w:r>
      <w:r w:rsidR="00627398" w:rsidRPr="007C791B">
        <w:t>l</w:t>
      </w:r>
      <w:r w:rsidR="00627398" w:rsidRPr="00854601">
        <w:rPr>
          <w:color w:val="FF0000"/>
        </w:rPr>
        <w:t xml:space="preserve"> </w:t>
      </w:r>
      <w:r w:rsidR="00627398" w:rsidRPr="00BF33B1">
        <w:rPr>
          <w:color w:val="000000" w:themeColor="text1"/>
        </w:rPr>
        <w:t>número esti</w:t>
      </w:r>
      <w:r w:rsidR="009222CD">
        <w:rPr>
          <w:color w:val="000000" w:themeColor="text1"/>
        </w:rPr>
        <w:t>mado de familias beneficiadas fue</w:t>
      </w:r>
      <w:r w:rsidR="00627398" w:rsidRPr="00BF33B1">
        <w:rPr>
          <w:color w:val="000000" w:themeColor="text1"/>
        </w:rPr>
        <w:t xml:space="preserve"> de</w:t>
      </w:r>
      <w:r w:rsidR="00BF33B1" w:rsidRPr="00BF33B1">
        <w:rPr>
          <w:color w:val="000000" w:themeColor="text1"/>
        </w:rPr>
        <w:t xml:space="preserve"> </w:t>
      </w:r>
      <w:r w:rsidR="00BF33B1" w:rsidRPr="00BF33B1">
        <w:rPr>
          <w:b/>
          <w:color w:val="000000" w:themeColor="text1"/>
        </w:rPr>
        <w:t>383,250</w:t>
      </w:r>
      <w:r w:rsidR="00BF33B1" w:rsidRPr="00BF33B1">
        <w:rPr>
          <w:color w:val="000000" w:themeColor="text1"/>
        </w:rPr>
        <w:t xml:space="preserve"> </w:t>
      </w:r>
      <w:r w:rsidR="00AB7A6B" w:rsidRPr="00533200">
        <w:rPr>
          <w:color w:val="000000" w:themeColor="text1"/>
        </w:rPr>
        <w:t>familias.</w:t>
      </w:r>
    </w:p>
    <w:p w:rsidR="00B9326B" w:rsidRPr="00533200" w:rsidRDefault="00B9326B" w:rsidP="00493E15">
      <w:pPr>
        <w:spacing w:before="240" w:after="240" w:line="480" w:lineRule="auto"/>
        <w:jc w:val="both"/>
        <w:rPr>
          <w:color w:val="000000" w:themeColor="text1"/>
        </w:rPr>
      </w:pPr>
    </w:p>
    <w:p w:rsidR="00B9326B" w:rsidRPr="00B9326B" w:rsidRDefault="005717DB" w:rsidP="00B9326B">
      <w:pPr>
        <w:pStyle w:val="Ttulo3"/>
        <w:spacing w:before="240" w:after="240" w:line="480" w:lineRule="auto"/>
        <w:ind w:left="283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14" w:name="_Toc24105790"/>
      <w:r w:rsidRPr="009C7F62">
        <w:rPr>
          <w:rFonts w:ascii="Times New Roman" w:hAnsi="Times New Roman" w:cs="Times New Roman"/>
          <w:b/>
          <w:color w:val="auto"/>
          <w:sz w:val="26"/>
          <w:szCs w:val="26"/>
        </w:rPr>
        <w:t>3.1.3 Agromercado</w:t>
      </w:r>
      <w:bookmarkEnd w:id="14"/>
      <w:r w:rsidR="00B9326B">
        <w:rPr>
          <w:rFonts w:ascii="Times New Roman" w:hAnsi="Times New Roman" w:cs="Times New Roman"/>
          <w:b/>
          <w:color w:val="auto"/>
          <w:sz w:val="26"/>
          <w:szCs w:val="26"/>
        </w:rPr>
        <w:t>s</w:t>
      </w:r>
    </w:p>
    <w:p w:rsidR="00493E15" w:rsidRDefault="00A17BB0" w:rsidP="005B2864">
      <w:pPr>
        <w:spacing w:before="240" w:after="240" w:line="480" w:lineRule="auto"/>
        <w:ind w:left="283" w:firstLine="425"/>
        <w:jc w:val="both"/>
        <w:rPr>
          <w:shd w:val="clear" w:color="auto" w:fill="FFFFFF"/>
        </w:rPr>
      </w:pPr>
      <w:r w:rsidRPr="009C7F62">
        <w:t>Los</w:t>
      </w:r>
      <w:r w:rsidR="004E6774" w:rsidRPr="009C7F62">
        <w:t xml:space="preserve"> Agromercados son establecimientos </w:t>
      </w:r>
      <w:r w:rsidR="009D3C39">
        <w:t xml:space="preserve">en lugares urbanos, </w:t>
      </w:r>
      <w:r w:rsidR="004E6774" w:rsidRPr="009C7F62">
        <w:t>donde las personas pueden encontrar los producto</w:t>
      </w:r>
      <w:r w:rsidR="009D3C39">
        <w:t xml:space="preserve">s de la canasta básica </w:t>
      </w:r>
      <w:r w:rsidR="008F41D3" w:rsidRPr="009C7F62">
        <w:t>a</w:t>
      </w:r>
      <w:r w:rsidR="007E3BED" w:rsidRPr="009C7F62">
        <w:t xml:space="preserve"> precios</w:t>
      </w:r>
      <w:r w:rsidR="009D3C39">
        <w:t xml:space="preserve"> bajos,</w:t>
      </w:r>
      <w:r w:rsidR="004E6774" w:rsidRPr="009C7F62">
        <w:t xml:space="preserve"> </w:t>
      </w:r>
      <w:r w:rsidR="009D3C39">
        <w:t>e</w:t>
      </w:r>
      <w:r w:rsidR="003569A3">
        <w:t>n los mismos se expenden</w:t>
      </w:r>
      <w:r w:rsidR="00BF33B1">
        <w:t xml:space="preserve"> </w:t>
      </w:r>
      <w:r w:rsidR="007E3BED" w:rsidRPr="009C7F62">
        <w:rPr>
          <w:shd w:val="clear" w:color="auto" w:fill="FFFFFF"/>
        </w:rPr>
        <w:t xml:space="preserve">productos </w:t>
      </w:r>
      <w:r w:rsidR="00E21A86">
        <w:rPr>
          <w:shd w:val="clear" w:color="auto" w:fill="FFFFFF"/>
        </w:rPr>
        <w:t xml:space="preserve">tales </w:t>
      </w:r>
      <w:r w:rsidR="007E3BED" w:rsidRPr="009C7F62">
        <w:rPr>
          <w:shd w:val="clear" w:color="auto" w:fill="FFFFFF"/>
        </w:rPr>
        <w:t>como</w:t>
      </w:r>
      <w:r w:rsidR="004E6774" w:rsidRPr="009C7F62">
        <w:rPr>
          <w:shd w:val="clear" w:color="auto" w:fill="FFFFFF"/>
        </w:rPr>
        <w:t xml:space="preserve"> arroz, víveres, vegetales, frutas, cárnicos, pescados, cítricos, quesos, embutidos, huevos y </w:t>
      </w:r>
      <w:r w:rsidR="004E6774" w:rsidRPr="009C7F62">
        <w:rPr>
          <w:shd w:val="clear" w:color="auto" w:fill="FFFFFF"/>
        </w:rPr>
        <w:lastRenderedPageBreak/>
        <w:t>lácteos. Fueron creados para llevar directamente a los se</w:t>
      </w:r>
      <w:r w:rsidR="007E3BED" w:rsidRPr="009C7F62">
        <w:rPr>
          <w:shd w:val="clear" w:color="auto" w:fill="FFFFFF"/>
        </w:rPr>
        <w:t>ctores</w:t>
      </w:r>
      <w:r w:rsidR="009D3C39">
        <w:rPr>
          <w:shd w:val="clear" w:color="auto" w:fill="FFFFFF"/>
        </w:rPr>
        <w:t xml:space="preserve"> urbanos</w:t>
      </w:r>
      <w:r w:rsidR="007E3BED" w:rsidRPr="009C7F62">
        <w:rPr>
          <w:shd w:val="clear" w:color="auto" w:fill="FFFFFF"/>
        </w:rPr>
        <w:t xml:space="preserve"> más necesitados del país</w:t>
      </w:r>
      <w:r w:rsidR="009D3C39">
        <w:rPr>
          <w:shd w:val="clear" w:color="auto" w:fill="FFFFFF"/>
        </w:rPr>
        <w:t>, con</w:t>
      </w:r>
      <w:r w:rsidR="004E6774" w:rsidRPr="009C7F62">
        <w:rPr>
          <w:shd w:val="clear" w:color="auto" w:fill="FFFFFF"/>
        </w:rPr>
        <w:t xml:space="preserve"> productos frescos</w:t>
      </w:r>
      <w:r w:rsidR="007E3BED" w:rsidRPr="009C7F62">
        <w:rPr>
          <w:shd w:val="clear" w:color="auto" w:fill="FFFFFF"/>
        </w:rPr>
        <w:t>,</w:t>
      </w:r>
      <w:r w:rsidR="004E6774" w:rsidRPr="009C7F62">
        <w:rPr>
          <w:shd w:val="clear" w:color="auto" w:fill="FFFFFF"/>
        </w:rPr>
        <w:t xml:space="preserve"> de buena calidad y a los mejores precios del mercado.</w:t>
      </w:r>
    </w:p>
    <w:p w:rsidR="00A33B2E" w:rsidRDefault="00533684" w:rsidP="00B9326B">
      <w:pPr>
        <w:ind w:left="283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>Tabla 5</w:t>
      </w:r>
      <w:r w:rsidR="00A33B2E" w:rsidRPr="00A33B2E">
        <w:rPr>
          <w:b/>
          <w:shd w:val="clear" w:color="auto" w:fill="FFFFFF"/>
        </w:rPr>
        <w:t>.</w:t>
      </w:r>
      <w:r w:rsidR="00A33B2E">
        <w:rPr>
          <w:shd w:val="clear" w:color="auto" w:fill="FFFFFF"/>
        </w:rPr>
        <w:t xml:space="preserve"> Ventas y clientes en Agromercados por mes, 2019</w:t>
      </w:r>
    </w:p>
    <w:p w:rsidR="00AD6EE4" w:rsidRDefault="00AD6EE4" w:rsidP="00B9326B">
      <w:pPr>
        <w:ind w:left="283"/>
        <w:jc w:val="both"/>
        <w:rPr>
          <w:shd w:val="clear" w:color="auto" w:fill="FFFFFF"/>
        </w:rPr>
      </w:pPr>
    </w:p>
    <w:tbl>
      <w:tblPr>
        <w:tblW w:w="59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660"/>
        <w:gridCol w:w="1200"/>
        <w:gridCol w:w="1521"/>
      </w:tblGrid>
      <w:tr w:rsidR="00450E93" w:rsidRPr="00450E93" w:rsidTr="00493E15">
        <w:trPr>
          <w:trHeight w:val="411"/>
          <w:jc w:val="center"/>
        </w:trPr>
        <w:tc>
          <w:tcPr>
            <w:tcW w:w="1520" w:type="dxa"/>
            <w:vMerge w:val="restart"/>
            <w:tcBorders>
              <w:right w:val="single" w:sz="4" w:space="0" w:color="auto"/>
            </w:tcBorders>
            <w:shd w:val="clear" w:color="000000" w:fill="385623"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Mes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85623"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Total ventas</w:t>
            </w:r>
          </w:p>
        </w:tc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385623"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Cantidad de clientes</w:t>
            </w:r>
          </w:p>
        </w:tc>
        <w:tc>
          <w:tcPr>
            <w:tcW w:w="15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385623"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Agromercados operando</w:t>
            </w:r>
          </w:p>
        </w:tc>
      </w:tr>
      <w:tr w:rsidR="00450E93" w:rsidRPr="00450E93" w:rsidTr="00493E15">
        <w:trPr>
          <w:trHeight w:val="262"/>
          <w:jc w:val="center"/>
        </w:trPr>
        <w:tc>
          <w:tcPr>
            <w:tcW w:w="15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85623"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RD$</w:t>
            </w: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</w:p>
        </w:tc>
      </w:tr>
      <w:tr w:rsidR="00450E93" w:rsidRPr="00450E93" w:rsidTr="00493E15">
        <w:trPr>
          <w:trHeight w:val="345"/>
          <w:jc w:val="center"/>
        </w:trPr>
        <w:tc>
          <w:tcPr>
            <w:tcW w:w="1520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Enero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8,204,132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24,158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14</w:t>
            </w:r>
          </w:p>
        </w:tc>
      </w:tr>
      <w:tr w:rsidR="00450E93" w:rsidRPr="00450E93" w:rsidTr="00493E15">
        <w:trPr>
          <w:trHeight w:val="345"/>
          <w:jc w:val="center"/>
        </w:trPr>
        <w:tc>
          <w:tcPr>
            <w:tcW w:w="15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Febrero</w:t>
            </w: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9,841,904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32,719</w:t>
            </w:r>
          </w:p>
        </w:tc>
        <w:tc>
          <w:tcPr>
            <w:tcW w:w="152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14</w:t>
            </w:r>
          </w:p>
        </w:tc>
      </w:tr>
      <w:tr w:rsidR="00450E93" w:rsidRPr="00450E93" w:rsidTr="00493E15">
        <w:trPr>
          <w:trHeight w:val="345"/>
          <w:jc w:val="center"/>
        </w:trPr>
        <w:tc>
          <w:tcPr>
            <w:tcW w:w="15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Marzo</w:t>
            </w: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11,261,565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38,562</w:t>
            </w:r>
          </w:p>
        </w:tc>
        <w:tc>
          <w:tcPr>
            <w:tcW w:w="152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14</w:t>
            </w:r>
          </w:p>
        </w:tc>
      </w:tr>
      <w:tr w:rsidR="00450E93" w:rsidRPr="00450E93" w:rsidTr="00493E15">
        <w:trPr>
          <w:trHeight w:val="345"/>
          <w:jc w:val="center"/>
        </w:trPr>
        <w:tc>
          <w:tcPr>
            <w:tcW w:w="15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Abril</w:t>
            </w: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10,907,708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30,394</w:t>
            </w:r>
          </w:p>
        </w:tc>
        <w:tc>
          <w:tcPr>
            <w:tcW w:w="152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13</w:t>
            </w:r>
          </w:p>
        </w:tc>
      </w:tr>
      <w:tr w:rsidR="00450E93" w:rsidRPr="00450E93" w:rsidTr="00493E15">
        <w:trPr>
          <w:trHeight w:val="345"/>
          <w:jc w:val="center"/>
        </w:trPr>
        <w:tc>
          <w:tcPr>
            <w:tcW w:w="15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Mayo</w:t>
            </w: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12,085,288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29,767</w:t>
            </w:r>
          </w:p>
        </w:tc>
        <w:tc>
          <w:tcPr>
            <w:tcW w:w="152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13</w:t>
            </w:r>
          </w:p>
        </w:tc>
      </w:tr>
      <w:tr w:rsidR="00450E93" w:rsidRPr="00450E93" w:rsidTr="00493E15">
        <w:trPr>
          <w:trHeight w:val="345"/>
          <w:jc w:val="center"/>
        </w:trPr>
        <w:tc>
          <w:tcPr>
            <w:tcW w:w="1520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Junio</w:t>
            </w: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9,810,100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28,526</w:t>
            </w:r>
          </w:p>
        </w:tc>
        <w:tc>
          <w:tcPr>
            <w:tcW w:w="152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13</w:t>
            </w:r>
          </w:p>
        </w:tc>
      </w:tr>
      <w:tr w:rsidR="00450E93" w:rsidRPr="00450E93" w:rsidTr="00B9326B">
        <w:trPr>
          <w:trHeight w:val="345"/>
          <w:jc w:val="center"/>
        </w:trPr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Julio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10,338,059</w:t>
            </w:r>
          </w:p>
        </w:tc>
        <w:tc>
          <w:tcPr>
            <w:tcW w:w="120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30,362</w:t>
            </w:r>
          </w:p>
        </w:tc>
        <w:tc>
          <w:tcPr>
            <w:tcW w:w="1521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14</w:t>
            </w:r>
          </w:p>
        </w:tc>
      </w:tr>
      <w:tr w:rsidR="00450E93" w:rsidRPr="00450E93" w:rsidTr="00B9326B">
        <w:trPr>
          <w:trHeight w:val="345"/>
          <w:jc w:val="center"/>
        </w:trPr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Agosto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9,292,006</w:t>
            </w:r>
          </w:p>
        </w:tc>
        <w:tc>
          <w:tcPr>
            <w:tcW w:w="120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27,330</w:t>
            </w:r>
          </w:p>
        </w:tc>
        <w:tc>
          <w:tcPr>
            <w:tcW w:w="1521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13</w:t>
            </w:r>
          </w:p>
        </w:tc>
      </w:tr>
      <w:tr w:rsidR="00450E93" w:rsidRPr="00450E93" w:rsidTr="00B9326B">
        <w:trPr>
          <w:trHeight w:val="345"/>
          <w:jc w:val="center"/>
        </w:trPr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Septiembre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8,554,141</w:t>
            </w:r>
          </w:p>
        </w:tc>
        <w:tc>
          <w:tcPr>
            <w:tcW w:w="120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26,660</w:t>
            </w:r>
          </w:p>
        </w:tc>
        <w:tc>
          <w:tcPr>
            <w:tcW w:w="1521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12</w:t>
            </w:r>
          </w:p>
        </w:tc>
      </w:tr>
      <w:tr w:rsidR="00450E93" w:rsidRPr="00450E93" w:rsidTr="00B9326B">
        <w:trPr>
          <w:trHeight w:val="345"/>
          <w:jc w:val="center"/>
        </w:trPr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Octubre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8,487,116</w:t>
            </w:r>
          </w:p>
        </w:tc>
        <w:tc>
          <w:tcPr>
            <w:tcW w:w="120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26,336</w:t>
            </w:r>
          </w:p>
        </w:tc>
        <w:tc>
          <w:tcPr>
            <w:tcW w:w="1521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450E93">
              <w:rPr>
                <w:rFonts w:eastAsia="Times New Roman"/>
                <w:color w:val="000000"/>
                <w:lang w:eastAsia="es-DO"/>
              </w:rPr>
              <w:t>12</w:t>
            </w:r>
          </w:p>
        </w:tc>
      </w:tr>
      <w:tr w:rsidR="00450E93" w:rsidRPr="00450E93" w:rsidTr="00B9326B">
        <w:trPr>
          <w:trHeight w:val="345"/>
          <w:jc w:val="center"/>
        </w:trPr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Noviembre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FF0000"/>
                <w:lang w:eastAsia="es-DO"/>
              </w:rPr>
            </w:pPr>
            <w:r w:rsidRPr="00450E93">
              <w:rPr>
                <w:rFonts w:eastAsia="Times New Roman"/>
                <w:color w:val="FF0000"/>
                <w:lang w:eastAsia="es-DO"/>
              </w:rPr>
              <w:t>9,487,116</w:t>
            </w:r>
          </w:p>
        </w:tc>
        <w:tc>
          <w:tcPr>
            <w:tcW w:w="120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FF0000"/>
                <w:lang w:eastAsia="es-DO"/>
              </w:rPr>
            </w:pPr>
            <w:r w:rsidRPr="00450E93">
              <w:rPr>
                <w:rFonts w:eastAsia="Times New Roman"/>
                <w:color w:val="FF0000"/>
                <w:lang w:eastAsia="es-DO"/>
              </w:rPr>
              <w:t>32,000</w:t>
            </w:r>
          </w:p>
        </w:tc>
        <w:tc>
          <w:tcPr>
            <w:tcW w:w="1521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FF0000"/>
                <w:lang w:eastAsia="es-DO"/>
              </w:rPr>
            </w:pPr>
            <w:r w:rsidRPr="00450E93">
              <w:rPr>
                <w:rFonts w:eastAsia="Times New Roman"/>
                <w:color w:val="FF0000"/>
                <w:lang w:eastAsia="es-DO"/>
              </w:rPr>
              <w:t>12</w:t>
            </w:r>
          </w:p>
        </w:tc>
      </w:tr>
      <w:tr w:rsidR="00450E93" w:rsidRPr="00450E93" w:rsidTr="00B9326B">
        <w:trPr>
          <w:trHeight w:val="362"/>
          <w:jc w:val="center"/>
        </w:trPr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F373FE">
            <w:pPr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Diciembre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FF0000"/>
                <w:lang w:eastAsia="es-DO"/>
              </w:rPr>
            </w:pPr>
            <w:r w:rsidRPr="00450E93">
              <w:rPr>
                <w:rFonts w:eastAsia="Times New Roman"/>
                <w:color w:val="FF0000"/>
                <w:lang w:eastAsia="es-DO"/>
              </w:rPr>
              <w:t>10,487,116</w:t>
            </w:r>
          </w:p>
        </w:tc>
        <w:tc>
          <w:tcPr>
            <w:tcW w:w="1200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FF0000"/>
                <w:lang w:eastAsia="es-DO"/>
              </w:rPr>
            </w:pPr>
            <w:r w:rsidRPr="00450E93">
              <w:rPr>
                <w:rFonts w:eastAsia="Times New Roman"/>
                <w:color w:val="FF0000"/>
                <w:lang w:eastAsia="es-DO"/>
              </w:rPr>
              <w:t>36,000</w:t>
            </w:r>
          </w:p>
        </w:tc>
        <w:tc>
          <w:tcPr>
            <w:tcW w:w="1521" w:type="dxa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jc w:val="center"/>
              <w:rPr>
                <w:rFonts w:eastAsia="Times New Roman"/>
                <w:color w:val="FF0000"/>
                <w:lang w:eastAsia="es-DO"/>
              </w:rPr>
            </w:pPr>
            <w:r w:rsidRPr="00450E93">
              <w:rPr>
                <w:rFonts w:eastAsia="Times New Roman"/>
                <w:color w:val="FF0000"/>
                <w:lang w:eastAsia="es-DO"/>
              </w:rPr>
              <w:t>12</w:t>
            </w:r>
          </w:p>
        </w:tc>
      </w:tr>
      <w:tr w:rsidR="00450E93" w:rsidRPr="00450E93" w:rsidTr="00B9326B">
        <w:trPr>
          <w:trHeight w:val="362"/>
          <w:jc w:val="center"/>
        </w:trPr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450E93" w:rsidRPr="00435305" w:rsidRDefault="00450E93" w:rsidP="00450E93">
            <w:pPr>
              <w:jc w:val="center"/>
              <w:rPr>
                <w:rFonts w:eastAsia="Times New Roman"/>
                <w:b/>
                <w:sz w:val="22"/>
                <w:szCs w:val="22"/>
                <w:lang w:eastAsia="es-DO"/>
              </w:rPr>
            </w:pPr>
            <w:r w:rsidRPr="00435305">
              <w:rPr>
                <w:rFonts w:eastAsia="Times New Roman"/>
                <w:b/>
                <w:sz w:val="22"/>
                <w:szCs w:val="22"/>
                <w:lang w:eastAsia="es-DO"/>
              </w:rPr>
              <w:t>Total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450E93" w:rsidRPr="00435305" w:rsidRDefault="00450E93" w:rsidP="00450E93">
            <w:pPr>
              <w:jc w:val="center"/>
              <w:rPr>
                <w:rFonts w:eastAsia="Times New Roman"/>
                <w:b/>
                <w:lang w:eastAsia="es-DO"/>
              </w:rPr>
            </w:pPr>
            <w:r w:rsidRPr="00435305">
              <w:rPr>
                <w:rFonts w:eastAsia="Times New Roman"/>
                <w:b/>
                <w:lang w:eastAsia="es-DO"/>
              </w:rPr>
              <w:t>118,756,250</w:t>
            </w:r>
          </w:p>
        </w:tc>
        <w:tc>
          <w:tcPr>
            <w:tcW w:w="1200" w:type="dxa"/>
            <w:shd w:val="clear" w:color="000000" w:fill="FFFFFF"/>
            <w:noWrap/>
            <w:vAlign w:val="center"/>
            <w:hideMark/>
          </w:tcPr>
          <w:p w:rsidR="00450E93" w:rsidRPr="00435305" w:rsidRDefault="00450E93" w:rsidP="00450E93">
            <w:pPr>
              <w:jc w:val="center"/>
              <w:rPr>
                <w:rFonts w:eastAsia="Times New Roman"/>
                <w:b/>
                <w:lang w:eastAsia="es-DO"/>
              </w:rPr>
            </w:pPr>
            <w:r w:rsidRPr="00435305">
              <w:rPr>
                <w:rFonts w:eastAsia="Times New Roman"/>
                <w:b/>
                <w:lang w:eastAsia="es-DO"/>
              </w:rPr>
              <w:t>362,814</w:t>
            </w:r>
          </w:p>
        </w:tc>
        <w:tc>
          <w:tcPr>
            <w:tcW w:w="1521" w:type="dxa"/>
            <w:shd w:val="clear" w:color="000000" w:fill="FFFFFF"/>
            <w:noWrap/>
            <w:vAlign w:val="center"/>
            <w:hideMark/>
          </w:tcPr>
          <w:p w:rsidR="00450E93" w:rsidRPr="00435305" w:rsidRDefault="00450E93" w:rsidP="00450E93">
            <w:pPr>
              <w:jc w:val="center"/>
              <w:rPr>
                <w:rFonts w:eastAsia="Times New Roman"/>
                <w:b/>
                <w:lang w:eastAsia="es-DO"/>
              </w:rPr>
            </w:pPr>
            <w:r w:rsidRPr="00435305">
              <w:rPr>
                <w:rFonts w:eastAsia="Times New Roman"/>
                <w:b/>
                <w:lang w:eastAsia="es-DO"/>
              </w:rPr>
              <w:t>12</w:t>
            </w:r>
          </w:p>
        </w:tc>
      </w:tr>
    </w:tbl>
    <w:p w:rsidR="00B9326B" w:rsidRDefault="00B9326B" w:rsidP="00450E93">
      <w:pPr>
        <w:spacing w:before="240" w:after="240" w:line="480" w:lineRule="auto"/>
        <w:ind w:left="283" w:firstLine="425"/>
        <w:jc w:val="both"/>
        <w:rPr>
          <w:shd w:val="clear" w:color="auto" w:fill="FFFFFF"/>
        </w:rPr>
      </w:pPr>
    </w:p>
    <w:p w:rsidR="00B441A6" w:rsidRPr="00022F9E" w:rsidRDefault="00CF009D" w:rsidP="00450E93">
      <w:pPr>
        <w:spacing w:before="240" w:after="240" w:line="480" w:lineRule="auto"/>
        <w:ind w:left="283" w:firstLine="425"/>
        <w:jc w:val="both"/>
        <w:rPr>
          <w:bCs/>
          <w:shd w:val="clear" w:color="auto" w:fill="FFFFFF"/>
        </w:rPr>
      </w:pPr>
      <w:r w:rsidRPr="004B4A7E">
        <w:rPr>
          <w:shd w:val="clear" w:color="auto" w:fill="FFFFFF"/>
        </w:rPr>
        <w:t xml:space="preserve">Durante el </w:t>
      </w:r>
      <w:r w:rsidRPr="00435305">
        <w:rPr>
          <w:b/>
          <w:shd w:val="clear" w:color="auto" w:fill="FFFFFF"/>
        </w:rPr>
        <w:t>201</w:t>
      </w:r>
      <w:r w:rsidR="000E0AF3" w:rsidRPr="00435305">
        <w:rPr>
          <w:b/>
          <w:shd w:val="clear" w:color="auto" w:fill="FFFFFF"/>
        </w:rPr>
        <w:t>9</w:t>
      </w:r>
      <w:r w:rsidRPr="004B4A7E">
        <w:rPr>
          <w:shd w:val="clear" w:color="auto" w:fill="FFFFFF"/>
        </w:rPr>
        <w:t xml:space="preserve"> se mant</w:t>
      </w:r>
      <w:r w:rsidR="000E0AF3" w:rsidRPr="004B4A7E">
        <w:rPr>
          <w:shd w:val="clear" w:color="auto" w:fill="FFFFFF"/>
        </w:rPr>
        <w:t xml:space="preserve">uvieron operando inicialmente </w:t>
      </w:r>
      <w:r w:rsidR="000E0AF3" w:rsidRPr="00AD6EE4">
        <w:rPr>
          <w:b/>
          <w:shd w:val="clear" w:color="auto" w:fill="FFFFFF"/>
        </w:rPr>
        <w:t>14</w:t>
      </w:r>
      <w:r w:rsidRPr="004B4A7E">
        <w:rPr>
          <w:shd w:val="clear" w:color="auto" w:fill="FFFFFF"/>
        </w:rPr>
        <w:t xml:space="preserve"> Agromercados </w:t>
      </w:r>
      <w:r w:rsidR="000E0AF3" w:rsidRPr="004B4A7E">
        <w:rPr>
          <w:shd w:val="clear" w:color="auto" w:fill="FFFFFF"/>
        </w:rPr>
        <w:t xml:space="preserve">y luego se terminó el año con </w:t>
      </w:r>
      <w:r w:rsidR="000E0AF3" w:rsidRPr="00AD6EE4">
        <w:rPr>
          <w:b/>
          <w:shd w:val="clear" w:color="auto" w:fill="FFFFFF"/>
        </w:rPr>
        <w:t>12</w:t>
      </w:r>
      <w:r w:rsidR="004E7130" w:rsidRPr="00AD6EE4">
        <w:rPr>
          <w:b/>
          <w:shd w:val="clear" w:color="auto" w:fill="FFFFFF"/>
        </w:rPr>
        <w:t>,</w:t>
      </w:r>
      <w:r w:rsidR="00F373FE">
        <w:rPr>
          <w:shd w:val="clear" w:color="auto" w:fill="FFFFFF"/>
        </w:rPr>
        <w:t xml:space="preserve"> equivalente al </w:t>
      </w:r>
      <w:r w:rsidR="000E0AF3" w:rsidRPr="00AD6EE4">
        <w:rPr>
          <w:b/>
          <w:shd w:val="clear" w:color="auto" w:fill="FFFFFF"/>
        </w:rPr>
        <w:t xml:space="preserve">66.7 % </w:t>
      </w:r>
      <w:r w:rsidR="000E0AF3" w:rsidRPr="004B4A7E">
        <w:rPr>
          <w:shd w:val="clear" w:color="auto" w:fill="FFFFFF"/>
        </w:rPr>
        <w:t>de la meta programada</w:t>
      </w:r>
      <w:r w:rsidR="00B92B71" w:rsidRPr="004B4A7E">
        <w:rPr>
          <w:shd w:val="clear" w:color="auto" w:fill="FFFFFF"/>
        </w:rPr>
        <w:t xml:space="preserve">. </w:t>
      </w:r>
      <w:r w:rsidR="003B09C4" w:rsidRPr="004B4A7E">
        <w:rPr>
          <w:shd w:val="clear" w:color="auto" w:fill="FFFFFF"/>
        </w:rPr>
        <w:t xml:space="preserve">En general, </w:t>
      </w:r>
      <w:r w:rsidR="00F373FE">
        <w:rPr>
          <w:shd w:val="clear" w:color="auto" w:fill="FFFFFF"/>
        </w:rPr>
        <w:t xml:space="preserve">se tuvieron ventas por </w:t>
      </w:r>
      <w:r w:rsidR="00B13E04" w:rsidRPr="00AD6EE4">
        <w:rPr>
          <w:b/>
          <w:shd w:val="clear" w:color="auto" w:fill="FFFFFF"/>
        </w:rPr>
        <w:t>RD$</w:t>
      </w:r>
      <w:r w:rsidR="00B13E04" w:rsidRPr="004B4A7E">
        <w:rPr>
          <w:shd w:val="clear" w:color="auto" w:fill="FFFFFF"/>
        </w:rPr>
        <w:t xml:space="preserve"> </w:t>
      </w:r>
      <w:r w:rsidR="00D9091B" w:rsidRPr="00AD6EE4">
        <w:rPr>
          <w:b/>
          <w:bCs/>
          <w:shd w:val="clear" w:color="auto" w:fill="FFFFFF"/>
        </w:rPr>
        <w:t>118</w:t>
      </w:r>
      <w:r w:rsidR="004B4A7E" w:rsidRPr="00AD6EE4">
        <w:rPr>
          <w:b/>
          <w:bCs/>
          <w:shd w:val="clear" w:color="auto" w:fill="FFFFFF"/>
        </w:rPr>
        <w:t>,</w:t>
      </w:r>
      <w:r w:rsidR="00D9091B" w:rsidRPr="00AD6EE4">
        <w:rPr>
          <w:b/>
          <w:bCs/>
          <w:shd w:val="clear" w:color="auto" w:fill="FFFFFF"/>
        </w:rPr>
        <w:t>756</w:t>
      </w:r>
      <w:r w:rsidR="004B4A7E" w:rsidRPr="00AD6EE4">
        <w:rPr>
          <w:b/>
          <w:bCs/>
          <w:shd w:val="clear" w:color="auto" w:fill="FFFFFF"/>
        </w:rPr>
        <w:t>,</w:t>
      </w:r>
      <w:r w:rsidR="00D9091B" w:rsidRPr="00AD6EE4">
        <w:rPr>
          <w:b/>
          <w:bCs/>
          <w:shd w:val="clear" w:color="auto" w:fill="FFFFFF"/>
        </w:rPr>
        <w:t>250</w:t>
      </w:r>
      <w:r w:rsidR="00B13E04" w:rsidRPr="004B4A7E">
        <w:rPr>
          <w:bCs/>
          <w:shd w:val="clear" w:color="auto" w:fill="FFFFFF"/>
        </w:rPr>
        <w:t xml:space="preserve">, con un número de </w:t>
      </w:r>
      <w:r w:rsidR="004B4A7E" w:rsidRPr="004B4A7E">
        <w:rPr>
          <w:bCs/>
          <w:shd w:val="clear" w:color="auto" w:fill="FFFFFF"/>
        </w:rPr>
        <w:t xml:space="preserve">clientes beneficiados de </w:t>
      </w:r>
      <w:r w:rsidR="00AD6EE4" w:rsidRPr="00AD6EE4">
        <w:rPr>
          <w:b/>
          <w:bCs/>
          <w:shd w:val="clear" w:color="auto" w:fill="FFFFFF"/>
        </w:rPr>
        <w:t>308,700</w:t>
      </w:r>
      <w:r w:rsidR="00B13E04" w:rsidRPr="00AD6EE4">
        <w:rPr>
          <w:b/>
          <w:bCs/>
          <w:shd w:val="clear" w:color="auto" w:fill="FFFFFF"/>
        </w:rPr>
        <w:t>.</w:t>
      </w:r>
      <w:r w:rsidR="00B13E04" w:rsidRPr="004B4A7E">
        <w:rPr>
          <w:bCs/>
          <w:shd w:val="clear" w:color="auto" w:fill="FFFFFF"/>
        </w:rPr>
        <w:t xml:space="preserve"> </w:t>
      </w:r>
    </w:p>
    <w:p w:rsidR="00F93C9C" w:rsidRPr="00450E93" w:rsidRDefault="005717DB" w:rsidP="00450E93">
      <w:pPr>
        <w:pStyle w:val="Ttulo3"/>
        <w:spacing w:before="240" w:after="240" w:line="480" w:lineRule="auto"/>
        <w:ind w:left="283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15" w:name="_Toc24105791"/>
      <w:r w:rsidRPr="00427DDA">
        <w:rPr>
          <w:rFonts w:ascii="Times New Roman" w:hAnsi="Times New Roman" w:cs="Times New Roman"/>
          <w:b/>
          <w:color w:val="auto"/>
          <w:sz w:val="26"/>
          <w:szCs w:val="26"/>
        </w:rPr>
        <w:t xml:space="preserve">3.1.4 Bodegas </w:t>
      </w:r>
      <w:r w:rsidR="00092AF0">
        <w:rPr>
          <w:rFonts w:ascii="Times New Roman" w:hAnsi="Times New Roman" w:cs="Times New Roman"/>
          <w:b/>
          <w:color w:val="auto"/>
          <w:sz w:val="26"/>
          <w:szCs w:val="26"/>
        </w:rPr>
        <w:t>F</w:t>
      </w:r>
      <w:r w:rsidRPr="00427DDA">
        <w:rPr>
          <w:rFonts w:ascii="Times New Roman" w:hAnsi="Times New Roman" w:cs="Times New Roman"/>
          <w:b/>
          <w:color w:val="auto"/>
          <w:sz w:val="26"/>
          <w:szCs w:val="26"/>
        </w:rPr>
        <w:t>ijas</w:t>
      </w:r>
      <w:bookmarkEnd w:id="15"/>
    </w:p>
    <w:p w:rsidR="00493E15" w:rsidRPr="00493E15" w:rsidRDefault="00E62E7C" w:rsidP="00493E15">
      <w:pPr>
        <w:spacing w:before="240" w:after="240" w:line="480" w:lineRule="auto"/>
        <w:ind w:left="283" w:firstLine="425"/>
        <w:jc w:val="both"/>
        <w:rPr>
          <w:color w:val="000000" w:themeColor="text1"/>
        </w:rPr>
      </w:pPr>
      <w:r w:rsidRPr="00427DDA">
        <w:t xml:space="preserve">Las Bodegas </w:t>
      </w:r>
      <w:r w:rsidR="00092AF0">
        <w:t>F</w:t>
      </w:r>
      <w:r w:rsidR="00AD6EE4">
        <w:t xml:space="preserve">ijas constituyen </w:t>
      </w:r>
      <w:r w:rsidR="003066EB">
        <w:t>un programa</w:t>
      </w:r>
      <w:r w:rsidRPr="00427DDA">
        <w:rPr>
          <w:shd w:val="clear" w:color="auto" w:fill="FFFFFF"/>
        </w:rPr>
        <w:t xml:space="preserve"> donde se o</w:t>
      </w:r>
      <w:r w:rsidR="00A521C5">
        <w:rPr>
          <w:shd w:val="clear" w:color="auto" w:fill="FFFFFF"/>
        </w:rPr>
        <w:t>frece productos agropecuarios a</w:t>
      </w:r>
      <w:r w:rsidRPr="00427DDA">
        <w:rPr>
          <w:shd w:val="clear" w:color="auto" w:fill="FFFFFF"/>
        </w:rPr>
        <w:t xml:space="preserve"> con</w:t>
      </w:r>
      <w:r w:rsidR="00A521C5">
        <w:rPr>
          <w:shd w:val="clear" w:color="auto" w:fill="FFFFFF"/>
        </w:rPr>
        <w:t xml:space="preserve">sumidores que normalmente se le dificulta llegar a los otros canales de comercialización, en espacios físicos </w:t>
      </w:r>
      <w:r w:rsidRPr="00427DDA">
        <w:rPr>
          <w:shd w:val="clear" w:color="auto" w:fill="FFFFFF"/>
        </w:rPr>
        <w:t>focalizados</w:t>
      </w:r>
      <w:r w:rsidR="00A521C5">
        <w:rPr>
          <w:shd w:val="clear" w:color="auto" w:fill="FFFFFF"/>
        </w:rPr>
        <w:t xml:space="preserve">, </w:t>
      </w:r>
      <w:r w:rsidRPr="00427DDA">
        <w:rPr>
          <w:shd w:val="clear" w:color="auto" w:fill="FFFFFF"/>
        </w:rPr>
        <w:t>asegurando buenos preci</w:t>
      </w:r>
      <w:r w:rsidR="00A521C5">
        <w:rPr>
          <w:shd w:val="clear" w:color="auto" w:fill="FFFFFF"/>
        </w:rPr>
        <w:t xml:space="preserve">os y garantizando beneficios a los pequeños y </w:t>
      </w:r>
      <w:r w:rsidR="00A521C5">
        <w:rPr>
          <w:shd w:val="clear" w:color="auto" w:fill="FFFFFF"/>
        </w:rPr>
        <w:lastRenderedPageBreak/>
        <w:t>medianos productores</w:t>
      </w:r>
      <w:r w:rsidRPr="00427DDA">
        <w:rPr>
          <w:shd w:val="clear" w:color="auto" w:fill="FFFFFF"/>
        </w:rPr>
        <w:t xml:space="preserve">. </w:t>
      </w:r>
      <w:r w:rsidR="00427DDA" w:rsidRPr="00427DDA">
        <w:rPr>
          <w:shd w:val="clear" w:color="auto" w:fill="FFFFFF"/>
        </w:rPr>
        <w:t>En el</w:t>
      </w:r>
      <w:r w:rsidR="00427DDA" w:rsidRPr="00B64BAB">
        <w:rPr>
          <w:b/>
          <w:shd w:val="clear" w:color="auto" w:fill="FFFFFF"/>
        </w:rPr>
        <w:t xml:space="preserve"> 2019</w:t>
      </w:r>
      <w:r w:rsidR="00A9048D" w:rsidRPr="00427DDA">
        <w:rPr>
          <w:shd w:val="clear" w:color="auto" w:fill="FFFFFF"/>
        </w:rPr>
        <w:t>, se mantuvieron operando</w:t>
      </w:r>
      <w:r w:rsidR="00427DDA" w:rsidRPr="00427DDA">
        <w:rPr>
          <w:shd w:val="clear" w:color="auto" w:fill="FFFFFF"/>
        </w:rPr>
        <w:t xml:space="preserve"> inicialmente </w:t>
      </w:r>
      <w:r w:rsidR="00427DDA" w:rsidRPr="00AD6EE4">
        <w:rPr>
          <w:b/>
          <w:shd w:val="clear" w:color="auto" w:fill="FFFFFF"/>
        </w:rPr>
        <w:t>30</w:t>
      </w:r>
      <w:r w:rsidR="00427DDA" w:rsidRPr="00427DDA">
        <w:rPr>
          <w:shd w:val="clear" w:color="auto" w:fill="FFFFFF"/>
        </w:rPr>
        <w:t xml:space="preserve"> bodegas fijas y se finalizó con seis, lo que corresponde al </w:t>
      </w:r>
      <w:r w:rsidR="00427DDA" w:rsidRPr="00AD6EE4">
        <w:rPr>
          <w:b/>
          <w:shd w:val="clear" w:color="auto" w:fill="FFFFFF"/>
        </w:rPr>
        <w:t>20</w:t>
      </w:r>
      <w:r w:rsidR="00A9048D" w:rsidRPr="00AD6EE4">
        <w:rPr>
          <w:b/>
          <w:shd w:val="clear" w:color="auto" w:fill="FFFFFF"/>
        </w:rPr>
        <w:t xml:space="preserve"> %</w:t>
      </w:r>
      <w:r w:rsidR="00A9048D" w:rsidRPr="00427DDA">
        <w:rPr>
          <w:shd w:val="clear" w:color="auto" w:fill="FFFFFF"/>
        </w:rPr>
        <w:t xml:space="preserve"> de lo programado.</w:t>
      </w:r>
      <w:r w:rsidR="00A9048D" w:rsidRPr="00AD6EE4">
        <w:rPr>
          <w:color w:val="000000" w:themeColor="text1"/>
          <w:shd w:val="clear" w:color="auto" w:fill="FFFFFF"/>
        </w:rPr>
        <w:t xml:space="preserve"> </w:t>
      </w:r>
      <w:r w:rsidR="00FF5686" w:rsidRPr="00AD6EE4">
        <w:rPr>
          <w:color w:val="000000" w:themeColor="text1"/>
        </w:rPr>
        <w:t>El número estimado</w:t>
      </w:r>
      <w:r w:rsidR="00450E93" w:rsidRPr="00AD6EE4">
        <w:rPr>
          <w:color w:val="000000" w:themeColor="text1"/>
        </w:rPr>
        <w:t xml:space="preserve"> de familias beneficiadas es </w:t>
      </w:r>
      <w:r w:rsidR="00533200" w:rsidRPr="00AD6EE4">
        <w:rPr>
          <w:color w:val="000000" w:themeColor="text1"/>
        </w:rPr>
        <w:t>de</w:t>
      </w:r>
      <w:r w:rsidR="00AD6EE4" w:rsidRPr="00AD6EE4">
        <w:rPr>
          <w:color w:val="000000" w:themeColor="text1"/>
        </w:rPr>
        <w:t xml:space="preserve"> </w:t>
      </w:r>
      <w:r w:rsidR="00AD6EE4" w:rsidRPr="00AD6EE4">
        <w:rPr>
          <w:b/>
          <w:color w:val="000000" w:themeColor="text1"/>
        </w:rPr>
        <w:t>77,175</w:t>
      </w:r>
      <w:r w:rsidR="00A521C5">
        <w:rPr>
          <w:color w:val="000000" w:themeColor="text1"/>
        </w:rPr>
        <w:t>.</w:t>
      </w:r>
    </w:p>
    <w:p w:rsidR="00A6548D" w:rsidRPr="00450E93" w:rsidRDefault="005717DB" w:rsidP="00450E93">
      <w:pPr>
        <w:pStyle w:val="Ttulo3"/>
        <w:spacing w:before="240" w:after="240" w:line="480" w:lineRule="auto"/>
        <w:ind w:left="283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16" w:name="_Toc24105792"/>
      <w:r w:rsidRPr="0060399A">
        <w:rPr>
          <w:rFonts w:ascii="Times New Roman" w:hAnsi="Times New Roman" w:cs="Times New Roman"/>
          <w:b/>
          <w:color w:val="auto"/>
          <w:sz w:val="26"/>
          <w:szCs w:val="26"/>
        </w:rPr>
        <w:t xml:space="preserve">3.1.5 Bodegas </w:t>
      </w:r>
      <w:r w:rsidR="003C6C36">
        <w:rPr>
          <w:rFonts w:ascii="Times New Roman" w:hAnsi="Times New Roman" w:cs="Times New Roman"/>
          <w:b/>
          <w:color w:val="auto"/>
          <w:sz w:val="26"/>
          <w:szCs w:val="26"/>
        </w:rPr>
        <w:t>M</w:t>
      </w:r>
      <w:r w:rsidRPr="0060399A">
        <w:rPr>
          <w:rFonts w:ascii="Times New Roman" w:hAnsi="Times New Roman" w:cs="Times New Roman"/>
          <w:b/>
          <w:color w:val="auto"/>
          <w:sz w:val="26"/>
          <w:szCs w:val="26"/>
        </w:rPr>
        <w:t>óviles</w:t>
      </w:r>
      <w:bookmarkEnd w:id="16"/>
    </w:p>
    <w:p w:rsidR="007F363C" w:rsidRDefault="00A9048D" w:rsidP="00450E93">
      <w:pPr>
        <w:spacing w:before="240" w:after="240" w:line="480" w:lineRule="auto"/>
        <w:ind w:left="283" w:firstLine="425"/>
        <w:jc w:val="both"/>
        <w:rPr>
          <w:color w:val="FF0000"/>
        </w:rPr>
      </w:pPr>
      <w:r w:rsidRPr="0060399A">
        <w:t xml:space="preserve">Las </w:t>
      </w:r>
      <w:r w:rsidR="00647420">
        <w:t>B</w:t>
      </w:r>
      <w:r w:rsidRPr="0060399A">
        <w:t xml:space="preserve">odegas </w:t>
      </w:r>
      <w:r w:rsidR="00647420">
        <w:t>M</w:t>
      </w:r>
      <w:r w:rsidRPr="0060399A">
        <w:t>óviles son un programa que</w:t>
      </w:r>
      <w:r w:rsidR="00246394">
        <w:t xml:space="preserve"> tiene el propósito de </w:t>
      </w:r>
      <w:r w:rsidRPr="0060399A">
        <w:t>llegar a las familias de extrema pobreza, tales como: bateyes</w:t>
      </w:r>
      <w:r w:rsidR="00246394">
        <w:t xml:space="preserve"> y</w:t>
      </w:r>
      <w:r w:rsidRPr="0060399A">
        <w:t xml:space="preserve"> zonas muy deprimidas donde los </w:t>
      </w:r>
      <w:r w:rsidR="00246394">
        <w:t>M</w:t>
      </w:r>
      <w:r w:rsidRPr="0060399A">
        <w:t xml:space="preserve">ercados de </w:t>
      </w:r>
      <w:r w:rsidR="00246394">
        <w:t>P</w:t>
      </w:r>
      <w:r w:rsidRPr="0060399A">
        <w:t xml:space="preserve">roductores no puedan ser llevados. </w:t>
      </w:r>
      <w:r w:rsidR="00DD460C" w:rsidRPr="0060399A">
        <w:t xml:space="preserve">En este canal de distribución durante el </w:t>
      </w:r>
      <w:r w:rsidR="00DD460C" w:rsidRPr="00B64BAB">
        <w:rPr>
          <w:b/>
        </w:rPr>
        <w:t>201</w:t>
      </w:r>
      <w:r w:rsidR="0080634F" w:rsidRPr="00B64BAB">
        <w:rPr>
          <w:b/>
        </w:rPr>
        <w:t>9</w:t>
      </w:r>
      <w:r w:rsidR="00A521C5">
        <w:t xml:space="preserve"> se ejecutaron</w:t>
      </w:r>
      <w:r w:rsidR="0060399A" w:rsidRPr="0060399A">
        <w:t xml:space="preserve"> </w:t>
      </w:r>
      <w:r w:rsidR="0060399A" w:rsidRPr="00A521C5">
        <w:rPr>
          <w:b/>
        </w:rPr>
        <w:t>543</w:t>
      </w:r>
      <w:r w:rsidR="0060399A" w:rsidRPr="0060399A">
        <w:t xml:space="preserve"> </w:t>
      </w:r>
      <w:r w:rsidR="00246394">
        <w:t>B</w:t>
      </w:r>
      <w:r w:rsidR="00DD460C" w:rsidRPr="0060399A">
        <w:t xml:space="preserve">odegas </w:t>
      </w:r>
      <w:r w:rsidR="00246394">
        <w:t>M</w:t>
      </w:r>
      <w:r w:rsidR="0060399A" w:rsidRPr="0060399A">
        <w:t xml:space="preserve">óviles, lo que corresponde al </w:t>
      </w:r>
      <w:r w:rsidR="0060399A" w:rsidRPr="00A521C5">
        <w:rPr>
          <w:b/>
        </w:rPr>
        <w:t>51.8</w:t>
      </w:r>
      <w:r w:rsidR="00DD460C" w:rsidRPr="00A521C5">
        <w:rPr>
          <w:b/>
        </w:rPr>
        <w:t>%</w:t>
      </w:r>
      <w:r w:rsidR="00DD460C" w:rsidRPr="0060399A">
        <w:t xml:space="preserve"> de lo programado. </w:t>
      </w:r>
      <w:r w:rsidR="0060399A" w:rsidRPr="00363737">
        <w:rPr>
          <w:color w:val="000000" w:themeColor="text1"/>
        </w:rPr>
        <w:t>Se estima que fueron beneficiadas</w:t>
      </w:r>
      <w:r w:rsidR="00A521C5" w:rsidRPr="00363737">
        <w:rPr>
          <w:b/>
          <w:color w:val="000000" w:themeColor="text1"/>
        </w:rPr>
        <w:t>136,210</w:t>
      </w:r>
      <w:r w:rsidR="0060399A" w:rsidRPr="00363737">
        <w:rPr>
          <w:color w:val="000000" w:themeColor="text1"/>
        </w:rPr>
        <w:t xml:space="preserve"> </w:t>
      </w:r>
      <w:r w:rsidR="00A521C5" w:rsidRPr="00363737">
        <w:rPr>
          <w:color w:val="000000" w:themeColor="text1"/>
        </w:rPr>
        <w:t>familias</w:t>
      </w:r>
      <w:r w:rsidR="00246394" w:rsidRPr="00363737">
        <w:rPr>
          <w:color w:val="000000" w:themeColor="text1"/>
        </w:rPr>
        <w:t>.</w:t>
      </w:r>
    </w:p>
    <w:p w:rsidR="00AB5BCA" w:rsidRPr="00450E93" w:rsidRDefault="00AB5BCA" w:rsidP="00450E93">
      <w:pPr>
        <w:pStyle w:val="Ttulo3"/>
        <w:spacing w:before="240" w:after="240" w:line="480" w:lineRule="auto"/>
        <w:ind w:left="283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17" w:name="_Toc24105793"/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3.1.6 </w:t>
      </w:r>
      <w:r w:rsidRPr="00AB5BCA">
        <w:rPr>
          <w:rFonts w:ascii="Times New Roman" w:hAnsi="Times New Roman" w:cs="Times New Roman"/>
          <w:b/>
          <w:color w:val="auto"/>
          <w:sz w:val="26"/>
          <w:szCs w:val="26"/>
        </w:rPr>
        <w:t xml:space="preserve">Actividades </w:t>
      </w:r>
      <w:r w:rsidR="00BA19CC">
        <w:rPr>
          <w:rFonts w:ascii="Times New Roman" w:hAnsi="Times New Roman" w:cs="Times New Roman"/>
          <w:b/>
          <w:color w:val="auto"/>
          <w:sz w:val="26"/>
          <w:szCs w:val="26"/>
        </w:rPr>
        <w:t>R</w:t>
      </w:r>
      <w:r w:rsidRPr="00AB5BCA">
        <w:rPr>
          <w:rFonts w:ascii="Times New Roman" w:hAnsi="Times New Roman" w:cs="Times New Roman"/>
          <w:b/>
          <w:color w:val="auto"/>
          <w:sz w:val="26"/>
          <w:szCs w:val="26"/>
        </w:rPr>
        <w:t xml:space="preserve">elacionadas a </w:t>
      </w:r>
      <w:r w:rsidR="00BA19CC">
        <w:rPr>
          <w:rFonts w:ascii="Times New Roman" w:hAnsi="Times New Roman" w:cs="Times New Roman"/>
          <w:b/>
          <w:color w:val="auto"/>
          <w:sz w:val="26"/>
          <w:szCs w:val="26"/>
        </w:rPr>
        <w:t>B</w:t>
      </w:r>
      <w:r w:rsidRPr="00AB5BCA">
        <w:rPr>
          <w:rFonts w:ascii="Times New Roman" w:hAnsi="Times New Roman" w:cs="Times New Roman"/>
          <w:b/>
          <w:color w:val="auto"/>
          <w:sz w:val="26"/>
          <w:szCs w:val="26"/>
        </w:rPr>
        <w:t xml:space="preserve">uenas </w:t>
      </w:r>
      <w:r w:rsidR="00BA19CC">
        <w:rPr>
          <w:rFonts w:ascii="Times New Roman" w:hAnsi="Times New Roman" w:cs="Times New Roman"/>
          <w:b/>
          <w:color w:val="auto"/>
          <w:sz w:val="26"/>
          <w:szCs w:val="26"/>
        </w:rPr>
        <w:t>P</w:t>
      </w:r>
      <w:r w:rsidRPr="00AB5BCA">
        <w:rPr>
          <w:rFonts w:ascii="Times New Roman" w:hAnsi="Times New Roman" w:cs="Times New Roman"/>
          <w:b/>
          <w:color w:val="auto"/>
          <w:sz w:val="26"/>
          <w:szCs w:val="26"/>
        </w:rPr>
        <w:t xml:space="preserve">rácticas </w:t>
      </w:r>
      <w:r w:rsidR="00BA19CC">
        <w:rPr>
          <w:rFonts w:ascii="Times New Roman" w:hAnsi="Times New Roman" w:cs="Times New Roman"/>
          <w:b/>
          <w:color w:val="auto"/>
          <w:sz w:val="26"/>
          <w:szCs w:val="26"/>
        </w:rPr>
        <w:t>A</w:t>
      </w:r>
      <w:r w:rsidRPr="00AB5BCA">
        <w:rPr>
          <w:rFonts w:ascii="Times New Roman" w:hAnsi="Times New Roman" w:cs="Times New Roman"/>
          <w:b/>
          <w:color w:val="auto"/>
          <w:sz w:val="26"/>
          <w:szCs w:val="26"/>
        </w:rPr>
        <w:t>limentarias</w:t>
      </w:r>
      <w:bookmarkEnd w:id="17"/>
    </w:p>
    <w:p w:rsidR="00AB5BCA" w:rsidRDefault="0049686D" w:rsidP="00450E93">
      <w:pPr>
        <w:spacing w:before="240" w:after="240" w:line="480" w:lineRule="auto"/>
        <w:ind w:left="283" w:firstLine="425"/>
        <w:jc w:val="both"/>
      </w:pPr>
      <w:r w:rsidRPr="0049686D">
        <w:t>La Dir</w:t>
      </w:r>
      <w:r w:rsidR="00363737">
        <w:t xml:space="preserve">ección Agropecuaria de Normas </w:t>
      </w:r>
      <w:r w:rsidRPr="0049686D">
        <w:t>T</w:t>
      </w:r>
      <w:r w:rsidR="00363737">
        <w:t>écnicas y Seguridad</w:t>
      </w:r>
      <w:r w:rsidRPr="0049686D">
        <w:t xml:space="preserve"> Alimentaria </w:t>
      </w:r>
      <w:r w:rsidR="0074586B">
        <w:t xml:space="preserve">se encarga de promover actividades de control de plagas en los distintos canales de comercialización que se realizan para preservar las buenas prácticas alimentarias. Además, realiza talleres y seminarios con </w:t>
      </w:r>
      <w:r w:rsidR="00BA19CC">
        <w:t>P</w:t>
      </w:r>
      <w:r w:rsidR="0074586B">
        <w:t xml:space="preserve">equeños y </w:t>
      </w:r>
      <w:r w:rsidR="00BA19CC">
        <w:t>M</w:t>
      </w:r>
      <w:r w:rsidR="0074586B">
        <w:t xml:space="preserve">edianos </w:t>
      </w:r>
      <w:r w:rsidR="00BA19CC">
        <w:t>P</w:t>
      </w:r>
      <w:r w:rsidR="0074586B">
        <w:t xml:space="preserve">roductores sobre cuidados de productos pre y post cosechas. </w:t>
      </w:r>
    </w:p>
    <w:p w:rsidR="00396480" w:rsidRDefault="00396480" w:rsidP="00396480">
      <w:pPr>
        <w:spacing w:before="240" w:after="240" w:line="480" w:lineRule="auto"/>
        <w:ind w:left="283" w:firstLine="425"/>
        <w:jc w:val="both"/>
      </w:pPr>
      <w:r w:rsidRPr="0074586B">
        <w:t xml:space="preserve">Durante el </w:t>
      </w:r>
      <w:r w:rsidRPr="00B64BAB">
        <w:rPr>
          <w:b/>
        </w:rPr>
        <w:t>2019</w:t>
      </w:r>
      <w:r w:rsidRPr="0074586B">
        <w:t xml:space="preserve"> se realizaron un total de </w:t>
      </w:r>
      <w:r w:rsidRPr="00363737">
        <w:rPr>
          <w:b/>
        </w:rPr>
        <w:t>25</w:t>
      </w:r>
      <w:r w:rsidR="00363737">
        <w:t xml:space="preserve"> talleres dirigidos a</w:t>
      </w:r>
      <w:r w:rsidRPr="0074586B">
        <w:t xml:space="preserve"> </w:t>
      </w:r>
      <w:r w:rsidR="00BA19CC">
        <w:t>A</w:t>
      </w:r>
      <w:r w:rsidRPr="0074586B">
        <w:t xml:space="preserve">sociaciones de </w:t>
      </w:r>
      <w:r w:rsidR="00BA19CC">
        <w:t>P</w:t>
      </w:r>
      <w:r w:rsidRPr="0074586B">
        <w:t xml:space="preserve">equeños y </w:t>
      </w:r>
      <w:r w:rsidR="00BA19CC">
        <w:t>M</w:t>
      </w:r>
      <w:r w:rsidRPr="0074586B">
        <w:t xml:space="preserve">edianos </w:t>
      </w:r>
      <w:r w:rsidR="00BA19CC">
        <w:t>P</w:t>
      </w:r>
      <w:r w:rsidRPr="0074586B">
        <w:t xml:space="preserve">roductores. También, se realizó un total de </w:t>
      </w:r>
      <w:r w:rsidRPr="00363737">
        <w:rPr>
          <w:b/>
          <w:color w:val="000000" w:themeColor="text1"/>
        </w:rPr>
        <w:t>241</w:t>
      </w:r>
      <w:r w:rsidRPr="0074586B">
        <w:t xml:space="preserve"> actividades de control de plaguicidas, pesticidas y herbicidas en los diversos canales de comercializaci</w:t>
      </w:r>
      <w:r>
        <w:t>ón.</w:t>
      </w:r>
    </w:p>
    <w:p w:rsidR="005B2864" w:rsidRDefault="005B2864" w:rsidP="00396480">
      <w:pPr>
        <w:spacing w:before="240" w:after="240" w:line="480" w:lineRule="auto"/>
        <w:ind w:left="283" w:firstLine="425"/>
        <w:jc w:val="both"/>
      </w:pPr>
    </w:p>
    <w:p w:rsidR="00E27B6C" w:rsidRPr="0023599E" w:rsidRDefault="00E27B6C" w:rsidP="00396480">
      <w:pPr>
        <w:spacing w:before="240" w:after="240" w:line="480" w:lineRule="auto"/>
        <w:ind w:left="283" w:firstLine="425"/>
        <w:jc w:val="both"/>
      </w:pPr>
    </w:p>
    <w:p w:rsidR="00E27B6C" w:rsidRDefault="00533684" w:rsidP="00E27B6C">
      <w:pPr>
        <w:ind w:left="283"/>
        <w:jc w:val="both"/>
      </w:pPr>
      <w:r>
        <w:rPr>
          <w:b/>
        </w:rPr>
        <w:lastRenderedPageBreak/>
        <w:t>Tabla 6</w:t>
      </w:r>
      <w:r w:rsidR="00AB5BCA">
        <w:rPr>
          <w:b/>
        </w:rPr>
        <w:t xml:space="preserve">. </w:t>
      </w:r>
      <w:r w:rsidR="003C72C5" w:rsidRPr="00AB5BCA">
        <w:t xml:space="preserve">Talleres realizados en temas de inocuidad y buenas prácticas </w:t>
      </w:r>
    </w:p>
    <w:p w:rsidR="00E27B6C" w:rsidRPr="00E27B6C" w:rsidRDefault="00E27B6C" w:rsidP="00E27B6C">
      <w:pPr>
        <w:ind w:left="283"/>
        <w:jc w:val="both"/>
      </w:pPr>
      <w:r>
        <w:rPr>
          <w:b/>
        </w:rPr>
        <w:t xml:space="preserve">                </w:t>
      </w:r>
      <w:r w:rsidRPr="00AB5BCA">
        <w:t>alimentarias</w:t>
      </w:r>
      <w:r>
        <w:t xml:space="preserve"> por mes, </w:t>
      </w:r>
    </w:p>
    <w:tbl>
      <w:tblPr>
        <w:tblW w:w="53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556"/>
        <w:gridCol w:w="652"/>
        <w:gridCol w:w="610"/>
        <w:gridCol w:w="571"/>
        <w:gridCol w:w="623"/>
        <w:gridCol w:w="543"/>
        <w:gridCol w:w="477"/>
        <w:gridCol w:w="571"/>
        <w:gridCol w:w="531"/>
        <w:gridCol w:w="531"/>
        <w:gridCol w:w="571"/>
        <w:gridCol w:w="502"/>
        <w:gridCol w:w="633"/>
      </w:tblGrid>
      <w:tr w:rsidR="00396480" w:rsidRPr="00450E93" w:rsidTr="003066EB">
        <w:trPr>
          <w:trHeight w:val="737"/>
          <w:jc w:val="center"/>
        </w:trPr>
        <w:tc>
          <w:tcPr>
            <w:tcW w:w="612" w:type="pct"/>
            <w:shd w:val="clear" w:color="000000" w:fill="385623"/>
            <w:noWrap/>
            <w:vAlign w:val="center"/>
            <w:hideMark/>
          </w:tcPr>
          <w:p w:rsidR="00450E93" w:rsidRPr="00363737" w:rsidRDefault="00363737" w:rsidP="00363737">
            <w:pPr>
              <w:jc w:val="center"/>
              <w:rPr>
                <w:rFonts w:eastAsia="Times New Roman"/>
                <w:b/>
                <w:color w:val="FFFFFF" w:themeColor="background1"/>
                <w:lang w:eastAsia="es-DO"/>
              </w:rPr>
            </w:pPr>
            <w:r w:rsidRPr="00363737">
              <w:rPr>
                <w:rFonts w:eastAsia="Times New Roman"/>
                <w:b/>
                <w:color w:val="FFFFFF" w:themeColor="background1"/>
                <w:lang w:eastAsia="es-DO"/>
              </w:rPr>
              <w:t>Mes</w:t>
            </w:r>
          </w:p>
        </w:tc>
        <w:tc>
          <w:tcPr>
            <w:tcW w:w="331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Ene</w:t>
            </w:r>
          </w:p>
        </w:tc>
        <w:tc>
          <w:tcPr>
            <w:tcW w:w="388" w:type="pct"/>
            <w:shd w:val="clear" w:color="000000" w:fill="385623"/>
            <w:noWrap/>
            <w:vAlign w:val="center"/>
            <w:hideMark/>
          </w:tcPr>
          <w:p w:rsidR="00450E93" w:rsidRPr="00450E93" w:rsidRDefault="00363737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Feb</w:t>
            </w:r>
          </w:p>
        </w:tc>
        <w:tc>
          <w:tcPr>
            <w:tcW w:w="363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Mar</w:t>
            </w:r>
          </w:p>
        </w:tc>
        <w:tc>
          <w:tcPr>
            <w:tcW w:w="340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Abr</w:t>
            </w:r>
          </w:p>
        </w:tc>
        <w:tc>
          <w:tcPr>
            <w:tcW w:w="371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May</w:t>
            </w:r>
          </w:p>
        </w:tc>
        <w:tc>
          <w:tcPr>
            <w:tcW w:w="323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Jun</w:t>
            </w:r>
          </w:p>
        </w:tc>
        <w:tc>
          <w:tcPr>
            <w:tcW w:w="284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Jul</w:t>
            </w:r>
          </w:p>
        </w:tc>
        <w:tc>
          <w:tcPr>
            <w:tcW w:w="340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Ago</w:t>
            </w:r>
          </w:p>
        </w:tc>
        <w:tc>
          <w:tcPr>
            <w:tcW w:w="316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Sep</w:t>
            </w:r>
          </w:p>
        </w:tc>
        <w:tc>
          <w:tcPr>
            <w:tcW w:w="316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Oct</w:t>
            </w:r>
          </w:p>
        </w:tc>
        <w:tc>
          <w:tcPr>
            <w:tcW w:w="340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Nov</w:t>
            </w:r>
          </w:p>
        </w:tc>
        <w:tc>
          <w:tcPr>
            <w:tcW w:w="299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Dic</w:t>
            </w:r>
          </w:p>
        </w:tc>
        <w:tc>
          <w:tcPr>
            <w:tcW w:w="379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2019</w:t>
            </w:r>
          </w:p>
        </w:tc>
      </w:tr>
      <w:tr w:rsidR="00396480" w:rsidRPr="00450E93" w:rsidTr="003066EB">
        <w:trPr>
          <w:trHeight w:val="990"/>
          <w:jc w:val="center"/>
        </w:trPr>
        <w:tc>
          <w:tcPr>
            <w:tcW w:w="612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Cantidad</w:t>
            </w:r>
          </w:p>
        </w:tc>
        <w:tc>
          <w:tcPr>
            <w:tcW w:w="331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8</w:t>
            </w:r>
          </w:p>
        </w:tc>
        <w:tc>
          <w:tcPr>
            <w:tcW w:w="388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5</w:t>
            </w:r>
          </w:p>
        </w:tc>
        <w:tc>
          <w:tcPr>
            <w:tcW w:w="363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3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0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0</w:t>
            </w:r>
          </w:p>
        </w:tc>
        <w:tc>
          <w:tcPr>
            <w:tcW w:w="323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0</w:t>
            </w:r>
          </w:p>
        </w:tc>
        <w:tc>
          <w:tcPr>
            <w:tcW w:w="284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2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2</w:t>
            </w:r>
          </w:p>
        </w:tc>
        <w:tc>
          <w:tcPr>
            <w:tcW w:w="299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3066EB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2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450E93" w:rsidRPr="00363737" w:rsidRDefault="00450E93" w:rsidP="003066EB">
            <w:pPr>
              <w:jc w:val="center"/>
              <w:rPr>
                <w:rFonts w:eastAsia="Times New Roman"/>
                <w:b/>
                <w:sz w:val="22"/>
                <w:szCs w:val="22"/>
                <w:lang w:eastAsia="es-DO"/>
              </w:rPr>
            </w:pPr>
            <w:r w:rsidRPr="00363737">
              <w:rPr>
                <w:rFonts w:eastAsia="Times New Roman"/>
                <w:b/>
                <w:sz w:val="22"/>
                <w:szCs w:val="22"/>
                <w:lang w:eastAsia="es-DO"/>
              </w:rPr>
              <w:t>25</w:t>
            </w:r>
          </w:p>
        </w:tc>
      </w:tr>
    </w:tbl>
    <w:p w:rsidR="00363737" w:rsidRDefault="00363737" w:rsidP="005B2864">
      <w:pPr>
        <w:spacing w:before="240" w:after="240" w:line="480" w:lineRule="auto"/>
        <w:jc w:val="both"/>
        <w:rPr>
          <w:b/>
        </w:rPr>
      </w:pPr>
    </w:p>
    <w:p w:rsidR="0098165C" w:rsidRDefault="00533684" w:rsidP="000678E7">
      <w:pPr>
        <w:ind w:left="283"/>
        <w:jc w:val="both"/>
      </w:pPr>
      <w:r>
        <w:rPr>
          <w:b/>
        </w:rPr>
        <w:t>Tabla 7</w:t>
      </w:r>
      <w:r w:rsidR="00AB5BCA">
        <w:rPr>
          <w:b/>
        </w:rPr>
        <w:t xml:space="preserve">. </w:t>
      </w:r>
      <w:r w:rsidR="0098165C" w:rsidRPr="00AB5BCA">
        <w:t>Actividades de control de plaguicidas, pesticidas y herbicidas</w:t>
      </w:r>
      <w:r w:rsidR="00363737">
        <w:t xml:space="preserve"> por </w:t>
      </w:r>
    </w:p>
    <w:p w:rsidR="000678E7" w:rsidRPr="000678E7" w:rsidRDefault="000678E7" w:rsidP="000678E7">
      <w:pPr>
        <w:ind w:left="283"/>
        <w:jc w:val="both"/>
      </w:pPr>
      <w:r w:rsidRPr="000678E7">
        <w:t xml:space="preserve">               mes.</w:t>
      </w:r>
    </w:p>
    <w:tbl>
      <w:tblPr>
        <w:tblW w:w="52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547"/>
        <w:gridCol w:w="639"/>
        <w:gridCol w:w="600"/>
        <w:gridCol w:w="562"/>
        <w:gridCol w:w="613"/>
        <w:gridCol w:w="535"/>
        <w:gridCol w:w="469"/>
        <w:gridCol w:w="562"/>
        <w:gridCol w:w="522"/>
        <w:gridCol w:w="522"/>
        <w:gridCol w:w="562"/>
        <w:gridCol w:w="494"/>
        <w:gridCol w:w="625"/>
      </w:tblGrid>
      <w:tr w:rsidR="00396480" w:rsidRPr="00450E93" w:rsidTr="003066EB">
        <w:trPr>
          <w:trHeight w:val="700"/>
          <w:jc w:val="center"/>
        </w:trPr>
        <w:tc>
          <w:tcPr>
            <w:tcW w:w="611" w:type="pct"/>
            <w:shd w:val="clear" w:color="000000" w:fill="385623"/>
            <w:noWrap/>
            <w:vAlign w:val="center"/>
            <w:hideMark/>
          </w:tcPr>
          <w:p w:rsidR="00450E93" w:rsidRPr="00363737" w:rsidRDefault="00363737" w:rsidP="00363737">
            <w:pPr>
              <w:jc w:val="center"/>
              <w:rPr>
                <w:rFonts w:eastAsia="Times New Roman"/>
                <w:b/>
                <w:color w:val="FFFFFF" w:themeColor="background1"/>
                <w:lang w:eastAsia="es-DO"/>
              </w:rPr>
            </w:pPr>
            <w:r w:rsidRPr="00363737">
              <w:rPr>
                <w:rFonts w:eastAsia="Times New Roman"/>
                <w:b/>
                <w:color w:val="FFFFFF" w:themeColor="background1"/>
                <w:lang w:eastAsia="es-DO"/>
              </w:rPr>
              <w:t>Mes</w:t>
            </w:r>
          </w:p>
        </w:tc>
        <w:tc>
          <w:tcPr>
            <w:tcW w:w="331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Ene</w:t>
            </w:r>
          </w:p>
        </w:tc>
        <w:tc>
          <w:tcPr>
            <w:tcW w:w="387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Febr</w:t>
            </w:r>
          </w:p>
        </w:tc>
        <w:tc>
          <w:tcPr>
            <w:tcW w:w="363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Mar</w:t>
            </w:r>
          </w:p>
        </w:tc>
        <w:tc>
          <w:tcPr>
            <w:tcW w:w="340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Abr</w:t>
            </w:r>
          </w:p>
        </w:tc>
        <w:tc>
          <w:tcPr>
            <w:tcW w:w="371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May</w:t>
            </w:r>
          </w:p>
        </w:tc>
        <w:tc>
          <w:tcPr>
            <w:tcW w:w="324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Jun</w:t>
            </w:r>
          </w:p>
        </w:tc>
        <w:tc>
          <w:tcPr>
            <w:tcW w:w="284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Jul</w:t>
            </w:r>
          </w:p>
        </w:tc>
        <w:tc>
          <w:tcPr>
            <w:tcW w:w="340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Ago</w:t>
            </w:r>
          </w:p>
        </w:tc>
        <w:tc>
          <w:tcPr>
            <w:tcW w:w="316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Sep</w:t>
            </w:r>
          </w:p>
        </w:tc>
        <w:tc>
          <w:tcPr>
            <w:tcW w:w="316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Oct</w:t>
            </w:r>
          </w:p>
        </w:tc>
        <w:tc>
          <w:tcPr>
            <w:tcW w:w="340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Nov</w:t>
            </w:r>
          </w:p>
        </w:tc>
        <w:tc>
          <w:tcPr>
            <w:tcW w:w="299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Dic</w:t>
            </w:r>
          </w:p>
        </w:tc>
        <w:tc>
          <w:tcPr>
            <w:tcW w:w="378" w:type="pct"/>
            <w:shd w:val="clear" w:color="000000" w:fill="385623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2019</w:t>
            </w:r>
          </w:p>
        </w:tc>
      </w:tr>
      <w:tr w:rsidR="00396480" w:rsidRPr="00450E93" w:rsidTr="003066EB">
        <w:trPr>
          <w:trHeight w:val="542"/>
          <w:jc w:val="center"/>
        </w:trPr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Cantidad</w:t>
            </w:r>
          </w:p>
        </w:tc>
        <w:tc>
          <w:tcPr>
            <w:tcW w:w="331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25</w:t>
            </w:r>
          </w:p>
        </w:tc>
        <w:tc>
          <w:tcPr>
            <w:tcW w:w="387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13</w:t>
            </w:r>
          </w:p>
        </w:tc>
        <w:tc>
          <w:tcPr>
            <w:tcW w:w="363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48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17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26</w:t>
            </w:r>
          </w:p>
        </w:tc>
        <w:tc>
          <w:tcPr>
            <w:tcW w:w="324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16</w:t>
            </w:r>
          </w:p>
        </w:tc>
        <w:tc>
          <w:tcPr>
            <w:tcW w:w="284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15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21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23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12</w:t>
            </w:r>
          </w:p>
        </w:tc>
        <w:tc>
          <w:tcPr>
            <w:tcW w:w="299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15</w:t>
            </w:r>
          </w:p>
        </w:tc>
        <w:tc>
          <w:tcPr>
            <w:tcW w:w="378" w:type="pct"/>
            <w:shd w:val="clear" w:color="000000" w:fill="FFFFFF"/>
            <w:noWrap/>
            <w:vAlign w:val="center"/>
            <w:hideMark/>
          </w:tcPr>
          <w:p w:rsidR="00450E93" w:rsidRPr="00450E93" w:rsidRDefault="00450E93" w:rsidP="00450E93">
            <w:pPr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450E93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241</w:t>
            </w:r>
          </w:p>
        </w:tc>
      </w:tr>
    </w:tbl>
    <w:p w:rsidR="005B2864" w:rsidRDefault="005B2864" w:rsidP="005B2864">
      <w:pPr>
        <w:pStyle w:val="Ttulo3"/>
        <w:spacing w:before="240" w:after="240" w:line="480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18" w:name="_Toc24105794"/>
    </w:p>
    <w:p w:rsidR="00AA1DF9" w:rsidRDefault="00357A93" w:rsidP="00357A93">
      <w:pPr>
        <w:pStyle w:val="Ttulo3"/>
        <w:spacing w:before="240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   </w:t>
      </w:r>
      <w:r w:rsidR="00363737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376F2A">
        <w:rPr>
          <w:rFonts w:ascii="Times New Roman" w:hAnsi="Times New Roman" w:cs="Times New Roman"/>
          <w:b/>
          <w:color w:val="auto"/>
          <w:sz w:val="26"/>
          <w:szCs w:val="26"/>
        </w:rPr>
        <w:t xml:space="preserve">3.1.7 </w:t>
      </w:r>
      <w:r w:rsidR="000A50FD" w:rsidRPr="00376F2A">
        <w:rPr>
          <w:rFonts w:ascii="Times New Roman" w:hAnsi="Times New Roman" w:cs="Times New Roman"/>
          <w:b/>
          <w:color w:val="auto"/>
          <w:sz w:val="26"/>
          <w:szCs w:val="26"/>
        </w:rPr>
        <w:t xml:space="preserve">Afiliaciones de </w:t>
      </w:r>
      <w:r w:rsidR="00BA19CC">
        <w:rPr>
          <w:rFonts w:ascii="Times New Roman" w:hAnsi="Times New Roman" w:cs="Times New Roman"/>
          <w:b/>
          <w:color w:val="auto"/>
          <w:sz w:val="26"/>
          <w:szCs w:val="26"/>
        </w:rPr>
        <w:t>A</w:t>
      </w:r>
      <w:r w:rsidR="000A50FD" w:rsidRPr="00376F2A">
        <w:rPr>
          <w:rFonts w:ascii="Times New Roman" w:hAnsi="Times New Roman" w:cs="Times New Roman"/>
          <w:b/>
          <w:color w:val="auto"/>
          <w:sz w:val="26"/>
          <w:szCs w:val="26"/>
        </w:rPr>
        <w:t xml:space="preserve">sociaciones de </w:t>
      </w:r>
      <w:r w:rsidR="00BA19CC">
        <w:rPr>
          <w:rFonts w:ascii="Times New Roman" w:hAnsi="Times New Roman" w:cs="Times New Roman"/>
          <w:b/>
          <w:color w:val="auto"/>
          <w:sz w:val="26"/>
          <w:szCs w:val="26"/>
        </w:rPr>
        <w:t>P</w:t>
      </w:r>
      <w:r w:rsidR="000A50FD" w:rsidRPr="00376F2A">
        <w:rPr>
          <w:rFonts w:ascii="Times New Roman" w:hAnsi="Times New Roman" w:cs="Times New Roman"/>
          <w:b/>
          <w:color w:val="auto"/>
          <w:sz w:val="26"/>
          <w:szCs w:val="26"/>
        </w:rPr>
        <w:t xml:space="preserve">equeños y </w:t>
      </w:r>
      <w:r w:rsidR="00BA19CC">
        <w:rPr>
          <w:rFonts w:ascii="Times New Roman" w:hAnsi="Times New Roman" w:cs="Times New Roman"/>
          <w:b/>
          <w:color w:val="auto"/>
          <w:sz w:val="26"/>
          <w:szCs w:val="26"/>
        </w:rPr>
        <w:t>M</w:t>
      </w:r>
      <w:r w:rsidR="00363737">
        <w:rPr>
          <w:rFonts w:ascii="Times New Roman" w:hAnsi="Times New Roman" w:cs="Times New Roman"/>
          <w:b/>
          <w:color w:val="auto"/>
          <w:sz w:val="26"/>
          <w:szCs w:val="26"/>
        </w:rPr>
        <w:t>edianos</w:t>
      </w:r>
      <w:bookmarkEnd w:id="18"/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</w:p>
    <w:p w:rsidR="00357A93" w:rsidRPr="00357A93" w:rsidRDefault="00357A93" w:rsidP="00357A93">
      <w:r>
        <w:t xml:space="preserve">                 </w:t>
      </w:r>
      <w:r w:rsidRPr="00357A93">
        <w:rPr>
          <w:b/>
          <w:color w:val="000000" w:themeColor="text1"/>
          <w:sz w:val="26"/>
          <w:szCs w:val="26"/>
        </w:rPr>
        <w:t>Productores.</w:t>
      </w:r>
    </w:p>
    <w:p w:rsidR="00AA1DF9" w:rsidRPr="00AA1DF9" w:rsidRDefault="00AA1DF9" w:rsidP="00AA1DF9">
      <w:pPr>
        <w:spacing w:before="40"/>
      </w:pPr>
    </w:p>
    <w:p w:rsidR="00742B28" w:rsidRPr="00742B28" w:rsidRDefault="00742B28" w:rsidP="00AA1DF9">
      <w:pPr>
        <w:spacing w:before="40" w:line="480" w:lineRule="auto"/>
        <w:ind w:left="283" w:firstLine="425"/>
        <w:jc w:val="both"/>
      </w:pPr>
      <w:r w:rsidRPr="00742B28">
        <w:t>La Dirección de</w:t>
      </w:r>
      <w:r w:rsidR="00AA1DF9">
        <w:t xml:space="preserve"> Gestión de</w:t>
      </w:r>
      <w:r w:rsidRPr="00742B28">
        <w:t xml:space="preserve"> Programas</w:t>
      </w:r>
      <w:r w:rsidR="00B33FA2">
        <w:t xml:space="preserve"> </w:t>
      </w:r>
      <w:r w:rsidR="00C2586D">
        <w:t>ejecutó</w:t>
      </w:r>
      <w:r w:rsidRPr="00742B28">
        <w:t xml:space="preserve"> un </w:t>
      </w:r>
      <w:r w:rsidR="00BA19CC">
        <w:t>P</w:t>
      </w:r>
      <w:r w:rsidRPr="00742B28">
        <w:t xml:space="preserve">lan de </w:t>
      </w:r>
      <w:r w:rsidR="00BA19CC">
        <w:t>A</w:t>
      </w:r>
      <w:r w:rsidRPr="00742B28">
        <w:t xml:space="preserve">filiación de </w:t>
      </w:r>
      <w:r w:rsidR="00BA19CC">
        <w:t>P</w:t>
      </w:r>
      <w:r w:rsidRPr="00742B28">
        <w:t xml:space="preserve">equeños y </w:t>
      </w:r>
      <w:r w:rsidR="00BA19CC">
        <w:t>M</w:t>
      </w:r>
      <w:r w:rsidRPr="00742B28">
        <w:t xml:space="preserve">edianos </w:t>
      </w:r>
      <w:r w:rsidR="00BA19CC">
        <w:t>P</w:t>
      </w:r>
      <w:r w:rsidRPr="00742B28">
        <w:t>roductores</w:t>
      </w:r>
      <w:r w:rsidR="00B33FA2">
        <w:t xml:space="preserve"> haciendo contactos permanentes </w:t>
      </w:r>
      <w:r w:rsidR="003066EB">
        <w:t>con Asociaciones</w:t>
      </w:r>
      <w:r w:rsidR="00B33FA2">
        <w:t xml:space="preserve"> Agrarias de diferentes sectores del país</w:t>
      </w:r>
      <w:r w:rsidR="00C2586D">
        <w:t xml:space="preserve">, garantizando su accesa en los programas de capacitación y comercialización del INESPRE.  </w:t>
      </w:r>
      <w:r w:rsidRPr="00742B28">
        <w:t xml:space="preserve"> </w:t>
      </w:r>
    </w:p>
    <w:p w:rsidR="00E27B6C" w:rsidRPr="00E27B6C" w:rsidRDefault="00533684" w:rsidP="00E27B6C">
      <w:pPr>
        <w:spacing w:before="240" w:line="360" w:lineRule="auto"/>
        <w:ind w:left="283"/>
        <w:jc w:val="both"/>
      </w:pPr>
      <w:r>
        <w:rPr>
          <w:b/>
        </w:rPr>
        <w:t>Tabla 8</w:t>
      </w:r>
      <w:r w:rsidR="00490460">
        <w:rPr>
          <w:b/>
        </w:rPr>
        <w:t xml:space="preserve">. </w:t>
      </w:r>
      <w:r w:rsidR="00490460" w:rsidRPr="00490460">
        <w:t xml:space="preserve">Afiliaciones de </w:t>
      </w:r>
      <w:r w:rsidR="00BA19CC">
        <w:t>A</w:t>
      </w:r>
      <w:r w:rsidR="00490460" w:rsidRPr="00490460">
        <w:t xml:space="preserve">sociaciones y </w:t>
      </w:r>
      <w:r w:rsidR="00BA19CC">
        <w:t>P</w:t>
      </w:r>
      <w:r w:rsidR="00490460" w:rsidRPr="00490460">
        <w:t xml:space="preserve">roductores por </w:t>
      </w:r>
      <w:r w:rsidR="00BA19CC">
        <w:t>T</w:t>
      </w:r>
      <w:r w:rsidR="00490460" w:rsidRPr="00490460">
        <w:t>rimestre,</w:t>
      </w:r>
      <w:r w:rsidR="00490460" w:rsidRPr="00B64BAB">
        <w:rPr>
          <w:b/>
        </w:rPr>
        <w:t xml:space="preserve"> 2019</w:t>
      </w:r>
    </w:p>
    <w:tbl>
      <w:tblPr>
        <w:tblW w:w="53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2023"/>
        <w:gridCol w:w="1465"/>
      </w:tblGrid>
      <w:tr w:rsidR="00FA5C13" w:rsidRPr="00FA5C13" w:rsidTr="00C2586D">
        <w:trPr>
          <w:trHeight w:val="562"/>
          <w:jc w:val="center"/>
        </w:trPr>
        <w:tc>
          <w:tcPr>
            <w:tcW w:w="1887" w:type="dxa"/>
            <w:shd w:val="clear" w:color="000000" w:fill="385623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Trimestre</w:t>
            </w:r>
          </w:p>
        </w:tc>
        <w:tc>
          <w:tcPr>
            <w:tcW w:w="2023" w:type="dxa"/>
            <w:shd w:val="clear" w:color="000000" w:fill="385623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Asociaciones</w:t>
            </w:r>
          </w:p>
        </w:tc>
        <w:tc>
          <w:tcPr>
            <w:tcW w:w="1465" w:type="dxa"/>
            <w:shd w:val="clear" w:color="000000" w:fill="385623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Productores</w:t>
            </w:r>
          </w:p>
        </w:tc>
      </w:tr>
      <w:tr w:rsidR="00FA5C13" w:rsidRPr="00FA5C13" w:rsidTr="00C2586D">
        <w:trPr>
          <w:trHeight w:val="536"/>
          <w:jc w:val="center"/>
        </w:trPr>
        <w:tc>
          <w:tcPr>
            <w:tcW w:w="1887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</w:t>
            </w:r>
            <w:r w:rsidR="00C2586D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.er</w:t>
            </w:r>
          </w:p>
        </w:tc>
        <w:tc>
          <w:tcPr>
            <w:tcW w:w="2023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8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1,251</w:t>
            </w:r>
          </w:p>
        </w:tc>
      </w:tr>
      <w:tr w:rsidR="00FA5C13" w:rsidRPr="00FA5C13" w:rsidTr="00C2586D">
        <w:trPr>
          <w:trHeight w:val="536"/>
          <w:jc w:val="center"/>
        </w:trPr>
        <w:tc>
          <w:tcPr>
            <w:tcW w:w="1887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2</w:t>
            </w:r>
            <w:r w:rsidR="00C2586D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.do</w:t>
            </w:r>
          </w:p>
        </w:tc>
        <w:tc>
          <w:tcPr>
            <w:tcW w:w="2023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8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871</w:t>
            </w:r>
          </w:p>
        </w:tc>
      </w:tr>
      <w:tr w:rsidR="00FA5C13" w:rsidRPr="00FA5C13" w:rsidTr="00C2586D">
        <w:trPr>
          <w:trHeight w:val="536"/>
          <w:jc w:val="center"/>
        </w:trPr>
        <w:tc>
          <w:tcPr>
            <w:tcW w:w="1887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3</w:t>
            </w:r>
            <w:r w:rsidR="00892AC1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.er</w:t>
            </w:r>
          </w:p>
        </w:tc>
        <w:tc>
          <w:tcPr>
            <w:tcW w:w="2023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32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1,380</w:t>
            </w:r>
          </w:p>
        </w:tc>
      </w:tr>
      <w:tr w:rsidR="00FA5C13" w:rsidRPr="00FA5C13" w:rsidTr="00C2586D">
        <w:trPr>
          <w:trHeight w:val="562"/>
          <w:jc w:val="center"/>
        </w:trPr>
        <w:tc>
          <w:tcPr>
            <w:tcW w:w="1887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4</w:t>
            </w:r>
            <w:r w:rsidR="00892AC1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.to</w:t>
            </w:r>
          </w:p>
        </w:tc>
        <w:tc>
          <w:tcPr>
            <w:tcW w:w="2023" w:type="dxa"/>
            <w:shd w:val="clear" w:color="000000" w:fill="FFFFFF"/>
            <w:noWrap/>
            <w:vAlign w:val="center"/>
            <w:hideMark/>
          </w:tcPr>
          <w:p w:rsidR="00FA5C13" w:rsidRPr="00FA5C13" w:rsidRDefault="00FA5C13" w:rsidP="00FA5C13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DO"/>
              </w:rPr>
            </w:pPr>
            <w:r w:rsidRPr="00FA5C13">
              <w:rPr>
                <w:rFonts w:eastAsia="Times New Roman"/>
                <w:color w:val="FF0000"/>
                <w:sz w:val="22"/>
                <w:szCs w:val="22"/>
                <w:lang w:eastAsia="es-DO"/>
              </w:rPr>
              <w:t>20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FA5C13" w:rsidRPr="00C2586D" w:rsidRDefault="00FA5C13" w:rsidP="00FA5C13">
            <w:pPr>
              <w:jc w:val="center"/>
              <w:rPr>
                <w:rFonts w:eastAsia="Times New Roman"/>
                <w:sz w:val="22"/>
                <w:szCs w:val="22"/>
                <w:lang w:eastAsia="es-DO"/>
              </w:rPr>
            </w:pPr>
            <w:r w:rsidRPr="00C2586D">
              <w:rPr>
                <w:rFonts w:eastAsia="Times New Roman"/>
                <w:sz w:val="22"/>
                <w:szCs w:val="22"/>
                <w:lang w:eastAsia="es-DO"/>
              </w:rPr>
              <w:t>1,000</w:t>
            </w:r>
          </w:p>
        </w:tc>
      </w:tr>
      <w:tr w:rsidR="00FA5C13" w:rsidRPr="00FA5C13" w:rsidTr="00C2586D">
        <w:trPr>
          <w:trHeight w:val="562"/>
          <w:jc w:val="center"/>
        </w:trPr>
        <w:tc>
          <w:tcPr>
            <w:tcW w:w="1887" w:type="dxa"/>
            <w:shd w:val="clear" w:color="000000" w:fill="FFFFFF"/>
            <w:noWrap/>
            <w:vAlign w:val="center"/>
            <w:hideMark/>
          </w:tcPr>
          <w:p w:rsidR="00FA5C13" w:rsidRPr="00C2586D" w:rsidRDefault="00C2586D" w:rsidP="00FA5C13">
            <w:pPr>
              <w:jc w:val="center"/>
              <w:rPr>
                <w:rFonts w:eastAsia="Times New Roman"/>
                <w:b/>
                <w:sz w:val="22"/>
                <w:szCs w:val="22"/>
                <w:lang w:eastAsia="es-DO"/>
              </w:rPr>
            </w:pPr>
            <w:r w:rsidRPr="00C2586D">
              <w:rPr>
                <w:rFonts w:eastAsia="Times New Roman"/>
                <w:b/>
                <w:sz w:val="22"/>
                <w:szCs w:val="22"/>
                <w:lang w:eastAsia="es-DO"/>
              </w:rPr>
              <w:t xml:space="preserve">Total </w:t>
            </w:r>
          </w:p>
        </w:tc>
        <w:tc>
          <w:tcPr>
            <w:tcW w:w="2023" w:type="dxa"/>
            <w:shd w:val="clear" w:color="000000" w:fill="FFFFFF"/>
            <w:noWrap/>
            <w:vAlign w:val="center"/>
            <w:hideMark/>
          </w:tcPr>
          <w:p w:rsidR="00FA5C13" w:rsidRPr="00C2586D" w:rsidRDefault="00FA5C13" w:rsidP="00FA5C13">
            <w:pPr>
              <w:jc w:val="center"/>
              <w:rPr>
                <w:rFonts w:eastAsia="Times New Roman"/>
                <w:b/>
                <w:sz w:val="22"/>
                <w:szCs w:val="22"/>
                <w:lang w:eastAsia="es-DO"/>
              </w:rPr>
            </w:pPr>
            <w:r w:rsidRPr="00C2586D">
              <w:rPr>
                <w:rFonts w:eastAsia="Times New Roman"/>
                <w:b/>
                <w:sz w:val="22"/>
                <w:szCs w:val="22"/>
                <w:lang w:eastAsia="es-DO"/>
              </w:rPr>
              <w:t>68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FA5C13" w:rsidRPr="00C2586D" w:rsidRDefault="00FA5C13" w:rsidP="00FA5C13">
            <w:pPr>
              <w:jc w:val="center"/>
              <w:rPr>
                <w:rFonts w:eastAsia="Times New Roman"/>
                <w:b/>
                <w:sz w:val="22"/>
                <w:szCs w:val="22"/>
                <w:lang w:eastAsia="es-DO"/>
              </w:rPr>
            </w:pPr>
            <w:r w:rsidRPr="00C2586D">
              <w:rPr>
                <w:rFonts w:eastAsia="Times New Roman"/>
                <w:b/>
                <w:sz w:val="22"/>
                <w:szCs w:val="22"/>
                <w:lang w:eastAsia="es-DO"/>
              </w:rPr>
              <w:t>4,502</w:t>
            </w:r>
          </w:p>
        </w:tc>
      </w:tr>
    </w:tbl>
    <w:p w:rsidR="00016E3F" w:rsidRPr="00742B28" w:rsidRDefault="009B6097" w:rsidP="00E27B6C">
      <w:pPr>
        <w:spacing w:before="240" w:after="240" w:line="480" w:lineRule="auto"/>
        <w:ind w:firstLine="708"/>
        <w:jc w:val="both"/>
      </w:pPr>
      <w:r>
        <w:lastRenderedPageBreak/>
        <w:t>S</w:t>
      </w:r>
      <w:r w:rsidR="00742B28" w:rsidRPr="00742B28">
        <w:t>e logró la afiliación de</w:t>
      </w:r>
      <w:r>
        <w:t xml:space="preserve"> </w:t>
      </w:r>
      <w:r w:rsidRPr="00B64BAB">
        <w:rPr>
          <w:b/>
        </w:rPr>
        <w:t>4,502</w:t>
      </w:r>
      <w:r>
        <w:t xml:space="preserve"> Pequeños y Mediano Productores en</w:t>
      </w:r>
      <w:r w:rsidR="00742B28" w:rsidRPr="00742B28">
        <w:t xml:space="preserve"> </w:t>
      </w:r>
      <w:r w:rsidR="00742B28" w:rsidRPr="00D677EA">
        <w:rPr>
          <w:b/>
        </w:rPr>
        <w:t>68</w:t>
      </w:r>
      <w:r w:rsidR="00742B28" w:rsidRPr="00742B28">
        <w:t xml:space="preserve"> </w:t>
      </w:r>
      <w:r w:rsidR="00BA19CC">
        <w:t>A</w:t>
      </w:r>
      <w:r w:rsidR="00742B28" w:rsidRPr="00742B28">
        <w:t xml:space="preserve">sociaciones de </w:t>
      </w:r>
      <w:r w:rsidR="00BA19CC">
        <w:t>P</w:t>
      </w:r>
      <w:r w:rsidR="00742B28" w:rsidRPr="00742B28">
        <w:t>roductores</w:t>
      </w:r>
      <w:r w:rsidR="00E76F71">
        <w:t xml:space="preserve"> ubicadas en </w:t>
      </w:r>
      <w:r w:rsidR="00D677EA">
        <w:t>diferentes</w:t>
      </w:r>
      <w:r w:rsidR="00742B28" w:rsidRPr="00742B28">
        <w:t xml:space="preserve"> puntos del país. </w:t>
      </w:r>
    </w:p>
    <w:p w:rsidR="00F6336C" w:rsidRDefault="005717DB" w:rsidP="00580F4D">
      <w:pPr>
        <w:pStyle w:val="Ttulo2"/>
      </w:pPr>
      <w:bookmarkStart w:id="19" w:name="_Toc24105795"/>
      <w:r w:rsidRPr="003D6A2E">
        <w:t>3.2 ASPECTOS FINANCIEROS</w:t>
      </w:r>
      <w:bookmarkEnd w:id="19"/>
    </w:p>
    <w:p w:rsidR="00533684" w:rsidRDefault="00533684" w:rsidP="00AC4687">
      <w:pPr>
        <w:spacing w:before="240"/>
        <w:ind w:left="283"/>
        <w:jc w:val="both"/>
      </w:pPr>
      <w:r>
        <w:rPr>
          <w:b/>
        </w:rPr>
        <w:t xml:space="preserve">Tabla 9. </w:t>
      </w:r>
      <w:r w:rsidR="00396A3B" w:rsidRPr="000A6E78">
        <w:t>Ejecuc</w:t>
      </w:r>
      <w:r w:rsidR="000A6E78" w:rsidRPr="000A6E78">
        <w:t>ión Presupuestaria mes por mes de los Ing</w:t>
      </w:r>
      <w:r w:rsidR="000A6E78">
        <w:t xml:space="preserve">resos y gastos del año </w:t>
      </w:r>
      <w:r w:rsidRPr="00490460">
        <w:t>2019</w:t>
      </w:r>
      <w:r w:rsidR="000A6E78">
        <w:t>.</w:t>
      </w:r>
    </w:p>
    <w:p w:rsidR="00AC4687" w:rsidRPr="00533684" w:rsidRDefault="00AC4687" w:rsidP="00AC4687">
      <w:pPr>
        <w:ind w:left="283"/>
        <w:jc w:val="both"/>
        <w:rPr>
          <w:b/>
        </w:rPr>
      </w:pPr>
    </w:p>
    <w:tbl>
      <w:tblPr>
        <w:tblW w:w="62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1"/>
        <w:gridCol w:w="2086"/>
        <w:gridCol w:w="2237"/>
      </w:tblGrid>
      <w:tr w:rsidR="00237181" w:rsidRPr="00237181" w:rsidTr="00263F04">
        <w:trPr>
          <w:trHeight w:val="474"/>
          <w:jc w:val="center"/>
        </w:trPr>
        <w:tc>
          <w:tcPr>
            <w:tcW w:w="1911" w:type="dxa"/>
            <w:vMerge w:val="restart"/>
            <w:shd w:val="clear" w:color="auto" w:fill="BF8F00" w:themeFill="accent4" w:themeFillShade="BF"/>
            <w:noWrap/>
            <w:vAlign w:val="center"/>
            <w:hideMark/>
          </w:tcPr>
          <w:p w:rsidR="00237181" w:rsidRPr="00237181" w:rsidRDefault="00237181" w:rsidP="00263F04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Meses</w:t>
            </w:r>
          </w:p>
        </w:tc>
        <w:tc>
          <w:tcPr>
            <w:tcW w:w="2086" w:type="dxa"/>
            <w:shd w:val="clear" w:color="auto" w:fill="171717" w:themeFill="background2" w:themeFillShade="1A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Ingresos</w:t>
            </w:r>
          </w:p>
        </w:tc>
        <w:tc>
          <w:tcPr>
            <w:tcW w:w="2237" w:type="dxa"/>
            <w:shd w:val="clear" w:color="auto" w:fill="171717" w:themeFill="background2" w:themeFillShade="1A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Gastos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vMerge/>
            <w:shd w:val="clear" w:color="auto" w:fill="BF8F00" w:themeFill="accent4" w:themeFillShade="BF"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</w:p>
        </w:tc>
        <w:tc>
          <w:tcPr>
            <w:tcW w:w="2086" w:type="dxa"/>
            <w:shd w:val="clear" w:color="auto" w:fill="BF8F00" w:themeFill="accent4" w:themeFillShade="B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RD$</w:t>
            </w:r>
          </w:p>
        </w:tc>
        <w:tc>
          <w:tcPr>
            <w:tcW w:w="2237" w:type="dxa"/>
            <w:shd w:val="clear" w:color="auto" w:fill="BF8F00" w:themeFill="accent4" w:themeFillShade="B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  <w:t>RD$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Enero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92,942,876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100,428,637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Febrero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83,265,908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78,218,849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Marzo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79,747,701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81,581,445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Abril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80,195,321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62,370,538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Mayo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78,857,386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90,206,735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Junio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78,844,168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78,377,215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Julio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79,016,331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73,159,746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Agosto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78,403,514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76,718,603</w:t>
            </w:r>
          </w:p>
        </w:tc>
      </w:tr>
      <w:tr w:rsidR="00237181" w:rsidRPr="00237181" w:rsidTr="00263F04">
        <w:trPr>
          <w:trHeight w:val="497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Septiembre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78,395,602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79,416,408</w:t>
            </w:r>
          </w:p>
        </w:tc>
      </w:tr>
      <w:tr w:rsidR="00237181" w:rsidRPr="00237181" w:rsidTr="00263F04">
        <w:trPr>
          <w:trHeight w:val="521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Octubre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79,265,413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000000"/>
                <w:lang w:eastAsia="es-DO"/>
              </w:rPr>
            </w:pPr>
            <w:r w:rsidRPr="00237181">
              <w:rPr>
                <w:rFonts w:eastAsia="Times New Roman"/>
                <w:color w:val="000000"/>
                <w:lang w:eastAsia="es-DO"/>
              </w:rPr>
              <w:t>83,005,017</w:t>
            </w:r>
          </w:p>
        </w:tc>
      </w:tr>
      <w:tr w:rsidR="00237181" w:rsidRPr="00237181" w:rsidTr="00263F04">
        <w:trPr>
          <w:trHeight w:val="521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b/>
                <w:bCs/>
                <w:color w:val="000000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000000"/>
                <w:lang w:eastAsia="es-DO"/>
              </w:rPr>
              <w:t>Total RD$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b/>
                <w:bCs/>
                <w:color w:val="000000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000000"/>
                <w:lang w:eastAsia="es-DO"/>
              </w:rPr>
              <w:t>808,934,220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b/>
                <w:bCs/>
                <w:color w:val="000000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000000"/>
                <w:lang w:eastAsia="es-DO"/>
              </w:rPr>
              <w:t>803,483,193</w:t>
            </w:r>
          </w:p>
        </w:tc>
      </w:tr>
      <w:tr w:rsidR="00237181" w:rsidRPr="00237181" w:rsidTr="00263F04">
        <w:trPr>
          <w:trHeight w:val="521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0A6E78" w:rsidP="002405C3">
            <w:pPr>
              <w:jc w:val="center"/>
              <w:rPr>
                <w:rFonts w:eastAsia="Times New Roman"/>
                <w:color w:val="FF0000"/>
                <w:lang w:eastAsia="es-DO"/>
              </w:rPr>
            </w:pPr>
            <w:r>
              <w:rPr>
                <w:rFonts w:eastAsia="Times New Roman"/>
                <w:color w:val="FF0000"/>
                <w:lang w:eastAsia="es-DO"/>
              </w:rPr>
              <w:t>Nov-D</w:t>
            </w:r>
            <w:r w:rsidR="00237181" w:rsidRPr="00237181">
              <w:rPr>
                <w:rFonts w:eastAsia="Times New Roman"/>
                <w:color w:val="FF0000"/>
                <w:lang w:eastAsia="es-DO"/>
              </w:rPr>
              <w:t>ic</w:t>
            </w:r>
            <w:r w:rsidR="002405C3">
              <w:rPr>
                <w:rFonts w:eastAsia="Times New Roman"/>
                <w:color w:val="FF0000"/>
                <w:lang w:eastAsia="es-DO"/>
              </w:rPr>
              <w:t xml:space="preserve">   proyectados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FF0000"/>
                <w:lang w:eastAsia="es-DO"/>
              </w:rPr>
            </w:pPr>
            <w:r w:rsidRPr="00237181">
              <w:rPr>
                <w:rFonts w:eastAsia="Times New Roman"/>
                <w:color w:val="FF0000"/>
                <w:lang w:eastAsia="es-DO"/>
              </w:rPr>
              <w:t>204,630,609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color w:val="FF0000"/>
                <w:lang w:eastAsia="es-DO"/>
              </w:rPr>
            </w:pPr>
            <w:r w:rsidRPr="00237181">
              <w:rPr>
                <w:rFonts w:eastAsia="Times New Roman"/>
                <w:color w:val="FF0000"/>
                <w:lang w:eastAsia="es-DO"/>
              </w:rPr>
              <w:t>203,540,814</w:t>
            </w:r>
          </w:p>
        </w:tc>
      </w:tr>
      <w:tr w:rsidR="00237181" w:rsidRPr="00237181" w:rsidTr="00263F04">
        <w:trPr>
          <w:trHeight w:val="1019"/>
          <w:jc w:val="center"/>
        </w:trPr>
        <w:tc>
          <w:tcPr>
            <w:tcW w:w="1911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rPr>
                <w:rFonts w:eastAsia="Times New Roman"/>
                <w:b/>
                <w:bCs/>
                <w:color w:val="FF0000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FF0000"/>
                <w:lang w:eastAsia="es-DO"/>
              </w:rPr>
              <w:t>Total Año 2019</w:t>
            </w:r>
          </w:p>
        </w:tc>
        <w:tc>
          <w:tcPr>
            <w:tcW w:w="2086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b/>
                <w:bCs/>
                <w:color w:val="FF0000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FF0000"/>
                <w:lang w:eastAsia="es-DO"/>
              </w:rPr>
              <w:t>1,013,564,829</w:t>
            </w:r>
          </w:p>
        </w:tc>
        <w:tc>
          <w:tcPr>
            <w:tcW w:w="2237" w:type="dxa"/>
            <w:shd w:val="clear" w:color="000000" w:fill="FFFFFF"/>
            <w:noWrap/>
            <w:vAlign w:val="center"/>
            <w:hideMark/>
          </w:tcPr>
          <w:p w:rsidR="00237181" w:rsidRPr="00237181" w:rsidRDefault="00237181" w:rsidP="00237181">
            <w:pPr>
              <w:jc w:val="center"/>
              <w:rPr>
                <w:rFonts w:eastAsia="Times New Roman"/>
                <w:b/>
                <w:bCs/>
                <w:color w:val="FF0000"/>
                <w:lang w:eastAsia="es-DO"/>
              </w:rPr>
            </w:pPr>
            <w:r w:rsidRPr="00237181">
              <w:rPr>
                <w:rFonts w:eastAsia="Times New Roman"/>
                <w:b/>
                <w:bCs/>
                <w:color w:val="FF0000"/>
                <w:lang w:eastAsia="es-DO"/>
              </w:rPr>
              <w:t>1,007,024,007</w:t>
            </w:r>
          </w:p>
        </w:tc>
      </w:tr>
    </w:tbl>
    <w:p w:rsidR="00F6336C" w:rsidRPr="00016E3F" w:rsidRDefault="000A6E78" w:rsidP="00016E3F">
      <w:pPr>
        <w:spacing w:before="240" w:after="240" w:line="480" w:lineRule="auto"/>
        <w:ind w:left="283" w:firstLine="425"/>
        <w:jc w:val="both"/>
      </w:pPr>
      <w:r>
        <w:t>Durante el 2019 el INESPRE percibió ingresos por</w:t>
      </w:r>
      <w:r w:rsidR="00016E3F" w:rsidRPr="00016E3F">
        <w:t xml:space="preserve"> </w:t>
      </w:r>
      <w:r w:rsidR="00016E3F" w:rsidRPr="000A6E78">
        <w:rPr>
          <w:b/>
        </w:rPr>
        <w:t>RD$ 1,013,</w:t>
      </w:r>
      <w:r w:rsidR="005E6A68" w:rsidRPr="000A6E78">
        <w:rPr>
          <w:b/>
        </w:rPr>
        <w:t>5</w:t>
      </w:r>
      <w:r w:rsidR="00016E3F" w:rsidRPr="000A6E78">
        <w:rPr>
          <w:b/>
        </w:rPr>
        <w:t>64,829</w:t>
      </w:r>
      <w:r>
        <w:t xml:space="preserve">, captándose </w:t>
      </w:r>
      <w:r w:rsidR="00016E3F" w:rsidRPr="00016E3F">
        <w:t>por concepto de ventas en los diversos ca</w:t>
      </w:r>
      <w:r>
        <w:t xml:space="preserve">nales de comercialización y </w:t>
      </w:r>
      <w:r w:rsidR="00016E3F" w:rsidRPr="00016E3F">
        <w:t xml:space="preserve">fondos recibidos del Presupuesto Nacional. De igual forma, el monto en gastos fue de </w:t>
      </w:r>
      <w:r w:rsidR="00016E3F" w:rsidRPr="000A6E78">
        <w:rPr>
          <w:b/>
        </w:rPr>
        <w:t>RD$1,007,024,007</w:t>
      </w:r>
      <w:r w:rsidR="005E6A68" w:rsidRPr="000A6E78">
        <w:rPr>
          <w:b/>
        </w:rPr>
        <w:t>,</w:t>
      </w:r>
      <w:r w:rsidR="00016E3F" w:rsidRPr="000A6E78">
        <w:rPr>
          <w:b/>
        </w:rPr>
        <w:t xml:space="preserve"> </w:t>
      </w:r>
      <w:r w:rsidR="00263F04">
        <w:t>los cuales fueron</w:t>
      </w:r>
      <w:r>
        <w:t xml:space="preserve"> </w:t>
      </w:r>
      <w:r>
        <w:lastRenderedPageBreak/>
        <w:t>erogados en</w:t>
      </w:r>
      <w:r w:rsidR="00901F20">
        <w:t xml:space="preserve"> cumplimientos de compromisos </w:t>
      </w:r>
      <w:r w:rsidR="003066EB">
        <w:t>Institucional y</w:t>
      </w:r>
      <w:r w:rsidR="00016E3F" w:rsidRPr="00016E3F">
        <w:t xml:space="preserve"> programas</w:t>
      </w:r>
      <w:r w:rsidR="00901F20">
        <w:t xml:space="preserve"> diversos del Plan Operativo del año.</w:t>
      </w:r>
      <w:r w:rsidR="00016E3F" w:rsidRPr="00016E3F">
        <w:t xml:space="preserve"> </w:t>
      </w:r>
    </w:p>
    <w:p w:rsidR="009C7736" w:rsidRDefault="009C7736" w:rsidP="00447A91">
      <w:pPr>
        <w:spacing w:before="240" w:after="240" w:line="480" w:lineRule="auto"/>
        <w:ind w:left="283"/>
        <w:jc w:val="both"/>
        <w:rPr>
          <w:highlight w:val="yellow"/>
        </w:rPr>
      </w:pPr>
    </w:p>
    <w:p w:rsidR="003808CF" w:rsidRDefault="009827B8" w:rsidP="00580F4D">
      <w:pPr>
        <w:pStyle w:val="Ttulo2"/>
      </w:pPr>
      <w:bookmarkStart w:id="20" w:name="_Toc24105796"/>
      <w:r>
        <w:t>3.3</w:t>
      </w:r>
      <w:r w:rsidR="00263F04">
        <w:t xml:space="preserve"> </w:t>
      </w:r>
      <w:r w:rsidR="00612D98" w:rsidRPr="00E568E6">
        <w:t>POSICIONAMIENTO DE LA INSTITUCIÓN</w:t>
      </w:r>
      <w:bookmarkEnd w:id="20"/>
    </w:p>
    <w:p w:rsidR="009C7736" w:rsidRDefault="009C7736" w:rsidP="00811298">
      <w:pPr>
        <w:spacing w:before="240" w:after="240" w:line="276" w:lineRule="auto"/>
        <w:ind w:left="283"/>
        <w:jc w:val="both"/>
        <w:rPr>
          <w:lang w:val="es-ES_tradnl"/>
        </w:rPr>
      </w:pPr>
      <w:r w:rsidRPr="009C7736">
        <w:rPr>
          <w:b/>
          <w:lang w:val="es-ES_tradnl"/>
        </w:rPr>
        <w:t xml:space="preserve">Tabla </w:t>
      </w:r>
      <w:r w:rsidR="00533684">
        <w:rPr>
          <w:b/>
          <w:lang w:val="es-ES_tradnl"/>
        </w:rPr>
        <w:t>10</w:t>
      </w:r>
      <w:r w:rsidRPr="009C7736">
        <w:rPr>
          <w:b/>
          <w:lang w:val="es-ES_tradnl"/>
        </w:rPr>
        <w:t>.</w:t>
      </w:r>
      <w:r w:rsidR="00811298">
        <w:rPr>
          <w:lang w:val="es-ES_tradnl"/>
        </w:rPr>
        <w:t xml:space="preserve"> Posición de la Institución</w:t>
      </w:r>
      <w:r w:rsidR="00263F04">
        <w:rPr>
          <w:lang w:val="es-ES_tradnl"/>
        </w:rPr>
        <w:t xml:space="preserve"> por la </w:t>
      </w:r>
      <w:r w:rsidR="003066EB">
        <w:rPr>
          <w:lang w:val="es-ES_tradnl"/>
        </w:rPr>
        <w:t>Gestión en</w:t>
      </w:r>
      <w:r w:rsidR="00263F04">
        <w:rPr>
          <w:lang w:val="es-ES_tradnl"/>
        </w:rPr>
        <w:t xml:space="preserve"> los</w:t>
      </w:r>
      <w:r w:rsidR="00811298">
        <w:rPr>
          <w:lang w:val="es-ES_tradnl"/>
        </w:rPr>
        <w:t xml:space="preserve"> diferentes</w:t>
      </w:r>
      <w:r w:rsidR="00263F04">
        <w:rPr>
          <w:lang w:val="es-ES_tradnl"/>
        </w:rPr>
        <w:t xml:space="preserve"> </w:t>
      </w:r>
      <w:r w:rsidR="00811298">
        <w:rPr>
          <w:lang w:val="es-ES_tradnl"/>
        </w:rPr>
        <w:t>indicadores del año</w:t>
      </w:r>
      <w:r>
        <w:rPr>
          <w:lang w:val="es-ES_tradnl"/>
        </w:rPr>
        <w:t xml:space="preserve"> 2019</w:t>
      </w:r>
      <w:r w:rsidR="00811298">
        <w:rPr>
          <w:lang w:val="es-ES_tradnl"/>
        </w:rPr>
        <w:t>.</w:t>
      </w:r>
    </w:p>
    <w:tbl>
      <w:tblPr>
        <w:tblW w:w="5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7"/>
        <w:gridCol w:w="2935"/>
      </w:tblGrid>
      <w:tr w:rsidR="00554DF5" w:rsidRPr="00554DF5" w:rsidTr="003066EB">
        <w:trPr>
          <w:trHeight w:val="467"/>
          <w:jc w:val="center"/>
        </w:trPr>
        <w:tc>
          <w:tcPr>
            <w:tcW w:w="2737" w:type="dxa"/>
            <w:shd w:val="clear" w:color="000000" w:fill="385623"/>
            <w:noWrap/>
            <w:vAlign w:val="center"/>
            <w:hideMark/>
          </w:tcPr>
          <w:p w:rsidR="00554DF5" w:rsidRPr="00554DF5" w:rsidRDefault="00554DF5" w:rsidP="00786371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Indicadores</w:t>
            </w:r>
          </w:p>
        </w:tc>
        <w:tc>
          <w:tcPr>
            <w:tcW w:w="2935" w:type="dxa"/>
            <w:shd w:val="clear" w:color="000000" w:fill="385623"/>
            <w:noWrap/>
            <w:vAlign w:val="center"/>
            <w:hideMark/>
          </w:tcPr>
          <w:p w:rsidR="00554DF5" w:rsidRPr="00554DF5" w:rsidRDefault="00554DF5" w:rsidP="00554DF5">
            <w:pPr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s-DO"/>
              </w:rPr>
              <w:t>Evaluación</w:t>
            </w:r>
          </w:p>
        </w:tc>
      </w:tr>
      <w:tr w:rsidR="00554DF5" w:rsidRPr="00554DF5" w:rsidTr="003066EB">
        <w:trPr>
          <w:trHeight w:val="445"/>
          <w:jc w:val="center"/>
        </w:trPr>
        <w:tc>
          <w:tcPr>
            <w:tcW w:w="2737" w:type="dxa"/>
            <w:shd w:val="clear" w:color="000000" w:fill="FFFFFF"/>
            <w:noWrap/>
            <w:vAlign w:val="center"/>
            <w:hideMark/>
          </w:tcPr>
          <w:p w:rsidR="00554DF5" w:rsidRPr="00554DF5" w:rsidRDefault="00554DF5" w:rsidP="00554DF5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  <w:t>SISMAP</w:t>
            </w:r>
          </w:p>
        </w:tc>
        <w:tc>
          <w:tcPr>
            <w:tcW w:w="2935" w:type="dxa"/>
            <w:shd w:val="clear" w:color="000000" w:fill="92D050"/>
            <w:noWrap/>
            <w:vAlign w:val="center"/>
            <w:hideMark/>
          </w:tcPr>
          <w:p w:rsidR="00554DF5" w:rsidRPr="00554DF5" w:rsidRDefault="00554DF5" w:rsidP="00554DF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80%</w:t>
            </w:r>
          </w:p>
        </w:tc>
      </w:tr>
      <w:tr w:rsidR="00554DF5" w:rsidRPr="00554DF5" w:rsidTr="003066EB">
        <w:trPr>
          <w:trHeight w:val="445"/>
          <w:jc w:val="center"/>
        </w:trPr>
        <w:tc>
          <w:tcPr>
            <w:tcW w:w="2737" w:type="dxa"/>
            <w:shd w:val="clear" w:color="000000" w:fill="FFFFFF"/>
            <w:noWrap/>
            <w:vAlign w:val="center"/>
            <w:hideMark/>
          </w:tcPr>
          <w:p w:rsidR="00554DF5" w:rsidRPr="00554DF5" w:rsidRDefault="00554DF5" w:rsidP="00554DF5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  <w:t>ITICGE</w:t>
            </w:r>
          </w:p>
        </w:tc>
        <w:tc>
          <w:tcPr>
            <w:tcW w:w="2935" w:type="dxa"/>
            <w:shd w:val="clear" w:color="000000" w:fill="92D050"/>
            <w:noWrap/>
            <w:vAlign w:val="center"/>
            <w:hideMark/>
          </w:tcPr>
          <w:p w:rsidR="00554DF5" w:rsidRPr="00554DF5" w:rsidRDefault="00554DF5" w:rsidP="00554DF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86%</w:t>
            </w:r>
          </w:p>
        </w:tc>
      </w:tr>
      <w:tr w:rsidR="00554DF5" w:rsidRPr="00554DF5" w:rsidTr="003066EB">
        <w:trPr>
          <w:trHeight w:val="445"/>
          <w:jc w:val="center"/>
        </w:trPr>
        <w:tc>
          <w:tcPr>
            <w:tcW w:w="2737" w:type="dxa"/>
            <w:shd w:val="clear" w:color="000000" w:fill="FFFFFF"/>
            <w:noWrap/>
            <w:vAlign w:val="center"/>
            <w:hideMark/>
          </w:tcPr>
          <w:p w:rsidR="00554DF5" w:rsidRPr="00554DF5" w:rsidRDefault="00554DF5" w:rsidP="00554DF5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  <w:t>NOBACI</w:t>
            </w:r>
          </w:p>
        </w:tc>
        <w:tc>
          <w:tcPr>
            <w:tcW w:w="2935" w:type="dxa"/>
            <w:shd w:val="clear" w:color="000000" w:fill="92D050"/>
            <w:noWrap/>
            <w:vAlign w:val="center"/>
            <w:hideMark/>
          </w:tcPr>
          <w:p w:rsidR="00554DF5" w:rsidRPr="00554DF5" w:rsidRDefault="00554DF5" w:rsidP="00554DF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89%</w:t>
            </w:r>
          </w:p>
        </w:tc>
      </w:tr>
      <w:tr w:rsidR="00554DF5" w:rsidRPr="00554DF5" w:rsidTr="003066EB">
        <w:trPr>
          <w:trHeight w:val="846"/>
          <w:jc w:val="center"/>
        </w:trPr>
        <w:tc>
          <w:tcPr>
            <w:tcW w:w="2737" w:type="dxa"/>
            <w:shd w:val="clear" w:color="000000" w:fill="FFFFFF"/>
            <w:noWrap/>
            <w:vAlign w:val="center"/>
            <w:hideMark/>
          </w:tcPr>
          <w:p w:rsidR="00554DF5" w:rsidRPr="00554DF5" w:rsidRDefault="00554DF5" w:rsidP="00554DF5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  <w:t>Cumplimiento Ley 2004</w:t>
            </w:r>
          </w:p>
        </w:tc>
        <w:tc>
          <w:tcPr>
            <w:tcW w:w="2935" w:type="dxa"/>
            <w:shd w:val="clear" w:color="000000" w:fill="92D050"/>
            <w:noWrap/>
            <w:vAlign w:val="center"/>
            <w:hideMark/>
          </w:tcPr>
          <w:p w:rsidR="00554DF5" w:rsidRPr="00554DF5" w:rsidRDefault="00554DF5" w:rsidP="00554DF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93%</w:t>
            </w:r>
          </w:p>
        </w:tc>
      </w:tr>
      <w:tr w:rsidR="00554DF5" w:rsidRPr="00554DF5" w:rsidTr="003066EB">
        <w:trPr>
          <w:trHeight w:val="846"/>
          <w:jc w:val="center"/>
        </w:trPr>
        <w:tc>
          <w:tcPr>
            <w:tcW w:w="2737" w:type="dxa"/>
            <w:shd w:val="clear" w:color="000000" w:fill="FFFFFF"/>
            <w:noWrap/>
            <w:vAlign w:val="center"/>
            <w:hideMark/>
          </w:tcPr>
          <w:p w:rsidR="00554DF5" w:rsidRPr="00554DF5" w:rsidRDefault="00554DF5" w:rsidP="00554DF5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  <w:t>Gestión presupuestaria</w:t>
            </w:r>
          </w:p>
        </w:tc>
        <w:tc>
          <w:tcPr>
            <w:tcW w:w="2935" w:type="dxa"/>
            <w:shd w:val="clear" w:color="auto" w:fill="A6A6A6" w:themeFill="background1" w:themeFillShade="A6"/>
            <w:noWrap/>
            <w:vAlign w:val="center"/>
            <w:hideMark/>
          </w:tcPr>
          <w:p w:rsidR="00554DF5" w:rsidRPr="00554DF5" w:rsidRDefault="00554DF5" w:rsidP="00554DF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No evaluado</w:t>
            </w:r>
          </w:p>
        </w:tc>
      </w:tr>
      <w:tr w:rsidR="00554DF5" w:rsidRPr="00554DF5" w:rsidTr="003066EB">
        <w:trPr>
          <w:trHeight w:val="846"/>
          <w:jc w:val="center"/>
        </w:trPr>
        <w:tc>
          <w:tcPr>
            <w:tcW w:w="2737" w:type="dxa"/>
            <w:shd w:val="clear" w:color="000000" w:fill="FFFFFF"/>
            <w:noWrap/>
            <w:vAlign w:val="center"/>
            <w:hideMark/>
          </w:tcPr>
          <w:p w:rsidR="00554DF5" w:rsidRPr="00554DF5" w:rsidRDefault="00554DF5" w:rsidP="00554DF5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  <w:t>Contrataciones p</w:t>
            </w:r>
            <w:r w:rsidR="005E6A6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  <w:t>ú</w:t>
            </w:r>
            <w:r w:rsidRPr="00554DF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  <w:t>blicas</w:t>
            </w:r>
          </w:p>
        </w:tc>
        <w:tc>
          <w:tcPr>
            <w:tcW w:w="2935" w:type="dxa"/>
            <w:shd w:val="clear" w:color="000000" w:fill="92D050"/>
            <w:noWrap/>
            <w:vAlign w:val="center"/>
            <w:hideMark/>
          </w:tcPr>
          <w:p w:rsidR="00554DF5" w:rsidRPr="00554DF5" w:rsidRDefault="00554DF5" w:rsidP="00554DF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98%</w:t>
            </w:r>
          </w:p>
        </w:tc>
      </w:tr>
      <w:tr w:rsidR="00554DF5" w:rsidRPr="00554DF5" w:rsidTr="003066EB">
        <w:trPr>
          <w:trHeight w:val="868"/>
          <w:jc w:val="center"/>
        </w:trPr>
        <w:tc>
          <w:tcPr>
            <w:tcW w:w="2737" w:type="dxa"/>
            <w:shd w:val="clear" w:color="000000" w:fill="FFFFFF"/>
            <w:noWrap/>
            <w:vAlign w:val="center"/>
            <w:hideMark/>
          </w:tcPr>
          <w:p w:rsidR="00554DF5" w:rsidRPr="00554DF5" w:rsidRDefault="00554DF5" w:rsidP="00554DF5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DO"/>
              </w:rPr>
              <w:t>Transparencia gubernamental</w:t>
            </w:r>
          </w:p>
        </w:tc>
        <w:tc>
          <w:tcPr>
            <w:tcW w:w="2935" w:type="dxa"/>
            <w:shd w:val="clear" w:color="000000" w:fill="A5A5A5"/>
            <w:noWrap/>
            <w:vAlign w:val="center"/>
            <w:hideMark/>
          </w:tcPr>
          <w:p w:rsidR="00554DF5" w:rsidRPr="00554DF5" w:rsidRDefault="00554DF5" w:rsidP="00554DF5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s-DO"/>
              </w:rPr>
            </w:pPr>
            <w:r w:rsidRPr="00554DF5">
              <w:rPr>
                <w:rFonts w:eastAsia="Times New Roman"/>
                <w:color w:val="000000"/>
                <w:sz w:val="22"/>
                <w:szCs w:val="22"/>
                <w:lang w:eastAsia="es-DO"/>
              </w:rPr>
              <w:t>No evaluado</w:t>
            </w:r>
          </w:p>
        </w:tc>
      </w:tr>
    </w:tbl>
    <w:p w:rsidR="00BF3483" w:rsidRPr="00786371" w:rsidRDefault="007444A2" w:rsidP="00786371">
      <w:pPr>
        <w:spacing w:before="240" w:after="240" w:line="480" w:lineRule="auto"/>
        <w:ind w:left="283" w:firstLine="425"/>
        <w:jc w:val="both"/>
      </w:pPr>
      <w:r>
        <w:t xml:space="preserve">En </w:t>
      </w:r>
      <w:r w:rsidR="00C260BF" w:rsidRPr="00883F7B">
        <w:t xml:space="preserve">el ranking del </w:t>
      </w:r>
      <w:r w:rsidR="00C260BF" w:rsidRPr="007444A2">
        <w:rPr>
          <w:b/>
        </w:rPr>
        <w:t>SISMAP</w:t>
      </w:r>
      <w:r w:rsidR="00B44913" w:rsidRPr="007444A2">
        <w:rPr>
          <w:b/>
        </w:rPr>
        <w:t>,</w:t>
      </w:r>
      <w:r w:rsidR="00C260BF" w:rsidRPr="00883F7B">
        <w:t xml:space="preserve"> </w:t>
      </w:r>
      <w:r>
        <w:t xml:space="preserve">Inespre se encuentra </w:t>
      </w:r>
      <w:r w:rsidR="00C260BF" w:rsidRPr="00883F7B">
        <w:t>con un</w:t>
      </w:r>
      <w:r w:rsidR="00B44913">
        <w:t>a</w:t>
      </w:r>
      <w:r w:rsidR="001F6509">
        <w:t xml:space="preserve"> </w:t>
      </w:r>
      <w:r w:rsidR="00B44913">
        <w:t>puntuación</w:t>
      </w:r>
      <w:r w:rsidR="00C260BF" w:rsidRPr="00883F7B">
        <w:t xml:space="preserve"> de </w:t>
      </w:r>
      <w:r w:rsidR="00C260BF" w:rsidRPr="001F6509">
        <w:rPr>
          <w:b/>
          <w:shd w:val="clear" w:color="auto" w:fill="FFFFFF" w:themeFill="background1"/>
        </w:rPr>
        <w:t>78.76%</w:t>
      </w:r>
      <w:r w:rsidR="007606F8" w:rsidRPr="001F6509">
        <w:rPr>
          <w:b/>
          <w:shd w:val="clear" w:color="auto" w:fill="FFFFFF" w:themeFill="background1"/>
        </w:rPr>
        <w:t>.</w:t>
      </w:r>
      <w:r w:rsidR="007606F8">
        <w:t xml:space="preserve"> Asimismo, </w:t>
      </w:r>
      <w:r w:rsidR="00B44913">
        <w:t>la Institución</w:t>
      </w:r>
      <w:r w:rsidR="007606F8">
        <w:t xml:space="preserve"> fue evaluad</w:t>
      </w:r>
      <w:r w:rsidR="00B44913">
        <w:t>a</w:t>
      </w:r>
      <w:r w:rsidR="007606F8">
        <w:t xml:space="preserve"> con pu</w:t>
      </w:r>
      <w:r w:rsidR="001F6509">
        <w:t xml:space="preserve">ntajes por encima del </w:t>
      </w:r>
      <w:r w:rsidR="001F6509" w:rsidRPr="007444A2">
        <w:rPr>
          <w:b/>
        </w:rPr>
        <w:t>80%</w:t>
      </w:r>
      <w:r w:rsidR="001F6509">
        <w:t xml:space="preserve"> en la Gestión de </w:t>
      </w:r>
      <w:r w:rsidR="003066EB">
        <w:t>los indicadores</w:t>
      </w:r>
      <w:r w:rsidR="001F6509">
        <w:t xml:space="preserve"> </w:t>
      </w:r>
      <w:r w:rsidR="007606F8">
        <w:t xml:space="preserve">que se muestran en la tabla 10. En el indicador de contrataciones públicas ostenta un valor de </w:t>
      </w:r>
      <w:r w:rsidR="007606F8" w:rsidRPr="001F6509">
        <w:rPr>
          <w:b/>
        </w:rPr>
        <w:t>98%.</w:t>
      </w:r>
      <w:r w:rsidR="007606F8">
        <w:t xml:space="preserve"> En tal sentido, </w:t>
      </w:r>
      <w:r w:rsidR="00771642">
        <w:t xml:space="preserve">a octubre de </w:t>
      </w:r>
      <w:r w:rsidR="00771642" w:rsidRPr="00AC4687">
        <w:rPr>
          <w:b/>
        </w:rPr>
        <w:t>2019</w:t>
      </w:r>
      <w:r w:rsidR="00771642">
        <w:t xml:space="preserve"> se tiene un </w:t>
      </w:r>
      <w:r w:rsidR="00771642" w:rsidRPr="007444A2">
        <w:rPr>
          <w:b/>
        </w:rPr>
        <w:t>73%</w:t>
      </w:r>
      <w:r w:rsidR="00771642">
        <w:t xml:space="preserve"> ejecutado del </w:t>
      </w:r>
      <w:r w:rsidR="003764CF">
        <w:t xml:space="preserve">monto presupuestado en el </w:t>
      </w:r>
      <w:r w:rsidR="00771642">
        <w:t>Plan Anual de Compras y Contrataciones (PACC)</w:t>
      </w:r>
      <w:r w:rsidR="00B44913">
        <w:t>,</w:t>
      </w:r>
      <w:r w:rsidR="00771642">
        <w:t xml:space="preserve"> lo que equivale a un monto de </w:t>
      </w:r>
      <w:r w:rsidR="00771642" w:rsidRPr="007444A2">
        <w:rPr>
          <w:b/>
        </w:rPr>
        <w:t>RD$</w:t>
      </w:r>
      <w:r w:rsidR="003764CF">
        <w:t xml:space="preserve"> </w:t>
      </w:r>
      <w:r w:rsidR="003764CF" w:rsidRPr="007444A2">
        <w:rPr>
          <w:b/>
        </w:rPr>
        <w:t>33,428,776.4</w:t>
      </w:r>
      <w:r w:rsidR="00771642" w:rsidRPr="007444A2">
        <w:rPr>
          <w:b/>
        </w:rPr>
        <w:t>,</w:t>
      </w:r>
      <w:r w:rsidR="00771642">
        <w:t xml:space="preserve"> restando un </w:t>
      </w:r>
      <w:r w:rsidR="00771642" w:rsidRPr="007444A2">
        <w:rPr>
          <w:b/>
        </w:rPr>
        <w:t xml:space="preserve">27% </w:t>
      </w:r>
      <w:r w:rsidR="00771642">
        <w:t>de su ejecución.</w:t>
      </w:r>
    </w:p>
    <w:p w:rsidR="008621DD" w:rsidRPr="00E74131" w:rsidRDefault="005717DB" w:rsidP="00580F4D">
      <w:pPr>
        <w:pStyle w:val="Ttulo2"/>
      </w:pPr>
      <w:bookmarkStart w:id="21" w:name="_Toc24105797"/>
      <w:r w:rsidRPr="00E74131">
        <w:lastRenderedPageBreak/>
        <w:t>3</w:t>
      </w:r>
      <w:r w:rsidR="00BF3483">
        <w:t>.4</w:t>
      </w:r>
      <w:r w:rsidRPr="00E74131">
        <w:t xml:space="preserve"> ACUERDOS INTERINSTITUCIONALES</w:t>
      </w:r>
      <w:bookmarkEnd w:id="21"/>
    </w:p>
    <w:p w:rsidR="00995454" w:rsidRDefault="002735E7" w:rsidP="006C5EFB">
      <w:pPr>
        <w:spacing w:before="240" w:after="240" w:line="480" w:lineRule="auto"/>
        <w:ind w:left="283" w:firstLine="425"/>
        <w:jc w:val="both"/>
      </w:pPr>
      <w:r w:rsidRPr="00A239D1">
        <w:t xml:space="preserve">Se </w:t>
      </w:r>
      <w:r w:rsidR="00A239D1" w:rsidRPr="00A239D1">
        <w:t xml:space="preserve">firmó un acuerdo </w:t>
      </w:r>
      <w:r w:rsidR="00B44913">
        <w:t xml:space="preserve">de colaboración </w:t>
      </w:r>
      <w:r w:rsidR="00A239D1" w:rsidRPr="00A239D1">
        <w:t>interinstitucional el 5 de marzo de este año con la Dirección Gener</w:t>
      </w:r>
      <w:r w:rsidR="00A239D1">
        <w:t>al de Cooperación Multilateral (DIGECOO</w:t>
      </w:r>
      <w:r w:rsidR="00A239D1" w:rsidRPr="00A239D1">
        <w:t>M</w:t>
      </w:r>
      <w:r w:rsidR="00A239D1">
        <w:t>-PRORURAL)</w:t>
      </w:r>
      <w:r w:rsidRPr="00A239D1">
        <w:t xml:space="preserve"> a fin de establecer relaciones y realizar de manera conjunta algunos canales de comercialización. </w:t>
      </w:r>
      <w:r w:rsidR="00A239D1">
        <w:t>La DIGECOOM-PRORURAL,</w:t>
      </w:r>
      <w:r w:rsidR="00995454">
        <w:t xml:space="preserve"> frente al plan de desarrollo nacional del gobierno</w:t>
      </w:r>
      <w:r w:rsidR="00A239D1">
        <w:t>, usará las</w:t>
      </w:r>
      <w:r w:rsidR="00995454">
        <w:t xml:space="preserve"> instalaciones</w:t>
      </w:r>
      <w:r w:rsidR="00A239D1">
        <w:t xml:space="preserve"> del INESPRE</w:t>
      </w:r>
      <w:r w:rsidR="00995454">
        <w:t xml:space="preserve"> para acopiar y procesar los productos de los </w:t>
      </w:r>
      <w:r w:rsidR="00B44913">
        <w:t>P</w:t>
      </w:r>
      <w:r w:rsidR="00995454">
        <w:t xml:space="preserve">equeños y </w:t>
      </w:r>
      <w:r w:rsidR="00B44913">
        <w:t>M</w:t>
      </w:r>
      <w:r w:rsidR="00995454">
        <w:t xml:space="preserve">edianos </w:t>
      </w:r>
      <w:r w:rsidR="00FB4E46">
        <w:t>P</w:t>
      </w:r>
      <w:r w:rsidR="00995454">
        <w:t>roductores, tanto para comerci</w:t>
      </w:r>
      <w:r w:rsidR="00A239D1">
        <w:t xml:space="preserve">alización en el mercado local, </w:t>
      </w:r>
      <w:r w:rsidR="00995454">
        <w:t xml:space="preserve">como </w:t>
      </w:r>
      <w:r w:rsidR="00FB4E46">
        <w:t xml:space="preserve">en </w:t>
      </w:r>
      <w:r w:rsidR="00995454">
        <w:t xml:space="preserve">el </w:t>
      </w:r>
      <w:r w:rsidR="00A50DBC">
        <w:t>mercado internacional</w:t>
      </w:r>
      <w:r w:rsidR="00A239D1">
        <w:t>.</w:t>
      </w:r>
    </w:p>
    <w:p w:rsidR="00995454" w:rsidRDefault="00A239D1" w:rsidP="006C5EFB">
      <w:pPr>
        <w:spacing w:before="240" w:after="240" w:line="480" w:lineRule="auto"/>
        <w:ind w:left="283" w:firstLine="425"/>
        <w:jc w:val="both"/>
      </w:pPr>
      <w:r>
        <w:t>A su vez, e</w:t>
      </w:r>
      <w:r w:rsidR="00995454">
        <w:t xml:space="preserve">l INESPRE se </w:t>
      </w:r>
      <w:r w:rsidR="00A50DBC">
        <w:t>beneficiará</w:t>
      </w:r>
      <w:r w:rsidR="00995454">
        <w:t xml:space="preserve"> de las inversiones que la DIGECOOM-PRORURAL </w:t>
      </w:r>
      <w:r>
        <w:t>p</w:t>
      </w:r>
      <w:r w:rsidR="00995454">
        <w:t xml:space="preserve">udiera realizar en diferentes formas </w:t>
      </w:r>
      <w:r>
        <w:t>a las</w:t>
      </w:r>
      <w:r w:rsidR="00995454">
        <w:t xml:space="preserve"> instalaciones (remodelaciones, adecuaciones, construcciones nuevas, como laboratorios y maquinarias especializadas)</w:t>
      </w:r>
      <w:r w:rsidR="009761CD">
        <w:t>.</w:t>
      </w:r>
    </w:p>
    <w:p w:rsidR="00735B3A" w:rsidRDefault="00735B3A" w:rsidP="00447A91">
      <w:pPr>
        <w:spacing w:before="240" w:after="240" w:line="480" w:lineRule="auto"/>
        <w:ind w:left="283"/>
        <w:jc w:val="both"/>
        <w:rPr>
          <w:highlight w:val="yellow"/>
        </w:rPr>
      </w:pPr>
    </w:p>
    <w:p w:rsidR="00E94343" w:rsidRDefault="00E94343" w:rsidP="00447A91">
      <w:pPr>
        <w:spacing w:before="240" w:after="240" w:line="480" w:lineRule="auto"/>
        <w:ind w:left="283"/>
        <w:jc w:val="both"/>
        <w:rPr>
          <w:highlight w:val="yellow"/>
        </w:rPr>
      </w:pPr>
    </w:p>
    <w:p w:rsidR="00E94343" w:rsidRDefault="00E94343" w:rsidP="00447A91">
      <w:pPr>
        <w:spacing w:before="240" w:after="240" w:line="480" w:lineRule="auto"/>
        <w:ind w:left="283"/>
        <w:jc w:val="both"/>
        <w:rPr>
          <w:highlight w:val="yellow"/>
        </w:rPr>
      </w:pPr>
    </w:p>
    <w:p w:rsidR="00E94343" w:rsidRDefault="00E94343" w:rsidP="00447A91">
      <w:pPr>
        <w:spacing w:before="240" w:after="240" w:line="480" w:lineRule="auto"/>
        <w:ind w:left="283"/>
        <w:jc w:val="both"/>
        <w:rPr>
          <w:highlight w:val="yellow"/>
        </w:rPr>
      </w:pPr>
    </w:p>
    <w:p w:rsidR="00E94343" w:rsidRDefault="00E94343" w:rsidP="00447A91">
      <w:pPr>
        <w:spacing w:before="240" w:after="240" w:line="480" w:lineRule="auto"/>
        <w:ind w:left="283"/>
        <w:jc w:val="both"/>
        <w:rPr>
          <w:highlight w:val="yellow"/>
        </w:rPr>
      </w:pPr>
    </w:p>
    <w:p w:rsidR="00E94343" w:rsidRDefault="00E94343" w:rsidP="00447A91">
      <w:pPr>
        <w:spacing w:before="240" w:after="240" w:line="480" w:lineRule="auto"/>
        <w:ind w:left="283"/>
        <w:jc w:val="both"/>
        <w:rPr>
          <w:highlight w:val="yellow"/>
        </w:rPr>
      </w:pPr>
    </w:p>
    <w:p w:rsidR="00E94343" w:rsidRPr="00A23213" w:rsidRDefault="00E94343" w:rsidP="00447A91">
      <w:pPr>
        <w:spacing w:before="240" w:after="240" w:line="480" w:lineRule="auto"/>
        <w:ind w:left="283"/>
        <w:jc w:val="both"/>
        <w:rPr>
          <w:highlight w:val="yellow"/>
        </w:rPr>
      </w:pPr>
    </w:p>
    <w:p w:rsidR="00487271" w:rsidRDefault="00487271" w:rsidP="00447A91">
      <w:pPr>
        <w:spacing w:before="240" w:after="240" w:line="480" w:lineRule="auto"/>
        <w:ind w:left="283"/>
        <w:jc w:val="both"/>
        <w:rPr>
          <w:b/>
          <w:sz w:val="32"/>
        </w:rPr>
      </w:pPr>
    </w:p>
    <w:p w:rsidR="000D3873" w:rsidRDefault="000D3873" w:rsidP="000D3873">
      <w:pPr>
        <w:spacing w:before="1080" w:after="240" w:line="480" w:lineRule="auto"/>
        <w:rPr>
          <w:b/>
          <w:sz w:val="144"/>
          <w:szCs w:val="144"/>
        </w:rPr>
      </w:pPr>
    </w:p>
    <w:p w:rsidR="0065653D" w:rsidRPr="000D3873" w:rsidRDefault="0065653D" w:rsidP="000D3873">
      <w:pPr>
        <w:spacing w:before="1080" w:after="240" w:line="480" w:lineRule="auto"/>
        <w:rPr>
          <w:b/>
          <w:sz w:val="36"/>
          <w:szCs w:val="36"/>
        </w:rPr>
      </w:pPr>
    </w:p>
    <w:p w:rsidR="000D3873" w:rsidRDefault="000D3873" w:rsidP="000D3873">
      <w:pPr>
        <w:spacing w:before="1080" w:after="240" w:line="480" w:lineRule="auto"/>
        <w:jc w:val="center"/>
        <w:rPr>
          <w:b/>
          <w:sz w:val="144"/>
          <w:szCs w:val="144"/>
        </w:rPr>
      </w:pPr>
      <w:r w:rsidRPr="000D3873">
        <w:rPr>
          <w:b/>
          <w:sz w:val="144"/>
          <w:szCs w:val="144"/>
        </w:rPr>
        <w:t>ANEXO</w:t>
      </w:r>
    </w:p>
    <w:p w:rsidR="0065653D" w:rsidRDefault="0065653D" w:rsidP="000D3873">
      <w:pPr>
        <w:spacing w:before="1080" w:after="240" w:line="480" w:lineRule="auto"/>
        <w:jc w:val="center"/>
        <w:rPr>
          <w:b/>
        </w:rPr>
      </w:pPr>
    </w:p>
    <w:p w:rsidR="0065653D" w:rsidRDefault="0065653D" w:rsidP="000D3873">
      <w:pPr>
        <w:spacing w:before="1080" w:after="240" w:line="480" w:lineRule="auto"/>
        <w:jc w:val="center"/>
        <w:rPr>
          <w:b/>
        </w:rPr>
      </w:pPr>
    </w:p>
    <w:p w:rsidR="0065653D" w:rsidRDefault="0065653D" w:rsidP="0065653D">
      <w:pPr>
        <w:spacing w:before="1080" w:after="240" w:line="480" w:lineRule="auto"/>
        <w:rPr>
          <w:b/>
        </w:rPr>
      </w:pPr>
    </w:p>
    <w:p w:rsidR="003036DD" w:rsidRDefault="003036DD" w:rsidP="003066EB">
      <w:pPr>
        <w:jc w:val="center"/>
        <w:rPr>
          <w:b/>
        </w:rPr>
      </w:pPr>
      <w:r>
        <w:rPr>
          <w:b/>
        </w:rPr>
        <w:lastRenderedPageBreak/>
        <w:t>GESTION DE LOS INDICADORE</w:t>
      </w:r>
      <w:r w:rsidR="00AE4121">
        <w:rPr>
          <w:b/>
        </w:rPr>
        <w:t>S, INESPRE</w:t>
      </w:r>
    </w:p>
    <w:tbl>
      <w:tblPr>
        <w:tblW w:w="109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2"/>
        <w:gridCol w:w="2302"/>
        <w:gridCol w:w="1603"/>
        <w:gridCol w:w="958"/>
        <w:gridCol w:w="1003"/>
      </w:tblGrid>
      <w:tr w:rsidR="0065653D" w:rsidRPr="00D2480A" w:rsidTr="000D6D92">
        <w:trPr>
          <w:trHeight w:val="757"/>
          <w:tblHeader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B04337">
            <w:pPr>
              <w:jc w:val="center"/>
              <w:rPr>
                <w:rFonts w:eastAsia="Times New Roman"/>
                <w:b/>
                <w:bCs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Indicador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65653D" w:rsidRPr="00D2480A" w:rsidRDefault="0065653D" w:rsidP="002D7D90">
            <w:pPr>
              <w:spacing w:after="267"/>
              <w:jc w:val="center"/>
              <w:rPr>
                <w:rFonts w:eastAsia="Times New Roman"/>
                <w:b/>
                <w:bCs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Valoración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2D7D90">
            <w:pPr>
              <w:spacing w:after="267"/>
              <w:jc w:val="center"/>
              <w:rPr>
                <w:rFonts w:eastAsia="Times New Roman"/>
                <w:b/>
                <w:bCs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Fecha Vencimiento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65653D" w:rsidRPr="00D2480A" w:rsidRDefault="0065653D" w:rsidP="002D7D90">
            <w:pPr>
              <w:spacing w:after="267"/>
              <w:jc w:val="center"/>
              <w:rPr>
                <w:rFonts w:eastAsia="Times New Roman"/>
                <w:b/>
                <w:bCs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Color</w:t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65653D" w:rsidRPr="00D2480A" w:rsidRDefault="0065653D" w:rsidP="002D7D90">
            <w:pPr>
              <w:spacing w:after="267"/>
              <w:jc w:val="center"/>
              <w:rPr>
                <w:rFonts w:eastAsia="Times New Roman"/>
                <w:b/>
                <w:bCs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Valor  %</w:t>
            </w:r>
          </w:p>
        </w:tc>
      </w:tr>
      <w:tr w:rsidR="00F127AF" w:rsidRPr="00D2480A" w:rsidTr="000D6D92">
        <w:trPr>
          <w:trHeight w:val="224"/>
          <w:jc w:val="center"/>
        </w:trPr>
        <w:tc>
          <w:tcPr>
            <w:tcW w:w="7374" w:type="dxa"/>
            <w:gridSpan w:val="2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GESTIÓN DE LA CALIDAD Y SERVICIOS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rPr>
                <w:rFonts w:eastAsia="Times New Roman"/>
                <w:lang w:eastAsia="es-DO"/>
              </w:rPr>
            </w:pP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rPr>
                <w:rFonts w:eastAsia="Times New Roman"/>
                <w:lang w:eastAsia="es-DO"/>
              </w:rPr>
            </w:pP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rPr>
                <w:rFonts w:eastAsia="Times New Roman"/>
                <w:lang w:eastAsia="es-DO"/>
              </w:rPr>
            </w:pPr>
          </w:p>
        </w:tc>
      </w:tr>
      <w:tr w:rsidR="0065653D" w:rsidRPr="00D2480A" w:rsidTr="000D6D92">
        <w:trPr>
          <w:trHeight w:val="641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Autodiagnóstico CAF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7B1ECB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30/06/2020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2D7D90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31104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25400</wp:posOffset>
                  </wp:positionV>
                  <wp:extent cx="300778" cy="347134"/>
                  <wp:effectExtent l="0" t="0" r="0" b="0"/>
                  <wp:wrapNone/>
                  <wp:docPr id="1" name="Imagen 1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78" cy="347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F127AF" w:rsidRPr="00D2480A" w:rsidTr="000D6D92">
        <w:trPr>
          <w:trHeight w:val="590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Plan de Mejora Modelo CAF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7B1ECB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30/12/2019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0778" cy="279400"/>
                  <wp:effectExtent l="19050" t="0" r="4022" b="0"/>
                  <wp:docPr id="2" name="Imagen 2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F127AF" w:rsidRPr="00D2480A" w:rsidTr="000D6D92">
        <w:trPr>
          <w:trHeight w:val="570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Estandarización de Procesos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7B1ECB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08/10/2021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23936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-2540</wp:posOffset>
                  </wp:positionV>
                  <wp:extent cx="300778" cy="287866"/>
                  <wp:effectExtent l="0" t="0" r="0" b="0"/>
                  <wp:wrapNone/>
                  <wp:docPr id="3" name="Imagen 3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78" cy="287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90.00%</w:t>
            </w:r>
          </w:p>
        </w:tc>
      </w:tr>
      <w:tr w:rsidR="00F127AF" w:rsidRPr="00D2480A" w:rsidTr="000D6D92">
        <w:trPr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Carta Compromiso al Ciudadano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25/10/2021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4800" cy="304800"/>
                  <wp:effectExtent l="19050" t="0" r="0" b="0"/>
                  <wp:docPr id="5" name="Imagen 4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F127AF" w:rsidRPr="00D2480A" w:rsidTr="000D6D92">
        <w:trPr>
          <w:trHeight w:val="645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Transparencia en las informaciones de Servicios y Funcionarios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F127AF" w:rsidRPr="00D2480A" w:rsidRDefault="00F127AF" w:rsidP="007B1ECB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03/06/2019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09600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-1270</wp:posOffset>
                  </wp:positionV>
                  <wp:extent cx="300355" cy="259715"/>
                  <wp:effectExtent l="0" t="0" r="0" b="0"/>
                  <wp:wrapNone/>
                  <wp:docPr id="6" name="Imagen 5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5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F127AF" w:rsidRPr="00D2480A" w:rsidTr="000D6D92">
        <w:trPr>
          <w:trHeight w:val="309"/>
          <w:jc w:val="center"/>
        </w:trPr>
        <w:tc>
          <w:tcPr>
            <w:tcW w:w="7374" w:type="dxa"/>
            <w:gridSpan w:val="2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7B1ECB">
            <w:pPr>
              <w:ind w:left="-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ORGANIZACIÓN DE LA FUNCIÓN DE RECURSOS HUMANOS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rPr>
                <w:rFonts w:eastAsia="Times New Roman"/>
                <w:lang w:eastAsia="es-DO"/>
              </w:rPr>
            </w:pPr>
          </w:p>
        </w:tc>
      </w:tr>
      <w:tr w:rsidR="00F127AF" w:rsidRPr="00D2480A" w:rsidTr="000D6D92">
        <w:trPr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Diagnóstico de la Función de RR.HH.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7B1ECB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23/08/2021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4800" cy="304800"/>
                  <wp:effectExtent l="19050" t="0" r="0" b="0"/>
                  <wp:docPr id="7" name="Imagen 6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F127AF" w:rsidRPr="00D2480A" w:rsidTr="000D6D92">
        <w:trPr>
          <w:trHeight w:val="536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40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Nivel de administración del Sistema de Carrera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F127AF" w:rsidRPr="00D2480A" w:rsidRDefault="00F127AF" w:rsidP="007B1ECB">
            <w:pPr>
              <w:spacing w:after="240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F127AF" w:rsidRPr="00D2480A" w:rsidRDefault="00F127AF" w:rsidP="002D7D90">
            <w:pPr>
              <w:spacing w:after="240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05/09/2021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F127AF" w:rsidRPr="00D2480A" w:rsidRDefault="00F127AF" w:rsidP="002D7D90">
            <w:pPr>
              <w:spacing w:after="240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16768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4445</wp:posOffset>
                  </wp:positionV>
                  <wp:extent cx="304800" cy="304800"/>
                  <wp:effectExtent l="0" t="0" r="0" b="0"/>
                  <wp:wrapNone/>
                  <wp:docPr id="8" name="Imagen 7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40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90.00%</w:t>
            </w:r>
          </w:p>
        </w:tc>
      </w:tr>
      <w:tr w:rsidR="00F127AF" w:rsidRPr="00D2480A" w:rsidTr="000D6D92">
        <w:trPr>
          <w:jc w:val="center"/>
        </w:trPr>
        <w:tc>
          <w:tcPr>
            <w:tcW w:w="7374" w:type="dxa"/>
            <w:gridSpan w:val="2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7B1ECB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PLANIFICACION DE RECURSOS HUMANOS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jc w:val="center"/>
              <w:rPr>
                <w:rFonts w:eastAsia="Times New Roman"/>
                <w:lang w:eastAsia="es-DO"/>
              </w:rPr>
            </w:pPr>
          </w:p>
        </w:tc>
      </w:tr>
      <w:tr w:rsidR="00F127AF" w:rsidRPr="00D2480A" w:rsidTr="000D6D92">
        <w:trPr>
          <w:trHeight w:val="626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Planificación de RR.HH.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F127AF" w:rsidRPr="00D2480A" w:rsidRDefault="00F127AF" w:rsidP="007B1ECB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17/01/2020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4800" cy="304800"/>
                  <wp:effectExtent l="19050" t="0" r="0" b="0"/>
                  <wp:docPr id="9" name="Imagen 8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bottom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F127AF" w:rsidRPr="00D2480A" w:rsidTr="000D6D92">
        <w:trPr>
          <w:trHeight w:val="364"/>
          <w:jc w:val="center"/>
        </w:trPr>
        <w:tc>
          <w:tcPr>
            <w:tcW w:w="7374" w:type="dxa"/>
            <w:gridSpan w:val="2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7B1ECB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ORGANIZACIÓN DEL TRABAJO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7B1ECB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7B1ECB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7B1ECB">
            <w:pPr>
              <w:rPr>
                <w:rFonts w:eastAsia="Times New Roman"/>
                <w:lang w:eastAsia="es-DO"/>
              </w:rPr>
            </w:pPr>
          </w:p>
        </w:tc>
      </w:tr>
      <w:tr w:rsidR="00F127AF" w:rsidRPr="00D2480A" w:rsidTr="000D6D92">
        <w:trPr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Estructura Organizativa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7B1ECB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11/07/2022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4800" cy="304800"/>
                  <wp:effectExtent l="19050" t="0" r="0" b="0"/>
                  <wp:docPr id="10" name="Imagen 9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80.00%</w:t>
            </w:r>
          </w:p>
        </w:tc>
      </w:tr>
      <w:tr w:rsidR="00F127AF" w:rsidRPr="00D2480A" w:rsidTr="000D6D92">
        <w:trPr>
          <w:trHeight w:val="543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Manual de Organización y Funciones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7B1ECB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14/04/2023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38272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-3810</wp:posOffset>
                  </wp:positionV>
                  <wp:extent cx="304800" cy="304800"/>
                  <wp:effectExtent l="0" t="0" r="0" b="0"/>
                  <wp:wrapNone/>
                  <wp:docPr id="11" name="Imagen 10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F127AF" w:rsidRPr="00D2480A" w:rsidTr="000D6D92">
        <w:trPr>
          <w:trHeight w:val="356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Manual de Cargos Elaborado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7B1ECB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Cierto Avance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29/11/2019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4800" cy="304800"/>
                  <wp:effectExtent l="19050" t="0" r="0" b="0"/>
                  <wp:docPr id="12" name="Imagen 11" descr="AMARIL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MARIL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F127AF" w:rsidRPr="00D2480A" w:rsidRDefault="00F127AF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70.00%</w:t>
            </w:r>
          </w:p>
        </w:tc>
      </w:tr>
      <w:tr w:rsidR="00F127AF" w:rsidRPr="00D2480A" w:rsidTr="000D6D92">
        <w:trPr>
          <w:trHeight w:val="23"/>
          <w:jc w:val="center"/>
        </w:trPr>
        <w:tc>
          <w:tcPr>
            <w:tcW w:w="7374" w:type="dxa"/>
            <w:gridSpan w:val="2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05. GESTIÓN DEL EMPLEO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spacing w:after="267"/>
              <w:rPr>
                <w:rFonts w:eastAsia="Times New Roman"/>
                <w:lang w:eastAsia="es-DO"/>
              </w:rPr>
            </w:pP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spacing w:after="267"/>
              <w:rPr>
                <w:rFonts w:eastAsia="Times New Roman"/>
                <w:lang w:eastAsia="es-DO"/>
              </w:rPr>
            </w:pP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spacing w:after="267"/>
              <w:rPr>
                <w:rFonts w:eastAsia="Times New Roman"/>
                <w:lang w:eastAsia="es-DO"/>
              </w:rPr>
            </w:pPr>
          </w:p>
        </w:tc>
      </w:tr>
      <w:tr w:rsidR="003036DD" w:rsidRPr="00D2480A" w:rsidTr="000D6D92">
        <w:trPr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Concursos Públicos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7B1ECB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Poco o ningún Avance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30/12/2018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2D7D90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4800" cy="304800"/>
                  <wp:effectExtent l="19050" t="0" r="0" b="0"/>
                  <wp:docPr id="13" name="Imagen 12" descr="RO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O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2D7D90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0.00%</w:t>
            </w:r>
          </w:p>
        </w:tc>
      </w:tr>
      <w:tr w:rsidR="003036DD" w:rsidRPr="00D2480A" w:rsidTr="000D6D92">
        <w:trPr>
          <w:trHeight w:val="511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2D7D90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Nivel de implementación del Sistema de Carrera Administrativa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7B1ECB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Poco avance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12/09/2020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45440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4445</wp:posOffset>
                  </wp:positionV>
                  <wp:extent cx="304800" cy="304800"/>
                  <wp:effectExtent l="0" t="0" r="0" b="0"/>
                  <wp:wrapNone/>
                  <wp:docPr id="14" name="Imagen 13" descr="RO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2D7D90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59.00%</w:t>
            </w:r>
          </w:p>
        </w:tc>
      </w:tr>
      <w:tr w:rsidR="003036DD" w:rsidRPr="00D2480A" w:rsidTr="000D6D92">
        <w:trPr>
          <w:trHeight w:val="486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Absentismo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10/01/2020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4800" cy="304800"/>
                  <wp:effectExtent l="19050" t="0" r="0" b="0"/>
                  <wp:docPr id="18" name="Imagen 14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3036DD" w:rsidRPr="00D2480A" w:rsidTr="000D6D92">
        <w:trPr>
          <w:trHeight w:val="624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lastRenderedPageBreak/>
              <w:t>Rotación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7B1ECB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10/01/2020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3810</wp:posOffset>
                  </wp:positionV>
                  <wp:extent cx="304800" cy="304800"/>
                  <wp:effectExtent l="0" t="0" r="0" b="0"/>
                  <wp:wrapNone/>
                  <wp:docPr id="19" name="Imagen 15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3036DD" w:rsidRPr="00D2480A" w:rsidTr="000D6D92">
        <w:trPr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Sistema de Administración de Servidores Públicos (SASP)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Poco o Ningún Avance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30/12/2018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-1270</wp:posOffset>
                  </wp:positionV>
                  <wp:extent cx="304800" cy="304800"/>
                  <wp:effectExtent l="0" t="0" r="0" b="0"/>
                  <wp:wrapNone/>
                  <wp:docPr id="20" name="Imagen 16" descr="RO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O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0.00%</w:t>
            </w:r>
          </w:p>
        </w:tc>
      </w:tr>
      <w:tr w:rsidR="00F127AF" w:rsidRPr="00D2480A" w:rsidTr="000D6D92">
        <w:trPr>
          <w:jc w:val="center"/>
        </w:trPr>
        <w:tc>
          <w:tcPr>
            <w:tcW w:w="7374" w:type="dxa"/>
            <w:gridSpan w:val="2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GESTIÓN DE LAS COMPENSACIONES Y BENEFICIOS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spacing w:after="267"/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</w:p>
        </w:tc>
      </w:tr>
      <w:tr w:rsidR="003036DD" w:rsidRPr="00D2480A" w:rsidTr="000D6D92">
        <w:trPr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Escala Salarial Aprobada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31/08/2021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4800" cy="304800"/>
                  <wp:effectExtent l="19050" t="0" r="0" b="0"/>
                  <wp:docPr id="21" name="Imagen 17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F127AF" w:rsidRPr="00D2480A" w:rsidTr="000D6D92">
        <w:trPr>
          <w:jc w:val="center"/>
        </w:trPr>
        <w:tc>
          <w:tcPr>
            <w:tcW w:w="7374" w:type="dxa"/>
            <w:gridSpan w:val="2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GESTIÓN DEL RENDIMIENTO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spacing w:after="267"/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</w:p>
        </w:tc>
      </w:tr>
      <w:tr w:rsidR="003036DD" w:rsidRPr="00D2480A" w:rsidTr="000D6D92">
        <w:trPr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Gestión de Acuerdos de Desempeño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Poco o Ningún Avance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31/03/2020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66944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-4445</wp:posOffset>
                  </wp:positionV>
                  <wp:extent cx="304800" cy="304800"/>
                  <wp:effectExtent l="0" t="0" r="0" b="0"/>
                  <wp:wrapNone/>
                  <wp:docPr id="22" name="Imagen 18" descr="RO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RO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10.00%</w:t>
            </w:r>
          </w:p>
        </w:tc>
      </w:tr>
      <w:tr w:rsidR="003036DD" w:rsidRPr="00D2480A" w:rsidTr="000D6D92">
        <w:trPr>
          <w:trHeight w:val="422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Evaluación del Desempeño por Resultados y Competencias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Poco o Ningún Avance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30/12/2018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74112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-1905</wp:posOffset>
                  </wp:positionV>
                  <wp:extent cx="304800" cy="304800"/>
                  <wp:effectExtent l="0" t="0" r="0" b="0"/>
                  <wp:wrapNone/>
                  <wp:docPr id="23" name="Imagen 19" descr="RO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O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0.00%</w:t>
            </w:r>
          </w:p>
        </w:tc>
      </w:tr>
      <w:tr w:rsidR="00F127AF" w:rsidRPr="00D2480A" w:rsidTr="000D6D92">
        <w:trPr>
          <w:trHeight w:val="371"/>
          <w:jc w:val="center"/>
        </w:trPr>
        <w:tc>
          <w:tcPr>
            <w:tcW w:w="7374" w:type="dxa"/>
            <w:gridSpan w:val="2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GESTIÓN DEL DESARROLLO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3036DD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jc w:val="center"/>
              <w:rPr>
                <w:rFonts w:eastAsia="Times New Roman"/>
                <w:lang w:eastAsia="es-DO"/>
              </w:rPr>
            </w:pPr>
          </w:p>
        </w:tc>
      </w:tr>
      <w:tr w:rsidR="003036DD" w:rsidRPr="00D2480A" w:rsidTr="000D6D92">
        <w:trPr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Plan de Capacitación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10/01/2020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81280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-3810</wp:posOffset>
                  </wp:positionV>
                  <wp:extent cx="304800" cy="304800"/>
                  <wp:effectExtent l="0" t="0" r="0" b="0"/>
                  <wp:wrapNone/>
                  <wp:docPr id="24" name="Imagen 20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F127AF" w:rsidRPr="00D2480A" w:rsidTr="000D6D92">
        <w:trPr>
          <w:jc w:val="center"/>
        </w:trPr>
        <w:tc>
          <w:tcPr>
            <w:tcW w:w="7374" w:type="dxa"/>
            <w:gridSpan w:val="2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b/>
                <w:bCs/>
                <w:lang w:eastAsia="es-DO"/>
              </w:rPr>
              <w:t>GESTIÓN DE LAS RELACIONES LABORALES Y SOCIALES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B04337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65653D" w:rsidRPr="00D2480A" w:rsidRDefault="0065653D" w:rsidP="003036DD">
            <w:pPr>
              <w:jc w:val="center"/>
              <w:rPr>
                <w:rFonts w:eastAsia="Times New Roman"/>
                <w:lang w:eastAsia="es-DO"/>
              </w:rPr>
            </w:pP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5653D" w:rsidRPr="00D2480A" w:rsidRDefault="0065653D" w:rsidP="003036DD">
            <w:pPr>
              <w:jc w:val="center"/>
              <w:rPr>
                <w:rFonts w:eastAsia="Times New Roman"/>
                <w:lang w:eastAsia="es-DO"/>
              </w:rPr>
            </w:pPr>
          </w:p>
        </w:tc>
      </w:tr>
      <w:tr w:rsidR="003036DD" w:rsidRPr="00D2480A" w:rsidTr="000D6D92">
        <w:trPr>
          <w:trHeight w:val="550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Asociación de Servidores Públicos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31/10/2020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88448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1270</wp:posOffset>
                  </wp:positionV>
                  <wp:extent cx="304800" cy="304800"/>
                  <wp:effectExtent l="0" t="0" r="0" b="0"/>
                  <wp:wrapNone/>
                  <wp:docPr id="25" name="Imagen 21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95.00%</w:t>
            </w:r>
          </w:p>
        </w:tc>
      </w:tr>
      <w:tr w:rsidR="003036DD" w:rsidRPr="00D2480A" w:rsidTr="000D6D92">
        <w:trPr>
          <w:trHeight w:val="634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Implicación de las Unidades de Recursos Humanos en la Gestión de las Relaciones Laborales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13/10/2020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695616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-4445</wp:posOffset>
                  </wp:positionV>
                  <wp:extent cx="304800" cy="304800"/>
                  <wp:effectExtent l="0" t="0" r="0" b="0"/>
                  <wp:wrapNone/>
                  <wp:docPr id="26" name="Imagen 22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3036DD" w:rsidRPr="00D2480A" w:rsidTr="000D6D92">
        <w:trPr>
          <w:trHeight w:val="477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09.3 Pago de Beneficios Laborales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08/01/2020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702784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3175</wp:posOffset>
                  </wp:positionV>
                  <wp:extent cx="304800" cy="304800"/>
                  <wp:effectExtent l="0" t="0" r="0" b="0"/>
                  <wp:wrapNone/>
                  <wp:docPr id="27" name="Imagen 23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85.00%</w:t>
            </w:r>
          </w:p>
        </w:tc>
      </w:tr>
      <w:tr w:rsidR="003036DD" w:rsidRPr="00D2480A" w:rsidTr="000D6D92">
        <w:trPr>
          <w:trHeight w:val="602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09.4 Implementación del Sistema de Seguridad y Salud en el Trabajo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30/12/2022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inline distT="0" distB="0" distL="0" distR="0">
                  <wp:extent cx="304800" cy="304800"/>
                  <wp:effectExtent l="19050" t="0" r="0" b="0"/>
                  <wp:docPr id="28" name="Imagen 24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100.00%</w:t>
            </w:r>
          </w:p>
        </w:tc>
      </w:tr>
      <w:tr w:rsidR="003036DD" w:rsidRPr="00D2480A" w:rsidTr="000D6D92">
        <w:trPr>
          <w:trHeight w:val="502"/>
          <w:jc w:val="center"/>
        </w:trPr>
        <w:tc>
          <w:tcPr>
            <w:tcW w:w="507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09.5 Encuesta de Clima</w:t>
            </w:r>
          </w:p>
        </w:tc>
        <w:tc>
          <w:tcPr>
            <w:tcW w:w="2302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Objetivo Logrado</w:t>
            </w:r>
          </w:p>
        </w:tc>
        <w:tc>
          <w:tcPr>
            <w:tcW w:w="16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B04337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12/02/2020</w:t>
            </w:r>
          </w:p>
        </w:tc>
        <w:tc>
          <w:tcPr>
            <w:tcW w:w="958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>
              <w:rPr>
                <w:rFonts w:eastAsia="Times New Roman"/>
                <w:noProof/>
                <w:lang w:eastAsia="es-DO"/>
              </w:rPr>
              <w:drawing>
                <wp:anchor distT="0" distB="0" distL="114300" distR="114300" simplePos="0" relativeHeight="251709952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1270</wp:posOffset>
                  </wp:positionV>
                  <wp:extent cx="304800" cy="304800"/>
                  <wp:effectExtent l="0" t="0" r="0" b="0"/>
                  <wp:wrapNone/>
                  <wp:docPr id="29" name="Imagen 25" descr="VERDE_OSC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VERDE_OSC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shd w:val="clear" w:color="auto" w:fill="auto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3036DD" w:rsidRPr="00D2480A" w:rsidRDefault="003036DD" w:rsidP="003036DD">
            <w:pPr>
              <w:spacing w:after="267"/>
              <w:jc w:val="center"/>
              <w:rPr>
                <w:rFonts w:eastAsia="Times New Roman"/>
                <w:lang w:eastAsia="es-DO"/>
              </w:rPr>
            </w:pPr>
            <w:r w:rsidRPr="00D2480A">
              <w:rPr>
                <w:rFonts w:eastAsia="Times New Roman"/>
                <w:lang w:eastAsia="es-DO"/>
              </w:rPr>
              <w:t>90.00%</w:t>
            </w:r>
          </w:p>
        </w:tc>
      </w:tr>
    </w:tbl>
    <w:p w:rsidR="0065653D" w:rsidRDefault="0065653D" w:rsidP="0065653D">
      <w:pPr>
        <w:spacing w:before="1080" w:after="240" w:line="480" w:lineRule="auto"/>
        <w:jc w:val="center"/>
        <w:rPr>
          <w:b/>
        </w:rPr>
      </w:pPr>
    </w:p>
    <w:p w:rsidR="00AC4687" w:rsidRDefault="00AC4687" w:rsidP="0065653D">
      <w:pPr>
        <w:spacing w:before="1080" w:after="240" w:line="480" w:lineRule="auto"/>
        <w:jc w:val="center"/>
        <w:rPr>
          <w:b/>
        </w:rPr>
      </w:pPr>
    </w:p>
    <w:p w:rsidR="00F40997" w:rsidRPr="00F40997" w:rsidRDefault="000B6A33" w:rsidP="00F40997">
      <w:pPr>
        <w:spacing w:before="1080" w:after="240"/>
      </w:pPr>
      <w:r w:rsidRPr="001E6AF4">
        <w:rPr>
          <w:b/>
          <w:noProof/>
          <w:lang w:eastAsia="es-DO"/>
        </w:rPr>
        <w:lastRenderedPageBreak/>
        <w:drawing>
          <wp:anchor distT="0" distB="0" distL="114300" distR="114300" simplePos="0" relativeHeight="251641856" behindDoc="0" locked="0" layoutInCell="1" allowOverlap="1" wp14:anchorId="50C65102" wp14:editId="631E9763">
            <wp:simplePos x="0" y="0"/>
            <wp:positionH relativeFrom="column">
              <wp:posOffset>-278130</wp:posOffset>
            </wp:positionH>
            <wp:positionV relativeFrom="paragraph">
              <wp:posOffset>447675</wp:posOffset>
            </wp:positionV>
            <wp:extent cx="2375640" cy="2483485"/>
            <wp:effectExtent l="114300" t="114300" r="100965" b="88265"/>
            <wp:wrapNone/>
            <wp:docPr id="15" name="Imagen 15" descr="C:\Users\jarias\Documents\Mercados de Buena Vista , Jarabaco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jarias\Documents\Mercados de Buena Vista , Jarabacoa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85668">
                      <a:off x="0" y="0"/>
                      <a:ext cx="237564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490B">
        <w:rPr>
          <w:b/>
          <w:noProof/>
          <w:lang w:eastAsia="es-DO"/>
        </w:rPr>
        <w:drawing>
          <wp:anchor distT="0" distB="0" distL="114300" distR="114300" simplePos="0" relativeHeight="251652096" behindDoc="0" locked="0" layoutInCell="1" allowOverlap="1" wp14:anchorId="5E774897" wp14:editId="2128AC23">
            <wp:simplePos x="0" y="0"/>
            <wp:positionH relativeFrom="column">
              <wp:posOffset>2795905</wp:posOffset>
            </wp:positionH>
            <wp:positionV relativeFrom="paragraph">
              <wp:posOffset>479426</wp:posOffset>
            </wp:positionV>
            <wp:extent cx="2328545" cy="2488845"/>
            <wp:effectExtent l="133350" t="133350" r="109855" b="102235"/>
            <wp:wrapNone/>
            <wp:docPr id="16" name="Imagen 16" descr="C:\Users\jarias\Documents\Mercado de Productores Buena Vista, Jarabaco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jarias\Documents\Mercado de Productores Buena Vista, Jarabacoa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4840">
                      <a:off x="0" y="0"/>
                      <a:ext cx="2328545" cy="24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463">
        <w:t>A</w:t>
      </w:r>
      <w:r w:rsidR="00F40997" w:rsidRPr="00F40997">
        <w:t>lgunos</w:t>
      </w:r>
      <w:r w:rsidR="00ED5463">
        <w:t xml:space="preserve"> </w:t>
      </w:r>
      <w:r w:rsidR="002F649B">
        <w:t xml:space="preserve">eventos en </w:t>
      </w:r>
      <w:r w:rsidR="00F40997" w:rsidRPr="00F40997">
        <w:t>Mercados</w:t>
      </w:r>
      <w:r w:rsidR="002F649B">
        <w:t xml:space="preserve"> de Productores</w:t>
      </w:r>
      <w:r w:rsidR="00F40997" w:rsidRPr="00F40997">
        <w:t xml:space="preserve"> realizados durante el año 2019 en diferentes puntos del país.</w:t>
      </w:r>
      <w:r w:rsidR="00F40997">
        <w:t xml:space="preserve"> </w:t>
      </w:r>
      <w:bookmarkStart w:id="22" w:name="_GoBack"/>
      <w:bookmarkEnd w:id="22"/>
      <w:r w:rsidR="00F40997">
        <w:t xml:space="preserve">                                                                                                                                                                </w:t>
      </w:r>
    </w:p>
    <w:p w:rsidR="00AC4687" w:rsidRDefault="00AC4687" w:rsidP="001E6AF4">
      <w:pPr>
        <w:spacing w:before="1080" w:after="240" w:line="480" w:lineRule="auto"/>
        <w:rPr>
          <w:b/>
        </w:rPr>
      </w:pPr>
    </w:p>
    <w:p w:rsidR="00F40997" w:rsidRDefault="00F40997" w:rsidP="00F40997">
      <w:pPr>
        <w:spacing w:before="1080" w:after="240" w:line="480" w:lineRule="auto"/>
        <w:rPr>
          <w:b/>
        </w:rPr>
      </w:pPr>
    </w:p>
    <w:p w:rsidR="00AC4687" w:rsidRDefault="000B6A33" w:rsidP="000B6A33">
      <w:pPr>
        <w:spacing w:before="1080" w:after="240" w:line="480" w:lineRule="auto"/>
      </w:pPr>
      <w:r>
        <w:rPr>
          <w:noProof/>
          <w:lang w:eastAsia="es-DO"/>
        </w:rPr>
        <w:drawing>
          <wp:anchor distT="0" distB="0" distL="114300" distR="114300" simplePos="0" relativeHeight="251673600" behindDoc="0" locked="0" layoutInCell="1" allowOverlap="1" wp14:anchorId="31281748" wp14:editId="6A120271">
            <wp:simplePos x="0" y="0"/>
            <wp:positionH relativeFrom="column">
              <wp:posOffset>-306704</wp:posOffset>
            </wp:positionH>
            <wp:positionV relativeFrom="paragraph">
              <wp:posOffset>962025</wp:posOffset>
            </wp:positionV>
            <wp:extent cx="3446230" cy="1951355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218" cy="195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490B">
        <w:t xml:space="preserve">                     </w:t>
      </w:r>
      <w:r w:rsidR="001E6AF4" w:rsidRPr="00F40997">
        <w:t>Me</w:t>
      </w:r>
      <w:r w:rsidR="00F40997">
        <w:t>rcado de</w:t>
      </w:r>
      <w:r w:rsidR="003E490B">
        <w:t xml:space="preserve"> Productores en</w:t>
      </w:r>
      <w:r w:rsidR="00F40997">
        <w:t xml:space="preserve"> Buena Vista, Jarabacoa</w:t>
      </w:r>
    </w:p>
    <w:p w:rsidR="00817DBF" w:rsidRDefault="00817DBF" w:rsidP="00CC1E9F">
      <w:pPr>
        <w:spacing w:before="1080" w:after="240" w:line="480" w:lineRule="auto"/>
        <w:jc w:val="center"/>
      </w:pPr>
    </w:p>
    <w:p w:rsidR="00291009" w:rsidRDefault="00291009" w:rsidP="00291009">
      <w:pPr>
        <w:spacing w:before="1080" w:after="240"/>
      </w:pPr>
    </w:p>
    <w:p w:rsidR="000B6A33" w:rsidRDefault="00291009" w:rsidP="00291009">
      <w:pPr>
        <w:spacing w:after="240"/>
      </w:pPr>
      <w:r>
        <w:t xml:space="preserve">Visita del Ministro de Agricultura                                                                    Mercado de Productores de San Juan de la Maguana </w:t>
      </w:r>
    </w:p>
    <w:p w:rsidR="00817DBF" w:rsidRDefault="000B6A33" w:rsidP="00291009">
      <w:pPr>
        <w:spacing w:after="240"/>
      </w:pPr>
      <w:r>
        <w:rPr>
          <w:noProof/>
          <w:lang w:eastAsia="es-DO"/>
        </w:rPr>
        <w:drawing>
          <wp:anchor distT="0" distB="0" distL="114300" distR="114300" simplePos="0" relativeHeight="251681792" behindDoc="0" locked="0" layoutInCell="1" allowOverlap="1" wp14:anchorId="0938C368" wp14:editId="61AD323D">
            <wp:simplePos x="0" y="0"/>
            <wp:positionH relativeFrom="column">
              <wp:posOffset>1617344</wp:posOffset>
            </wp:positionH>
            <wp:positionV relativeFrom="paragraph">
              <wp:posOffset>201930</wp:posOffset>
            </wp:positionV>
            <wp:extent cx="3533775" cy="1847850"/>
            <wp:effectExtent l="0" t="0" r="0" b="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009">
        <w:t xml:space="preserve"> </w:t>
      </w:r>
      <w:r>
        <w:t xml:space="preserve">     </w:t>
      </w:r>
    </w:p>
    <w:p w:rsidR="000B6A33" w:rsidRDefault="000B6A33" w:rsidP="000B6A33">
      <w:pPr>
        <w:spacing w:before="1080"/>
      </w:pPr>
    </w:p>
    <w:p w:rsidR="000B6A33" w:rsidRDefault="000B6A33" w:rsidP="000B6A33"/>
    <w:p w:rsidR="000B6A33" w:rsidRDefault="000B6A33" w:rsidP="000B6A33"/>
    <w:p w:rsidR="000B6A33" w:rsidRDefault="000B6A33" w:rsidP="000B6A33"/>
    <w:p w:rsidR="000B6A33" w:rsidRDefault="000B6A33" w:rsidP="000B6A33"/>
    <w:p w:rsidR="000B6A33" w:rsidRDefault="000B6A33" w:rsidP="000B6A33"/>
    <w:p w:rsidR="000B6A33" w:rsidRDefault="000B6A33" w:rsidP="000B6A33"/>
    <w:p w:rsidR="00B76925" w:rsidRDefault="000B6A33" w:rsidP="000B6A33">
      <w:pPr>
        <w:jc w:val="center"/>
      </w:pPr>
      <w:r>
        <w:t xml:space="preserve">                                                </w:t>
      </w:r>
      <w:r w:rsidRPr="007D14EE">
        <w:t>Mercado realizado en la Policía Nacional,</w:t>
      </w:r>
    </w:p>
    <w:p w:rsidR="000B6A33" w:rsidRDefault="000B6A33" w:rsidP="00B76925">
      <w:pPr>
        <w:spacing w:before="1080"/>
        <w:jc w:val="center"/>
      </w:pPr>
    </w:p>
    <w:p w:rsidR="00B76925" w:rsidRDefault="006A51B4" w:rsidP="006A51B4">
      <w:pPr>
        <w:spacing w:before="1080"/>
        <w:jc w:val="both"/>
      </w:pPr>
      <w:r>
        <w:lastRenderedPageBreak/>
        <w:t xml:space="preserve">          </w:t>
      </w:r>
      <w:r w:rsidR="00982B7E">
        <w:t>El 11 de diciembre del 2019 INESPRE celebró sus 50 aniversario, realizando 50 Mercados de Productores y Bodegas Móviles (</w:t>
      </w:r>
      <w:r>
        <w:t>jueves</w:t>
      </w:r>
      <w:r w:rsidR="00982B7E">
        <w:t xml:space="preserve">, </w:t>
      </w:r>
      <w:r>
        <w:t>viernes</w:t>
      </w:r>
      <w:r w:rsidR="00982B7E">
        <w:t xml:space="preserve"> y </w:t>
      </w:r>
      <w:r>
        <w:t>sábado</w:t>
      </w:r>
      <w:r w:rsidR="00982B7E">
        <w:t>), en el DN, el Gran Santo Domingo y varias provincias del país.</w:t>
      </w:r>
      <w:r>
        <w:t xml:space="preserve"> </w:t>
      </w:r>
    </w:p>
    <w:p w:rsidR="006A51B4" w:rsidRDefault="006A51B4" w:rsidP="006A51B4">
      <w:pPr>
        <w:jc w:val="both"/>
      </w:pPr>
      <w:r>
        <w:t xml:space="preserve">          Además, realizaron un acto solemne en la sede principal con la presencia del Ministro de Agricultura, funcionarios, empleados, representantes del sector agropecuario y otras personalidades.</w:t>
      </w:r>
    </w:p>
    <w:p w:rsidR="006A51B4" w:rsidRDefault="006A51B4" w:rsidP="006A51B4">
      <w:pPr>
        <w:jc w:val="both"/>
      </w:pPr>
      <w:r>
        <w:t xml:space="preserve">          Un día como hoy (jueves 11) del año 1969 fue creado el INESPRE, organismo normativo y facilitador de la comercialización agropecuaria.</w:t>
      </w:r>
    </w:p>
    <w:p w:rsidR="00982B7E" w:rsidRDefault="006A51B4" w:rsidP="00B76925">
      <w:pPr>
        <w:spacing w:before="1080"/>
        <w:jc w:val="center"/>
      </w:pPr>
      <w:r w:rsidRPr="00CC1E9F">
        <w:rPr>
          <w:b/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1CC96988" wp14:editId="75E248F1">
            <wp:simplePos x="0" y="0"/>
            <wp:positionH relativeFrom="column">
              <wp:posOffset>-1905</wp:posOffset>
            </wp:positionH>
            <wp:positionV relativeFrom="paragraph">
              <wp:posOffset>240030</wp:posOffset>
            </wp:positionV>
            <wp:extent cx="4991100" cy="2838450"/>
            <wp:effectExtent l="0" t="0" r="0" b="0"/>
            <wp:wrapNone/>
            <wp:docPr id="17" name="Imagen 17" descr="C:\Users\jarias\Documents\50 aniversarios de INESPRE, 201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jarias\Documents\50 aniversarios de INESPRE, 2019.jf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2B7E" w:rsidRDefault="00982B7E" w:rsidP="00B76925">
      <w:pPr>
        <w:spacing w:before="1080"/>
        <w:jc w:val="center"/>
      </w:pPr>
    </w:p>
    <w:p w:rsidR="00473010" w:rsidRDefault="00473010" w:rsidP="00473010">
      <w:pPr>
        <w:spacing w:before="1080"/>
      </w:pPr>
    </w:p>
    <w:p w:rsidR="00CC1E9F" w:rsidRDefault="00473010" w:rsidP="00473010">
      <w:pPr>
        <w:spacing w:before="1080"/>
      </w:pPr>
      <w:r>
        <w:t>Mesa principal en el acto de c</w:t>
      </w:r>
      <w:r w:rsidR="00B76925">
        <w:t>elebración</w:t>
      </w:r>
      <w:r>
        <w:t xml:space="preserve"> de los</w:t>
      </w:r>
      <w:r w:rsidR="00B76925">
        <w:t xml:space="preserve"> 50 aniversarios de la creaci</w:t>
      </w:r>
      <w:r>
        <w:t xml:space="preserve">ón </w:t>
      </w:r>
      <w:r w:rsidR="00B76925">
        <w:t>de INESPRE.</w:t>
      </w:r>
    </w:p>
    <w:p w:rsidR="00473010" w:rsidRPr="00F40997" w:rsidRDefault="00473010" w:rsidP="00473010">
      <w:pPr>
        <w:spacing w:before="1080"/>
      </w:pPr>
      <w:r w:rsidRPr="00473010">
        <w:rPr>
          <w:noProof/>
          <w:lang w:eastAsia="es-DO"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192405</wp:posOffset>
            </wp:positionV>
            <wp:extent cx="4860925" cy="2776044"/>
            <wp:effectExtent l="0" t="0" r="0" b="0"/>
            <wp:wrapNone/>
            <wp:docPr id="33" name="Imagen 33" descr="C:\Users\jarias\Documents\Celebración 50 aniversarios de INESPRE, 2019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jarias\Documents\Celebración 50 aniversarios de INESPRE, 2019.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25" cy="277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7DBF" w:rsidRDefault="00817DBF" w:rsidP="003E490B">
      <w:pPr>
        <w:spacing w:before="1080" w:after="240" w:line="480" w:lineRule="auto"/>
        <w:rPr>
          <w:b/>
        </w:rPr>
      </w:pPr>
    </w:p>
    <w:p w:rsidR="00AC4687" w:rsidRDefault="00AC4687" w:rsidP="003E490B">
      <w:pPr>
        <w:spacing w:before="1080" w:after="240" w:line="480" w:lineRule="auto"/>
        <w:rPr>
          <w:b/>
        </w:rPr>
      </w:pPr>
    </w:p>
    <w:p w:rsidR="00473010" w:rsidRPr="00473010" w:rsidRDefault="00473010" w:rsidP="00473010">
      <w:pPr>
        <w:spacing w:after="240"/>
      </w:pPr>
      <w:r>
        <w:t xml:space="preserve">  </w:t>
      </w:r>
      <w:r w:rsidRPr="00473010">
        <w:t>Participantes en el acto de celebración</w:t>
      </w:r>
      <w:r>
        <w:t>. Jueves 11 de diciembre del 2019.</w:t>
      </w:r>
    </w:p>
    <w:sectPr w:rsidR="00473010" w:rsidRPr="00473010" w:rsidSect="00AD6EE4">
      <w:headerReference w:type="default" r:id="rId20"/>
      <w:pgSz w:w="11906" w:h="16838"/>
      <w:pgMar w:top="1134" w:right="1983" w:bottom="1276" w:left="2268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F7F" w:rsidRDefault="00F13F7F" w:rsidP="000510EE">
      <w:r>
        <w:separator/>
      </w:r>
    </w:p>
  </w:endnote>
  <w:endnote w:type="continuationSeparator" w:id="0">
    <w:p w:rsidR="00F13F7F" w:rsidRDefault="00F13F7F" w:rsidP="0005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AF4" w:rsidRDefault="001E6AF4">
    <w:pPr>
      <w:pStyle w:val="Piedepgina"/>
      <w:jc w:val="right"/>
    </w:pPr>
  </w:p>
  <w:p w:rsidR="001E6AF4" w:rsidRDefault="001E6A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745119"/>
      <w:docPartObj>
        <w:docPartGallery w:val="Page Numbers (Bottom of Page)"/>
        <w:docPartUnique/>
      </w:docPartObj>
    </w:sdtPr>
    <w:sdtContent>
      <w:p w:rsidR="001E6AF4" w:rsidRDefault="001E6AF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49B" w:rsidRPr="002F649B">
          <w:rPr>
            <w:noProof/>
            <w:lang w:val="es-ES"/>
          </w:rPr>
          <w:t>20</w:t>
        </w:r>
        <w:r>
          <w:rPr>
            <w:noProof/>
            <w:lang w:val="es-ES"/>
          </w:rPr>
          <w:fldChar w:fldCharType="end"/>
        </w:r>
      </w:p>
    </w:sdtContent>
  </w:sdt>
  <w:p w:rsidR="001E6AF4" w:rsidRDefault="001E6A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F7F" w:rsidRDefault="00F13F7F" w:rsidP="000510EE">
      <w:r>
        <w:separator/>
      </w:r>
    </w:p>
  </w:footnote>
  <w:footnote w:type="continuationSeparator" w:id="0">
    <w:p w:rsidR="00F13F7F" w:rsidRDefault="00F13F7F" w:rsidP="00051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AF4" w:rsidRDefault="001E6AF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6B54"/>
    <w:multiLevelType w:val="multilevel"/>
    <w:tmpl w:val="0618203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8F315F9"/>
    <w:multiLevelType w:val="multilevel"/>
    <w:tmpl w:val="8966912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D0F3A1C"/>
    <w:multiLevelType w:val="hybridMultilevel"/>
    <w:tmpl w:val="04207A26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52B9E"/>
    <w:multiLevelType w:val="hybridMultilevel"/>
    <w:tmpl w:val="0720AD70"/>
    <w:lvl w:ilvl="0" w:tplc="04090005">
      <w:start w:val="1"/>
      <w:numFmt w:val="bullet"/>
      <w:lvlText w:val=""/>
      <w:lvlJc w:val="left"/>
      <w:pPr>
        <w:ind w:left="66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1C1D39A6"/>
    <w:multiLevelType w:val="multilevel"/>
    <w:tmpl w:val="8F74D64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98C7A10"/>
    <w:multiLevelType w:val="multilevel"/>
    <w:tmpl w:val="CC462C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398570F"/>
    <w:multiLevelType w:val="hybridMultilevel"/>
    <w:tmpl w:val="D2D26D12"/>
    <w:lvl w:ilvl="0" w:tplc="9068498C">
      <w:start w:val="1"/>
      <w:numFmt w:val="lowerLetter"/>
      <w:lvlText w:val="%1)"/>
      <w:lvlJc w:val="left"/>
      <w:pPr>
        <w:tabs>
          <w:tab w:val="num" w:pos="1398"/>
        </w:tabs>
        <w:ind w:left="1398" w:hanging="93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BE22BF"/>
    <w:multiLevelType w:val="multilevel"/>
    <w:tmpl w:val="A46A1A4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44E25204"/>
    <w:multiLevelType w:val="multilevel"/>
    <w:tmpl w:val="8E36306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18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4E70B8B"/>
    <w:multiLevelType w:val="multilevel"/>
    <w:tmpl w:val="2034F3C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4EE1ED8"/>
    <w:multiLevelType w:val="hybridMultilevel"/>
    <w:tmpl w:val="DDB60EEA"/>
    <w:lvl w:ilvl="0" w:tplc="04090005">
      <w:start w:val="1"/>
      <w:numFmt w:val="bullet"/>
      <w:lvlText w:val=""/>
      <w:lvlJc w:val="left"/>
      <w:pPr>
        <w:ind w:left="6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 w15:restartNumberingAfterBreak="0">
    <w:nsid w:val="49B84A92"/>
    <w:multiLevelType w:val="hybridMultilevel"/>
    <w:tmpl w:val="5606AD28"/>
    <w:lvl w:ilvl="0" w:tplc="58BA4C36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66ED4"/>
    <w:multiLevelType w:val="hybridMultilevel"/>
    <w:tmpl w:val="32C2CB8E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54EA9"/>
    <w:multiLevelType w:val="hybridMultilevel"/>
    <w:tmpl w:val="D0200A44"/>
    <w:lvl w:ilvl="0" w:tplc="04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66C4797"/>
    <w:multiLevelType w:val="multilevel"/>
    <w:tmpl w:val="84C600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9513B57"/>
    <w:multiLevelType w:val="hybridMultilevel"/>
    <w:tmpl w:val="55C01926"/>
    <w:lvl w:ilvl="0" w:tplc="04090005">
      <w:start w:val="1"/>
      <w:numFmt w:val="bullet"/>
      <w:lvlText w:val=""/>
      <w:lvlJc w:val="left"/>
      <w:pPr>
        <w:ind w:left="607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6" w15:restartNumberingAfterBreak="0">
    <w:nsid w:val="618D2E8D"/>
    <w:multiLevelType w:val="hybridMultilevel"/>
    <w:tmpl w:val="24227940"/>
    <w:lvl w:ilvl="0" w:tplc="04090005">
      <w:start w:val="1"/>
      <w:numFmt w:val="bullet"/>
      <w:lvlText w:val=""/>
      <w:lvlJc w:val="left"/>
      <w:pPr>
        <w:ind w:left="607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7" w15:restartNumberingAfterBreak="0">
    <w:nsid w:val="63156349"/>
    <w:multiLevelType w:val="hybridMultilevel"/>
    <w:tmpl w:val="A89E5EA0"/>
    <w:lvl w:ilvl="0" w:tplc="7D742E62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D75CE"/>
    <w:multiLevelType w:val="hybridMultilevel"/>
    <w:tmpl w:val="862CC9CA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B3BD5"/>
    <w:multiLevelType w:val="hybridMultilevel"/>
    <w:tmpl w:val="335A4F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22B16"/>
    <w:multiLevelType w:val="hybridMultilevel"/>
    <w:tmpl w:val="4C62B3F2"/>
    <w:lvl w:ilvl="0" w:tplc="04090005">
      <w:start w:val="1"/>
      <w:numFmt w:val="bullet"/>
      <w:lvlText w:val=""/>
      <w:lvlJc w:val="left"/>
      <w:pPr>
        <w:ind w:left="607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1" w15:restartNumberingAfterBreak="0">
    <w:nsid w:val="6D536038"/>
    <w:multiLevelType w:val="hybridMultilevel"/>
    <w:tmpl w:val="09D6A850"/>
    <w:lvl w:ilvl="0" w:tplc="04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74176F67"/>
    <w:multiLevelType w:val="hybridMultilevel"/>
    <w:tmpl w:val="47C6D7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042D1"/>
    <w:multiLevelType w:val="hybridMultilevel"/>
    <w:tmpl w:val="352E8B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F3664"/>
    <w:multiLevelType w:val="multilevel"/>
    <w:tmpl w:val="1BE8EA4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8"/>
  </w:num>
  <w:num w:numId="5">
    <w:abstractNumId w:val="8"/>
  </w:num>
  <w:num w:numId="6">
    <w:abstractNumId w:val="24"/>
  </w:num>
  <w:num w:numId="7">
    <w:abstractNumId w:val="14"/>
  </w:num>
  <w:num w:numId="8">
    <w:abstractNumId w:val="5"/>
  </w:num>
  <w:num w:numId="9">
    <w:abstractNumId w:val="0"/>
  </w:num>
  <w:num w:numId="10">
    <w:abstractNumId w:val="7"/>
  </w:num>
  <w:num w:numId="11">
    <w:abstractNumId w:val="9"/>
  </w:num>
  <w:num w:numId="12">
    <w:abstractNumId w:val="1"/>
  </w:num>
  <w:num w:numId="13">
    <w:abstractNumId w:val="4"/>
  </w:num>
  <w:num w:numId="14">
    <w:abstractNumId w:val="17"/>
  </w:num>
  <w:num w:numId="15">
    <w:abstractNumId w:val="2"/>
  </w:num>
  <w:num w:numId="16">
    <w:abstractNumId w:val="10"/>
  </w:num>
  <w:num w:numId="17">
    <w:abstractNumId w:val="20"/>
  </w:num>
  <w:num w:numId="18">
    <w:abstractNumId w:val="19"/>
  </w:num>
  <w:num w:numId="19">
    <w:abstractNumId w:val="23"/>
  </w:num>
  <w:num w:numId="20">
    <w:abstractNumId w:val="22"/>
  </w:num>
  <w:num w:numId="21">
    <w:abstractNumId w:val="21"/>
  </w:num>
  <w:num w:numId="22">
    <w:abstractNumId w:val="16"/>
  </w:num>
  <w:num w:numId="23">
    <w:abstractNumId w:val="3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1DD"/>
    <w:rsid w:val="00004003"/>
    <w:rsid w:val="0000401E"/>
    <w:rsid w:val="00010AB9"/>
    <w:rsid w:val="00014464"/>
    <w:rsid w:val="00016E3F"/>
    <w:rsid w:val="000217C4"/>
    <w:rsid w:val="00022F9E"/>
    <w:rsid w:val="00024017"/>
    <w:rsid w:val="00025FB8"/>
    <w:rsid w:val="00026205"/>
    <w:rsid w:val="000316D2"/>
    <w:rsid w:val="000350D9"/>
    <w:rsid w:val="000358CC"/>
    <w:rsid w:val="00036AAE"/>
    <w:rsid w:val="000405B4"/>
    <w:rsid w:val="00044136"/>
    <w:rsid w:val="000455D5"/>
    <w:rsid w:val="00045A15"/>
    <w:rsid w:val="00046F6A"/>
    <w:rsid w:val="0005085B"/>
    <w:rsid w:val="000510EE"/>
    <w:rsid w:val="000633EF"/>
    <w:rsid w:val="000638C0"/>
    <w:rsid w:val="00066FF4"/>
    <w:rsid w:val="000678E7"/>
    <w:rsid w:val="00073BB6"/>
    <w:rsid w:val="00074242"/>
    <w:rsid w:val="00075AF1"/>
    <w:rsid w:val="00077CA3"/>
    <w:rsid w:val="00081BA2"/>
    <w:rsid w:val="00084970"/>
    <w:rsid w:val="0008629D"/>
    <w:rsid w:val="000907CC"/>
    <w:rsid w:val="000917D3"/>
    <w:rsid w:val="00092AF0"/>
    <w:rsid w:val="000A40F2"/>
    <w:rsid w:val="000A50FD"/>
    <w:rsid w:val="000A6E78"/>
    <w:rsid w:val="000B1FEC"/>
    <w:rsid w:val="000B54B5"/>
    <w:rsid w:val="000B6539"/>
    <w:rsid w:val="000B6722"/>
    <w:rsid w:val="000B6A33"/>
    <w:rsid w:val="000B6FC7"/>
    <w:rsid w:val="000C09BD"/>
    <w:rsid w:val="000C10C7"/>
    <w:rsid w:val="000C49EC"/>
    <w:rsid w:val="000C4AFC"/>
    <w:rsid w:val="000D152A"/>
    <w:rsid w:val="000D3873"/>
    <w:rsid w:val="000D454E"/>
    <w:rsid w:val="000D49FE"/>
    <w:rsid w:val="000D6D92"/>
    <w:rsid w:val="000D756E"/>
    <w:rsid w:val="000E0AF3"/>
    <w:rsid w:val="000E1B96"/>
    <w:rsid w:val="000E6313"/>
    <w:rsid w:val="00116891"/>
    <w:rsid w:val="00120B97"/>
    <w:rsid w:val="00122E8D"/>
    <w:rsid w:val="0012561F"/>
    <w:rsid w:val="00132551"/>
    <w:rsid w:val="0013396D"/>
    <w:rsid w:val="00142205"/>
    <w:rsid w:val="00146E8D"/>
    <w:rsid w:val="00147A1D"/>
    <w:rsid w:val="00147E4B"/>
    <w:rsid w:val="00151749"/>
    <w:rsid w:val="0015541B"/>
    <w:rsid w:val="00157499"/>
    <w:rsid w:val="00163820"/>
    <w:rsid w:val="0016728E"/>
    <w:rsid w:val="001705C4"/>
    <w:rsid w:val="00173957"/>
    <w:rsid w:val="00173BFD"/>
    <w:rsid w:val="00175B79"/>
    <w:rsid w:val="0018104C"/>
    <w:rsid w:val="00187B37"/>
    <w:rsid w:val="001934CF"/>
    <w:rsid w:val="001A429A"/>
    <w:rsid w:val="001B2D10"/>
    <w:rsid w:val="001B49FF"/>
    <w:rsid w:val="001C1A44"/>
    <w:rsid w:val="001C3AA3"/>
    <w:rsid w:val="001D18B4"/>
    <w:rsid w:val="001E0A77"/>
    <w:rsid w:val="001E2717"/>
    <w:rsid w:val="001E6AF4"/>
    <w:rsid w:val="001F6509"/>
    <w:rsid w:val="00202C8E"/>
    <w:rsid w:val="00204B77"/>
    <w:rsid w:val="00204FDB"/>
    <w:rsid w:val="00205EE3"/>
    <w:rsid w:val="00212988"/>
    <w:rsid w:val="002131E8"/>
    <w:rsid w:val="00215775"/>
    <w:rsid w:val="002228CE"/>
    <w:rsid w:val="0022361F"/>
    <w:rsid w:val="00226C5D"/>
    <w:rsid w:val="0023171A"/>
    <w:rsid w:val="002336D5"/>
    <w:rsid w:val="002338C4"/>
    <w:rsid w:val="0023599E"/>
    <w:rsid w:val="00235DED"/>
    <w:rsid w:val="00237181"/>
    <w:rsid w:val="002405C3"/>
    <w:rsid w:val="00246394"/>
    <w:rsid w:val="00253621"/>
    <w:rsid w:val="00256A5A"/>
    <w:rsid w:val="00262DDE"/>
    <w:rsid w:val="00263055"/>
    <w:rsid w:val="00263F04"/>
    <w:rsid w:val="0027177A"/>
    <w:rsid w:val="002735E7"/>
    <w:rsid w:val="00275462"/>
    <w:rsid w:val="00282EAE"/>
    <w:rsid w:val="0028600C"/>
    <w:rsid w:val="00290876"/>
    <w:rsid w:val="00291009"/>
    <w:rsid w:val="0029138A"/>
    <w:rsid w:val="00296CB8"/>
    <w:rsid w:val="002A1296"/>
    <w:rsid w:val="002A25DA"/>
    <w:rsid w:val="002A2F80"/>
    <w:rsid w:val="002A3F81"/>
    <w:rsid w:val="002A7966"/>
    <w:rsid w:val="002B05B0"/>
    <w:rsid w:val="002B44A3"/>
    <w:rsid w:val="002B45EF"/>
    <w:rsid w:val="002B658E"/>
    <w:rsid w:val="002C3436"/>
    <w:rsid w:val="002C3BB5"/>
    <w:rsid w:val="002D4234"/>
    <w:rsid w:val="002D7D90"/>
    <w:rsid w:val="002E531B"/>
    <w:rsid w:val="002E692A"/>
    <w:rsid w:val="002E6EA4"/>
    <w:rsid w:val="002E7898"/>
    <w:rsid w:val="002F649B"/>
    <w:rsid w:val="003036DD"/>
    <w:rsid w:val="0030475E"/>
    <w:rsid w:val="003066EB"/>
    <w:rsid w:val="00310C33"/>
    <w:rsid w:val="00311263"/>
    <w:rsid w:val="00315CB3"/>
    <w:rsid w:val="003217CF"/>
    <w:rsid w:val="00331011"/>
    <w:rsid w:val="003321D0"/>
    <w:rsid w:val="00332756"/>
    <w:rsid w:val="00334D4E"/>
    <w:rsid w:val="00335293"/>
    <w:rsid w:val="0033770A"/>
    <w:rsid w:val="003415DF"/>
    <w:rsid w:val="00352301"/>
    <w:rsid w:val="00352F94"/>
    <w:rsid w:val="003564E0"/>
    <w:rsid w:val="003564F3"/>
    <w:rsid w:val="003569A3"/>
    <w:rsid w:val="00357A93"/>
    <w:rsid w:val="00360F47"/>
    <w:rsid w:val="00362BD9"/>
    <w:rsid w:val="00363737"/>
    <w:rsid w:val="00364C23"/>
    <w:rsid w:val="00364F93"/>
    <w:rsid w:val="003722C1"/>
    <w:rsid w:val="00373372"/>
    <w:rsid w:val="00373ACF"/>
    <w:rsid w:val="003764CF"/>
    <w:rsid w:val="00376F2A"/>
    <w:rsid w:val="0038001B"/>
    <w:rsid w:val="003808CF"/>
    <w:rsid w:val="00396013"/>
    <w:rsid w:val="00396480"/>
    <w:rsid w:val="00396A3B"/>
    <w:rsid w:val="003A1C19"/>
    <w:rsid w:val="003A5A32"/>
    <w:rsid w:val="003A5BB0"/>
    <w:rsid w:val="003B09C4"/>
    <w:rsid w:val="003C0013"/>
    <w:rsid w:val="003C0F26"/>
    <w:rsid w:val="003C48B1"/>
    <w:rsid w:val="003C6A26"/>
    <w:rsid w:val="003C6C36"/>
    <w:rsid w:val="003C72C5"/>
    <w:rsid w:val="003D1CEC"/>
    <w:rsid w:val="003D6135"/>
    <w:rsid w:val="003D6A2E"/>
    <w:rsid w:val="003E490B"/>
    <w:rsid w:val="003E65D4"/>
    <w:rsid w:val="003E7583"/>
    <w:rsid w:val="00407187"/>
    <w:rsid w:val="00410371"/>
    <w:rsid w:val="004113D5"/>
    <w:rsid w:val="0041215D"/>
    <w:rsid w:val="00415F50"/>
    <w:rsid w:val="00424DC9"/>
    <w:rsid w:val="00427DDA"/>
    <w:rsid w:val="0043129E"/>
    <w:rsid w:val="00435305"/>
    <w:rsid w:val="004372EE"/>
    <w:rsid w:val="004441C4"/>
    <w:rsid w:val="00446EAD"/>
    <w:rsid w:val="00447A91"/>
    <w:rsid w:val="00450E93"/>
    <w:rsid w:val="00455B03"/>
    <w:rsid w:val="0045636D"/>
    <w:rsid w:val="00460D69"/>
    <w:rsid w:val="00463EC9"/>
    <w:rsid w:val="00473010"/>
    <w:rsid w:val="0047710A"/>
    <w:rsid w:val="004771E8"/>
    <w:rsid w:val="00480613"/>
    <w:rsid w:val="0048193E"/>
    <w:rsid w:val="004851AE"/>
    <w:rsid w:val="00487271"/>
    <w:rsid w:val="00490460"/>
    <w:rsid w:val="00490D4F"/>
    <w:rsid w:val="004925D8"/>
    <w:rsid w:val="00493E15"/>
    <w:rsid w:val="0049607F"/>
    <w:rsid w:val="0049686D"/>
    <w:rsid w:val="00496ACA"/>
    <w:rsid w:val="004A2062"/>
    <w:rsid w:val="004A216D"/>
    <w:rsid w:val="004B10F6"/>
    <w:rsid w:val="004B4A7E"/>
    <w:rsid w:val="004C0857"/>
    <w:rsid w:val="004C3FDD"/>
    <w:rsid w:val="004C43D0"/>
    <w:rsid w:val="004C465A"/>
    <w:rsid w:val="004D2F42"/>
    <w:rsid w:val="004D35FC"/>
    <w:rsid w:val="004D4A40"/>
    <w:rsid w:val="004E163F"/>
    <w:rsid w:val="004E6774"/>
    <w:rsid w:val="004E7130"/>
    <w:rsid w:val="004E7C39"/>
    <w:rsid w:val="004F05F7"/>
    <w:rsid w:val="004F61B9"/>
    <w:rsid w:val="0050040A"/>
    <w:rsid w:val="00502F03"/>
    <w:rsid w:val="00503998"/>
    <w:rsid w:val="00506404"/>
    <w:rsid w:val="00513B59"/>
    <w:rsid w:val="00515CA9"/>
    <w:rsid w:val="00515DD0"/>
    <w:rsid w:val="0051709E"/>
    <w:rsid w:val="00525139"/>
    <w:rsid w:val="005270F9"/>
    <w:rsid w:val="0053163E"/>
    <w:rsid w:val="00533200"/>
    <w:rsid w:val="005335E1"/>
    <w:rsid w:val="00533684"/>
    <w:rsid w:val="00535A2F"/>
    <w:rsid w:val="00544634"/>
    <w:rsid w:val="00554DF5"/>
    <w:rsid w:val="005617DA"/>
    <w:rsid w:val="005667E7"/>
    <w:rsid w:val="005717DB"/>
    <w:rsid w:val="00576FF9"/>
    <w:rsid w:val="00580609"/>
    <w:rsid w:val="00580F4D"/>
    <w:rsid w:val="00581FD2"/>
    <w:rsid w:val="005855C5"/>
    <w:rsid w:val="00585BE6"/>
    <w:rsid w:val="00587668"/>
    <w:rsid w:val="00590C26"/>
    <w:rsid w:val="005924F0"/>
    <w:rsid w:val="00592B36"/>
    <w:rsid w:val="005A1DDC"/>
    <w:rsid w:val="005A67AC"/>
    <w:rsid w:val="005B2864"/>
    <w:rsid w:val="005B356A"/>
    <w:rsid w:val="005B4AA5"/>
    <w:rsid w:val="005C104F"/>
    <w:rsid w:val="005C165C"/>
    <w:rsid w:val="005C24D8"/>
    <w:rsid w:val="005C3072"/>
    <w:rsid w:val="005C571F"/>
    <w:rsid w:val="005C5839"/>
    <w:rsid w:val="005C5F79"/>
    <w:rsid w:val="005C6F40"/>
    <w:rsid w:val="005D1CBD"/>
    <w:rsid w:val="005E6A68"/>
    <w:rsid w:val="005F3191"/>
    <w:rsid w:val="005F6E4F"/>
    <w:rsid w:val="00603789"/>
    <w:rsid w:val="0060399A"/>
    <w:rsid w:val="00605C70"/>
    <w:rsid w:val="00612D98"/>
    <w:rsid w:val="0061673D"/>
    <w:rsid w:val="00617E64"/>
    <w:rsid w:val="00622B72"/>
    <w:rsid w:val="00622FE8"/>
    <w:rsid w:val="00623833"/>
    <w:rsid w:val="00625A0E"/>
    <w:rsid w:val="00625CA2"/>
    <w:rsid w:val="00627398"/>
    <w:rsid w:val="00631D89"/>
    <w:rsid w:val="0063516E"/>
    <w:rsid w:val="00640E18"/>
    <w:rsid w:val="0064154D"/>
    <w:rsid w:val="00644D18"/>
    <w:rsid w:val="00647420"/>
    <w:rsid w:val="00650AD9"/>
    <w:rsid w:val="006514F7"/>
    <w:rsid w:val="0065653D"/>
    <w:rsid w:val="00663BB9"/>
    <w:rsid w:val="0066566F"/>
    <w:rsid w:val="00671067"/>
    <w:rsid w:val="00671325"/>
    <w:rsid w:val="00683506"/>
    <w:rsid w:val="006907ED"/>
    <w:rsid w:val="00693F8F"/>
    <w:rsid w:val="00696D43"/>
    <w:rsid w:val="006A13DE"/>
    <w:rsid w:val="006A2900"/>
    <w:rsid w:val="006A51B4"/>
    <w:rsid w:val="006A528A"/>
    <w:rsid w:val="006A6567"/>
    <w:rsid w:val="006A6852"/>
    <w:rsid w:val="006B1988"/>
    <w:rsid w:val="006B743A"/>
    <w:rsid w:val="006C4607"/>
    <w:rsid w:val="006C5EFB"/>
    <w:rsid w:val="006C6620"/>
    <w:rsid w:val="006C67BE"/>
    <w:rsid w:val="006C6C76"/>
    <w:rsid w:val="006C783F"/>
    <w:rsid w:val="006D2845"/>
    <w:rsid w:val="006D4C23"/>
    <w:rsid w:val="006D68C2"/>
    <w:rsid w:val="006E0F3E"/>
    <w:rsid w:val="006E21F5"/>
    <w:rsid w:val="006E387D"/>
    <w:rsid w:val="006E477D"/>
    <w:rsid w:val="006E5254"/>
    <w:rsid w:val="0070087A"/>
    <w:rsid w:val="0070209D"/>
    <w:rsid w:val="0070582D"/>
    <w:rsid w:val="00725D93"/>
    <w:rsid w:val="00730306"/>
    <w:rsid w:val="00734761"/>
    <w:rsid w:val="00734D6E"/>
    <w:rsid w:val="00735B3A"/>
    <w:rsid w:val="00740916"/>
    <w:rsid w:val="00742B28"/>
    <w:rsid w:val="007444A2"/>
    <w:rsid w:val="0074586B"/>
    <w:rsid w:val="007462CF"/>
    <w:rsid w:val="00750675"/>
    <w:rsid w:val="00750E82"/>
    <w:rsid w:val="00754D47"/>
    <w:rsid w:val="00755251"/>
    <w:rsid w:val="007606F8"/>
    <w:rsid w:val="00764CE8"/>
    <w:rsid w:val="00770D8E"/>
    <w:rsid w:val="00771642"/>
    <w:rsid w:val="00775A3F"/>
    <w:rsid w:val="00781787"/>
    <w:rsid w:val="007838A4"/>
    <w:rsid w:val="00786371"/>
    <w:rsid w:val="007A2B2E"/>
    <w:rsid w:val="007A5F3E"/>
    <w:rsid w:val="007A6897"/>
    <w:rsid w:val="007A6FAB"/>
    <w:rsid w:val="007B1D64"/>
    <w:rsid w:val="007B1ECB"/>
    <w:rsid w:val="007B2D9C"/>
    <w:rsid w:val="007B34E3"/>
    <w:rsid w:val="007B3C3A"/>
    <w:rsid w:val="007C1903"/>
    <w:rsid w:val="007C791B"/>
    <w:rsid w:val="007D1F1C"/>
    <w:rsid w:val="007D31A7"/>
    <w:rsid w:val="007E1C5B"/>
    <w:rsid w:val="007E1FF8"/>
    <w:rsid w:val="007E3BED"/>
    <w:rsid w:val="007E519C"/>
    <w:rsid w:val="007F0C98"/>
    <w:rsid w:val="007F363C"/>
    <w:rsid w:val="007F45A9"/>
    <w:rsid w:val="00803DEC"/>
    <w:rsid w:val="00805541"/>
    <w:rsid w:val="0080634F"/>
    <w:rsid w:val="008102E7"/>
    <w:rsid w:val="00811298"/>
    <w:rsid w:val="00811AF7"/>
    <w:rsid w:val="00817DBF"/>
    <w:rsid w:val="00820221"/>
    <w:rsid w:val="00821E1A"/>
    <w:rsid w:val="0082337E"/>
    <w:rsid w:val="00823B11"/>
    <w:rsid w:val="00830CC3"/>
    <w:rsid w:val="0083194C"/>
    <w:rsid w:val="0083224F"/>
    <w:rsid w:val="0083442B"/>
    <w:rsid w:val="00840461"/>
    <w:rsid w:val="00843E63"/>
    <w:rsid w:val="00851350"/>
    <w:rsid w:val="00851F0E"/>
    <w:rsid w:val="0085408A"/>
    <w:rsid w:val="00854601"/>
    <w:rsid w:val="008578D9"/>
    <w:rsid w:val="00860E0C"/>
    <w:rsid w:val="008621DD"/>
    <w:rsid w:val="008637CB"/>
    <w:rsid w:val="00875985"/>
    <w:rsid w:val="00883F7B"/>
    <w:rsid w:val="00887D5A"/>
    <w:rsid w:val="00891A91"/>
    <w:rsid w:val="00892AC1"/>
    <w:rsid w:val="00895096"/>
    <w:rsid w:val="008957A2"/>
    <w:rsid w:val="008A2072"/>
    <w:rsid w:val="008B5321"/>
    <w:rsid w:val="008C56F8"/>
    <w:rsid w:val="008C62C1"/>
    <w:rsid w:val="008C652B"/>
    <w:rsid w:val="008D61C7"/>
    <w:rsid w:val="008E1CBD"/>
    <w:rsid w:val="008E6D5A"/>
    <w:rsid w:val="008F41D3"/>
    <w:rsid w:val="008F4D7C"/>
    <w:rsid w:val="008F5313"/>
    <w:rsid w:val="00901F20"/>
    <w:rsid w:val="00915758"/>
    <w:rsid w:val="00915842"/>
    <w:rsid w:val="009222CD"/>
    <w:rsid w:val="00923DE0"/>
    <w:rsid w:val="0092706E"/>
    <w:rsid w:val="009273ED"/>
    <w:rsid w:val="00930A89"/>
    <w:rsid w:val="009321A6"/>
    <w:rsid w:val="00936F59"/>
    <w:rsid w:val="00947D51"/>
    <w:rsid w:val="009572E8"/>
    <w:rsid w:val="009619C4"/>
    <w:rsid w:val="009620D7"/>
    <w:rsid w:val="00962AC9"/>
    <w:rsid w:val="00965908"/>
    <w:rsid w:val="0097358D"/>
    <w:rsid w:val="00975B32"/>
    <w:rsid w:val="009761CD"/>
    <w:rsid w:val="0098165C"/>
    <w:rsid w:val="009827B8"/>
    <w:rsid w:val="00982B7E"/>
    <w:rsid w:val="00983334"/>
    <w:rsid w:val="0098414D"/>
    <w:rsid w:val="009846FA"/>
    <w:rsid w:val="0098543D"/>
    <w:rsid w:val="0098605D"/>
    <w:rsid w:val="00995454"/>
    <w:rsid w:val="00995599"/>
    <w:rsid w:val="00997202"/>
    <w:rsid w:val="009A114C"/>
    <w:rsid w:val="009A1783"/>
    <w:rsid w:val="009A48F3"/>
    <w:rsid w:val="009B6097"/>
    <w:rsid w:val="009C4C3F"/>
    <w:rsid w:val="009C50ED"/>
    <w:rsid w:val="009C7736"/>
    <w:rsid w:val="009C7F62"/>
    <w:rsid w:val="009D06EC"/>
    <w:rsid w:val="009D3C39"/>
    <w:rsid w:val="009E1220"/>
    <w:rsid w:val="009E2750"/>
    <w:rsid w:val="009E4AF1"/>
    <w:rsid w:val="009E7602"/>
    <w:rsid w:val="009F2D7F"/>
    <w:rsid w:val="009F4A2F"/>
    <w:rsid w:val="009F63B2"/>
    <w:rsid w:val="00A01880"/>
    <w:rsid w:val="00A04B08"/>
    <w:rsid w:val="00A120E5"/>
    <w:rsid w:val="00A17BB0"/>
    <w:rsid w:val="00A20A86"/>
    <w:rsid w:val="00A23213"/>
    <w:rsid w:val="00A239D1"/>
    <w:rsid w:val="00A2528F"/>
    <w:rsid w:val="00A33B2E"/>
    <w:rsid w:val="00A40030"/>
    <w:rsid w:val="00A4661F"/>
    <w:rsid w:val="00A50DBC"/>
    <w:rsid w:val="00A521C5"/>
    <w:rsid w:val="00A64EC0"/>
    <w:rsid w:val="00A6548D"/>
    <w:rsid w:val="00A65B67"/>
    <w:rsid w:val="00A66F2E"/>
    <w:rsid w:val="00A76C45"/>
    <w:rsid w:val="00A80C57"/>
    <w:rsid w:val="00A85453"/>
    <w:rsid w:val="00A85907"/>
    <w:rsid w:val="00A9048D"/>
    <w:rsid w:val="00A920B3"/>
    <w:rsid w:val="00A934DA"/>
    <w:rsid w:val="00A959C6"/>
    <w:rsid w:val="00AA1DF9"/>
    <w:rsid w:val="00AA7441"/>
    <w:rsid w:val="00AB2884"/>
    <w:rsid w:val="00AB4977"/>
    <w:rsid w:val="00AB5BCA"/>
    <w:rsid w:val="00AB7A6B"/>
    <w:rsid w:val="00AC29CE"/>
    <w:rsid w:val="00AC2FF4"/>
    <w:rsid w:val="00AC4687"/>
    <w:rsid w:val="00AC526B"/>
    <w:rsid w:val="00AD2BD0"/>
    <w:rsid w:val="00AD308F"/>
    <w:rsid w:val="00AD6EE4"/>
    <w:rsid w:val="00AE4121"/>
    <w:rsid w:val="00AE6380"/>
    <w:rsid w:val="00AE7E20"/>
    <w:rsid w:val="00AF05FE"/>
    <w:rsid w:val="00AF1653"/>
    <w:rsid w:val="00AF1A3D"/>
    <w:rsid w:val="00AF21DC"/>
    <w:rsid w:val="00B04337"/>
    <w:rsid w:val="00B06A35"/>
    <w:rsid w:val="00B10D0A"/>
    <w:rsid w:val="00B13E04"/>
    <w:rsid w:val="00B1524E"/>
    <w:rsid w:val="00B33FA2"/>
    <w:rsid w:val="00B35968"/>
    <w:rsid w:val="00B437B4"/>
    <w:rsid w:val="00B441A6"/>
    <w:rsid w:val="00B44913"/>
    <w:rsid w:val="00B605AD"/>
    <w:rsid w:val="00B648CF"/>
    <w:rsid w:val="00B64BAB"/>
    <w:rsid w:val="00B65D83"/>
    <w:rsid w:val="00B76925"/>
    <w:rsid w:val="00B81EEE"/>
    <w:rsid w:val="00B82E0B"/>
    <w:rsid w:val="00B871A9"/>
    <w:rsid w:val="00B917F1"/>
    <w:rsid w:val="00B92B71"/>
    <w:rsid w:val="00B92BB1"/>
    <w:rsid w:val="00B9326B"/>
    <w:rsid w:val="00B95FC4"/>
    <w:rsid w:val="00BA19CC"/>
    <w:rsid w:val="00BA4E4C"/>
    <w:rsid w:val="00BA5765"/>
    <w:rsid w:val="00BB2A4E"/>
    <w:rsid w:val="00BB39DD"/>
    <w:rsid w:val="00BB61C9"/>
    <w:rsid w:val="00BB6534"/>
    <w:rsid w:val="00BC028D"/>
    <w:rsid w:val="00BC2788"/>
    <w:rsid w:val="00BC51DD"/>
    <w:rsid w:val="00BC523E"/>
    <w:rsid w:val="00BC65F2"/>
    <w:rsid w:val="00BD09B3"/>
    <w:rsid w:val="00BD5F8D"/>
    <w:rsid w:val="00BE5AC5"/>
    <w:rsid w:val="00BF33B1"/>
    <w:rsid w:val="00BF3483"/>
    <w:rsid w:val="00C160CD"/>
    <w:rsid w:val="00C20914"/>
    <w:rsid w:val="00C2586D"/>
    <w:rsid w:val="00C260BF"/>
    <w:rsid w:val="00C3353B"/>
    <w:rsid w:val="00C3714F"/>
    <w:rsid w:val="00C40071"/>
    <w:rsid w:val="00C40566"/>
    <w:rsid w:val="00C450DF"/>
    <w:rsid w:val="00C508DA"/>
    <w:rsid w:val="00C531DA"/>
    <w:rsid w:val="00C608C9"/>
    <w:rsid w:val="00C66860"/>
    <w:rsid w:val="00C70CD5"/>
    <w:rsid w:val="00C758C3"/>
    <w:rsid w:val="00C849D7"/>
    <w:rsid w:val="00C86BD2"/>
    <w:rsid w:val="00C9473E"/>
    <w:rsid w:val="00CA217B"/>
    <w:rsid w:val="00CA41AB"/>
    <w:rsid w:val="00CA44D1"/>
    <w:rsid w:val="00CB1B19"/>
    <w:rsid w:val="00CB4A62"/>
    <w:rsid w:val="00CB7D5E"/>
    <w:rsid w:val="00CC1E9F"/>
    <w:rsid w:val="00CC5BE6"/>
    <w:rsid w:val="00CD4A83"/>
    <w:rsid w:val="00CD61E1"/>
    <w:rsid w:val="00CE1838"/>
    <w:rsid w:val="00CE60E2"/>
    <w:rsid w:val="00CE7B2B"/>
    <w:rsid w:val="00CF009D"/>
    <w:rsid w:val="00CF1B1F"/>
    <w:rsid w:val="00CF3960"/>
    <w:rsid w:val="00CF3E6F"/>
    <w:rsid w:val="00CF5833"/>
    <w:rsid w:val="00CF5F46"/>
    <w:rsid w:val="00D03586"/>
    <w:rsid w:val="00D04753"/>
    <w:rsid w:val="00D05240"/>
    <w:rsid w:val="00D10094"/>
    <w:rsid w:val="00D108D1"/>
    <w:rsid w:val="00D17DEB"/>
    <w:rsid w:val="00D20618"/>
    <w:rsid w:val="00D20B33"/>
    <w:rsid w:val="00D33C4F"/>
    <w:rsid w:val="00D36D38"/>
    <w:rsid w:val="00D42100"/>
    <w:rsid w:val="00D4271F"/>
    <w:rsid w:val="00D439C2"/>
    <w:rsid w:val="00D453AC"/>
    <w:rsid w:val="00D4780B"/>
    <w:rsid w:val="00D50D08"/>
    <w:rsid w:val="00D521CF"/>
    <w:rsid w:val="00D61D6E"/>
    <w:rsid w:val="00D64E24"/>
    <w:rsid w:val="00D66213"/>
    <w:rsid w:val="00D677EA"/>
    <w:rsid w:val="00D9091B"/>
    <w:rsid w:val="00DA7811"/>
    <w:rsid w:val="00DB1010"/>
    <w:rsid w:val="00DB70B3"/>
    <w:rsid w:val="00DC27D6"/>
    <w:rsid w:val="00DC4F15"/>
    <w:rsid w:val="00DD460C"/>
    <w:rsid w:val="00DD4F2D"/>
    <w:rsid w:val="00DE05DD"/>
    <w:rsid w:val="00DE09BC"/>
    <w:rsid w:val="00DE3B10"/>
    <w:rsid w:val="00DE6676"/>
    <w:rsid w:val="00DF2C26"/>
    <w:rsid w:val="00DF3477"/>
    <w:rsid w:val="00E02343"/>
    <w:rsid w:val="00E03F3D"/>
    <w:rsid w:val="00E040CD"/>
    <w:rsid w:val="00E04AAB"/>
    <w:rsid w:val="00E10795"/>
    <w:rsid w:val="00E12721"/>
    <w:rsid w:val="00E13BCF"/>
    <w:rsid w:val="00E15717"/>
    <w:rsid w:val="00E21499"/>
    <w:rsid w:val="00E219BA"/>
    <w:rsid w:val="00E21A86"/>
    <w:rsid w:val="00E23D44"/>
    <w:rsid w:val="00E25152"/>
    <w:rsid w:val="00E26DFF"/>
    <w:rsid w:val="00E27B6C"/>
    <w:rsid w:val="00E30084"/>
    <w:rsid w:val="00E31609"/>
    <w:rsid w:val="00E325D3"/>
    <w:rsid w:val="00E4001E"/>
    <w:rsid w:val="00E43DC5"/>
    <w:rsid w:val="00E47B62"/>
    <w:rsid w:val="00E52497"/>
    <w:rsid w:val="00E568E6"/>
    <w:rsid w:val="00E57856"/>
    <w:rsid w:val="00E62E7C"/>
    <w:rsid w:val="00E663AC"/>
    <w:rsid w:val="00E70CD1"/>
    <w:rsid w:val="00E72C8B"/>
    <w:rsid w:val="00E74131"/>
    <w:rsid w:val="00E76F71"/>
    <w:rsid w:val="00E85124"/>
    <w:rsid w:val="00E85FD5"/>
    <w:rsid w:val="00E87FBF"/>
    <w:rsid w:val="00E9043C"/>
    <w:rsid w:val="00E908F8"/>
    <w:rsid w:val="00E92C2E"/>
    <w:rsid w:val="00E94343"/>
    <w:rsid w:val="00EA0671"/>
    <w:rsid w:val="00EA4159"/>
    <w:rsid w:val="00EA5FBE"/>
    <w:rsid w:val="00EB3A1B"/>
    <w:rsid w:val="00EC03E8"/>
    <w:rsid w:val="00EC3CCB"/>
    <w:rsid w:val="00EC51DD"/>
    <w:rsid w:val="00EC5AB4"/>
    <w:rsid w:val="00ED202B"/>
    <w:rsid w:val="00ED5463"/>
    <w:rsid w:val="00ED56E4"/>
    <w:rsid w:val="00ED73C1"/>
    <w:rsid w:val="00EE49A5"/>
    <w:rsid w:val="00EE4EB1"/>
    <w:rsid w:val="00EE71AD"/>
    <w:rsid w:val="00EF1487"/>
    <w:rsid w:val="00EF31B7"/>
    <w:rsid w:val="00EF54A2"/>
    <w:rsid w:val="00EF5FF2"/>
    <w:rsid w:val="00EF7CBE"/>
    <w:rsid w:val="00F040AE"/>
    <w:rsid w:val="00F04F3D"/>
    <w:rsid w:val="00F068F0"/>
    <w:rsid w:val="00F10573"/>
    <w:rsid w:val="00F127AF"/>
    <w:rsid w:val="00F13E59"/>
    <w:rsid w:val="00F13F7F"/>
    <w:rsid w:val="00F174B5"/>
    <w:rsid w:val="00F25E6A"/>
    <w:rsid w:val="00F27C2B"/>
    <w:rsid w:val="00F32A6B"/>
    <w:rsid w:val="00F373FE"/>
    <w:rsid w:val="00F40997"/>
    <w:rsid w:val="00F41D19"/>
    <w:rsid w:val="00F4372A"/>
    <w:rsid w:val="00F51F3C"/>
    <w:rsid w:val="00F561C8"/>
    <w:rsid w:val="00F57684"/>
    <w:rsid w:val="00F6336C"/>
    <w:rsid w:val="00F700E3"/>
    <w:rsid w:val="00F71F4F"/>
    <w:rsid w:val="00F72DAE"/>
    <w:rsid w:val="00F73AF4"/>
    <w:rsid w:val="00F77E06"/>
    <w:rsid w:val="00F84A6E"/>
    <w:rsid w:val="00F8530B"/>
    <w:rsid w:val="00F90229"/>
    <w:rsid w:val="00F90A59"/>
    <w:rsid w:val="00F93C9C"/>
    <w:rsid w:val="00FA2F84"/>
    <w:rsid w:val="00FA56E6"/>
    <w:rsid w:val="00FA5C13"/>
    <w:rsid w:val="00FB15B5"/>
    <w:rsid w:val="00FB4E46"/>
    <w:rsid w:val="00FB6999"/>
    <w:rsid w:val="00FC0C71"/>
    <w:rsid w:val="00FC74ED"/>
    <w:rsid w:val="00FD06F7"/>
    <w:rsid w:val="00FD33F6"/>
    <w:rsid w:val="00FD4A2A"/>
    <w:rsid w:val="00FD5153"/>
    <w:rsid w:val="00FE07A6"/>
    <w:rsid w:val="00FE740D"/>
    <w:rsid w:val="00FF5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4B0F26"/>
  <w15:docId w15:val="{75009FC3-95D7-4EFA-916E-7403C0D3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DO" w:eastAsia="en-US" w:bidi="ar-SA"/>
      </w:rPr>
    </w:rPrDefault>
    <w:pPrDefault>
      <w:pPr>
        <w:spacing w:after="160"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1DD"/>
    <w:pPr>
      <w:spacing w:after="0" w:line="240" w:lineRule="auto"/>
      <w:ind w:left="0" w:firstLine="0"/>
      <w:jc w:val="left"/>
    </w:pPr>
  </w:style>
  <w:style w:type="paragraph" w:styleId="Ttulo1">
    <w:name w:val="heading 1"/>
    <w:basedOn w:val="Normal"/>
    <w:next w:val="Normal"/>
    <w:link w:val="Ttulo1Car"/>
    <w:uiPriority w:val="9"/>
    <w:qFormat/>
    <w:rsid w:val="005C30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qFormat/>
    <w:rsid w:val="00580F4D"/>
    <w:pPr>
      <w:keepNext/>
      <w:spacing w:before="240" w:line="360" w:lineRule="auto"/>
      <w:ind w:left="283" w:right="-1"/>
      <w:outlineLvl w:val="1"/>
    </w:pPr>
    <w:rPr>
      <w:b/>
      <w:color w:val="000000" w:themeColor="text1"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020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link w:val="Estilo1Car"/>
    <w:autoRedefine/>
    <w:qFormat/>
    <w:rsid w:val="005C3072"/>
    <w:rPr>
      <w:rFonts w:ascii="Times New Roman" w:hAnsi="Times New Roman" w:cs="Times New Roman"/>
      <w:szCs w:val="24"/>
      <w:lang w:eastAsia="es-DO"/>
    </w:rPr>
  </w:style>
  <w:style w:type="character" w:customStyle="1" w:styleId="Estilo1Car">
    <w:name w:val="Estilo1 Car"/>
    <w:basedOn w:val="Ttulo1Car"/>
    <w:link w:val="Estilo1"/>
    <w:rsid w:val="005C3072"/>
    <w:rPr>
      <w:rFonts w:ascii="Times New Roman" w:eastAsiaTheme="majorEastAsia" w:hAnsi="Times New Roman" w:cs="Times New Roman"/>
      <w:color w:val="2E74B5" w:themeColor="accent1" w:themeShade="BF"/>
      <w:sz w:val="32"/>
      <w:szCs w:val="24"/>
      <w:lang w:eastAsia="es-DO"/>
    </w:rPr>
  </w:style>
  <w:style w:type="character" w:customStyle="1" w:styleId="Ttulo1Car">
    <w:name w:val="Título 1 Car"/>
    <w:basedOn w:val="Fuentedeprrafopredeter"/>
    <w:link w:val="Ttulo1"/>
    <w:uiPriority w:val="9"/>
    <w:rsid w:val="005C30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580F4D"/>
    <w:rPr>
      <w:b/>
      <w:color w:val="000000" w:themeColor="text1"/>
      <w:sz w:val="28"/>
      <w:szCs w:val="28"/>
      <w:lang w:val="es-ES_tradnl"/>
    </w:rPr>
  </w:style>
  <w:style w:type="paragraph" w:styleId="Sinespaciado">
    <w:name w:val="No Spacing"/>
    <w:link w:val="SinespaciadoCar"/>
    <w:uiPriority w:val="1"/>
    <w:qFormat/>
    <w:rsid w:val="008621DD"/>
    <w:pPr>
      <w:spacing w:after="0" w:line="240" w:lineRule="auto"/>
      <w:ind w:left="0" w:firstLine="0"/>
      <w:jc w:val="left"/>
    </w:pPr>
    <w:rPr>
      <w:rFonts w:asciiTheme="minorHAnsi" w:hAnsiTheme="minorHAnsi" w:cstheme="minorBid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8621DD"/>
    <w:pPr>
      <w:spacing w:after="0" w:line="240" w:lineRule="auto"/>
      <w:ind w:left="0"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nespaciadoCar">
    <w:name w:val="Sin espaciado Car"/>
    <w:link w:val="Sinespaciado"/>
    <w:uiPriority w:val="1"/>
    <w:rsid w:val="008621DD"/>
    <w:rPr>
      <w:rFonts w:asciiTheme="minorHAnsi" w:hAnsiTheme="minorHAnsi" w:cstheme="minorBidi"/>
      <w:sz w:val="22"/>
      <w:szCs w:val="22"/>
      <w:lang w:val="es-ES"/>
    </w:rPr>
  </w:style>
  <w:style w:type="paragraph" w:styleId="Textoindependiente">
    <w:name w:val="Body Text"/>
    <w:basedOn w:val="Normal"/>
    <w:link w:val="TextoindependienteCar"/>
    <w:unhideWhenUsed/>
    <w:rsid w:val="008621DD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8621DD"/>
    <w:rPr>
      <w:rFonts w:ascii="Times New Roman" w:eastAsia="Times New Roman" w:hAnsi="Times New Roman"/>
      <w:szCs w:val="20"/>
    </w:rPr>
  </w:style>
  <w:style w:type="paragraph" w:customStyle="1" w:styleId="Default">
    <w:name w:val="Default"/>
    <w:rsid w:val="008621DD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 w:cs="Arial"/>
      <w:color w:val="000000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BC523E"/>
    <w:pPr>
      <w:tabs>
        <w:tab w:val="right" w:leader="dot" w:pos="8828"/>
      </w:tabs>
      <w:spacing w:after="100" w:line="480" w:lineRule="auto"/>
      <w:jc w:val="both"/>
    </w:pPr>
    <w:rPr>
      <w:b/>
    </w:rPr>
  </w:style>
  <w:style w:type="paragraph" w:styleId="TDC2">
    <w:name w:val="toc 2"/>
    <w:basedOn w:val="Normal"/>
    <w:next w:val="Normal"/>
    <w:autoRedefine/>
    <w:uiPriority w:val="39"/>
    <w:unhideWhenUsed/>
    <w:rsid w:val="006D4C23"/>
    <w:pPr>
      <w:spacing w:after="100" w:line="360" w:lineRule="auto"/>
      <w:ind w:left="240"/>
      <w:jc w:val="both"/>
    </w:pPr>
    <w:rPr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6D4C23"/>
    <w:pPr>
      <w:spacing w:after="100" w:line="360" w:lineRule="auto"/>
      <w:ind w:left="480"/>
      <w:jc w:val="both"/>
    </w:pPr>
    <w:rPr>
      <w:szCs w:val="22"/>
    </w:rPr>
  </w:style>
  <w:style w:type="character" w:styleId="Hipervnculo">
    <w:name w:val="Hyperlink"/>
    <w:basedOn w:val="Fuentedeprrafopredeter"/>
    <w:uiPriority w:val="99"/>
    <w:unhideWhenUsed/>
    <w:rsid w:val="006D4C2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717D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5717DB"/>
    <w:pPr>
      <w:spacing w:before="100" w:beforeAutospacing="1" w:after="100" w:afterAutospacing="1"/>
    </w:pPr>
    <w:rPr>
      <w:lang w:eastAsia="es-DO"/>
    </w:rPr>
  </w:style>
  <w:style w:type="table" w:customStyle="1" w:styleId="Tabladelista6concolores-nfasis61">
    <w:name w:val="Tabla de lista 6 con colores - Énfasis 61"/>
    <w:basedOn w:val="Tablanormal"/>
    <w:uiPriority w:val="51"/>
    <w:rsid w:val="000510E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510EE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510E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0510EE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70209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5316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163E"/>
  </w:style>
  <w:style w:type="paragraph" w:styleId="Piedepgina">
    <w:name w:val="footer"/>
    <w:basedOn w:val="Normal"/>
    <w:link w:val="PiedepginaCar"/>
    <w:uiPriority w:val="99"/>
    <w:unhideWhenUsed/>
    <w:rsid w:val="005316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63E"/>
  </w:style>
  <w:style w:type="paragraph" w:styleId="Textodeglobo">
    <w:name w:val="Balloon Text"/>
    <w:basedOn w:val="Normal"/>
    <w:link w:val="TextodegloboCar"/>
    <w:uiPriority w:val="99"/>
    <w:semiHidden/>
    <w:unhideWhenUsed/>
    <w:rsid w:val="00205E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D5C3-3F56-4EE4-B853-CAB12784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25</Pages>
  <Words>4056</Words>
  <Characters>22308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Julio Arias</cp:lastModifiedBy>
  <cp:revision>105</cp:revision>
  <dcterms:created xsi:type="dcterms:W3CDTF">2019-11-09T00:25:00Z</dcterms:created>
  <dcterms:modified xsi:type="dcterms:W3CDTF">2019-12-12T21:47:00Z</dcterms:modified>
</cp:coreProperties>
</file>