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9E" w:rsidRDefault="0090289E" w:rsidP="0090289E">
      <w:pPr>
        <w:spacing w:after="0" w:line="480" w:lineRule="auto"/>
        <w:jc w:val="center"/>
        <w:rPr>
          <w:rFonts w:ascii="Times New Roman" w:eastAsia="Times New Roman" w:hAnsi="Times New Roman"/>
          <w:b/>
          <w:color w:val="000000"/>
          <w:sz w:val="28"/>
          <w:szCs w:val="28"/>
          <w:lang w:eastAsia="es-ES"/>
        </w:rPr>
      </w:pPr>
      <w:r>
        <w:rPr>
          <w:noProof/>
          <w:lang w:eastAsia="es-ES"/>
        </w:rPr>
        <w:drawing>
          <wp:anchor distT="0" distB="0" distL="114300" distR="114300" simplePos="0" relativeHeight="251660288" behindDoc="0" locked="0" layoutInCell="1" allowOverlap="1">
            <wp:simplePos x="3123210" y="522514"/>
            <wp:positionH relativeFrom="margin">
              <wp:align>center</wp:align>
            </wp:positionH>
            <wp:positionV relativeFrom="margin">
              <wp:align>top</wp:align>
            </wp:positionV>
            <wp:extent cx="1510665" cy="1510665"/>
            <wp:effectExtent l="0" t="0" r="0" b="0"/>
            <wp:wrapSquare wrapText="bothSides"/>
            <wp:docPr id="2" name="Imagen 2" descr="Coat_of_arms_of_the_Dominican_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of_arms_of_the_Dominican_Repub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89E" w:rsidRDefault="0090289E" w:rsidP="0090289E">
      <w:pPr>
        <w:spacing w:after="0" w:line="480" w:lineRule="auto"/>
        <w:jc w:val="center"/>
        <w:rPr>
          <w:rFonts w:ascii="Times New Roman" w:eastAsia="Times New Roman" w:hAnsi="Times New Roman"/>
          <w:b/>
          <w:color w:val="000000"/>
          <w:sz w:val="32"/>
          <w:szCs w:val="28"/>
          <w:lang w:eastAsia="es-ES"/>
        </w:rPr>
      </w:pPr>
    </w:p>
    <w:p w:rsidR="0090289E" w:rsidRDefault="0090289E" w:rsidP="0090289E">
      <w:pPr>
        <w:spacing w:after="0" w:line="480" w:lineRule="auto"/>
        <w:rPr>
          <w:rFonts w:ascii="Times New Roman" w:eastAsia="Times New Roman" w:hAnsi="Times New Roman"/>
          <w:b/>
          <w:color w:val="000000"/>
          <w:sz w:val="32"/>
          <w:szCs w:val="28"/>
          <w:lang w:eastAsia="es-ES"/>
        </w:rPr>
      </w:pPr>
    </w:p>
    <w:p w:rsidR="00707149" w:rsidRDefault="00744DC6" w:rsidP="00744DC6">
      <w:pPr>
        <w:spacing w:after="0" w:line="480" w:lineRule="auto"/>
        <w:rPr>
          <w:rFonts w:ascii="Times New Roman" w:eastAsia="Times New Roman" w:hAnsi="Times New Roman"/>
          <w:b/>
          <w:color w:val="000000"/>
          <w:sz w:val="32"/>
          <w:szCs w:val="28"/>
          <w:lang w:eastAsia="es-ES"/>
        </w:rPr>
      </w:pPr>
      <w:r>
        <w:rPr>
          <w:rFonts w:ascii="Times New Roman" w:eastAsia="Times New Roman" w:hAnsi="Times New Roman"/>
          <w:b/>
          <w:color w:val="000000"/>
          <w:sz w:val="32"/>
          <w:szCs w:val="28"/>
          <w:lang w:eastAsia="es-ES"/>
        </w:rPr>
        <w:t xml:space="preserve">                                    </w:t>
      </w:r>
    </w:p>
    <w:p w:rsidR="0090289E" w:rsidRPr="0085668E" w:rsidRDefault="00707149" w:rsidP="00707149">
      <w:pPr>
        <w:spacing w:after="0" w:line="480" w:lineRule="auto"/>
        <w:jc w:val="center"/>
        <w:rPr>
          <w:rFonts w:ascii="Times New Roman" w:eastAsia="Times New Roman" w:hAnsi="Times New Roman"/>
          <w:b/>
          <w:color w:val="000000"/>
          <w:sz w:val="32"/>
          <w:szCs w:val="28"/>
          <w:lang w:eastAsia="es-ES"/>
        </w:rPr>
      </w:pPr>
      <w:r w:rsidRPr="0085668E">
        <w:rPr>
          <w:rFonts w:ascii="Times New Roman" w:eastAsia="Times New Roman" w:hAnsi="Times New Roman"/>
          <w:b/>
          <w:color w:val="000000"/>
          <w:sz w:val="32"/>
          <w:szCs w:val="28"/>
          <w:lang w:eastAsia="es-ES"/>
        </w:rPr>
        <w:t>REPÚBLICA DOMINICANA</w:t>
      </w:r>
    </w:p>
    <w:p w:rsidR="0090289E" w:rsidRDefault="00707149" w:rsidP="00707149">
      <w:pPr>
        <w:spacing w:after="0" w:line="240" w:lineRule="auto"/>
        <w:jc w:val="center"/>
        <w:rPr>
          <w:rFonts w:ascii="Times New Roman" w:eastAsia="Times New Roman" w:hAnsi="Times New Roman"/>
          <w:b/>
          <w:color w:val="000000"/>
          <w:sz w:val="28"/>
          <w:szCs w:val="28"/>
          <w:lang w:eastAsia="es-ES"/>
        </w:rPr>
      </w:pPr>
      <w:r>
        <w:rPr>
          <w:rFonts w:ascii="Times New Roman" w:eastAsia="Times New Roman" w:hAnsi="Times New Roman"/>
          <w:b/>
          <w:color w:val="000000"/>
          <w:sz w:val="28"/>
          <w:szCs w:val="28"/>
          <w:lang w:eastAsia="es-ES"/>
        </w:rPr>
        <w:t>MINISTERIO ADMINISTRATIVO DE LA PRESIDENCIA</w:t>
      </w:r>
    </w:p>
    <w:p w:rsidR="0090289E" w:rsidRDefault="0090289E" w:rsidP="00707149">
      <w:pPr>
        <w:spacing w:after="0" w:line="240" w:lineRule="auto"/>
        <w:jc w:val="center"/>
        <w:rPr>
          <w:rFonts w:ascii="Times New Roman" w:eastAsia="Times New Roman" w:hAnsi="Times New Roman"/>
          <w:b/>
          <w:sz w:val="20"/>
          <w:szCs w:val="24"/>
          <w:lang w:eastAsia="es-ES"/>
        </w:rPr>
      </w:pPr>
    </w:p>
    <w:p w:rsidR="0090289E" w:rsidRPr="003D4EA2" w:rsidRDefault="0090289E" w:rsidP="00707149">
      <w:pPr>
        <w:spacing w:before="240" w:after="60" w:line="480" w:lineRule="auto"/>
        <w:ind w:left="-284" w:right="-285"/>
        <w:jc w:val="center"/>
        <w:outlineLvl w:val="0"/>
        <w:rPr>
          <w:rFonts w:ascii="Times New Roman" w:eastAsia="Times New Roman" w:hAnsi="Times New Roman"/>
          <w:b/>
          <w:bCs/>
          <w:kern w:val="28"/>
          <w:sz w:val="28"/>
          <w:szCs w:val="32"/>
          <w:lang w:eastAsia="es-ES"/>
        </w:rPr>
      </w:pPr>
      <w:bookmarkStart w:id="0" w:name="_Toc26969781"/>
      <w:bookmarkStart w:id="1" w:name="_Toc26970613"/>
      <w:bookmarkStart w:id="2" w:name="_Toc26973060"/>
      <w:bookmarkStart w:id="3" w:name="_Toc26973171"/>
      <w:bookmarkStart w:id="4" w:name="_Toc27052489"/>
      <w:bookmarkStart w:id="5" w:name="_Toc27053474"/>
      <w:bookmarkStart w:id="6" w:name="_Toc27054671"/>
      <w:r w:rsidRPr="003D4EA2">
        <w:rPr>
          <w:rFonts w:ascii="Times New Roman" w:eastAsia="Times New Roman" w:hAnsi="Times New Roman"/>
          <w:b/>
          <w:bCs/>
          <w:kern w:val="28"/>
          <w:sz w:val="28"/>
          <w:szCs w:val="32"/>
          <w:lang w:eastAsia="es-ES"/>
        </w:rPr>
        <w:t>DIRECCIÓN GENERAL DE DESARROLLO DE LA COMUNIDAD</w:t>
      </w:r>
      <w:r w:rsidRPr="00C805BB">
        <w:rPr>
          <w:rFonts w:ascii="Times New Roman" w:eastAsia="Times New Roman" w:hAnsi="Times New Roman"/>
          <w:b/>
          <w:bCs/>
          <w:kern w:val="28"/>
          <w:sz w:val="28"/>
          <w:szCs w:val="32"/>
          <w:lang w:eastAsia="es-ES"/>
        </w:rPr>
        <w:t xml:space="preserve"> </w:t>
      </w:r>
      <w:r w:rsidRPr="003D4EA2">
        <w:rPr>
          <w:rFonts w:ascii="Times New Roman" w:eastAsia="Times New Roman" w:hAnsi="Times New Roman"/>
          <w:b/>
          <w:bCs/>
          <w:kern w:val="28"/>
          <w:sz w:val="28"/>
          <w:szCs w:val="32"/>
          <w:lang w:eastAsia="es-ES"/>
        </w:rPr>
        <w:t>DGDC</w:t>
      </w:r>
      <w:bookmarkEnd w:id="0"/>
      <w:bookmarkEnd w:id="1"/>
      <w:bookmarkEnd w:id="2"/>
      <w:bookmarkEnd w:id="3"/>
      <w:bookmarkEnd w:id="4"/>
      <w:bookmarkEnd w:id="5"/>
      <w:bookmarkEnd w:id="6"/>
    </w:p>
    <w:p w:rsidR="00A0757F" w:rsidRDefault="00A0757F" w:rsidP="00707149">
      <w:pPr>
        <w:jc w:val="center"/>
        <w:rPr>
          <w:b/>
          <w:sz w:val="24"/>
          <w:szCs w:val="24"/>
        </w:rPr>
      </w:pPr>
    </w:p>
    <w:p w:rsidR="00A0757F" w:rsidRDefault="00A0757F" w:rsidP="00707149">
      <w:pPr>
        <w:jc w:val="center"/>
        <w:rPr>
          <w:b/>
          <w:sz w:val="24"/>
          <w:szCs w:val="24"/>
        </w:rPr>
      </w:pPr>
      <w:r>
        <w:rPr>
          <w:b/>
          <w:sz w:val="24"/>
          <w:szCs w:val="24"/>
        </w:rPr>
        <w:t>“AÑO</w:t>
      </w:r>
      <w:r>
        <w:rPr>
          <w:rFonts w:ascii="Times New Roman" w:hAnsi="Times New Roman"/>
          <w:b/>
          <w:sz w:val="24"/>
          <w:szCs w:val="24"/>
        </w:rPr>
        <w:t xml:space="preserve"> DE LA INNOVACION Y COMPETITIVIDAD</w:t>
      </w:r>
      <w:r>
        <w:rPr>
          <w:b/>
          <w:sz w:val="24"/>
          <w:szCs w:val="24"/>
        </w:rPr>
        <w:t>”</w:t>
      </w:r>
    </w:p>
    <w:p w:rsidR="0090289E" w:rsidRDefault="0090289E" w:rsidP="0090289E">
      <w:pPr>
        <w:spacing w:before="240" w:after="60" w:line="480" w:lineRule="auto"/>
        <w:outlineLvl w:val="0"/>
        <w:rPr>
          <w:rFonts w:ascii="Times New Roman" w:eastAsia="Times New Roman" w:hAnsi="Times New Roman"/>
          <w:b/>
          <w:bCs/>
          <w:kern w:val="28"/>
          <w:sz w:val="32"/>
          <w:szCs w:val="32"/>
          <w:lang w:eastAsia="es-ES"/>
        </w:rPr>
      </w:pPr>
    </w:p>
    <w:p w:rsidR="00A0757F" w:rsidRDefault="00A0757F" w:rsidP="0090289E">
      <w:pPr>
        <w:spacing w:before="240" w:after="60" w:line="480" w:lineRule="auto"/>
        <w:outlineLvl w:val="0"/>
        <w:rPr>
          <w:rFonts w:ascii="Times New Roman" w:eastAsia="Times New Roman" w:hAnsi="Times New Roman"/>
          <w:b/>
          <w:bCs/>
          <w:kern w:val="28"/>
          <w:sz w:val="32"/>
          <w:szCs w:val="32"/>
          <w:lang w:eastAsia="es-ES"/>
        </w:rPr>
      </w:pPr>
    </w:p>
    <w:p w:rsidR="00A0757F" w:rsidRDefault="00A0757F" w:rsidP="0090289E">
      <w:pPr>
        <w:spacing w:before="240" w:after="60" w:line="480" w:lineRule="auto"/>
        <w:outlineLvl w:val="0"/>
        <w:rPr>
          <w:rFonts w:ascii="Times New Roman" w:eastAsia="Times New Roman" w:hAnsi="Times New Roman"/>
          <w:b/>
          <w:bCs/>
          <w:kern w:val="28"/>
          <w:sz w:val="32"/>
          <w:szCs w:val="32"/>
          <w:lang w:eastAsia="es-ES"/>
        </w:rPr>
      </w:pPr>
    </w:p>
    <w:p w:rsidR="00BC6DD4" w:rsidRPr="003D4EA2" w:rsidRDefault="00BC6DD4" w:rsidP="0090289E">
      <w:pPr>
        <w:spacing w:before="240" w:after="60" w:line="480" w:lineRule="auto"/>
        <w:outlineLvl w:val="0"/>
        <w:rPr>
          <w:rFonts w:ascii="Times New Roman" w:eastAsia="Times New Roman" w:hAnsi="Times New Roman"/>
          <w:b/>
          <w:bCs/>
          <w:kern w:val="28"/>
          <w:sz w:val="32"/>
          <w:szCs w:val="32"/>
          <w:lang w:eastAsia="es-ES"/>
        </w:rPr>
      </w:pPr>
    </w:p>
    <w:p w:rsidR="0090289E" w:rsidRPr="003D439C" w:rsidRDefault="009F1DEE" w:rsidP="0090289E">
      <w:pPr>
        <w:spacing w:after="60" w:line="480" w:lineRule="auto"/>
        <w:jc w:val="center"/>
        <w:outlineLvl w:val="1"/>
        <w:rPr>
          <w:rFonts w:ascii="Times New Roman" w:eastAsia="Times New Roman" w:hAnsi="Times New Roman"/>
          <w:b/>
          <w:sz w:val="28"/>
          <w:szCs w:val="28"/>
          <w:lang w:eastAsia="es-ES"/>
        </w:rPr>
      </w:pPr>
      <w:bookmarkStart w:id="7" w:name="_Toc26969782"/>
      <w:bookmarkStart w:id="8" w:name="_Toc26970614"/>
      <w:bookmarkStart w:id="9" w:name="_Toc26973061"/>
      <w:bookmarkStart w:id="10" w:name="_Toc26973172"/>
      <w:bookmarkStart w:id="11" w:name="_Toc27052490"/>
      <w:bookmarkStart w:id="12" w:name="_Toc27053475"/>
      <w:bookmarkStart w:id="13" w:name="_Toc27054672"/>
      <w:r>
        <w:rPr>
          <w:rFonts w:ascii="Times New Roman" w:eastAsia="Times New Roman" w:hAnsi="Times New Roman"/>
          <w:b/>
          <w:sz w:val="28"/>
          <w:szCs w:val="28"/>
          <w:lang w:eastAsia="es-ES"/>
        </w:rPr>
        <w:t>MEMORIA INSTITUCIONAL AÑO 2019</w:t>
      </w:r>
      <w:bookmarkEnd w:id="7"/>
      <w:bookmarkEnd w:id="8"/>
      <w:bookmarkEnd w:id="9"/>
      <w:bookmarkEnd w:id="10"/>
      <w:bookmarkEnd w:id="11"/>
      <w:bookmarkEnd w:id="12"/>
      <w:bookmarkEnd w:id="13"/>
    </w:p>
    <w:p w:rsidR="00A36A67" w:rsidRPr="00725F71" w:rsidRDefault="002C0ED7" w:rsidP="00595E02">
      <w:pPr>
        <w:tabs>
          <w:tab w:val="left" w:pos="6090"/>
        </w:tabs>
        <w:spacing w:before="240" w:after="60" w:line="480" w:lineRule="auto"/>
        <w:outlineLvl w:val="0"/>
        <w:rPr>
          <w:rFonts w:ascii="Times New Roman" w:eastAsia="Times New Roman" w:hAnsi="Times New Roman"/>
          <w:b/>
          <w:bCs/>
          <w:kern w:val="28"/>
          <w:sz w:val="44"/>
          <w:szCs w:val="32"/>
          <w:lang w:eastAsia="es-ES"/>
        </w:rPr>
      </w:pPr>
      <w:r>
        <w:rPr>
          <w:rFonts w:ascii="Times New Roman" w:eastAsia="Times New Roman" w:hAnsi="Times New Roman"/>
          <w:b/>
          <w:bCs/>
          <w:kern w:val="28"/>
          <w:sz w:val="44"/>
          <w:szCs w:val="32"/>
          <w:lang w:eastAsia="es-ES"/>
        </w:rPr>
        <w:tab/>
      </w:r>
    </w:p>
    <w:p w:rsidR="0090289E" w:rsidRDefault="006F20BE" w:rsidP="006F20BE">
      <w:pPr>
        <w:spacing w:before="240" w:after="60" w:line="240" w:lineRule="auto"/>
        <w:jc w:val="center"/>
        <w:outlineLvl w:val="0"/>
        <w:rPr>
          <w:rFonts w:ascii="Times New Roman" w:eastAsia="Times New Roman" w:hAnsi="Times New Roman"/>
          <w:b/>
          <w:bCs/>
          <w:kern w:val="28"/>
          <w:sz w:val="32"/>
          <w:szCs w:val="32"/>
          <w:lang w:eastAsia="es-ES"/>
        </w:rPr>
      </w:pPr>
      <w:bookmarkStart w:id="14" w:name="_Toc26969783"/>
      <w:bookmarkStart w:id="15" w:name="_Toc26970615"/>
      <w:bookmarkStart w:id="16" w:name="_Toc26973062"/>
      <w:bookmarkStart w:id="17" w:name="_Toc26973173"/>
      <w:bookmarkStart w:id="18" w:name="_Toc27052491"/>
      <w:bookmarkStart w:id="19" w:name="_Toc27053476"/>
      <w:bookmarkStart w:id="20" w:name="_Toc27054673"/>
      <w:r>
        <w:rPr>
          <w:rFonts w:ascii="Times New Roman" w:eastAsia="Times New Roman" w:hAnsi="Times New Roman"/>
          <w:b/>
          <w:bCs/>
          <w:kern w:val="28"/>
          <w:sz w:val="32"/>
          <w:szCs w:val="32"/>
          <w:lang w:eastAsia="es-ES"/>
        </w:rPr>
        <w:t>Santo Domingo, D.N.</w:t>
      </w:r>
      <w:bookmarkEnd w:id="14"/>
      <w:bookmarkEnd w:id="15"/>
      <w:bookmarkEnd w:id="16"/>
      <w:bookmarkEnd w:id="17"/>
      <w:bookmarkEnd w:id="18"/>
      <w:bookmarkEnd w:id="19"/>
      <w:bookmarkEnd w:id="20"/>
    </w:p>
    <w:p w:rsidR="0090289E" w:rsidRPr="00A36A67" w:rsidRDefault="00595E02" w:rsidP="00A36A67">
      <w:pPr>
        <w:spacing w:before="240" w:after="60" w:line="240" w:lineRule="auto"/>
        <w:jc w:val="center"/>
        <w:outlineLvl w:val="0"/>
        <w:rPr>
          <w:rFonts w:ascii="Times New Roman" w:eastAsia="Times New Roman" w:hAnsi="Times New Roman"/>
          <w:b/>
          <w:bCs/>
          <w:kern w:val="28"/>
          <w:sz w:val="32"/>
          <w:szCs w:val="32"/>
          <w:lang w:eastAsia="es-ES"/>
        </w:rPr>
      </w:pPr>
      <w:bookmarkStart w:id="21" w:name="_Toc26969784"/>
      <w:bookmarkStart w:id="22" w:name="_Toc26970616"/>
      <w:bookmarkStart w:id="23" w:name="_Toc26973063"/>
      <w:bookmarkStart w:id="24" w:name="_Toc26973174"/>
      <w:bookmarkStart w:id="25" w:name="_Toc27052492"/>
      <w:bookmarkStart w:id="26" w:name="_Toc27053477"/>
      <w:bookmarkStart w:id="27" w:name="_Toc27054674"/>
      <w:r>
        <w:rPr>
          <w:rFonts w:ascii="Times New Roman" w:eastAsia="Times New Roman" w:hAnsi="Times New Roman"/>
          <w:b/>
          <w:bCs/>
          <w:kern w:val="28"/>
          <w:sz w:val="32"/>
          <w:szCs w:val="32"/>
          <w:lang w:eastAsia="es-ES"/>
        </w:rPr>
        <w:t>2019</w:t>
      </w:r>
      <w:bookmarkEnd w:id="21"/>
      <w:bookmarkEnd w:id="22"/>
      <w:bookmarkEnd w:id="23"/>
      <w:bookmarkEnd w:id="24"/>
      <w:bookmarkEnd w:id="25"/>
      <w:bookmarkEnd w:id="26"/>
      <w:bookmarkEnd w:id="27"/>
    </w:p>
    <w:p w:rsidR="00D12AB2" w:rsidRDefault="00D12AB2" w:rsidP="0090289E">
      <w:pPr>
        <w:spacing w:after="0" w:line="240" w:lineRule="auto"/>
        <w:jc w:val="center"/>
        <w:rPr>
          <w:rFonts w:ascii="Times New Roman" w:eastAsia="Times New Roman" w:hAnsi="Times New Roman"/>
          <w:b/>
          <w:color w:val="000000"/>
          <w:sz w:val="28"/>
          <w:szCs w:val="28"/>
          <w:lang w:eastAsia="es-ES"/>
        </w:rPr>
        <w:sectPr w:rsidR="00D12AB2" w:rsidSect="00707149">
          <w:pgSz w:w="11906" w:h="16838" w:code="9"/>
          <w:pgMar w:top="1135" w:right="1120" w:bottom="1240" w:left="1720" w:header="0" w:footer="1053" w:gutter="0"/>
          <w:pgNumType w:start="0"/>
          <w:cols w:space="720"/>
          <w:titlePg/>
          <w:docGrid w:linePitch="299"/>
        </w:sectPr>
      </w:pPr>
    </w:p>
    <w:p w:rsidR="00D12AB2" w:rsidRDefault="00D12AB2" w:rsidP="0090289E">
      <w:pPr>
        <w:spacing w:after="0" w:line="240" w:lineRule="auto"/>
        <w:jc w:val="center"/>
        <w:rPr>
          <w:rFonts w:ascii="Times New Roman" w:eastAsia="Times New Roman" w:hAnsi="Times New Roman"/>
          <w:b/>
          <w:color w:val="000000"/>
          <w:sz w:val="28"/>
          <w:szCs w:val="28"/>
          <w:lang w:eastAsia="es-ES"/>
        </w:rPr>
      </w:pPr>
    </w:p>
    <w:p w:rsidR="0090289E" w:rsidRPr="00C805BB" w:rsidRDefault="0090289E" w:rsidP="0090289E">
      <w:pPr>
        <w:spacing w:after="0" w:line="240" w:lineRule="auto"/>
        <w:jc w:val="center"/>
        <w:rPr>
          <w:rFonts w:ascii="Times New Roman" w:eastAsia="Times New Roman" w:hAnsi="Times New Roman"/>
          <w:b/>
          <w:color w:val="000000"/>
          <w:sz w:val="28"/>
          <w:szCs w:val="28"/>
          <w:lang w:eastAsia="es-ES"/>
        </w:rPr>
      </w:pPr>
      <w:r w:rsidRPr="00C805BB">
        <w:rPr>
          <w:rFonts w:ascii="Times New Roman" w:eastAsia="Times New Roman" w:hAnsi="Times New Roman"/>
          <w:b/>
          <w:color w:val="000000"/>
          <w:sz w:val="28"/>
          <w:szCs w:val="28"/>
          <w:lang w:eastAsia="es-ES"/>
        </w:rPr>
        <w:t xml:space="preserve">República Dominicana </w:t>
      </w:r>
    </w:p>
    <w:p w:rsidR="0090289E" w:rsidRPr="00C805BB" w:rsidRDefault="0090289E" w:rsidP="0090289E">
      <w:pPr>
        <w:spacing w:after="0" w:line="240" w:lineRule="auto"/>
        <w:jc w:val="center"/>
        <w:rPr>
          <w:rFonts w:ascii="Times New Roman" w:eastAsia="Times New Roman" w:hAnsi="Times New Roman"/>
          <w:b/>
          <w:color w:val="000000"/>
          <w:sz w:val="28"/>
          <w:szCs w:val="28"/>
          <w:lang w:eastAsia="es-ES"/>
        </w:rPr>
      </w:pPr>
      <w:r w:rsidRPr="00C805BB">
        <w:rPr>
          <w:rFonts w:ascii="Times New Roman" w:eastAsia="Times New Roman" w:hAnsi="Times New Roman"/>
          <w:b/>
          <w:color w:val="000000"/>
          <w:sz w:val="28"/>
          <w:szCs w:val="28"/>
          <w:lang w:eastAsia="es-ES"/>
        </w:rPr>
        <w:t xml:space="preserve">PRESIDENCIA DE LA REPUBLICA </w:t>
      </w:r>
    </w:p>
    <w:p w:rsidR="0090289E" w:rsidRPr="00C805BB" w:rsidRDefault="0090289E" w:rsidP="0090289E">
      <w:pPr>
        <w:spacing w:after="0" w:line="240" w:lineRule="auto"/>
        <w:jc w:val="center"/>
        <w:rPr>
          <w:rFonts w:ascii="Times New Roman" w:eastAsia="Times New Roman" w:hAnsi="Times New Roman"/>
          <w:b/>
          <w:color w:val="000000"/>
          <w:sz w:val="28"/>
          <w:szCs w:val="28"/>
          <w:lang w:eastAsia="es-ES"/>
        </w:rPr>
      </w:pPr>
      <w:r w:rsidRPr="00C805BB">
        <w:rPr>
          <w:rFonts w:ascii="Times New Roman" w:eastAsia="Times New Roman" w:hAnsi="Times New Roman"/>
          <w:b/>
          <w:color w:val="000000"/>
          <w:sz w:val="28"/>
          <w:szCs w:val="28"/>
          <w:lang w:eastAsia="es-ES"/>
        </w:rPr>
        <w:t>DIRECCIÓN GENERAL DE DESARROLLO DE LA COMUNIDAD</w:t>
      </w:r>
    </w:p>
    <w:p w:rsidR="0090289E" w:rsidRPr="00725F71" w:rsidRDefault="0090289E" w:rsidP="0090289E">
      <w:pPr>
        <w:spacing w:after="0" w:line="480" w:lineRule="auto"/>
        <w:jc w:val="center"/>
        <w:rPr>
          <w:rFonts w:ascii="Times New Roman" w:eastAsia="Times New Roman" w:hAnsi="Times New Roman"/>
          <w:b/>
          <w:color w:val="000000"/>
          <w:sz w:val="28"/>
          <w:szCs w:val="28"/>
          <w:lang w:eastAsia="es-ES"/>
        </w:rPr>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r>
        <w:rPr>
          <w:noProof/>
          <w:lang w:eastAsia="es-ES"/>
        </w:rPr>
        <w:drawing>
          <wp:anchor distT="0" distB="0" distL="114300" distR="114300" simplePos="0" relativeHeight="251659264" behindDoc="1" locked="0" layoutInCell="1" allowOverlap="1" wp14:anchorId="6F9E3CC0" wp14:editId="248D7FF9">
            <wp:simplePos x="0" y="0"/>
            <wp:positionH relativeFrom="margin">
              <wp:align>center</wp:align>
            </wp:positionH>
            <wp:positionV relativeFrom="paragraph">
              <wp:posOffset>24765</wp:posOffset>
            </wp:positionV>
            <wp:extent cx="4000500" cy="4229100"/>
            <wp:effectExtent l="0" t="0" r="0" b="0"/>
            <wp:wrapTight wrapText="bothSides">
              <wp:wrapPolygon edited="0">
                <wp:start x="0" y="0"/>
                <wp:lineTo x="0" y="21503"/>
                <wp:lineTo x="21497" y="21503"/>
                <wp:lineTo x="21497"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pPr>
    </w:p>
    <w:p w:rsidR="0090289E" w:rsidRPr="00725F71" w:rsidRDefault="0090289E" w:rsidP="0090289E">
      <w:pPr>
        <w:spacing w:line="480" w:lineRule="auto"/>
      </w:pPr>
    </w:p>
    <w:p w:rsidR="0090289E" w:rsidRPr="00725F71" w:rsidRDefault="0090289E" w:rsidP="0090289E">
      <w:pPr>
        <w:spacing w:line="480" w:lineRule="auto"/>
      </w:pPr>
    </w:p>
    <w:p w:rsidR="0090289E" w:rsidRDefault="0090289E" w:rsidP="0090289E">
      <w:pPr>
        <w:rPr>
          <w:color w:val="000000"/>
        </w:rPr>
      </w:pPr>
    </w:p>
    <w:p w:rsidR="00EA7619" w:rsidRPr="00EA7619" w:rsidRDefault="0090289E" w:rsidP="00EA7619">
      <w:pPr>
        <w:tabs>
          <w:tab w:val="left" w:pos="975"/>
        </w:tabs>
        <w:jc w:val="center"/>
        <w:rPr>
          <w:b/>
          <w:i/>
          <w:sz w:val="36"/>
        </w:rPr>
        <w:sectPr w:rsidR="00EA7619" w:rsidRPr="00EA7619" w:rsidSect="00C74269">
          <w:pgSz w:w="11906" w:h="16838" w:code="9"/>
          <w:pgMar w:top="1134" w:right="1750" w:bottom="1200" w:left="1701" w:header="540" w:footer="1012" w:gutter="0"/>
          <w:pgNumType w:start="3"/>
          <w:cols w:space="720"/>
          <w:docGrid w:linePitch="326"/>
        </w:sectPr>
      </w:pPr>
      <w:r w:rsidRPr="00466CA6">
        <w:rPr>
          <w:b/>
          <w:i/>
          <w:sz w:val="36"/>
        </w:rPr>
        <w:t>“ARTICULAD</w:t>
      </w:r>
      <w:r>
        <w:rPr>
          <w:b/>
          <w:i/>
          <w:sz w:val="36"/>
        </w:rPr>
        <w:t>OS POR EL BIEN DE LA COMUNIDAD”</w:t>
      </w:r>
    </w:p>
    <w:p w:rsidR="00C70FD8" w:rsidRPr="00EA7619" w:rsidRDefault="00C70FD8" w:rsidP="00EA7619">
      <w:r w:rsidRPr="003D4EA2">
        <w:rPr>
          <w:rFonts w:ascii="Times New Roman" w:hAnsi="Times New Roman"/>
          <w:sz w:val="48"/>
          <w:szCs w:val="28"/>
        </w:rPr>
        <w:lastRenderedPageBreak/>
        <w:t>Índice</w:t>
      </w:r>
    </w:p>
    <w:p w:rsidR="00C70FD8" w:rsidRPr="00232C59" w:rsidRDefault="00C70FD8" w:rsidP="00C70FD8">
      <w:pPr>
        <w:pStyle w:val="Ttulo"/>
        <w:spacing w:line="360" w:lineRule="auto"/>
        <w:jc w:val="left"/>
        <w:rPr>
          <w:rFonts w:ascii="Times New Roman" w:eastAsia="Batang" w:hAnsi="Times New Roman"/>
          <w:sz w:val="28"/>
          <w:szCs w:val="28"/>
        </w:rPr>
      </w:pPr>
      <w:r w:rsidRPr="00232C59">
        <w:rPr>
          <w:rFonts w:ascii="Times New Roman" w:eastAsia="Batang" w:hAnsi="Times New Roman"/>
          <w:sz w:val="28"/>
          <w:szCs w:val="28"/>
        </w:rPr>
        <w:t>I</w:t>
      </w:r>
      <w:r>
        <w:rPr>
          <w:rFonts w:ascii="Times New Roman" w:eastAsia="Batang" w:hAnsi="Times New Roman"/>
          <w:sz w:val="28"/>
          <w:szCs w:val="28"/>
        </w:rPr>
        <w:t>I</w:t>
      </w:r>
      <w:r w:rsidRPr="00232C59">
        <w:rPr>
          <w:rFonts w:ascii="Times New Roman" w:eastAsia="Batang" w:hAnsi="Times New Roman"/>
          <w:sz w:val="28"/>
          <w:szCs w:val="28"/>
        </w:rPr>
        <w:t>. Resumen Ejecutivo</w:t>
      </w:r>
      <w:r>
        <w:rPr>
          <w:rFonts w:ascii="Times New Roman" w:eastAsia="Batang" w:hAnsi="Times New Roman"/>
          <w:sz w:val="28"/>
          <w:szCs w:val="28"/>
        </w:rPr>
        <w:t>----------------------------------------------------------- 4</w:t>
      </w:r>
    </w:p>
    <w:p w:rsidR="00C70FD8" w:rsidRDefault="00C70FD8" w:rsidP="00C70FD8">
      <w:pPr>
        <w:pStyle w:val="Ttulo"/>
        <w:spacing w:line="360" w:lineRule="auto"/>
        <w:jc w:val="left"/>
        <w:rPr>
          <w:rFonts w:ascii="Times New Roman" w:eastAsia="Batang" w:hAnsi="Times New Roman"/>
          <w:sz w:val="28"/>
          <w:szCs w:val="28"/>
        </w:rPr>
      </w:pPr>
      <w:r w:rsidRPr="00232C59">
        <w:rPr>
          <w:rFonts w:ascii="Times New Roman" w:eastAsia="Batang" w:hAnsi="Times New Roman"/>
          <w:sz w:val="28"/>
          <w:szCs w:val="28"/>
        </w:rPr>
        <w:t>III. Información Institucional</w:t>
      </w:r>
      <w:r>
        <w:rPr>
          <w:rFonts w:ascii="Times New Roman" w:eastAsia="Batang" w:hAnsi="Times New Roman"/>
          <w:sz w:val="28"/>
          <w:szCs w:val="28"/>
        </w:rPr>
        <w:t>-------------------------------------------------</w:t>
      </w:r>
      <w:r w:rsidR="007E66D4">
        <w:rPr>
          <w:rFonts w:ascii="Times New Roman" w:eastAsia="Batang" w:hAnsi="Times New Roman"/>
          <w:sz w:val="28"/>
          <w:szCs w:val="28"/>
        </w:rPr>
        <w:t>11</w:t>
      </w:r>
    </w:p>
    <w:p w:rsidR="00C70FD8" w:rsidRPr="00E11E32" w:rsidRDefault="00C70FD8" w:rsidP="00C70FD8">
      <w:pPr>
        <w:pStyle w:val="Ttulo"/>
        <w:spacing w:line="360" w:lineRule="auto"/>
        <w:jc w:val="left"/>
        <w:rPr>
          <w:rFonts w:ascii="Times New Roman" w:eastAsia="Batang" w:hAnsi="Times New Roman"/>
          <w:sz w:val="26"/>
          <w:szCs w:val="26"/>
        </w:rPr>
      </w:pPr>
      <w:r w:rsidRPr="00E11E32">
        <w:rPr>
          <w:rFonts w:ascii="Times New Roman" w:eastAsia="Batang" w:hAnsi="Times New Roman"/>
          <w:sz w:val="26"/>
          <w:szCs w:val="26"/>
        </w:rPr>
        <w:t>a) Misión--------------------------------------------------------------</w:t>
      </w:r>
      <w:r>
        <w:rPr>
          <w:rFonts w:ascii="Times New Roman" w:eastAsia="Batang" w:hAnsi="Times New Roman"/>
          <w:sz w:val="26"/>
          <w:szCs w:val="26"/>
        </w:rPr>
        <w:t>----------</w:t>
      </w:r>
      <w:r w:rsidRPr="00E11E32">
        <w:rPr>
          <w:rFonts w:ascii="Times New Roman" w:eastAsia="Batang" w:hAnsi="Times New Roman"/>
          <w:sz w:val="26"/>
          <w:szCs w:val="26"/>
        </w:rPr>
        <w:t>----------</w:t>
      </w:r>
      <w:r w:rsidR="007E66D4">
        <w:rPr>
          <w:rFonts w:ascii="Times New Roman" w:eastAsia="Batang" w:hAnsi="Times New Roman"/>
          <w:sz w:val="26"/>
          <w:szCs w:val="26"/>
        </w:rPr>
        <w:t>11</w:t>
      </w:r>
      <w:r w:rsidRPr="00E11E32">
        <w:rPr>
          <w:rFonts w:ascii="Times New Roman" w:eastAsia="Batang" w:hAnsi="Times New Roman"/>
          <w:sz w:val="26"/>
          <w:szCs w:val="26"/>
        </w:rPr>
        <w:t xml:space="preserve">     </w:t>
      </w:r>
    </w:p>
    <w:p w:rsidR="00C70FD8" w:rsidRDefault="00C70FD8" w:rsidP="00C70FD8">
      <w:pPr>
        <w:pStyle w:val="Ttulo"/>
        <w:spacing w:line="360" w:lineRule="auto"/>
        <w:jc w:val="left"/>
        <w:rPr>
          <w:rFonts w:ascii="Times New Roman" w:eastAsia="Batang" w:hAnsi="Times New Roman"/>
          <w:sz w:val="28"/>
          <w:szCs w:val="28"/>
        </w:rPr>
      </w:pPr>
      <w:r w:rsidRPr="00E11E32">
        <w:rPr>
          <w:rFonts w:ascii="Times New Roman" w:eastAsia="Batang" w:hAnsi="Times New Roman"/>
          <w:sz w:val="26"/>
          <w:szCs w:val="26"/>
        </w:rPr>
        <w:t>b) Visión-------------------------------------------------------------</w:t>
      </w:r>
      <w:r>
        <w:rPr>
          <w:rFonts w:ascii="Times New Roman" w:eastAsia="Batang" w:hAnsi="Times New Roman"/>
          <w:sz w:val="26"/>
          <w:szCs w:val="26"/>
        </w:rPr>
        <w:t>-------</w:t>
      </w:r>
      <w:r w:rsidRPr="00E11E32">
        <w:rPr>
          <w:rFonts w:ascii="Times New Roman" w:eastAsia="Batang" w:hAnsi="Times New Roman"/>
          <w:sz w:val="26"/>
          <w:szCs w:val="26"/>
        </w:rPr>
        <w:t>---------</w:t>
      </w:r>
      <w:r>
        <w:rPr>
          <w:rFonts w:ascii="Times New Roman" w:eastAsia="Batang" w:hAnsi="Times New Roman"/>
          <w:sz w:val="26"/>
          <w:szCs w:val="26"/>
        </w:rPr>
        <w:t>--</w:t>
      </w:r>
      <w:r w:rsidRPr="00E11E32">
        <w:rPr>
          <w:rFonts w:ascii="Times New Roman" w:eastAsia="Batang" w:hAnsi="Times New Roman"/>
          <w:sz w:val="26"/>
          <w:szCs w:val="26"/>
        </w:rPr>
        <w:t>---</w:t>
      </w:r>
      <w:r w:rsidRPr="00E11E32">
        <w:rPr>
          <w:rFonts w:ascii="Times New Roman" w:eastAsia="Batang" w:hAnsi="Times New Roman"/>
          <w:sz w:val="24"/>
          <w:szCs w:val="28"/>
        </w:rPr>
        <w:t xml:space="preserve"> </w:t>
      </w:r>
      <w:r w:rsidR="007E66D4">
        <w:rPr>
          <w:rFonts w:ascii="Times New Roman" w:eastAsia="Batang" w:hAnsi="Times New Roman"/>
          <w:sz w:val="28"/>
          <w:szCs w:val="28"/>
        </w:rPr>
        <w:t>11</w:t>
      </w:r>
    </w:p>
    <w:p w:rsidR="00C70FD8" w:rsidRDefault="00C70FD8" w:rsidP="00C70FD8">
      <w:pPr>
        <w:pStyle w:val="Ttulo"/>
        <w:spacing w:line="360" w:lineRule="auto"/>
        <w:jc w:val="left"/>
        <w:rPr>
          <w:rFonts w:ascii="Times New Roman" w:eastAsia="Batang" w:hAnsi="Times New Roman"/>
          <w:sz w:val="28"/>
          <w:szCs w:val="28"/>
        </w:rPr>
      </w:pPr>
      <w:r w:rsidRPr="00E11E32">
        <w:rPr>
          <w:rFonts w:ascii="Times New Roman" w:eastAsia="Batang" w:hAnsi="Times New Roman"/>
          <w:sz w:val="26"/>
          <w:szCs w:val="26"/>
        </w:rPr>
        <w:t>c) Principales Funcionarios de la Institución</w:t>
      </w:r>
      <w:r>
        <w:rPr>
          <w:rFonts w:ascii="Times New Roman" w:eastAsia="Batang" w:hAnsi="Times New Roman"/>
          <w:sz w:val="28"/>
          <w:szCs w:val="28"/>
        </w:rPr>
        <w:t>-----------------------------------</w:t>
      </w:r>
      <w:r w:rsidR="007E66D4">
        <w:rPr>
          <w:rFonts w:ascii="Times New Roman" w:eastAsia="Batang" w:hAnsi="Times New Roman"/>
          <w:sz w:val="28"/>
          <w:szCs w:val="28"/>
        </w:rPr>
        <w:t>11</w:t>
      </w:r>
    </w:p>
    <w:p w:rsidR="00C70FD8" w:rsidRDefault="00C70FD8" w:rsidP="00C70FD8">
      <w:pPr>
        <w:pStyle w:val="Ttulo"/>
        <w:spacing w:line="360" w:lineRule="auto"/>
        <w:jc w:val="left"/>
        <w:rPr>
          <w:rFonts w:ascii="Times New Roman" w:eastAsia="Batang" w:hAnsi="Times New Roman"/>
          <w:sz w:val="28"/>
          <w:szCs w:val="28"/>
        </w:rPr>
      </w:pPr>
      <w:r w:rsidRPr="00E11E32">
        <w:rPr>
          <w:rFonts w:ascii="Times New Roman" w:eastAsia="Batang" w:hAnsi="Times New Roman"/>
          <w:sz w:val="26"/>
          <w:szCs w:val="26"/>
        </w:rPr>
        <w:t>d) Breve reseña de la Base Legal Institucional</w:t>
      </w:r>
      <w:r>
        <w:rPr>
          <w:rFonts w:ascii="Times New Roman" w:eastAsia="Batang" w:hAnsi="Times New Roman"/>
          <w:sz w:val="28"/>
          <w:szCs w:val="28"/>
        </w:rPr>
        <w:t>---------------------------------</w:t>
      </w:r>
      <w:r w:rsidR="007E66D4">
        <w:rPr>
          <w:rFonts w:ascii="Times New Roman" w:eastAsia="Batang" w:hAnsi="Times New Roman"/>
          <w:sz w:val="28"/>
          <w:szCs w:val="28"/>
        </w:rPr>
        <w:t>12</w:t>
      </w:r>
    </w:p>
    <w:p w:rsidR="00C70FD8" w:rsidRDefault="00C70FD8" w:rsidP="00C70FD8">
      <w:pPr>
        <w:pStyle w:val="Ttulo"/>
        <w:spacing w:line="360" w:lineRule="auto"/>
        <w:jc w:val="left"/>
        <w:rPr>
          <w:rFonts w:ascii="Times New Roman" w:eastAsia="Batang" w:hAnsi="Times New Roman"/>
          <w:sz w:val="28"/>
          <w:szCs w:val="28"/>
        </w:rPr>
      </w:pPr>
      <w:r>
        <w:rPr>
          <w:rFonts w:ascii="Times New Roman" w:eastAsia="Batang" w:hAnsi="Times New Roman"/>
          <w:sz w:val="28"/>
          <w:szCs w:val="28"/>
        </w:rPr>
        <w:t>IV. Resultados de la Gestión del Año ---------------------------------------</w:t>
      </w:r>
      <w:r w:rsidR="007E66D4">
        <w:rPr>
          <w:rFonts w:ascii="Times New Roman" w:eastAsia="Batang" w:hAnsi="Times New Roman"/>
          <w:sz w:val="28"/>
          <w:szCs w:val="28"/>
        </w:rPr>
        <w:t>35</w:t>
      </w:r>
    </w:p>
    <w:p w:rsidR="00C70FD8" w:rsidRDefault="00C70FD8" w:rsidP="00C70FD8">
      <w:pPr>
        <w:pStyle w:val="Ttulo"/>
        <w:spacing w:line="360" w:lineRule="auto"/>
        <w:jc w:val="left"/>
        <w:rPr>
          <w:rFonts w:ascii="Times New Roman" w:eastAsia="Batang" w:hAnsi="Times New Roman"/>
          <w:sz w:val="28"/>
          <w:szCs w:val="28"/>
        </w:rPr>
      </w:pPr>
      <w:r>
        <w:rPr>
          <w:rFonts w:ascii="Times New Roman" w:eastAsia="Batang" w:hAnsi="Times New Roman"/>
          <w:sz w:val="28"/>
          <w:szCs w:val="28"/>
        </w:rPr>
        <w:t>V. Gestión Interna---------------------------------------------------------------</w:t>
      </w:r>
      <w:r w:rsidR="007E66D4">
        <w:rPr>
          <w:rFonts w:ascii="Times New Roman" w:eastAsia="Batang" w:hAnsi="Times New Roman"/>
          <w:sz w:val="28"/>
          <w:szCs w:val="28"/>
        </w:rPr>
        <w:t>42</w:t>
      </w:r>
    </w:p>
    <w:p w:rsidR="00C70FD8" w:rsidRPr="00E11E32" w:rsidRDefault="00C70FD8" w:rsidP="00BF5D50">
      <w:pPr>
        <w:pStyle w:val="Ttulo"/>
        <w:numPr>
          <w:ilvl w:val="0"/>
          <w:numId w:val="26"/>
        </w:numPr>
        <w:spacing w:line="360" w:lineRule="auto"/>
        <w:jc w:val="left"/>
        <w:rPr>
          <w:rFonts w:ascii="Times New Roman" w:eastAsia="Batang" w:hAnsi="Times New Roman"/>
          <w:sz w:val="26"/>
          <w:szCs w:val="26"/>
        </w:rPr>
      </w:pPr>
      <w:r w:rsidRPr="00E11E32">
        <w:rPr>
          <w:rFonts w:ascii="Times New Roman" w:eastAsia="Batang" w:hAnsi="Times New Roman"/>
          <w:sz w:val="26"/>
          <w:szCs w:val="26"/>
        </w:rPr>
        <w:t>Desempeño Financiero--------------------</w:t>
      </w:r>
      <w:r>
        <w:rPr>
          <w:rFonts w:ascii="Times New Roman" w:eastAsia="Batang" w:hAnsi="Times New Roman"/>
          <w:sz w:val="26"/>
          <w:szCs w:val="26"/>
        </w:rPr>
        <w:t>--------------------------------</w:t>
      </w:r>
      <w:r w:rsidRPr="00E11E32">
        <w:rPr>
          <w:rFonts w:ascii="Times New Roman" w:eastAsia="Batang" w:hAnsi="Times New Roman"/>
          <w:sz w:val="26"/>
          <w:szCs w:val="26"/>
        </w:rPr>
        <w:t>-</w:t>
      </w:r>
      <w:r w:rsidR="007E66D4">
        <w:rPr>
          <w:rFonts w:ascii="Times New Roman" w:eastAsia="Batang" w:hAnsi="Times New Roman"/>
          <w:sz w:val="26"/>
          <w:szCs w:val="26"/>
        </w:rPr>
        <w:t>--</w:t>
      </w:r>
      <w:r w:rsidRPr="00E11E32">
        <w:rPr>
          <w:rFonts w:ascii="Times New Roman" w:eastAsia="Batang" w:hAnsi="Times New Roman"/>
          <w:sz w:val="26"/>
          <w:szCs w:val="26"/>
        </w:rPr>
        <w:t>-</w:t>
      </w:r>
      <w:r w:rsidR="00CF22D6">
        <w:rPr>
          <w:rFonts w:ascii="Times New Roman" w:eastAsia="Batang" w:hAnsi="Times New Roman"/>
          <w:sz w:val="26"/>
          <w:szCs w:val="26"/>
        </w:rPr>
        <w:t>43</w:t>
      </w:r>
    </w:p>
    <w:p w:rsidR="00C70FD8" w:rsidRPr="00F34459" w:rsidRDefault="00CF22D6"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 xml:space="preserve"> Administrativo </w:t>
      </w:r>
      <w:r w:rsidR="00C70FD8" w:rsidRPr="00E11E32">
        <w:rPr>
          <w:rFonts w:ascii="Times New Roman" w:eastAsia="Batang" w:hAnsi="Times New Roman"/>
          <w:sz w:val="26"/>
          <w:szCs w:val="26"/>
        </w:rPr>
        <w:t>Contrataciones y Adquisiciones</w:t>
      </w:r>
      <w:r w:rsidR="00C70FD8">
        <w:rPr>
          <w:rFonts w:ascii="Times New Roman" w:eastAsia="Batang" w:hAnsi="Times New Roman"/>
          <w:sz w:val="26"/>
          <w:szCs w:val="26"/>
        </w:rPr>
        <w:t xml:space="preserve"> </w:t>
      </w:r>
      <w:r w:rsidR="00C70FD8">
        <w:rPr>
          <w:b w:val="0"/>
          <w:bCs w:val="0"/>
          <w:sz w:val="28"/>
          <w:szCs w:val="28"/>
        </w:rPr>
        <w:t>(</w:t>
      </w:r>
      <w:r w:rsidR="00C70FD8" w:rsidRPr="00F34459">
        <w:rPr>
          <w:bCs w:val="0"/>
          <w:sz w:val="28"/>
          <w:szCs w:val="28"/>
        </w:rPr>
        <w:t>PACC</w:t>
      </w:r>
      <w:r w:rsidR="00C70FD8">
        <w:rPr>
          <w:b w:val="0"/>
          <w:bCs w:val="0"/>
          <w:sz w:val="28"/>
          <w:szCs w:val="28"/>
        </w:rPr>
        <w:t>)</w:t>
      </w:r>
      <w:r>
        <w:rPr>
          <w:rFonts w:ascii="Times New Roman" w:eastAsia="Batang" w:hAnsi="Times New Roman"/>
          <w:sz w:val="26"/>
          <w:szCs w:val="26"/>
        </w:rPr>
        <w:t xml:space="preserve">---------- </w:t>
      </w:r>
      <w:r w:rsidR="00C70FD8">
        <w:rPr>
          <w:rFonts w:ascii="Times New Roman" w:eastAsia="Batang" w:hAnsi="Times New Roman"/>
          <w:sz w:val="26"/>
          <w:szCs w:val="26"/>
        </w:rPr>
        <w:t>-</w:t>
      </w:r>
      <w:r>
        <w:rPr>
          <w:rFonts w:ascii="Times New Roman" w:eastAsia="Batang" w:hAnsi="Times New Roman"/>
          <w:sz w:val="26"/>
          <w:szCs w:val="26"/>
        </w:rPr>
        <w:t>48</w:t>
      </w:r>
    </w:p>
    <w:p w:rsidR="00C70FD8" w:rsidRDefault="00CF22D6" w:rsidP="00BF5D50">
      <w:pPr>
        <w:pStyle w:val="Ttulo"/>
        <w:numPr>
          <w:ilvl w:val="0"/>
          <w:numId w:val="26"/>
        </w:numPr>
        <w:spacing w:line="360" w:lineRule="auto"/>
        <w:jc w:val="left"/>
        <w:rPr>
          <w:rFonts w:ascii="Times New Roman" w:eastAsia="Batang" w:hAnsi="Times New Roman"/>
          <w:sz w:val="26"/>
          <w:szCs w:val="26"/>
        </w:rPr>
      </w:pPr>
      <w:r w:rsidRPr="00E11E32">
        <w:rPr>
          <w:rFonts w:ascii="Times New Roman" w:eastAsia="Batang" w:hAnsi="Times New Roman"/>
          <w:sz w:val="26"/>
          <w:szCs w:val="26"/>
        </w:rPr>
        <w:t>Transparencia</w:t>
      </w:r>
      <w:r>
        <w:rPr>
          <w:rFonts w:ascii="Times New Roman" w:eastAsia="Batang" w:hAnsi="Times New Roman"/>
          <w:sz w:val="26"/>
          <w:szCs w:val="26"/>
        </w:rPr>
        <w:t>---------------------------------</w:t>
      </w:r>
      <w:r w:rsidRPr="00E11E32">
        <w:rPr>
          <w:rFonts w:ascii="Times New Roman" w:eastAsia="Batang" w:hAnsi="Times New Roman"/>
          <w:sz w:val="26"/>
          <w:szCs w:val="26"/>
        </w:rPr>
        <w:t xml:space="preserve"> </w:t>
      </w:r>
      <w:r w:rsidR="00C70FD8" w:rsidRPr="00E11E32">
        <w:rPr>
          <w:rFonts w:ascii="Times New Roman" w:eastAsia="Batang" w:hAnsi="Times New Roman"/>
          <w:sz w:val="26"/>
          <w:szCs w:val="26"/>
        </w:rPr>
        <w:t>-----</w:t>
      </w:r>
      <w:r w:rsidR="00C70FD8">
        <w:rPr>
          <w:rFonts w:ascii="Times New Roman" w:eastAsia="Batang" w:hAnsi="Times New Roman"/>
          <w:sz w:val="26"/>
          <w:szCs w:val="26"/>
        </w:rPr>
        <w:t>--------</w:t>
      </w:r>
      <w:r>
        <w:rPr>
          <w:rFonts w:ascii="Times New Roman" w:eastAsia="Batang" w:hAnsi="Times New Roman"/>
          <w:sz w:val="26"/>
          <w:szCs w:val="26"/>
        </w:rPr>
        <w:t>--------</w:t>
      </w:r>
      <w:r w:rsidR="00C70FD8">
        <w:rPr>
          <w:rFonts w:ascii="Times New Roman" w:eastAsia="Batang" w:hAnsi="Times New Roman"/>
          <w:sz w:val="26"/>
          <w:szCs w:val="26"/>
        </w:rPr>
        <w:t>-------</w:t>
      </w:r>
      <w:r>
        <w:rPr>
          <w:rFonts w:ascii="Times New Roman" w:eastAsia="Batang" w:hAnsi="Times New Roman"/>
          <w:sz w:val="26"/>
          <w:szCs w:val="26"/>
        </w:rPr>
        <w:t>-----52</w:t>
      </w:r>
    </w:p>
    <w:p w:rsidR="00CF22D6" w:rsidRPr="00E11E32" w:rsidRDefault="000256AC"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Recursos</w:t>
      </w:r>
      <w:r w:rsidR="00CF22D6">
        <w:rPr>
          <w:rFonts w:ascii="Times New Roman" w:eastAsia="Batang" w:hAnsi="Times New Roman"/>
          <w:sz w:val="26"/>
          <w:szCs w:val="26"/>
        </w:rPr>
        <w:t xml:space="preserve"> Humanos----------------------</w:t>
      </w:r>
      <w:r>
        <w:rPr>
          <w:rFonts w:ascii="Times New Roman" w:eastAsia="Batang" w:hAnsi="Times New Roman"/>
          <w:sz w:val="26"/>
          <w:szCs w:val="26"/>
        </w:rPr>
        <w:t>--</w:t>
      </w:r>
      <w:r w:rsidR="00CF22D6">
        <w:rPr>
          <w:rFonts w:ascii="Times New Roman" w:eastAsia="Batang" w:hAnsi="Times New Roman"/>
          <w:sz w:val="26"/>
          <w:szCs w:val="26"/>
        </w:rPr>
        <w:t>-------------------------------------54</w:t>
      </w:r>
    </w:p>
    <w:p w:rsidR="00C70FD8" w:rsidRPr="00E11E32" w:rsidRDefault="00C70FD8"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J</w:t>
      </w:r>
      <w:r w:rsidRPr="00E11E32">
        <w:rPr>
          <w:rFonts w:ascii="Times New Roman" w:eastAsia="Batang" w:hAnsi="Times New Roman"/>
          <w:sz w:val="26"/>
          <w:szCs w:val="26"/>
        </w:rPr>
        <w:t>urídica-------------------------------------------------------</w:t>
      </w:r>
      <w:r>
        <w:rPr>
          <w:rFonts w:ascii="Times New Roman" w:eastAsia="Batang" w:hAnsi="Times New Roman"/>
          <w:sz w:val="26"/>
          <w:szCs w:val="26"/>
        </w:rPr>
        <w:t>--------------------</w:t>
      </w:r>
      <w:r w:rsidR="00CF22D6">
        <w:rPr>
          <w:rFonts w:ascii="Times New Roman" w:eastAsia="Batang" w:hAnsi="Times New Roman"/>
          <w:sz w:val="26"/>
          <w:szCs w:val="26"/>
        </w:rPr>
        <w:t>57</w:t>
      </w:r>
    </w:p>
    <w:p w:rsidR="00C70FD8" w:rsidRPr="00E11E32" w:rsidRDefault="000256AC"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Relaciones Publicas ---------------------------------</w:t>
      </w:r>
      <w:r w:rsidR="00CF22D6">
        <w:rPr>
          <w:rFonts w:ascii="Times New Roman" w:eastAsia="Batang" w:hAnsi="Times New Roman"/>
          <w:sz w:val="26"/>
          <w:szCs w:val="26"/>
        </w:rPr>
        <w:t>------------</w:t>
      </w:r>
      <w:r w:rsidR="00C70FD8">
        <w:rPr>
          <w:rFonts w:ascii="Times New Roman" w:eastAsia="Batang" w:hAnsi="Times New Roman"/>
          <w:sz w:val="26"/>
          <w:szCs w:val="26"/>
        </w:rPr>
        <w:t>------</w:t>
      </w:r>
      <w:r w:rsidR="00C70FD8" w:rsidRPr="00E11E32">
        <w:rPr>
          <w:rFonts w:ascii="Times New Roman" w:eastAsia="Batang" w:hAnsi="Times New Roman"/>
          <w:sz w:val="26"/>
          <w:szCs w:val="26"/>
        </w:rPr>
        <w:t>---------</w:t>
      </w:r>
      <w:r>
        <w:rPr>
          <w:rFonts w:ascii="Times New Roman" w:eastAsia="Batang" w:hAnsi="Times New Roman"/>
          <w:sz w:val="26"/>
          <w:szCs w:val="26"/>
        </w:rPr>
        <w:t>58</w:t>
      </w:r>
    </w:p>
    <w:p w:rsidR="00C70FD8" w:rsidRPr="00E11E32" w:rsidRDefault="00C70FD8" w:rsidP="00BF5D50">
      <w:pPr>
        <w:pStyle w:val="Ttulo"/>
        <w:numPr>
          <w:ilvl w:val="0"/>
          <w:numId w:val="26"/>
        </w:numPr>
        <w:spacing w:line="360" w:lineRule="auto"/>
        <w:jc w:val="left"/>
        <w:rPr>
          <w:rFonts w:ascii="Times New Roman" w:eastAsia="Batang" w:hAnsi="Times New Roman"/>
          <w:sz w:val="26"/>
          <w:szCs w:val="26"/>
        </w:rPr>
      </w:pPr>
      <w:r w:rsidRPr="00E11E32">
        <w:rPr>
          <w:rFonts w:ascii="Times New Roman" w:eastAsia="Batang" w:hAnsi="Times New Roman"/>
          <w:sz w:val="26"/>
          <w:szCs w:val="26"/>
        </w:rPr>
        <w:t>Educación ------------------------------------------------------------------</w:t>
      </w:r>
      <w:r>
        <w:rPr>
          <w:rFonts w:ascii="Times New Roman" w:eastAsia="Batang" w:hAnsi="Times New Roman"/>
          <w:sz w:val="26"/>
          <w:szCs w:val="26"/>
        </w:rPr>
        <w:t>-</w:t>
      </w:r>
      <w:r w:rsidRPr="00E11E32">
        <w:rPr>
          <w:rFonts w:ascii="Times New Roman" w:eastAsia="Batang" w:hAnsi="Times New Roman"/>
          <w:sz w:val="26"/>
          <w:szCs w:val="26"/>
        </w:rPr>
        <w:t>----</w:t>
      </w:r>
      <w:r>
        <w:rPr>
          <w:rFonts w:ascii="Times New Roman" w:eastAsia="Batang" w:hAnsi="Times New Roman"/>
          <w:sz w:val="26"/>
          <w:szCs w:val="26"/>
        </w:rPr>
        <w:t xml:space="preserve"> 58</w:t>
      </w:r>
    </w:p>
    <w:p w:rsidR="00C70FD8" w:rsidRDefault="000256AC"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 xml:space="preserve">Tecnología de la información </w:t>
      </w:r>
      <w:r w:rsidRPr="00E11E32">
        <w:rPr>
          <w:rFonts w:ascii="Times New Roman" w:eastAsia="Batang" w:hAnsi="Times New Roman"/>
          <w:sz w:val="26"/>
          <w:szCs w:val="26"/>
        </w:rPr>
        <w:t>-----------------------------------</w:t>
      </w:r>
      <w:r>
        <w:rPr>
          <w:rFonts w:ascii="Times New Roman" w:eastAsia="Batang" w:hAnsi="Times New Roman"/>
          <w:sz w:val="26"/>
          <w:szCs w:val="26"/>
        </w:rPr>
        <w:t>-</w:t>
      </w:r>
      <w:r w:rsidRPr="00E11E32">
        <w:rPr>
          <w:rFonts w:ascii="Times New Roman" w:eastAsia="Batang" w:hAnsi="Times New Roman"/>
          <w:sz w:val="26"/>
          <w:szCs w:val="26"/>
        </w:rPr>
        <w:t>-----------</w:t>
      </w:r>
      <w:r w:rsidR="00C70FD8">
        <w:rPr>
          <w:rFonts w:ascii="Times New Roman" w:eastAsia="Batang" w:hAnsi="Times New Roman"/>
          <w:sz w:val="26"/>
          <w:szCs w:val="26"/>
        </w:rPr>
        <w:t xml:space="preserve"> 60</w:t>
      </w:r>
    </w:p>
    <w:p w:rsidR="00C70FD8" w:rsidRDefault="000256AC"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 xml:space="preserve">Educación </w:t>
      </w:r>
      <w:r w:rsidR="00C70FD8">
        <w:rPr>
          <w:rFonts w:ascii="Times New Roman" w:eastAsia="Batang" w:hAnsi="Times New Roman"/>
          <w:sz w:val="26"/>
          <w:szCs w:val="26"/>
        </w:rPr>
        <w:t>------</w:t>
      </w:r>
      <w:r>
        <w:rPr>
          <w:rFonts w:ascii="Times New Roman" w:eastAsia="Batang" w:hAnsi="Times New Roman"/>
          <w:sz w:val="26"/>
          <w:szCs w:val="26"/>
        </w:rPr>
        <w:t>------------------------------</w:t>
      </w:r>
      <w:r w:rsidR="00C70FD8">
        <w:rPr>
          <w:rFonts w:ascii="Times New Roman" w:eastAsia="Batang" w:hAnsi="Times New Roman"/>
          <w:sz w:val="26"/>
          <w:szCs w:val="26"/>
        </w:rPr>
        <w:t xml:space="preserve">----------------------------------- </w:t>
      </w:r>
      <w:r>
        <w:rPr>
          <w:rFonts w:ascii="Times New Roman" w:eastAsia="Batang" w:hAnsi="Times New Roman"/>
          <w:sz w:val="26"/>
          <w:szCs w:val="26"/>
        </w:rPr>
        <w:t>63</w:t>
      </w:r>
    </w:p>
    <w:p w:rsidR="00C70FD8" w:rsidRDefault="000256AC"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 xml:space="preserve">Normas Básicas de control interno </w:t>
      </w:r>
      <w:r w:rsidR="00C70FD8">
        <w:rPr>
          <w:rFonts w:ascii="Times New Roman" w:eastAsia="Batang" w:hAnsi="Times New Roman"/>
          <w:sz w:val="26"/>
          <w:szCs w:val="26"/>
        </w:rPr>
        <w:t>---------------</w:t>
      </w:r>
      <w:r>
        <w:rPr>
          <w:rFonts w:ascii="Times New Roman" w:eastAsia="Batang" w:hAnsi="Times New Roman"/>
          <w:sz w:val="26"/>
          <w:szCs w:val="26"/>
        </w:rPr>
        <w:t>--------------</w:t>
      </w:r>
      <w:r w:rsidR="00C70FD8">
        <w:rPr>
          <w:rFonts w:ascii="Times New Roman" w:eastAsia="Batang" w:hAnsi="Times New Roman"/>
          <w:sz w:val="26"/>
          <w:szCs w:val="26"/>
        </w:rPr>
        <w:t>------------61</w:t>
      </w:r>
    </w:p>
    <w:p w:rsidR="000256AC" w:rsidRPr="006F2488" w:rsidRDefault="000256AC" w:rsidP="00BF5D50">
      <w:pPr>
        <w:pStyle w:val="Ttulo"/>
        <w:numPr>
          <w:ilvl w:val="0"/>
          <w:numId w:val="26"/>
        </w:numPr>
        <w:spacing w:line="360" w:lineRule="auto"/>
        <w:jc w:val="left"/>
        <w:rPr>
          <w:rFonts w:ascii="Times New Roman" w:eastAsia="Batang" w:hAnsi="Times New Roman"/>
          <w:sz w:val="26"/>
          <w:szCs w:val="26"/>
        </w:rPr>
      </w:pPr>
      <w:r>
        <w:rPr>
          <w:rFonts w:ascii="Times New Roman" w:eastAsia="Batang" w:hAnsi="Times New Roman"/>
          <w:sz w:val="26"/>
          <w:szCs w:val="26"/>
        </w:rPr>
        <w:t xml:space="preserve">Planificación y Desarrollo-----------------------------------------------------65 </w:t>
      </w:r>
    </w:p>
    <w:p w:rsidR="00C70FD8" w:rsidRDefault="00C70FD8" w:rsidP="00C70FD8">
      <w:pPr>
        <w:pStyle w:val="Ttulo"/>
        <w:spacing w:line="360" w:lineRule="auto"/>
        <w:jc w:val="left"/>
        <w:rPr>
          <w:rFonts w:ascii="Times New Roman" w:eastAsia="Batang" w:hAnsi="Times New Roman"/>
          <w:sz w:val="28"/>
          <w:szCs w:val="28"/>
        </w:rPr>
      </w:pPr>
      <w:r>
        <w:rPr>
          <w:rFonts w:ascii="Times New Roman" w:eastAsia="Batang" w:hAnsi="Times New Roman"/>
          <w:sz w:val="28"/>
          <w:szCs w:val="28"/>
        </w:rPr>
        <w:t>VI. Proyecciones al Próximo Año-------------------------------------------</w:t>
      </w:r>
      <w:r w:rsidR="000256AC">
        <w:rPr>
          <w:rFonts w:ascii="Times New Roman" w:eastAsia="Batang" w:hAnsi="Times New Roman"/>
          <w:sz w:val="28"/>
          <w:szCs w:val="28"/>
        </w:rPr>
        <w:t>--67</w:t>
      </w:r>
    </w:p>
    <w:p w:rsidR="00C70FD8" w:rsidRDefault="00C70FD8" w:rsidP="00C70FD8">
      <w:pPr>
        <w:pStyle w:val="Ttulo"/>
        <w:spacing w:line="360" w:lineRule="auto"/>
        <w:jc w:val="left"/>
        <w:rPr>
          <w:rFonts w:ascii="Times New Roman" w:eastAsia="Batang" w:hAnsi="Times New Roman"/>
          <w:sz w:val="28"/>
          <w:szCs w:val="28"/>
        </w:rPr>
      </w:pPr>
      <w:r>
        <w:rPr>
          <w:rFonts w:ascii="Times New Roman" w:eastAsia="Batang" w:hAnsi="Times New Roman"/>
          <w:sz w:val="28"/>
          <w:szCs w:val="28"/>
        </w:rPr>
        <w:t>VII</w:t>
      </w:r>
      <w:r>
        <w:rPr>
          <w:rFonts w:eastAsia="Batang"/>
          <w:b w:val="0"/>
          <w:bCs w:val="0"/>
          <w:sz w:val="28"/>
        </w:rPr>
        <w:t xml:space="preserve">. </w:t>
      </w:r>
      <w:r w:rsidRPr="006B7A14">
        <w:rPr>
          <w:bCs w:val="0"/>
          <w:sz w:val="28"/>
          <w:szCs w:val="23"/>
        </w:rPr>
        <w:t>Contribuciones a la (END) y al (PNPSP)</w:t>
      </w:r>
      <w:r>
        <w:rPr>
          <w:rFonts w:ascii="Times New Roman" w:eastAsia="Batang" w:hAnsi="Times New Roman"/>
          <w:sz w:val="28"/>
          <w:szCs w:val="28"/>
        </w:rPr>
        <w:t>-------------------------</w:t>
      </w:r>
      <w:r w:rsidR="004977C1">
        <w:rPr>
          <w:rFonts w:ascii="Times New Roman" w:eastAsia="Batang" w:hAnsi="Times New Roman"/>
          <w:sz w:val="28"/>
          <w:szCs w:val="28"/>
        </w:rPr>
        <w:t>72</w:t>
      </w:r>
    </w:p>
    <w:p w:rsidR="00C70FD8" w:rsidRPr="00B44F4C" w:rsidRDefault="00C70FD8" w:rsidP="00C70FD8">
      <w:pPr>
        <w:pStyle w:val="Ttulo"/>
        <w:spacing w:line="360" w:lineRule="auto"/>
        <w:jc w:val="left"/>
        <w:rPr>
          <w:rFonts w:ascii="Times New Roman" w:eastAsia="Batang" w:hAnsi="Times New Roman"/>
          <w:sz w:val="32"/>
          <w:szCs w:val="28"/>
        </w:rPr>
      </w:pPr>
    </w:p>
    <w:p w:rsidR="00C70FD8" w:rsidRDefault="00C70FD8" w:rsidP="00C70FD8">
      <w:pPr>
        <w:pStyle w:val="Ttulo"/>
        <w:spacing w:line="360" w:lineRule="auto"/>
        <w:jc w:val="left"/>
        <w:rPr>
          <w:rFonts w:ascii="Times New Roman" w:eastAsia="Batang" w:hAnsi="Times New Roman"/>
          <w:sz w:val="28"/>
          <w:szCs w:val="28"/>
        </w:rPr>
      </w:pPr>
    </w:p>
    <w:p w:rsidR="0007553D" w:rsidRDefault="0007553D"/>
    <w:p w:rsidR="0007553D" w:rsidRDefault="0007553D"/>
    <w:p w:rsidR="000D6BA4" w:rsidRDefault="000D6BA4">
      <w:pPr>
        <w:rPr>
          <w:sz w:val="18"/>
        </w:rPr>
      </w:pPr>
    </w:p>
    <w:p w:rsidR="00C70FD8" w:rsidRDefault="00C70FD8"/>
    <w:p w:rsidR="00B91B92" w:rsidRDefault="00B91B92"/>
    <w:p w:rsidR="00547DF9" w:rsidRDefault="005B7446" w:rsidP="005B7446">
      <w:pPr>
        <w:widowControl w:val="0"/>
        <w:tabs>
          <w:tab w:val="left" w:pos="891"/>
          <w:tab w:val="left" w:pos="892"/>
        </w:tabs>
        <w:autoSpaceDE w:val="0"/>
        <w:autoSpaceDN w:val="0"/>
        <w:spacing w:before="205" w:after="0" w:line="29" w:lineRule="atLeast"/>
        <w:outlineLvl w:val="1"/>
        <w:rPr>
          <w:rFonts w:ascii="Times New Roman" w:eastAsia="Times New Roman" w:hAnsi="Times New Roman"/>
          <w:b/>
          <w:bCs/>
          <w:sz w:val="32"/>
          <w:szCs w:val="32"/>
          <w:lang w:val="es-DO" w:bidi="en-US"/>
        </w:rPr>
      </w:pPr>
      <w:bookmarkStart w:id="28" w:name="_Toc27053478"/>
      <w:bookmarkStart w:id="29" w:name="_Toc27054675"/>
      <w:r>
        <w:rPr>
          <w:rFonts w:ascii="Times New Roman" w:eastAsia="Times New Roman" w:hAnsi="Times New Roman"/>
          <w:b/>
          <w:bCs/>
          <w:sz w:val="32"/>
          <w:szCs w:val="32"/>
          <w:lang w:val="es-DO" w:bidi="en-US"/>
        </w:rPr>
        <w:lastRenderedPageBreak/>
        <w:t xml:space="preserve">II.                        </w:t>
      </w:r>
      <w:r w:rsidR="00547DF9" w:rsidRPr="00C12DBA">
        <w:rPr>
          <w:rFonts w:ascii="Times New Roman" w:eastAsia="Times New Roman" w:hAnsi="Times New Roman"/>
          <w:b/>
          <w:bCs/>
          <w:sz w:val="32"/>
          <w:szCs w:val="32"/>
          <w:lang w:val="es-DO" w:bidi="en-US"/>
        </w:rPr>
        <w:t>RESUMEN EJECUTIVO DGDC 2019</w:t>
      </w:r>
      <w:r w:rsidR="00547DF9">
        <w:rPr>
          <w:rFonts w:ascii="Times New Roman" w:eastAsia="Times New Roman" w:hAnsi="Times New Roman"/>
          <w:b/>
          <w:bCs/>
          <w:sz w:val="32"/>
          <w:szCs w:val="32"/>
          <w:lang w:val="es-DO" w:bidi="en-US"/>
        </w:rPr>
        <w:t>.</w:t>
      </w:r>
      <w:bookmarkEnd w:id="28"/>
      <w:bookmarkEnd w:id="29"/>
    </w:p>
    <w:p w:rsidR="00D47A08" w:rsidRDefault="00D47A08" w:rsidP="005B7446">
      <w:pPr>
        <w:widowControl w:val="0"/>
        <w:tabs>
          <w:tab w:val="left" w:pos="891"/>
          <w:tab w:val="left" w:pos="892"/>
        </w:tabs>
        <w:autoSpaceDE w:val="0"/>
        <w:autoSpaceDN w:val="0"/>
        <w:spacing w:before="205" w:after="0" w:line="29" w:lineRule="atLeast"/>
        <w:outlineLvl w:val="1"/>
        <w:rPr>
          <w:rFonts w:ascii="Times New Roman" w:eastAsia="Times New Roman" w:hAnsi="Times New Roman"/>
          <w:b/>
          <w:bCs/>
          <w:sz w:val="32"/>
          <w:szCs w:val="32"/>
          <w:lang w:val="es-DO" w:bidi="en-US"/>
        </w:rPr>
      </w:pPr>
    </w:p>
    <w:p w:rsidR="00D47A08" w:rsidRDefault="00D47A08" w:rsidP="005B7446">
      <w:pPr>
        <w:widowControl w:val="0"/>
        <w:tabs>
          <w:tab w:val="left" w:pos="891"/>
          <w:tab w:val="left" w:pos="892"/>
        </w:tabs>
        <w:autoSpaceDE w:val="0"/>
        <w:autoSpaceDN w:val="0"/>
        <w:spacing w:before="205" w:after="0" w:line="29" w:lineRule="atLeast"/>
        <w:outlineLvl w:val="1"/>
        <w:rPr>
          <w:rFonts w:ascii="Times New Roman" w:eastAsia="Times New Roman" w:hAnsi="Times New Roman"/>
          <w:b/>
          <w:bCs/>
          <w:sz w:val="32"/>
          <w:szCs w:val="32"/>
          <w:lang w:val="es-DO" w:bidi="en-US"/>
        </w:rPr>
      </w:pPr>
    </w:p>
    <w:p w:rsidR="00547DF9" w:rsidRPr="00C74269" w:rsidRDefault="00547DF9" w:rsidP="00547DF9">
      <w:pPr>
        <w:widowControl w:val="0"/>
        <w:tabs>
          <w:tab w:val="left" w:pos="891"/>
          <w:tab w:val="left" w:pos="892"/>
        </w:tabs>
        <w:autoSpaceDE w:val="0"/>
        <w:autoSpaceDN w:val="0"/>
        <w:spacing w:before="205" w:after="0" w:line="29" w:lineRule="atLeast"/>
        <w:jc w:val="center"/>
        <w:outlineLvl w:val="1"/>
        <w:rPr>
          <w:rFonts w:ascii="Times New Roman" w:eastAsia="Times New Roman" w:hAnsi="Times New Roman"/>
          <w:b/>
          <w:bCs/>
          <w:sz w:val="14"/>
          <w:szCs w:val="24"/>
          <w:lang w:val="es-DO" w:bidi="en-US"/>
        </w:rPr>
      </w:pPr>
    </w:p>
    <w:p w:rsidR="00547DF9" w:rsidRPr="00A1498B" w:rsidRDefault="00547DF9" w:rsidP="00A1498B">
      <w:pPr>
        <w:spacing w:line="480" w:lineRule="auto"/>
        <w:jc w:val="both"/>
        <w:rPr>
          <w:rFonts w:ascii="Times New Roman" w:hAnsi="Times New Roman"/>
          <w:color w:val="000000"/>
          <w:sz w:val="24"/>
          <w:szCs w:val="24"/>
          <w:lang w:val="es-DO"/>
        </w:rPr>
      </w:pPr>
      <w:r w:rsidRPr="00A1498B">
        <w:rPr>
          <w:rFonts w:ascii="Times New Roman" w:hAnsi="Times New Roman"/>
          <w:color w:val="000000"/>
          <w:sz w:val="24"/>
          <w:szCs w:val="24"/>
          <w:lang w:val="es-DO"/>
        </w:rPr>
        <w:t xml:space="preserve">La presente Memoria Institucional Anual- Resumen Ejecutivo, correspondiente al año 2019, de las principales actividades realizadas en el territorio nacional, en atención a los Lineamientos de Política Social, trazados por el Honorable Señor Presidente Constitucional de la República, Licenciado Danilo Medina Sánchez y en la persona del Luis F. Acosta Moreta </w:t>
      </w:r>
      <w:r w:rsidR="00A1498B" w:rsidRPr="00A1498B">
        <w:rPr>
          <w:rFonts w:ascii="Times New Roman" w:hAnsi="Times New Roman"/>
          <w:color w:val="000000"/>
          <w:sz w:val="24"/>
          <w:szCs w:val="24"/>
          <w:lang w:val="es-DO"/>
        </w:rPr>
        <w:t xml:space="preserve">Director General </w:t>
      </w:r>
      <w:r w:rsidRPr="00A1498B">
        <w:rPr>
          <w:rFonts w:ascii="Times New Roman" w:hAnsi="Times New Roman"/>
          <w:color w:val="000000"/>
          <w:sz w:val="24"/>
          <w:szCs w:val="24"/>
          <w:lang w:val="es-DO"/>
        </w:rPr>
        <w:t>de Dirección General de Desarrollo de la Comunidad (DGDC). El 2019 fue un año de avances y resultados para los múltiples proyectos e iniciativas que se ejecutaron, coordinaron o impulsaron desde esta Dirección General. Entre ellos destacan.</w:t>
      </w:r>
    </w:p>
    <w:p w:rsidR="00A1498B" w:rsidRPr="00A1498B" w:rsidRDefault="00A1498B" w:rsidP="00A1498B">
      <w:pPr>
        <w:spacing w:line="480" w:lineRule="auto"/>
        <w:jc w:val="both"/>
        <w:rPr>
          <w:rFonts w:ascii="Times New Roman" w:hAnsi="Times New Roman"/>
          <w:color w:val="000000"/>
          <w:sz w:val="24"/>
          <w:szCs w:val="24"/>
          <w:lang w:val="es-DO"/>
        </w:rPr>
      </w:pPr>
      <w:r w:rsidRPr="00A1498B">
        <w:rPr>
          <w:rFonts w:ascii="Times New Roman" w:hAnsi="Times New Roman"/>
          <w:color w:val="000000"/>
          <w:sz w:val="24"/>
          <w:szCs w:val="24"/>
          <w:lang w:val="es-DO"/>
        </w:rPr>
        <w:t xml:space="preserve">La Dirección General de Desarrollo de la Comunidad (DGDC), adscrita al Ministerio de la Presidencia, se creó el 31 de julio de 1962, como un organismo técnico especializado, responsable de implementar el </w:t>
      </w:r>
      <w:r w:rsidRPr="00A1498B">
        <w:rPr>
          <w:rFonts w:ascii="Times New Roman" w:hAnsi="Times New Roman"/>
          <w:b/>
          <w:color w:val="000000"/>
          <w:sz w:val="24"/>
          <w:szCs w:val="24"/>
          <w:lang w:val="es-DO"/>
        </w:rPr>
        <w:t>Programa Nacional de Desarrollo Comunitario Sostenible,</w:t>
      </w:r>
      <w:r w:rsidRPr="00A1498B">
        <w:rPr>
          <w:rFonts w:ascii="Times New Roman" w:hAnsi="Times New Roman"/>
          <w:color w:val="000000"/>
          <w:sz w:val="24"/>
          <w:szCs w:val="24"/>
          <w:lang w:val="es-DO"/>
        </w:rPr>
        <w:t xml:space="preserve"> que partiendo de los lineamientos generales de la Conferencia de Punta del Este, realizada en Uruguay en el año 1961, y de los ideales e inquietudes de jóvenes de la época, estableció ejecutar el Estado Dominicano.</w:t>
      </w:r>
    </w:p>
    <w:p w:rsidR="00A1498B" w:rsidRDefault="00A1498B" w:rsidP="00A1498B">
      <w:pPr>
        <w:spacing w:line="480" w:lineRule="auto"/>
        <w:jc w:val="both"/>
        <w:rPr>
          <w:rFonts w:ascii="Times New Roman" w:hAnsi="Times New Roman"/>
          <w:color w:val="000000"/>
          <w:sz w:val="24"/>
          <w:szCs w:val="24"/>
          <w:lang w:val="es-DO"/>
        </w:rPr>
      </w:pPr>
      <w:r w:rsidRPr="00A1498B">
        <w:rPr>
          <w:rFonts w:ascii="Times New Roman" w:hAnsi="Times New Roman"/>
          <w:color w:val="000000"/>
          <w:sz w:val="24"/>
          <w:szCs w:val="24"/>
          <w:lang w:val="es-DO"/>
        </w:rPr>
        <w:t xml:space="preserve"> Desde su origen la institución tiene el objetivo de “Estimular y promover el desarrollo integral y la organización de las comunidades rurales y urbanas marginadas del país, mediante la participación de la base societaria como protagonista activa de su propio desarrollo”. </w:t>
      </w:r>
    </w:p>
    <w:p w:rsidR="00C74269" w:rsidRDefault="00C74269" w:rsidP="00A1498B">
      <w:pPr>
        <w:spacing w:line="480" w:lineRule="auto"/>
        <w:jc w:val="both"/>
        <w:rPr>
          <w:rFonts w:ascii="Times New Roman" w:hAnsi="Times New Roman"/>
          <w:color w:val="000000"/>
          <w:sz w:val="24"/>
          <w:szCs w:val="24"/>
          <w:lang w:val="es-DO"/>
        </w:rPr>
      </w:pPr>
    </w:p>
    <w:p w:rsidR="00C70FD8" w:rsidRDefault="00C70FD8" w:rsidP="00A1498B">
      <w:pPr>
        <w:spacing w:after="120" w:line="480" w:lineRule="auto"/>
        <w:jc w:val="both"/>
        <w:rPr>
          <w:rFonts w:ascii="Times New Roman" w:hAnsi="Times New Roman"/>
          <w:color w:val="000000"/>
          <w:sz w:val="24"/>
          <w:szCs w:val="24"/>
          <w:lang w:val="es-DO"/>
        </w:rPr>
      </w:pPr>
    </w:p>
    <w:p w:rsidR="00A1498B" w:rsidRDefault="00A1498B" w:rsidP="00A1498B">
      <w:pPr>
        <w:spacing w:after="120" w:line="480" w:lineRule="auto"/>
        <w:jc w:val="both"/>
        <w:rPr>
          <w:rFonts w:ascii="Times New Roman" w:hAnsi="Times New Roman"/>
          <w:sz w:val="24"/>
          <w:szCs w:val="24"/>
          <w:lang w:val="es-DO"/>
        </w:rPr>
      </w:pPr>
      <w:r w:rsidRPr="00F9428A">
        <w:rPr>
          <w:rFonts w:ascii="Times New Roman" w:hAnsi="Times New Roman"/>
          <w:color w:val="000000"/>
        </w:rPr>
        <w:lastRenderedPageBreak/>
        <w:t xml:space="preserve"> </w:t>
      </w:r>
      <w:r w:rsidRPr="00F9428A">
        <w:rPr>
          <w:rFonts w:ascii="Times New Roman" w:hAnsi="Times New Roman"/>
          <w:color w:val="000000"/>
          <w:sz w:val="24"/>
          <w:szCs w:val="24"/>
        </w:rPr>
        <w:t xml:space="preserve">Desde la Dirección General de Desarrollo de la Comunidad (DGDC),  </w:t>
      </w:r>
      <w:r w:rsidRPr="00F9428A">
        <w:rPr>
          <w:rFonts w:ascii="Times New Roman" w:hAnsi="Times New Roman"/>
          <w:b/>
          <w:sz w:val="24"/>
          <w:szCs w:val="24"/>
          <w:lang w:eastAsia="es-ES"/>
        </w:rPr>
        <w:t xml:space="preserve">Se considera como parte de las labores ordinarias, </w:t>
      </w:r>
      <w:r w:rsidRPr="00F9428A">
        <w:rPr>
          <w:rFonts w:ascii="Times New Roman" w:hAnsi="Times New Roman"/>
          <w:sz w:val="24"/>
          <w:szCs w:val="24"/>
          <w:lang w:eastAsia="es-ES"/>
        </w:rPr>
        <w:t xml:space="preserve">la promoción y la formación de organizaciones comunitarias o grupos con fines territoriales, sociales, culturales y económicos, de los cuales está expresamente marginada la actuación política y toda clase de discrimen social, racial o religioso así como  realizar todo tipo de proyectos y actividades conducentes al desarrollo económico y social o a la mejor organización de las comunidades y ejercer sin detrimento de los diversos organismos responsables del estado, toda   actividad que guarde relación con los propósitos enunciados </w:t>
      </w:r>
      <w:r w:rsidRPr="00F9428A">
        <w:rPr>
          <w:rFonts w:ascii="Times New Roman" w:hAnsi="Times New Roman"/>
          <w:sz w:val="24"/>
          <w:szCs w:val="24"/>
          <w:lang w:val="es-DO"/>
        </w:rPr>
        <w:t>con las metas del presidenciales,  los objetivos estratégicos  planteados en la Estrategia Nacional de Desarrollo (END – 2030), para  mitigar y combatir la pobreza y alcanzar los Objetivos  del Milenio trazados por la Organización de las Naciones</w:t>
      </w:r>
      <w:r w:rsidRPr="00F9428A">
        <w:rPr>
          <w:rFonts w:ascii="Times New Roman" w:hAnsi="Times New Roman"/>
          <w:spacing w:val="-1"/>
          <w:sz w:val="24"/>
          <w:szCs w:val="24"/>
          <w:lang w:val="es-DO"/>
        </w:rPr>
        <w:t xml:space="preserve"> </w:t>
      </w:r>
      <w:r w:rsidRPr="00F9428A">
        <w:rPr>
          <w:rFonts w:ascii="Times New Roman" w:hAnsi="Times New Roman"/>
          <w:sz w:val="24"/>
          <w:szCs w:val="24"/>
          <w:lang w:val="es-DO"/>
        </w:rPr>
        <w:t>Unidas.</w:t>
      </w:r>
    </w:p>
    <w:p w:rsidR="00F9428A" w:rsidRPr="00C74269" w:rsidRDefault="00F9428A" w:rsidP="00F9428A">
      <w:pPr>
        <w:spacing w:after="0" w:line="480" w:lineRule="auto"/>
        <w:jc w:val="both"/>
        <w:rPr>
          <w:rFonts w:ascii="Times New Roman" w:hAnsi="Times New Roman"/>
          <w:sz w:val="6"/>
        </w:rPr>
      </w:pPr>
    </w:p>
    <w:p w:rsidR="00F9428A" w:rsidRPr="00F9428A" w:rsidRDefault="00F9428A" w:rsidP="00F9428A">
      <w:pPr>
        <w:spacing w:after="0" w:line="480" w:lineRule="auto"/>
        <w:jc w:val="both"/>
        <w:rPr>
          <w:rFonts w:ascii="Times New Roman" w:hAnsi="Times New Roman"/>
          <w:sz w:val="24"/>
        </w:rPr>
      </w:pPr>
      <w:r w:rsidRPr="00F9428A">
        <w:rPr>
          <w:rFonts w:ascii="Times New Roman" w:hAnsi="Times New Roman"/>
          <w:sz w:val="24"/>
        </w:rPr>
        <w:t xml:space="preserve">Dentro del marco de intervención la Dirección General de Desarrollo de la Comunidad establece su planificación, en función de su naturaleza ejecutora la atención a necesidades más sentidas en </w:t>
      </w:r>
      <w:r w:rsidRPr="00F9428A">
        <w:rPr>
          <w:rFonts w:ascii="Times New Roman" w:hAnsi="Times New Roman"/>
          <w:b/>
          <w:sz w:val="24"/>
        </w:rPr>
        <w:t xml:space="preserve">6% del índice actualizado </w:t>
      </w:r>
      <w:r w:rsidRPr="00F9428A">
        <w:rPr>
          <w:rFonts w:ascii="Times New Roman" w:hAnsi="Times New Roman"/>
          <w:sz w:val="24"/>
        </w:rPr>
        <w:t>del</w:t>
      </w:r>
      <w:r w:rsidRPr="00F9428A">
        <w:rPr>
          <w:rFonts w:ascii="Times New Roman" w:hAnsi="Times New Roman"/>
          <w:b/>
          <w:sz w:val="24"/>
        </w:rPr>
        <w:t xml:space="preserve"> MAPA DE POBREZA DE RD. </w:t>
      </w:r>
      <w:r w:rsidRPr="00F9428A">
        <w:rPr>
          <w:rFonts w:ascii="Times New Roman" w:hAnsi="Times New Roman"/>
          <w:sz w:val="24"/>
        </w:rPr>
        <w:t xml:space="preserve">Representado en más de </w:t>
      </w:r>
      <w:r w:rsidRPr="00F9428A">
        <w:rPr>
          <w:rFonts w:ascii="Times New Roman" w:hAnsi="Times New Roman"/>
          <w:b/>
          <w:sz w:val="24"/>
        </w:rPr>
        <w:t>228,000</w:t>
      </w:r>
      <w:r w:rsidRPr="00F9428A">
        <w:rPr>
          <w:rFonts w:ascii="Times New Roman" w:hAnsi="Times New Roman"/>
          <w:sz w:val="24"/>
        </w:rPr>
        <w:t xml:space="preserve"> </w:t>
      </w:r>
      <w:r w:rsidRPr="00F9428A">
        <w:rPr>
          <w:rFonts w:ascii="Times New Roman" w:hAnsi="Times New Roman"/>
          <w:b/>
          <w:sz w:val="24"/>
        </w:rPr>
        <w:t>beneficiarios</w:t>
      </w:r>
      <w:r w:rsidRPr="00F9428A">
        <w:rPr>
          <w:rFonts w:ascii="Times New Roman" w:hAnsi="Times New Roman"/>
          <w:sz w:val="24"/>
        </w:rPr>
        <w:t xml:space="preserve"> como </w:t>
      </w:r>
      <w:r w:rsidRPr="00F9428A">
        <w:rPr>
          <w:rFonts w:ascii="Times New Roman" w:hAnsi="Times New Roman"/>
          <w:b/>
          <w:sz w:val="24"/>
        </w:rPr>
        <w:t>meta plurianual a 4 años de la Gestión 2020 al 2024</w:t>
      </w:r>
      <w:r w:rsidRPr="00F9428A">
        <w:rPr>
          <w:rFonts w:ascii="Times New Roman" w:hAnsi="Times New Roman"/>
          <w:sz w:val="24"/>
        </w:rPr>
        <w:t>, proporcionando respuesta a las necesidades de la población referenciada de la República Dominicana favoreciendo su Desarrollo Social Comunitario.</w:t>
      </w:r>
    </w:p>
    <w:p w:rsidR="00A57071" w:rsidRDefault="00F9428A" w:rsidP="00F9428A">
      <w:pPr>
        <w:spacing w:after="0" w:line="480" w:lineRule="auto"/>
        <w:jc w:val="both"/>
        <w:rPr>
          <w:rFonts w:ascii="Times New Roman" w:hAnsi="Times New Roman"/>
          <w:sz w:val="24"/>
        </w:rPr>
      </w:pPr>
      <w:r w:rsidRPr="00F9428A">
        <w:rPr>
          <w:rFonts w:ascii="Times New Roman" w:hAnsi="Times New Roman"/>
          <w:sz w:val="24"/>
        </w:rPr>
        <w:t xml:space="preserve">En ese sentido, presenta su resultado  operativo de gestión anual </w:t>
      </w:r>
      <w:r w:rsidRPr="00F9428A">
        <w:rPr>
          <w:rFonts w:ascii="Times New Roman" w:hAnsi="Times New Roman"/>
          <w:b/>
          <w:sz w:val="24"/>
        </w:rPr>
        <w:t>2019</w:t>
      </w:r>
      <w:r w:rsidRPr="00F9428A">
        <w:rPr>
          <w:rFonts w:ascii="Times New Roman" w:hAnsi="Times New Roman"/>
          <w:sz w:val="24"/>
        </w:rPr>
        <w:t xml:space="preserve"> de la Dirección General de Desarrollo de la Comunidad, focalizando como población objetivo establecido en el mapa de pobreza de la República Dominicana,  el </w:t>
      </w:r>
      <w:r w:rsidRPr="00F9428A">
        <w:rPr>
          <w:rFonts w:ascii="Times New Roman" w:hAnsi="Times New Roman"/>
          <w:b/>
          <w:sz w:val="24"/>
        </w:rPr>
        <w:t xml:space="preserve">38% </w:t>
      </w:r>
      <w:r w:rsidRPr="00F9428A">
        <w:rPr>
          <w:rFonts w:ascii="Times New Roman" w:hAnsi="Times New Roman"/>
          <w:sz w:val="24"/>
        </w:rPr>
        <w:t xml:space="preserve"> representando </w:t>
      </w:r>
      <w:r w:rsidRPr="00F9428A">
        <w:rPr>
          <w:rFonts w:ascii="Times New Roman" w:hAnsi="Times New Roman"/>
          <w:b/>
          <w:sz w:val="24"/>
        </w:rPr>
        <w:t>3,800,000 habitantes</w:t>
      </w:r>
      <w:r w:rsidRPr="00F9428A">
        <w:rPr>
          <w:rFonts w:ascii="Times New Roman" w:hAnsi="Times New Roman"/>
          <w:sz w:val="24"/>
        </w:rPr>
        <w:t xml:space="preserve"> los cuales se hallan en condiciones de vulnerabilidad y pobreza extrema , siendo la meta de  intervenciones comunitarias de la D.G.D.C el </w:t>
      </w:r>
      <w:r w:rsidRPr="00F9428A">
        <w:rPr>
          <w:rFonts w:ascii="Times New Roman" w:hAnsi="Times New Roman"/>
          <w:b/>
          <w:sz w:val="24"/>
        </w:rPr>
        <w:t xml:space="preserve">1.5% </w:t>
      </w:r>
      <w:r w:rsidRPr="00F9428A">
        <w:rPr>
          <w:rFonts w:ascii="Times New Roman" w:hAnsi="Times New Roman"/>
          <w:sz w:val="24"/>
        </w:rPr>
        <w:t xml:space="preserve"> esto representado en  </w:t>
      </w:r>
      <w:r w:rsidRPr="00F9428A">
        <w:rPr>
          <w:rFonts w:ascii="Times New Roman" w:hAnsi="Times New Roman"/>
          <w:b/>
          <w:sz w:val="24"/>
        </w:rPr>
        <w:t>57,000 Personas</w:t>
      </w:r>
      <w:r w:rsidRPr="00F9428A">
        <w:rPr>
          <w:rFonts w:ascii="Times New Roman" w:hAnsi="Times New Roman"/>
          <w:sz w:val="24"/>
        </w:rPr>
        <w:t xml:space="preserve"> a través de la aplicación de acciones y actividades integrales del “</w:t>
      </w:r>
      <w:r w:rsidRPr="00F9428A">
        <w:rPr>
          <w:rFonts w:ascii="Times New Roman" w:hAnsi="Times New Roman"/>
          <w:b/>
          <w:sz w:val="24"/>
        </w:rPr>
        <w:t>Programa Nacional de Desarrollo Comunitario Sostenible”</w:t>
      </w:r>
      <w:r>
        <w:rPr>
          <w:rFonts w:ascii="Times New Roman" w:hAnsi="Times New Roman"/>
          <w:b/>
          <w:sz w:val="24"/>
        </w:rPr>
        <w:t>.</w:t>
      </w:r>
      <w:r w:rsidRPr="00F9428A">
        <w:rPr>
          <w:rFonts w:ascii="Times New Roman" w:hAnsi="Times New Roman"/>
          <w:sz w:val="24"/>
        </w:rPr>
        <w:t xml:space="preserve"> </w:t>
      </w:r>
    </w:p>
    <w:p w:rsidR="00F9428A" w:rsidRPr="00E82616" w:rsidRDefault="00A57071" w:rsidP="00E82616">
      <w:pPr>
        <w:spacing w:after="0" w:line="480" w:lineRule="auto"/>
        <w:jc w:val="both"/>
        <w:rPr>
          <w:rFonts w:asciiTheme="majorHAnsi" w:hAnsiTheme="majorHAnsi" w:cstheme="majorHAnsi"/>
          <w:b/>
          <w:sz w:val="16"/>
          <w:szCs w:val="16"/>
        </w:rPr>
      </w:pPr>
      <w:r w:rsidRPr="00F9428A">
        <w:rPr>
          <w:rFonts w:ascii="Times New Roman" w:eastAsia="Times New Roman" w:hAnsi="Times New Roman"/>
          <w:sz w:val="24"/>
          <w:szCs w:val="24"/>
          <w:lang w:val="es-DO" w:bidi="en-US"/>
        </w:rPr>
        <w:lastRenderedPageBreak/>
        <w:t xml:space="preserve">Como parte del compromiso de la </w:t>
      </w:r>
      <w:r w:rsidR="00F9428A" w:rsidRPr="00F9428A">
        <w:rPr>
          <w:rFonts w:ascii="Times New Roman" w:eastAsia="Times New Roman" w:hAnsi="Times New Roman"/>
          <w:sz w:val="24"/>
          <w:szCs w:val="24"/>
          <w:lang w:val="es-DO" w:bidi="en-US"/>
        </w:rPr>
        <w:t xml:space="preserve">Dirección General De Desarrollo </w:t>
      </w:r>
      <w:r w:rsidRPr="00F9428A">
        <w:rPr>
          <w:rFonts w:ascii="Times New Roman" w:eastAsia="Times New Roman" w:hAnsi="Times New Roman"/>
          <w:sz w:val="24"/>
          <w:szCs w:val="24"/>
          <w:lang w:val="es-DO" w:bidi="en-US"/>
        </w:rPr>
        <w:t xml:space="preserve">de la Comunidad y la  Presidencia  de la república y su alineación con los indicadores nacionales </w:t>
      </w:r>
      <w:r w:rsidR="00E82616">
        <w:rPr>
          <w:rFonts w:ascii="Times New Roman" w:eastAsia="Times New Roman" w:hAnsi="Times New Roman"/>
          <w:sz w:val="24"/>
          <w:szCs w:val="24"/>
          <w:lang w:val="es-DO" w:bidi="en-US"/>
        </w:rPr>
        <w:t xml:space="preserve">de desarrollo  social y humano Y </w:t>
      </w:r>
      <w:r w:rsidRPr="00F9428A">
        <w:rPr>
          <w:rFonts w:ascii="Times New Roman" w:eastAsia="Times New Roman" w:hAnsi="Times New Roman"/>
          <w:sz w:val="24"/>
          <w:szCs w:val="24"/>
          <w:lang w:val="es-DO" w:bidi="en-US"/>
        </w:rPr>
        <w:t xml:space="preserve">cumpliendo con las metas </w:t>
      </w:r>
      <w:r w:rsidR="00E82616">
        <w:rPr>
          <w:rFonts w:ascii="Times New Roman" w:eastAsia="Times New Roman" w:hAnsi="Times New Roman"/>
          <w:sz w:val="24"/>
          <w:szCs w:val="24"/>
          <w:lang w:val="es-DO" w:bidi="en-US"/>
        </w:rPr>
        <w:t xml:space="preserve"> y  o</w:t>
      </w:r>
      <w:r w:rsidRPr="00F9428A">
        <w:rPr>
          <w:rFonts w:ascii="Times New Roman" w:eastAsia="Times New Roman" w:hAnsi="Times New Roman"/>
          <w:sz w:val="24"/>
          <w:szCs w:val="24"/>
          <w:lang w:val="es-DO" w:bidi="en-US"/>
        </w:rPr>
        <w:t>bjetivos  de la END 2030, la DGDC d</w:t>
      </w:r>
      <w:r w:rsidR="00246321" w:rsidRPr="00F9428A">
        <w:rPr>
          <w:rFonts w:ascii="Times New Roman" w:eastAsia="Times New Roman" w:hAnsi="Times New Roman"/>
          <w:sz w:val="24"/>
          <w:szCs w:val="24"/>
          <w:lang w:val="es-DO" w:bidi="en-US"/>
        </w:rPr>
        <w:t>urante el 2019</w:t>
      </w:r>
      <w:r w:rsidRPr="00F9428A">
        <w:rPr>
          <w:rFonts w:ascii="Times New Roman" w:eastAsia="Times New Roman" w:hAnsi="Times New Roman"/>
          <w:sz w:val="24"/>
          <w:szCs w:val="24"/>
          <w:lang w:val="es-DO" w:bidi="en-US"/>
        </w:rPr>
        <w:t xml:space="preserve">  ejecuto   las siguientes acciones, basadas en las metas gubernamentales,  los </w:t>
      </w:r>
      <w:r w:rsidRPr="00F9428A">
        <w:rPr>
          <w:rFonts w:ascii="Times New Roman" w:eastAsia="Times New Roman" w:hAnsi="Times New Roman"/>
          <w:b/>
          <w:sz w:val="24"/>
          <w:szCs w:val="24"/>
          <w:lang w:val="es-DO" w:bidi="en-US"/>
        </w:rPr>
        <w:t>Objetivos de Desarrollo Sostenibles  ODS,</w:t>
      </w:r>
      <w:r w:rsidRPr="00F9428A">
        <w:rPr>
          <w:rFonts w:ascii="Times New Roman" w:eastAsia="Times New Roman" w:hAnsi="Times New Roman"/>
          <w:sz w:val="24"/>
          <w:szCs w:val="24"/>
          <w:lang w:val="es-DO" w:bidi="en-US"/>
        </w:rPr>
        <w:t xml:space="preserve"> ha continuado con un programa de Desarrollo Social y Comunitarios para mejorar la calidad de vida y las necesidades de las comunidades más necesitadas .</w:t>
      </w:r>
      <w:r w:rsidR="00246321" w:rsidRPr="00F9428A">
        <w:rPr>
          <w:rFonts w:ascii="Times New Roman" w:eastAsia="Times New Roman" w:hAnsi="Times New Roman"/>
          <w:sz w:val="24"/>
          <w:szCs w:val="24"/>
          <w:lang w:val="es-DO" w:bidi="en-US"/>
        </w:rPr>
        <w:t xml:space="preserve"> </w:t>
      </w:r>
      <w:r w:rsidR="00246321" w:rsidRPr="00F9428A">
        <w:rPr>
          <w:rFonts w:ascii="Times New Roman" w:hAnsi="Times New Roman"/>
          <w:b/>
          <w:sz w:val="24"/>
          <w:szCs w:val="24"/>
        </w:rPr>
        <w:t xml:space="preserve">Durante el año 2019 se impartieron 467 de Comunidades en todo el territorio Nacional, con una cantidad de </w:t>
      </w:r>
      <w:r w:rsidR="008645A1" w:rsidRPr="00F9428A">
        <w:rPr>
          <w:rFonts w:ascii="Times New Roman" w:hAnsi="Times New Roman"/>
          <w:b/>
          <w:sz w:val="24"/>
          <w:szCs w:val="24"/>
        </w:rPr>
        <w:t>30,570</w:t>
      </w:r>
      <w:r w:rsidR="008645A1" w:rsidRPr="00F9428A">
        <w:rPr>
          <w:rFonts w:asciiTheme="majorHAnsi" w:hAnsiTheme="majorHAnsi" w:cstheme="majorHAnsi"/>
          <w:b/>
          <w:sz w:val="16"/>
          <w:szCs w:val="16"/>
        </w:rPr>
        <w:t xml:space="preserve"> </w:t>
      </w:r>
      <w:r w:rsidR="00E23E1B" w:rsidRPr="00F9428A">
        <w:rPr>
          <w:rFonts w:ascii="Times New Roman" w:hAnsi="Times New Roman"/>
          <w:b/>
          <w:sz w:val="24"/>
          <w:szCs w:val="24"/>
        </w:rPr>
        <w:t xml:space="preserve">familias y </w:t>
      </w:r>
      <w:r w:rsidR="008645A1" w:rsidRPr="00F9428A">
        <w:rPr>
          <w:rFonts w:ascii="Times New Roman" w:hAnsi="Times New Roman"/>
          <w:b/>
          <w:sz w:val="24"/>
          <w:szCs w:val="24"/>
        </w:rPr>
        <w:t>130</w:t>
      </w:r>
      <w:r w:rsidR="00E23E1B" w:rsidRPr="00F9428A">
        <w:rPr>
          <w:rFonts w:ascii="Times New Roman" w:hAnsi="Times New Roman"/>
          <w:b/>
          <w:sz w:val="24"/>
          <w:szCs w:val="24"/>
        </w:rPr>
        <w:t>,120</w:t>
      </w:r>
      <w:r w:rsidR="00246321" w:rsidRPr="00F9428A">
        <w:rPr>
          <w:rFonts w:ascii="Times New Roman" w:hAnsi="Times New Roman"/>
          <w:b/>
          <w:sz w:val="24"/>
          <w:szCs w:val="24"/>
        </w:rPr>
        <w:t xml:space="preserve"> personas impactadas o intervenidas con acciones</w:t>
      </w:r>
      <w:r w:rsidR="008645A1" w:rsidRPr="00F9428A">
        <w:rPr>
          <w:rFonts w:ascii="Times New Roman" w:hAnsi="Times New Roman"/>
          <w:b/>
          <w:sz w:val="24"/>
          <w:szCs w:val="24"/>
        </w:rPr>
        <w:t xml:space="preserve"> de la DGDC.</w:t>
      </w:r>
    </w:p>
    <w:p w:rsidR="000347A6" w:rsidRDefault="000347A6" w:rsidP="005E5E13">
      <w:pPr>
        <w:pStyle w:val="NormalWeb"/>
        <w:spacing w:line="276" w:lineRule="auto"/>
        <w:jc w:val="both"/>
        <w:rPr>
          <w:b/>
        </w:rPr>
      </w:pPr>
      <w:r w:rsidRPr="003570F8">
        <w:rPr>
          <w:b/>
        </w:rPr>
        <w:t>A continuación, detalles:</w:t>
      </w:r>
    </w:p>
    <w:p w:rsidR="00547DF9" w:rsidRPr="000347A6" w:rsidRDefault="00547DF9" w:rsidP="00547DF9">
      <w:pPr>
        <w:widowControl w:val="0"/>
        <w:autoSpaceDE w:val="0"/>
        <w:autoSpaceDN w:val="0"/>
        <w:spacing w:after="0" w:line="480" w:lineRule="auto"/>
        <w:ind w:right="708"/>
        <w:jc w:val="both"/>
        <w:rPr>
          <w:rFonts w:ascii="Times New Roman" w:eastAsia="Times New Roman" w:hAnsi="Times New Roman"/>
          <w:sz w:val="16"/>
          <w:szCs w:val="24"/>
          <w:lang w:bidi="en-US"/>
        </w:rPr>
      </w:pPr>
    </w:p>
    <w:p w:rsidR="00547DF9" w:rsidRPr="00C12DBA" w:rsidRDefault="00547DF9" w:rsidP="00B00162">
      <w:pPr>
        <w:widowControl w:val="0"/>
        <w:autoSpaceDE w:val="0"/>
        <w:autoSpaceDN w:val="0"/>
        <w:spacing w:after="0" w:line="480" w:lineRule="auto"/>
        <w:ind w:right="1037"/>
        <w:jc w:val="both"/>
        <w:rPr>
          <w:rFonts w:ascii="Times New Roman" w:eastAsia="Times New Roman" w:hAnsi="Times New Roman"/>
          <w:b/>
          <w:sz w:val="28"/>
          <w:szCs w:val="28"/>
          <w:lang w:bidi="en-US"/>
        </w:rPr>
      </w:pPr>
      <w:r w:rsidRPr="00C12DBA">
        <w:rPr>
          <w:rFonts w:ascii="Times New Roman" w:eastAsia="Times New Roman" w:hAnsi="Times New Roman"/>
          <w:b/>
          <w:sz w:val="28"/>
          <w:szCs w:val="28"/>
          <w:lang w:bidi="en-US"/>
        </w:rPr>
        <w:t>FORMACIÓN TÉCNICA VOCACIONAL.</w:t>
      </w:r>
    </w:p>
    <w:p w:rsidR="000347A6" w:rsidRDefault="00547DF9" w:rsidP="00652DD7">
      <w:pPr>
        <w:widowControl w:val="0"/>
        <w:tabs>
          <w:tab w:val="left" w:pos="8364"/>
          <w:tab w:val="left" w:pos="10064"/>
        </w:tabs>
        <w:autoSpaceDE w:val="0"/>
        <w:autoSpaceDN w:val="0"/>
        <w:spacing w:after="0" w:line="480" w:lineRule="auto"/>
        <w:ind w:right="-1"/>
        <w:jc w:val="both"/>
        <w:rPr>
          <w:rFonts w:ascii="Times New Roman" w:eastAsia="Times New Roman" w:hAnsi="Times New Roman"/>
          <w:b/>
          <w:sz w:val="24"/>
          <w:szCs w:val="24"/>
          <w:lang w:bidi="en-US"/>
        </w:rPr>
      </w:pPr>
      <w:r w:rsidRPr="00C12DBA">
        <w:rPr>
          <w:rFonts w:ascii="Times New Roman" w:eastAsia="Times New Roman" w:hAnsi="Times New Roman"/>
          <w:sz w:val="24"/>
          <w:szCs w:val="24"/>
          <w:lang w:bidi="en-US"/>
        </w:rPr>
        <w:t xml:space="preserve">Durante el año 2019 se impartieron </w:t>
      </w:r>
      <w:r w:rsidRPr="00B42B43">
        <w:rPr>
          <w:rFonts w:ascii="Times New Roman" w:eastAsia="Times New Roman" w:hAnsi="Times New Roman"/>
          <w:b/>
          <w:sz w:val="24"/>
          <w:szCs w:val="24"/>
          <w:lang w:bidi="en-US"/>
        </w:rPr>
        <w:t>228 de cursos formación técnica vocacional</w:t>
      </w:r>
      <w:r w:rsidRPr="00C12DBA">
        <w:rPr>
          <w:rFonts w:ascii="Times New Roman" w:eastAsia="Times New Roman" w:hAnsi="Times New Roman"/>
          <w:sz w:val="24"/>
          <w:szCs w:val="24"/>
          <w:lang w:bidi="en-US"/>
        </w:rPr>
        <w:t xml:space="preserve"> en todo el territorio Nacional, con una cantidad de </w:t>
      </w:r>
      <w:r>
        <w:rPr>
          <w:rFonts w:ascii="Times New Roman" w:eastAsia="Times New Roman" w:hAnsi="Times New Roman"/>
          <w:b/>
          <w:sz w:val="24"/>
          <w:szCs w:val="24"/>
          <w:lang w:bidi="en-US"/>
        </w:rPr>
        <w:t xml:space="preserve">9,805 </w:t>
      </w:r>
      <w:r w:rsidRPr="00C12DBA">
        <w:rPr>
          <w:rFonts w:ascii="Times New Roman" w:eastAsia="Times New Roman" w:hAnsi="Times New Roman"/>
          <w:b/>
          <w:sz w:val="24"/>
          <w:szCs w:val="24"/>
          <w:lang w:bidi="en-US"/>
        </w:rPr>
        <w:t>graduado</w:t>
      </w:r>
      <w:r>
        <w:rPr>
          <w:rFonts w:ascii="Times New Roman" w:eastAsia="Times New Roman" w:hAnsi="Times New Roman"/>
          <w:b/>
          <w:sz w:val="24"/>
          <w:szCs w:val="24"/>
          <w:lang w:bidi="en-US"/>
        </w:rPr>
        <w:t xml:space="preserve"> (a</w:t>
      </w:r>
      <w:r w:rsidRPr="00C12DBA">
        <w:rPr>
          <w:rFonts w:ascii="Times New Roman" w:eastAsia="Times New Roman" w:hAnsi="Times New Roman"/>
          <w:b/>
          <w:sz w:val="24"/>
          <w:szCs w:val="24"/>
          <w:lang w:bidi="en-US"/>
        </w:rPr>
        <w:t>s</w:t>
      </w:r>
      <w:r>
        <w:rPr>
          <w:rFonts w:ascii="Times New Roman" w:eastAsia="Times New Roman" w:hAnsi="Times New Roman"/>
          <w:b/>
          <w:sz w:val="24"/>
          <w:szCs w:val="24"/>
          <w:lang w:bidi="en-US"/>
        </w:rPr>
        <w:t xml:space="preserve">) </w:t>
      </w:r>
      <w:r w:rsidRPr="00C12DBA">
        <w:rPr>
          <w:rFonts w:ascii="Times New Roman" w:eastAsia="Times New Roman" w:hAnsi="Times New Roman"/>
          <w:sz w:val="24"/>
          <w:szCs w:val="24"/>
          <w:lang w:bidi="en-US"/>
        </w:rPr>
        <w:t>en</w:t>
      </w:r>
      <w:r>
        <w:rPr>
          <w:rFonts w:ascii="Times New Roman" w:eastAsia="Times New Roman" w:hAnsi="Times New Roman"/>
          <w:sz w:val="24"/>
          <w:szCs w:val="24"/>
          <w:lang w:bidi="en-US"/>
        </w:rPr>
        <w:t xml:space="preserve"> </w:t>
      </w:r>
      <w:r>
        <w:rPr>
          <w:rFonts w:ascii="Times New Roman" w:eastAsia="Times New Roman" w:hAnsi="Times New Roman"/>
          <w:b/>
          <w:sz w:val="24"/>
          <w:szCs w:val="24"/>
          <w:lang w:bidi="en-US"/>
        </w:rPr>
        <w:t>228</w:t>
      </w:r>
      <w:r w:rsidRPr="00C12DBA">
        <w:rPr>
          <w:rFonts w:ascii="Times New Roman" w:eastAsia="Times New Roman" w:hAnsi="Times New Roman"/>
          <w:b/>
          <w:sz w:val="24"/>
          <w:szCs w:val="24"/>
          <w:lang w:bidi="en-US"/>
        </w:rPr>
        <w:t xml:space="preserve"> comunidades impactadas social y económicamente.</w:t>
      </w:r>
    </w:p>
    <w:p w:rsidR="00652DD7" w:rsidRPr="00652DD7" w:rsidRDefault="00652DD7" w:rsidP="00652DD7">
      <w:pPr>
        <w:widowControl w:val="0"/>
        <w:tabs>
          <w:tab w:val="left" w:pos="8364"/>
          <w:tab w:val="left" w:pos="10064"/>
        </w:tabs>
        <w:autoSpaceDE w:val="0"/>
        <w:autoSpaceDN w:val="0"/>
        <w:spacing w:after="0" w:line="480" w:lineRule="auto"/>
        <w:ind w:right="-1"/>
        <w:jc w:val="both"/>
        <w:rPr>
          <w:rFonts w:ascii="Times New Roman" w:eastAsia="Times New Roman" w:hAnsi="Times New Roman"/>
          <w:b/>
          <w:sz w:val="24"/>
          <w:szCs w:val="24"/>
          <w:lang w:bidi="en-US"/>
        </w:rPr>
      </w:pPr>
    </w:p>
    <w:p w:rsidR="00B00162" w:rsidRPr="000347A6" w:rsidRDefault="00B00162" w:rsidP="00652DD7">
      <w:pPr>
        <w:widowControl w:val="0"/>
        <w:tabs>
          <w:tab w:val="left" w:pos="8364"/>
          <w:tab w:val="left" w:pos="10064"/>
        </w:tabs>
        <w:autoSpaceDE w:val="0"/>
        <w:autoSpaceDN w:val="0"/>
        <w:spacing w:after="0" w:line="480" w:lineRule="auto"/>
        <w:ind w:right="-1"/>
        <w:jc w:val="both"/>
        <w:rPr>
          <w:rFonts w:ascii="Times New Roman" w:eastAsia="Times New Roman" w:hAnsi="Times New Roman"/>
          <w:b/>
          <w:sz w:val="24"/>
          <w:szCs w:val="24"/>
          <w:lang w:bidi="en-US"/>
        </w:rPr>
      </w:pPr>
      <w:r w:rsidRPr="00B00162">
        <w:rPr>
          <w:rFonts w:ascii="Times New Roman" w:eastAsia="Times New Roman" w:hAnsi="Times New Roman"/>
          <w:sz w:val="24"/>
          <w:szCs w:val="24"/>
          <w:lang w:bidi="en-US"/>
        </w:rPr>
        <w:t xml:space="preserve"> Se crearon dos nuevos centros de formación comunitarias (Escuela de Orfebrería Juan Pablo Duarte en la Zona Colonial y la escuela de canto de pintura de los Girasoles II, con el objetivo de aumentar las capacidades de los y las residentes de las comunidades.</w:t>
      </w:r>
      <w:r>
        <w:rPr>
          <w:rFonts w:ascii="Times New Roman" w:eastAsia="Times New Roman" w:hAnsi="Times New Roman"/>
          <w:sz w:val="24"/>
          <w:szCs w:val="24"/>
          <w:lang w:bidi="en-US"/>
        </w:rPr>
        <w:t xml:space="preserve"> </w:t>
      </w:r>
      <w:r w:rsidRPr="00B00162">
        <w:rPr>
          <w:rFonts w:ascii="Times New Roman" w:eastAsia="Times New Roman" w:hAnsi="Times New Roman"/>
          <w:b/>
          <w:sz w:val="24"/>
          <w:szCs w:val="24"/>
          <w:lang w:bidi="en-US"/>
        </w:rPr>
        <w:t xml:space="preserve">Con una impactar a 1000 personas.  </w:t>
      </w:r>
    </w:p>
    <w:p w:rsidR="00547DF9" w:rsidRPr="00C12DBA" w:rsidRDefault="00547DF9" w:rsidP="00B00162">
      <w:pPr>
        <w:widowControl w:val="0"/>
        <w:autoSpaceDE w:val="0"/>
        <w:autoSpaceDN w:val="0"/>
        <w:spacing w:after="0" w:line="480" w:lineRule="auto"/>
        <w:ind w:right="1037"/>
        <w:jc w:val="both"/>
        <w:rPr>
          <w:rFonts w:ascii="Times New Roman" w:eastAsia="Times New Roman" w:hAnsi="Times New Roman"/>
          <w:b/>
          <w:sz w:val="28"/>
          <w:szCs w:val="24"/>
          <w:lang w:val="es-DO" w:bidi="en-US"/>
        </w:rPr>
      </w:pPr>
      <w:r w:rsidRPr="00C12DBA">
        <w:rPr>
          <w:rFonts w:ascii="Times New Roman" w:eastAsia="Times New Roman" w:hAnsi="Times New Roman"/>
          <w:b/>
          <w:sz w:val="28"/>
          <w:szCs w:val="24"/>
          <w:lang w:val="es-DO" w:bidi="en-US"/>
        </w:rPr>
        <w:t>FORMACIÓN A PERSONAL DE CAMPO DE LA DGDC.</w:t>
      </w:r>
    </w:p>
    <w:p w:rsidR="00547DF9" w:rsidRDefault="00547DF9" w:rsidP="00652DD7">
      <w:pPr>
        <w:widowControl w:val="0"/>
        <w:tabs>
          <w:tab w:val="left" w:pos="7655"/>
          <w:tab w:val="center" w:pos="8789"/>
        </w:tabs>
        <w:autoSpaceDE w:val="0"/>
        <w:autoSpaceDN w:val="0"/>
        <w:spacing w:before="120" w:after="0" w:line="480" w:lineRule="auto"/>
        <w:ind w:left="-57" w:right="-1"/>
        <w:jc w:val="both"/>
        <w:rPr>
          <w:rFonts w:ascii="Times New Roman" w:eastAsia="Times New Roman" w:hAnsi="Times New Roman"/>
          <w:b/>
          <w:sz w:val="24"/>
          <w:szCs w:val="24"/>
          <w:lang w:val="es-DO" w:bidi="en-US"/>
        </w:rPr>
      </w:pPr>
      <w:r>
        <w:rPr>
          <w:rFonts w:ascii="Times New Roman" w:eastAsia="Times New Roman" w:hAnsi="Times New Roman"/>
          <w:sz w:val="24"/>
          <w:szCs w:val="24"/>
          <w:lang w:val="es-DO" w:bidi="en-US"/>
        </w:rPr>
        <w:t xml:space="preserve">Se realizaron 25 </w:t>
      </w:r>
      <w:r w:rsidRPr="00C12DBA">
        <w:rPr>
          <w:rFonts w:ascii="Times New Roman" w:eastAsia="Times New Roman" w:hAnsi="Times New Roman"/>
          <w:sz w:val="24"/>
          <w:szCs w:val="24"/>
          <w:lang w:val="es-DO" w:bidi="en-US"/>
        </w:rPr>
        <w:t xml:space="preserve">procesos de formación en diferentes áreas, dirigidos al personal de campo y los enlaces con las comunidades que intervienen la DGDC. Donde </w:t>
      </w:r>
      <w:r w:rsidRPr="00C12DBA">
        <w:rPr>
          <w:rFonts w:ascii="Times New Roman" w:eastAsia="Times New Roman" w:hAnsi="Times New Roman"/>
          <w:b/>
          <w:sz w:val="24"/>
          <w:szCs w:val="24"/>
          <w:lang w:val="es-DO" w:bidi="en-US"/>
        </w:rPr>
        <w:t>se impactaron 75 promotores</w:t>
      </w:r>
      <w:r w:rsidRPr="00C12DBA">
        <w:rPr>
          <w:rFonts w:ascii="Times New Roman" w:eastAsia="Times New Roman" w:hAnsi="Times New Roman"/>
          <w:sz w:val="24"/>
          <w:szCs w:val="24"/>
          <w:lang w:val="es-DO" w:bidi="en-US"/>
        </w:rPr>
        <w:t xml:space="preserve"> y a su vez con sus acciones </w:t>
      </w:r>
      <w:r w:rsidRPr="00C12DBA">
        <w:rPr>
          <w:rFonts w:ascii="Times New Roman" w:eastAsia="Times New Roman" w:hAnsi="Times New Roman"/>
          <w:b/>
          <w:sz w:val="24"/>
          <w:szCs w:val="24"/>
          <w:lang w:val="es-DO" w:bidi="en-US"/>
        </w:rPr>
        <w:t xml:space="preserve">se intervinieron </w:t>
      </w:r>
      <w:r>
        <w:rPr>
          <w:rFonts w:ascii="Times New Roman" w:eastAsia="Times New Roman" w:hAnsi="Times New Roman"/>
          <w:b/>
          <w:sz w:val="24"/>
          <w:szCs w:val="24"/>
          <w:lang w:val="es-DO" w:bidi="en-US"/>
        </w:rPr>
        <w:t xml:space="preserve">2,028 </w:t>
      </w:r>
      <w:r w:rsidRPr="00C12DBA">
        <w:rPr>
          <w:rFonts w:ascii="Times New Roman" w:eastAsia="Times New Roman" w:hAnsi="Times New Roman"/>
          <w:b/>
          <w:sz w:val="24"/>
          <w:szCs w:val="24"/>
          <w:lang w:val="es-DO" w:bidi="en-US"/>
        </w:rPr>
        <w:t xml:space="preserve">personas, </w:t>
      </w:r>
      <w:r w:rsidRPr="00C12DBA">
        <w:rPr>
          <w:rFonts w:ascii="Times New Roman" w:eastAsia="Times New Roman" w:hAnsi="Times New Roman"/>
          <w:sz w:val="24"/>
          <w:szCs w:val="24"/>
          <w:lang w:val="es-DO" w:bidi="en-US"/>
        </w:rPr>
        <w:t>y más</w:t>
      </w:r>
      <w:r w:rsidRPr="00C12DBA">
        <w:rPr>
          <w:rFonts w:ascii="Times New Roman" w:eastAsia="Times New Roman" w:hAnsi="Times New Roman"/>
          <w:b/>
          <w:sz w:val="24"/>
          <w:szCs w:val="24"/>
          <w:lang w:val="es-DO" w:bidi="en-US"/>
        </w:rPr>
        <w:t xml:space="preserve"> de 150 comunidad en el territorio nacional.</w:t>
      </w:r>
    </w:p>
    <w:p w:rsidR="007F025C" w:rsidRPr="000347A6" w:rsidRDefault="007F025C" w:rsidP="00707149">
      <w:pPr>
        <w:widowControl w:val="0"/>
        <w:tabs>
          <w:tab w:val="left" w:pos="7937"/>
        </w:tabs>
        <w:autoSpaceDE w:val="0"/>
        <w:autoSpaceDN w:val="0"/>
        <w:spacing w:after="0" w:line="480" w:lineRule="auto"/>
        <w:ind w:right="1037"/>
        <w:jc w:val="both"/>
        <w:rPr>
          <w:rFonts w:ascii="Times New Roman" w:eastAsia="Times New Roman" w:hAnsi="Times New Roman"/>
          <w:b/>
          <w:sz w:val="18"/>
          <w:szCs w:val="24"/>
          <w:lang w:val="es-DO" w:eastAsia="es-ES" w:bidi="en-US"/>
        </w:rPr>
      </w:pPr>
    </w:p>
    <w:p w:rsidR="00547DF9" w:rsidRPr="00C12DBA" w:rsidRDefault="00547DF9" w:rsidP="00707149">
      <w:pPr>
        <w:widowControl w:val="0"/>
        <w:tabs>
          <w:tab w:val="left" w:pos="7937"/>
        </w:tabs>
        <w:autoSpaceDE w:val="0"/>
        <w:autoSpaceDN w:val="0"/>
        <w:spacing w:after="0" w:line="480" w:lineRule="auto"/>
        <w:ind w:right="1037"/>
        <w:jc w:val="both"/>
        <w:rPr>
          <w:rFonts w:ascii="Times New Roman" w:eastAsia="Times New Roman" w:hAnsi="Times New Roman"/>
          <w:b/>
          <w:sz w:val="28"/>
          <w:szCs w:val="24"/>
          <w:lang w:val="es-DO" w:bidi="en-US"/>
        </w:rPr>
      </w:pPr>
      <w:r w:rsidRPr="00C12DBA">
        <w:rPr>
          <w:rFonts w:ascii="Times New Roman" w:eastAsia="Times New Roman" w:hAnsi="Times New Roman"/>
          <w:b/>
          <w:sz w:val="28"/>
          <w:szCs w:val="24"/>
          <w:lang w:val="es-DO" w:eastAsia="es-ES" w:bidi="en-US"/>
        </w:rPr>
        <w:t>ORGANIZACIÓN Y GESTIÓN COMUNITARIA</w:t>
      </w:r>
      <w:r w:rsidRPr="00C12DBA">
        <w:rPr>
          <w:rFonts w:ascii="Times New Roman" w:eastAsia="Times New Roman" w:hAnsi="Times New Roman"/>
          <w:b/>
          <w:sz w:val="28"/>
          <w:szCs w:val="24"/>
          <w:lang w:val="es-DO" w:bidi="en-US"/>
        </w:rPr>
        <w:t>.</w:t>
      </w:r>
    </w:p>
    <w:p w:rsidR="004671CC" w:rsidRDefault="00547DF9" w:rsidP="00824729">
      <w:pPr>
        <w:widowControl w:val="0"/>
        <w:tabs>
          <w:tab w:val="left" w:pos="7937"/>
        </w:tabs>
        <w:autoSpaceDE w:val="0"/>
        <w:autoSpaceDN w:val="0"/>
        <w:spacing w:after="0" w:line="480" w:lineRule="auto"/>
        <w:ind w:right="-1"/>
        <w:jc w:val="both"/>
        <w:rPr>
          <w:rFonts w:ascii="Times New Roman" w:eastAsia="Times New Roman" w:hAnsi="Times New Roman"/>
          <w:sz w:val="24"/>
          <w:szCs w:val="24"/>
          <w:lang w:val="es-DO" w:bidi="en-US"/>
        </w:rPr>
      </w:pPr>
      <w:r w:rsidRPr="00C12DBA">
        <w:rPr>
          <w:rFonts w:ascii="Times New Roman" w:eastAsia="Times New Roman" w:hAnsi="Times New Roman"/>
          <w:sz w:val="24"/>
          <w:szCs w:val="24"/>
          <w:lang w:val="es-DO" w:bidi="en-US"/>
        </w:rPr>
        <w:t xml:space="preserve">A través de la alianza estratégica con </w:t>
      </w:r>
      <w:r>
        <w:rPr>
          <w:rFonts w:ascii="Times New Roman" w:eastAsia="Times New Roman" w:hAnsi="Times New Roman"/>
          <w:sz w:val="24"/>
          <w:szCs w:val="24"/>
          <w:lang w:val="es-DO" w:bidi="en-US"/>
        </w:rPr>
        <w:t>instituciones publica y privadas</w:t>
      </w:r>
      <w:r w:rsidRPr="00C12DBA">
        <w:rPr>
          <w:rFonts w:ascii="Times New Roman" w:eastAsia="Times New Roman" w:hAnsi="Times New Roman"/>
          <w:sz w:val="24"/>
          <w:szCs w:val="24"/>
          <w:lang w:val="es-DO" w:bidi="en-US"/>
        </w:rPr>
        <w:t>,</w:t>
      </w:r>
      <w:r>
        <w:rPr>
          <w:rFonts w:ascii="Times New Roman" w:eastAsia="Times New Roman" w:hAnsi="Times New Roman"/>
          <w:sz w:val="24"/>
          <w:szCs w:val="24"/>
          <w:lang w:val="es-DO" w:bidi="en-US"/>
        </w:rPr>
        <w:t xml:space="preserve"> </w:t>
      </w:r>
      <w:r w:rsidRPr="00B42B43">
        <w:rPr>
          <w:rFonts w:ascii="Times New Roman" w:eastAsia="Times New Roman" w:hAnsi="Times New Roman"/>
          <w:b/>
          <w:sz w:val="24"/>
          <w:szCs w:val="24"/>
          <w:lang w:val="es-DO" w:bidi="en-US"/>
        </w:rPr>
        <w:t>se iniciaron acciones para el fortalecimiento y la gestión comunitaria con el objetivo de mejorar la calidad de vida de las familias de 289 comunidades vulnerables</w:t>
      </w:r>
      <w:r w:rsidRPr="00C12DBA">
        <w:rPr>
          <w:rFonts w:ascii="Times New Roman" w:eastAsia="Times New Roman" w:hAnsi="Times New Roman"/>
          <w:sz w:val="24"/>
          <w:szCs w:val="24"/>
          <w:lang w:val="es-DO" w:bidi="en-US"/>
        </w:rPr>
        <w:t xml:space="preserve"> del país, </w:t>
      </w:r>
      <w:r w:rsidRPr="00C12DBA">
        <w:rPr>
          <w:rFonts w:ascii="Times New Roman" w:eastAsia="Times New Roman" w:hAnsi="Times New Roman"/>
          <w:b/>
          <w:sz w:val="24"/>
          <w:szCs w:val="24"/>
          <w:lang w:val="es-DO" w:bidi="en-US"/>
        </w:rPr>
        <w:t xml:space="preserve">impactando directamente a </w:t>
      </w:r>
      <w:r>
        <w:rPr>
          <w:rFonts w:ascii="Times New Roman" w:eastAsia="Times New Roman" w:hAnsi="Times New Roman"/>
          <w:b/>
          <w:sz w:val="24"/>
          <w:szCs w:val="24"/>
          <w:lang w:val="es-DO" w:bidi="en-US"/>
        </w:rPr>
        <w:t>2,167 líderes comunitarios.</w:t>
      </w:r>
      <w:r w:rsidRPr="00C12DBA">
        <w:rPr>
          <w:rFonts w:ascii="Times New Roman" w:eastAsia="Times New Roman" w:hAnsi="Times New Roman"/>
          <w:sz w:val="24"/>
          <w:szCs w:val="24"/>
          <w:lang w:val="es-DO" w:bidi="en-US"/>
        </w:rPr>
        <w:t xml:space="preserve"> </w:t>
      </w:r>
    </w:p>
    <w:p w:rsidR="005157D7" w:rsidRPr="00C12DBA" w:rsidRDefault="005157D7" w:rsidP="00824729">
      <w:pPr>
        <w:widowControl w:val="0"/>
        <w:tabs>
          <w:tab w:val="left" w:pos="7937"/>
        </w:tabs>
        <w:autoSpaceDE w:val="0"/>
        <w:autoSpaceDN w:val="0"/>
        <w:spacing w:after="0" w:line="480" w:lineRule="auto"/>
        <w:ind w:right="-1"/>
        <w:jc w:val="both"/>
        <w:rPr>
          <w:rFonts w:ascii="Times New Roman" w:eastAsia="Times New Roman" w:hAnsi="Times New Roman"/>
          <w:sz w:val="24"/>
          <w:szCs w:val="24"/>
          <w:lang w:val="es-DO" w:bidi="en-US"/>
        </w:rPr>
      </w:pPr>
    </w:p>
    <w:p w:rsidR="005157D7" w:rsidRPr="00C12DBA" w:rsidRDefault="00547DF9" w:rsidP="00707149">
      <w:pPr>
        <w:widowControl w:val="0"/>
        <w:tabs>
          <w:tab w:val="left" w:pos="7467"/>
        </w:tabs>
        <w:autoSpaceDE w:val="0"/>
        <w:autoSpaceDN w:val="0"/>
        <w:spacing w:after="0" w:line="480" w:lineRule="auto"/>
        <w:ind w:right="1037"/>
        <w:jc w:val="both"/>
        <w:rPr>
          <w:rFonts w:ascii="Times New Roman" w:eastAsia="Times New Roman" w:hAnsi="Times New Roman"/>
          <w:b/>
          <w:sz w:val="28"/>
          <w:szCs w:val="24"/>
          <w:lang w:bidi="en-US"/>
        </w:rPr>
      </w:pPr>
      <w:r w:rsidRPr="00C12DBA">
        <w:rPr>
          <w:rFonts w:ascii="Times New Roman" w:eastAsia="Times New Roman" w:hAnsi="Times New Roman"/>
          <w:b/>
          <w:sz w:val="28"/>
          <w:szCs w:val="24"/>
          <w:lang w:eastAsia="es-ES" w:bidi="en-US"/>
        </w:rPr>
        <w:t>ASISTENCIA SOCIAL COMUNITARIA</w:t>
      </w:r>
      <w:r w:rsidRPr="00C12DBA">
        <w:rPr>
          <w:rFonts w:ascii="Times New Roman" w:eastAsia="Times New Roman" w:hAnsi="Times New Roman"/>
          <w:b/>
          <w:sz w:val="28"/>
          <w:szCs w:val="24"/>
          <w:lang w:bidi="en-US"/>
        </w:rPr>
        <w:t>.</w:t>
      </w:r>
    </w:p>
    <w:p w:rsidR="00547DF9" w:rsidRDefault="00547DF9" w:rsidP="00652DD7">
      <w:pPr>
        <w:widowControl w:val="0"/>
        <w:tabs>
          <w:tab w:val="left" w:pos="7937"/>
        </w:tabs>
        <w:autoSpaceDE w:val="0"/>
        <w:autoSpaceDN w:val="0"/>
        <w:spacing w:after="0" w:line="480" w:lineRule="auto"/>
        <w:ind w:right="-1"/>
        <w:jc w:val="both"/>
        <w:rPr>
          <w:rFonts w:ascii="Arial" w:hAnsi="Arial" w:cs="Arial"/>
          <w:sz w:val="21"/>
          <w:szCs w:val="21"/>
          <w:shd w:val="clear" w:color="auto" w:fill="FFFFFF"/>
        </w:rPr>
      </w:pPr>
      <w:r w:rsidRPr="004F67CF">
        <w:rPr>
          <w:rFonts w:ascii="Times New Roman" w:eastAsia="Times New Roman" w:hAnsi="Times New Roman"/>
          <w:sz w:val="24"/>
          <w:szCs w:val="24"/>
          <w:lang w:bidi="en-US"/>
        </w:rPr>
        <w:t xml:space="preserve">Durante el 2019 se </w:t>
      </w:r>
      <w:r w:rsidRPr="00B42B43">
        <w:rPr>
          <w:rFonts w:ascii="Times New Roman" w:eastAsia="Times New Roman" w:hAnsi="Times New Roman"/>
          <w:b/>
          <w:sz w:val="24"/>
          <w:szCs w:val="24"/>
          <w:lang w:bidi="en-US"/>
        </w:rPr>
        <w:t>asistieron a 516 personas</w:t>
      </w:r>
      <w:r w:rsidRPr="004F67CF">
        <w:rPr>
          <w:rFonts w:ascii="Times New Roman" w:eastAsia="Times New Roman" w:hAnsi="Times New Roman"/>
          <w:sz w:val="24"/>
          <w:szCs w:val="24"/>
          <w:lang w:bidi="en-US"/>
        </w:rPr>
        <w:t xml:space="preserve"> a través del </w:t>
      </w:r>
      <w:r w:rsidRPr="004F67CF">
        <w:rPr>
          <w:rFonts w:ascii="Times New Roman" w:eastAsia="Times New Roman" w:hAnsi="Times New Roman"/>
          <w:b/>
          <w:sz w:val="24"/>
          <w:szCs w:val="24"/>
          <w:lang w:bidi="en-US"/>
        </w:rPr>
        <w:t xml:space="preserve">Proyecto de </w:t>
      </w:r>
      <w:r w:rsidRPr="004F67CF">
        <w:rPr>
          <w:rFonts w:ascii="Times New Roman" w:eastAsia="Times New Roman" w:hAnsi="Times New Roman"/>
          <w:b/>
          <w:sz w:val="24"/>
          <w:szCs w:val="24"/>
          <w:lang w:eastAsia="es-ES" w:bidi="en-US"/>
        </w:rPr>
        <w:t xml:space="preserve">Documentación Ciudadana.  </w:t>
      </w:r>
      <w:r w:rsidRPr="004F67CF">
        <w:rPr>
          <w:rFonts w:ascii="Times New Roman" w:eastAsia="Times New Roman" w:hAnsi="Times New Roman"/>
          <w:sz w:val="24"/>
          <w:szCs w:val="24"/>
          <w:lang w:eastAsia="es-ES" w:bidi="en-US"/>
        </w:rPr>
        <w:t>Con el objetivo de</w:t>
      </w:r>
      <w:r w:rsidRPr="004F67CF">
        <w:rPr>
          <w:rFonts w:ascii="Times New Roman" w:eastAsia="Times New Roman" w:hAnsi="Times New Roman"/>
          <w:b/>
          <w:sz w:val="24"/>
          <w:szCs w:val="24"/>
          <w:lang w:eastAsia="es-ES" w:bidi="en-US"/>
        </w:rPr>
        <w:t xml:space="preserve"> </w:t>
      </w:r>
      <w:r w:rsidRPr="004F67CF">
        <w:rPr>
          <w:rFonts w:ascii="Times New Roman" w:eastAsia="Times New Roman" w:hAnsi="Times New Roman"/>
          <w:sz w:val="24"/>
          <w:szCs w:val="24"/>
          <w:lang w:eastAsia="es-ES" w:bidi="en-US"/>
        </w:rPr>
        <w:t xml:space="preserve">brindar el servicio de gestión, acompañamiento y dotación del carnet del </w:t>
      </w:r>
      <w:r w:rsidRPr="004F67CF">
        <w:rPr>
          <w:rFonts w:ascii="Times New Roman" w:eastAsia="Times New Roman" w:hAnsi="Times New Roman"/>
          <w:sz w:val="24"/>
          <w:szCs w:val="24"/>
          <w:lang w:bidi="en-US"/>
        </w:rPr>
        <w:t xml:space="preserve">SENASA. Esto en coordinación con las oficinas regionales y provinciales del Seguro Nacional de Salud </w:t>
      </w:r>
      <w:r w:rsidRPr="004F67CF">
        <w:rPr>
          <w:rFonts w:ascii="Times New Roman" w:eastAsia="Times New Roman" w:hAnsi="Times New Roman"/>
          <w:b/>
          <w:sz w:val="24"/>
          <w:szCs w:val="24"/>
          <w:lang w:bidi="en-US"/>
        </w:rPr>
        <w:t>(SENASA)</w:t>
      </w:r>
      <w:r w:rsidR="00B00162">
        <w:rPr>
          <w:rFonts w:ascii="Arial" w:hAnsi="Arial" w:cs="Arial"/>
          <w:sz w:val="21"/>
          <w:szCs w:val="21"/>
          <w:shd w:val="clear" w:color="auto" w:fill="FFFFFF"/>
        </w:rPr>
        <w:t>.</w:t>
      </w:r>
    </w:p>
    <w:p w:rsidR="000347A6" w:rsidRPr="007F025C" w:rsidRDefault="000347A6" w:rsidP="00707149">
      <w:pPr>
        <w:widowControl w:val="0"/>
        <w:tabs>
          <w:tab w:val="left" w:pos="7937"/>
        </w:tabs>
        <w:autoSpaceDE w:val="0"/>
        <w:autoSpaceDN w:val="0"/>
        <w:spacing w:after="0" w:line="480" w:lineRule="auto"/>
        <w:ind w:right="479"/>
        <w:jc w:val="both"/>
        <w:rPr>
          <w:rFonts w:ascii="Arial" w:hAnsi="Arial" w:cs="Arial"/>
          <w:sz w:val="21"/>
          <w:szCs w:val="21"/>
          <w:shd w:val="clear" w:color="auto" w:fill="FFFFFF"/>
        </w:rPr>
      </w:pPr>
    </w:p>
    <w:p w:rsidR="00547DF9" w:rsidRPr="00C12DBA" w:rsidRDefault="00547DF9" w:rsidP="00707149">
      <w:pPr>
        <w:widowControl w:val="0"/>
        <w:tabs>
          <w:tab w:val="left" w:pos="7937"/>
        </w:tabs>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t>ASISTENCIA SOCIAL COMUNITARIA</w:t>
      </w:r>
      <w:r w:rsidRPr="00C12DBA">
        <w:rPr>
          <w:rFonts w:ascii="Times New Roman" w:eastAsia="Times New Roman" w:hAnsi="Times New Roman"/>
          <w:b/>
          <w:sz w:val="28"/>
          <w:szCs w:val="24"/>
          <w:lang w:bidi="en-US"/>
        </w:rPr>
        <w:t>.</w:t>
      </w:r>
    </w:p>
    <w:p w:rsidR="006F20BE" w:rsidRDefault="00547DF9" w:rsidP="00652DD7">
      <w:pPr>
        <w:widowControl w:val="0"/>
        <w:tabs>
          <w:tab w:val="left" w:pos="7938"/>
        </w:tabs>
        <w:autoSpaceDE w:val="0"/>
        <w:autoSpaceDN w:val="0"/>
        <w:spacing w:after="0" w:line="480" w:lineRule="auto"/>
        <w:ind w:right="-1"/>
        <w:jc w:val="both"/>
        <w:rPr>
          <w:rFonts w:ascii="Times New Roman" w:eastAsia="Times New Roman" w:hAnsi="Times New Roman"/>
          <w:sz w:val="24"/>
          <w:szCs w:val="24"/>
          <w:lang w:bidi="en-US"/>
        </w:rPr>
      </w:pPr>
      <w:r w:rsidRPr="00C12DBA">
        <w:rPr>
          <w:rFonts w:ascii="Times New Roman" w:eastAsia="Times New Roman" w:hAnsi="Times New Roman"/>
          <w:sz w:val="24"/>
          <w:szCs w:val="24"/>
          <w:lang w:bidi="en-US"/>
        </w:rPr>
        <w:t xml:space="preserve">Durante el 2019 se </w:t>
      </w:r>
      <w:r w:rsidRPr="008224E6">
        <w:rPr>
          <w:rFonts w:ascii="Times New Roman" w:eastAsia="Times New Roman" w:hAnsi="Times New Roman"/>
          <w:b/>
          <w:sz w:val="24"/>
          <w:szCs w:val="24"/>
          <w:lang w:bidi="en-US"/>
        </w:rPr>
        <w:t>intervinieron a 13,636 viviendas a través de 47 operativos de fumigación</w:t>
      </w:r>
      <w:r>
        <w:rPr>
          <w:rFonts w:ascii="Times New Roman" w:eastAsia="Times New Roman" w:hAnsi="Times New Roman"/>
          <w:sz w:val="24"/>
          <w:szCs w:val="24"/>
          <w:lang w:bidi="en-US"/>
        </w:rPr>
        <w:t xml:space="preserve">, comprendidas </w:t>
      </w:r>
      <w:r w:rsidRPr="00C12DBA">
        <w:rPr>
          <w:rFonts w:ascii="Times New Roman" w:eastAsia="Times New Roman" w:hAnsi="Times New Roman"/>
          <w:sz w:val="24"/>
          <w:szCs w:val="24"/>
          <w:lang w:bidi="en-US"/>
        </w:rPr>
        <w:t>del programa de OPERATIVOS DE SANEAMIENTO AMBIENTAL. Con el objetivo de 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r>
        <w:rPr>
          <w:rFonts w:ascii="Times New Roman" w:eastAsia="Times New Roman" w:hAnsi="Times New Roman"/>
          <w:sz w:val="24"/>
          <w:szCs w:val="24"/>
          <w:lang w:bidi="en-US"/>
        </w:rPr>
        <w:t xml:space="preserve"> De igual forma se </w:t>
      </w:r>
      <w:r w:rsidRPr="008224E6">
        <w:rPr>
          <w:rFonts w:ascii="Times New Roman" w:eastAsia="Times New Roman" w:hAnsi="Times New Roman"/>
          <w:b/>
          <w:sz w:val="24"/>
          <w:szCs w:val="24"/>
          <w:lang w:bidi="en-US"/>
        </w:rPr>
        <w:t>impactaron a 1,692 personas a través de los operativos Médicos de salud en 12 comunidades vulnerables del país</w:t>
      </w:r>
      <w:r>
        <w:rPr>
          <w:rFonts w:ascii="Times New Roman" w:eastAsia="Times New Roman" w:hAnsi="Times New Roman"/>
          <w:sz w:val="24"/>
          <w:szCs w:val="24"/>
          <w:lang w:bidi="en-US"/>
        </w:rPr>
        <w:t>.</w:t>
      </w:r>
    </w:p>
    <w:p w:rsidR="00E82616" w:rsidRDefault="00E82616" w:rsidP="00652DD7">
      <w:pPr>
        <w:widowControl w:val="0"/>
        <w:tabs>
          <w:tab w:val="left" w:pos="7938"/>
        </w:tabs>
        <w:autoSpaceDE w:val="0"/>
        <w:autoSpaceDN w:val="0"/>
        <w:spacing w:after="0" w:line="480" w:lineRule="auto"/>
        <w:ind w:right="-1"/>
        <w:jc w:val="both"/>
        <w:rPr>
          <w:rFonts w:ascii="Times New Roman" w:eastAsia="Times New Roman" w:hAnsi="Times New Roman"/>
          <w:sz w:val="24"/>
          <w:szCs w:val="24"/>
          <w:lang w:bidi="en-US"/>
        </w:rPr>
      </w:pPr>
    </w:p>
    <w:p w:rsidR="00E82616" w:rsidRDefault="00E82616" w:rsidP="00652DD7">
      <w:pPr>
        <w:widowControl w:val="0"/>
        <w:tabs>
          <w:tab w:val="left" w:pos="7938"/>
        </w:tabs>
        <w:autoSpaceDE w:val="0"/>
        <w:autoSpaceDN w:val="0"/>
        <w:spacing w:after="0" w:line="480" w:lineRule="auto"/>
        <w:ind w:right="-1"/>
        <w:jc w:val="both"/>
        <w:rPr>
          <w:rFonts w:ascii="Times New Roman" w:eastAsia="Times New Roman" w:hAnsi="Times New Roman"/>
          <w:sz w:val="24"/>
          <w:szCs w:val="24"/>
          <w:lang w:bidi="en-US"/>
        </w:rPr>
      </w:pPr>
    </w:p>
    <w:p w:rsidR="00E82616" w:rsidRDefault="00E82616" w:rsidP="00652DD7">
      <w:pPr>
        <w:widowControl w:val="0"/>
        <w:tabs>
          <w:tab w:val="left" w:pos="7938"/>
        </w:tabs>
        <w:autoSpaceDE w:val="0"/>
        <w:autoSpaceDN w:val="0"/>
        <w:spacing w:after="0" w:line="480" w:lineRule="auto"/>
        <w:ind w:right="-1"/>
        <w:jc w:val="both"/>
        <w:rPr>
          <w:rFonts w:ascii="Times New Roman" w:eastAsia="Times New Roman" w:hAnsi="Times New Roman"/>
          <w:sz w:val="24"/>
          <w:szCs w:val="24"/>
          <w:lang w:bidi="en-US"/>
        </w:rPr>
      </w:pPr>
    </w:p>
    <w:p w:rsidR="00E82616" w:rsidRPr="00C12DBA" w:rsidRDefault="00E82616" w:rsidP="00E82616">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lastRenderedPageBreak/>
        <w:t>ASISTENCIA SOCIAL COMUNITARIA</w:t>
      </w:r>
      <w:r w:rsidRPr="00C12DBA">
        <w:rPr>
          <w:rFonts w:ascii="Times New Roman" w:eastAsia="Times New Roman" w:hAnsi="Times New Roman"/>
          <w:b/>
          <w:sz w:val="28"/>
          <w:szCs w:val="24"/>
          <w:lang w:bidi="en-US"/>
        </w:rPr>
        <w:t>.</w:t>
      </w:r>
    </w:p>
    <w:p w:rsidR="00E82616" w:rsidRDefault="00E82616" w:rsidP="00E82616">
      <w:pPr>
        <w:widowControl w:val="0"/>
        <w:autoSpaceDE w:val="0"/>
        <w:autoSpaceDN w:val="0"/>
        <w:spacing w:after="0" w:line="480" w:lineRule="auto"/>
        <w:jc w:val="both"/>
        <w:rPr>
          <w:rFonts w:ascii="Times New Roman" w:eastAsia="Times New Roman" w:hAnsi="Times New Roman"/>
          <w:sz w:val="24"/>
          <w:szCs w:val="24"/>
          <w:lang w:eastAsia="es-ES" w:bidi="en-US"/>
        </w:rPr>
      </w:pPr>
      <w:r w:rsidRPr="00CA57CC">
        <w:rPr>
          <w:rFonts w:ascii="Times New Roman" w:eastAsia="Times New Roman" w:hAnsi="Times New Roman"/>
          <w:b/>
          <w:sz w:val="24"/>
          <w:szCs w:val="24"/>
          <w:lang w:eastAsia="es-ES" w:bidi="en-US"/>
        </w:rPr>
        <w:t xml:space="preserve"> </w:t>
      </w:r>
      <w:r w:rsidRPr="00CA57CC">
        <w:rPr>
          <w:rFonts w:ascii="Times New Roman" w:eastAsia="Times New Roman" w:hAnsi="Times New Roman"/>
          <w:sz w:val="24"/>
          <w:szCs w:val="24"/>
          <w:lang w:eastAsia="es-ES" w:bidi="en-US"/>
        </w:rPr>
        <w:t xml:space="preserve">Durante el 2019 se impactaron de 37,450. </w:t>
      </w:r>
      <w:r>
        <w:rPr>
          <w:rFonts w:ascii="Times New Roman" w:eastAsia="Times New Roman" w:hAnsi="Times New Roman"/>
          <w:sz w:val="24"/>
          <w:szCs w:val="24"/>
          <w:lang w:eastAsia="es-ES" w:bidi="en-US"/>
        </w:rPr>
        <w:t>Personas m</w:t>
      </w:r>
      <w:r w:rsidRPr="00CA57CC">
        <w:rPr>
          <w:rFonts w:ascii="Times New Roman" w:eastAsia="Times New Roman" w:hAnsi="Times New Roman"/>
          <w:sz w:val="24"/>
          <w:szCs w:val="24"/>
          <w:lang w:eastAsia="es-ES" w:bidi="en-US"/>
        </w:rPr>
        <w:t xml:space="preserve">ediante </w:t>
      </w:r>
      <w:r>
        <w:rPr>
          <w:rFonts w:ascii="Times New Roman" w:eastAsia="Times New Roman" w:hAnsi="Times New Roman"/>
          <w:sz w:val="24"/>
          <w:szCs w:val="24"/>
          <w:lang w:eastAsia="es-ES" w:bidi="en-US"/>
        </w:rPr>
        <w:t xml:space="preserve">la entrega 120 mil galones cúbicos de agua en </w:t>
      </w:r>
      <w:r w:rsidRPr="00CA57CC">
        <w:rPr>
          <w:rFonts w:ascii="Times New Roman" w:eastAsia="Times New Roman" w:hAnsi="Times New Roman"/>
          <w:sz w:val="24"/>
          <w:szCs w:val="24"/>
          <w:lang w:eastAsia="es-ES" w:bidi="en-US"/>
        </w:rPr>
        <w:t>operativos</w:t>
      </w:r>
      <w:r>
        <w:rPr>
          <w:rFonts w:ascii="Times New Roman" w:eastAsia="Times New Roman" w:hAnsi="Times New Roman"/>
          <w:sz w:val="24"/>
          <w:szCs w:val="24"/>
          <w:lang w:eastAsia="es-ES" w:bidi="en-US"/>
        </w:rPr>
        <w:t xml:space="preserve"> de distribución agua, con nuestras unidades </w:t>
      </w:r>
      <w:r w:rsidRPr="00CA57CC">
        <w:rPr>
          <w:rFonts w:ascii="Times New Roman" w:eastAsia="Times New Roman" w:hAnsi="Times New Roman"/>
          <w:sz w:val="24"/>
          <w:szCs w:val="24"/>
          <w:lang w:eastAsia="es-ES" w:bidi="en-US"/>
        </w:rPr>
        <w:t xml:space="preserve">de 12 mil galones cúbicos en 10 actividades en todo el país como parte del programa de ayuda a las comunidades con problemas de escasez de agua. </w:t>
      </w:r>
    </w:p>
    <w:p w:rsidR="00E82616" w:rsidRDefault="00E82616" w:rsidP="00652DD7">
      <w:pPr>
        <w:widowControl w:val="0"/>
        <w:tabs>
          <w:tab w:val="left" w:pos="7938"/>
        </w:tabs>
        <w:autoSpaceDE w:val="0"/>
        <w:autoSpaceDN w:val="0"/>
        <w:spacing w:after="0" w:line="480" w:lineRule="auto"/>
        <w:ind w:right="-1"/>
        <w:jc w:val="both"/>
        <w:rPr>
          <w:rFonts w:ascii="Times New Roman" w:eastAsia="Times New Roman" w:hAnsi="Times New Roman"/>
          <w:sz w:val="24"/>
          <w:szCs w:val="24"/>
          <w:lang w:bidi="en-US"/>
        </w:rPr>
      </w:pPr>
    </w:p>
    <w:p w:rsidR="00E82616" w:rsidRDefault="00E82616" w:rsidP="00E82616">
      <w:pPr>
        <w:widowControl w:val="0"/>
        <w:autoSpaceDE w:val="0"/>
        <w:autoSpaceDN w:val="0"/>
        <w:spacing w:after="0" w:line="480" w:lineRule="auto"/>
        <w:jc w:val="both"/>
        <w:rPr>
          <w:rFonts w:ascii="Times New Roman" w:eastAsia="Times New Roman" w:hAnsi="Times New Roman"/>
          <w:sz w:val="24"/>
          <w:szCs w:val="24"/>
          <w:lang w:bidi="en-US"/>
        </w:rPr>
      </w:pPr>
      <w:r w:rsidRPr="00C12DBA">
        <w:rPr>
          <w:rFonts w:ascii="Times New Roman" w:eastAsia="Times New Roman" w:hAnsi="Times New Roman"/>
          <w:sz w:val="24"/>
          <w:szCs w:val="24"/>
          <w:lang w:bidi="en-US"/>
        </w:rPr>
        <w:t xml:space="preserve">Durante el 2019 se </w:t>
      </w:r>
      <w:r w:rsidRPr="008224E6">
        <w:rPr>
          <w:rFonts w:ascii="Times New Roman" w:eastAsia="Times New Roman" w:hAnsi="Times New Roman"/>
          <w:b/>
          <w:sz w:val="24"/>
          <w:szCs w:val="24"/>
          <w:lang w:bidi="en-US"/>
        </w:rPr>
        <w:t>intervinieron a 13,636 viviendas a través de 47 operativos de fumigación</w:t>
      </w:r>
      <w:r>
        <w:rPr>
          <w:rFonts w:ascii="Times New Roman" w:eastAsia="Times New Roman" w:hAnsi="Times New Roman"/>
          <w:sz w:val="24"/>
          <w:szCs w:val="24"/>
          <w:lang w:bidi="en-US"/>
        </w:rPr>
        <w:t xml:space="preserve">, comprendidas </w:t>
      </w:r>
      <w:r w:rsidRPr="00C12DBA">
        <w:rPr>
          <w:rFonts w:ascii="Times New Roman" w:eastAsia="Times New Roman" w:hAnsi="Times New Roman"/>
          <w:sz w:val="24"/>
          <w:szCs w:val="24"/>
          <w:lang w:bidi="en-US"/>
        </w:rPr>
        <w:t>del programa de OPERATIVOS DE SANEAMIENTO AMBIENTAL. Con el objetivo de 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r>
        <w:rPr>
          <w:rFonts w:ascii="Times New Roman" w:eastAsia="Times New Roman" w:hAnsi="Times New Roman"/>
          <w:sz w:val="24"/>
          <w:szCs w:val="24"/>
          <w:lang w:bidi="en-US"/>
        </w:rPr>
        <w:t xml:space="preserve"> </w:t>
      </w:r>
    </w:p>
    <w:p w:rsidR="00B42B43" w:rsidRDefault="00B42B43" w:rsidP="00547DF9">
      <w:pPr>
        <w:widowControl w:val="0"/>
        <w:autoSpaceDE w:val="0"/>
        <w:autoSpaceDN w:val="0"/>
        <w:spacing w:after="0" w:line="480" w:lineRule="auto"/>
        <w:ind w:right="479"/>
        <w:jc w:val="both"/>
        <w:rPr>
          <w:rFonts w:ascii="Times New Roman" w:eastAsia="Times New Roman" w:hAnsi="Times New Roman"/>
          <w:sz w:val="24"/>
          <w:szCs w:val="24"/>
          <w:lang w:bidi="en-US"/>
        </w:rPr>
      </w:pPr>
    </w:p>
    <w:p w:rsidR="00A57071" w:rsidRDefault="00A57071" w:rsidP="00B00162">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t>ASISTENCIA SOCIAL COMUNITARIA</w:t>
      </w:r>
      <w:r w:rsidRPr="00C12DBA">
        <w:rPr>
          <w:rFonts w:ascii="Times New Roman" w:eastAsia="Times New Roman" w:hAnsi="Times New Roman"/>
          <w:b/>
          <w:sz w:val="28"/>
          <w:szCs w:val="24"/>
          <w:lang w:bidi="en-US"/>
        </w:rPr>
        <w:t>.</w:t>
      </w:r>
    </w:p>
    <w:p w:rsidR="00A57071" w:rsidRDefault="00A57071" w:rsidP="00A57071">
      <w:pPr>
        <w:spacing w:line="480" w:lineRule="auto"/>
        <w:jc w:val="both"/>
        <w:rPr>
          <w:rFonts w:ascii="Times New Roman" w:hAnsi="Times New Roman"/>
          <w:color w:val="000000"/>
          <w:sz w:val="24"/>
          <w:szCs w:val="24"/>
        </w:rPr>
      </w:pPr>
      <w:r w:rsidRPr="00A57071">
        <w:rPr>
          <w:rFonts w:ascii="Times New Roman" w:eastAsia="Times New Roman" w:hAnsi="Times New Roman"/>
          <w:sz w:val="24"/>
          <w:szCs w:val="24"/>
          <w:lang w:bidi="en-US"/>
        </w:rPr>
        <w:t>Durante el 2019 se</w:t>
      </w:r>
      <w:r>
        <w:rPr>
          <w:rFonts w:ascii="Times New Roman" w:eastAsia="Times New Roman" w:hAnsi="Times New Roman"/>
          <w:sz w:val="24"/>
          <w:szCs w:val="24"/>
          <w:lang w:bidi="en-US"/>
        </w:rPr>
        <w:t xml:space="preserve"> realizaron tres grandes eventos donde se impactaron de forma directa más de </w:t>
      </w:r>
      <w:r w:rsidRPr="00514039">
        <w:rPr>
          <w:rFonts w:ascii="Times New Roman" w:eastAsia="Times New Roman" w:hAnsi="Times New Roman"/>
          <w:b/>
          <w:sz w:val="24"/>
          <w:szCs w:val="24"/>
          <w:lang w:bidi="en-US"/>
        </w:rPr>
        <w:t>6, 000 personas</w:t>
      </w:r>
      <w:r>
        <w:rPr>
          <w:rFonts w:ascii="Times New Roman" w:eastAsia="Times New Roman" w:hAnsi="Times New Roman"/>
          <w:sz w:val="24"/>
          <w:szCs w:val="24"/>
          <w:lang w:bidi="en-US"/>
        </w:rPr>
        <w:t xml:space="preserve">, </w:t>
      </w:r>
      <w:r>
        <w:rPr>
          <w:rFonts w:ascii="Times New Roman" w:hAnsi="Times New Roman"/>
          <w:color w:val="000000"/>
          <w:sz w:val="24"/>
          <w:szCs w:val="24"/>
        </w:rPr>
        <w:t xml:space="preserve">en los eventos </w:t>
      </w:r>
      <w:r w:rsidRPr="00FB1E42">
        <w:rPr>
          <w:rFonts w:ascii="Times New Roman" w:hAnsi="Times New Roman"/>
          <w:color w:val="000000"/>
          <w:sz w:val="24"/>
          <w:szCs w:val="24"/>
        </w:rPr>
        <w:t>“</w:t>
      </w:r>
      <w:r w:rsidRPr="00FB1E42">
        <w:rPr>
          <w:rFonts w:ascii="Times New Roman" w:hAnsi="Times New Roman"/>
          <w:b/>
          <w:color w:val="000000"/>
          <w:sz w:val="24"/>
          <w:szCs w:val="24"/>
        </w:rPr>
        <w:t>MI PÁTRIA</w:t>
      </w:r>
      <w:r w:rsidRPr="00FB1E42">
        <w:rPr>
          <w:rFonts w:ascii="Times New Roman" w:hAnsi="Times New Roman"/>
          <w:color w:val="000000"/>
          <w:sz w:val="24"/>
          <w:szCs w:val="24"/>
        </w:rPr>
        <w:t>”, el día 06 de enero 2019</w:t>
      </w:r>
      <w:r>
        <w:rPr>
          <w:rFonts w:ascii="Times New Roman" w:hAnsi="Times New Roman"/>
          <w:color w:val="000000"/>
          <w:sz w:val="24"/>
          <w:szCs w:val="24"/>
        </w:rPr>
        <w:t xml:space="preserve">, </w:t>
      </w:r>
      <w:r w:rsidRPr="00A57071">
        <w:rPr>
          <w:rFonts w:ascii="Times New Roman" w:hAnsi="Times New Roman"/>
          <w:b/>
          <w:color w:val="000000"/>
          <w:sz w:val="24"/>
          <w:szCs w:val="24"/>
        </w:rPr>
        <w:t>“SINFONIA POR LA PATRIA II”</w:t>
      </w:r>
      <w:r>
        <w:rPr>
          <w:rFonts w:ascii="Times New Roman" w:hAnsi="Times New Roman"/>
          <w:color w:val="000000"/>
          <w:sz w:val="24"/>
          <w:szCs w:val="24"/>
        </w:rPr>
        <w:t xml:space="preserve"> el 27 de febrero., Celebración del día de las madres del 19 de mayo del 2019 como parte de las acciones contempladas en nuestro marco estratégico de Animación Socio cultural y fomento de los valores patrios</w:t>
      </w:r>
      <w:r w:rsidR="000806D1">
        <w:rPr>
          <w:rFonts w:ascii="Times New Roman" w:hAnsi="Times New Roman"/>
          <w:color w:val="000000"/>
          <w:sz w:val="24"/>
          <w:szCs w:val="24"/>
        </w:rPr>
        <w:t>.</w:t>
      </w:r>
      <w:r>
        <w:rPr>
          <w:rFonts w:ascii="Times New Roman" w:hAnsi="Times New Roman"/>
          <w:color w:val="000000"/>
          <w:sz w:val="24"/>
          <w:szCs w:val="24"/>
        </w:rPr>
        <w:t xml:space="preserve"> </w:t>
      </w:r>
    </w:p>
    <w:p w:rsidR="00A57071" w:rsidRPr="00A57071" w:rsidRDefault="00A57071" w:rsidP="00A57071">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B42B43" w:rsidRDefault="00B42B43" w:rsidP="00A57071">
      <w:pPr>
        <w:widowControl w:val="0"/>
        <w:autoSpaceDE w:val="0"/>
        <w:autoSpaceDN w:val="0"/>
        <w:spacing w:after="0" w:line="480" w:lineRule="auto"/>
        <w:ind w:right="479"/>
        <w:jc w:val="both"/>
        <w:rPr>
          <w:rFonts w:ascii="Times New Roman" w:eastAsia="Times New Roman" w:hAnsi="Times New Roman"/>
          <w:sz w:val="24"/>
          <w:szCs w:val="24"/>
          <w:lang w:bidi="en-US"/>
        </w:rPr>
      </w:pPr>
    </w:p>
    <w:p w:rsidR="00F66E7D" w:rsidRPr="0032570A" w:rsidRDefault="00F66E7D" w:rsidP="005F359A">
      <w:pPr>
        <w:widowControl w:val="0"/>
        <w:autoSpaceDE w:val="0"/>
        <w:autoSpaceDN w:val="0"/>
        <w:spacing w:after="0" w:line="240" w:lineRule="auto"/>
        <w:rPr>
          <w:rFonts w:ascii="Times New Roman" w:eastAsia="Times New Roman" w:hAnsi="Times New Roman"/>
          <w:b/>
          <w:sz w:val="28"/>
          <w:lang w:val="en-US" w:bidi="en-US"/>
        </w:rPr>
      </w:pPr>
    </w:p>
    <w:p w:rsidR="003C2359" w:rsidRPr="007F025C" w:rsidRDefault="003C2359" w:rsidP="007F025C">
      <w:pPr>
        <w:spacing w:before="100" w:beforeAutospacing="1" w:after="100" w:afterAutospacing="1" w:line="480" w:lineRule="auto"/>
        <w:jc w:val="both"/>
        <w:rPr>
          <w:rFonts w:ascii="Times New Roman" w:eastAsia="Times New Roman" w:hAnsi="Times New Roman"/>
          <w:sz w:val="24"/>
          <w:szCs w:val="24"/>
          <w:lang w:eastAsia="es-ES"/>
        </w:rPr>
      </w:pPr>
      <w:r w:rsidRPr="0032570A">
        <w:rPr>
          <w:noProof/>
          <w:lang w:eastAsia="es-ES"/>
        </w:rPr>
        <w:lastRenderedPageBreak/>
        <w:drawing>
          <wp:anchor distT="0" distB="0" distL="114300" distR="114300" simplePos="0" relativeHeight="251682816" behindDoc="0" locked="0" layoutInCell="1" allowOverlap="1" wp14:anchorId="63732E6C" wp14:editId="54C8E390">
            <wp:simplePos x="0" y="0"/>
            <wp:positionH relativeFrom="margin">
              <wp:align>right</wp:align>
            </wp:positionH>
            <wp:positionV relativeFrom="paragraph">
              <wp:posOffset>333967</wp:posOffset>
            </wp:positionV>
            <wp:extent cx="5243195" cy="5197475"/>
            <wp:effectExtent l="0" t="0" r="0" b="3175"/>
            <wp:wrapThrough wrapText="bothSides">
              <wp:wrapPolygon edited="0">
                <wp:start x="0" y="0"/>
                <wp:lineTo x="0" y="21534"/>
                <wp:lineTo x="21503" y="21534"/>
                <wp:lineTo x="21503" y="0"/>
                <wp:lineTo x="0" y="0"/>
              </wp:wrapPolygon>
            </wp:wrapThrough>
            <wp:docPr id="3" name="Imagen 3" descr="LUIS ACOSTA MO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UIS ACOSTA MOR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3195" cy="519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359" w:rsidRPr="0032570A" w:rsidRDefault="003C2359" w:rsidP="005B7446">
      <w:pPr>
        <w:widowControl w:val="0"/>
        <w:autoSpaceDE w:val="0"/>
        <w:autoSpaceDN w:val="0"/>
        <w:spacing w:after="0" w:line="240" w:lineRule="auto"/>
        <w:jc w:val="center"/>
        <w:rPr>
          <w:rFonts w:ascii="Times New Roman" w:eastAsia="Times New Roman" w:hAnsi="Times New Roman"/>
          <w:sz w:val="28"/>
          <w:lang w:val="en-US" w:bidi="en-US"/>
        </w:rPr>
      </w:pPr>
      <w:r w:rsidRPr="0032570A">
        <w:rPr>
          <w:rFonts w:ascii="Times New Roman" w:eastAsia="Times New Roman" w:hAnsi="Times New Roman"/>
          <w:b/>
          <w:sz w:val="28"/>
          <w:lang w:val="en-US" w:bidi="en-US"/>
        </w:rPr>
        <w:t>SR. LUIS ACOSTA MORETA</w:t>
      </w:r>
    </w:p>
    <w:p w:rsidR="003C2359" w:rsidRPr="0032570A" w:rsidRDefault="003C2359" w:rsidP="005B7446">
      <w:pPr>
        <w:widowControl w:val="0"/>
        <w:autoSpaceDE w:val="0"/>
        <w:autoSpaceDN w:val="0"/>
        <w:spacing w:after="0" w:line="240" w:lineRule="auto"/>
        <w:jc w:val="center"/>
        <w:rPr>
          <w:rFonts w:ascii="Times New Roman" w:eastAsia="Times New Roman" w:hAnsi="Times New Roman"/>
          <w:b/>
          <w:sz w:val="28"/>
          <w:lang w:val="en-US" w:bidi="en-US"/>
        </w:rPr>
      </w:pPr>
      <w:r w:rsidRPr="0032570A">
        <w:rPr>
          <w:rFonts w:ascii="Times New Roman" w:eastAsia="Times New Roman" w:hAnsi="Times New Roman"/>
          <w:b/>
          <w:sz w:val="28"/>
          <w:lang w:val="en-US" w:bidi="en-US"/>
        </w:rPr>
        <w:t>DIRECTOR GENERAL</w:t>
      </w:r>
    </w:p>
    <w:p w:rsidR="003C2359" w:rsidRDefault="003C2359" w:rsidP="005B7446">
      <w:pPr>
        <w:widowControl w:val="0"/>
        <w:autoSpaceDE w:val="0"/>
        <w:autoSpaceDN w:val="0"/>
        <w:spacing w:after="0" w:line="240" w:lineRule="auto"/>
        <w:jc w:val="center"/>
        <w:rPr>
          <w:rFonts w:ascii="Times New Roman" w:eastAsia="Times New Roman" w:hAnsi="Times New Roman"/>
          <w:b/>
          <w:sz w:val="28"/>
          <w:lang w:val="en-US" w:bidi="en-US"/>
        </w:rPr>
      </w:pPr>
      <w:r>
        <w:rPr>
          <w:rFonts w:ascii="Times New Roman" w:eastAsia="Times New Roman" w:hAnsi="Times New Roman"/>
          <w:b/>
          <w:sz w:val="28"/>
          <w:lang w:val="en-US" w:bidi="en-US"/>
        </w:rPr>
        <w:t>DGDC</w:t>
      </w:r>
    </w:p>
    <w:p w:rsidR="005F359A" w:rsidRDefault="005F359A" w:rsidP="00547DF9">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8"/>
          <w:szCs w:val="28"/>
          <w:lang w:val="es-DO" w:bidi="en-US"/>
        </w:rPr>
      </w:pPr>
    </w:p>
    <w:p w:rsidR="007F025C" w:rsidRDefault="007F025C"/>
    <w:p w:rsidR="007F025C" w:rsidRDefault="007F025C"/>
    <w:p w:rsidR="000347A6" w:rsidRDefault="00AD3782">
      <w:r w:rsidRPr="0078469B">
        <w:rPr>
          <w:noProof/>
          <w:lang w:eastAsia="es-ES"/>
        </w:rPr>
        <w:lastRenderedPageBreak/>
        <w:drawing>
          <wp:anchor distT="0" distB="0" distL="114300" distR="114300" simplePos="0" relativeHeight="251702272" behindDoc="0" locked="0" layoutInCell="1" allowOverlap="1" wp14:anchorId="39CEEE98" wp14:editId="52A40A8B">
            <wp:simplePos x="0" y="0"/>
            <wp:positionH relativeFrom="column">
              <wp:posOffset>280035</wp:posOffset>
            </wp:positionH>
            <wp:positionV relativeFrom="paragraph">
              <wp:posOffset>3712845</wp:posOffset>
            </wp:positionV>
            <wp:extent cx="5585460" cy="3930015"/>
            <wp:effectExtent l="19050" t="19050" r="15240" b="13335"/>
            <wp:wrapThrough wrapText="bothSides">
              <wp:wrapPolygon edited="0">
                <wp:start x="-74" y="-105"/>
                <wp:lineTo x="-74" y="21569"/>
                <wp:lineTo x="21585" y="21569"/>
                <wp:lineTo x="21585" y="-105"/>
                <wp:lineTo x="-74" y="-105"/>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39"/>
                    <a:stretch/>
                  </pic:blipFill>
                  <pic:spPr bwMode="auto">
                    <a:xfrm>
                      <a:off x="0" y="0"/>
                      <a:ext cx="5585460" cy="3930015"/>
                    </a:xfrm>
                    <a:prstGeom prst="rect">
                      <a:avLst/>
                    </a:prstGeom>
                    <a:ln>
                      <a:solidFill>
                        <a:srgbClr val="0070C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701248" behindDoc="1" locked="0" layoutInCell="1" allowOverlap="1" wp14:anchorId="7A3561B7" wp14:editId="6CF2A6E8">
            <wp:simplePos x="0" y="0"/>
            <wp:positionH relativeFrom="margin">
              <wp:posOffset>198407</wp:posOffset>
            </wp:positionH>
            <wp:positionV relativeFrom="paragraph">
              <wp:posOffset>90003</wp:posOffset>
            </wp:positionV>
            <wp:extent cx="5692140" cy="3390900"/>
            <wp:effectExtent l="0" t="0" r="3810" b="0"/>
            <wp:wrapThrough wrapText="bothSides">
              <wp:wrapPolygon edited="0">
                <wp:start x="0" y="0"/>
                <wp:lineTo x="0" y="21479"/>
                <wp:lineTo x="21542" y="21479"/>
                <wp:lineTo x="21542"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17885" t="16524" r="19070" b="10541"/>
                    <a:stretch>
                      <a:fillRect/>
                    </a:stretch>
                  </pic:blipFill>
                  <pic:spPr bwMode="auto">
                    <a:xfrm>
                      <a:off x="0" y="0"/>
                      <a:ext cx="569214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980" w:rsidRDefault="00022980"/>
    <w:p w:rsidR="000347A6" w:rsidRDefault="000347A6"/>
    <w:p w:rsidR="004671CC" w:rsidRDefault="004671CC"/>
    <w:p w:rsidR="00A36A67" w:rsidRPr="0032570A" w:rsidRDefault="00A36A67" w:rsidP="00A36A67">
      <w:pPr>
        <w:tabs>
          <w:tab w:val="left" w:pos="6390"/>
        </w:tabs>
        <w:rPr>
          <w:b/>
          <w:sz w:val="32"/>
        </w:rPr>
      </w:pPr>
      <w:r w:rsidRPr="0032570A">
        <w:rPr>
          <w:rFonts w:ascii="Times New Roman" w:eastAsia="Batang" w:hAnsi="Times New Roman"/>
          <w:b/>
          <w:sz w:val="32"/>
          <w:szCs w:val="28"/>
        </w:rPr>
        <w:lastRenderedPageBreak/>
        <w:t>III. Información Institucional</w:t>
      </w:r>
      <w:r w:rsidR="008A5870">
        <w:rPr>
          <w:rFonts w:ascii="Times New Roman" w:eastAsia="Batang" w:hAnsi="Times New Roman"/>
          <w:b/>
          <w:sz w:val="32"/>
          <w:szCs w:val="28"/>
        </w:rPr>
        <w:t>.</w:t>
      </w:r>
    </w:p>
    <w:p w:rsidR="00A36A67" w:rsidRPr="0032570A" w:rsidRDefault="00A36A67" w:rsidP="00A36A67">
      <w:pPr>
        <w:keepNext/>
        <w:keepLines/>
        <w:spacing w:before="200" w:after="0" w:line="360" w:lineRule="auto"/>
        <w:jc w:val="both"/>
        <w:outlineLvl w:val="3"/>
        <w:rPr>
          <w:rFonts w:ascii="Cambria" w:eastAsia="Times New Roman" w:hAnsi="Cambria"/>
          <w:b/>
          <w:bCs/>
          <w:iCs/>
          <w:sz w:val="32"/>
          <w:szCs w:val="32"/>
          <w:lang w:eastAsia="es-ES"/>
        </w:rPr>
      </w:pPr>
      <w:bookmarkStart w:id="30" w:name="_Toc27053479"/>
      <w:r w:rsidRPr="0032570A">
        <w:rPr>
          <w:rFonts w:ascii="Cambria" w:eastAsia="Times New Roman" w:hAnsi="Cambria"/>
          <w:b/>
          <w:bCs/>
          <w:iCs/>
          <w:sz w:val="32"/>
          <w:szCs w:val="32"/>
          <w:lang w:eastAsia="es-ES"/>
        </w:rPr>
        <w:t>a) MISIÓN.</w:t>
      </w:r>
      <w:bookmarkEnd w:id="30"/>
    </w:p>
    <w:p w:rsidR="00A36A67" w:rsidRPr="0032570A" w:rsidRDefault="00A36A67" w:rsidP="00A36A67">
      <w:pPr>
        <w:spacing w:after="0" w:line="240" w:lineRule="auto"/>
        <w:rPr>
          <w:rFonts w:ascii="Times New Roman" w:eastAsia="Times New Roman" w:hAnsi="Times New Roman"/>
          <w:sz w:val="24"/>
          <w:szCs w:val="24"/>
          <w:lang w:eastAsia="es-ES"/>
        </w:rPr>
      </w:pPr>
    </w:p>
    <w:p w:rsidR="00A36A67" w:rsidRPr="0032570A" w:rsidRDefault="00A36A67" w:rsidP="00A36A67">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Lograr el desarrollo integral y la organización de las comunidades, priorizando las de pobreza extrema con la participación activa de sus actores sociales.</w:t>
      </w:r>
    </w:p>
    <w:p w:rsidR="00A36A67" w:rsidRPr="0032570A" w:rsidRDefault="00A36A67" w:rsidP="00A36A67">
      <w:pPr>
        <w:keepNext/>
        <w:keepLines/>
        <w:spacing w:before="200" w:after="0" w:line="360" w:lineRule="auto"/>
        <w:jc w:val="both"/>
        <w:outlineLvl w:val="3"/>
        <w:rPr>
          <w:rFonts w:ascii="Cambria" w:eastAsia="Times New Roman" w:hAnsi="Cambria"/>
          <w:b/>
          <w:bCs/>
          <w:iCs/>
          <w:sz w:val="32"/>
          <w:szCs w:val="32"/>
          <w:lang w:eastAsia="es-ES"/>
        </w:rPr>
      </w:pPr>
      <w:bookmarkStart w:id="31" w:name="_Toc27053480"/>
      <w:r w:rsidRPr="0032570A">
        <w:rPr>
          <w:rFonts w:ascii="Cambria" w:eastAsia="Times New Roman" w:hAnsi="Cambria"/>
          <w:b/>
          <w:bCs/>
          <w:iCs/>
          <w:sz w:val="32"/>
          <w:szCs w:val="32"/>
          <w:lang w:eastAsia="es-ES"/>
        </w:rPr>
        <w:t>b) VISIÓN.</w:t>
      </w:r>
      <w:bookmarkEnd w:id="31"/>
    </w:p>
    <w:p w:rsidR="00A36A67" w:rsidRPr="0032570A" w:rsidRDefault="00A36A67" w:rsidP="00A36A67">
      <w:pPr>
        <w:spacing w:after="0" w:line="240" w:lineRule="auto"/>
        <w:rPr>
          <w:rFonts w:ascii="Times New Roman" w:eastAsia="Times New Roman" w:hAnsi="Times New Roman"/>
          <w:sz w:val="24"/>
          <w:szCs w:val="24"/>
          <w:lang w:eastAsia="es-ES"/>
        </w:rPr>
      </w:pPr>
    </w:p>
    <w:p w:rsidR="00A36A67" w:rsidRPr="0032570A" w:rsidRDefault="00A36A67" w:rsidP="00A36A67">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Ser reconocida por la dedicación y efectividad en el desarrollo comunitario, logrando la más alta admiración y estima de la sociedad dominicana y la comunidad internacional.</w:t>
      </w:r>
    </w:p>
    <w:p w:rsidR="00A36A67" w:rsidRPr="0032570A" w:rsidRDefault="00A36A67" w:rsidP="00A36A67">
      <w:pPr>
        <w:spacing w:after="0" w:line="240" w:lineRule="auto"/>
        <w:rPr>
          <w:rFonts w:ascii="Times New Roman" w:eastAsia="Times New Roman" w:hAnsi="Times New Roman"/>
          <w:sz w:val="24"/>
          <w:szCs w:val="24"/>
          <w:lang w:eastAsia="es-ES"/>
        </w:rPr>
      </w:pPr>
    </w:p>
    <w:p w:rsidR="00A36A67" w:rsidRPr="0032570A" w:rsidRDefault="00A36A67" w:rsidP="00A36A67">
      <w:pPr>
        <w:keepNext/>
        <w:keepLines/>
        <w:spacing w:before="200" w:after="0" w:line="360" w:lineRule="auto"/>
        <w:jc w:val="both"/>
        <w:outlineLvl w:val="3"/>
        <w:rPr>
          <w:rFonts w:ascii="Cambria" w:eastAsia="Times New Roman" w:hAnsi="Cambria"/>
          <w:b/>
          <w:bCs/>
          <w:iCs/>
          <w:sz w:val="32"/>
          <w:szCs w:val="32"/>
          <w:lang w:eastAsia="es-ES"/>
        </w:rPr>
      </w:pPr>
      <w:bookmarkStart w:id="32" w:name="_Toc27053481"/>
      <w:r w:rsidRPr="0032570A">
        <w:rPr>
          <w:rFonts w:ascii="Cambria" w:eastAsia="Times New Roman" w:hAnsi="Cambria"/>
          <w:b/>
          <w:bCs/>
          <w:iCs/>
          <w:sz w:val="32"/>
          <w:szCs w:val="32"/>
          <w:lang w:eastAsia="es-ES"/>
        </w:rPr>
        <w:t>c) VALORES.</w:t>
      </w:r>
      <w:bookmarkEnd w:id="32"/>
    </w:p>
    <w:p w:rsidR="00A36A67" w:rsidRPr="0032570A" w:rsidRDefault="00A36A67" w:rsidP="00A36A67">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Libertad, Justicia, Equidad, Solidaridad, Neutralidad, Honestidad, Respeto a la Naturaleza y Responsabilidad Compartida.</w:t>
      </w:r>
    </w:p>
    <w:p w:rsidR="00A36A67" w:rsidRPr="00B26130" w:rsidRDefault="00A36A67" w:rsidP="00A36A67">
      <w:pPr>
        <w:tabs>
          <w:tab w:val="left" w:pos="6390"/>
        </w:tabs>
        <w:rPr>
          <w:b/>
          <w:sz w:val="6"/>
        </w:rPr>
      </w:pPr>
    </w:p>
    <w:p w:rsidR="00A36A67" w:rsidRPr="0032570A" w:rsidRDefault="00A36A67" w:rsidP="00A36A67">
      <w:pPr>
        <w:tabs>
          <w:tab w:val="left" w:pos="6390"/>
        </w:tabs>
        <w:rPr>
          <w:rFonts w:ascii="Times New Roman" w:eastAsia="Batang" w:hAnsi="Times New Roman"/>
          <w:b/>
          <w:sz w:val="32"/>
          <w:szCs w:val="28"/>
        </w:rPr>
      </w:pPr>
      <w:r w:rsidRPr="0032570A">
        <w:rPr>
          <w:rFonts w:ascii="Times New Roman" w:eastAsia="Batang" w:hAnsi="Times New Roman"/>
          <w:b/>
          <w:sz w:val="32"/>
          <w:szCs w:val="28"/>
        </w:rPr>
        <w:t>d) Principales Funcionarios de la Institución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138"/>
        <w:gridCol w:w="4702"/>
      </w:tblGrid>
      <w:tr w:rsidR="00A36A67" w:rsidRPr="00A36A67" w:rsidTr="00BC0861">
        <w:tc>
          <w:tcPr>
            <w:tcW w:w="568" w:type="dxa"/>
            <w:shd w:val="clear" w:color="auto" w:fill="92D050"/>
          </w:tcPr>
          <w:p w:rsidR="00A36A67" w:rsidRPr="00A36A67" w:rsidRDefault="00A36A67" w:rsidP="00744DC6">
            <w:pPr>
              <w:spacing w:after="0" w:line="240" w:lineRule="auto"/>
              <w:rPr>
                <w:rFonts w:ascii="Times New Roman" w:hAnsi="Times New Roman"/>
                <w:b/>
                <w:sz w:val="24"/>
                <w:lang w:val="es-DO"/>
              </w:rPr>
            </w:pPr>
            <w:r w:rsidRPr="00A36A67">
              <w:rPr>
                <w:rFonts w:ascii="Times New Roman" w:hAnsi="Times New Roman"/>
                <w:b/>
                <w:sz w:val="24"/>
                <w:lang w:val="es-DO"/>
              </w:rPr>
              <w:t>No.</w:t>
            </w:r>
          </w:p>
        </w:tc>
        <w:tc>
          <w:tcPr>
            <w:tcW w:w="4252" w:type="dxa"/>
            <w:shd w:val="clear" w:color="auto" w:fill="92D050"/>
          </w:tcPr>
          <w:p w:rsidR="00A36A67" w:rsidRPr="00A36A67" w:rsidRDefault="00A36A67" w:rsidP="00744DC6">
            <w:pPr>
              <w:spacing w:after="0" w:line="240" w:lineRule="auto"/>
              <w:jc w:val="center"/>
              <w:rPr>
                <w:rFonts w:ascii="Times New Roman" w:hAnsi="Times New Roman"/>
                <w:b/>
                <w:sz w:val="24"/>
                <w:lang w:val="es-DO"/>
              </w:rPr>
            </w:pPr>
            <w:r w:rsidRPr="00A36A67">
              <w:rPr>
                <w:rFonts w:ascii="Times New Roman" w:hAnsi="Times New Roman"/>
                <w:b/>
                <w:sz w:val="24"/>
                <w:lang w:val="es-DO"/>
              </w:rPr>
              <w:t>Nombres</w:t>
            </w:r>
          </w:p>
        </w:tc>
        <w:tc>
          <w:tcPr>
            <w:tcW w:w="4820" w:type="dxa"/>
            <w:shd w:val="clear" w:color="auto" w:fill="92D050"/>
          </w:tcPr>
          <w:p w:rsidR="00A36A67" w:rsidRPr="00A36A67" w:rsidRDefault="00A36A67" w:rsidP="00744DC6">
            <w:pPr>
              <w:spacing w:after="0" w:line="240" w:lineRule="auto"/>
              <w:jc w:val="center"/>
              <w:rPr>
                <w:rFonts w:ascii="Times New Roman" w:hAnsi="Times New Roman"/>
                <w:b/>
                <w:sz w:val="24"/>
                <w:lang w:val="es-DO"/>
              </w:rPr>
            </w:pPr>
            <w:r w:rsidRPr="00A36A67">
              <w:rPr>
                <w:rFonts w:ascii="Times New Roman" w:hAnsi="Times New Roman"/>
                <w:b/>
                <w:sz w:val="24"/>
                <w:lang w:val="es-DO"/>
              </w:rPr>
              <w:t>Cargos</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1</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LUIS ACOSTA MORETA</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DIRECTOR GENERAL</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2</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BERALDO PEÑA DOMINGUEZ</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SUB-DIRECTOR GENERAL</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3</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LUIS ALBERTO RAMÍREZ FELIZ</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ENCARGADO  DIVISIÓN  ADMINISTRATIVO</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4</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MARIELA ESTHER RODRIGUEZ SANCHEZ</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INTERINA DIVISION RECURSOS HUMANOS</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5</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JOSE RAFAEL BELTRE  LUNA</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PLANIFICACION Y PROYECTOS</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6</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JUAN CARLOS CASTILLO FELIZ</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DIVISION FINANCIERO</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7</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PEDRO LORENZO BAUTISTA</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 xml:space="preserve">ENC. DEL DEPARTAMENTO EDUCACION </w:t>
            </w:r>
          </w:p>
        </w:tc>
      </w:tr>
      <w:tr w:rsidR="00A36A67" w:rsidRPr="0032570A" w:rsidTr="005E1EF2">
        <w:tc>
          <w:tcPr>
            <w:tcW w:w="568" w:type="dxa"/>
            <w:shd w:val="clear" w:color="auto" w:fill="auto"/>
          </w:tcPr>
          <w:p w:rsidR="00A36A67" w:rsidRPr="00B26130" w:rsidRDefault="00A36A67" w:rsidP="00B26130">
            <w:pPr>
              <w:spacing w:after="0" w:line="240" w:lineRule="auto"/>
              <w:ind w:left="360"/>
              <w:rPr>
                <w:b/>
                <w:lang w:val="es-DO"/>
              </w:rPr>
            </w:pPr>
            <w:r w:rsidRPr="00B26130">
              <w:rPr>
                <w:b/>
                <w:lang w:val="es-DO"/>
              </w:rPr>
              <w:t>8</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FRANCISCO JAVIER MENA ROSARIO</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DEL DEPARTAMENTO RELACIONES PUBLICAS</w:t>
            </w:r>
          </w:p>
        </w:tc>
      </w:tr>
      <w:tr w:rsidR="00B26130" w:rsidRPr="0032570A" w:rsidTr="005E1EF2">
        <w:tc>
          <w:tcPr>
            <w:tcW w:w="568" w:type="dxa"/>
            <w:shd w:val="clear" w:color="auto" w:fill="auto"/>
          </w:tcPr>
          <w:p w:rsidR="00B26130" w:rsidRPr="00B26130" w:rsidRDefault="00B26130" w:rsidP="00B26130">
            <w:pPr>
              <w:spacing w:after="0" w:line="240" w:lineRule="auto"/>
              <w:ind w:left="360"/>
              <w:rPr>
                <w:b/>
                <w:lang w:val="es-DO"/>
              </w:rPr>
            </w:pPr>
            <w:r>
              <w:rPr>
                <w:b/>
                <w:lang w:val="es-DO"/>
              </w:rPr>
              <w:t>9</w:t>
            </w:r>
          </w:p>
        </w:tc>
        <w:tc>
          <w:tcPr>
            <w:tcW w:w="4252" w:type="dxa"/>
            <w:shd w:val="clear" w:color="auto" w:fill="auto"/>
          </w:tcPr>
          <w:p w:rsidR="00B26130" w:rsidRPr="0032570A" w:rsidRDefault="00B26130" w:rsidP="00744DC6">
            <w:pPr>
              <w:spacing w:after="0" w:line="240" w:lineRule="auto"/>
              <w:rPr>
                <w:b/>
                <w:lang w:val="es-DO"/>
              </w:rPr>
            </w:pPr>
            <w:r w:rsidRPr="00B26130">
              <w:rPr>
                <w:b/>
                <w:lang w:val="es-DO"/>
              </w:rPr>
              <w:t>RAMON ALT. MATEO LAPAIX</w:t>
            </w:r>
          </w:p>
        </w:tc>
        <w:tc>
          <w:tcPr>
            <w:tcW w:w="4820" w:type="dxa"/>
            <w:shd w:val="clear" w:color="auto" w:fill="auto"/>
          </w:tcPr>
          <w:p w:rsidR="00B26130" w:rsidRPr="0032570A" w:rsidRDefault="00B26130" w:rsidP="00744DC6">
            <w:pPr>
              <w:spacing w:after="0" w:line="240" w:lineRule="auto"/>
              <w:rPr>
                <w:b/>
                <w:lang w:val="es-DO"/>
              </w:rPr>
            </w:pPr>
            <w:r>
              <w:rPr>
                <w:b/>
                <w:lang w:val="es-DO"/>
              </w:rPr>
              <w:t>ENC. DEL CENTRO CDI-YAMASA</w:t>
            </w:r>
          </w:p>
        </w:tc>
      </w:tr>
      <w:tr w:rsidR="00B26130" w:rsidRPr="0032570A" w:rsidTr="005E1EF2">
        <w:tc>
          <w:tcPr>
            <w:tcW w:w="568" w:type="dxa"/>
            <w:shd w:val="clear" w:color="auto" w:fill="auto"/>
          </w:tcPr>
          <w:p w:rsidR="00B26130" w:rsidRPr="00B26130" w:rsidRDefault="00B26130" w:rsidP="00B26130">
            <w:pPr>
              <w:spacing w:after="0" w:line="240" w:lineRule="auto"/>
              <w:ind w:left="360"/>
              <w:rPr>
                <w:b/>
                <w:lang w:val="es-DO"/>
              </w:rPr>
            </w:pPr>
            <w:r>
              <w:rPr>
                <w:b/>
                <w:lang w:val="es-DO"/>
              </w:rPr>
              <w:t>10</w:t>
            </w:r>
          </w:p>
        </w:tc>
        <w:tc>
          <w:tcPr>
            <w:tcW w:w="4252" w:type="dxa"/>
            <w:shd w:val="clear" w:color="auto" w:fill="auto"/>
          </w:tcPr>
          <w:p w:rsidR="00B26130" w:rsidRPr="0032570A" w:rsidRDefault="00B26130" w:rsidP="00744DC6">
            <w:pPr>
              <w:spacing w:after="0" w:line="240" w:lineRule="auto"/>
              <w:rPr>
                <w:b/>
                <w:lang w:val="es-DO"/>
              </w:rPr>
            </w:pPr>
            <w:r w:rsidRPr="001806C1">
              <w:rPr>
                <w:b/>
                <w:lang w:eastAsia="es-ES"/>
              </w:rPr>
              <w:t xml:space="preserve"> MANUEL AURELIO RODRÍGUEZ SÁNCHEZ</w:t>
            </w:r>
          </w:p>
        </w:tc>
        <w:tc>
          <w:tcPr>
            <w:tcW w:w="4820" w:type="dxa"/>
            <w:shd w:val="clear" w:color="auto" w:fill="auto"/>
          </w:tcPr>
          <w:p w:rsidR="00B26130" w:rsidRPr="0032570A" w:rsidRDefault="00B26130" w:rsidP="00744DC6">
            <w:pPr>
              <w:spacing w:after="0" w:line="240" w:lineRule="auto"/>
              <w:rPr>
                <w:b/>
                <w:lang w:val="es-DO"/>
              </w:rPr>
            </w:pPr>
            <w:r w:rsidRPr="0032570A">
              <w:rPr>
                <w:b/>
                <w:lang w:val="es-DO"/>
              </w:rPr>
              <w:t xml:space="preserve">ENC. DEL DEPARTAMENTO </w:t>
            </w:r>
            <w:r w:rsidRPr="001806C1">
              <w:rPr>
                <w:b/>
                <w:lang w:eastAsia="es-ES"/>
              </w:rPr>
              <w:t>ASISTENCIA SOCIAL Y COMUNITARIA</w:t>
            </w:r>
          </w:p>
        </w:tc>
      </w:tr>
      <w:tr w:rsidR="00B26130" w:rsidRPr="0032570A" w:rsidTr="005E1EF2">
        <w:tc>
          <w:tcPr>
            <w:tcW w:w="568" w:type="dxa"/>
            <w:shd w:val="clear" w:color="auto" w:fill="auto"/>
          </w:tcPr>
          <w:p w:rsidR="00B26130" w:rsidRPr="00B26130" w:rsidRDefault="00B26130" w:rsidP="00B26130">
            <w:pPr>
              <w:spacing w:after="0" w:line="240" w:lineRule="auto"/>
              <w:ind w:left="360"/>
              <w:rPr>
                <w:b/>
                <w:lang w:val="es-DO"/>
              </w:rPr>
            </w:pPr>
            <w:r>
              <w:rPr>
                <w:b/>
                <w:lang w:val="es-DO"/>
              </w:rPr>
              <w:t>11</w:t>
            </w:r>
          </w:p>
        </w:tc>
        <w:tc>
          <w:tcPr>
            <w:tcW w:w="4252" w:type="dxa"/>
            <w:shd w:val="clear" w:color="auto" w:fill="auto"/>
          </w:tcPr>
          <w:p w:rsidR="00B26130" w:rsidRPr="001806C1" w:rsidRDefault="00B26130" w:rsidP="00744DC6">
            <w:pPr>
              <w:spacing w:after="0" w:line="240" w:lineRule="auto"/>
              <w:rPr>
                <w:b/>
                <w:lang w:eastAsia="es-ES"/>
              </w:rPr>
            </w:pPr>
            <w:r w:rsidRPr="001806C1">
              <w:rPr>
                <w:b/>
                <w:lang w:eastAsia="es-ES"/>
              </w:rPr>
              <w:t xml:space="preserve"> JOAQUÍN ACOSTA GARRIDO</w:t>
            </w:r>
          </w:p>
        </w:tc>
        <w:tc>
          <w:tcPr>
            <w:tcW w:w="4820" w:type="dxa"/>
            <w:shd w:val="clear" w:color="auto" w:fill="auto"/>
          </w:tcPr>
          <w:p w:rsidR="00B26130" w:rsidRPr="0032570A" w:rsidRDefault="00B26130" w:rsidP="00744DC6">
            <w:pPr>
              <w:spacing w:after="0" w:line="240" w:lineRule="auto"/>
              <w:rPr>
                <w:b/>
                <w:lang w:val="es-DO"/>
              </w:rPr>
            </w:pPr>
            <w:r w:rsidRPr="0032570A">
              <w:rPr>
                <w:b/>
                <w:lang w:val="es-DO"/>
              </w:rPr>
              <w:t xml:space="preserve">ENC. DEL </w:t>
            </w:r>
            <w:r>
              <w:rPr>
                <w:b/>
                <w:lang w:val="es-DO"/>
              </w:rPr>
              <w:t>DEPARTAMENTO INGENIERIA</w:t>
            </w:r>
          </w:p>
        </w:tc>
      </w:tr>
      <w:tr w:rsidR="00A36A67" w:rsidRPr="0032570A" w:rsidTr="005E1EF2">
        <w:tc>
          <w:tcPr>
            <w:tcW w:w="568" w:type="dxa"/>
            <w:shd w:val="clear" w:color="auto" w:fill="auto"/>
          </w:tcPr>
          <w:p w:rsidR="00A36A67" w:rsidRPr="00B26130" w:rsidRDefault="00B26130" w:rsidP="00B26130">
            <w:pPr>
              <w:spacing w:after="0" w:line="240" w:lineRule="auto"/>
              <w:ind w:left="360"/>
              <w:rPr>
                <w:b/>
                <w:lang w:val="es-DO"/>
              </w:rPr>
            </w:pPr>
            <w:r>
              <w:rPr>
                <w:b/>
                <w:lang w:val="es-DO"/>
              </w:rPr>
              <w:t xml:space="preserve">12 </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DAMARIS BIENVENIDA PEREZ PEREZ</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OFICINA REGIONAL SANTO DOMINGO</w:t>
            </w:r>
          </w:p>
        </w:tc>
      </w:tr>
      <w:tr w:rsidR="00A36A67" w:rsidRPr="0032570A" w:rsidTr="005E1EF2">
        <w:tc>
          <w:tcPr>
            <w:tcW w:w="568" w:type="dxa"/>
            <w:shd w:val="clear" w:color="auto" w:fill="auto"/>
          </w:tcPr>
          <w:p w:rsidR="00A36A67" w:rsidRPr="00B26130" w:rsidRDefault="00B26130" w:rsidP="00B26130">
            <w:pPr>
              <w:spacing w:after="0" w:line="240" w:lineRule="auto"/>
              <w:ind w:left="360"/>
              <w:rPr>
                <w:b/>
                <w:lang w:val="es-DO"/>
              </w:rPr>
            </w:pPr>
            <w:r>
              <w:rPr>
                <w:b/>
                <w:lang w:val="es-DO"/>
              </w:rPr>
              <w:t>13</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DORKA MELANIA SUBERVI RAMIREZ</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REGIONAL LA VEGA CIBAO CENTRAL</w:t>
            </w:r>
          </w:p>
        </w:tc>
      </w:tr>
      <w:tr w:rsidR="00A36A67" w:rsidRPr="0032570A" w:rsidTr="005E1EF2">
        <w:tc>
          <w:tcPr>
            <w:tcW w:w="568" w:type="dxa"/>
            <w:shd w:val="clear" w:color="auto" w:fill="auto"/>
          </w:tcPr>
          <w:p w:rsidR="00A36A67" w:rsidRPr="00B26130" w:rsidRDefault="00B26130" w:rsidP="00B26130">
            <w:pPr>
              <w:spacing w:after="0" w:line="240" w:lineRule="auto"/>
              <w:ind w:left="360"/>
              <w:rPr>
                <w:b/>
                <w:lang w:val="es-DO"/>
              </w:rPr>
            </w:pPr>
            <w:r>
              <w:rPr>
                <w:b/>
                <w:lang w:val="es-DO"/>
              </w:rPr>
              <w:t>14</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CENIA YNES SERRANO ROSA</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REGIONAL NORDESTE DUARTE</w:t>
            </w:r>
          </w:p>
        </w:tc>
      </w:tr>
      <w:tr w:rsidR="00A36A67" w:rsidRPr="0032570A" w:rsidTr="005E1EF2">
        <w:tc>
          <w:tcPr>
            <w:tcW w:w="568" w:type="dxa"/>
            <w:shd w:val="clear" w:color="auto" w:fill="auto"/>
          </w:tcPr>
          <w:p w:rsidR="00A36A67" w:rsidRPr="00B26130" w:rsidRDefault="00B26130" w:rsidP="00B26130">
            <w:pPr>
              <w:spacing w:after="0" w:line="240" w:lineRule="auto"/>
              <w:ind w:left="360"/>
              <w:rPr>
                <w:b/>
                <w:lang w:val="es-DO"/>
              </w:rPr>
            </w:pPr>
            <w:r>
              <w:rPr>
                <w:b/>
                <w:lang w:val="es-DO"/>
              </w:rPr>
              <w:t>15</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ANGEL ROBERTO TEJADA</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REGIONAL VALVERDE</w:t>
            </w:r>
          </w:p>
        </w:tc>
      </w:tr>
      <w:tr w:rsidR="00A36A67" w:rsidRPr="0032570A" w:rsidTr="005E1EF2">
        <w:tc>
          <w:tcPr>
            <w:tcW w:w="568" w:type="dxa"/>
            <w:shd w:val="clear" w:color="auto" w:fill="auto"/>
          </w:tcPr>
          <w:p w:rsidR="00A36A67" w:rsidRPr="00B26130" w:rsidRDefault="00B26130" w:rsidP="00B26130">
            <w:pPr>
              <w:spacing w:after="0" w:line="240" w:lineRule="auto"/>
              <w:ind w:left="360"/>
              <w:rPr>
                <w:b/>
                <w:lang w:val="es-DO"/>
              </w:rPr>
            </w:pPr>
            <w:r>
              <w:rPr>
                <w:b/>
                <w:lang w:val="es-DO"/>
              </w:rPr>
              <w:t>16</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MAXIMO ASTACIO MEDINA</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REGIONAL SAN CRISTOBAL</w:t>
            </w:r>
          </w:p>
        </w:tc>
      </w:tr>
      <w:tr w:rsidR="00A36A67" w:rsidRPr="0032570A" w:rsidTr="005E1EF2">
        <w:tc>
          <w:tcPr>
            <w:tcW w:w="568" w:type="dxa"/>
            <w:shd w:val="clear" w:color="auto" w:fill="auto"/>
          </w:tcPr>
          <w:p w:rsidR="00A36A67" w:rsidRPr="00B26130" w:rsidRDefault="00B26130" w:rsidP="00B26130">
            <w:pPr>
              <w:spacing w:after="0" w:line="240" w:lineRule="auto"/>
              <w:ind w:left="360"/>
              <w:rPr>
                <w:b/>
                <w:lang w:val="es-DO"/>
              </w:rPr>
            </w:pPr>
            <w:r>
              <w:rPr>
                <w:b/>
                <w:lang w:val="es-DO"/>
              </w:rPr>
              <w:t>17</w:t>
            </w:r>
          </w:p>
        </w:tc>
        <w:tc>
          <w:tcPr>
            <w:tcW w:w="4252" w:type="dxa"/>
            <w:shd w:val="clear" w:color="auto" w:fill="auto"/>
          </w:tcPr>
          <w:p w:rsidR="00A36A67" w:rsidRPr="0032570A" w:rsidRDefault="00B26130" w:rsidP="00744DC6">
            <w:pPr>
              <w:spacing w:after="0" w:line="240" w:lineRule="auto"/>
              <w:rPr>
                <w:b/>
                <w:lang w:val="es-DO"/>
              </w:rPr>
            </w:pPr>
            <w:r w:rsidRPr="0032570A">
              <w:rPr>
                <w:b/>
                <w:lang w:val="es-DO"/>
              </w:rPr>
              <w:t>ESTHER CARBONELL TERRERO</w:t>
            </w:r>
          </w:p>
        </w:tc>
        <w:tc>
          <w:tcPr>
            <w:tcW w:w="4820" w:type="dxa"/>
            <w:shd w:val="clear" w:color="auto" w:fill="auto"/>
          </w:tcPr>
          <w:p w:rsidR="00A36A67" w:rsidRPr="0032570A" w:rsidRDefault="00A36A67" w:rsidP="00744DC6">
            <w:pPr>
              <w:spacing w:after="0" w:line="240" w:lineRule="auto"/>
              <w:rPr>
                <w:b/>
                <w:lang w:val="es-DO"/>
              </w:rPr>
            </w:pPr>
            <w:r w:rsidRPr="0032570A">
              <w:rPr>
                <w:b/>
                <w:lang w:val="es-DO"/>
              </w:rPr>
              <w:t>ENC. REGIONAL BARAHONA</w:t>
            </w:r>
          </w:p>
        </w:tc>
      </w:tr>
    </w:tbl>
    <w:p w:rsidR="007F025C" w:rsidRDefault="007F025C" w:rsidP="00A36A67">
      <w:pPr>
        <w:tabs>
          <w:tab w:val="left" w:pos="6390"/>
        </w:tabs>
        <w:rPr>
          <w:rFonts w:ascii="Times New Roman" w:eastAsia="Batang" w:hAnsi="Times New Roman"/>
          <w:b/>
          <w:sz w:val="32"/>
          <w:szCs w:val="32"/>
        </w:rPr>
      </w:pPr>
    </w:p>
    <w:p w:rsidR="004671CC" w:rsidRDefault="004671CC" w:rsidP="00A36A67">
      <w:pPr>
        <w:tabs>
          <w:tab w:val="left" w:pos="6390"/>
        </w:tabs>
        <w:rPr>
          <w:rFonts w:ascii="Times New Roman" w:eastAsia="Batang" w:hAnsi="Times New Roman"/>
          <w:b/>
          <w:sz w:val="32"/>
          <w:szCs w:val="32"/>
        </w:rPr>
      </w:pPr>
    </w:p>
    <w:p w:rsidR="00A36A67" w:rsidRPr="0032570A" w:rsidRDefault="00A36A67" w:rsidP="004671CC">
      <w:pPr>
        <w:tabs>
          <w:tab w:val="left" w:pos="6390"/>
        </w:tabs>
        <w:spacing w:line="240" w:lineRule="auto"/>
        <w:rPr>
          <w:rFonts w:ascii="Times New Roman" w:eastAsia="Batang" w:hAnsi="Times New Roman"/>
          <w:b/>
          <w:sz w:val="32"/>
          <w:szCs w:val="32"/>
        </w:rPr>
      </w:pPr>
      <w:r w:rsidRPr="0032570A">
        <w:rPr>
          <w:rFonts w:ascii="Times New Roman" w:eastAsia="Batang" w:hAnsi="Times New Roman"/>
          <w:b/>
          <w:sz w:val="32"/>
          <w:szCs w:val="32"/>
        </w:rPr>
        <w:lastRenderedPageBreak/>
        <w:t>d) Breve reseña de la Base Legal Institucional</w:t>
      </w:r>
    </w:p>
    <w:p w:rsidR="00A36A67" w:rsidRPr="00744DC6" w:rsidRDefault="00A36A67" w:rsidP="004671CC">
      <w:pPr>
        <w:tabs>
          <w:tab w:val="left" w:pos="6390"/>
        </w:tabs>
        <w:spacing w:line="240" w:lineRule="auto"/>
        <w:rPr>
          <w:b/>
          <w:sz w:val="6"/>
          <w:szCs w:val="32"/>
        </w:rPr>
      </w:pPr>
    </w:p>
    <w:p w:rsidR="00A36A67" w:rsidRPr="0032570A" w:rsidRDefault="00A36A67" w:rsidP="00A36A67">
      <w:pPr>
        <w:spacing w:after="120" w:line="480" w:lineRule="auto"/>
        <w:ind w:firstLine="210"/>
        <w:jc w:val="both"/>
        <w:rPr>
          <w:rFonts w:ascii="Times New Roman" w:eastAsia="Times New Roman" w:hAnsi="Times New Roman"/>
          <w:b/>
          <w:sz w:val="24"/>
          <w:szCs w:val="24"/>
          <w:lang w:eastAsia="es-ES"/>
        </w:rPr>
      </w:pPr>
      <w:r w:rsidRPr="0032570A">
        <w:rPr>
          <w:rFonts w:ascii="Times New Roman" w:eastAsia="Times New Roman" w:hAnsi="Times New Roman"/>
          <w:sz w:val="24"/>
          <w:szCs w:val="24"/>
          <w:lang w:eastAsia="es-ES"/>
        </w:rPr>
        <w:t xml:space="preserve"> Acuerdo Bilateral, del 31 de Julio del 1962, entre el Gobierno Dominicano y la Agencia Internacional para el Desarrollo (AID), </w:t>
      </w:r>
      <w:r w:rsidRPr="0032570A">
        <w:rPr>
          <w:rFonts w:ascii="Times New Roman" w:eastAsia="Times New Roman" w:hAnsi="Times New Roman"/>
          <w:b/>
          <w:sz w:val="24"/>
          <w:szCs w:val="24"/>
          <w:lang w:eastAsia="es-ES"/>
        </w:rPr>
        <w:t>crea la Institución como Oficina de Desarrollo de la Comunidad (ODC).</w:t>
      </w:r>
    </w:p>
    <w:p w:rsidR="00A36A67" w:rsidRPr="0032570A" w:rsidRDefault="00A36A67" w:rsidP="00A36A67">
      <w:pPr>
        <w:spacing w:after="120" w:line="480" w:lineRule="auto"/>
        <w:ind w:firstLine="210"/>
        <w:jc w:val="both"/>
        <w:rPr>
          <w:rFonts w:ascii="Times New Roman" w:eastAsia="Times New Roman" w:hAnsi="Times New Roman"/>
          <w:b/>
          <w:sz w:val="24"/>
          <w:szCs w:val="24"/>
          <w:lang w:eastAsia="es-ES"/>
        </w:rPr>
      </w:pPr>
      <w:r w:rsidRPr="0032570A">
        <w:rPr>
          <w:rFonts w:ascii="Times New Roman" w:eastAsia="Times New Roman" w:hAnsi="Times New Roman"/>
          <w:sz w:val="24"/>
          <w:szCs w:val="24"/>
          <w:lang w:eastAsia="es-ES"/>
        </w:rPr>
        <w:t xml:space="preserve">Ley 676, del 22 de marzo de 1965, Gaceta Oficial No. 8935, de fecha 7 de abril de 1965, </w:t>
      </w:r>
      <w:r w:rsidRPr="0032570A">
        <w:rPr>
          <w:rFonts w:ascii="Times New Roman" w:eastAsia="Times New Roman" w:hAnsi="Times New Roman"/>
          <w:b/>
          <w:sz w:val="24"/>
          <w:szCs w:val="24"/>
          <w:lang w:eastAsia="es-ES"/>
        </w:rPr>
        <w:t>Convierte la Institución en Dirección General de Desarrollo de la Comunidad.</w:t>
      </w:r>
    </w:p>
    <w:p w:rsidR="00A36A67" w:rsidRPr="0032570A" w:rsidRDefault="00A36A67" w:rsidP="00A36A67">
      <w:pPr>
        <w:keepNext/>
        <w:spacing w:before="240" w:after="60" w:line="480" w:lineRule="auto"/>
        <w:outlineLvl w:val="2"/>
        <w:rPr>
          <w:rFonts w:ascii="Times New Roman" w:eastAsia="Times New Roman" w:hAnsi="Times New Roman"/>
          <w:b/>
          <w:sz w:val="24"/>
          <w:szCs w:val="24"/>
          <w:lang w:eastAsia="es-ES"/>
        </w:rPr>
      </w:pPr>
      <w:bookmarkStart w:id="33" w:name="_Toc26969789"/>
      <w:bookmarkStart w:id="34" w:name="_Toc26970621"/>
      <w:bookmarkStart w:id="35" w:name="_Toc27053482"/>
      <w:bookmarkStart w:id="36" w:name="_Toc27054676"/>
      <w:r w:rsidRPr="0032570A">
        <w:rPr>
          <w:rFonts w:ascii="Times New Roman" w:eastAsia="Times New Roman" w:hAnsi="Times New Roman"/>
          <w:sz w:val="24"/>
          <w:szCs w:val="24"/>
          <w:lang w:eastAsia="es-ES"/>
        </w:rPr>
        <w:t>Decreto 689</w:t>
      </w:r>
      <w:r w:rsidRPr="0032570A">
        <w:rPr>
          <w:rFonts w:ascii="Times New Roman" w:eastAsia="Times New Roman" w:hAnsi="Times New Roman"/>
          <w:i/>
          <w:sz w:val="24"/>
          <w:szCs w:val="24"/>
          <w:lang w:eastAsia="es-ES"/>
        </w:rPr>
        <w:t>,</w:t>
      </w:r>
      <w:r w:rsidRPr="0032570A">
        <w:rPr>
          <w:rFonts w:ascii="Times New Roman" w:eastAsia="Times New Roman" w:hAnsi="Times New Roman"/>
          <w:sz w:val="24"/>
          <w:szCs w:val="24"/>
          <w:lang w:eastAsia="es-ES"/>
        </w:rPr>
        <w:t xml:space="preserve"> del 26 de noviembre del 1966, Gaceta Oficial No. 9015 de fecha 30 de noviembre de 1966, </w:t>
      </w:r>
      <w:r w:rsidRPr="0032570A">
        <w:rPr>
          <w:rFonts w:ascii="Times New Roman" w:eastAsia="Times New Roman" w:hAnsi="Times New Roman"/>
          <w:b/>
          <w:sz w:val="24"/>
          <w:szCs w:val="24"/>
          <w:lang w:eastAsia="es-ES"/>
        </w:rPr>
        <w:t>Aprueba el Reglamento Interno de la Institución.</w:t>
      </w:r>
      <w:bookmarkEnd w:id="33"/>
      <w:bookmarkEnd w:id="34"/>
      <w:bookmarkEnd w:id="35"/>
      <w:bookmarkEnd w:id="36"/>
      <w:r w:rsidRPr="0032570A">
        <w:rPr>
          <w:rFonts w:ascii="Times New Roman" w:eastAsia="Times New Roman" w:hAnsi="Times New Roman"/>
          <w:b/>
          <w:sz w:val="24"/>
          <w:szCs w:val="24"/>
          <w:lang w:eastAsia="es-ES"/>
        </w:rPr>
        <w:t xml:space="preserve"> </w:t>
      </w:r>
    </w:p>
    <w:p w:rsidR="00A36A67" w:rsidRPr="0032570A" w:rsidRDefault="00A36A67" w:rsidP="004671CC">
      <w:pPr>
        <w:keepNext/>
        <w:spacing w:before="240" w:after="60" w:line="360" w:lineRule="auto"/>
        <w:outlineLvl w:val="2"/>
        <w:rPr>
          <w:rFonts w:ascii="Cambria" w:eastAsia="Times New Roman" w:hAnsi="Cambria"/>
          <w:b/>
          <w:bCs/>
          <w:sz w:val="26"/>
          <w:szCs w:val="26"/>
          <w:lang w:eastAsia="es-ES"/>
        </w:rPr>
      </w:pPr>
      <w:bookmarkStart w:id="37" w:name="_Toc27053483"/>
      <w:bookmarkStart w:id="38" w:name="_Toc27054677"/>
      <w:r w:rsidRPr="0032570A">
        <w:rPr>
          <w:rFonts w:ascii="Cambria" w:eastAsia="Times New Roman" w:hAnsi="Cambria"/>
          <w:b/>
          <w:bCs/>
          <w:sz w:val="26"/>
          <w:szCs w:val="26"/>
          <w:lang w:eastAsia="es-ES"/>
        </w:rPr>
        <w:t>OBJETIVOS, POLÍTICAS Y FACULTADES</w:t>
      </w:r>
      <w:bookmarkEnd w:id="37"/>
      <w:bookmarkEnd w:id="38"/>
    </w:p>
    <w:p w:rsidR="00A36A67" w:rsidRPr="00744DC6" w:rsidRDefault="00A36A67" w:rsidP="004671CC">
      <w:pPr>
        <w:spacing w:after="120" w:line="360" w:lineRule="auto"/>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LEY 676-65, FINA</w:t>
      </w:r>
      <w:r w:rsidR="00744DC6">
        <w:rPr>
          <w:rFonts w:ascii="Times New Roman" w:eastAsia="Times New Roman" w:hAnsi="Times New Roman"/>
          <w:b/>
          <w:sz w:val="24"/>
          <w:szCs w:val="24"/>
          <w:lang w:eastAsia="es-ES"/>
        </w:rPr>
        <w:t>LIDAD DE LA INSTITUCIÓN.</w:t>
      </w:r>
    </w:p>
    <w:p w:rsidR="00A36A67" w:rsidRPr="0032570A" w:rsidRDefault="00A36A67" w:rsidP="00A36A67">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La Dirección General de Desarrollo de la Comunidad tendrá como fin “estimular, organizar y completar el esfuerzo de las comunidades sociales hacia su propio desarrollo socio-económico, proporcionándoles el asesoramiento técnico apropiado y complementando el esfuerzo económico local”</w:t>
      </w:r>
    </w:p>
    <w:p w:rsidR="00A36A67" w:rsidRPr="00744DC6" w:rsidRDefault="00A36A67" w:rsidP="004671CC">
      <w:pPr>
        <w:keepNext/>
        <w:keepLines/>
        <w:spacing w:before="200" w:after="0" w:line="480" w:lineRule="auto"/>
        <w:outlineLvl w:val="3"/>
        <w:rPr>
          <w:rFonts w:ascii="Cambria" w:eastAsia="Times New Roman" w:hAnsi="Cambria"/>
          <w:b/>
          <w:bCs/>
          <w:iCs/>
          <w:sz w:val="28"/>
          <w:szCs w:val="28"/>
          <w:lang w:eastAsia="es-ES"/>
        </w:rPr>
      </w:pPr>
      <w:bookmarkStart w:id="39" w:name="_Toc27053484"/>
      <w:r w:rsidRPr="0032570A">
        <w:rPr>
          <w:rFonts w:ascii="Cambria" w:eastAsia="Times New Roman" w:hAnsi="Cambria"/>
          <w:b/>
          <w:bCs/>
          <w:iCs/>
          <w:sz w:val="28"/>
          <w:szCs w:val="28"/>
          <w:lang w:eastAsia="es-ES"/>
        </w:rPr>
        <w:t>DECRETO 689-66, OBJETIVO FUNDAMENTAL.</w:t>
      </w:r>
      <w:bookmarkEnd w:id="39"/>
    </w:p>
    <w:p w:rsidR="00A36A67" w:rsidRPr="0032570A" w:rsidRDefault="00A36A67" w:rsidP="004671CC">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 el objetivo fundamental de la Dirección General de Desarrollo de la Comunidad, “estimular y promover el desarrollo integral y la organización de las comunidades rurales y urbanas del país, mediante la participación de la base societaria como protagonista activa de su propio desarrollo.”</w:t>
      </w:r>
    </w:p>
    <w:p w:rsidR="00A36A67" w:rsidRPr="0032570A" w:rsidRDefault="00A36A67" w:rsidP="004671CC">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La Dirección General de Desarrollo de la Comunidad (DGDC), adscrita al Ministerio de la Presidencia, se creó el 31 de julio de 1962, como un organismo técnico especializado, responsable de implementar el Programa Nacional de Desarrollo Comunitario Sostenible, que partiendo de los lineamientos generales de la Conferencia de Punta del Este, realizada en Uruguay en el año 1961, y de los ideales e inquietudes de jóvenes de la época, estableció ejecutar el Estado Dominicano.</w:t>
      </w:r>
    </w:p>
    <w:p w:rsidR="00A36A67" w:rsidRPr="00744DC6" w:rsidRDefault="00A36A67" w:rsidP="00A36A67">
      <w:pPr>
        <w:spacing w:after="120" w:line="360" w:lineRule="auto"/>
        <w:ind w:firstLine="210"/>
        <w:jc w:val="both"/>
        <w:rPr>
          <w:rFonts w:ascii="Times New Roman" w:eastAsia="Times New Roman" w:hAnsi="Times New Roman"/>
          <w:sz w:val="10"/>
          <w:szCs w:val="24"/>
          <w:lang w:eastAsia="es-ES"/>
        </w:rPr>
      </w:pPr>
    </w:p>
    <w:p w:rsidR="00A36A67" w:rsidRPr="0032570A" w:rsidRDefault="00A36A67" w:rsidP="00A36A67">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Desde su origen la institución tiene el objetivo de “estimular y promover el desarrollo integral y la organización de las comunidades rurales y urbanas marginadas del país, mediante la participación de la base societaria como protagonista activa de su propio desarrollo”. En el fondo, a sus cuarenta y nueve aniversarios, pretende lograr un status más justo para la sociedad.</w:t>
      </w:r>
    </w:p>
    <w:p w:rsidR="00A36A67" w:rsidRPr="0032570A" w:rsidRDefault="00A36A67" w:rsidP="00A36A67">
      <w:pPr>
        <w:tabs>
          <w:tab w:val="left" w:pos="6390"/>
        </w:tabs>
        <w:rPr>
          <w:rFonts w:ascii="Times New Roman" w:eastAsia="Batang" w:hAnsi="Times New Roman"/>
          <w:b/>
          <w:sz w:val="28"/>
          <w:szCs w:val="28"/>
        </w:rPr>
      </w:pPr>
    </w:p>
    <w:p w:rsidR="00A36A67" w:rsidRPr="005B7446" w:rsidRDefault="00A36A67" w:rsidP="005B7446">
      <w:pPr>
        <w:tabs>
          <w:tab w:val="left" w:pos="6390"/>
        </w:tabs>
        <w:rPr>
          <w:rFonts w:ascii="Times New Roman" w:eastAsia="Batang" w:hAnsi="Times New Roman"/>
          <w:b/>
          <w:sz w:val="28"/>
          <w:szCs w:val="28"/>
        </w:rPr>
      </w:pPr>
      <w:r w:rsidRPr="0032570A">
        <w:rPr>
          <w:rFonts w:ascii="Times New Roman" w:eastAsia="Batang" w:hAnsi="Times New Roman"/>
          <w:b/>
          <w:sz w:val="28"/>
          <w:szCs w:val="28"/>
        </w:rPr>
        <w:t>B. Metas</w:t>
      </w:r>
      <w:r w:rsidR="005B7446">
        <w:rPr>
          <w:rFonts w:ascii="Times New Roman" w:eastAsia="Batang" w:hAnsi="Times New Roman"/>
          <w:b/>
          <w:sz w:val="28"/>
          <w:szCs w:val="28"/>
        </w:rPr>
        <w:t xml:space="preserve"> Institucionales</w:t>
      </w:r>
    </w:p>
    <w:p w:rsidR="00A36A67" w:rsidRPr="005B7446" w:rsidRDefault="00A36A67" w:rsidP="00BF5D50">
      <w:pPr>
        <w:numPr>
          <w:ilvl w:val="0"/>
          <w:numId w:val="1"/>
        </w:numPr>
        <w:spacing w:after="120" w:line="480" w:lineRule="auto"/>
        <w:jc w:val="both"/>
        <w:rPr>
          <w:rFonts w:ascii="Times New Roman" w:eastAsia="Times New Roman" w:hAnsi="Times New Roman"/>
          <w:sz w:val="24"/>
          <w:szCs w:val="24"/>
          <w:lang w:eastAsia="es-ES"/>
        </w:rPr>
      </w:pPr>
      <w:r w:rsidRPr="005B7446">
        <w:rPr>
          <w:rFonts w:ascii="Times New Roman" w:eastAsia="Times New Roman" w:hAnsi="Times New Roman"/>
          <w:b/>
          <w:sz w:val="28"/>
          <w:szCs w:val="28"/>
          <w:lang w:eastAsia="es-ES"/>
        </w:rPr>
        <w:t>Las metas a corto plazo en el desarrollo de la comunidad rural</w:t>
      </w:r>
      <w:r w:rsidRPr="005B7446">
        <w:rPr>
          <w:rFonts w:ascii="Times New Roman" w:eastAsia="Times New Roman" w:hAnsi="Times New Roman"/>
          <w:sz w:val="28"/>
          <w:szCs w:val="28"/>
          <w:lang w:eastAsia="es-ES"/>
        </w:rPr>
        <w:t xml:space="preserve"> </w:t>
      </w:r>
      <w:r w:rsidRPr="005B7446">
        <w:rPr>
          <w:rFonts w:ascii="Times New Roman" w:eastAsia="Times New Roman" w:hAnsi="Times New Roman"/>
          <w:sz w:val="24"/>
          <w:szCs w:val="24"/>
          <w:lang w:eastAsia="es-ES"/>
        </w:rPr>
        <w:t>están encaminadas a fomentar las obras de infraestructura y a aumentar la productividad económica como factor clave del bienestar de la población, a través de una adecuada organización y promoción comunitaria.</w:t>
      </w:r>
      <w:r w:rsidRPr="005B7446">
        <w:rPr>
          <w:rFonts w:ascii="Times New Roman" w:eastAsia="Times New Roman" w:hAnsi="Times New Roman"/>
          <w:sz w:val="24"/>
          <w:szCs w:val="24"/>
          <w:lang w:eastAsia="es-ES"/>
        </w:rPr>
        <w:tab/>
      </w:r>
      <w:r w:rsidRPr="005B7446">
        <w:rPr>
          <w:rFonts w:ascii="Times New Roman" w:eastAsia="Times New Roman" w:hAnsi="Times New Roman"/>
          <w:sz w:val="24"/>
          <w:szCs w:val="24"/>
          <w:lang w:eastAsia="es-ES"/>
        </w:rPr>
        <w:tab/>
      </w:r>
    </w:p>
    <w:p w:rsidR="00A36A67" w:rsidRPr="005B7446" w:rsidRDefault="00A36A67" w:rsidP="00BF5D50">
      <w:pPr>
        <w:pStyle w:val="Textoindependienteprimerasangra"/>
        <w:numPr>
          <w:ilvl w:val="0"/>
          <w:numId w:val="1"/>
        </w:numPr>
        <w:spacing w:after="120" w:line="480" w:lineRule="auto"/>
        <w:jc w:val="both"/>
        <w:rPr>
          <w:rFonts w:ascii="Times New Roman" w:hAnsi="Times New Roman"/>
        </w:rPr>
      </w:pPr>
      <w:r w:rsidRPr="005B7446">
        <w:rPr>
          <w:rFonts w:ascii="Times New Roman" w:hAnsi="Times New Roman"/>
        </w:rPr>
        <w:tab/>
      </w:r>
      <w:r w:rsidRPr="005B7446">
        <w:rPr>
          <w:rFonts w:ascii="Times New Roman" w:hAnsi="Times New Roman"/>
          <w:b/>
          <w:sz w:val="28"/>
          <w:szCs w:val="28"/>
        </w:rPr>
        <w:t>Las metas a corto plazo en el desarrollo de la comunidad urbana</w:t>
      </w:r>
      <w:r w:rsidRPr="005B7446">
        <w:rPr>
          <w:rFonts w:ascii="Times New Roman" w:hAnsi="Times New Roman"/>
          <w:sz w:val="28"/>
          <w:szCs w:val="28"/>
        </w:rPr>
        <w:t xml:space="preserve"> </w:t>
      </w:r>
      <w:r w:rsidRPr="005B7446">
        <w:rPr>
          <w:rFonts w:ascii="Times New Roman" w:hAnsi="Times New Roman"/>
        </w:rPr>
        <w:t>están encaminadas a aumentar el bienestar social en cualesquiera de los aspectos considerados de interés por y para los y las integrantes de dichas comunidades.</w:t>
      </w:r>
    </w:p>
    <w:p w:rsidR="00A36A67" w:rsidRPr="005B7446" w:rsidRDefault="00A36A67" w:rsidP="00BF5D50">
      <w:pPr>
        <w:pStyle w:val="Prrafodelista"/>
        <w:numPr>
          <w:ilvl w:val="0"/>
          <w:numId w:val="1"/>
        </w:numPr>
        <w:spacing w:after="120" w:line="480" w:lineRule="auto"/>
        <w:jc w:val="both"/>
        <w:rPr>
          <w:rFonts w:ascii="Times New Roman" w:eastAsia="Times New Roman" w:hAnsi="Times New Roman"/>
          <w:sz w:val="24"/>
          <w:szCs w:val="24"/>
          <w:lang w:eastAsia="es-ES"/>
        </w:rPr>
      </w:pPr>
      <w:r w:rsidRPr="005B7446">
        <w:rPr>
          <w:rFonts w:ascii="Times New Roman" w:eastAsia="Times New Roman" w:hAnsi="Times New Roman"/>
          <w:sz w:val="24"/>
          <w:szCs w:val="24"/>
          <w:lang w:eastAsia="es-ES"/>
        </w:rPr>
        <w:t xml:space="preserve">Las realizaciones materiales, que constituyen </w:t>
      </w:r>
      <w:r w:rsidRPr="005B7446">
        <w:rPr>
          <w:rFonts w:ascii="Times New Roman" w:eastAsia="Times New Roman" w:hAnsi="Times New Roman"/>
          <w:b/>
          <w:sz w:val="24"/>
          <w:szCs w:val="24"/>
          <w:lang w:eastAsia="es-ES"/>
        </w:rPr>
        <w:t>metas a corto plazo en el desarrollo de la comunidad,</w:t>
      </w:r>
      <w:r w:rsidRPr="005B7446">
        <w:rPr>
          <w:rFonts w:ascii="Times New Roman" w:eastAsia="Times New Roman" w:hAnsi="Times New Roman"/>
          <w:sz w:val="24"/>
          <w:szCs w:val="24"/>
          <w:lang w:eastAsia="es-ES"/>
        </w:rPr>
        <w:t xml:space="preserve"> se han de considerar no como un fin, sino como un medio para el logro de aspiraciones de capacitación y desarrollo de la iniciativa individual y colectiva de la sociedad organizada.</w:t>
      </w:r>
    </w:p>
    <w:p w:rsidR="000347A6" w:rsidRDefault="000347A6" w:rsidP="000347A6">
      <w:pPr>
        <w:rPr>
          <w:rFonts w:ascii="Times New Roman" w:eastAsia="Times New Roman" w:hAnsi="Times New Roman"/>
          <w:sz w:val="24"/>
          <w:szCs w:val="24"/>
          <w:lang w:eastAsia="es-ES"/>
        </w:rPr>
      </w:pPr>
    </w:p>
    <w:p w:rsidR="00D85820" w:rsidRDefault="00D85820" w:rsidP="000347A6">
      <w:pPr>
        <w:rPr>
          <w:lang w:eastAsia="es-ES"/>
        </w:rPr>
      </w:pPr>
    </w:p>
    <w:p w:rsidR="00022980" w:rsidRDefault="00022980" w:rsidP="000347A6">
      <w:pPr>
        <w:rPr>
          <w:lang w:eastAsia="es-ES"/>
        </w:rPr>
      </w:pPr>
    </w:p>
    <w:p w:rsidR="004671CC" w:rsidRDefault="004671CC" w:rsidP="000347A6">
      <w:pPr>
        <w:rPr>
          <w:lang w:eastAsia="es-ES"/>
        </w:rPr>
      </w:pPr>
    </w:p>
    <w:p w:rsidR="004671CC" w:rsidRDefault="004671CC" w:rsidP="000347A6">
      <w:pPr>
        <w:rPr>
          <w:lang w:eastAsia="es-ES"/>
        </w:rPr>
      </w:pPr>
    </w:p>
    <w:p w:rsidR="004671CC" w:rsidRDefault="004671CC" w:rsidP="000347A6">
      <w:pPr>
        <w:rPr>
          <w:lang w:eastAsia="es-ES"/>
        </w:rPr>
      </w:pPr>
    </w:p>
    <w:p w:rsidR="004671CC" w:rsidRPr="000347A6" w:rsidRDefault="004671CC" w:rsidP="000347A6">
      <w:pPr>
        <w:rPr>
          <w:lang w:eastAsia="es-ES"/>
        </w:rPr>
      </w:pPr>
    </w:p>
    <w:p w:rsidR="00A36A67" w:rsidRPr="0032570A" w:rsidRDefault="00A36A67" w:rsidP="00A36A67">
      <w:pPr>
        <w:pStyle w:val="Ttulo4"/>
        <w:jc w:val="both"/>
        <w:rPr>
          <w:rFonts w:ascii="Cambria" w:hAnsi="Cambria"/>
          <w:iCs/>
          <w:lang w:eastAsia="es-ES"/>
        </w:rPr>
      </w:pPr>
      <w:bookmarkStart w:id="40" w:name="_Toc27053485"/>
      <w:r w:rsidRPr="0032570A">
        <w:rPr>
          <w:rFonts w:ascii="Cambria" w:hAnsi="Cambria"/>
          <w:iCs/>
          <w:lang w:eastAsia="es-ES"/>
        </w:rPr>
        <w:lastRenderedPageBreak/>
        <w:t>METAS A LARGO PLAZO.</w:t>
      </w:r>
      <w:bookmarkEnd w:id="40"/>
    </w:p>
    <w:p w:rsidR="00A36A67" w:rsidRPr="0032570A" w:rsidRDefault="00A36A67" w:rsidP="00A36A67">
      <w:pPr>
        <w:spacing w:after="0" w:line="360" w:lineRule="auto"/>
        <w:rPr>
          <w:rFonts w:ascii="Times New Roman" w:eastAsia="Times New Roman" w:hAnsi="Times New Roman"/>
          <w:sz w:val="24"/>
          <w:szCs w:val="24"/>
          <w:lang w:eastAsia="es-ES"/>
        </w:rPr>
      </w:pPr>
    </w:p>
    <w:p w:rsidR="00A36A67" w:rsidRPr="005B7446" w:rsidRDefault="00A36A67" w:rsidP="00BF5D50">
      <w:pPr>
        <w:pStyle w:val="Prrafodelista"/>
        <w:numPr>
          <w:ilvl w:val="0"/>
          <w:numId w:val="16"/>
        </w:numPr>
        <w:spacing w:after="120" w:line="480" w:lineRule="auto"/>
        <w:jc w:val="both"/>
        <w:rPr>
          <w:rFonts w:ascii="Times New Roman" w:eastAsia="Times New Roman" w:hAnsi="Times New Roman"/>
          <w:sz w:val="24"/>
          <w:szCs w:val="24"/>
          <w:lang w:eastAsia="es-ES"/>
        </w:rPr>
      </w:pPr>
      <w:r w:rsidRPr="005B7446">
        <w:rPr>
          <w:rFonts w:ascii="Times New Roman" w:eastAsia="Times New Roman" w:hAnsi="Times New Roman"/>
          <w:b/>
          <w:sz w:val="24"/>
          <w:szCs w:val="24"/>
          <w:lang w:eastAsia="es-ES"/>
        </w:rPr>
        <w:t>Las metas a largo plazo en el desarrollo de la comunidad rural y urbana,</w:t>
      </w:r>
      <w:r w:rsidRPr="005B7446">
        <w:rPr>
          <w:rFonts w:ascii="Times New Roman" w:eastAsia="Times New Roman" w:hAnsi="Times New Roman"/>
          <w:sz w:val="24"/>
          <w:szCs w:val="24"/>
          <w:lang w:eastAsia="es-ES"/>
        </w:rPr>
        <w:t xml:space="preserve"> estarán encaminadas a lograr en las áreas de trabajo la óptima organización, movilización y utilización de los recursos locales para el desarrollo, la creación de un sentido de solidaridad social, la creación de una conciencia democrática y el afianzamiento y desarrollo del concepto de Gobierno Local.</w:t>
      </w:r>
    </w:p>
    <w:p w:rsidR="00A36A67" w:rsidRPr="005B7446" w:rsidRDefault="00A36A67" w:rsidP="00BF5D50">
      <w:pPr>
        <w:pStyle w:val="Prrafodelista"/>
        <w:numPr>
          <w:ilvl w:val="0"/>
          <w:numId w:val="16"/>
        </w:numPr>
        <w:spacing w:after="120" w:line="480" w:lineRule="auto"/>
        <w:jc w:val="both"/>
        <w:rPr>
          <w:rFonts w:ascii="Times New Roman" w:eastAsia="Times New Roman" w:hAnsi="Times New Roman"/>
          <w:b/>
          <w:sz w:val="28"/>
          <w:szCs w:val="28"/>
          <w:lang w:eastAsia="es-ES"/>
        </w:rPr>
      </w:pPr>
      <w:r w:rsidRPr="005B7446">
        <w:rPr>
          <w:rFonts w:ascii="Times New Roman" w:eastAsia="Times New Roman" w:hAnsi="Times New Roman"/>
          <w:sz w:val="24"/>
          <w:szCs w:val="24"/>
          <w:lang w:eastAsia="es-ES"/>
        </w:rPr>
        <w:t>Uno de los objetivos inmediatos contempla la integración del esfuerzo y las energías del desarrollo comunitario, en sus múltiples manifestaciones, al proceso nacional de planificación y desarrollo, a través de una colaboración estrecha entre las comunidades rurales y urbanas y las instituciones nacionales dedicadas a la elaboración de los planes. Esto permitirá el logro de esquemas de desarrollo viable y equilibrado.</w:t>
      </w:r>
      <w:r w:rsidRPr="005B7446">
        <w:rPr>
          <w:rFonts w:ascii="Times New Roman" w:eastAsia="Times New Roman" w:hAnsi="Times New Roman"/>
          <w:b/>
          <w:sz w:val="28"/>
          <w:szCs w:val="28"/>
          <w:lang w:eastAsia="es-ES"/>
        </w:rPr>
        <w:tab/>
      </w:r>
      <w:r w:rsidRPr="005B7446">
        <w:rPr>
          <w:rFonts w:ascii="Times New Roman" w:eastAsia="Times New Roman" w:hAnsi="Times New Roman"/>
          <w:b/>
          <w:sz w:val="28"/>
          <w:szCs w:val="28"/>
          <w:lang w:eastAsia="es-ES"/>
        </w:rPr>
        <w:tab/>
      </w:r>
    </w:p>
    <w:p w:rsidR="00A36A67" w:rsidRPr="00022980" w:rsidRDefault="00A36A67" w:rsidP="00BF5D50">
      <w:pPr>
        <w:pStyle w:val="Prrafodelista"/>
        <w:numPr>
          <w:ilvl w:val="0"/>
          <w:numId w:val="16"/>
        </w:numPr>
        <w:spacing w:after="120" w:line="480" w:lineRule="auto"/>
        <w:jc w:val="both"/>
        <w:rPr>
          <w:rFonts w:ascii="Times New Roman" w:eastAsia="Times New Roman" w:hAnsi="Times New Roman"/>
          <w:sz w:val="24"/>
          <w:szCs w:val="24"/>
          <w:lang w:eastAsia="es-ES"/>
        </w:rPr>
      </w:pPr>
      <w:r w:rsidRPr="005B7446">
        <w:rPr>
          <w:rFonts w:ascii="Times New Roman" w:eastAsia="Times New Roman" w:hAnsi="Times New Roman"/>
          <w:sz w:val="24"/>
          <w:szCs w:val="24"/>
          <w:lang w:eastAsia="es-ES"/>
        </w:rPr>
        <w:t>El desarrollo integral de las comunidades, será promovido a través de la realización de proyectos de esfuerzo propio y ayuda mutua y la organización de asociaciones comunitarias, en los cuales la institución puede ofrecer asistencia técnica, educacional y económica.</w:t>
      </w:r>
    </w:p>
    <w:p w:rsidR="00A36A67" w:rsidRPr="005B7446" w:rsidRDefault="00A36A67" w:rsidP="00BF5D50">
      <w:pPr>
        <w:pStyle w:val="Prrafodelista"/>
        <w:numPr>
          <w:ilvl w:val="0"/>
          <w:numId w:val="16"/>
        </w:numPr>
        <w:spacing w:after="120" w:line="480" w:lineRule="auto"/>
        <w:jc w:val="both"/>
        <w:rPr>
          <w:rFonts w:ascii="Times New Roman" w:eastAsia="Times New Roman" w:hAnsi="Times New Roman"/>
          <w:sz w:val="24"/>
          <w:szCs w:val="24"/>
          <w:lang w:eastAsia="es-ES"/>
        </w:rPr>
      </w:pPr>
      <w:r w:rsidRPr="005B7446">
        <w:rPr>
          <w:rFonts w:ascii="Times New Roman" w:eastAsia="Times New Roman" w:hAnsi="Times New Roman"/>
          <w:sz w:val="24"/>
          <w:szCs w:val="24"/>
          <w:lang w:eastAsia="es-ES"/>
        </w:rPr>
        <w:t>Las acciones de la institución pueden originarse en solicitudes de servicios de las comunidades a través de sus organizaciones o en los planes que sean programados por la institución para impulsar el ordenamiento de las actividades comunitarias dirigidas hacia el desarrollo social y económico.</w:t>
      </w:r>
    </w:p>
    <w:p w:rsidR="00A36A67" w:rsidRPr="005B7446" w:rsidRDefault="00A36A67" w:rsidP="005B7446">
      <w:pPr>
        <w:spacing w:after="0" w:line="480" w:lineRule="auto"/>
        <w:jc w:val="both"/>
        <w:rPr>
          <w:rFonts w:ascii="Times New Roman" w:eastAsia="Times New Roman" w:hAnsi="Times New Roman"/>
          <w:sz w:val="2"/>
          <w:szCs w:val="24"/>
          <w:lang w:eastAsia="es-ES"/>
        </w:rPr>
      </w:pPr>
    </w:p>
    <w:p w:rsidR="00A36A67" w:rsidRPr="005B7446" w:rsidRDefault="00A36A67" w:rsidP="00BF5D50">
      <w:pPr>
        <w:pStyle w:val="Prrafodelista"/>
        <w:numPr>
          <w:ilvl w:val="0"/>
          <w:numId w:val="16"/>
        </w:numPr>
        <w:spacing w:after="120" w:line="480" w:lineRule="auto"/>
        <w:jc w:val="both"/>
        <w:rPr>
          <w:rFonts w:ascii="Times New Roman" w:eastAsia="Times New Roman" w:hAnsi="Times New Roman"/>
          <w:sz w:val="24"/>
          <w:szCs w:val="24"/>
          <w:lang w:eastAsia="es-ES"/>
        </w:rPr>
      </w:pPr>
      <w:r w:rsidRPr="005B7446">
        <w:rPr>
          <w:rFonts w:ascii="Times New Roman" w:eastAsia="Times New Roman" w:hAnsi="Times New Roman"/>
          <w:sz w:val="24"/>
          <w:szCs w:val="24"/>
          <w:lang w:eastAsia="es-ES"/>
        </w:rPr>
        <w:t>Se programarán las actividades de acuerdo a un sistema de prioridades que habrá de establecer la Dirección General, tomando en cuenta las necesidades locales y el efecto multiplicador que tendrá la inversión.</w:t>
      </w:r>
    </w:p>
    <w:p w:rsidR="00A36A67" w:rsidRDefault="00A36A67" w:rsidP="005B7446">
      <w:pPr>
        <w:spacing w:after="120" w:line="480" w:lineRule="auto"/>
        <w:jc w:val="both"/>
        <w:rPr>
          <w:rFonts w:ascii="Times New Roman" w:eastAsia="Times New Roman" w:hAnsi="Times New Roman"/>
          <w:sz w:val="24"/>
          <w:szCs w:val="24"/>
          <w:lang w:eastAsia="es-ES"/>
        </w:rPr>
      </w:pPr>
    </w:p>
    <w:p w:rsidR="005B42E5" w:rsidRPr="003D26FE" w:rsidRDefault="00A36A67" w:rsidP="003D26FE">
      <w:pPr>
        <w:spacing w:after="120" w:line="480" w:lineRule="auto"/>
        <w:ind w:firstLine="210"/>
        <w:jc w:val="both"/>
        <w:rPr>
          <w:rFonts w:ascii="Times New Roman" w:eastAsia="Times New Roman" w:hAnsi="Times New Roman"/>
          <w:b/>
          <w:sz w:val="24"/>
          <w:szCs w:val="24"/>
          <w:u w:val="single"/>
          <w:lang w:eastAsia="es-ES"/>
        </w:rPr>
      </w:pPr>
      <w:r w:rsidRPr="003D26FE">
        <w:rPr>
          <w:rFonts w:ascii="Times New Roman" w:eastAsia="Times New Roman" w:hAnsi="Times New Roman"/>
          <w:b/>
          <w:sz w:val="24"/>
          <w:szCs w:val="24"/>
          <w:u w:val="single"/>
          <w:lang w:eastAsia="es-ES"/>
        </w:rPr>
        <w:lastRenderedPageBreak/>
        <w:t xml:space="preserve">Originalmente las comunidades habrán de reunir recursos mínimos equivalentes al 50% del valor total del proyecto a ser realizado, pudiendo la institución completar el valor restante. Sin embargo, la Dirección podrá decidir en qué caso puede aceptarse un porcentaje menor de participación en </w:t>
      </w:r>
      <w:r w:rsidR="005B42E5" w:rsidRPr="003D26FE">
        <w:rPr>
          <w:rFonts w:ascii="Times New Roman" w:eastAsia="Times New Roman" w:hAnsi="Times New Roman"/>
          <w:b/>
          <w:sz w:val="24"/>
          <w:szCs w:val="24"/>
          <w:u w:val="single"/>
          <w:lang w:eastAsia="es-ES"/>
        </w:rPr>
        <w:t>el financiamiento de proyectos.</w:t>
      </w:r>
    </w:p>
    <w:p w:rsidR="00A36A67" w:rsidRPr="00744DC6" w:rsidRDefault="00A36A67" w:rsidP="005B42E5">
      <w:pPr>
        <w:pStyle w:val="Ttulo4"/>
        <w:spacing w:line="480" w:lineRule="auto"/>
        <w:jc w:val="both"/>
        <w:rPr>
          <w:rFonts w:ascii="Cambria" w:hAnsi="Cambria"/>
          <w:iCs/>
          <w:lang w:eastAsia="es-ES"/>
        </w:rPr>
      </w:pPr>
      <w:bookmarkStart w:id="41" w:name="_Toc27053486"/>
      <w:r w:rsidRPr="0032570A">
        <w:rPr>
          <w:rFonts w:ascii="Cambria" w:hAnsi="Cambria"/>
          <w:iCs/>
          <w:lang w:eastAsia="es-ES"/>
        </w:rPr>
        <w:t>LABORES ORDINARIAS.</w:t>
      </w:r>
      <w:bookmarkEnd w:id="41"/>
    </w:p>
    <w:p w:rsidR="00A36A67" w:rsidRPr="00744DC6" w:rsidRDefault="00A36A67" w:rsidP="00BF5D50">
      <w:pPr>
        <w:numPr>
          <w:ilvl w:val="0"/>
          <w:numId w:val="14"/>
        </w:numPr>
        <w:spacing w:after="120" w:line="480" w:lineRule="auto"/>
        <w:ind w:left="567" w:hanging="357"/>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 xml:space="preserve">Se considera como parte de las labores ordinarias, </w:t>
      </w:r>
      <w:r w:rsidRPr="0032570A">
        <w:rPr>
          <w:rFonts w:ascii="Times New Roman" w:eastAsia="Times New Roman" w:hAnsi="Times New Roman"/>
          <w:sz w:val="24"/>
          <w:szCs w:val="24"/>
          <w:lang w:eastAsia="es-ES"/>
        </w:rPr>
        <w:t>la promoción y la formación de organizaciones comunitarias o grupos con fines territoriales, sociales, culturales y económicos, de los cuales está expresamente marginada la actuación política y toda clase de discrimen social, racial o religioso.</w:t>
      </w:r>
    </w:p>
    <w:p w:rsidR="00A36A67" w:rsidRPr="0032570A" w:rsidRDefault="00A36A67" w:rsidP="005B42E5">
      <w:pPr>
        <w:spacing w:after="0" w:line="480" w:lineRule="auto"/>
        <w:ind w:left="566" w:hanging="283"/>
        <w:contextualSpacing/>
        <w:jc w:val="both"/>
        <w:rPr>
          <w:rFonts w:ascii="Times New Roman" w:eastAsia="Times New Roman" w:hAnsi="Times New Roman"/>
          <w:sz w:val="24"/>
          <w:szCs w:val="24"/>
          <w:lang w:eastAsia="es-ES"/>
        </w:rPr>
      </w:pPr>
      <w:r w:rsidRPr="005B42E5">
        <w:rPr>
          <w:rFonts w:ascii="Times New Roman" w:eastAsia="Times New Roman" w:hAnsi="Times New Roman"/>
          <w:b/>
          <w:sz w:val="24"/>
          <w:szCs w:val="24"/>
          <w:lang w:eastAsia="es-ES"/>
        </w:rPr>
        <w:t>2.</w:t>
      </w:r>
      <w:r w:rsidRPr="0032570A">
        <w:rPr>
          <w:rFonts w:ascii="Times New Roman" w:eastAsia="Times New Roman" w:hAnsi="Times New Roman"/>
          <w:sz w:val="24"/>
          <w:szCs w:val="24"/>
          <w:lang w:eastAsia="es-ES"/>
        </w:rPr>
        <w:tab/>
        <w:t>Realizar todo tipo de proyectos y actividades conducentes al desarrollo económico y social o a la mejor organización de las comunidades.</w:t>
      </w:r>
    </w:p>
    <w:p w:rsidR="00A36A67" w:rsidRPr="005B42E5" w:rsidRDefault="00A36A67" w:rsidP="005B42E5">
      <w:pPr>
        <w:spacing w:after="0" w:line="480" w:lineRule="auto"/>
        <w:jc w:val="both"/>
        <w:rPr>
          <w:rFonts w:ascii="Times New Roman" w:eastAsia="Times New Roman" w:hAnsi="Times New Roman"/>
          <w:sz w:val="10"/>
          <w:szCs w:val="24"/>
          <w:lang w:eastAsia="es-ES"/>
        </w:rPr>
      </w:pPr>
    </w:p>
    <w:p w:rsidR="00A36A67" w:rsidRPr="0032570A" w:rsidRDefault="00A36A67" w:rsidP="005B42E5">
      <w:pPr>
        <w:spacing w:after="0" w:line="480" w:lineRule="auto"/>
        <w:contextualSpacing/>
        <w:jc w:val="both"/>
        <w:rPr>
          <w:rFonts w:ascii="Times New Roman" w:eastAsia="Times New Roman" w:hAnsi="Times New Roman"/>
          <w:lang w:eastAsia="es-ES"/>
        </w:rPr>
      </w:pPr>
      <w:r w:rsidRPr="0032570A">
        <w:rPr>
          <w:rFonts w:ascii="Times New Roman" w:eastAsia="Times New Roman" w:hAnsi="Times New Roman"/>
          <w:sz w:val="24"/>
          <w:szCs w:val="24"/>
          <w:lang w:eastAsia="es-ES"/>
        </w:rPr>
        <w:t xml:space="preserve">   </w:t>
      </w:r>
      <w:r w:rsidRPr="005B42E5">
        <w:rPr>
          <w:rFonts w:ascii="Times New Roman" w:eastAsia="Times New Roman" w:hAnsi="Times New Roman"/>
          <w:b/>
          <w:sz w:val="24"/>
          <w:szCs w:val="24"/>
          <w:lang w:eastAsia="es-ES"/>
        </w:rPr>
        <w:t xml:space="preserve"> 3</w:t>
      </w:r>
      <w:r w:rsidRPr="0032570A">
        <w:rPr>
          <w:rFonts w:ascii="Times New Roman" w:eastAsia="Times New Roman" w:hAnsi="Times New Roman"/>
          <w:sz w:val="24"/>
          <w:szCs w:val="24"/>
          <w:lang w:eastAsia="es-ES"/>
        </w:rPr>
        <w:t xml:space="preserve">. Ejercer sin detrimento de los diversos organismos responsables del estado, toda </w:t>
      </w:r>
      <w:r w:rsidRPr="0032570A">
        <w:rPr>
          <w:rFonts w:ascii="Times New Roman" w:eastAsia="Times New Roman" w:hAnsi="Times New Roman"/>
          <w:lang w:eastAsia="es-ES"/>
        </w:rPr>
        <w:t xml:space="preserve">    </w:t>
      </w:r>
    </w:p>
    <w:p w:rsidR="00A36A67" w:rsidRPr="0032570A" w:rsidRDefault="00A36A67" w:rsidP="005B42E5">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lang w:eastAsia="es-ES"/>
        </w:rPr>
        <w:t xml:space="preserve">        </w:t>
      </w:r>
      <w:r w:rsidRPr="0032570A">
        <w:rPr>
          <w:rFonts w:ascii="Times New Roman" w:eastAsia="Times New Roman" w:hAnsi="Times New Roman"/>
          <w:sz w:val="24"/>
          <w:szCs w:val="24"/>
          <w:lang w:eastAsia="es-ES"/>
        </w:rPr>
        <w:t>actividad que guarde relación con los propósitos enunciados.</w:t>
      </w:r>
    </w:p>
    <w:p w:rsidR="00A36A67" w:rsidRPr="00744DC6" w:rsidRDefault="00A36A67" w:rsidP="00744DC6">
      <w:pPr>
        <w:keepNext/>
        <w:spacing w:before="240" w:after="60" w:line="480" w:lineRule="auto"/>
        <w:outlineLvl w:val="2"/>
        <w:rPr>
          <w:rFonts w:ascii="Times New Roman" w:eastAsia="Times New Roman" w:hAnsi="Times New Roman"/>
          <w:b/>
          <w:bCs/>
          <w:sz w:val="28"/>
          <w:szCs w:val="28"/>
          <w:lang w:eastAsia="es-ES"/>
        </w:rPr>
      </w:pPr>
      <w:bookmarkStart w:id="42" w:name="_Toc27053487"/>
      <w:bookmarkStart w:id="43" w:name="_Toc27054678"/>
      <w:r w:rsidRPr="0032570A">
        <w:rPr>
          <w:rFonts w:ascii="Times New Roman" w:eastAsia="Times New Roman" w:hAnsi="Times New Roman"/>
          <w:b/>
          <w:bCs/>
          <w:sz w:val="28"/>
          <w:szCs w:val="28"/>
          <w:lang w:eastAsia="es-ES"/>
        </w:rPr>
        <w:t>ACCIONES PROGRAMÁTICAS</w:t>
      </w:r>
      <w:bookmarkEnd w:id="42"/>
      <w:bookmarkEnd w:id="43"/>
    </w:p>
    <w:p w:rsidR="00A36A67" w:rsidRPr="0032570A" w:rsidRDefault="00A36A67" w:rsidP="00744DC6">
      <w:pPr>
        <w:spacing w:after="120" w:line="480" w:lineRule="auto"/>
        <w:ind w:firstLine="210"/>
        <w:jc w:val="both"/>
        <w:rPr>
          <w:rFonts w:ascii="Times New Roman" w:eastAsia="Times New Roman" w:hAnsi="Times New Roman"/>
          <w:b/>
          <w:sz w:val="24"/>
          <w:szCs w:val="24"/>
          <w:lang w:eastAsia="es-ES"/>
        </w:rPr>
      </w:pPr>
      <w:r w:rsidRPr="0032570A">
        <w:rPr>
          <w:rFonts w:ascii="Times New Roman" w:eastAsia="Times New Roman" w:hAnsi="Times New Roman"/>
          <w:sz w:val="24"/>
          <w:szCs w:val="24"/>
          <w:lang w:eastAsia="es-ES"/>
        </w:rPr>
        <w:t xml:space="preserve">Desde el punto de vista de la </w:t>
      </w:r>
      <w:r w:rsidRPr="0032570A">
        <w:rPr>
          <w:rFonts w:ascii="Times New Roman" w:eastAsia="Times New Roman" w:hAnsi="Times New Roman"/>
          <w:b/>
          <w:sz w:val="24"/>
          <w:szCs w:val="24"/>
          <w:lang w:eastAsia="es-ES"/>
        </w:rPr>
        <w:t xml:space="preserve">Planificación Social, </w:t>
      </w:r>
      <w:r w:rsidRPr="0032570A">
        <w:rPr>
          <w:rFonts w:ascii="Times New Roman" w:eastAsia="Times New Roman" w:hAnsi="Times New Roman"/>
          <w:sz w:val="24"/>
          <w:szCs w:val="24"/>
          <w:lang w:eastAsia="es-ES"/>
        </w:rPr>
        <w:t xml:space="preserve">la categoría máxima de la estructura programática es el </w:t>
      </w:r>
      <w:r w:rsidRPr="0032570A">
        <w:rPr>
          <w:rFonts w:ascii="Times New Roman" w:eastAsia="Times New Roman" w:hAnsi="Times New Roman"/>
          <w:b/>
          <w:sz w:val="24"/>
          <w:szCs w:val="24"/>
          <w:lang w:eastAsia="es-ES"/>
        </w:rPr>
        <w:t>Plan</w:t>
      </w:r>
      <w:r w:rsidRPr="0032570A">
        <w:rPr>
          <w:rFonts w:ascii="Times New Roman" w:eastAsia="Times New Roman" w:hAnsi="Times New Roman"/>
          <w:sz w:val="24"/>
          <w:szCs w:val="24"/>
          <w:lang w:eastAsia="es-ES"/>
        </w:rPr>
        <w:t>, seguido del</w:t>
      </w:r>
      <w:r w:rsidRPr="0032570A">
        <w:rPr>
          <w:rFonts w:ascii="Times New Roman" w:eastAsia="Times New Roman" w:hAnsi="Times New Roman"/>
          <w:b/>
          <w:sz w:val="24"/>
          <w:szCs w:val="24"/>
          <w:lang w:eastAsia="es-ES"/>
        </w:rPr>
        <w:t xml:space="preserve"> Programa</w:t>
      </w:r>
      <w:r w:rsidRPr="0032570A">
        <w:rPr>
          <w:rFonts w:ascii="Times New Roman" w:eastAsia="Times New Roman" w:hAnsi="Times New Roman"/>
          <w:sz w:val="24"/>
          <w:szCs w:val="24"/>
          <w:lang w:eastAsia="es-ES"/>
        </w:rPr>
        <w:t xml:space="preserve"> y luego del</w:t>
      </w:r>
      <w:r w:rsidRPr="0032570A">
        <w:rPr>
          <w:rFonts w:ascii="Times New Roman" w:eastAsia="Times New Roman" w:hAnsi="Times New Roman"/>
          <w:b/>
          <w:sz w:val="24"/>
          <w:szCs w:val="24"/>
          <w:lang w:eastAsia="es-ES"/>
        </w:rPr>
        <w:t xml:space="preserve"> Proyecto. </w:t>
      </w:r>
      <w:r w:rsidRPr="0032570A">
        <w:rPr>
          <w:rFonts w:ascii="Times New Roman" w:eastAsia="Times New Roman" w:hAnsi="Times New Roman"/>
          <w:sz w:val="24"/>
          <w:szCs w:val="24"/>
          <w:lang w:eastAsia="es-ES"/>
        </w:rPr>
        <w:t>El proyecto se constituye por un conjunto de</w:t>
      </w:r>
      <w:r w:rsidRPr="0032570A">
        <w:rPr>
          <w:rFonts w:ascii="Times New Roman" w:eastAsia="Times New Roman" w:hAnsi="Times New Roman"/>
          <w:b/>
          <w:sz w:val="24"/>
          <w:szCs w:val="24"/>
          <w:lang w:eastAsia="es-ES"/>
        </w:rPr>
        <w:t xml:space="preserve"> Actividades</w:t>
      </w:r>
      <w:r w:rsidRPr="0032570A">
        <w:rPr>
          <w:rFonts w:ascii="Times New Roman" w:eastAsia="Times New Roman" w:hAnsi="Times New Roman"/>
          <w:sz w:val="24"/>
          <w:szCs w:val="24"/>
          <w:lang w:eastAsia="es-ES"/>
        </w:rPr>
        <w:t xml:space="preserve"> y éstas de</w:t>
      </w:r>
      <w:r w:rsidRPr="0032570A">
        <w:rPr>
          <w:rFonts w:ascii="Times New Roman" w:eastAsia="Times New Roman" w:hAnsi="Times New Roman"/>
          <w:b/>
          <w:sz w:val="24"/>
          <w:szCs w:val="24"/>
          <w:lang w:eastAsia="es-ES"/>
        </w:rPr>
        <w:t xml:space="preserve"> Tareas</w:t>
      </w:r>
      <w:r w:rsidRPr="0032570A">
        <w:rPr>
          <w:rFonts w:ascii="Times New Roman" w:eastAsia="Times New Roman" w:hAnsi="Times New Roman"/>
          <w:sz w:val="24"/>
          <w:szCs w:val="24"/>
          <w:lang w:eastAsia="es-ES"/>
        </w:rPr>
        <w:t>.</w:t>
      </w:r>
      <w:r w:rsidRPr="0032570A">
        <w:rPr>
          <w:rFonts w:ascii="Times New Roman" w:eastAsia="Times New Roman" w:hAnsi="Times New Roman"/>
          <w:b/>
          <w:sz w:val="24"/>
          <w:szCs w:val="24"/>
          <w:lang w:eastAsia="es-ES"/>
        </w:rPr>
        <w:t xml:space="preserve"> </w:t>
      </w:r>
    </w:p>
    <w:p w:rsidR="007D17FF" w:rsidRPr="00744DC6" w:rsidRDefault="00A36A67" w:rsidP="00707149">
      <w:pPr>
        <w:spacing w:after="120" w:line="480" w:lineRule="auto"/>
        <w:ind w:firstLine="210"/>
        <w:jc w:val="both"/>
        <w:rPr>
          <w:rFonts w:ascii="Times New Roman" w:eastAsia="Times New Roman" w:hAnsi="Times New Roman"/>
          <w:sz w:val="28"/>
          <w:szCs w:val="28"/>
          <w:lang w:eastAsia="es-ES"/>
        </w:rPr>
      </w:pPr>
      <w:r w:rsidRPr="0032570A">
        <w:rPr>
          <w:rFonts w:ascii="Times New Roman" w:eastAsia="Times New Roman" w:hAnsi="Times New Roman"/>
          <w:sz w:val="24"/>
          <w:szCs w:val="24"/>
          <w:lang w:eastAsia="es-ES"/>
        </w:rPr>
        <w:t>La Dirección General de Desarrollo de la Comunidad, vista desde fuera es un Programa; internamente es un Plan para el Desarrollo Comunitario Sostenible</w:t>
      </w:r>
      <w:r w:rsidR="00744DC6">
        <w:rPr>
          <w:rFonts w:ascii="Times New Roman" w:eastAsia="Times New Roman" w:hAnsi="Times New Roman"/>
          <w:sz w:val="28"/>
          <w:szCs w:val="28"/>
          <w:lang w:eastAsia="es-ES"/>
        </w:rPr>
        <w:t>.</w:t>
      </w:r>
    </w:p>
    <w:p w:rsidR="00B91B92" w:rsidRDefault="00B91B92" w:rsidP="00D85820">
      <w:pPr>
        <w:spacing w:after="120" w:line="480" w:lineRule="auto"/>
        <w:jc w:val="both"/>
        <w:rPr>
          <w:rFonts w:ascii="Times New Roman" w:eastAsia="Times New Roman" w:hAnsi="Times New Roman"/>
          <w:b/>
          <w:sz w:val="24"/>
          <w:szCs w:val="24"/>
          <w:lang w:eastAsia="es-ES"/>
        </w:rPr>
      </w:pPr>
    </w:p>
    <w:p w:rsidR="004671CC" w:rsidRDefault="004671CC" w:rsidP="00D85820">
      <w:pPr>
        <w:spacing w:after="120" w:line="480" w:lineRule="auto"/>
        <w:jc w:val="both"/>
        <w:rPr>
          <w:rFonts w:ascii="Times New Roman" w:eastAsia="Times New Roman" w:hAnsi="Times New Roman"/>
          <w:b/>
          <w:sz w:val="24"/>
          <w:szCs w:val="24"/>
          <w:lang w:eastAsia="es-ES"/>
        </w:rPr>
      </w:pPr>
    </w:p>
    <w:p w:rsidR="00022980" w:rsidRDefault="00022980" w:rsidP="00D85820">
      <w:pPr>
        <w:spacing w:after="120" w:line="480" w:lineRule="auto"/>
        <w:jc w:val="both"/>
        <w:rPr>
          <w:rFonts w:ascii="Times New Roman" w:eastAsia="Times New Roman" w:hAnsi="Times New Roman"/>
          <w:b/>
          <w:sz w:val="24"/>
          <w:szCs w:val="24"/>
          <w:lang w:eastAsia="es-ES"/>
        </w:rPr>
      </w:pPr>
    </w:p>
    <w:p w:rsidR="007D17FF" w:rsidRDefault="00A36A67" w:rsidP="005157D7">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lastRenderedPageBreak/>
        <w:t>El Plan de Desarrollo Comunitario Sostenible</w:t>
      </w:r>
      <w:r w:rsidRPr="0032570A">
        <w:rPr>
          <w:rFonts w:ascii="Times New Roman" w:eastAsia="Times New Roman" w:hAnsi="Times New Roman"/>
          <w:sz w:val="24"/>
          <w:szCs w:val="24"/>
          <w:lang w:eastAsia="es-ES"/>
        </w:rPr>
        <w:t xml:space="preserve">, en sentido general propicia el fomento y el </w:t>
      </w:r>
      <w:r w:rsidRPr="005B42E5">
        <w:rPr>
          <w:rFonts w:ascii="Times New Roman" w:eastAsia="Times New Roman" w:hAnsi="Times New Roman"/>
          <w:sz w:val="24"/>
          <w:szCs w:val="24"/>
          <w:lang w:eastAsia="es-ES"/>
        </w:rPr>
        <w:t>fortalecimiento de las organizaciones de base comunitarias: territoriales (transitorias o permanentes)</w:t>
      </w:r>
      <w:r w:rsidRPr="005B42E5">
        <w:rPr>
          <w:rFonts w:ascii="Times New Roman" w:eastAsia="Times New Roman" w:hAnsi="Times New Roman"/>
          <w:b/>
          <w:sz w:val="24"/>
          <w:szCs w:val="24"/>
          <w:lang w:eastAsia="es-ES"/>
        </w:rPr>
        <w:t xml:space="preserve">, </w:t>
      </w:r>
      <w:r w:rsidRPr="005B42E5">
        <w:rPr>
          <w:rFonts w:ascii="Times New Roman" w:eastAsia="Times New Roman" w:hAnsi="Times New Roman"/>
          <w:sz w:val="24"/>
          <w:szCs w:val="24"/>
          <w:lang w:eastAsia="es-ES"/>
        </w:rPr>
        <w:t xml:space="preserve">funcionales y de producción, proporcionando una cobertura a nivel nacional, laborando de manera preferencial en las comunidades rurales y los barrios marginados de las </w:t>
      </w:r>
      <w:r w:rsidR="005157D7">
        <w:rPr>
          <w:rFonts w:ascii="Times New Roman" w:eastAsia="Times New Roman" w:hAnsi="Times New Roman"/>
          <w:sz w:val="24"/>
          <w:szCs w:val="24"/>
          <w:lang w:eastAsia="es-ES"/>
        </w:rPr>
        <w:t xml:space="preserve"> </w:t>
      </w:r>
      <w:r w:rsidRPr="005B42E5">
        <w:rPr>
          <w:rFonts w:ascii="Times New Roman" w:eastAsia="Times New Roman" w:hAnsi="Times New Roman"/>
          <w:sz w:val="24"/>
          <w:szCs w:val="24"/>
          <w:lang w:eastAsia="es-ES"/>
        </w:rPr>
        <w:t>ciudades, donde las condiciones de vida de sus pobladores son más cr</w:t>
      </w:r>
      <w:r w:rsidR="005B42E5">
        <w:rPr>
          <w:rFonts w:ascii="Times New Roman" w:eastAsia="Times New Roman" w:hAnsi="Times New Roman"/>
          <w:sz w:val="24"/>
          <w:szCs w:val="24"/>
          <w:lang w:eastAsia="es-ES"/>
        </w:rPr>
        <w:t xml:space="preserve">íticas, junto a los integrantes </w:t>
      </w:r>
      <w:r w:rsidRPr="005B42E5">
        <w:rPr>
          <w:rFonts w:ascii="Times New Roman" w:eastAsia="Times New Roman" w:hAnsi="Times New Roman"/>
          <w:sz w:val="24"/>
          <w:szCs w:val="24"/>
          <w:lang w:eastAsia="es-ES"/>
        </w:rPr>
        <w:t>y los representantes de las organizaciones comunitarias, identificando a sus líderes y dirigentes y con la participación de ellos y ellas, diagnosticar y priorizar las principales necesidades sociales y económicas que los afectan, detectar los medios y recursos (humanos, materiales, financieros y otros) de que disponen,</w:t>
      </w:r>
      <w:r w:rsidR="00744DC6" w:rsidRPr="005B42E5">
        <w:rPr>
          <w:rFonts w:ascii="Times New Roman" w:eastAsia="Times New Roman" w:hAnsi="Times New Roman"/>
          <w:sz w:val="24"/>
          <w:szCs w:val="24"/>
          <w:lang w:eastAsia="es-ES"/>
        </w:rPr>
        <w:t xml:space="preserve"> e interpretar así su realidad.</w:t>
      </w:r>
    </w:p>
    <w:p w:rsidR="005157D7" w:rsidRDefault="005157D7" w:rsidP="005157D7">
      <w:pPr>
        <w:spacing w:after="120" w:line="480" w:lineRule="auto"/>
        <w:ind w:firstLine="210"/>
        <w:jc w:val="both"/>
        <w:rPr>
          <w:rFonts w:ascii="Times New Roman" w:eastAsia="Times New Roman" w:hAnsi="Times New Roman"/>
          <w:sz w:val="24"/>
          <w:szCs w:val="24"/>
          <w:lang w:eastAsia="es-ES"/>
        </w:rPr>
      </w:pPr>
    </w:p>
    <w:p w:rsidR="00A25135" w:rsidRPr="005B42E5" w:rsidRDefault="00A36A67" w:rsidP="007D17FF">
      <w:pPr>
        <w:spacing w:after="120" w:line="480" w:lineRule="auto"/>
        <w:jc w:val="both"/>
        <w:rPr>
          <w:rFonts w:ascii="Times New Roman" w:eastAsia="Times New Roman" w:hAnsi="Times New Roman"/>
          <w:sz w:val="24"/>
          <w:szCs w:val="24"/>
          <w:lang w:eastAsia="es-ES"/>
        </w:rPr>
      </w:pPr>
      <w:r w:rsidRPr="005B42E5">
        <w:rPr>
          <w:rFonts w:ascii="Times New Roman" w:eastAsia="Times New Roman" w:hAnsi="Times New Roman"/>
          <w:sz w:val="24"/>
          <w:szCs w:val="24"/>
          <w:lang w:eastAsia="es-ES"/>
        </w:rPr>
        <w:t>Enmarcada en ese propósito, la institución establece comunicación continua con los representantes de las organizaciones comunitarias, las autoridades institucionales públicas y privadas locales, municipales, provinciales, regionales, nacionales e internacionales, que permitan planificar y coordinar las acciones y las actividades que conduzcan a la solución de las necesidades demandadas y detectadas mediante estudios e investigaciones  realizadas por la institución, con el aprovechamiento óptimo de los recursos humanos, materiales y económicos que existen dentro de las comunidades y fuera de ellas a las que es posible acceder.</w:t>
      </w:r>
    </w:p>
    <w:p w:rsidR="00A25135" w:rsidRDefault="00A25135" w:rsidP="00A36A67">
      <w:pPr>
        <w:spacing w:after="120" w:line="480" w:lineRule="auto"/>
        <w:ind w:firstLine="210"/>
        <w:jc w:val="both"/>
        <w:rPr>
          <w:rFonts w:ascii="Times New Roman" w:eastAsia="Times New Roman" w:hAnsi="Times New Roman"/>
          <w:sz w:val="24"/>
          <w:szCs w:val="24"/>
          <w:lang w:eastAsia="es-ES"/>
        </w:rPr>
      </w:pPr>
    </w:p>
    <w:p w:rsidR="00022980" w:rsidRDefault="00022980" w:rsidP="00A36A67">
      <w:pPr>
        <w:spacing w:after="120" w:line="480" w:lineRule="auto"/>
        <w:ind w:firstLine="210"/>
        <w:jc w:val="both"/>
        <w:rPr>
          <w:rFonts w:ascii="Times New Roman" w:eastAsia="Times New Roman" w:hAnsi="Times New Roman"/>
          <w:sz w:val="24"/>
          <w:szCs w:val="24"/>
          <w:lang w:eastAsia="es-ES"/>
        </w:rPr>
      </w:pPr>
    </w:p>
    <w:p w:rsidR="00022980" w:rsidRDefault="00022980" w:rsidP="00A36A67">
      <w:pPr>
        <w:spacing w:after="120" w:line="480" w:lineRule="auto"/>
        <w:ind w:firstLine="210"/>
        <w:jc w:val="both"/>
        <w:rPr>
          <w:rFonts w:ascii="Times New Roman" w:eastAsia="Times New Roman" w:hAnsi="Times New Roman"/>
          <w:sz w:val="24"/>
          <w:szCs w:val="24"/>
          <w:lang w:eastAsia="es-ES"/>
        </w:rPr>
      </w:pPr>
    </w:p>
    <w:p w:rsidR="00022980" w:rsidRDefault="00022980" w:rsidP="00A36A67">
      <w:pPr>
        <w:spacing w:after="120" w:line="480" w:lineRule="auto"/>
        <w:ind w:firstLine="210"/>
        <w:jc w:val="both"/>
        <w:rPr>
          <w:rFonts w:ascii="Times New Roman" w:eastAsia="Times New Roman" w:hAnsi="Times New Roman"/>
          <w:sz w:val="24"/>
          <w:szCs w:val="24"/>
          <w:lang w:eastAsia="es-ES"/>
        </w:rPr>
      </w:pPr>
    </w:p>
    <w:p w:rsidR="005157D7" w:rsidRDefault="005157D7" w:rsidP="00A36A67">
      <w:pPr>
        <w:spacing w:after="120" w:line="480" w:lineRule="auto"/>
        <w:ind w:firstLine="210"/>
        <w:jc w:val="both"/>
        <w:rPr>
          <w:rFonts w:ascii="Times New Roman" w:eastAsia="Times New Roman" w:hAnsi="Times New Roman"/>
          <w:sz w:val="24"/>
          <w:szCs w:val="24"/>
          <w:lang w:eastAsia="es-ES"/>
        </w:rPr>
      </w:pPr>
    </w:p>
    <w:p w:rsidR="00A36A67" w:rsidRPr="007D17FF" w:rsidRDefault="00A36A67" w:rsidP="007D17FF">
      <w:pPr>
        <w:spacing w:after="120" w:line="240" w:lineRule="auto"/>
        <w:jc w:val="both"/>
        <w:rPr>
          <w:rFonts w:ascii="Times New Roman" w:eastAsia="Times New Roman" w:hAnsi="Times New Roman"/>
          <w:sz w:val="24"/>
          <w:szCs w:val="24"/>
          <w:lang w:eastAsia="es-ES"/>
        </w:rPr>
      </w:pPr>
      <w:r w:rsidRPr="0032570A">
        <w:rPr>
          <w:rFonts w:ascii="Times New Roman" w:eastAsia="Times New Roman" w:hAnsi="Times New Roman"/>
          <w:b/>
          <w:sz w:val="20"/>
          <w:szCs w:val="20"/>
          <w:lang w:eastAsia="es-ES"/>
        </w:rPr>
        <w:lastRenderedPageBreak/>
        <w:t xml:space="preserve">  </w:t>
      </w:r>
      <w:r w:rsidRPr="005B42E5">
        <w:rPr>
          <w:rFonts w:ascii="Times New Roman" w:eastAsia="Times New Roman" w:hAnsi="Times New Roman"/>
          <w:b/>
          <w:sz w:val="32"/>
          <w:szCs w:val="24"/>
          <w:lang w:eastAsia="es-ES"/>
        </w:rPr>
        <w:t>DIVISIÓN TERRITORIAL OPERATIVA (Decreto No. 710-2004)</w:t>
      </w:r>
      <w:r w:rsidR="008A5870" w:rsidRPr="005B42E5">
        <w:rPr>
          <w:rFonts w:ascii="Times New Roman" w:eastAsia="Times New Roman" w:hAnsi="Times New Roman"/>
          <w:b/>
          <w:sz w:val="32"/>
          <w:szCs w:val="24"/>
          <w:lang w:eastAsia="es-ES"/>
        </w:rPr>
        <w:t>.</w:t>
      </w:r>
    </w:p>
    <w:p w:rsidR="008A5870" w:rsidRPr="005B42E5" w:rsidRDefault="008A5870" w:rsidP="007D17FF">
      <w:pPr>
        <w:spacing w:after="120" w:line="240" w:lineRule="auto"/>
        <w:rPr>
          <w:rFonts w:ascii="Times New Roman" w:eastAsia="Times New Roman" w:hAnsi="Times New Roman"/>
          <w:b/>
          <w:sz w:val="8"/>
          <w:szCs w:val="24"/>
          <w:lang w:eastAsia="es-ES"/>
        </w:rPr>
      </w:pPr>
    </w:p>
    <w:p w:rsidR="00A36A67" w:rsidRPr="0032570A" w:rsidRDefault="00A36A67" w:rsidP="007D17FF">
      <w:pPr>
        <w:spacing w:after="0" w:line="240" w:lineRule="auto"/>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REGIONES</w:t>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b/>
          <w:sz w:val="24"/>
          <w:szCs w:val="24"/>
          <w:lang w:eastAsia="es-ES"/>
        </w:rPr>
        <w:t>PROVINCIAS (Oficinas)</w:t>
      </w:r>
    </w:p>
    <w:p w:rsidR="00A36A67" w:rsidRPr="0032570A" w:rsidRDefault="00A36A67" w:rsidP="007D17FF">
      <w:pPr>
        <w:spacing w:after="0" w:line="240" w:lineRule="auto"/>
        <w:jc w:val="both"/>
        <w:rPr>
          <w:rFonts w:ascii="Times New Roman" w:eastAsia="Times New Roman" w:hAnsi="Times New Roman"/>
          <w:b/>
          <w:lang w:eastAsia="es-ES"/>
        </w:rPr>
      </w:pPr>
      <w:r w:rsidRPr="0032570A">
        <w:rPr>
          <w:rFonts w:ascii="Times New Roman" w:eastAsia="Times New Roman" w:hAnsi="Times New Roman"/>
          <w:sz w:val="24"/>
          <w:szCs w:val="24"/>
          <w:lang w:eastAsia="es-ES"/>
        </w:rPr>
        <w:t>1.</w:t>
      </w:r>
      <w:r w:rsidRPr="0032570A">
        <w:rPr>
          <w:rFonts w:ascii="Times New Roman" w:eastAsia="Times New Roman" w:hAnsi="Times New Roman"/>
          <w:lang w:eastAsia="es-ES"/>
        </w:rPr>
        <w:t xml:space="preserve"> </w:t>
      </w:r>
      <w:r w:rsidRPr="0032570A">
        <w:rPr>
          <w:rFonts w:ascii="Times New Roman" w:eastAsia="Times New Roman" w:hAnsi="Times New Roman"/>
          <w:b/>
          <w:lang w:eastAsia="es-ES"/>
        </w:rPr>
        <w:t>Cibao Norte</w:t>
      </w:r>
      <w:r w:rsidRPr="0032570A">
        <w:rPr>
          <w:rFonts w:ascii="Times New Roman" w:eastAsia="Times New Roman" w:hAnsi="Times New Roman"/>
          <w:b/>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w:t>
      </w:r>
      <w:r w:rsidRPr="0032570A">
        <w:rPr>
          <w:rFonts w:ascii="Times New Roman" w:eastAsia="Times New Roman" w:hAnsi="Times New Roman"/>
          <w:lang w:eastAsia="es-ES"/>
        </w:rPr>
        <w:tab/>
      </w:r>
      <w:r w:rsidRPr="0032570A">
        <w:rPr>
          <w:rFonts w:ascii="Times New Roman" w:eastAsia="Times New Roman" w:hAnsi="Times New Roman"/>
          <w:b/>
          <w:lang w:eastAsia="es-ES"/>
        </w:rPr>
        <w:t>* Santiago</w:t>
      </w:r>
    </w:p>
    <w:p w:rsidR="00A36A67" w:rsidRPr="0032570A" w:rsidRDefault="00A36A67" w:rsidP="007D17FF">
      <w:pPr>
        <w:spacing w:after="120" w:line="240" w:lineRule="auto"/>
        <w:ind w:left="4956"/>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Puerto Plata </w:t>
      </w:r>
    </w:p>
    <w:p w:rsidR="00A36A67" w:rsidRPr="0032570A" w:rsidRDefault="00A36A67" w:rsidP="007D17FF">
      <w:pPr>
        <w:spacing w:after="120" w:line="240" w:lineRule="auto"/>
        <w:ind w:left="283" w:firstLine="210"/>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Espaillat</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2</w:t>
      </w:r>
      <w:r w:rsidRPr="0032570A">
        <w:rPr>
          <w:rFonts w:ascii="Times New Roman" w:eastAsia="Times New Roman" w:hAnsi="Times New Roman"/>
          <w:b/>
          <w:lang w:eastAsia="es-ES"/>
        </w:rPr>
        <w:t>. Cibao Sur</w:t>
      </w:r>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w:t>
      </w:r>
      <w:r w:rsidRPr="0032570A">
        <w:rPr>
          <w:rFonts w:ascii="Times New Roman" w:eastAsia="Times New Roman" w:hAnsi="Times New Roman"/>
          <w:lang w:eastAsia="es-ES"/>
        </w:rPr>
        <w:tab/>
      </w:r>
      <w:r w:rsidRPr="0032570A">
        <w:rPr>
          <w:rFonts w:ascii="Times New Roman" w:eastAsia="Times New Roman" w:hAnsi="Times New Roman"/>
          <w:b/>
          <w:lang w:eastAsia="es-ES"/>
        </w:rPr>
        <w:t>* La Vega</w:t>
      </w:r>
      <w:r w:rsidRPr="0032570A">
        <w:rPr>
          <w:rFonts w:ascii="Times New Roman" w:eastAsia="Times New Roman" w:hAnsi="Times New Roman"/>
          <w:lang w:eastAsia="es-ES"/>
        </w:rPr>
        <w:t xml:space="preserve"> </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Monseñor Nouel</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Sánchez Ramírez</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3. </w:t>
      </w:r>
      <w:r w:rsidRPr="0032570A">
        <w:rPr>
          <w:rFonts w:ascii="Times New Roman" w:eastAsia="Times New Roman" w:hAnsi="Times New Roman"/>
          <w:b/>
          <w:lang w:eastAsia="es-ES"/>
        </w:rPr>
        <w:t>Cibao Nordeste</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b/>
          <w:lang w:eastAsia="es-ES"/>
        </w:rPr>
        <w:t>* Duarte</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Hermanas Mirabal</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María Trinidad Sánchez</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Samaná</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4. </w:t>
      </w:r>
      <w:r w:rsidRPr="0032570A">
        <w:rPr>
          <w:rFonts w:ascii="Times New Roman" w:eastAsia="Times New Roman" w:hAnsi="Times New Roman"/>
          <w:b/>
          <w:lang w:eastAsia="es-ES"/>
        </w:rPr>
        <w:t>Cibao Noroeste</w:t>
      </w:r>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b/>
          <w:lang w:eastAsia="es-ES"/>
        </w:rPr>
        <w:t xml:space="preserve">  :</w:t>
      </w:r>
      <w:r w:rsidRPr="0032570A">
        <w:rPr>
          <w:rFonts w:ascii="Times New Roman" w:eastAsia="Times New Roman" w:hAnsi="Times New Roman"/>
          <w:lang w:eastAsia="es-ES"/>
        </w:rPr>
        <w:t xml:space="preserve">        </w:t>
      </w:r>
      <w:r w:rsidRPr="0032570A">
        <w:rPr>
          <w:rFonts w:ascii="Times New Roman" w:eastAsia="Times New Roman" w:hAnsi="Times New Roman"/>
          <w:b/>
          <w:lang w:eastAsia="es-ES"/>
        </w:rPr>
        <w:t>*  Valverde</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Santiago Rodríguez </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Montecristi</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Dajabón </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b/>
          <w:lang w:eastAsia="es-ES"/>
        </w:rPr>
      </w:pPr>
      <w:r w:rsidRPr="0032570A">
        <w:rPr>
          <w:rFonts w:ascii="Times New Roman" w:eastAsia="Times New Roman" w:hAnsi="Times New Roman"/>
          <w:lang w:eastAsia="es-ES"/>
        </w:rPr>
        <w:t xml:space="preserve">5 </w:t>
      </w:r>
      <w:r w:rsidRPr="0032570A">
        <w:rPr>
          <w:rFonts w:ascii="Times New Roman" w:eastAsia="Times New Roman" w:hAnsi="Times New Roman"/>
          <w:b/>
          <w:lang w:eastAsia="es-ES"/>
        </w:rPr>
        <w:t>Valdesia</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w:t>
      </w:r>
      <w:r w:rsidRPr="0032570A">
        <w:rPr>
          <w:rFonts w:ascii="Times New Roman" w:eastAsia="Times New Roman" w:hAnsi="Times New Roman"/>
          <w:lang w:eastAsia="es-ES"/>
        </w:rPr>
        <w:tab/>
      </w:r>
      <w:r w:rsidRPr="0032570A">
        <w:rPr>
          <w:rFonts w:ascii="Times New Roman" w:eastAsia="Times New Roman" w:hAnsi="Times New Roman"/>
          <w:b/>
          <w:lang w:eastAsia="es-ES"/>
        </w:rPr>
        <w:t xml:space="preserve">* San Cristóbal </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b/>
          <w:lang w:eastAsia="es-ES"/>
        </w:rPr>
        <w:tab/>
      </w:r>
      <w:r w:rsidRPr="0032570A">
        <w:rPr>
          <w:rFonts w:ascii="Times New Roman" w:eastAsia="Times New Roman" w:hAnsi="Times New Roman"/>
          <w:lang w:eastAsia="es-ES"/>
        </w:rPr>
        <w:t>.</w:t>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lang w:eastAsia="es-ES"/>
        </w:rPr>
        <w:t xml:space="preserve">   Peravia</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San José de Ocoa</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Azua</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6. </w:t>
      </w:r>
      <w:r w:rsidRPr="0032570A">
        <w:rPr>
          <w:rFonts w:ascii="Times New Roman" w:eastAsia="Times New Roman" w:hAnsi="Times New Roman"/>
          <w:b/>
          <w:lang w:eastAsia="es-ES"/>
        </w:rPr>
        <w:t>Enriquillo</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003741F3" w:rsidRPr="0032570A">
        <w:rPr>
          <w:rFonts w:ascii="Times New Roman" w:eastAsia="Times New Roman" w:hAnsi="Times New Roman"/>
          <w:lang w:eastAsia="es-ES"/>
        </w:rPr>
        <w:t xml:space="preserve"> :</w:t>
      </w:r>
      <w:r w:rsidRPr="0032570A">
        <w:rPr>
          <w:rFonts w:ascii="Times New Roman" w:eastAsia="Times New Roman" w:hAnsi="Times New Roman"/>
          <w:b/>
          <w:lang w:eastAsia="es-ES"/>
        </w:rPr>
        <w:t xml:space="preserve">      </w:t>
      </w:r>
      <w:r w:rsidRPr="0032570A">
        <w:rPr>
          <w:rFonts w:ascii="Times New Roman" w:eastAsia="Times New Roman" w:hAnsi="Times New Roman"/>
          <w:b/>
          <w:lang w:eastAsia="es-ES"/>
        </w:rPr>
        <w:tab/>
        <w:t xml:space="preserve"> * Barahona</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Bahoruco</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Pedernales</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Independencia</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b/>
          <w:lang w:eastAsia="es-ES"/>
        </w:rPr>
      </w:pPr>
      <w:r w:rsidRPr="0032570A">
        <w:rPr>
          <w:rFonts w:ascii="Times New Roman" w:eastAsia="Times New Roman" w:hAnsi="Times New Roman"/>
          <w:lang w:eastAsia="es-ES"/>
        </w:rPr>
        <w:t xml:space="preserve">7. </w:t>
      </w:r>
      <w:r w:rsidRPr="0032570A">
        <w:rPr>
          <w:rFonts w:ascii="Times New Roman" w:eastAsia="Times New Roman" w:hAnsi="Times New Roman"/>
          <w:b/>
          <w:lang w:eastAsia="es-ES"/>
        </w:rPr>
        <w:t>El Valle</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  </w:t>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San Juan </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Elías Piña</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8</w:t>
      </w:r>
      <w:r w:rsidRPr="0032570A">
        <w:rPr>
          <w:rFonts w:ascii="Times New Roman" w:eastAsia="Times New Roman" w:hAnsi="Times New Roman"/>
          <w:b/>
          <w:lang w:eastAsia="es-ES"/>
        </w:rPr>
        <w:t>. Yuma</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   </w:t>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La Romana</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La Altagracia</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El Seibo</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9. </w:t>
      </w:r>
      <w:r w:rsidRPr="0032570A">
        <w:rPr>
          <w:rFonts w:ascii="Times New Roman" w:eastAsia="Times New Roman" w:hAnsi="Times New Roman"/>
          <w:b/>
          <w:lang w:eastAsia="es-ES"/>
        </w:rPr>
        <w:t>Higuamo</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w:t>
      </w:r>
      <w:r w:rsidRPr="0032570A">
        <w:rPr>
          <w:rFonts w:ascii="Times New Roman" w:eastAsia="Times New Roman" w:hAnsi="Times New Roman"/>
          <w:b/>
          <w:lang w:eastAsia="es-ES"/>
        </w:rPr>
        <w:tab/>
        <w:t xml:space="preserve">  *  San Pedro de Macorís</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Hato Mayor</w:t>
      </w:r>
    </w:p>
    <w:p w:rsidR="00A36A67" w:rsidRPr="0032570A"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Monte Plata</w:t>
      </w:r>
    </w:p>
    <w:p w:rsidR="00A36A67" w:rsidRPr="0032570A" w:rsidRDefault="00A36A67" w:rsidP="007D17FF">
      <w:pPr>
        <w:spacing w:after="0" w:line="240" w:lineRule="auto"/>
        <w:jc w:val="both"/>
        <w:rPr>
          <w:rFonts w:ascii="Times New Roman" w:eastAsia="Times New Roman" w:hAnsi="Times New Roman"/>
          <w:lang w:eastAsia="es-ES"/>
        </w:rPr>
      </w:pPr>
    </w:p>
    <w:p w:rsidR="00A36A67" w:rsidRPr="002F39AC" w:rsidRDefault="00A36A67" w:rsidP="007D17FF">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10. </w:t>
      </w:r>
      <w:r w:rsidRPr="0032570A">
        <w:rPr>
          <w:rFonts w:ascii="Times New Roman" w:eastAsia="Times New Roman" w:hAnsi="Times New Roman"/>
          <w:b/>
          <w:lang w:eastAsia="es-ES"/>
        </w:rPr>
        <w:t>Ozama O Metropolitana</w:t>
      </w:r>
      <w:r w:rsidRPr="0032570A">
        <w:rPr>
          <w:rFonts w:ascii="Times New Roman" w:eastAsia="Times New Roman" w:hAnsi="Times New Roman"/>
          <w:b/>
          <w:lang w:eastAsia="es-ES"/>
        </w:rPr>
        <w:tab/>
      </w:r>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b/>
          <w:lang w:eastAsia="es-ES"/>
        </w:rPr>
        <w:t xml:space="preserve">  </w:t>
      </w:r>
      <w:r w:rsidRPr="0032570A">
        <w:rPr>
          <w:rFonts w:ascii="Times New Roman" w:eastAsia="Times New Roman" w:hAnsi="Times New Roman"/>
          <w:b/>
          <w:lang w:eastAsia="es-ES"/>
        </w:rPr>
        <w:tab/>
        <w:t xml:space="preserve">  :   </w:t>
      </w:r>
      <w:r w:rsidRPr="002F39AC">
        <w:rPr>
          <w:rFonts w:ascii="Times New Roman" w:eastAsia="Times New Roman" w:hAnsi="Times New Roman"/>
          <w:lang w:eastAsia="es-ES"/>
        </w:rPr>
        <w:t>Distrito Nacional</w:t>
      </w:r>
    </w:p>
    <w:p w:rsidR="00A36A67" w:rsidRPr="002F39AC" w:rsidRDefault="00A36A67" w:rsidP="007D17FF">
      <w:pPr>
        <w:spacing w:after="120" w:line="240" w:lineRule="auto"/>
        <w:ind w:left="5239"/>
        <w:rPr>
          <w:rFonts w:ascii="Times New Roman" w:eastAsia="Times New Roman" w:hAnsi="Times New Roman"/>
          <w:lang w:eastAsia="es-ES"/>
        </w:rPr>
      </w:pPr>
      <w:r w:rsidRPr="002F39AC">
        <w:rPr>
          <w:rFonts w:ascii="Times New Roman" w:eastAsia="Times New Roman" w:hAnsi="Times New Roman"/>
          <w:lang w:eastAsia="es-ES"/>
        </w:rPr>
        <w:t xml:space="preserve"> Santo Domingo:</w:t>
      </w:r>
    </w:p>
    <w:p w:rsidR="00A36A67" w:rsidRPr="002F39AC" w:rsidRDefault="005B42E5" w:rsidP="007D17FF">
      <w:pPr>
        <w:tabs>
          <w:tab w:val="num" w:pos="5316"/>
        </w:tabs>
        <w:spacing w:after="0" w:line="240" w:lineRule="auto"/>
        <w:ind w:left="5316" w:hanging="360"/>
        <w:contextualSpacing/>
        <w:rPr>
          <w:rFonts w:ascii="Times New Roman" w:eastAsia="Times New Roman" w:hAnsi="Times New Roman"/>
          <w:lang w:eastAsia="es-ES"/>
        </w:rPr>
      </w:pPr>
      <w:r>
        <w:rPr>
          <w:rFonts w:ascii="Times New Roman" w:eastAsia="Times New Roman" w:hAnsi="Times New Roman"/>
          <w:lang w:eastAsia="es-ES"/>
        </w:rPr>
        <w:t xml:space="preserve">      </w:t>
      </w:r>
      <w:r w:rsidR="00A36A67" w:rsidRPr="002F39AC">
        <w:rPr>
          <w:rFonts w:ascii="Times New Roman" w:eastAsia="Times New Roman" w:hAnsi="Times New Roman"/>
          <w:lang w:eastAsia="es-ES"/>
        </w:rPr>
        <w:t>Santo Domingo Este –M-</w:t>
      </w:r>
    </w:p>
    <w:p w:rsidR="005B42E5" w:rsidRDefault="005B42E5" w:rsidP="007D17FF">
      <w:pPr>
        <w:spacing w:after="120" w:line="240" w:lineRule="auto"/>
        <w:rPr>
          <w:rFonts w:ascii="Times New Roman" w:eastAsia="Times New Roman" w:hAnsi="Times New Roman"/>
          <w:lang w:eastAsia="es-ES"/>
        </w:rPr>
      </w:pPr>
      <w:r>
        <w:rPr>
          <w:rFonts w:ascii="Times New Roman" w:eastAsia="Times New Roman" w:hAnsi="Times New Roman"/>
          <w:lang w:eastAsia="es-ES"/>
        </w:rPr>
        <w:t xml:space="preserve">                                                                                                </w:t>
      </w:r>
      <w:r w:rsidR="00A36A67" w:rsidRPr="002F39AC">
        <w:rPr>
          <w:rFonts w:ascii="Times New Roman" w:eastAsia="Times New Roman" w:hAnsi="Times New Roman"/>
          <w:lang w:eastAsia="es-ES"/>
        </w:rPr>
        <w:t>Santo Domingo Oeste –</w:t>
      </w:r>
      <w:r>
        <w:rPr>
          <w:rFonts w:ascii="Times New Roman" w:eastAsia="Times New Roman" w:hAnsi="Times New Roman"/>
          <w:lang w:eastAsia="es-ES"/>
        </w:rPr>
        <w:t>M-</w:t>
      </w:r>
      <w:r>
        <w:rPr>
          <w:rFonts w:ascii="Times New Roman" w:eastAsia="Times New Roman" w:hAnsi="Times New Roman"/>
          <w:lang w:eastAsia="es-ES"/>
        </w:rPr>
        <w:tab/>
      </w:r>
    </w:p>
    <w:p w:rsidR="00A36A67" w:rsidRPr="002F39AC" w:rsidRDefault="005B42E5" w:rsidP="007D17FF">
      <w:pPr>
        <w:spacing w:after="120" w:line="240" w:lineRule="auto"/>
        <w:rPr>
          <w:rFonts w:ascii="Times New Roman" w:eastAsia="Times New Roman" w:hAnsi="Times New Roman"/>
          <w:lang w:eastAsia="es-ES"/>
        </w:rPr>
      </w:pPr>
      <w:r>
        <w:rPr>
          <w:rFonts w:ascii="Times New Roman" w:eastAsia="Times New Roman" w:hAnsi="Times New Roman"/>
          <w:lang w:eastAsia="es-ES"/>
        </w:rPr>
        <w:t xml:space="preserve">                                                                                                </w:t>
      </w:r>
      <w:r w:rsidR="00A36A67" w:rsidRPr="002F39AC">
        <w:rPr>
          <w:rFonts w:ascii="Times New Roman" w:eastAsia="Times New Roman" w:hAnsi="Times New Roman"/>
          <w:lang w:eastAsia="es-ES"/>
        </w:rPr>
        <w:t>Santo Domingo Norte –M-</w:t>
      </w:r>
    </w:p>
    <w:p w:rsidR="00A36A67" w:rsidRPr="005B42E5" w:rsidRDefault="005B42E5" w:rsidP="007D17FF">
      <w:pPr>
        <w:spacing w:after="0" w:line="240" w:lineRule="auto"/>
        <w:contextualSpacing/>
        <w:rPr>
          <w:rFonts w:ascii="Times New Roman" w:eastAsia="Times New Roman" w:hAnsi="Times New Roman"/>
          <w:b/>
          <w:sz w:val="24"/>
          <w:szCs w:val="24"/>
          <w:lang w:eastAsia="es-ES"/>
        </w:rPr>
      </w:pPr>
      <w:r>
        <w:rPr>
          <w:rFonts w:ascii="Times New Roman" w:eastAsia="Times New Roman" w:hAnsi="Times New Roman"/>
          <w:b/>
          <w:sz w:val="24"/>
          <w:szCs w:val="24"/>
          <w:lang w:eastAsia="es-ES"/>
        </w:rPr>
        <w:t xml:space="preserve">11. </w:t>
      </w:r>
      <w:r w:rsidR="001E4EA4" w:rsidRPr="005B42E5">
        <w:rPr>
          <w:rFonts w:ascii="Times New Roman" w:eastAsia="Times New Roman" w:hAnsi="Times New Roman"/>
          <w:b/>
          <w:sz w:val="24"/>
          <w:szCs w:val="24"/>
          <w:lang w:eastAsia="es-ES"/>
        </w:rPr>
        <w:t>Municipio Sedes</w:t>
      </w:r>
      <w:r w:rsidR="00A36A67" w:rsidRPr="005B42E5">
        <w:rPr>
          <w:rFonts w:ascii="Times New Roman" w:eastAsia="Times New Roman" w:hAnsi="Times New Roman"/>
          <w:b/>
          <w:sz w:val="24"/>
          <w:szCs w:val="24"/>
          <w:lang w:eastAsia="es-ES"/>
        </w:rPr>
        <w:t xml:space="preserve"> Regionales</w:t>
      </w:r>
      <w:r w:rsidR="00A36A67" w:rsidRPr="005B42E5">
        <w:rPr>
          <w:rFonts w:ascii="Times New Roman" w:eastAsia="Times New Roman" w:hAnsi="Times New Roman"/>
          <w:b/>
          <w:sz w:val="24"/>
          <w:szCs w:val="24"/>
          <w:lang w:eastAsia="es-ES"/>
        </w:rPr>
        <w:tab/>
      </w:r>
      <w:r w:rsidR="00A36A67" w:rsidRPr="0032570A">
        <w:rPr>
          <w:rFonts w:ascii="Times New Roman" w:eastAsia="Times New Roman" w:hAnsi="Times New Roman"/>
          <w:sz w:val="24"/>
          <w:szCs w:val="24"/>
          <w:lang w:eastAsia="es-ES"/>
        </w:rPr>
        <w:tab/>
      </w:r>
      <w:r w:rsidR="00A36A67" w:rsidRPr="0032570A">
        <w:rPr>
          <w:rFonts w:ascii="Times New Roman" w:eastAsia="Times New Roman" w:hAnsi="Times New Roman"/>
          <w:sz w:val="24"/>
          <w:szCs w:val="24"/>
          <w:lang w:eastAsia="es-ES"/>
        </w:rPr>
        <w:tab/>
      </w:r>
      <w:r w:rsidR="00A36A67" w:rsidRPr="0032570A">
        <w:rPr>
          <w:rFonts w:ascii="Times New Roman" w:eastAsia="Times New Roman" w:hAnsi="Times New Roman"/>
          <w:sz w:val="24"/>
          <w:szCs w:val="24"/>
          <w:lang w:eastAsia="es-ES"/>
        </w:rPr>
        <w:tab/>
      </w:r>
      <w:r w:rsidR="00A36A67" w:rsidRPr="0032570A">
        <w:rPr>
          <w:rFonts w:ascii="Times New Roman" w:eastAsia="Times New Roman" w:hAnsi="Times New Roman"/>
          <w:sz w:val="24"/>
          <w:szCs w:val="24"/>
          <w:lang w:eastAsia="es-ES"/>
        </w:rPr>
        <w:tab/>
      </w:r>
      <w:r w:rsidR="00A36A67" w:rsidRPr="0032570A">
        <w:rPr>
          <w:rFonts w:ascii="Times New Roman" w:eastAsia="Times New Roman" w:hAnsi="Times New Roman"/>
          <w:sz w:val="24"/>
          <w:szCs w:val="24"/>
          <w:lang w:eastAsia="es-ES"/>
        </w:rPr>
        <w:tab/>
      </w:r>
      <w:r w:rsidR="00A36A67" w:rsidRPr="0032570A">
        <w:rPr>
          <w:rFonts w:ascii="Times New Roman" w:eastAsia="Times New Roman" w:hAnsi="Times New Roman"/>
          <w:sz w:val="24"/>
          <w:szCs w:val="24"/>
          <w:lang w:eastAsia="es-ES"/>
        </w:rPr>
        <w:tab/>
      </w:r>
      <w:r w:rsidR="00A36A67" w:rsidRPr="0032570A">
        <w:rPr>
          <w:rFonts w:ascii="Times New Roman" w:eastAsia="Times New Roman" w:hAnsi="Times New Roman"/>
          <w:sz w:val="24"/>
          <w:szCs w:val="24"/>
          <w:lang w:eastAsia="es-ES"/>
        </w:rPr>
        <w:tab/>
        <w:t xml:space="preserve">         </w:t>
      </w:r>
      <w:r w:rsidR="00A36A67" w:rsidRPr="0032570A">
        <w:rPr>
          <w:rFonts w:ascii="Times New Roman" w:eastAsia="Times New Roman" w:hAnsi="Times New Roman"/>
          <w:sz w:val="24"/>
          <w:szCs w:val="24"/>
          <w:lang w:eastAsia="es-ES"/>
        </w:rPr>
        <w:tab/>
      </w:r>
    </w:p>
    <w:p w:rsidR="008A5870" w:rsidRDefault="00A36A67" w:rsidP="00744DC6">
      <w:pPr>
        <w:keepNext/>
        <w:spacing w:before="240" w:after="60" w:line="240" w:lineRule="auto"/>
        <w:outlineLvl w:val="2"/>
        <w:rPr>
          <w:rFonts w:ascii="Cambria" w:eastAsia="Times New Roman" w:hAnsi="Cambria"/>
          <w:b/>
          <w:bCs/>
          <w:sz w:val="28"/>
          <w:szCs w:val="28"/>
          <w:lang w:eastAsia="es-ES"/>
        </w:rPr>
      </w:pPr>
      <w:bookmarkStart w:id="44" w:name="_Toc27053488"/>
      <w:bookmarkStart w:id="45" w:name="_Toc27054679"/>
      <w:r w:rsidRPr="0032570A">
        <w:rPr>
          <w:rFonts w:ascii="Cambria" w:eastAsia="Times New Roman" w:hAnsi="Cambria"/>
          <w:b/>
          <w:bCs/>
          <w:sz w:val="28"/>
          <w:szCs w:val="28"/>
          <w:lang w:eastAsia="es-ES"/>
        </w:rPr>
        <w:lastRenderedPageBreak/>
        <w:t>METODOLOGÍA DE TRABAJO COMUNAL</w:t>
      </w:r>
      <w:bookmarkEnd w:id="44"/>
      <w:bookmarkEnd w:id="45"/>
    </w:p>
    <w:p w:rsidR="008A5870" w:rsidRPr="00CA3FB8" w:rsidRDefault="008A5870" w:rsidP="00744DC6">
      <w:pPr>
        <w:keepNext/>
        <w:spacing w:before="240" w:after="60" w:line="240" w:lineRule="auto"/>
        <w:outlineLvl w:val="2"/>
        <w:rPr>
          <w:rFonts w:ascii="Cambria" w:eastAsia="Times New Roman" w:hAnsi="Cambria"/>
          <w:b/>
          <w:bCs/>
          <w:sz w:val="6"/>
          <w:szCs w:val="28"/>
          <w:lang w:eastAsia="es-ES"/>
        </w:rPr>
      </w:pPr>
    </w:p>
    <w:p w:rsidR="00A36A67" w:rsidRPr="0032570A" w:rsidRDefault="00A36A67" w:rsidP="007D17FF">
      <w:pPr>
        <w:spacing w:after="120" w:line="480" w:lineRule="auto"/>
        <w:ind w:left="142" w:firstLine="351"/>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La Dirección General de Desarrollo de la Comunidad (DGDC), debe implementar su metodología de trabajo, estando presente en todo el territorio nacional, a través de un personal técnico especializado, integrado por </w:t>
      </w:r>
      <w:r w:rsidRPr="0032570A">
        <w:rPr>
          <w:rFonts w:ascii="Times New Roman" w:eastAsia="Times New Roman" w:hAnsi="Times New Roman"/>
          <w:b/>
          <w:sz w:val="24"/>
          <w:szCs w:val="24"/>
          <w:lang w:eastAsia="es-ES"/>
        </w:rPr>
        <w:t>Promotores (as) Sociales, Encargados (as) Provinciales y Encargados (as) Regionales,</w:t>
      </w:r>
      <w:r w:rsidRPr="0032570A">
        <w:rPr>
          <w:rFonts w:ascii="Times New Roman" w:eastAsia="Times New Roman" w:hAnsi="Times New Roman"/>
          <w:sz w:val="24"/>
          <w:szCs w:val="24"/>
          <w:lang w:eastAsia="es-ES"/>
        </w:rPr>
        <w:t xml:space="preserve"> dotados de conocimientos y técnicas sobre desarrollo comunitario, laborando de manera preferencial en aquellas comunidades rurales y urbanas marginales de los municipios más carentes de servicios básicos comunales sociales, culturales y económicos, orientados y asesorados por los departamentos que tienen las funciones de trazar y desarrollar los programas diseñados y que se deben ejecutar a través y bajo la conducción de los representantes de las ofic</w:t>
      </w:r>
      <w:r w:rsidR="005B42E5">
        <w:rPr>
          <w:rFonts w:ascii="Times New Roman" w:eastAsia="Times New Roman" w:hAnsi="Times New Roman"/>
          <w:sz w:val="24"/>
          <w:szCs w:val="24"/>
          <w:lang w:eastAsia="es-ES"/>
        </w:rPr>
        <w:t>inas provinciales y regionales.</w:t>
      </w:r>
    </w:p>
    <w:p w:rsidR="00744DC6" w:rsidRPr="005B42E5" w:rsidRDefault="00A36A67" w:rsidP="005157D7">
      <w:pPr>
        <w:spacing w:after="120" w:line="480" w:lineRule="auto"/>
        <w:ind w:left="142" w:firstLine="68"/>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Se debe partir del principio de que las comunidades deben conocer, dirigir y ejecutar sus propias actividades de desarrollo, participando activamente a través de sus expresiones organizadas, en la identificación y priorización de sus necesidades, evitando la imposición de soluciones desde la óptica de las personas que no forman parte de la comunidad, correspondiendo a los técnicos y funcionarios de las instituciones sólo orientar, asesorar y canalizar las demandas presentadas a los organismos estatales que tienen la </w:t>
      </w:r>
      <w:r w:rsidR="00744DC6">
        <w:rPr>
          <w:rFonts w:ascii="Times New Roman" w:eastAsia="Times New Roman" w:hAnsi="Times New Roman"/>
          <w:sz w:val="24"/>
          <w:szCs w:val="24"/>
          <w:lang w:eastAsia="es-ES"/>
        </w:rPr>
        <w:t>responsabilidad de resolverlos.</w:t>
      </w:r>
      <w:r w:rsidR="005157D7">
        <w:rPr>
          <w:rFonts w:ascii="Times New Roman" w:eastAsia="Times New Roman" w:hAnsi="Times New Roman"/>
          <w:sz w:val="24"/>
          <w:szCs w:val="24"/>
          <w:lang w:eastAsia="es-ES"/>
        </w:rPr>
        <w:t xml:space="preserve"> </w:t>
      </w:r>
      <w:r w:rsidRPr="0032570A">
        <w:rPr>
          <w:rFonts w:ascii="Times New Roman" w:eastAsia="Times New Roman" w:hAnsi="Times New Roman"/>
          <w:sz w:val="24"/>
          <w:szCs w:val="24"/>
          <w:lang w:eastAsia="es-ES"/>
        </w:rPr>
        <w:t>De esa manera, se produce una relación permanente entre la institución y los pobladores comunitarios, que permite planificar, programar y coordinar las actividades que conduzcan a la solución de sus problemas, con el aprovechamiento de los recursos humanos, materiales y económicos que existen en la comunidad, y de los que disponen las instituciones públicas y privadas, a los cuales pueden accesar, que facilite una acción integrada de participación democrática y solidaria para que se logre el verdadero desarrollo comunitario.</w:t>
      </w:r>
    </w:p>
    <w:p w:rsidR="00A36A67" w:rsidRPr="0032570A" w:rsidRDefault="00A36A67" w:rsidP="00A36A67">
      <w:pPr>
        <w:spacing w:after="0" w:line="240" w:lineRule="auto"/>
        <w:rPr>
          <w:rFonts w:ascii="Times New Roman" w:eastAsia="Times New Roman" w:hAnsi="Times New Roman"/>
          <w:b/>
          <w:sz w:val="20"/>
          <w:szCs w:val="20"/>
          <w:lang w:eastAsia="es-ES"/>
        </w:rPr>
      </w:pPr>
      <w:r w:rsidRPr="0032570A">
        <w:rPr>
          <w:rFonts w:ascii="Times New Roman" w:eastAsia="Times New Roman" w:hAnsi="Times New Roman"/>
          <w:b/>
          <w:sz w:val="32"/>
          <w:szCs w:val="32"/>
          <w:lang w:eastAsia="es-ES"/>
        </w:rPr>
        <w:lastRenderedPageBreak/>
        <w:t xml:space="preserve">PROGRAMAS Y PROYECTOS DISEÑADOS </w:t>
      </w:r>
    </w:p>
    <w:p w:rsidR="00A36A67" w:rsidRPr="0032570A" w:rsidRDefault="00A36A67" w:rsidP="00A36A67">
      <w:pPr>
        <w:spacing w:after="0" w:line="480" w:lineRule="auto"/>
        <w:jc w:val="both"/>
        <w:rPr>
          <w:rFonts w:ascii="Times New Roman" w:eastAsia="Times New Roman" w:hAnsi="Times New Roman"/>
          <w:b/>
          <w:sz w:val="24"/>
          <w:szCs w:val="24"/>
          <w:lang w:eastAsia="es-ES"/>
        </w:rPr>
      </w:pPr>
    </w:p>
    <w:p w:rsidR="00A36A67" w:rsidRPr="0032570A" w:rsidRDefault="00A36A67" w:rsidP="001967D3">
      <w:p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Para cumplir su misión y alcanzar su visión, esta Dirección General implementa seis (6) programas de trabajo en todo el territorio nacional, de acuerdo a la División Administrativa del Desarrollo Regional y </w:t>
      </w:r>
      <w:r w:rsidR="009008A1" w:rsidRPr="0032570A">
        <w:rPr>
          <w:rFonts w:ascii="Times New Roman" w:eastAsia="Times New Roman" w:hAnsi="Times New Roman"/>
          <w:sz w:val="24"/>
          <w:szCs w:val="24"/>
          <w:lang w:eastAsia="es-ES"/>
        </w:rPr>
        <w:t>Provincial, son</w:t>
      </w:r>
      <w:r w:rsidRPr="0032570A">
        <w:rPr>
          <w:rFonts w:ascii="Times New Roman" w:eastAsia="Times New Roman" w:hAnsi="Times New Roman"/>
          <w:sz w:val="24"/>
          <w:szCs w:val="24"/>
          <w:lang w:eastAsia="es-ES"/>
        </w:rPr>
        <w:t xml:space="preserve"> los siguientes:</w:t>
      </w:r>
    </w:p>
    <w:p w:rsidR="00A36A67" w:rsidRPr="0032570A" w:rsidRDefault="00A36A67" w:rsidP="001967D3">
      <w:pPr>
        <w:spacing w:after="0" w:line="480" w:lineRule="auto"/>
        <w:ind w:left="360"/>
        <w:jc w:val="both"/>
        <w:rPr>
          <w:rFonts w:ascii="Times New Roman" w:eastAsia="Times New Roman" w:hAnsi="Times New Roman"/>
          <w:b/>
          <w:sz w:val="24"/>
          <w:szCs w:val="24"/>
          <w:lang w:eastAsia="es-ES"/>
        </w:rPr>
      </w:pPr>
    </w:p>
    <w:p w:rsidR="00A36A67" w:rsidRPr="0032570A" w:rsidRDefault="00A36A67" w:rsidP="00BF5D50">
      <w:pPr>
        <w:numPr>
          <w:ilvl w:val="0"/>
          <w:numId w:val="3"/>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Organización y Gestión Comunitaria.</w:t>
      </w:r>
    </w:p>
    <w:p w:rsidR="00A36A67" w:rsidRPr="0032570A" w:rsidRDefault="00A36A67" w:rsidP="00BF5D50">
      <w:pPr>
        <w:numPr>
          <w:ilvl w:val="0"/>
          <w:numId w:val="3"/>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Información, Capacitación y Educación.</w:t>
      </w:r>
    </w:p>
    <w:p w:rsidR="00A36A67" w:rsidRPr="0032570A" w:rsidRDefault="00A36A67" w:rsidP="00BF5D50">
      <w:pPr>
        <w:numPr>
          <w:ilvl w:val="0"/>
          <w:numId w:val="3"/>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Infraestructuras y Servicios Comunitarios.</w:t>
      </w:r>
    </w:p>
    <w:p w:rsidR="00A36A67" w:rsidRPr="0032570A" w:rsidRDefault="00A36A67" w:rsidP="00BF5D50">
      <w:pPr>
        <w:numPr>
          <w:ilvl w:val="0"/>
          <w:numId w:val="3"/>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Centro de Desarrollo Integral, CDI-Yamasá.</w:t>
      </w:r>
    </w:p>
    <w:p w:rsidR="00A36A67" w:rsidRPr="0032570A" w:rsidRDefault="00A36A67" w:rsidP="00BF5D50">
      <w:pPr>
        <w:numPr>
          <w:ilvl w:val="0"/>
          <w:numId w:val="3"/>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Asistencia Social Comunitaria.</w:t>
      </w:r>
    </w:p>
    <w:p w:rsidR="00A36A67" w:rsidRPr="0032570A" w:rsidRDefault="00A36A67" w:rsidP="00BF5D50">
      <w:pPr>
        <w:numPr>
          <w:ilvl w:val="0"/>
          <w:numId w:val="3"/>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Desarrollo Institucional</w:t>
      </w:r>
      <w:r w:rsidRPr="0032570A">
        <w:rPr>
          <w:rFonts w:ascii="Times New Roman" w:eastAsia="Times New Roman" w:hAnsi="Times New Roman"/>
          <w:b/>
          <w:sz w:val="28"/>
          <w:szCs w:val="28"/>
          <w:lang w:eastAsia="es-ES"/>
        </w:rPr>
        <w:t xml:space="preserve">. </w:t>
      </w:r>
    </w:p>
    <w:p w:rsidR="00A36A67" w:rsidRPr="0032570A" w:rsidRDefault="00A36A67" w:rsidP="001967D3">
      <w:pPr>
        <w:spacing w:after="0" w:line="480" w:lineRule="auto"/>
        <w:ind w:left="360"/>
        <w:rPr>
          <w:rFonts w:ascii="Times New Roman" w:eastAsia="Times New Roman" w:hAnsi="Times New Roman"/>
          <w:b/>
          <w:sz w:val="24"/>
          <w:szCs w:val="24"/>
          <w:lang w:eastAsia="es-ES"/>
        </w:rPr>
      </w:pPr>
    </w:p>
    <w:p w:rsidR="00A36A67" w:rsidRPr="001967D3" w:rsidRDefault="00A36A67" w:rsidP="001967D3">
      <w:pPr>
        <w:spacing w:after="120" w:line="480" w:lineRule="auto"/>
        <w:ind w:left="283" w:firstLine="210"/>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Dentro de estos programas se han definido proyectos y actividades de acuerdo a los objetivos de la institución y a las demandas de servicios de las comunidades, siempre orientadas a elevar la calidad de vida de sus pobladores, para garantizarle al país una mayor estabilidad y cohesión social.</w:t>
      </w: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sz w:val="24"/>
          <w:szCs w:val="24"/>
          <w:lang w:eastAsia="es-ES"/>
        </w:rPr>
        <w:t xml:space="preserve">             </w:t>
      </w:r>
    </w:p>
    <w:p w:rsidR="002F39AC" w:rsidRPr="0032570A" w:rsidRDefault="00A36A67" w:rsidP="002F39AC">
      <w:pPr>
        <w:spacing w:after="0" w:line="480" w:lineRule="auto"/>
        <w:ind w:left="283" w:hanging="283"/>
        <w:contextualSpacing/>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1.</w:t>
      </w:r>
      <w:r w:rsidRPr="0032570A">
        <w:rPr>
          <w:rFonts w:ascii="Times New Roman" w:eastAsia="Times New Roman" w:hAnsi="Times New Roman"/>
          <w:b/>
          <w:sz w:val="28"/>
          <w:szCs w:val="28"/>
          <w:lang w:eastAsia="es-ES"/>
        </w:rPr>
        <w:tab/>
        <w:t>ORG</w:t>
      </w:r>
      <w:r w:rsidR="002F39AC">
        <w:rPr>
          <w:rFonts w:ascii="Times New Roman" w:eastAsia="Times New Roman" w:hAnsi="Times New Roman"/>
          <w:b/>
          <w:sz w:val="28"/>
          <w:szCs w:val="28"/>
          <w:lang w:eastAsia="es-ES"/>
        </w:rPr>
        <w:t>ANIZACIÓN Y GESTIÓN COMUNITARIA</w:t>
      </w:r>
    </w:p>
    <w:p w:rsidR="00A36A67" w:rsidRPr="0032570A" w:rsidRDefault="00A36A67" w:rsidP="001967D3">
      <w:pPr>
        <w:spacing w:after="120" w:line="480" w:lineRule="auto"/>
        <w:ind w:left="283"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 el programa básico de la institución y alrededor del cual deben girar todas las acciones de los demás programas. Su función es la organización en las comunidades rurales y sectores marginados de las ciudades, de sus pobladores en diferentes tipos de organizaciones Comunitarias: Territoriales, Funcionales, Campesinas y Otras.</w:t>
      </w:r>
    </w:p>
    <w:p w:rsidR="00A36A67" w:rsidRDefault="00A36A67" w:rsidP="001967D3">
      <w:pPr>
        <w:spacing w:after="120" w:line="480" w:lineRule="auto"/>
        <w:jc w:val="both"/>
        <w:rPr>
          <w:rFonts w:ascii="Times New Roman" w:eastAsia="Times New Roman" w:hAnsi="Times New Roman"/>
          <w:sz w:val="24"/>
          <w:szCs w:val="24"/>
          <w:lang w:eastAsia="es-ES"/>
        </w:rPr>
      </w:pPr>
    </w:p>
    <w:p w:rsidR="005157D7" w:rsidRPr="0032570A" w:rsidRDefault="005157D7" w:rsidP="001967D3">
      <w:pPr>
        <w:spacing w:after="120" w:line="480" w:lineRule="auto"/>
        <w:jc w:val="both"/>
        <w:rPr>
          <w:rFonts w:ascii="Times New Roman" w:eastAsia="Times New Roman" w:hAnsi="Times New Roman"/>
          <w:sz w:val="24"/>
          <w:szCs w:val="24"/>
          <w:lang w:eastAsia="es-ES"/>
        </w:rPr>
      </w:pPr>
    </w:p>
    <w:p w:rsidR="00A36A67" w:rsidRPr="0032570A" w:rsidRDefault="00A36A67" w:rsidP="001967D3">
      <w:pPr>
        <w:spacing w:after="120" w:line="480" w:lineRule="auto"/>
        <w:ind w:left="283"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lastRenderedPageBreak/>
        <w:t xml:space="preserve">Esta es la misión de esta Dirección General, así lo establece la ley que la crea y su reglamento interno, facultando que sea el medio que la institución utilice para que los habitantes de las comunidades, mediante su participación organizada, consciente y activa, reciban las orientaciones, los servicios y los recursos estatales indispensables </w:t>
      </w:r>
      <w:r w:rsidR="001967D3">
        <w:rPr>
          <w:rFonts w:ascii="Times New Roman" w:eastAsia="Times New Roman" w:hAnsi="Times New Roman"/>
          <w:sz w:val="24"/>
          <w:szCs w:val="24"/>
          <w:lang w:eastAsia="es-ES"/>
        </w:rPr>
        <w:t>para elevar su calidad de vida.</w:t>
      </w:r>
    </w:p>
    <w:p w:rsidR="00A36A67" w:rsidRPr="0032570A" w:rsidRDefault="00A36A67" w:rsidP="001967D3">
      <w:pPr>
        <w:spacing w:after="120" w:line="480" w:lineRule="auto"/>
        <w:ind w:left="283"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 ejecutado por el personal técnico de las Direcciones Regionales: Encargados (as) Regionales, Encargados (as) Provinciales, Promotores (as) Sociales y Otros, bajo la orientación y la supervisión directa de la Subdirección General y los Departamentos Técnicos.  Desarrolla los siguientes proyectos:</w:t>
      </w:r>
    </w:p>
    <w:p w:rsidR="00A36A67" w:rsidRPr="0032570A" w:rsidRDefault="00A36A67" w:rsidP="001967D3">
      <w:pPr>
        <w:spacing w:after="0" w:line="480" w:lineRule="auto"/>
        <w:jc w:val="center"/>
        <w:rPr>
          <w:rFonts w:ascii="Times New Roman" w:eastAsia="Times New Roman" w:hAnsi="Times New Roman"/>
          <w:b/>
          <w:sz w:val="20"/>
          <w:szCs w:val="20"/>
          <w:lang w:eastAsia="es-ES"/>
        </w:rPr>
      </w:pPr>
    </w:p>
    <w:p w:rsidR="005B42E5" w:rsidRPr="005B42E5" w:rsidRDefault="005B42E5" w:rsidP="00BF5D50">
      <w:pPr>
        <w:numPr>
          <w:ilvl w:val="1"/>
          <w:numId w:val="2"/>
        </w:numPr>
        <w:tabs>
          <w:tab w:val="clear" w:pos="990"/>
          <w:tab w:val="num" w:pos="567"/>
        </w:tabs>
        <w:spacing w:after="0" w:line="480" w:lineRule="auto"/>
        <w:ind w:left="142" w:hanging="142"/>
        <w:contextualSpacing/>
        <w:jc w:val="both"/>
        <w:rPr>
          <w:rFonts w:ascii="Times New Roman" w:eastAsia="Times New Roman" w:hAnsi="Times New Roman"/>
          <w:sz w:val="24"/>
          <w:szCs w:val="24"/>
          <w:lang w:eastAsia="es-ES"/>
        </w:rPr>
      </w:pPr>
      <w:r w:rsidRPr="005B42E5">
        <w:rPr>
          <w:rFonts w:ascii="Times New Roman" w:eastAsia="Times New Roman" w:hAnsi="Times New Roman"/>
          <w:b/>
          <w:sz w:val="28"/>
          <w:szCs w:val="24"/>
          <w:lang w:eastAsia="es-ES"/>
        </w:rPr>
        <w:t>Fomento De Organizaciones Comunitarias</w:t>
      </w:r>
      <w:r>
        <w:rPr>
          <w:rFonts w:ascii="Times New Roman" w:eastAsia="Times New Roman" w:hAnsi="Times New Roman"/>
          <w:b/>
          <w:sz w:val="28"/>
          <w:szCs w:val="24"/>
          <w:lang w:eastAsia="es-ES"/>
        </w:rPr>
        <w:t>.</w:t>
      </w:r>
      <w:r w:rsidRPr="005B42E5">
        <w:rPr>
          <w:rFonts w:ascii="Times New Roman" w:eastAsia="Times New Roman" w:hAnsi="Times New Roman"/>
          <w:sz w:val="28"/>
          <w:szCs w:val="24"/>
          <w:lang w:eastAsia="es-ES"/>
        </w:rPr>
        <w:t xml:space="preserve"> </w:t>
      </w:r>
    </w:p>
    <w:p w:rsidR="00A36A67" w:rsidRDefault="00A36A67" w:rsidP="00B91B92">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La función de </w:t>
      </w:r>
      <w:r w:rsidR="001967D3" w:rsidRPr="0032570A">
        <w:rPr>
          <w:rFonts w:ascii="Times New Roman" w:eastAsia="Times New Roman" w:hAnsi="Times New Roman"/>
          <w:sz w:val="24"/>
          <w:szCs w:val="24"/>
          <w:lang w:eastAsia="es-ES"/>
        </w:rPr>
        <w:t>este proyecto</w:t>
      </w:r>
      <w:r w:rsidRPr="0032570A">
        <w:rPr>
          <w:rFonts w:ascii="Times New Roman" w:eastAsia="Times New Roman" w:hAnsi="Times New Roman"/>
          <w:sz w:val="24"/>
          <w:szCs w:val="24"/>
          <w:lang w:eastAsia="es-ES"/>
        </w:rPr>
        <w:t xml:space="preserve"> es promover y organizar en las comunidades rurales y áreas urbanas marginadas de ciudades a sus pobladores en diferentes tipos de organizaciones comunitarias, para </w:t>
      </w:r>
      <w:r w:rsidR="001E4EA4" w:rsidRPr="0032570A">
        <w:rPr>
          <w:rFonts w:ascii="Times New Roman" w:eastAsia="Times New Roman" w:hAnsi="Times New Roman"/>
          <w:sz w:val="24"/>
          <w:szCs w:val="24"/>
          <w:lang w:eastAsia="es-ES"/>
        </w:rPr>
        <w:t>que,</w:t>
      </w:r>
      <w:r w:rsidRPr="0032570A">
        <w:rPr>
          <w:rFonts w:ascii="Times New Roman" w:eastAsia="Times New Roman" w:hAnsi="Times New Roman"/>
          <w:sz w:val="24"/>
          <w:szCs w:val="24"/>
          <w:lang w:eastAsia="es-ES"/>
        </w:rPr>
        <w:t xml:space="preserve"> mediante su participación organizada, consciente y activa reciban las orientaciones, los servicios y los recursos estatales indispensables para elevar su calidad de vida.</w:t>
      </w:r>
    </w:p>
    <w:p w:rsidR="002F39AC" w:rsidRPr="002F39AC" w:rsidRDefault="002F39AC" w:rsidP="002F39AC">
      <w:pPr>
        <w:spacing w:after="0" w:line="480" w:lineRule="auto"/>
        <w:ind w:left="990"/>
        <w:contextualSpacing/>
        <w:jc w:val="both"/>
        <w:rPr>
          <w:rFonts w:ascii="Times New Roman" w:eastAsia="Times New Roman" w:hAnsi="Times New Roman"/>
          <w:sz w:val="24"/>
          <w:szCs w:val="24"/>
          <w:lang w:eastAsia="es-ES"/>
        </w:rPr>
      </w:pPr>
    </w:p>
    <w:p w:rsidR="005B42E5" w:rsidRPr="005B42E5" w:rsidRDefault="00A36A67" w:rsidP="00BF5D50">
      <w:pPr>
        <w:numPr>
          <w:ilvl w:val="1"/>
          <w:numId w:val="2"/>
        </w:numPr>
        <w:tabs>
          <w:tab w:val="clear" w:pos="990"/>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Fortalecimiento de Organizaciones Comunitarias.  </w:t>
      </w:r>
    </w:p>
    <w:p w:rsidR="002F39AC" w:rsidRDefault="00A36A67" w:rsidP="007F025C">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w:t>
      </w:r>
      <w:r w:rsidR="001967D3" w:rsidRPr="0032570A">
        <w:rPr>
          <w:rFonts w:ascii="Times New Roman" w:eastAsia="Times New Roman" w:hAnsi="Times New Roman"/>
          <w:sz w:val="24"/>
          <w:szCs w:val="24"/>
          <w:lang w:eastAsia="es-ES"/>
        </w:rPr>
        <w:t>Su función</w:t>
      </w:r>
      <w:r w:rsidRPr="0032570A">
        <w:rPr>
          <w:rFonts w:ascii="Times New Roman" w:eastAsia="Times New Roman" w:hAnsi="Times New Roman"/>
          <w:sz w:val="24"/>
          <w:szCs w:val="24"/>
          <w:lang w:eastAsia="es-ES"/>
        </w:rPr>
        <w:t xml:space="preserve"> es concienciar a los y las integrantes de las organizaciones a través de cursos, talleres, charlas y otros, para que con su óptima organización y capacitación logren el buen funcionamiento de las mismas y su integración </w:t>
      </w:r>
      <w:r w:rsidRPr="002F39AC">
        <w:rPr>
          <w:rFonts w:ascii="Times New Roman" w:eastAsia="Times New Roman" w:hAnsi="Times New Roman"/>
          <w:sz w:val="24"/>
          <w:szCs w:val="24"/>
          <w:lang w:eastAsia="es-ES"/>
        </w:rPr>
        <w:t>al desarrollo integral de las comunidades, en cumplimiento a los objetivos que motivaron su surgimiento y sus razones de existencia.</w:t>
      </w:r>
    </w:p>
    <w:p w:rsidR="007F025C" w:rsidRDefault="007F025C" w:rsidP="007F025C">
      <w:pPr>
        <w:spacing w:after="0" w:line="480" w:lineRule="auto"/>
        <w:contextualSpacing/>
        <w:jc w:val="both"/>
        <w:rPr>
          <w:rFonts w:ascii="Times New Roman" w:eastAsia="Times New Roman" w:hAnsi="Times New Roman"/>
          <w:sz w:val="24"/>
          <w:szCs w:val="24"/>
          <w:lang w:eastAsia="es-ES"/>
        </w:rPr>
      </w:pPr>
    </w:p>
    <w:p w:rsidR="007F025C" w:rsidRPr="0032570A" w:rsidRDefault="007F025C" w:rsidP="007F025C">
      <w:pPr>
        <w:spacing w:after="0" w:line="480" w:lineRule="auto"/>
        <w:contextualSpacing/>
        <w:jc w:val="both"/>
        <w:rPr>
          <w:rFonts w:ascii="Times New Roman" w:eastAsia="Times New Roman" w:hAnsi="Times New Roman"/>
          <w:sz w:val="24"/>
          <w:szCs w:val="24"/>
          <w:lang w:eastAsia="es-ES"/>
        </w:rPr>
      </w:pPr>
    </w:p>
    <w:p w:rsidR="005B42E5" w:rsidRPr="005B42E5" w:rsidRDefault="00A36A67" w:rsidP="00BF5D50">
      <w:pPr>
        <w:numPr>
          <w:ilvl w:val="1"/>
          <w:numId w:val="2"/>
        </w:numPr>
        <w:tabs>
          <w:tab w:val="clear" w:pos="990"/>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Participación Social Comunitaria.</w:t>
      </w:r>
      <w:r w:rsidRPr="0032570A">
        <w:rPr>
          <w:rFonts w:ascii="Times New Roman" w:eastAsia="Times New Roman" w:hAnsi="Times New Roman"/>
          <w:sz w:val="28"/>
          <w:szCs w:val="28"/>
          <w:lang w:eastAsia="es-ES"/>
        </w:rPr>
        <w:t xml:space="preserve">  </w:t>
      </w:r>
    </w:p>
    <w:p w:rsidR="00D47A08" w:rsidRDefault="00A36A67" w:rsidP="007F025C">
      <w:pPr>
        <w:spacing w:after="0" w:line="480" w:lineRule="auto"/>
        <w:contextualSpacing/>
        <w:jc w:val="both"/>
        <w:rPr>
          <w:rFonts w:ascii="Times New Roman" w:eastAsia="Times New Roman" w:hAnsi="Times New Roman"/>
          <w:sz w:val="24"/>
          <w:szCs w:val="24"/>
          <w:lang w:eastAsia="es-ES"/>
        </w:rPr>
      </w:pPr>
      <w:r w:rsidRPr="007F025C">
        <w:rPr>
          <w:rFonts w:ascii="Times New Roman" w:eastAsia="Times New Roman" w:hAnsi="Times New Roman"/>
          <w:b/>
          <w:sz w:val="28"/>
          <w:szCs w:val="28"/>
          <w:lang w:eastAsia="es-ES"/>
        </w:rPr>
        <w:t>Propósitos:</w:t>
      </w:r>
      <w:r w:rsidRPr="007F025C">
        <w:rPr>
          <w:rFonts w:ascii="Times New Roman" w:eastAsia="Times New Roman" w:hAnsi="Times New Roman"/>
          <w:sz w:val="28"/>
          <w:szCs w:val="28"/>
          <w:lang w:eastAsia="es-ES"/>
        </w:rPr>
        <w:t xml:space="preserve"> </w:t>
      </w:r>
      <w:r w:rsidRPr="007F025C">
        <w:rPr>
          <w:rFonts w:ascii="Times New Roman" w:eastAsia="Times New Roman" w:hAnsi="Times New Roman"/>
          <w:sz w:val="24"/>
          <w:szCs w:val="28"/>
          <w:lang w:eastAsia="es-ES"/>
        </w:rPr>
        <w:t xml:space="preserve">Busca la movilización y la participación de todos los estratos de la población, con miras a despertar interés y a encaminar acciones que incidan en su desarrollo integral, a través de su óptima organización, capacitación y planeación de las formas de alcanzar y/o solucionar las necesidades sentidas de las </w:t>
      </w:r>
    </w:p>
    <w:p w:rsidR="00A36A67" w:rsidRPr="00D47A08" w:rsidRDefault="00A36A67" w:rsidP="00D47A08">
      <w:pPr>
        <w:spacing w:after="160" w:line="259" w:lineRule="auto"/>
        <w:rPr>
          <w:rFonts w:ascii="Times New Roman" w:eastAsia="Times New Roman" w:hAnsi="Times New Roman"/>
          <w:sz w:val="24"/>
          <w:szCs w:val="24"/>
          <w:lang w:eastAsia="es-ES"/>
        </w:rPr>
      </w:pPr>
      <w:r w:rsidRPr="007F025C">
        <w:rPr>
          <w:rFonts w:ascii="Times New Roman" w:eastAsia="Times New Roman" w:hAnsi="Times New Roman"/>
          <w:sz w:val="24"/>
          <w:szCs w:val="28"/>
          <w:lang w:eastAsia="es-ES"/>
        </w:rPr>
        <w:t>comunidades y de sus habitantes, mediante la detección y utilización de los recursos locales y con el complemento de la acción y la ayuda de agencias e instituciones estatales y privadas, nacionales e internacionales.</w:t>
      </w:r>
    </w:p>
    <w:p w:rsidR="005B42E5" w:rsidRPr="005B42E5" w:rsidRDefault="005B42E5" w:rsidP="005B42E5">
      <w:pPr>
        <w:spacing w:after="0" w:line="480" w:lineRule="auto"/>
        <w:ind w:left="990"/>
        <w:contextualSpacing/>
        <w:jc w:val="both"/>
        <w:rPr>
          <w:rFonts w:ascii="Times New Roman" w:eastAsia="Times New Roman" w:hAnsi="Times New Roman"/>
          <w:sz w:val="14"/>
          <w:szCs w:val="24"/>
          <w:lang w:eastAsia="es-ES"/>
        </w:rPr>
      </w:pPr>
    </w:p>
    <w:p w:rsidR="005B42E5" w:rsidRPr="005B42E5" w:rsidRDefault="00A36A67" w:rsidP="00BF5D50">
      <w:pPr>
        <w:numPr>
          <w:ilvl w:val="1"/>
          <w:numId w:val="2"/>
        </w:numPr>
        <w:tabs>
          <w:tab w:val="clear" w:pos="990"/>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Participación Social Ciudadana.  </w:t>
      </w:r>
    </w:p>
    <w:p w:rsidR="00A36A67" w:rsidRDefault="00A36A67" w:rsidP="00B91B92">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Tiene como objetivo concienciar a las personas para que de manera cívica y organizada luchen por los derechos de la ciudadanía y/o adquieran y utilicen conocimientos en valores humanos, familiares y deberes y derechos ciudadanos. Esto como forma de lograr el fortalecimiento institucional de las organizaciones comunitarias y una autentica representación comunal que garantice una sana y creativa convivencia.</w:t>
      </w:r>
    </w:p>
    <w:p w:rsidR="002F39AC" w:rsidRPr="002F39AC" w:rsidRDefault="002F39AC" w:rsidP="002F39AC">
      <w:pPr>
        <w:spacing w:after="0" w:line="480" w:lineRule="auto"/>
        <w:contextualSpacing/>
        <w:jc w:val="both"/>
        <w:rPr>
          <w:rFonts w:ascii="Times New Roman" w:eastAsia="Times New Roman" w:hAnsi="Times New Roman"/>
          <w:sz w:val="8"/>
          <w:szCs w:val="24"/>
          <w:lang w:eastAsia="es-ES"/>
        </w:rPr>
      </w:pPr>
    </w:p>
    <w:p w:rsidR="005B42E5" w:rsidRPr="005B42E5" w:rsidRDefault="00A36A67" w:rsidP="00BF5D50">
      <w:pPr>
        <w:numPr>
          <w:ilvl w:val="1"/>
          <w:numId w:val="2"/>
        </w:numPr>
        <w:tabs>
          <w:tab w:val="clear" w:pos="990"/>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Transformación Socio-Económica Comunal.  </w:t>
      </w:r>
    </w:p>
    <w:p w:rsidR="005B3D0D" w:rsidRDefault="00A36A67" w:rsidP="00B91B92">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Propósitos: </w:t>
      </w:r>
      <w:r w:rsidRPr="0032570A">
        <w:rPr>
          <w:rFonts w:ascii="Times New Roman" w:eastAsia="Times New Roman" w:hAnsi="Times New Roman"/>
          <w:sz w:val="24"/>
          <w:szCs w:val="24"/>
          <w:lang w:eastAsia="es-ES"/>
        </w:rPr>
        <w:t>Incentivar iniciativas en los grupos y/o las organizaciones comunitarias, en lo relativo a proyectos socio-económicos, para contribuir de esa manera a su funcionamiento e integración al desarrollo económico de las comunidades con la implementación de actividades productivas y micro-empresariales, principalmente con el aprovechamiento de materias primas locales que generen fuentes de ocupación e ingresos para sus miembros.</w:t>
      </w:r>
    </w:p>
    <w:p w:rsidR="00A36A67" w:rsidRDefault="00A36A67" w:rsidP="005B42E5">
      <w:pPr>
        <w:spacing w:after="0" w:line="480" w:lineRule="auto"/>
        <w:ind w:left="990"/>
        <w:contextualSpacing/>
        <w:jc w:val="both"/>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ab/>
      </w:r>
    </w:p>
    <w:p w:rsidR="007F025C" w:rsidRDefault="007F025C" w:rsidP="005B42E5">
      <w:pPr>
        <w:spacing w:after="0" w:line="480" w:lineRule="auto"/>
        <w:ind w:left="990"/>
        <w:contextualSpacing/>
        <w:jc w:val="both"/>
        <w:rPr>
          <w:rFonts w:ascii="Times New Roman" w:eastAsia="Times New Roman" w:hAnsi="Times New Roman"/>
          <w:sz w:val="24"/>
          <w:szCs w:val="24"/>
          <w:lang w:eastAsia="es-ES"/>
        </w:rPr>
      </w:pPr>
    </w:p>
    <w:p w:rsidR="00D47A08" w:rsidRDefault="00D47A08" w:rsidP="005B42E5">
      <w:pPr>
        <w:spacing w:after="0" w:line="480" w:lineRule="auto"/>
        <w:ind w:left="990"/>
        <w:contextualSpacing/>
        <w:jc w:val="both"/>
        <w:rPr>
          <w:rFonts w:ascii="Times New Roman" w:eastAsia="Times New Roman" w:hAnsi="Times New Roman"/>
          <w:sz w:val="24"/>
          <w:szCs w:val="24"/>
          <w:lang w:eastAsia="es-ES"/>
        </w:rPr>
      </w:pPr>
    </w:p>
    <w:p w:rsidR="004671CC" w:rsidRPr="0032570A" w:rsidRDefault="004671CC" w:rsidP="00C74269">
      <w:pPr>
        <w:spacing w:after="0" w:line="480" w:lineRule="auto"/>
        <w:contextualSpacing/>
        <w:jc w:val="both"/>
        <w:rPr>
          <w:rFonts w:ascii="Times New Roman" w:eastAsia="Times New Roman" w:hAnsi="Times New Roman"/>
          <w:sz w:val="24"/>
          <w:szCs w:val="24"/>
          <w:lang w:eastAsia="es-ES"/>
        </w:rPr>
      </w:pPr>
    </w:p>
    <w:p w:rsidR="002F39AC" w:rsidRPr="002F39AC" w:rsidRDefault="00A36A67" w:rsidP="002F39AC">
      <w:pPr>
        <w:spacing w:after="120" w:line="480" w:lineRule="auto"/>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lastRenderedPageBreak/>
        <w:t>2. INFORMACI</w:t>
      </w:r>
      <w:r w:rsidR="002F39AC">
        <w:rPr>
          <w:rFonts w:ascii="Times New Roman" w:eastAsia="Times New Roman" w:hAnsi="Times New Roman"/>
          <w:b/>
          <w:sz w:val="28"/>
          <w:szCs w:val="28"/>
          <w:lang w:eastAsia="es-ES"/>
        </w:rPr>
        <w:t>ÓN, CAPACITACIÓN Y   EDUCACIÓN.</w:t>
      </w:r>
    </w:p>
    <w:p w:rsidR="005B3D0D" w:rsidRDefault="00A36A67" w:rsidP="007C0409">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Este programa está diseñado como factor de apoyo en la ejecución de todas las actividades de la institución, con el propósito de concienciar y calificar a sus empleados y a la población para su participación en el proceso de desarrollo, a través de cursos, talleres, charlas y otros. También a las y los líderes, dirigentes y miembros de organizaciones y autoridades locales con incidencias en las decisiones, acciones y activida</w:t>
      </w:r>
      <w:r w:rsidR="001967D3">
        <w:rPr>
          <w:rFonts w:ascii="Times New Roman" w:eastAsia="Times New Roman" w:hAnsi="Times New Roman"/>
          <w:sz w:val="24"/>
          <w:szCs w:val="24"/>
          <w:lang w:eastAsia="es-ES"/>
        </w:rPr>
        <w:t>des del desarrollo comunitario.</w:t>
      </w:r>
      <w:r w:rsidR="007A418E">
        <w:rPr>
          <w:rFonts w:ascii="Times New Roman" w:eastAsia="Times New Roman" w:hAnsi="Times New Roman"/>
          <w:sz w:val="24"/>
          <w:szCs w:val="24"/>
          <w:lang w:eastAsia="es-ES"/>
        </w:rPr>
        <w:t xml:space="preserve"> </w:t>
      </w:r>
      <w:r w:rsidRPr="0032570A">
        <w:rPr>
          <w:rFonts w:ascii="Times New Roman" w:eastAsia="Times New Roman" w:hAnsi="Times New Roman"/>
          <w:sz w:val="24"/>
          <w:szCs w:val="24"/>
          <w:lang w:eastAsia="es-ES"/>
        </w:rPr>
        <w:t xml:space="preserve">Es ejecutado por tres departamentos: </w:t>
      </w:r>
      <w:r w:rsidRPr="0032570A">
        <w:rPr>
          <w:rFonts w:ascii="Times New Roman" w:eastAsia="Times New Roman" w:hAnsi="Times New Roman"/>
          <w:b/>
          <w:sz w:val="24"/>
          <w:szCs w:val="24"/>
          <w:lang w:eastAsia="es-ES"/>
        </w:rPr>
        <w:t>Relaciones Públicas, Recursos Humanos</w:t>
      </w:r>
      <w:r w:rsidRPr="0032570A">
        <w:rPr>
          <w:rFonts w:ascii="Times New Roman" w:eastAsia="Times New Roman" w:hAnsi="Times New Roman"/>
          <w:sz w:val="24"/>
          <w:szCs w:val="24"/>
          <w:lang w:eastAsia="es-ES"/>
        </w:rPr>
        <w:t xml:space="preserve">, y </w:t>
      </w:r>
      <w:r w:rsidRPr="0032570A">
        <w:rPr>
          <w:rFonts w:ascii="Times New Roman" w:eastAsia="Times New Roman" w:hAnsi="Times New Roman"/>
          <w:b/>
          <w:sz w:val="24"/>
          <w:szCs w:val="24"/>
          <w:lang w:eastAsia="es-ES"/>
        </w:rPr>
        <w:t>Educación.</w:t>
      </w:r>
      <w:r w:rsidRPr="0032570A">
        <w:rPr>
          <w:rFonts w:ascii="Times New Roman" w:eastAsia="Times New Roman" w:hAnsi="Times New Roman"/>
          <w:sz w:val="24"/>
          <w:szCs w:val="24"/>
          <w:lang w:eastAsia="es-ES"/>
        </w:rPr>
        <w:t xml:space="preserve"> Desar</w:t>
      </w:r>
      <w:r w:rsidR="001967D3">
        <w:rPr>
          <w:rFonts w:ascii="Times New Roman" w:eastAsia="Times New Roman" w:hAnsi="Times New Roman"/>
          <w:sz w:val="24"/>
          <w:szCs w:val="24"/>
          <w:lang w:eastAsia="es-ES"/>
        </w:rPr>
        <w:t>rolla los siguientes proyectos:</w:t>
      </w:r>
    </w:p>
    <w:p w:rsidR="00B91B92" w:rsidRPr="0032570A" w:rsidRDefault="00B91B92" w:rsidP="00B91B92">
      <w:pPr>
        <w:spacing w:after="120" w:line="480" w:lineRule="auto"/>
        <w:jc w:val="both"/>
        <w:rPr>
          <w:rFonts w:ascii="Times New Roman" w:eastAsia="Times New Roman" w:hAnsi="Times New Roman"/>
          <w:sz w:val="24"/>
          <w:szCs w:val="24"/>
          <w:lang w:eastAsia="es-ES"/>
        </w:rPr>
      </w:pPr>
    </w:p>
    <w:p w:rsidR="005B42E5" w:rsidRPr="005B42E5" w:rsidRDefault="00A36A67" w:rsidP="00BF5D50">
      <w:pPr>
        <w:pStyle w:val="Prrafodelista"/>
        <w:numPr>
          <w:ilvl w:val="1"/>
          <w:numId w:val="4"/>
        </w:numPr>
        <w:spacing w:after="0" w:line="480" w:lineRule="auto"/>
        <w:jc w:val="both"/>
        <w:rPr>
          <w:rFonts w:ascii="Times New Roman" w:eastAsia="Times New Roman" w:hAnsi="Times New Roman"/>
          <w:sz w:val="24"/>
          <w:szCs w:val="24"/>
          <w:lang w:eastAsia="es-ES"/>
        </w:rPr>
      </w:pPr>
      <w:r w:rsidRPr="002F39AC">
        <w:rPr>
          <w:rFonts w:ascii="Times New Roman" w:eastAsia="Times New Roman" w:hAnsi="Times New Roman"/>
          <w:b/>
          <w:sz w:val="28"/>
          <w:szCs w:val="28"/>
          <w:lang w:eastAsia="es-ES"/>
        </w:rPr>
        <w:t xml:space="preserve">Capacitación Técnico-Administrativa al Personal de Oficina.   </w:t>
      </w:r>
    </w:p>
    <w:p w:rsidR="002F39AC" w:rsidRPr="005B3D0D" w:rsidRDefault="00A36A67" w:rsidP="00B91B92">
      <w:pPr>
        <w:pStyle w:val="Prrafodelista"/>
        <w:spacing w:after="0" w:line="480" w:lineRule="auto"/>
        <w:ind w:left="0"/>
        <w:jc w:val="both"/>
        <w:rPr>
          <w:rFonts w:ascii="Times New Roman" w:eastAsia="Times New Roman" w:hAnsi="Times New Roman"/>
          <w:sz w:val="24"/>
          <w:szCs w:val="24"/>
          <w:lang w:eastAsia="es-ES"/>
        </w:rPr>
      </w:pPr>
      <w:r w:rsidRPr="005B3D0D">
        <w:rPr>
          <w:rFonts w:ascii="Times New Roman" w:eastAsia="Times New Roman" w:hAnsi="Times New Roman"/>
          <w:b/>
          <w:sz w:val="28"/>
          <w:szCs w:val="24"/>
          <w:lang w:eastAsia="es-ES"/>
        </w:rPr>
        <w:t>Propósitos</w:t>
      </w:r>
      <w:r w:rsidRPr="005B3D0D">
        <w:rPr>
          <w:rFonts w:ascii="Times New Roman" w:eastAsia="Times New Roman" w:hAnsi="Times New Roman"/>
          <w:b/>
          <w:sz w:val="24"/>
          <w:szCs w:val="24"/>
          <w:lang w:eastAsia="es-ES"/>
        </w:rPr>
        <w:t xml:space="preserve">: </w:t>
      </w:r>
      <w:r w:rsidRPr="005B3D0D">
        <w:rPr>
          <w:rFonts w:ascii="Times New Roman" w:eastAsia="Times New Roman" w:hAnsi="Times New Roman"/>
          <w:sz w:val="24"/>
          <w:szCs w:val="24"/>
          <w:lang w:eastAsia="es-ES"/>
        </w:rPr>
        <w:t xml:space="preserve">Tiene por finalidad capacitar a los </w:t>
      </w:r>
      <w:r w:rsidRPr="005B3D0D">
        <w:rPr>
          <w:rFonts w:ascii="Times New Roman" w:eastAsia="Times New Roman" w:hAnsi="Times New Roman"/>
          <w:b/>
          <w:sz w:val="24"/>
          <w:szCs w:val="24"/>
          <w:lang w:eastAsia="es-ES"/>
        </w:rPr>
        <w:t>funcionarios y al personal de oficina</w:t>
      </w:r>
      <w:r w:rsidRPr="005B3D0D">
        <w:rPr>
          <w:rFonts w:ascii="Times New Roman" w:eastAsia="Times New Roman" w:hAnsi="Times New Roman"/>
          <w:sz w:val="24"/>
          <w:szCs w:val="24"/>
          <w:lang w:eastAsia="es-ES"/>
        </w:rPr>
        <w:t>, tanto de la sede central como del nivel regional y provincial, sobre los planes, políticas, programas, proyectos y actividades, y sobre la metodología de trabajo institucional, para el cumplimiento de los objetivos de la institución y el buen desempeño de sus funciones.</w:t>
      </w:r>
    </w:p>
    <w:p w:rsidR="005B3D0D" w:rsidRPr="007C0409" w:rsidRDefault="005B3D0D" w:rsidP="005B42E5">
      <w:pPr>
        <w:pStyle w:val="Prrafodelista"/>
        <w:spacing w:after="0" w:line="480" w:lineRule="auto"/>
        <w:ind w:left="705"/>
        <w:jc w:val="both"/>
        <w:rPr>
          <w:rFonts w:ascii="Times New Roman" w:eastAsia="Times New Roman" w:hAnsi="Times New Roman"/>
          <w:sz w:val="16"/>
          <w:szCs w:val="24"/>
          <w:lang w:eastAsia="es-ES"/>
        </w:rPr>
      </w:pPr>
    </w:p>
    <w:p w:rsidR="005B3D0D" w:rsidRPr="005B3D0D" w:rsidRDefault="00A36A67" w:rsidP="00BF5D50">
      <w:pPr>
        <w:numPr>
          <w:ilvl w:val="1"/>
          <w:numId w:val="4"/>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Capacitación Técnico-Comunal al Personal de Campo. </w:t>
      </w:r>
    </w:p>
    <w:p w:rsidR="00A36A67" w:rsidRPr="0032570A" w:rsidRDefault="00A36A67" w:rsidP="00B91B92">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 Propósitos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Se configura como el más importante a lo interno de la institución. Está destinado fundamentalmente a capacitar al </w:t>
      </w:r>
      <w:r w:rsidRPr="0032570A">
        <w:rPr>
          <w:rFonts w:ascii="Times New Roman" w:eastAsia="Times New Roman" w:hAnsi="Times New Roman"/>
          <w:b/>
          <w:sz w:val="24"/>
          <w:szCs w:val="24"/>
          <w:lang w:eastAsia="es-ES"/>
        </w:rPr>
        <w:t>personal técnico de campo</w:t>
      </w:r>
      <w:r w:rsidRPr="0032570A">
        <w:rPr>
          <w:rFonts w:ascii="Times New Roman" w:eastAsia="Times New Roman" w:hAnsi="Times New Roman"/>
          <w:sz w:val="24"/>
          <w:szCs w:val="24"/>
          <w:lang w:eastAsia="es-ES"/>
        </w:rPr>
        <w:t xml:space="preserve"> (Promotor (a) Social, Encargado (a) Provincial, Encargado (a) Regional y Otros), en los distintos aspectos del trabajo comunitario y del desempeño de sus funciones; es decir, adiestrarlos para que dirijan su orientación primordial hacia la organización comunal y al fomento de las organizaciones comunitarias: Territoriales, Funciónales, Campesinas y otras, a la capacitación y a la promoción de financiamientos para el</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desarrollo comunitario integral.</w:t>
      </w:r>
    </w:p>
    <w:p w:rsidR="007A418E" w:rsidRPr="0032570A" w:rsidRDefault="007A418E" w:rsidP="001967D3">
      <w:pPr>
        <w:spacing w:after="0" w:line="480" w:lineRule="auto"/>
        <w:contextualSpacing/>
        <w:rPr>
          <w:rFonts w:ascii="Times New Roman" w:eastAsia="Times New Roman" w:hAnsi="Times New Roman"/>
          <w:sz w:val="24"/>
          <w:szCs w:val="24"/>
          <w:lang w:eastAsia="es-ES"/>
        </w:rPr>
      </w:pPr>
    </w:p>
    <w:p w:rsidR="00A36A67" w:rsidRDefault="00A36A67" w:rsidP="00BF5D50">
      <w:pPr>
        <w:numPr>
          <w:ilvl w:val="1"/>
          <w:numId w:val="4"/>
        </w:numPr>
        <w:tabs>
          <w:tab w:val="clear" w:pos="705"/>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 xml:space="preserve">Capacitación Técnico- Vocacional a </w:t>
      </w:r>
      <w:r w:rsidR="00B91B92">
        <w:rPr>
          <w:rFonts w:ascii="Times New Roman" w:eastAsia="Times New Roman" w:hAnsi="Times New Roman"/>
          <w:b/>
          <w:sz w:val="28"/>
          <w:szCs w:val="28"/>
          <w:lang w:eastAsia="es-ES"/>
        </w:rPr>
        <w:t xml:space="preserve">Grupos Comunitarios.         </w:t>
      </w: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Tiene por objetivo adiestrar a personas y/o a los y las integrantes de las organizaciones comunitarias de las diversas comunidades del país, sobre todo las de extrema pobreza, en oficios técnicos vocacionales que les permitan ganarse la vida, o simplemente aumentar sus ingresos, a través de la implementación de actividades productivas micro empresariales.</w:t>
      </w:r>
    </w:p>
    <w:p w:rsidR="005B3D0D" w:rsidRPr="00901909" w:rsidRDefault="005B3D0D" w:rsidP="005B3D0D">
      <w:pPr>
        <w:spacing w:after="0" w:line="480" w:lineRule="auto"/>
        <w:ind w:left="705"/>
        <w:contextualSpacing/>
        <w:jc w:val="both"/>
        <w:rPr>
          <w:rFonts w:ascii="Times New Roman" w:eastAsia="Times New Roman" w:hAnsi="Times New Roman"/>
          <w:sz w:val="24"/>
          <w:szCs w:val="24"/>
          <w:lang w:eastAsia="es-ES"/>
        </w:rPr>
      </w:pPr>
    </w:p>
    <w:p w:rsidR="00B91B92" w:rsidRPr="00B91B92" w:rsidRDefault="00A36A67" w:rsidP="00BF5D50">
      <w:pPr>
        <w:numPr>
          <w:ilvl w:val="1"/>
          <w:numId w:val="4"/>
        </w:numPr>
        <w:tabs>
          <w:tab w:val="clear" w:pos="705"/>
        </w:tabs>
        <w:spacing w:after="0" w:line="480" w:lineRule="auto"/>
        <w:ind w:left="142" w:hanging="142"/>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Formación y Orientación Familiar.  </w:t>
      </w:r>
    </w:p>
    <w:p w:rsidR="00901909" w:rsidRDefault="00A36A67" w:rsidP="00B91B92">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Sus acciones están encaminadas a favorecer el desarrollo integral de la familia dominicana, destacando la participación de la mujer como miembro de especial importancia dentro de la sociedad, para que pueda cumplir de manera más adecuada sus funciones y su rol de afianzar actitudes de comprensión, de armonía y de respeto, entre los miembros de la familia y la comunidad.</w:t>
      </w:r>
    </w:p>
    <w:p w:rsidR="005B3D0D" w:rsidRPr="007A418E" w:rsidRDefault="005B3D0D" w:rsidP="005B3D0D">
      <w:pPr>
        <w:spacing w:after="0" w:line="480" w:lineRule="auto"/>
        <w:contextualSpacing/>
        <w:jc w:val="both"/>
        <w:rPr>
          <w:rFonts w:ascii="Times New Roman" w:eastAsia="Times New Roman" w:hAnsi="Times New Roman"/>
          <w:sz w:val="24"/>
          <w:szCs w:val="24"/>
          <w:lang w:eastAsia="es-ES"/>
        </w:rPr>
      </w:pPr>
    </w:p>
    <w:p w:rsidR="00A36A67" w:rsidRPr="0032570A" w:rsidRDefault="00A36A67" w:rsidP="00BF5D50">
      <w:pPr>
        <w:numPr>
          <w:ilvl w:val="1"/>
          <w:numId w:val="4"/>
        </w:numPr>
        <w:spacing w:after="0" w:line="480" w:lineRule="auto"/>
        <w:contextualSpacing/>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 xml:space="preserve">Formación y Orientación a la Juventud.     </w:t>
      </w:r>
    </w:p>
    <w:p w:rsidR="00A36A67" w:rsidRDefault="00A36A67" w:rsidP="007F025C">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Sus acciones están dirigidas a agrupar a la población joven en organizaciones juveniles sociales, culturales, deportivas y económicas, que les permitan desarrollar una clara conciencia de sus deberes y derechos como ciudadanos y ciudadanas, fortaleciendo su capacidad cívico-política, para participar en las decisiones que afectan a su comunidad y el uso del tiempo libre en actividades de sano esparcimiento, d</w:t>
      </w:r>
      <w:r w:rsidR="007A418E">
        <w:rPr>
          <w:rFonts w:ascii="Times New Roman" w:eastAsia="Times New Roman" w:hAnsi="Times New Roman"/>
          <w:sz w:val="24"/>
          <w:szCs w:val="24"/>
          <w:lang w:eastAsia="es-ES"/>
        </w:rPr>
        <w:t>e capacitación y de superación.</w:t>
      </w:r>
    </w:p>
    <w:p w:rsidR="005B3D0D" w:rsidRDefault="005B3D0D" w:rsidP="005B3D0D">
      <w:pPr>
        <w:spacing w:after="0" w:line="480" w:lineRule="auto"/>
        <w:contextualSpacing/>
        <w:jc w:val="both"/>
        <w:rPr>
          <w:rFonts w:ascii="Times New Roman" w:eastAsia="Times New Roman" w:hAnsi="Times New Roman"/>
          <w:sz w:val="24"/>
          <w:szCs w:val="24"/>
          <w:lang w:eastAsia="es-ES"/>
        </w:rPr>
      </w:pPr>
    </w:p>
    <w:p w:rsidR="007F025C" w:rsidRDefault="007F025C" w:rsidP="005B3D0D">
      <w:pPr>
        <w:spacing w:after="0" w:line="480" w:lineRule="auto"/>
        <w:contextualSpacing/>
        <w:jc w:val="both"/>
        <w:rPr>
          <w:rFonts w:ascii="Times New Roman" w:eastAsia="Times New Roman" w:hAnsi="Times New Roman"/>
          <w:sz w:val="24"/>
          <w:szCs w:val="24"/>
          <w:lang w:eastAsia="es-ES"/>
        </w:rPr>
      </w:pPr>
    </w:p>
    <w:p w:rsidR="007F025C" w:rsidRDefault="007F025C" w:rsidP="005B3D0D">
      <w:pPr>
        <w:spacing w:after="0" w:line="480" w:lineRule="auto"/>
        <w:contextualSpacing/>
        <w:jc w:val="both"/>
        <w:rPr>
          <w:rFonts w:ascii="Times New Roman" w:eastAsia="Times New Roman" w:hAnsi="Times New Roman"/>
          <w:sz w:val="24"/>
          <w:szCs w:val="24"/>
          <w:lang w:eastAsia="es-ES"/>
        </w:rPr>
      </w:pPr>
    </w:p>
    <w:p w:rsidR="007F025C" w:rsidRPr="0032570A" w:rsidRDefault="007F025C" w:rsidP="005B3D0D">
      <w:pPr>
        <w:spacing w:after="0" w:line="480" w:lineRule="auto"/>
        <w:contextualSpacing/>
        <w:jc w:val="both"/>
        <w:rPr>
          <w:rFonts w:ascii="Times New Roman" w:eastAsia="Times New Roman" w:hAnsi="Times New Roman"/>
          <w:sz w:val="24"/>
          <w:szCs w:val="24"/>
          <w:lang w:eastAsia="es-ES"/>
        </w:rPr>
      </w:pPr>
    </w:p>
    <w:p w:rsidR="005B3D0D" w:rsidRPr="005B3D0D" w:rsidRDefault="00A36A67" w:rsidP="00BF5D50">
      <w:pPr>
        <w:numPr>
          <w:ilvl w:val="1"/>
          <w:numId w:val="4"/>
        </w:numPr>
        <w:tabs>
          <w:tab w:val="clear" w:pos="705"/>
          <w:tab w:val="num" w:pos="0"/>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 xml:space="preserve">Extensión Socio-Cultural. </w:t>
      </w:r>
    </w:p>
    <w:p w:rsidR="00A36A67" w:rsidRPr="0032570A" w:rsidRDefault="00A36A67" w:rsidP="007F025C">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Su función consiste en incentivar y apoyar las iniciativas en asuntos culturales que desarrollen las y los integrantes de las organizaciones comunitarias, junto a los pobladores de las comunidades, para una sana recreación.</w:t>
      </w:r>
    </w:p>
    <w:p w:rsidR="00A36A67" w:rsidRPr="0032570A" w:rsidRDefault="00A36A67" w:rsidP="001967D3">
      <w:pPr>
        <w:spacing w:after="0" w:line="480" w:lineRule="auto"/>
        <w:contextualSpacing/>
        <w:rPr>
          <w:rFonts w:ascii="Times New Roman" w:eastAsia="Times New Roman" w:hAnsi="Times New Roman"/>
          <w:sz w:val="24"/>
          <w:szCs w:val="24"/>
          <w:lang w:eastAsia="es-ES"/>
        </w:rPr>
      </w:pPr>
    </w:p>
    <w:p w:rsidR="005B3D0D" w:rsidRPr="005B3D0D" w:rsidRDefault="00A36A67" w:rsidP="00BF5D50">
      <w:pPr>
        <w:numPr>
          <w:ilvl w:val="1"/>
          <w:numId w:val="4"/>
        </w:numPr>
        <w:tabs>
          <w:tab w:val="clear" w:pos="705"/>
        </w:tabs>
        <w:spacing w:after="0" w:line="480" w:lineRule="auto"/>
        <w:ind w:left="426" w:hanging="426"/>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Producción y Distribución Material Didáctico. </w:t>
      </w:r>
    </w:p>
    <w:p w:rsidR="005B3D0D" w:rsidRDefault="00A36A67" w:rsidP="00B91B92">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Su finalidad es la producción y la distribución de materiales de apoyo dirigidos a las actividades de organización, educación y de capacitación en sentido general, tales como folletos, manuales y otros.</w:t>
      </w:r>
    </w:p>
    <w:p w:rsidR="007C0409" w:rsidRPr="007A418E" w:rsidRDefault="007C0409" w:rsidP="007C0409">
      <w:pPr>
        <w:spacing w:after="0" w:line="480" w:lineRule="auto"/>
        <w:ind w:left="426"/>
        <w:contextualSpacing/>
        <w:jc w:val="both"/>
        <w:rPr>
          <w:rFonts w:ascii="Times New Roman" w:eastAsia="Times New Roman" w:hAnsi="Times New Roman"/>
          <w:sz w:val="24"/>
          <w:szCs w:val="24"/>
          <w:lang w:eastAsia="es-ES"/>
        </w:rPr>
      </w:pPr>
    </w:p>
    <w:p w:rsidR="00A36A67" w:rsidRPr="0032570A" w:rsidRDefault="00A36A67" w:rsidP="007A418E">
      <w:pPr>
        <w:spacing w:after="0" w:line="480" w:lineRule="auto"/>
        <w:ind w:left="566" w:hanging="566"/>
        <w:contextualSpacing/>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3.</w:t>
      </w:r>
      <w:r w:rsidRPr="0032570A">
        <w:rPr>
          <w:rFonts w:ascii="Times New Roman" w:eastAsia="Times New Roman" w:hAnsi="Times New Roman"/>
          <w:b/>
          <w:sz w:val="28"/>
          <w:szCs w:val="28"/>
          <w:lang w:eastAsia="es-ES"/>
        </w:rPr>
        <w:tab/>
        <w:t>INFRAESTRU</w:t>
      </w:r>
      <w:r w:rsidR="002F39AC">
        <w:rPr>
          <w:rFonts w:ascii="Times New Roman" w:eastAsia="Times New Roman" w:hAnsi="Times New Roman"/>
          <w:b/>
          <w:sz w:val="28"/>
          <w:szCs w:val="28"/>
          <w:lang w:eastAsia="es-ES"/>
        </w:rPr>
        <w:t>CTURAS Y SERVICIOS COMUNITARIOS.</w:t>
      </w:r>
    </w:p>
    <w:p w:rsidR="002F39AC" w:rsidRDefault="00A36A67" w:rsidP="001967D3">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Ejecuta labores de capacitación dirigidas a los y las integrantes de los grupos y organizaciones comunitarias en reproducción animal, crianza de ovejos, cerdos, chivos, conejos, aves y producción de Con este programa</w:t>
      </w:r>
      <w:r w:rsidRPr="0032570A">
        <w:rPr>
          <w:rFonts w:ascii="Times New Roman" w:eastAsia="Times New Roman" w:hAnsi="Times New Roman"/>
          <w:sz w:val="28"/>
          <w:szCs w:val="28"/>
          <w:lang w:eastAsia="es-ES"/>
        </w:rPr>
        <w:t xml:space="preserve"> se</w:t>
      </w: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sz w:val="24"/>
          <w:szCs w:val="24"/>
          <w:lang w:eastAsia="es-ES"/>
        </w:rPr>
        <w:t>contribuye a dar apoyo mediante asistencia técnica y de construcción de pequeñas obras físicas comunitarias y/o canalizando a las instituciones estatales responsables de sus ejecuciones, las demandas recibidas de las organizaciones comunitarias, a fin de dotar a las comunidades de aquellas obras físicas de interés común, que sirvan para satisfacer necesidades sentidas por sus pobladores, como medio  de viabilizar su participación organizada, en la formulación, ejecución y mantenimiento de dichas obras, e incorporarlas al proceso de desarrollo comunitario.</w:t>
      </w:r>
    </w:p>
    <w:p w:rsidR="004671CC" w:rsidRPr="0032570A" w:rsidRDefault="00A36A67" w:rsidP="007C0409">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Es ejecutado por el </w:t>
      </w:r>
      <w:r w:rsidRPr="0032570A">
        <w:rPr>
          <w:rFonts w:ascii="Times New Roman" w:eastAsia="Times New Roman" w:hAnsi="Times New Roman"/>
          <w:b/>
          <w:sz w:val="24"/>
          <w:szCs w:val="24"/>
          <w:lang w:eastAsia="es-ES"/>
        </w:rPr>
        <w:t>Departamento de Ingeniería</w:t>
      </w:r>
      <w:r w:rsidRPr="0032570A">
        <w:rPr>
          <w:rFonts w:ascii="Times New Roman" w:eastAsia="Times New Roman" w:hAnsi="Times New Roman"/>
          <w:sz w:val="24"/>
          <w:szCs w:val="24"/>
          <w:lang w:eastAsia="es-ES"/>
        </w:rPr>
        <w:t xml:space="preserve">, en coordinación directa con el </w:t>
      </w:r>
      <w:r w:rsidRPr="0032570A">
        <w:rPr>
          <w:rFonts w:ascii="Times New Roman" w:eastAsia="Times New Roman" w:hAnsi="Times New Roman"/>
          <w:b/>
          <w:sz w:val="24"/>
          <w:szCs w:val="24"/>
          <w:lang w:eastAsia="es-ES"/>
        </w:rPr>
        <w:t>Despacho de la Dirección General</w:t>
      </w:r>
      <w:r w:rsidRPr="0032570A">
        <w:rPr>
          <w:rFonts w:ascii="Times New Roman" w:eastAsia="Times New Roman" w:hAnsi="Times New Roman"/>
          <w:sz w:val="24"/>
          <w:szCs w:val="24"/>
          <w:lang w:eastAsia="es-ES"/>
        </w:rPr>
        <w:t>. Dentro de este programa se desarrollan los siguientes proyectos:</w:t>
      </w:r>
    </w:p>
    <w:p w:rsidR="00A36A67" w:rsidRPr="002B4495" w:rsidRDefault="00A36A67" w:rsidP="001967D3">
      <w:pPr>
        <w:spacing w:after="120" w:line="480" w:lineRule="auto"/>
        <w:ind w:firstLine="210"/>
        <w:jc w:val="both"/>
        <w:rPr>
          <w:rFonts w:ascii="Times New Roman" w:eastAsia="Times New Roman" w:hAnsi="Times New Roman"/>
          <w:sz w:val="2"/>
          <w:szCs w:val="24"/>
          <w:lang w:eastAsia="es-ES"/>
        </w:rPr>
      </w:pPr>
    </w:p>
    <w:p w:rsidR="005B3D0D" w:rsidRPr="005B3D0D" w:rsidRDefault="00A36A67" w:rsidP="00BF5D50">
      <w:pPr>
        <w:numPr>
          <w:ilvl w:val="1"/>
          <w:numId w:val="6"/>
        </w:numPr>
        <w:tabs>
          <w:tab w:val="clear" w:pos="1409"/>
          <w:tab w:val="num" w:pos="426"/>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 xml:space="preserve">Edificaciones Sociales. </w:t>
      </w:r>
    </w:p>
    <w:p w:rsidR="005B3D0D" w:rsidRDefault="00A36A67" w:rsidP="005B3D0D">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Consiste en la construcción y reparación de obras físicas comunitarias, como centros comunales, locales para organizaciones, canchas mixtas deportivas, parques y otras afines, que sirvan para la realización de eventos sociales en las comunidades</w:t>
      </w:r>
      <w:r w:rsidR="002F39AC">
        <w:rPr>
          <w:rFonts w:ascii="Times New Roman" w:eastAsia="Times New Roman" w:hAnsi="Times New Roman"/>
          <w:sz w:val="24"/>
          <w:szCs w:val="24"/>
          <w:lang w:eastAsia="es-ES"/>
        </w:rPr>
        <w:t>.</w:t>
      </w:r>
    </w:p>
    <w:p w:rsidR="007C0409" w:rsidRPr="00901909" w:rsidRDefault="007C0409" w:rsidP="005B3D0D">
      <w:pPr>
        <w:spacing w:after="0" w:line="480" w:lineRule="auto"/>
        <w:contextualSpacing/>
        <w:jc w:val="both"/>
        <w:rPr>
          <w:rFonts w:ascii="Times New Roman" w:eastAsia="Times New Roman" w:hAnsi="Times New Roman"/>
          <w:sz w:val="24"/>
          <w:szCs w:val="24"/>
          <w:lang w:eastAsia="es-ES"/>
        </w:rPr>
      </w:pPr>
    </w:p>
    <w:p w:rsidR="005B3D0D" w:rsidRPr="005B3D0D" w:rsidRDefault="00A36A67" w:rsidP="00BF5D50">
      <w:pPr>
        <w:numPr>
          <w:ilvl w:val="1"/>
          <w:numId w:val="6"/>
        </w:numPr>
        <w:tabs>
          <w:tab w:val="clear" w:pos="1409"/>
          <w:tab w:val="num" w:pos="426"/>
        </w:tabs>
        <w:spacing w:after="0" w:line="480" w:lineRule="auto"/>
        <w:ind w:left="0" w:firstLine="0"/>
        <w:contextualSpacing/>
        <w:jc w:val="both"/>
        <w:rPr>
          <w:rFonts w:ascii="Times New Roman" w:eastAsia="Times New Roman" w:hAnsi="Times New Roman"/>
          <w:b/>
          <w:lang w:eastAsia="es-ES"/>
        </w:rPr>
      </w:pPr>
      <w:r w:rsidRPr="0032570A">
        <w:rPr>
          <w:rFonts w:ascii="Times New Roman" w:eastAsia="Times New Roman" w:hAnsi="Times New Roman"/>
          <w:b/>
          <w:sz w:val="28"/>
          <w:szCs w:val="28"/>
          <w:lang w:eastAsia="es-ES"/>
        </w:rPr>
        <w:t xml:space="preserve">Edificaciones Escolares.  </w:t>
      </w:r>
    </w:p>
    <w:p w:rsidR="00A36A67" w:rsidRPr="0032570A" w:rsidRDefault="00A36A67" w:rsidP="005B3D0D">
      <w:pPr>
        <w:spacing w:after="0" w:line="480" w:lineRule="auto"/>
        <w:contextualSpacing/>
        <w:jc w:val="both"/>
        <w:rPr>
          <w:rFonts w:ascii="Times New Roman" w:eastAsia="Times New Roman" w:hAnsi="Times New Roman"/>
          <w:b/>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Su objetivo es la construcción y reparación de pequeñas escuelas, ampliación de infraestructuras y enverjados, construcción de canchas, comedores, baños y otras afines en las escuelas.</w:t>
      </w:r>
    </w:p>
    <w:p w:rsidR="00A36A67" w:rsidRPr="002B4495" w:rsidRDefault="00A36A67" w:rsidP="002B4495">
      <w:pPr>
        <w:spacing w:after="0" w:line="480" w:lineRule="auto"/>
        <w:ind w:left="566" w:hanging="984"/>
        <w:contextualSpacing/>
        <w:jc w:val="both"/>
        <w:rPr>
          <w:rFonts w:ascii="Times New Roman" w:eastAsia="Times New Roman" w:hAnsi="Times New Roman"/>
          <w:b/>
          <w:sz w:val="6"/>
          <w:lang w:eastAsia="es-ES"/>
        </w:rPr>
      </w:pPr>
    </w:p>
    <w:p w:rsidR="005B3D0D" w:rsidRPr="007F025C" w:rsidRDefault="00A36A67" w:rsidP="00BF5D50">
      <w:pPr>
        <w:numPr>
          <w:ilvl w:val="1"/>
          <w:numId w:val="6"/>
        </w:numPr>
        <w:tabs>
          <w:tab w:val="clear" w:pos="1409"/>
          <w:tab w:val="left" w:pos="426"/>
        </w:tabs>
        <w:spacing w:after="0" w:line="480" w:lineRule="auto"/>
        <w:ind w:left="0" w:firstLine="0"/>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Edificaciones de Salud.  Propósitos: </w:t>
      </w:r>
      <w:r w:rsidRPr="0032570A">
        <w:rPr>
          <w:rFonts w:ascii="Times New Roman" w:eastAsia="Times New Roman" w:hAnsi="Times New Roman"/>
          <w:sz w:val="24"/>
          <w:szCs w:val="24"/>
          <w:lang w:eastAsia="es-ES"/>
        </w:rPr>
        <w:t>Su objetivo es la</w:t>
      </w:r>
      <w:r w:rsidRPr="0032570A">
        <w:rPr>
          <w:rFonts w:ascii="Times New Roman" w:eastAsia="Times New Roman" w:hAnsi="Times New Roman"/>
          <w:b/>
          <w:sz w:val="24"/>
          <w:szCs w:val="24"/>
          <w:lang w:eastAsia="es-ES"/>
        </w:rPr>
        <w:t xml:space="preserve"> </w:t>
      </w:r>
      <w:r w:rsidRPr="0032570A">
        <w:rPr>
          <w:rFonts w:ascii="Times New Roman" w:eastAsia="Times New Roman" w:hAnsi="Times New Roman"/>
          <w:sz w:val="24"/>
          <w:szCs w:val="24"/>
          <w:lang w:eastAsia="es-ES"/>
        </w:rPr>
        <w:t>construcción y reparación de pequeños centros de salud en comunidades rurales muy lejanas de las ciudades.</w:t>
      </w:r>
    </w:p>
    <w:p w:rsidR="00A36A67" w:rsidRPr="002B4495" w:rsidRDefault="00A36A67" w:rsidP="007C0409">
      <w:pPr>
        <w:spacing w:after="0" w:line="480" w:lineRule="auto"/>
        <w:jc w:val="both"/>
        <w:rPr>
          <w:rFonts w:ascii="Times New Roman" w:eastAsia="Times New Roman" w:hAnsi="Times New Roman"/>
          <w:sz w:val="4"/>
          <w:szCs w:val="24"/>
          <w:lang w:eastAsia="es-ES"/>
        </w:rPr>
      </w:pPr>
    </w:p>
    <w:p w:rsidR="005B3D0D" w:rsidRDefault="00A36A67" w:rsidP="00BF5D50">
      <w:pPr>
        <w:numPr>
          <w:ilvl w:val="1"/>
          <w:numId w:val="7"/>
        </w:numPr>
        <w:tabs>
          <w:tab w:val="clear" w:pos="1551"/>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Obras de Comunicación Vial.  Propósitos: </w:t>
      </w:r>
      <w:r w:rsidRPr="0032570A">
        <w:rPr>
          <w:rFonts w:ascii="Times New Roman" w:eastAsia="Times New Roman" w:hAnsi="Times New Roman"/>
          <w:sz w:val="24"/>
          <w:szCs w:val="24"/>
          <w:lang w:eastAsia="es-ES"/>
        </w:rPr>
        <w:t>Consiste en la construcción y reparación de pequeños caminos vecinales en comunidades rurales, así como de pavimentación de callejones, construcción de escalones y puentes vehiculares y peatonales en barrios marginados de ciudades.</w:t>
      </w:r>
    </w:p>
    <w:p w:rsidR="00E82616" w:rsidRPr="007F025C" w:rsidRDefault="00E82616" w:rsidP="00E82616">
      <w:pPr>
        <w:spacing w:after="0" w:line="480" w:lineRule="auto"/>
        <w:contextualSpacing/>
        <w:jc w:val="both"/>
        <w:rPr>
          <w:rFonts w:ascii="Times New Roman" w:eastAsia="Times New Roman" w:hAnsi="Times New Roman"/>
          <w:sz w:val="24"/>
          <w:szCs w:val="24"/>
          <w:lang w:eastAsia="es-ES"/>
        </w:rPr>
      </w:pPr>
    </w:p>
    <w:p w:rsidR="005B3D0D" w:rsidRPr="007F025C" w:rsidRDefault="00A36A67" w:rsidP="00BF5D50">
      <w:pPr>
        <w:numPr>
          <w:ilvl w:val="1"/>
          <w:numId w:val="7"/>
        </w:numPr>
        <w:tabs>
          <w:tab w:val="clear" w:pos="1551"/>
        </w:tabs>
        <w:spacing w:after="0" w:line="480" w:lineRule="auto"/>
        <w:ind w:left="0" w:firstLine="0"/>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Saneamiento Ambiental.  Propósitos: </w:t>
      </w:r>
      <w:r w:rsidRPr="0032570A">
        <w:rPr>
          <w:rFonts w:ascii="Times New Roman" w:eastAsia="Times New Roman" w:hAnsi="Times New Roman"/>
          <w:sz w:val="24"/>
          <w:szCs w:val="24"/>
          <w:lang w:eastAsia="es-ES"/>
        </w:rPr>
        <w:t>Su función es</w:t>
      </w: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sz w:val="24"/>
          <w:szCs w:val="24"/>
          <w:lang w:eastAsia="es-ES"/>
        </w:rPr>
        <w:t>contribuir con el saneamiento ambiental de sectores marginales, mediante la rehabilitación de cañadas con encaches, tapado y hermoseamientos de las mismas.</w:t>
      </w:r>
    </w:p>
    <w:p w:rsidR="00A36A67" w:rsidRPr="002B4495" w:rsidRDefault="00A36A67" w:rsidP="001967D3">
      <w:pPr>
        <w:spacing w:after="0" w:line="480" w:lineRule="auto"/>
        <w:jc w:val="both"/>
        <w:rPr>
          <w:rFonts w:ascii="Times New Roman" w:eastAsia="Times New Roman" w:hAnsi="Times New Roman"/>
          <w:sz w:val="10"/>
          <w:szCs w:val="24"/>
          <w:lang w:eastAsia="es-ES"/>
        </w:rPr>
      </w:pPr>
    </w:p>
    <w:p w:rsidR="00A36A67" w:rsidRDefault="00A36A67" w:rsidP="00BF5D50">
      <w:pPr>
        <w:numPr>
          <w:ilvl w:val="1"/>
          <w:numId w:val="7"/>
        </w:numPr>
        <w:tabs>
          <w:tab w:val="clear" w:pos="1551"/>
        </w:tabs>
        <w:spacing w:after="0" w:line="480" w:lineRule="auto"/>
        <w:ind w:left="0" w:firstLine="0"/>
        <w:contextualSpacing/>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 xml:space="preserve">Obras y Servicios de Electrificación.  Propósitos: </w:t>
      </w:r>
      <w:r w:rsidRPr="0032570A">
        <w:rPr>
          <w:rFonts w:ascii="Times New Roman" w:eastAsia="Times New Roman" w:hAnsi="Times New Roman"/>
          <w:sz w:val="24"/>
          <w:szCs w:val="24"/>
          <w:lang w:eastAsia="es-ES"/>
        </w:rPr>
        <w:t>Consiste en la rehabilitación y la extensión de redes eléctricas en comunidades rurales y sectores pobres de ciudades.</w:t>
      </w:r>
    </w:p>
    <w:p w:rsidR="00A36A67" w:rsidRDefault="00A36A67" w:rsidP="002F39AC">
      <w:pPr>
        <w:spacing w:after="0" w:line="480" w:lineRule="auto"/>
        <w:contextualSpacing/>
        <w:rPr>
          <w:rFonts w:ascii="Times New Roman" w:eastAsia="Times New Roman" w:hAnsi="Times New Roman"/>
          <w:sz w:val="10"/>
          <w:szCs w:val="24"/>
          <w:lang w:eastAsia="es-ES"/>
        </w:rPr>
      </w:pPr>
    </w:p>
    <w:p w:rsidR="004671CC" w:rsidRPr="002B4495" w:rsidRDefault="004671CC" w:rsidP="002F39AC">
      <w:pPr>
        <w:spacing w:after="0" w:line="480" w:lineRule="auto"/>
        <w:contextualSpacing/>
        <w:rPr>
          <w:rFonts w:ascii="Times New Roman" w:eastAsia="Times New Roman" w:hAnsi="Times New Roman"/>
          <w:sz w:val="10"/>
          <w:szCs w:val="24"/>
          <w:lang w:eastAsia="es-ES"/>
        </w:rPr>
      </w:pPr>
    </w:p>
    <w:p w:rsidR="00A36A67" w:rsidRDefault="00A36A67" w:rsidP="00BF5D50">
      <w:pPr>
        <w:numPr>
          <w:ilvl w:val="1"/>
          <w:numId w:val="7"/>
        </w:numPr>
        <w:tabs>
          <w:tab w:val="clear" w:pos="1551"/>
        </w:tabs>
        <w:spacing w:after="0" w:line="480" w:lineRule="auto"/>
        <w:ind w:left="0" w:firstLine="0"/>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Obras y Servicios de Agua Potable.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Consiste en</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rehabilitar y construir pequeños acueductos rurales a partir de ríos, fuentes y pozos, así como la instalación de bombas de extracción de agua </w:t>
      </w:r>
      <w:r w:rsidRPr="002F39AC">
        <w:rPr>
          <w:rFonts w:ascii="Times New Roman" w:eastAsia="Times New Roman" w:hAnsi="Times New Roman"/>
          <w:sz w:val="24"/>
          <w:szCs w:val="24"/>
          <w:lang w:eastAsia="es-ES"/>
        </w:rPr>
        <w:t>del subsuelo. También la construcción de piletas, la reparación de molinos de vientos, instalación de malacates y otros afines, para dotar a las comunidades de agua potable.</w:t>
      </w:r>
    </w:p>
    <w:p w:rsidR="005B3D0D" w:rsidRPr="002C5FF1" w:rsidRDefault="005B3D0D" w:rsidP="005B3D0D">
      <w:pPr>
        <w:spacing w:after="0" w:line="480" w:lineRule="auto"/>
        <w:jc w:val="both"/>
        <w:rPr>
          <w:rFonts w:ascii="Times New Roman" w:eastAsia="Times New Roman" w:hAnsi="Times New Roman"/>
          <w:sz w:val="24"/>
          <w:szCs w:val="24"/>
          <w:lang w:eastAsia="es-ES"/>
        </w:rPr>
      </w:pPr>
    </w:p>
    <w:p w:rsidR="00A36A67" w:rsidRDefault="00A36A67" w:rsidP="002C5FF1">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3.8</w:t>
      </w:r>
      <w:r w:rsidRPr="0032570A">
        <w:rPr>
          <w:rFonts w:ascii="Times New Roman" w:eastAsia="Times New Roman" w:hAnsi="Times New Roman"/>
          <w:b/>
          <w:sz w:val="28"/>
          <w:szCs w:val="28"/>
          <w:lang w:eastAsia="es-ES"/>
        </w:rPr>
        <w:tab/>
        <w:t>Instalaciones Agropecuarias.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Consiste en la construcción y reparación de obras comunales agropecuarias, tales como almacenes y terrazas para secar y guardar productos agrícolas. También granjas para crianza de animales y aves, y en otro orden rehabilitar pequeñas obras de regadío, todas con la participación activa de los beneficiarios.  </w:t>
      </w:r>
    </w:p>
    <w:p w:rsidR="00A36A67" w:rsidRPr="002F39AC" w:rsidRDefault="00A36A67" w:rsidP="001967D3">
      <w:pPr>
        <w:spacing w:after="0" w:line="480" w:lineRule="auto"/>
        <w:jc w:val="both"/>
        <w:rPr>
          <w:rFonts w:ascii="Times New Roman" w:eastAsia="Times New Roman" w:hAnsi="Times New Roman"/>
          <w:b/>
          <w:sz w:val="16"/>
          <w:szCs w:val="28"/>
          <w:lang w:eastAsia="es-ES"/>
        </w:rPr>
      </w:pPr>
    </w:p>
    <w:p w:rsidR="005B3D0D" w:rsidRPr="00665E77" w:rsidRDefault="00A36A67" w:rsidP="00BF5D50">
      <w:pPr>
        <w:numPr>
          <w:ilvl w:val="1"/>
          <w:numId w:val="8"/>
        </w:numPr>
        <w:tabs>
          <w:tab w:val="clear" w:pos="1260"/>
        </w:tabs>
        <w:spacing w:after="120" w:line="480" w:lineRule="auto"/>
        <w:ind w:left="0" w:firstLine="0"/>
        <w:jc w:val="both"/>
        <w:rPr>
          <w:rFonts w:ascii="Times New Roman" w:eastAsia="Times New Roman" w:hAnsi="Times New Roman"/>
          <w:sz w:val="24"/>
          <w:szCs w:val="24"/>
          <w:lang w:eastAsia="es-ES"/>
        </w:rPr>
      </w:pPr>
      <w:r w:rsidRPr="002C5FF1">
        <w:rPr>
          <w:rFonts w:ascii="Times New Roman" w:eastAsia="Times New Roman" w:hAnsi="Times New Roman"/>
          <w:b/>
          <w:sz w:val="28"/>
          <w:szCs w:val="28"/>
          <w:lang w:eastAsia="es-ES"/>
        </w:rPr>
        <w:t>Mejoramientos de Viviendas.  Propósitos:</w:t>
      </w:r>
      <w:r w:rsidRPr="002C5FF1">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Contribuir con la reparación de viviendas de personas de extrema pobreza, principalmente en el mejoramiento y el cambio de techo de cana por zinc y de piso de tierra por cemento, en zonas rurales y áreas marginales de ciudades, con la participación activa de los beneficiarios.</w:t>
      </w:r>
    </w:p>
    <w:p w:rsidR="005B3D0D" w:rsidRDefault="00A36A67" w:rsidP="00BF5D50">
      <w:pPr>
        <w:numPr>
          <w:ilvl w:val="1"/>
          <w:numId w:val="8"/>
        </w:numPr>
        <w:tabs>
          <w:tab w:val="clear" w:pos="1260"/>
          <w:tab w:val="num" w:pos="709"/>
        </w:tabs>
        <w:spacing w:after="0" w:line="480" w:lineRule="auto"/>
        <w:ind w:left="0" w:firstLine="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Mejoramientos de Iglesias.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Construcción y reparación de locales para iglesias en comunidades rurales y sectores marginales de ciudades, con la participación activa de los beneficiarios.</w:t>
      </w:r>
    </w:p>
    <w:p w:rsidR="00665E77" w:rsidRDefault="00665E77" w:rsidP="00665E77">
      <w:pPr>
        <w:spacing w:after="0" w:line="480" w:lineRule="auto"/>
        <w:contextualSpacing/>
        <w:jc w:val="both"/>
        <w:rPr>
          <w:rFonts w:ascii="Times New Roman" w:eastAsia="Times New Roman" w:hAnsi="Times New Roman"/>
          <w:sz w:val="24"/>
          <w:szCs w:val="24"/>
          <w:lang w:eastAsia="es-ES"/>
        </w:rPr>
      </w:pPr>
    </w:p>
    <w:p w:rsidR="00C74269" w:rsidRDefault="00C74269" w:rsidP="00665E77">
      <w:pPr>
        <w:spacing w:after="0" w:line="480" w:lineRule="auto"/>
        <w:contextualSpacing/>
        <w:jc w:val="both"/>
        <w:rPr>
          <w:rFonts w:ascii="Times New Roman" w:eastAsia="Times New Roman" w:hAnsi="Times New Roman"/>
          <w:sz w:val="24"/>
          <w:szCs w:val="24"/>
          <w:lang w:eastAsia="es-ES"/>
        </w:rPr>
      </w:pPr>
    </w:p>
    <w:p w:rsidR="007F025C" w:rsidRPr="007C0409" w:rsidRDefault="007F025C" w:rsidP="00665E77">
      <w:pPr>
        <w:spacing w:after="0" w:line="480" w:lineRule="auto"/>
        <w:contextualSpacing/>
        <w:jc w:val="both"/>
        <w:rPr>
          <w:rFonts w:ascii="Times New Roman" w:eastAsia="Times New Roman" w:hAnsi="Times New Roman"/>
          <w:sz w:val="24"/>
          <w:szCs w:val="24"/>
          <w:lang w:eastAsia="es-ES"/>
        </w:rPr>
      </w:pPr>
    </w:p>
    <w:p w:rsidR="00A36A67" w:rsidRPr="00901909" w:rsidRDefault="00A36A67" w:rsidP="00901909">
      <w:pPr>
        <w:spacing w:after="0" w:line="480" w:lineRule="auto"/>
        <w:ind w:left="283" w:hanging="283"/>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t>4.</w:t>
      </w:r>
      <w:r w:rsidRPr="0032570A">
        <w:rPr>
          <w:rFonts w:ascii="Times New Roman" w:eastAsia="Times New Roman" w:hAnsi="Times New Roman"/>
          <w:b/>
          <w:sz w:val="32"/>
          <w:szCs w:val="32"/>
          <w:lang w:eastAsia="es-ES"/>
        </w:rPr>
        <w:tab/>
        <w:t>CENTRO DE DESARROLLO INTEGRAL, CDI- YAMASA.</w:t>
      </w:r>
    </w:p>
    <w:p w:rsidR="00A36A67" w:rsidRDefault="00A36A67" w:rsidP="00E84061">
      <w:pPr>
        <w:spacing w:after="120" w:line="480" w:lineRule="auto"/>
        <w:ind w:firstLine="142"/>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La función de este programa es ofrecer servicios de promoción social y capacitación técnico-vocacional y técnico-gerencial a los pobladores del Municipio de Yamasá y su entorno, priorizando a los grupos organizados. Para su ejecución existe un Centro de Capacitación Integral (CDI), en dicho municipio, que se espera sea un modelo de formación social que contribuya al desarroll</w:t>
      </w:r>
      <w:r w:rsidR="002F39AC">
        <w:rPr>
          <w:rFonts w:ascii="Times New Roman" w:eastAsia="Times New Roman" w:hAnsi="Times New Roman"/>
          <w:sz w:val="24"/>
          <w:szCs w:val="24"/>
          <w:lang w:eastAsia="es-ES"/>
        </w:rPr>
        <w:t>o social, económico y cultural.</w:t>
      </w:r>
    </w:p>
    <w:p w:rsidR="005B3D0D" w:rsidRPr="0032570A" w:rsidRDefault="005B3D0D" w:rsidP="005B3D0D">
      <w:pPr>
        <w:spacing w:after="120" w:line="480" w:lineRule="auto"/>
        <w:jc w:val="both"/>
        <w:rPr>
          <w:rFonts w:ascii="Times New Roman" w:eastAsia="Times New Roman" w:hAnsi="Times New Roman"/>
          <w:sz w:val="24"/>
          <w:szCs w:val="24"/>
          <w:lang w:eastAsia="es-ES"/>
        </w:rPr>
      </w:pPr>
    </w:p>
    <w:p w:rsidR="00A36A67" w:rsidRDefault="00A36A67" w:rsidP="00E84061">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Es dirigido por un </w:t>
      </w:r>
      <w:r w:rsidRPr="0032570A">
        <w:rPr>
          <w:rFonts w:ascii="Times New Roman" w:eastAsia="Times New Roman" w:hAnsi="Times New Roman"/>
          <w:b/>
          <w:sz w:val="24"/>
          <w:szCs w:val="24"/>
          <w:lang w:eastAsia="es-ES"/>
        </w:rPr>
        <w:t>Encargado</w:t>
      </w:r>
      <w:r w:rsidRPr="0032570A">
        <w:rPr>
          <w:rFonts w:ascii="Times New Roman" w:eastAsia="Times New Roman" w:hAnsi="Times New Roman"/>
          <w:sz w:val="24"/>
          <w:szCs w:val="24"/>
          <w:lang w:eastAsia="es-ES"/>
        </w:rPr>
        <w:t xml:space="preserve"> en coordinación directa con el </w:t>
      </w:r>
      <w:r w:rsidRPr="0032570A">
        <w:rPr>
          <w:rFonts w:ascii="Times New Roman" w:eastAsia="Times New Roman" w:hAnsi="Times New Roman"/>
          <w:b/>
          <w:sz w:val="24"/>
          <w:szCs w:val="24"/>
          <w:lang w:eastAsia="es-ES"/>
        </w:rPr>
        <w:t xml:space="preserve">Despacho de la Dirección General </w:t>
      </w:r>
      <w:r w:rsidRPr="0032570A">
        <w:rPr>
          <w:rFonts w:ascii="Times New Roman" w:eastAsia="Times New Roman" w:hAnsi="Times New Roman"/>
          <w:sz w:val="24"/>
          <w:szCs w:val="24"/>
          <w:lang w:eastAsia="es-ES"/>
        </w:rPr>
        <w:t xml:space="preserve">y la asesoría en lo educacional del </w:t>
      </w:r>
      <w:r w:rsidRPr="0032570A">
        <w:rPr>
          <w:rFonts w:ascii="Times New Roman" w:eastAsia="Times New Roman" w:hAnsi="Times New Roman"/>
          <w:b/>
          <w:sz w:val="24"/>
          <w:szCs w:val="24"/>
          <w:lang w:eastAsia="es-ES"/>
        </w:rPr>
        <w:t>Departamento de Educación</w:t>
      </w:r>
      <w:r w:rsidRPr="0032570A">
        <w:rPr>
          <w:rFonts w:ascii="Times New Roman" w:eastAsia="Times New Roman" w:hAnsi="Times New Roman"/>
          <w:sz w:val="24"/>
          <w:szCs w:val="24"/>
          <w:lang w:eastAsia="es-ES"/>
        </w:rPr>
        <w:t xml:space="preserve"> y en lo administrativo y financiero de las </w:t>
      </w:r>
      <w:r w:rsidRPr="0032570A">
        <w:rPr>
          <w:rFonts w:ascii="Times New Roman" w:eastAsia="Times New Roman" w:hAnsi="Times New Roman"/>
          <w:b/>
          <w:sz w:val="24"/>
          <w:szCs w:val="24"/>
          <w:lang w:eastAsia="es-ES"/>
        </w:rPr>
        <w:t>áreas correspondientes de la institución para tales fines.</w:t>
      </w:r>
      <w:r w:rsidRPr="0032570A">
        <w:rPr>
          <w:rFonts w:ascii="Times New Roman" w:eastAsia="Times New Roman" w:hAnsi="Times New Roman"/>
          <w:sz w:val="24"/>
          <w:szCs w:val="24"/>
          <w:lang w:eastAsia="es-ES"/>
        </w:rPr>
        <w:t xml:space="preserve"> Trabaja como áreas especializadas en los siguientes proyectos:</w:t>
      </w:r>
    </w:p>
    <w:p w:rsidR="005B3D0D" w:rsidRPr="0032570A" w:rsidRDefault="005B3D0D" w:rsidP="00E84061">
      <w:pPr>
        <w:spacing w:after="120" w:line="480" w:lineRule="auto"/>
        <w:jc w:val="both"/>
        <w:rPr>
          <w:rFonts w:ascii="Times New Roman" w:eastAsia="Times New Roman" w:hAnsi="Times New Roman"/>
          <w:sz w:val="24"/>
          <w:szCs w:val="24"/>
          <w:lang w:eastAsia="es-ES"/>
        </w:rPr>
      </w:pPr>
    </w:p>
    <w:p w:rsidR="005B3D0D" w:rsidRPr="005B3D0D" w:rsidRDefault="00A36A67" w:rsidP="00BF5D50">
      <w:pPr>
        <w:pStyle w:val="Prrafodelista"/>
        <w:numPr>
          <w:ilvl w:val="1"/>
          <w:numId w:val="9"/>
        </w:numPr>
        <w:tabs>
          <w:tab w:val="clear" w:pos="1410"/>
          <w:tab w:val="num" w:pos="426"/>
        </w:tabs>
        <w:spacing w:after="0" w:line="480" w:lineRule="auto"/>
        <w:ind w:left="0" w:firstLine="0"/>
        <w:jc w:val="both"/>
        <w:rPr>
          <w:rFonts w:ascii="Times New Roman" w:eastAsia="Times New Roman" w:hAnsi="Times New Roman"/>
          <w:sz w:val="28"/>
          <w:szCs w:val="28"/>
          <w:lang w:eastAsia="es-ES"/>
        </w:rPr>
      </w:pPr>
      <w:r w:rsidRPr="00901909">
        <w:rPr>
          <w:rFonts w:ascii="Times New Roman" w:eastAsia="Times New Roman" w:hAnsi="Times New Roman"/>
          <w:b/>
          <w:sz w:val="28"/>
          <w:szCs w:val="28"/>
          <w:lang w:eastAsia="es-ES"/>
        </w:rPr>
        <w:t xml:space="preserve">Capacitación a Productores Agrícolas.  </w:t>
      </w:r>
    </w:p>
    <w:p w:rsidR="005B3D0D" w:rsidRDefault="00A36A67" w:rsidP="005B3D0D">
      <w:pPr>
        <w:pStyle w:val="Prrafodelista"/>
        <w:spacing w:after="0" w:line="480" w:lineRule="auto"/>
        <w:ind w:left="0"/>
        <w:jc w:val="both"/>
        <w:rPr>
          <w:rFonts w:ascii="Times New Roman" w:eastAsia="Times New Roman" w:hAnsi="Times New Roman"/>
          <w:sz w:val="28"/>
          <w:szCs w:val="28"/>
          <w:lang w:eastAsia="es-ES"/>
        </w:rPr>
      </w:pPr>
      <w:r w:rsidRPr="00901909">
        <w:rPr>
          <w:rFonts w:ascii="Times New Roman" w:eastAsia="Times New Roman" w:hAnsi="Times New Roman"/>
          <w:b/>
          <w:sz w:val="28"/>
          <w:szCs w:val="28"/>
          <w:lang w:eastAsia="es-ES"/>
        </w:rPr>
        <w:t>Propósitos:</w:t>
      </w:r>
      <w:r w:rsidRPr="00901909">
        <w:rPr>
          <w:rFonts w:ascii="Times New Roman" w:eastAsia="Times New Roman" w:hAnsi="Times New Roman"/>
          <w:sz w:val="28"/>
          <w:szCs w:val="28"/>
          <w:lang w:eastAsia="es-ES"/>
        </w:rPr>
        <w:t xml:space="preserve"> </w:t>
      </w:r>
      <w:r w:rsidRPr="00901909">
        <w:rPr>
          <w:rFonts w:ascii="Times New Roman" w:eastAsia="Times New Roman" w:hAnsi="Times New Roman"/>
          <w:sz w:val="24"/>
          <w:szCs w:val="24"/>
          <w:lang w:eastAsia="es-ES"/>
        </w:rPr>
        <w:t>Realizar actividades de capacitación dirigidas a las organizaciones comunitarias, en cultivos orgánicos, desarrollo de viveros, pastos y aboneras, entre otras. También en este proyecto dentro del área del centro, se producen varios rubros agrícolas de ciclo corto y hortalizas, para ser vendidos a bajos precios a los habitantes del municipio</w:t>
      </w:r>
      <w:r w:rsidRPr="00901909">
        <w:rPr>
          <w:rFonts w:ascii="Times New Roman" w:eastAsia="Times New Roman" w:hAnsi="Times New Roman"/>
          <w:sz w:val="28"/>
          <w:szCs w:val="28"/>
          <w:lang w:eastAsia="es-ES"/>
        </w:rPr>
        <w:t>.</w:t>
      </w:r>
    </w:p>
    <w:p w:rsidR="005B3D0D" w:rsidRDefault="005B3D0D" w:rsidP="005B3D0D">
      <w:pPr>
        <w:pStyle w:val="Prrafodelista"/>
        <w:spacing w:after="0" w:line="480" w:lineRule="auto"/>
        <w:ind w:left="0"/>
        <w:jc w:val="both"/>
        <w:rPr>
          <w:rFonts w:ascii="Times New Roman" w:eastAsia="Times New Roman" w:hAnsi="Times New Roman"/>
          <w:sz w:val="28"/>
          <w:szCs w:val="28"/>
          <w:lang w:eastAsia="es-ES"/>
        </w:rPr>
      </w:pPr>
    </w:p>
    <w:p w:rsidR="004671CC" w:rsidRDefault="004671CC" w:rsidP="005B3D0D">
      <w:pPr>
        <w:pStyle w:val="Prrafodelista"/>
        <w:spacing w:after="0" w:line="480" w:lineRule="auto"/>
        <w:ind w:left="0"/>
        <w:jc w:val="both"/>
        <w:rPr>
          <w:rFonts w:ascii="Times New Roman" w:eastAsia="Times New Roman" w:hAnsi="Times New Roman"/>
          <w:sz w:val="28"/>
          <w:szCs w:val="28"/>
          <w:lang w:eastAsia="es-ES"/>
        </w:rPr>
      </w:pPr>
    </w:p>
    <w:p w:rsidR="00022980" w:rsidRPr="00901909" w:rsidRDefault="00022980" w:rsidP="005B3D0D">
      <w:pPr>
        <w:pStyle w:val="Prrafodelista"/>
        <w:spacing w:after="0" w:line="480" w:lineRule="auto"/>
        <w:ind w:left="0"/>
        <w:jc w:val="both"/>
        <w:rPr>
          <w:rFonts w:ascii="Times New Roman" w:eastAsia="Times New Roman" w:hAnsi="Times New Roman"/>
          <w:sz w:val="28"/>
          <w:szCs w:val="28"/>
          <w:lang w:eastAsia="es-ES"/>
        </w:rPr>
      </w:pPr>
    </w:p>
    <w:p w:rsidR="005B3D0D" w:rsidRPr="005B3D0D" w:rsidRDefault="00A36A67" w:rsidP="00BF5D50">
      <w:pPr>
        <w:numPr>
          <w:ilvl w:val="1"/>
          <w:numId w:val="9"/>
        </w:numPr>
        <w:tabs>
          <w:tab w:val="clear" w:pos="1410"/>
        </w:tabs>
        <w:spacing w:after="0" w:line="480" w:lineRule="auto"/>
        <w:ind w:left="0"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lastRenderedPageBreak/>
        <w:t xml:space="preserve">Capacitación a Productores Pecuarios.  </w:t>
      </w:r>
    </w:p>
    <w:p w:rsidR="002B4495" w:rsidRDefault="00A36A67" w:rsidP="005B3D0D">
      <w:pPr>
        <w:spacing w:after="0" w:line="480" w:lineRule="auto"/>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alimentos para animales, entre otros</w:t>
      </w:r>
      <w:r w:rsidRPr="0032570A">
        <w:rPr>
          <w:rFonts w:ascii="Times New Roman" w:eastAsia="Times New Roman" w:hAnsi="Times New Roman"/>
          <w:sz w:val="24"/>
          <w:szCs w:val="24"/>
          <w:lang w:eastAsia="es-ES"/>
        </w:rPr>
        <w:t xml:space="preserve">. También en este proyecto dentro del centro se ejecuta la crianza de gallinas ponedoras y pollos de engorde para ser vendidos a bajos precios a los habitantes y crianza de cerdos criollos y conejos.  Mediante el programa </w:t>
      </w:r>
      <w:r w:rsidRPr="0032570A">
        <w:rPr>
          <w:rFonts w:ascii="Times New Roman" w:eastAsia="Times New Roman" w:hAnsi="Times New Roman"/>
          <w:b/>
          <w:sz w:val="24"/>
          <w:szCs w:val="24"/>
          <w:lang w:eastAsia="es-ES"/>
        </w:rPr>
        <w:t xml:space="preserve">“Pasando la Cría” </w:t>
      </w:r>
      <w:r w:rsidRPr="0032570A">
        <w:rPr>
          <w:rFonts w:ascii="Times New Roman" w:eastAsia="Times New Roman" w:hAnsi="Times New Roman"/>
          <w:sz w:val="24"/>
          <w:szCs w:val="24"/>
          <w:lang w:eastAsia="es-ES"/>
        </w:rPr>
        <w:t>nos proponemos incentivar y ampliar su crianza a nivel nacional, beneficiando a las asociaciones y/o los clubes de madres.</w:t>
      </w:r>
    </w:p>
    <w:p w:rsidR="005B3D0D" w:rsidRPr="00E84061" w:rsidRDefault="005B3D0D" w:rsidP="005B3D0D">
      <w:pPr>
        <w:spacing w:after="0" w:line="480" w:lineRule="auto"/>
        <w:contextualSpacing/>
        <w:jc w:val="both"/>
        <w:rPr>
          <w:rFonts w:ascii="Times New Roman" w:eastAsia="Times New Roman" w:hAnsi="Times New Roman"/>
          <w:sz w:val="24"/>
          <w:szCs w:val="24"/>
          <w:lang w:eastAsia="es-ES"/>
        </w:rPr>
      </w:pPr>
    </w:p>
    <w:p w:rsidR="005B3D0D" w:rsidRPr="005B3D0D" w:rsidRDefault="00A36A67" w:rsidP="00BF5D50">
      <w:pPr>
        <w:numPr>
          <w:ilvl w:val="1"/>
          <w:numId w:val="9"/>
        </w:numPr>
        <w:tabs>
          <w:tab w:val="clear" w:pos="1410"/>
          <w:tab w:val="num" w:pos="142"/>
        </w:tabs>
        <w:spacing w:after="0" w:line="480" w:lineRule="auto"/>
        <w:ind w:left="142" w:hanging="142"/>
        <w:contextualSpacing/>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Formación y Capacitación Técnico-Vocacional. </w:t>
      </w:r>
    </w:p>
    <w:p w:rsidR="005B3D0D" w:rsidRDefault="00A36A67" w:rsidP="005B3D0D">
      <w:pPr>
        <w:spacing w:after="0" w:line="480" w:lineRule="auto"/>
        <w:contextualSpacing/>
        <w:jc w:val="both"/>
        <w:rPr>
          <w:rFonts w:ascii="Times New Roman" w:eastAsia="Times New Roman" w:hAnsi="Times New Roman"/>
          <w:sz w:val="24"/>
          <w:szCs w:val="24"/>
          <w:lang w:eastAsia="es-ES"/>
        </w:rPr>
      </w:pPr>
      <w:r w:rsidRPr="005B3D0D">
        <w:rPr>
          <w:rFonts w:ascii="Times New Roman" w:eastAsia="Times New Roman" w:hAnsi="Times New Roman"/>
          <w:b/>
          <w:sz w:val="24"/>
          <w:szCs w:val="24"/>
          <w:lang w:eastAsia="es-ES"/>
        </w:rPr>
        <w:t xml:space="preserve"> </w:t>
      </w:r>
      <w:r w:rsidRPr="005B3D0D">
        <w:rPr>
          <w:rFonts w:ascii="Times New Roman" w:eastAsia="Times New Roman" w:hAnsi="Times New Roman"/>
          <w:b/>
          <w:sz w:val="28"/>
          <w:szCs w:val="28"/>
          <w:lang w:eastAsia="es-ES"/>
        </w:rPr>
        <w:t>Propósitos:</w:t>
      </w:r>
      <w:r w:rsidRPr="005B3D0D">
        <w:rPr>
          <w:rFonts w:ascii="Times New Roman" w:eastAsia="Times New Roman" w:hAnsi="Times New Roman"/>
          <w:sz w:val="28"/>
          <w:szCs w:val="28"/>
          <w:lang w:eastAsia="es-ES"/>
        </w:rPr>
        <w:t xml:space="preserve"> </w:t>
      </w:r>
      <w:r w:rsidRPr="005B3D0D">
        <w:rPr>
          <w:rFonts w:ascii="Times New Roman" w:eastAsia="Times New Roman" w:hAnsi="Times New Roman"/>
          <w:sz w:val="24"/>
          <w:szCs w:val="24"/>
          <w:lang w:eastAsia="es-ES"/>
        </w:rPr>
        <w:t>Desarrolla un conjunto de actividades de capacitación técnica y oficios industriales y artesanales y de producción, de artículos varios a través de sus talleres de alfarería, carpintería, herrería, cerámica, costura y fábrica de blocks, entre otros.</w:t>
      </w:r>
    </w:p>
    <w:p w:rsidR="005B3D0D" w:rsidRPr="005B3D0D" w:rsidRDefault="005B3D0D" w:rsidP="005B3D0D">
      <w:pPr>
        <w:spacing w:after="0" w:line="480" w:lineRule="auto"/>
        <w:contextualSpacing/>
        <w:jc w:val="both"/>
        <w:rPr>
          <w:rFonts w:ascii="Times New Roman" w:eastAsia="Times New Roman" w:hAnsi="Times New Roman"/>
          <w:sz w:val="24"/>
          <w:szCs w:val="24"/>
          <w:lang w:eastAsia="es-ES"/>
        </w:rPr>
      </w:pPr>
    </w:p>
    <w:p w:rsidR="005B3D0D" w:rsidRPr="005B3D0D" w:rsidRDefault="001967D3" w:rsidP="00BF5D50">
      <w:pPr>
        <w:numPr>
          <w:ilvl w:val="1"/>
          <w:numId w:val="13"/>
        </w:numPr>
        <w:tabs>
          <w:tab w:val="clear" w:pos="540"/>
          <w:tab w:val="num" w:pos="142"/>
        </w:tabs>
        <w:spacing w:after="0" w:line="480" w:lineRule="auto"/>
        <w:ind w:left="142" w:hanging="142"/>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32"/>
          <w:szCs w:val="32"/>
          <w:lang w:eastAsia="es-ES"/>
        </w:rPr>
        <w:t>Gest</w:t>
      </w:r>
      <w:r>
        <w:rPr>
          <w:rFonts w:ascii="Times New Roman" w:eastAsia="Times New Roman" w:hAnsi="Times New Roman"/>
          <w:b/>
          <w:sz w:val="32"/>
          <w:szCs w:val="32"/>
          <w:lang w:eastAsia="es-ES"/>
        </w:rPr>
        <w:t xml:space="preserve">ión y Extensión Agropecuaria.  </w:t>
      </w:r>
    </w:p>
    <w:p w:rsidR="002B4495" w:rsidRDefault="00A36A67" w:rsidP="002B4495">
      <w:pPr>
        <w:spacing w:after="0" w:line="480" w:lineRule="auto"/>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8"/>
          <w:lang w:eastAsia="es-ES"/>
        </w:rPr>
        <w:t>Propósitos:</w:t>
      </w:r>
      <w:r w:rsidRPr="002B4495">
        <w:rPr>
          <w:rFonts w:ascii="Times New Roman" w:eastAsia="Times New Roman" w:hAnsi="Times New Roman"/>
          <w:sz w:val="24"/>
          <w:szCs w:val="24"/>
          <w:lang w:eastAsia="es-ES"/>
        </w:rPr>
        <w:t xml:space="preserve"> Realiza actividades de fortalecimiento a las organizaciones comunitarias, desarrollando cursos de capacitación agropecuaria, dirigidos a hombres y mujeres de las comunidades de menores ingresos, impulsando la producción y la productividad agrícola y pecuaria, a través de la realización de actividades intensivas de extensión agropecuaria, que garantice una ingesta alimentaría adecuada a la población del citado municipio y entorno.  </w:t>
      </w:r>
    </w:p>
    <w:p w:rsidR="00022980" w:rsidRDefault="00022980" w:rsidP="002B4495">
      <w:pPr>
        <w:spacing w:after="0" w:line="480" w:lineRule="auto"/>
        <w:contextualSpacing/>
        <w:jc w:val="both"/>
        <w:rPr>
          <w:rFonts w:ascii="Times New Roman" w:eastAsia="Times New Roman" w:hAnsi="Times New Roman"/>
          <w:sz w:val="24"/>
          <w:szCs w:val="24"/>
          <w:lang w:eastAsia="es-ES"/>
        </w:rPr>
      </w:pPr>
    </w:p>
    <w:p w:rsidR="00022980" w:rsidRDefault="00022980" w:rsidP="002B4495">
      <w:pPr>
        <w:spacing w:after="0" w:line="480" w:lineRule="auto"/>
        <w:contextualSpacing/>
        <w:jc w:val="both"/>
        <w:rPr>
          <w:rFonts w:ascii="Times New Roman" w:eastAsia="Times New Roman" w:hAnsi="Times New Roman"/>
          <w:sz w:val="24"/>
          <w:szCs w:val="24"/>
          <w:lang w:eastAsia="es-ES"/>
        </w:rPr>
      </w:pPr>
    </w:p>
    <w:p w:rsidR="00022980" w:rsidRDefault="00022980" w:rsidP="002B4495">
      <w:pPr>
        <w:spacing w:after="0" w:line="480" w:lineRule="auto"/>
        <w:contextualSpacing/>
        <w:jc w:val="both"/>
        <w:rPr>
          <w:rFonts w:ascii="Times New Roman" w:eastAsia="Times New Roman" w:hAnsi="Times New Roman"/>
          <w:sz w:val="24"/>
          <w:szCs w:val="24"/>
          <w:lang w:eastAsia="es-ES"/>
        </w:rPr>
      </w:pPr>
    </w:p>
    <w:p w:rsidR="00022980" w:rsidRDefault="00022980" w:rsidP="002B4495">
      <w:pPr>
        <w:spacing w:after="0" w:line="480" w:lineRule="auto"/>
        <w:contextualSpacing/>
        <w:jc w:val="both"/>
        <w:rPr>
          <w:rFonts w:ascii="Times New Roman" w:eastAsia="Times New Roman" w:hAnsi="Times New Roman"/>
          <w:sz w:val="24"/>
          <w:szCs w:val="24"/>
          <w:lang w:eastAsia="es-ES"/>
        </w:rPr>
      </w:pPr>
    </w:p>
    <w:p w:rsidR="00022980" w:rsidRDefault="00022980" w:rsidP="002B4495">
      <w:pPr>
        <w:spacing w:after="0" w:line="480" w:lineRule="auto"/>
        <w:contextualSpacing/>
        <w:jc w:val="both"/>
        <w:rPr>
          <w:rFonts w:ascii="Times New Roman" w:eastAsia="Times New Roman" w:hAnsi="Times New Roman"/>
          <w:sz w:val="24"/>
          <w:szCs w:val="24"/>
          <w:lang w:eastAsia="es-ES"/>
        </w:rPr>
      </w:pPr>
    </w:p>
    <w:p w:rsidR="00022980" w:rsidRPr="00022980" w:rsidRDefault="00022980" w:rsidP="002B4495">
      <w:pPr>
        <w:spacing w:after="0" w:line="480" w:lineRule="auto"/>
        <w:contextualSpacing/>
        <w:jc w:val="both"/>
        <w:rPr>
          <w:rFonts w:ascii="Times New Roman" w:eastAsia="Times New Roman" w:hAnsi="Times New Roman"/>
          <w:sz w:val="24"/>
          <w:szCs w:val="24"/>
          <w:lang w:eastAsia="es-ES"/>
        </w:rPr>
      </w:pPr>
    </w:p>
    <w:p w:rsidR="005B3D0D" w:rsidRDefault="009008A1" w:rsidP="00BF5D50">
      <w:pPr>
        <w:numPr>
          <w:ilvl w:val="1"/>
          <w:numId w:val="13"/>
        </w:numPr>
        <w:tabs>
          <w:tab w:val="clear" w:pos="540"/>
          <w:tab w:val="num" w:pos="180"/>
        </w:tabs>
        <w:spacing w:after="0" w:line="480" w:lineRule="auto"/>
        <w:ind w:left="142" w:firstLine="0"/>
        <w:contextualSpacing/>
        <w:jc w:val="both"/>
        <w:rPr>
          <w:rFonts w:ascii="Times New Roman" w:eastAsia="Times New Roman" w:hAnsi="Times New Roman"/>
          <w:b/>
          <w:sz w:val="28"/>
          <w:szCs w:val="28"/>
          <w:lang w:eastAsia="es-ES"/>
        </w:rPr>
      </w:pPr>
      <w:r>
        <w:rPr>
          <w:rFonts w:ascii="Times New Roman" w:eastAsia="Times New Roman" w:hAnsi="Times New Roman"/>
          <w:b/>
          <w:sz w:val="28"/>
          <w:szCs w:val="28"/>
          <w:lang w:eastAsia="es-ES"/>
        </w:rPr>
        <w:t xml:space="preserve"> </w:t>
      </w:r>
      <w:r w:rsidR="00A36A67" w:rsidRPr="0032570A">
        <w:rPr>
          <w:rFonts w:ascii="Times New Roman" w:eastAsia="Times New Roman" w:hAnsi="Times New Roman"/>
          <w:b/>
          <w:sz w:val="28"/>
          <w:szCs w:val="28"/>
          <w:lang w:eastAsia="es-ES"/>
        </w:rPr>
        <w:t xml:space="preserve"> Acción Socio-Económica Comunitaria.  </w:t>
      </w:r>
    </w:p>
    <w:p w:rsidR="00901909" w:rsidRPr="00E84061" w:rsidRDefault="00A36A67" w:rsidP="005B3D0D">
      <w:pPr>
        <w:spacing w:after="0" w:line="480" w:lineRule="auto"/>
        <w:ind w:left="142"/>
        <w:contextualSpacing/>
        <w:jc w:val="both"/>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Promueve e incentiva la creación de microempresas que generen fuentes de ocupación rentables, que contribuyan a un aumento de la ocupación e ingresos de los habitantes de las comunidades beneficiadas de los servicios que brinda el centro y que como consecuencia tiendan a reducir la emigración, principalmente la rural.</w:t>
      </w:r>
    </w:p>
    <w:p w:rsidR="00E84061" w:rsidRPr="00901909" w:rsidRDefault="00E84061" w:rsidP="005B3D0D">
      <w:pPr>
        <w:spacing w:after="0" w:line="480" w:lineRule="auto"/>
        <w:contextualSpacing/>
        <w:jc w:val="both"/>
        <w:rPr>
          <w:rFonts w:ascii="Times New Roman" w:eastAsia="Times New Roman" w:hAnsi="Times New Roman"/>
          <w:b/>
          <w:sz w:val="28"/>
          <w:szCs w:val="28"/>
          <w:lang w:eastAsia="es-ES"/>
        </w:rPr>
      </w:pPr>
    </w:p>
    <w:p w:rsidR="00A36A67" w:rsidRPr="00A36A67" w:rsidRDefault="00A36A67" w:rsidP="00E84061">
      <w:pPr>
        <w:spacing w:after="0" w:line="480" w:lineRule="auto"/>
        <w:ind w:left="142"/>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Con estos proyectos, </w:t>
      </w:r>
      <w:r w:rsidRPr="0032570A">
        <w:rPr>
          <w:rFonts w:ascii="Times New Roman" w:eastAsia="Times New Roman" w:hAnsi="Times New Roman"/>
          <w:b/>
          <w:sz w:val="24"/>
          <w:szCs w:val="24"/>
          <w:lang w:eastAsia="es-ES"/>
        </w:rPr>
        <w:t>El Centro de Desarrollo Integral “La Hispaniola”</w:t>
      </w:r>
      <w:r w:rsidRPr="0032570A">
        <w:rPr>
          <w:rFonts w:ascii="Times New Roman" w:eastAsia="Times New Roman" w:hAnsi="Times New Roman"/>
          <w:sz w:val="24"/>
          <w:szCs w:val="24"/>
          <w:lang w:eastAsia="es-ES"/>
        </w:rPr>
        <w:t xml:space="preserve"> (CDI), propiedad de la institución y bajo su administración, cumple su misión actual que consiste en “estimular, promover y fomentar el desarrollo socio-económico de las comunidades del Municipio de Yamasá y su entorno, mediante acciones que les permitan mejorar sus condiciones de vida”.                                </w:t>
      </w:r>
      <w:r>
        <w:rPr>
          <w:rFonts w:ascii="Times New Roman" w:eastAsia="Times New Roman" w:hAnsi="Times New Roman"/>
          <w:sz w:val="24"/>
          <w:szCs w:val="24"/>
          <w:lang w:eastAsia="es-ES"/>
        </w:rPr>
        <w:t xml:space="preserve">                             </w:t>
      </w:r>
    </w:p>
    <w:p w:rsidR="005B3D0D" w:rsidRPr="0032570A" w:rsidRDefault="005B3D0D" w:rsidP="001967D3">
      <w:pPr>
        <w:spacing w:after="0" w:line="480" w:lineRule="auto"/>
        <w:jc w:val="both"/>
        <w:rPr>
          <w:rFonts w:ascii="Times New Roman" w:eastAsia="Times New Roman" w:hAnsi="Times New Roman"/>
          <w:b/>
          <w:sz w:val="20"/>
          <w:szCs w:val="20"/>
          <w:lang w:eastAsia="es-ES"/>
        </w:rPr>
      </w:pPr>
    </w:p>
    <w:p w:rsidR="00A36A67" w:rsidRPr="0032570A" w:rsidRDefault="00A36A67" w:rsidP="001967D3">
      <w:pPr>
        <w:spacing w:after="0" w:line="480" w:lineRule="auto"/>
        <w:ind w:left="283" w:hanging="283"/>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t>5.</w:t>
      </w:r>
      <w:r w:rsidRPr="0032570A">
        <w:rPr>
          <w:rFonts w:ascii="Times New Roman" w:eastAsia="Times New Roman" w:hAnsi="Times New Roman"/>
          <w:b/>
          <w:sz w:val="32"/>
          <w:szCs w:val="32"/>
          <w:lang w:eastAsia="es-ES"/>
        </w:rPr>
        <w:tab/>
        <w:t xml:space="preserve">ASISTENCIA SOCIAL COMUNITARIA.            </w:t>
      </w:r>
    </w:p>
    <w:p w:rsidR="00A36A67" w:rsidRPr="002F39AC" w:rsidRDefault="00A36A67" w:rsidP="001967D3">
      <w:pPr>
        <w:spacing w:after="0" w:line="480" w:lineRule="auto"/>
        <w:jc w:val="both"/>
        <w:rPr>
          <w:rFonts w:ascii="Times New Roman" w:eastAsia="Times New Roman" w:hAnsi="Times New Roman"/>
          <w:b/>
          <w:sz w:val="4"/>
          <w:szCs w:val="32"/>
          <w:lang w:eastAsia="es-ES"/>
        </w:rPr>
      </w:pPr>
    </w:p>
    <w:p w:rsidR="00A36A67" w:rsidRPr="0032570A" w:rsidRDefault="00A36A67" w:rsidP="001967D3">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Este programa, fue incluido por la presente administración y es el de mayor impulso. Tiene como objetivo contribuir a reducir los índices de pobreza extrema en el país, expresados entre sus características más pronunciadas: en la disminución de la ingesta alimentaría, el incremento de la mortalidad materna infantil, la desnutrición y el hacinamiento entre otras, manifestaciones estas que de manera ostensible aparecen con mayor intensidad en los sectores m</w:t>
      </w:r>
      <w:r>
        <w:rPr>
          <w:rFonts w:ascii="Times New Roman" w:eastAsia="Times New Roman" w:hAnsi="Times New Roman"/>
          <w:sz w:val="24"/>
          <w:szCs w:val="24"/>
          <w:lang w:eastAsia="es-ES"/>
        </w:rPr>
        <w:t>arginados de campos y ciudades.</w:t>
      </w:r>
    </w:p>
    <w:p w:rsidR="004671CC" w:rsidRPr="0032570A" w:rsidRDefault="00A36A67" w:rsidP="00901909">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Los proyectos de este programa son implementados y coordinados directamente por el </w:t>
      </w:r>
      <w:r w:rsidRPr="0032570A">
        <w:rPr>
          <w:rFonts w:ascii="Times New Roman" w:eastAsia="Times New Roman" w:hAnsi="Times New Roman"/>
          <w:b/>
          <w:sz w:val="24"/>
          <w:szCs w:val="24"/>
          <w:lang w:eastAsia="es-ES"/>
        </w:rPr>
        <w:t>Despacho de la Dirección General, la Subdirección General y los Funcionarios Asesores y Asistentes que lo integran,</w:t>
      </w:r>
      <w:r w:rsidRPr="0032570A">
        <w:rPr>
          <w:rFonts w:ascii="Times New Roman" w:eastAsia="Times New Roman" w:hAnsi="Times New Roman"/>
          <w:sz w:val="24"/>
          <w:szCs w:val="24"/>
          <w:lang w:eastAsia="es-ES"/>
        </w:rPr>
        <w:t xml:space="preserve"> en atención a las demandas de asistencias a las urgencias sociales comunitarias presentadas. Está integrado por los proyectos siguientes:</w:t>
      </w:r>
    </w:p>
    <w:p w:rsidR="005B3D0D" w:rsidRPr="005B3D0D" w:rsidRDefault="00A36A67" w:rsidP="00BF5D50">
      <w:pPr>
        <w:pStyle w:val="Prrafodelista"/>
        <w:numPr>
          <w:ilvl w:val="1"/>
          <w:numId w:val="15"/>
        </w:numPr>
        <w:spacing w:after="0" w:line="360" w:lineRule="auto"/>
        <w:jc w:val="both"/>
        <w:rPr>
          <w:rFonts w:ascii="Times New Roman" w:eastAsia="Times New Roman" w:hAnsi="Times New Roman"/>
          <w:sz w:val="24"/>
          <w:szCs w:val="24"/>
          <w:lang w:eastAsia="es-ES"/>
        </w:rPr>
      </w:pPr>
      <w:r w:rsidRPr="00E84061">
        <w:rPr>
          <w:rFonts w:ascii="Times New Roman" w:eastAsia="Times New Roman" w:hAnsi="Times New Roman"/>
          <w:b/>
          <w:sz w:val="28"/>
          <w:szCs w:val="28"/>
          <w:lang w:eastAsia="es-ES"/>
        </w:rPr>
        <w:lastRenderedPageBreak/>
        <w:t xml:space="preserve">Servicios de Ambulancias, Operativos Médicos, Medicamentos, Cirugía Menor y Otros.  </w:t>
      </w:r>
    </w:p>
    <w:p w:rsidR="00A36A67" w:rsidRPr="005B3D0D" w:rsidRDefault="00A36A67" w:rsidP="005B3D0D">
      <w:pPr>
        <w:spacing w:after="0" w:line="360" w:lineRule="auto"/>
        <w:jc w:val="both"/>
        <w:rPr>
          <w:rFonts w:ascii="Times New Roman" w:eastAsia="Times New Roman" w:hAnsi="Times New Roman"/>
          <w:sz w:val="24"/>
          <w:szCs w:val="24"/>
          <w:lang w:eastAsia="es-ES"/>
        </w:rPr>
      </w:pPr>
      <w:r w:rsidRPr="005B3D0D">
        <w:rPr>
          <w:rFonts w:ascii="Times New Roman" w:eastAsia="Times New Roman" w:hAnsi="Times New Roman"/>
          <w:b/>
          <w:sz w:val="28"/>
          <w:szCs w:val="28"/>
          <w:lang w:eastAsia="es-ES"/>
        </w:rPr>
        <w:t xml:space="preserve">Propósitos: </w:t>
      </w:r>
      <w:r w:rsidRPr="005B3D0D">
        <w:rPr>
          <w:rFonts w:ascii="Times New Roman" w:eastAsia="Times New Roman" w:hAnsi="Times New Roman"/>
          <w:sz w:val="24"/>
          <w:szCs w:val="24"/>
          <w:lang w:eastAsia="es-ES"/>
        </w:rPr>
        <w:t>Ofertar servicios de ambulancias cada día de 7 de la noche a 7 de la mañana en el Distrito Nacional y las Provincia</w:t>
      </w:r>
      <w:r w:rsidR="00901909" w:rsidRPr="005B3D0D">
        <w:rPr>
          <w:rFonts w:ascii="Times New Roman" w:eastAsia="Times New Roman" w:hAnsi="Times New Roman"/>
          <w:sz w:val="24"/>
          <w:szCs w:val="24"/>
          <w:lang w:eastAsia="es-ES"/>
        </w:rPr>
        <w:t xml:space="preserve">s de Santo Domingo y Santiago. </w:t>
      </w:r>
      <w:r w:rsidRPr="005B3D0D">
        <w:rPr>
          <w:rFonts w:ascii="Times New Roman" w:eastAsia="Times New Roman" w:hAnsi="Times New Roman"/>
          <w:sz w:val="24"/>
          <w:szCs w:val="24"/>
          <w:lang w:eastAsia="es-ES"/>
        </w:rPr>
        <w:tab/>
      </w:r>
      <w:r w:rsidRPr="005B3D0D">
        <w:rPr>
          <w:rFonts w:ascii="Times New Roman" w:eastAsia="Times New Roman" w:hAnsi="Times New Roman"/>
          <w:sz w:val="24"/>
          <w:szCs w:val="24"/>
          <w:lang w:eastAsia="es-ES"/>
        </w:rPr>
        <w:tab/>
      </w:r>
      <w:r w:rsidRPr="005B3D0D">
        <w:rPr>
          <w:rFonts w:ascii="Times New Roman" w:eastAsia="Times New Roman" w:hAnsi="Times New Roman"/>
          <w:sz w:val="10"/>
          <w:szCs w:val="24"/>
          <w:lang w:eastAsia="es-ES"/>
        </w:rPr>
        <w:tab/>
      </w:r>
      <w:r w:rsidRPr="005B3D0D">
        <w:rPr>
          <w:rFonts w:ascii="Times New Roman" w:eastAsia="Times New Roman" w:hAnsi="Times New Roman"/>
          <w:sz w:val="24"/>
          <w:szCs w:val="24"/>
          <w:lang w:eastAsia="es-ES"/>
        </w:rPr>
        <w:tab/>
        <w:t xml:space="preserve">                                                                                              </w:t>
      </w:r>
      <w:r w:rsidRPr="005B3D0D">
        <w:rPr>
          <w:rFonts w:ascii="Times New Roman" w:eastAsia="Times New Roman" w:hAnsi="Times New Roman"/>
          <w:sz w:val="24"/>
          <w:szCs w:val="24"/>
          <w:lang w:eastAsia="es-ES"/>
        </w:rPr>
        <w:tab/>
        <w:t xml:space="preserve">    </w:t>
      </w:r>
    </w:p>
    <w:p w:rsidR="005B3D0D" w:rsidRPr="005B3D0D" w:rsidRDefault="00A36A67" w:rsidP="00BF5D50">
      <w:pPr>
        <w:numPr>
          <w:ilvl w:val="2"/>
          <w:numId w:val="15"/>
        </w:numPr>
        <w:spacing w:after="0" w:line="480" w:lineRule="auto"/>
        <w:ind w:left="0" w:firstLine="0"/>
        <w:contextualSpacing/>
        <w:jc w:val="both"/>
        <w:rPr>
          <w:rFonts w:ascii="Times New Roman" w:eastAsia="Times New Roman" w:hAnsi="Times New Roman"/>
          <w:sz w:val="24"/>
          <w:szCs w:val="28"/>
          <w:lang w:eastAsia="es-ES"/>
        </w:rPr>
      </w:pPr>
      <w:r w:rsidRPr="00901909">
        <w:rPr>
          <w:rFonts w:ascii="Times New Roman" w:eastAsia="Times New Roman" w:hAnsi="Times New Roman"/>
          <w:b/>
          <w:sz w:val="28"/>
          <w:szCs w:val="28"/>
          <w:lang w:eastAsia="es-ES"/>
        </w:rPr>
        <w:t>También realizar ope</w:t>
      </w:r>
      <w:r w:rsidR="005B3D0D">
        <w:rPr>
          <w:rFonts w:ascii="Times New Roman" w:eastAsia="Times New Roman" w:hAnsi="Times New Roman"/>
          <w:b/>
          <w:sz w:val="28"/>
          <w:szCs w:val="28"/>
          <w:lang w:eastAsia="es-ES"/>
        </w:rPr>
        <w:t>rativos médicos y odontológicos.</w:t>
      </w:r>
    </w:p>
    <w:p w:rsidR="00A36A67" w:rsidRDefault="005B3D0D" w:rsidP="005B3D0D">
      <w:pPr>
        <w:spacing w:after="0" w:line="480" w:lineRule="auto"/>
        <w:contextualSpacing/>
        <w:jc w:val="both"/>
        <w:rPr>
          <w:rFonts w:ascii="Times New Roman" w:eastAsia="Times New Roman" w:hAnsi="Times New Roman"/>
          <w:sz w:val="24"/>
          <w:szCs w:val="28"/>
          <w:lang w:eastAsia="es-ES"/>
        </w:rPr>
      </w:pPr>
      <w:r w:rsidRPr="005B3D0D">
        <w:rPr>
          <w:rFonts w:ascii="Times New Roman" w:eastAsia="Times New Roman" w:hAnsi="Times New Roman"/>
          <w:b/>
          <w:sz w:val="28"/>
          <w:szCs w:val="28"/>
          <w:lang w:eastAsia="es-ES"/>
        </w:rPr>
        <w:t xml:space="preserve">Propósitos: </w:t>
      </w:r>
      <w:r w:rsidR="00A36A67" w:rsidRPr="00901909">
        <w:rPr>
          <w:rFonts w:ascii="Times New Roman" w:eastAsia="Times New Roman" w:hAnsi="Times New Roman"/>
          <w:sz w:val="24"/>
          <w:szCs w:val="28"/>
          <w:lang w:eastAsia="es-ES"/>
        </w:rPr>
        <w:t>orientados a brindar atenciones y servicios de salud, con suministro de medicamentos y la realización de cirugías menores en diferentes comunidades rurales y urbanas marginadas en todo el territorio nacional</w:t>
      </w:r>
      <w:r w:rsidR="0026181C" w:rsidRPr="00901909">
        <w:rPr>
          <w:rFonts w:ascii="Times New Roman" w:eastAsia="Times New Roman" w:hAnsi="Times New Roman"/>
          <w:sz w:val="24"/>
          <w:szCs w:val="28"/>
          <w:lang w:eastAsia="es-ES"/>
        </w:rPr>
        <w:t>.</w:t>
      </w:r>
    </w:p>
    <w:p w:rsidR="005B3D0D" w:rsidRDefault="005B3D0D" w:rsidP="005B3D0D">
      <w:pPr>
        <w:spacing w:after="0" w:line="480" w:lineRule="auto"/>
        <w:ind w:left="375"/>
        <w:contextualSpacing/>
        <w:jc w:val="both"/>
        <w:rPr>
          <w:rFonts w:ascii="Times New Roman" w:eastAsia="Times New Roman" w:hAnsi="Times New Roman"/>
          <w:sz w:val="24"/>
          <w:szCs w:val="28"/>
          <w:lang w:eastAsia="es-ES"/>
        </w:rPr>
      </w:pPr>
    </w:p>
    <w:p w:rsidR="00901909" w:rsidRPr="00901909" w:rsidRDefault="00901909" w:rsidP="00901909">
      <w:pPr>
        <w:spacing w:after="0" w:line="480" w:lineRule="auto"/>
        <w:contextualSpacing/>
        <w:jc w:val="both"/>
        <w:rPr>
          <w:rFonts w:ascii="Times New Roman" w:eastAsia="Times New Roman" w:hAnsi="Times New Roman"/>
          <w:sz w:val="4"/>
          <w:szCs w:val="28"/>
          <w:lang w:eastAsia="es-ES"/>
        </w:rPr>
      </w:pPr>
    </w:p>
    <w:p w:rsidR="005B3D0D" w:rsidRPr="005B3D0D" w:rsidRDefault="00A36A67" w:rsidP="00BF5D50">
      <w:pPr>
        <w:pStyle w:val="Prrafodelista"/>
        <w:numPr>
          <w:ilvl w:val="1"/>
          <w:numId w:val="15"/>
        </w:numPr>
        <w:spacing w:after="0" w:line="480" w:lineRule="auto"/>
        <w:ind w:left="0" w:firstLine="0"/>
        <w:jc w:val="both"/>
        <w:rPr>
          <w:rFonts w:ascii="Times New Roman" w:eastAsia="Times New Roman" w:hAnsi="Times New Roman"/>
          <w:sz w:val="24"/>
          <w:szCs w:val="24"/>
          <w:lang w:eastAsia="es-ES"/>
        </w:rPr>
      </w:pPr>
      <w:r w:rsidRPr="005B3D0D">
        <w:rPr>
          <w:rFonts w:ascii="Times New Roman" w:eastAsia="Times New Roman" w:hAnsi="Times New Roman"/>
          <w:b/>
          <w:sz w:val="28"/>
          <w:szCs w:val="24"/>
          <w:lang w:eastAsia="es-ES"/>
        </w:rPr>
        <w:t>Donación de Electrodomésticos, Ajuar de Casas, Productos Alimentarios, Vestimentas, Calzados, Canastillas para Embarazadas y Otros</w:t>
      </w:r>
      <w:r w:rsidRPr="005B3D0D">
        <w:rPr>
          <w:rFonts w:ascii="Times New Roman" w:eastAsia="Times New Roman" w:hAnsi="Times New Roman"/>
          <w:sz w:val="24"/>
          <w:szCs w:val="24"/>
          <w:lang w:eastAsia="es-ES"/>
        </w:rPr>
        <w:t xml:space="preserve">.  </w:t>
      </w:r>
    </w:p>
    <w:p w:rsidR="00A36A67" w:rsidRPr="005B3D0D" w:rsidRDefault="00A36A67" w:rsidP="005B3D0D">
      <w:pPr>
        <w:spacing w:after="0" w:line="480" w:lineRule="auto"/>
        <w:jc w:val="both"/>
        <w:rPr>
          <w:rFonts w:ascii="Times New Roman" w:eastAsia="Times New Roman" w:hAnsi="Times New Roman"/>
          <w:sz w:val="24"/>
          <w:szCs w:val="24"/>
          <w:lang w:eastAsia="es-ES"/>
        </w:rPr>
      </w:pPr>
      <w:r w:rsidRPr="005B3D0D">
        <w:rPr>
          <w:rFonts w:ascii="Times New Roman" w:eastAsia="Times New Roman" w:hAnsi="Times New Roman"/>
          <w:b/>
          <w:sz w:val="28"/>
          <w:szCs w:val="24"/>
          <w:lang w:eastAsia="es-ES"/>
        </w:rPr>
        <w:t>Propósitos:</w:t>
      </w:r>
      <w:r w:rsidRPr="005B3D0D">
        <w:rPr>
          <w:rFonts w:ascii="Times New Roman" w:eastAsia="Times New Roman" w:hAnsi="Times New Roman"/>
          <w:sz w:val="28"/>
          <w:szCs w:val="24"/>
          <w:lang w:eastAsia="es-ES"/>
        </w:rPr>
        <w:t xml:space="preserve"> </w:t>
      </w:r>
      <w:r w:rsidRPr="005B3D0D">
        <w:rPr>
          <w:rFonts w:ascii="Times New Roman" w:eastAsia="Times New Roman" w:hAnsi="Times New Roman"/>
          <w:sz w:val="24"/>
          <w:szCs w:val="24"/>
          <w:lang w:eastAsia="es-ES"/>
        </w:rPr>
        <w:t>Contribuir con el mejoramiento de la calidad de vida de los pobladores de extrema pobreza de las comunidades rurales y/o de los sectores urbanos marginados, con la donación de artículos variados de los renglones indicados.</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5B3D0D" w:rsidRPr="005B3D0D" w:rsidRDefault="00A36A67" w:rsidP="00BF5D50">
      <w:pPr>
        <w:numPr>
          <w:ilvl w:val="1"/>
          <w:numId w:val="10"/>
        </w:numPr>
        <w:tabs>
          <w:tab w:val="clear" w:pos="705"/>
        </w:tabs>
        <w:spacing w:after="0" w:line="480" w:lineRule="auto"/>
        <w:ind w:left="0"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Donación de Útiles Escolares, Deportivos, Juguetes y Otros.  </w:t>
      </w:r>
    </w:p>
    <w:p w:rsidR="005B3D0D" w:rsidRPr="009B4F44" w:rsidRDefault="00A36A67" w:rsidP="005B3D0D">
      <w:pPr>
        <w:spacing w:after="0" w:line="480" w:lineRule="auto"/>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Propósitos:</w:t>
      </w:r>
      <w:r w:rsidRPr="002B4495">
        <w:rPr>
          <w:rFonts w:ascii="Times New Roman" w:eastAsia="Times New Roman" w:hAnsi="Times New Roman"/>
          <w:sz w:val="28"/>
          <w:szCs w:val="24"/>
          <w:lang w:eastAsia="es-ES"/>
        </w:rPr>
        <w:t xml:space="preserve"> </w:t>
      </w:r>
      <w:r w:rsidRPr="0032570A">
        <w:rPr>
          <w:rFonts w:ascii="Times New Roman" w:eastAsia="Times New Roman" w:hAnsi="Times New Roman"/>
          <w:sz w:val="24"/>
          <w:szCs w:val="24"/>
          <w:lang w:eastAsia="es-ES"/>
        </w:rPr>
        <w:t>Proveer de los artículos indicados a niños y niñas pobres de las comunidades rurales y los sectores marginados de ciudades; buscando satisfacer la carencia de recursos de los padres y las madres para adquirirlos y en cuanto a los útiles escolares para forjar y/o reforzar el deseo de superación de las familias, por considerar que la educación es el medio más idóneo para superar la pobreza en todas sus manifestaciones.</w:t>
      </w:r>
    </w:p>
    <w:p w:rsidR="005B3D0D" w:rsidRDefault="00A36A67" w:rsidP="00BF5D50">
      <w:pPr>
        <w:numPr>
          <w:ilvl w:val="1"/>
          <w:numId w:val="10"/>
        </w:numPr>
        <w:spacing w:after="0" w:line="480" w:lineRule="auto"/>
        <w:ind w:left="0"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lastRenderedPageBreak/>
        <w:t xml:space="preserve">Donación de Materiales de Construcción, Equipos de Labranzas y Otros.  Propósitos: </w:t>
      </w:r>
      <w:r w:rsidRPr="0032570A">
        <w:rPr>
          <w:rFonts w:ascii="Times New Roman" w:eastAsia="Times New Roman" w:hAnsi="Times New Roman"/>
          <w:sz w:val="24"/>
          <w:szCs w:val="24"/>
          <w:lang w:eastAsia="es-ES"/>
        </w:rPr>
        <w:t xml:space="preserve">Proveer de los artículos indicados a las personas y/o a las familias de extrema pobreza de las comunidades rurales y de los sectores urbanos marginados, con la donación de madera, zinc, cemento, blocks, varillas, otros y para tareas agrícolas, machetes, azadas, picos, palas y otros, como forma de que mejoren sus condiciones y calidad de vida.  </w:t>
      </w:r>
    </w:p>
    <w:p w:rsidR="002F39AC" w:rsidRPr="00901909" w:rsidRDefault="00A36A67" w:rsidP="005B3D0D">
      <w:p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w:t>
      </w:r>
    </w:p>
    <w:p w:rsidR="005B3D0D" w:rsidRPr="005B3D0D" w:rsidRDefault="00A36A67" w:rsidP="00BF5D50">
      <w:pPr>
        <w:numPr>
          <w:ilvl w:val="1"/>
          <w:numId w:val="10"/>
        </w:numPr>
        <w:spacing w:after="0" w:line="480" w:lineRule="auto"/>
        <w:ind w:left="0"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Dar Ayudas Económicas a Personas Discapacitadas, con Problemas de Salud y Otras.  </w:t>
      </w:r>
    </w:p>
    <w:p w:rsidR="009B4F44" w:rsidRPr="0032570A" w:rsidRDefault="00A36A67" w:rsidP="009B4F44">
      <w:pPr>
        <w:spacing w:after="0" w:line="480" w:lineRule="auto"/>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Propósitos: </w:t>
      </w:r>
      <w:r w:rsidRPr="0032570A">
        <w:rPr>
          <w:rFonts w:ascii="Times New Roman" w:eastAsia="Times New Roman" w:hAnsi="Times New Roman"/>
          <w:sz w:val="24"/>
          <w:szCs w:val="24"/>
          <w:lang w:eastAsia="es-ES"/>
        </w:rPr>
        <w:t>Favorecer a personas pobres y carentes de recursos económicos y/o de pobreza extrema, con problemas de salud y/o con limitaciones para realizar trabajos y generar fuentes de empleos e ingresos para su subsistencia.</w:t>
      </w:r>
    </w:p>
    <w:p w:rsidR="00A36A67" w:rsidRPr="002F39AC" w:rsidRDefault="00A36A67" w:rsidP="001967D3">
      <w:pPr>
        <w:spacing w:after="0" w:line="480" w:lineRule="auto"/>
        <w:contextualSpacing/>
        <w:jc w:val="both"/>
        <w:rPr>
          <w:rFonts w:ascii="Times New Roman" w:eastAsia="Times New Roman" w:hAnsi="Times New Roman"/>
          <w:sz w:val="8"/>
          <w:szCs w:val="24"/>
          <w:lang w:eastAsia="es-ES"/>
        </w:rPr>
      </w:pPr>
    </w:p>
    <w:p w:rsidR="005B3D0D" w:rsidRPr="005B3D0D" w:rsidRDefault="00A36A67" w:rsidP="00BF5D50">
      <w:pPr>
        <w:numPr>
          <w:ilvl w:val="1"/>
          <w:numId w:val="5"/>
        </w:numPr>
        <w:tabs>
          <w:tab w:val="clear" w:pos="705"/>
        </w:tabs>
        <w:spacing w:after="0" w:line="480" w:lineRule="auto"/>
        <w:ind w:left="0"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Reparto de Agua Potable en Barrios Marginales.  </w:t>
      </w:r>
    </w:p>
    <w:p w:rsidR="00A36A67" w:rsidRDefault="00A36A67" w:rsidP="005B3D0D">
      <w:pPr>
        <w:spacing w:after="0" w:line="480" w:lineRule="auto"/>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Propósitos: </w:t>
      </w:r>
      <w:r w:rsidRPr="0032570A">
        <w:rPr>
          <w:rFonts w:ascii="Times New Roman" w:eastAsia="Times New Roman" w:hAnsi="Times New Roman"/>
          <w:sz w:val="24"/>
          <w:szCs w:val="24"/>
          <w:lang w:eastAsia="es-ES"/>
        </w:rPr>
        <w:t>Realizar operativos de distribución de agua potable, principalmente en barrios marginados del Distrito Nacional y la Provincia de Santo Domingo, en su condición de ser sectores que en su mayoría no tienen tuberías de agua potable o por no recibir el servicio público estatal. También en menor proporción en otras provincias.</w:t>
      </w:r>
    </w:p>
    <w:p w:rsidR="00A36A67" w:rsidRPr="002F39AC" w:rsidRDefault="00A36A67" w:rsidP="00E84061">
      <w:pPr>
        <w:spacing w:after="0" w:line="480" w:lineRule="auto"/>
        <w:contextualSpacing/>
        <w:jc w:val="both"/>
        <w:rPr>
          <w:rFonts w:ascii="Times New Roman" w:eastAsia="Times New Roman" w:hAnsi="Times New Roman"/>
          <w:sz w:val="12"/>
          <w:szCs w:val="24"/>
          <w:lang w:eastAsia="es-ES"/>
        </w:rPr>
      </w:pPr>
    </w:p>
    <w:p w:rsidR="005B3D0D" w:rsidRPr="005B3D0D" w:rsidRDefault="00A36A67" w:rsidP="00BF5D50">
      <w:pPr>
        <w:numPr>
          <w:ilvl w:val="1"/>
          <w:numId w:val="5"/>
        </w:numPr>
        <w:tabs>
          <w:tab w:val="clear" w:pos="705"/>
          <w:tab w:val="num" w:pos="426"/>
        </w:tabs>
        <w:spacing w:after="0" w:line="480" w:lineRule="auto"/>
        <w:ind w:left="0"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Mitigación de Desastres Naturales.  </w:t>
      </w:r>
    </w:p>
    <w:p w:rsidR="005B3D0D" w:rsidRPr="009B4F44" w:rsidRDefault="00A36A67" w:rsidP="005B3D0D">
      <w:pPr>
        <w:spacing w:after="0" w:line="480" w:lineRule="auto"/>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Propósitos:</w:t>
      </w:r>
      <w:r w:rsidRPr="002B4495">
        <w:rPr>
          <w:rFonts w:ascii="Times New Roman" w:eastAsia="Times New Roman" w:hAnsi="Times New Roman"/>
          <w:sz w:val="28"/>
          <w:szCs w:val="24"/>
          <w:lang w:eastAsia="es-ES"/>
        </w:rPr>
        <w:t xml:space="preserve"> </w:t>
      </w:r>
      <w:r w:rsidRPr="0032570A">
        <w:rPr>
          <w:rFonts w:ascii="Times New Roman" w:eastAsia="Times New Roman" w:hAnsi="Times New Roman"/>
          <w:sz w:val="24"/>
          <w:szCs w:val="24"/>
          <w:lang w:eastAsia="es-ES"/>
        </w:rPr>
        <w:t xml:space="preserve">Guarda relación con las características geográficas del país y su trayectoria de paso de los huracanes tropicales que se forman en determinada época del año. También con las condiciones de vulnerabilidad del territorio nacional para soportar los constantes fenómenos naturales, manifestados en fuertes vientos y abundantes lluvias, tormentas, huracanes y tornados, que producen situaciones que motivan acciones de </w:t>
      </w:r>
      <w:r w:rsidRPr="0032570A">
        <w:rPr>
          <w:rFonts w:ascii="Times New Roman" w:eastAsia="Times New Roman" w:hAnsi="Times New Roman"/>
          <w:sz w:val="24"/>
          <w:szCs w:val="24"/>
          <w:lang w:eastAsia="es-ES"/>
        </w:rPr>
        <w:lastRenderedPageBreak/>
        <w:t>urgencias orientadas a socorrer a los damnificados y a mitigar los efectos negativos de dichos fenómenos naturales.</w:t>
      </w:r>
    </w:p>
    <w:p w:rsidR="005B3D0D" w:rsidRPr="005B3D0D" w:rsidRDefault="00A36A67" w:rsidP="00BF5D50">
      <w:pPr>
        <w:numPr>
          <w:ilvl w:val="1"/>
          <w:numId w:val="5"/>
        </w:numPr>
        <w:tabs>
          <w:tab w:val="clear" w:pos="705"/>
          <w:tab w:val="left" w:pos="426"/>
        </w:tabs>
        <w:spacing w:after="0" w:line="480" w:lineRule="auto"/>
        <w:ind w:left="0" w:firstLine="4"/>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Operativos de Saneamiento Ambiental. </w:t>
      </w:r>
    </w:p>
    <w:p w:rsidR="00A36A67" w:rsidRDefault="00A36A67" w:rsidP="005B3D0D">
      <w:pPr>
        <w:tabs>
          <w:tab w:val="left" w:pos="426"/>
        </w:tabs>
        <w:spacing w:after="0" w:line="480" w:lineRule="auto"/>
        <w:ind w:left="4"/>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 Propósitos:</w:t>
      </w:r>
      <w:r w:rsidRPr="002B4495">
        <w:rPr>
          <w:rFonts w:ascii="Times New Roman" w:eastAsia="Times New Roman" w:hAnsi="Times New Roman"/>
          <w:sz w:val="28"/>
          <w:szCs w:val="24"/>
          <w:lang w:eastAsia="es-ES"/>
        </w:rPr>
        <w:t xml:space="preserve"> </w:t>
      </w:r>
      <w:r w:rsidRPr="0032570A">
        <w:rPr>
          <w:rFonts w:ascii="Times New Roman" w:eastAsia="Times New Roman" w:hAnsi="Times New Roman"/>
          <w:sz w:val="24"/>
          <w:szCs w:val="24"/>
          <w:lang w:eastAsia="es-ES"/>
        </w:rPr>
        <w:t>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p>
    <w:p w:rsidR="007F025C" w:rsidRPr="009B4F44" w:rsidRDefault="007F025C" w:rsidP="007F025C">
      <w:pPr>
        <w:tabs>
          <w:tab w:val="left" w:pos="426"/>
        </w:tabs>
        <w:spacing w:after="0" w:line="480" w:lineRule="auto"/>
        <w:jc w:val="both"/>
        <w:rPr>
          <w:rFonts w:ascii="Times New Roman" w:eastAsia="Times New Roman" w:hAnsi="Times New Roman"/>
          <w:sz w:val="24"/>
          <w:szCs w:val="24"/>
          <w:lang w:eastAsia="es-ES"/>
        </w:rPr>
      </w:pPr>
    </w:p>
    <w:p w:rsidR="005B3D0D" w:rsidRPr="005B3D0D" w:rsidRDefault="00A36A67" w:rsidP="00BF5D50">
      <w:pPr>
        <w:numPr>
          <w:ilvl w:val="1"/>
          <w:numId w:val="5"/>
        </w:numPr>
        <w:tabs>
          <w:tab w:val="clear" w:pos="705"/>
          <w:tab w:val="num" w:pos="426"/>
        </w:tabs>
        <w:spacing w:after="0" w:line="480" w:lineRule="auto"/>
        <w:ind w:left="0" w:firstLine="0"/>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Animación Socio-Cultural.  </w:t>
      </w:r>
    </w:p>
    <w:p w:rsidR="00022980" w:rsidRPr="00665E77" w:rsidRDefault="00A36A67" w:rsidP="005B3D0D">
      <w:pPr>
        <w:spacing w:after="0" w:line="480" w:lineRule="auto"/>
        <w:jc w:val="both"/>
        <w:rPr>
          <w:rFonts w:ascii="Times New Roman" w:eastAsia="Times New Roman" w:hAnsi="Times New Roman"/>
          <w:sz w:val="28"/>
          <w:szCs w:val="28"/>
          <w:lang w:eastAsia="es-ES"/>
        </w:rPr>
      </w:pPr>
      <w:r w:rsidRPr="002B4495">
        <w:rPr>
          <w:rFonts w:ascii="Times New Roman" w:eastAsia="Times New Roman" w:hAnsi="Times New Roman"/>
          <w:b/>
          <w:sz w:val="28"/>
          <w:szCs w:val="24"/>
          <w:lang w:eastAsia="es-ES"/>
        </w:rPr>
        <w:t>Propósitos:</w:t>
      </w:r>
      <w:r w:rsidRPr="002B4495">
        <w:rPr>
          <w:rFonts w:ascii="Times New Roman" w:eastAsia="Times New Roman" w:hAnsi="Times New Roman"/>
          <w:sz w:val="28"/>
          <w:szCs w:val="24"/>
          <w:lang w:eastAsia="es-ES"/>
        </w:rPr>
        <w:t xml:space="preserve"> </w:t>
      </w:r>
      <w:r w:rsidRPr="0032570A">
        <w:rPr>
          <w:rFonts w:ascii="Times New Roman" w:eastAsia="Times New Roman" w:hAnsi="Times New Roman"/>
          <w:sz w:val="24"/>
          <w:szCs w:val="24"/>
          <w:lang w:eastAsia="es-ES"/>
        </w:rPr>
        <w:t xml:space="preserve">Orientar a los niños y niñas pobres sobre normas sociales, relaciones interpersonales, mediante cuentos, pintura infantil, presentaciones de payasos, paseos a monumentos y lugares históricos, entre otros. </w:t>
      </w:r>
      <w:r w:rsidRPr="002F39AC">
        <w:rPr>
          <w:rFonts w:ascii="Times New Roman" w:eastAsia="Times New Roman" w:hAnsi="Times New Roman"/>
          <w:sz w:val="24"/>
          <w:szCs w:val="24"/>
          <w:lang w:eastAsia="es-ES"/>
        </w:rPr>
        <w:t>También con los envejecientes celebraciones de encuentros, orientaciones geriátricas, presentaciones artísticas, suministros de alimentos y artículos, principalmente en las actividades, conmemorativas de su día</w:t>
      </w:r>
      <w:r w:rsidRPr="002F39AC">
        <w:rPr>
          <w:rFonts w:ascii="Times New Roman" w:eastAsia="Times New Roman" w:hAnsi="Times New Roman"/>
          <w:sz w:val="28"/>
          <w:szCs w:val="28"/>
          <w:lang w:eastAsia="es-ES"/>
        </w:rPr>
        <w:t>.</w:t>
      </w:r>
    </w:p>
    <w:p w:rsidR="005B3D0D" w:rsidRPr="005B3D0D" w:rsidRDefault="00A36A67" w:rsidP="00BF5D50">
      <w:pPr>
        <w:numPr>
          <w:ilvl w:val="1"/>
          <w:numId w:val="11"/>
        </w:numPr>
        <w:tabs>
          <w:tab w:val="clear" w:pos="847"/>
        </w:tabs>
        <w:spacing w:after="0" w:line="480" w:lineRule="auto"/>
        <w:ind w:left="142" w:firstLine="0"/>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Documentación Ciudadana.  </w:t>
      </w:r>
    </w:p>
    <w:p w:rsidR="007F025C" w:rsidRPr="007F025C" w:rsidRDefault="00A36A67" w:rsidP="005E5E13">
      <w:pPr>
        <w:spacing w:after="0" w:line="480" w:lineRule="auto"/>
        <w:ind w:left="142"/>
        <w:contextualSpacing/>
        <w:jc w:val="both"/>
        <w:rPr>
          <w:rFonts w:ascii="Times New Roman" w:eastAsia="Times New Roman" w:hAnsi="Times New Roman"/>
          <w:sz w:val="24"/>
          <w:szCs w:val="24"/>
          <w:lang w:eastAsia="es-ES"/>
        </w:rPr>
      </w:pPr>
      <w:r w:rsidRPr="002B4495">
        <w:rPr>
          <w:rFonts w:ascii="Times New Roman" w:eastAsia="Times New Roman" w:hAnsi="Times New Roman"/>
          <w:b/>
          <w:sz w:val="28"/>
          <w:szCs w:val="24"/>
          <w:lang w:eastAsia="es-ES"/>
        </w:rPr>
        <w:t xml:space="preserve">Propósitos: </w:t>
      </w:r>
      <w:r w:rsidRPr="0032570A">
        <w:rPr>
          <w:rFonts w:ascii="Times New Roman" w:eastAsia="Times New Roman" w:hAnsi="Times New Roman"/>
          <w:sz w:val="24"/>
          <w:szCs w:val="24"/>
          <w:lang w:eastAsia="es-ES"/>
        </w:rPr>
        <w:t>Desarrolla actividades continuas en todo el territorio nacional, orientando y brindando el servicio de gestión y dotación de Actas de Nacimiento de Declaración Tardía, para el registro civil a ciudadanos dominicanos pobres. También de correcciones de errores en las Actas de Nacimiento. Esto en coordinación con la Junta Central Electoral y con organismos públicos y privados, nacionales e internacionales, interesados en proveer a los ciudadanos de un documento de identidad y electoral.</w:t>
      </w:r>
    </w:p>
    <w:p w:rsidR="009B4F44" w:rsidRPr="001967D3" w:rsidRDefault="00A36A67" w:rsidP="00250583">
      <w:pPr>
        <w:spacing w:after="0" w:line="480" w:lineRule="auto"/>
        <w:ind w:left="849" w:hanging="283"/>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lastRenderedPageBreak/>
        <w:t>6.</w:t>
      </w:r>
      <w:r w:rsidRPr="0032570A">
        <w:rPr>
          <w:rFonts w:ascii="Times New Roman" w:eastAsia="Times New Roman" w:hAnsi="Times New Roman"/>
          <w:b/>
          <w:sz w:val="32"/>
          <w:szCs w:val="32"/>
          <w:lang w:eastAsia="es-ES"/>
        </w:rPr>
        <w:tab/>
        <w:t xml:space="preserve"> DESARROLLO INSTITUCIONAL</w:t>
      </w:r>
      <w:r w:rsidR="001967D3">
        <w:rPr>
          <w:rFonts w:ascii="Times New Roman" w:eastAsia="Times New Roman" w:hAnsi="Times New Roman"/>
          <w:b/>
          <w:sz w:val="32"/>
          <w:szCs w:val="32"/>
          <w:lang w:eastAsia="es-ES"/>
        </w:rPr>
        <w:t>.</w:t>
      </w:r>
    </w:p>
    <w:p w:rsidR="00A36A67" w:rsidRDefault="00A36A67" w:rsidP="0026181C">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El objetivo de este programa es valorizar los recursos disponibles en la institución: humanos, físicos, económicos, como elementos importantes en la realización de los planes, programas, proyectos, actividades y tareas que dentro de la administración de la función pública ejecuta esta Dirección General. También propiciar la institucionalidad, las buenas relaciones humanas, el trabajo en equipo y la coordinación que en sentido general dentro de las actuaciones de la ética profesional y de las funciones y atribuciones de la institución, están relacionadas con el </w:t>
      </w:r>
      <w:r w:rsidRPr="0032570A">
        <w:rPr>
          <w:rFonts w:ascii="Times New Roman" w:eastAsia="Times New Roman" w:hAnsi="Times New Roman"/>
          <w:b/>
          <w:sz w:val="24"/>
          <w:szCs w:val="24"/>
          <w:lang w:eastAsia="es-ES"/>
        </w:rPr>
        <w:t>Programa Nacional de Desarrollo Comunitario Sostenible</w:t>
      </w:r>
      <w:r w:rsidRPr="0032570A">
        <w:rPr>
          <w:rFonts w:ascii="Times New Roman" w:eastAsia="Times New Roman" w:hAnsi="Times New Roman"/>
          <w:sz w:val="24"/>
          <w:szCs w:val="24"/>
          <w:lang w:eastAsia="es-ES"/>
        </w:rPr>
        <w:t xml:space="preserve"> que por su mediació</w:t>
      </w:r>
      <w:r w:rsidR="0026181C">
        <w:rPr>
          <w:rFonts w:ascii="Times New Roman" w:eastAsia="Times New Roman" w:hAnsi="Times New Roman"/>
          <w:sz w:val="24"/>
          <w:szCs w:val="24"/>
          <w:lang w:eastAsia="es-ES"/>
        </w:rPr>
        <w:t>n ejecuta el Estado Dominicano.</w:t>
      </w:r>
    </w:p>
    <w:p w:rsidR="007F025C" w:rsidRPr="0032570A" w:rsidRDefault="007F025C" w:rsidP="0026181C">
      <w:pPr>
        <w:spacing w:after="120" w:line="480" w:lineRule="auto"/>
        <w:ind w:firstLine="210"/>
        <w:jc w:val="both"/>
        <w:rPr>
          <w:rFonts w:ascii="Times New Roman" w:eastAsia="Times New Roman" w:hAnsi="Times New Roman"/>
          <w:sz w:val="24"/>
          <w:szCs w:val="24"/>
          <w:lang w:eastAsia="es-ES"/>
        </w:rPr>
      </w:pPr>
    </w:p>
    <w:p w:rsidR="005B3D0D" w:rsidRPr="005B3D0D" w:rsidRDefault="00A36A67" w:rsidP="00BF5D50">
      <w:pPr>
        <w:numPr>
          <w:ilvl w:val="1"/>
          <w:numId w:val="12"/>
        </w:numPr>
        <w:tabs>
          <w:tab w:val="clear" w:pos="705"/>
          <w:tab w:val="num" w:pos="426"/>
        </w:tabs>
        <w:spacing w:after="0" w:line="480" w:lineRule="auto"/>
        <w:ind w:left="0" w:firstLine="0"/>
        <w:contextualSpacing/>
        <w:jc w:val="both"/>
        <w:rPr>
          <w:rFonts w:ascii="Times New Roman" w:eastAsia="Times New Roman" w:hAnsi="Times New Roman"/>
          <w:sz w:val="24"/>
          <w:szCs w:val="24"/>
          <w:lang w:eastAsia="es-ES"/>
        </w:rPr>
      </w:pPr>
      <w:r w:rsidRPr="009B4F44">
        <w:rPr>
          <w:rFonts w:ascii="Times New Roman" w:eastAsia="Times New Roman" w:hAnsi="Times New Roman"/>
          <w:b/>
          <w:sz w:val="28"/>
          <w:szCs w:val="24"/>
          <w:lang w:eastAsia="es-ES"/>
        </w:rPr>
        <w:t xml:space="preserve">Rediseño, Reforma y Modernización del Organismo.  </w:t>
      </w:r>
    </w:p>
    <w:p w:rsidR="00A36A67" w:rsidRPr="001967D3" w:rsidRDefault="00A36A67" w:rsidP="005B3D0D">
      <w:pPr>
        <w:spacing w:after="0" w:line="480" w:lineRule="auto"/>
        <w:contextualSpacing/>
        <w:jc w:val="both"/>
        <w:rPr>
          <w:rFonts w:ascii="Times New Roman" w:eastAsia="Times New Roman" w:hAnsi="Times New Roman"/>
          <w:sz w:val="24"/>
          <w:szCs w:val="24"/>
          <w:lang w:eastAsia="es-ES"/>
        </w:rPr>
      </w:pPr>
      <w:r w:rsidRPr="009B4F44">
        <w:rPr>
          <w:rFonts w:ascii="Times New Roman" w:eastAsia="Times New Roman" w:hAnsi="Times New Roman"/>
          <w:b/>
          <w:sz w:val="28"/>
          <w:szCs w:val="24"/>
          <w:lang w:eastAsia="es-ES"/>
        </w:rPr>
        <w:t>Propósitos:</w:t>
      </w:r>
      <w:r w:rsidRPr="009B4F44">
        <w:rPr>
          <w:rFonts w:ascii="Times New Roman" w:eastAsia="Times New Roman" w:hAnsi="Times New Roman"/>
          <w:sz w:val="28"/>
          <w:szCs w:val="24"/>
          <w:lang w:eastAsia="es-ES"/>
        </w:rPr>
        <w:t xml:space="preserve"> </w:t>
      </w:r>
      <w:r w:rsidRPr="0032570A">
        <w:rPr>
          <w:rFonts w:ascii="Times New Roman" w:eastAsia="Times New Roman" w:hAnsi="Times New Roman"/>
          <w:sz w:val="24"/>
          <w:szCs w:val="24"/>
          <w:lang w:eastAsia="es-ES"/>
        </w:rPr>
        <w:t>Establecer y mantener de forma continua un proceso sostenido de fortalecimiento y desarrollo institucional, que abarque un amplio programa de adiestramiento y capacitación del personal directivo, administrativo y auxiliar, para eficientizar el organismo en el alcance y cumplimiento de sus objetivos, políticas y facultades.</w:t>
      </w:r>
    </w:p>
    <w:p w:rsidR="00A36A67" w:rsidRPr="0032570A" w:rsidRDefault="00A36A67" w:rsidP="001967D3">
      <w:pPr>
        <w:spacing w:after="0" w:line="480" w:lineRule="auto"/>
        <w:ind w:left="1132" w:hanging="283"/>
        <w:contextualSpacing/>
        <w:jc w:val="both"/>
        <w:rPr>
          <w:rFonts w:ascii="Times New Roman" w:eastAsia="Times New Roman" w:hAnsi="Times New Roman"/>
          <w:sz w:val="24"/>
          <w:szCs w:val="24"/>
          <w:lang w:eastAsia="es-ES"/>
        </w:rPr>
      </w:pPr>
    </w:p>
    <w:p w:rsidR="005B3D0D" w:rsidRPr="005B3D0D" w:rsidRDefault="00A36A67" w:rsidP="00BF5D50">
      <w:pPr>
        <w:numPr>
          <w:ilvl w:val="1"/>
          <w:numId w:val="12"/>
        </w:numPr>
        <w:tabs>
          <w:tab w:val="clear" w:pos="705"/>
          <w:tab w:val="num" w:pos="142"/>
        </w:tabs>
        <w:spacing w:after="0" w:line="480" w:lineRule="auto"/>
        <w:ind w:left="0" w:firstLine="0"/>
        <w:contextualSpacing/>
        <w:jc w:val="both"/>
        <w:rPr>
          <w:rFonts w:ascii="Times New Roman" w:eastAsia="Times New Roman" w:hAnsi="Times New Roman"/>
          <w:sz w:val="24"/>
          <w:szCs w:val="24"/>
          <w:lang w:eastAsia="es-ES"/>
        </w:rPr>
      </w:pPr>
      <w:r w:rsidRPr="009B4F44">
        <w:rPr>
          <w:rFonts w:ascii="Times New Roman" w:eastAsia="Times New Roman" w:hAnsi="Times New Roman"/>
          <w:b/>
          <w:sz w:val="28"/>
          <w:szCs w:val="24"/>
          <w:lang w:eastAsia="es-ES"/>
        </w:rPr>
        <w:t xml:space="preserve">Eventos (foros, seminarios, encuentros, otros). </w:t>
      </w:r>
    </w:p>
    <w:p w:rsidR="00A36A67" w:rsidRPr="005B3D0D" w:rsidRDefault="00A36A67" w:rsidP="005B3D0D">
      <w:pPr>
        <w:spacing w:after="0" w:line="480" w:lineRule="auto"/>
        <w:contextualSpacing/>
        <w:jc w:val="both"/>
        <w:rPr>
          <w:rFonts w:ascii="Times New Roman" w:eastAsia="Times New Roman" w:hAnsi="Times New Roman"/>
          <w:sz w:val="24"/>
          <w:szCs w:val="24"/>
          <w:lang w:eastAsia="es-ES"/>
        </w:rPr>
      </w:pPr>
      <w:r w:rsidRPr="005B3D0D">
        <w:rPr>
          <w:rFonts w:ascii="Times New Roman" w:eastAsia="Times New Roman" w:hAnsi="Times New Roman"/>
          <w:b/>
          <w:sz w:val="28"/>
          <w:szCs w:val="24"/>
          <w:lang w:eastAsia="es-ES"/>
        </w:rPr>
        <w:t>Propósitos:</w:t>
      </w:r>
      <w:r w:rsidRPr="005B3D0D">
        <w:rPr>
          <w:rFonts w:ascii="Times New Roman" w:eastAsia="Times New Roman" w:hAnsi="Times New Roman"/>
          <w:sz w:val="28"/>
          <w:szCs w:val="24"/>
          <w:lang w:eastAsia="es-ES"/>
        </w:rPr>
        <w:t xml:space="preserve"> </w:t>
      </w:r>
      <w:r w:rsidRPr="005B3D0D">
        <w:rPr>
          <w:rFonts w:ascii="Times New Roman" w:eastAsia="Times New Roman" w:hAnsi="Times New Roman"/>
          <w:sz w:val="24"/>
          <w:szCs w:val="24"/>
          <w:lang w:eastAsia="es-ES"/>
        </w:rPr>
        <w:t>Realizar eventos varios, tendentes a analizar, dar a conocer y coordinar la naturaleza de los servicios que la institución ofrece. También evaluar el mejoramiento en el rendimiento y el impacto de sus acciones, para asegurar la óptima ejecución de los trabajos y la formulación de planes factibles, que vinculen a todo el personal, las comunidades beneficiadas y a las personas e instituciones públicas y privadas, nacionales e internacionales vinculadas al proceso del Desarrollo Comunitario Sostenible.</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5B3D0D" w:rsidRDefault="00A36A67" w:rsidP="00BF5D50">
      <w:pPr>
        <w:numPr>
          <w:ilvl w:val="1"/>
          <w:numId w:val="12"/>
        </w:numPr>
        <w:tabs>
          <w:tab w:val="clear" w:pos="705"/>
          <w:tab w:val="num" w:pos="426"/>
        </w:tabs>
        <w:spacing w:after="0" w:line="480" w:lineRule="auto"/>
        <w:ind w:left="-142" w:firstLine="142"/>
        <w:contextualSpacing/>
        <w:jc w:val="both"/>
        <w:rPr>
          <w:rFonts w:ascii="Times New Roman" w:eastAsia="Times New Roman" w:hAnsi="Times New Roman"/>
          <w:sz w:val="24"/>
          <w:szCs w:val="24"/>
          <w:lang w:eastAsia="es-ES"/>
        </w:rPr>
      </w:pPr>
      <w:r w:rsidRPr="009B4F44">
        <w:rPr>
          <w:rFonts w:ascii="Times New Roman" w:eastAsia="Times New Roman" w:hAnsi="Times New Roman"/>
          <w:b/>
          <w:sz w:val="28"/>
          <w:szCs w:val="24"/>
          <w:lang w:eastAsia="es-ES"/>
        </w:rPr>
        <w:t>Coordinaciones y Convenios Interinstitucionales.</w:t>
      </w:r>
    </w:p>
    <w:p w:rsidR="00A36A67" w:rsidRPr="005B3D0D" w:rsidRDefault="00A36A67" w:rsidP="005B3D0D">
      <w:pPr>
        <w:spacing w:after="0" w:line="480" w:lineRule="auto"/>
        <w:contextualSpacing/>
        <w:jc w:val="both"/>
        <w:rPr>
          <w:rFonts w:ascii="Times New Roman" w:eastAsia="Times New Roman" w:hAnsi="Times New Roman"/>
          <w:sz w:val="24"/>
          <w:szCs w:val="24"/>
          <w:lang w:eastAsia="es-ES"/>
        </w:rPr>
      </w:pPr>
      <w:r w:rsidRPr="005B3D0D">
        <w:rPr>
          <w:rFonts w:ascii="Times New Roman" w:eastAsia="Times New Roman" w:hAnsi="Times New Roman"/>
          <w:b/>
          <w:sz w:val="28"/>
          <w:szCs w:val="24"/>
          <w:lang w:eastAsia="es-ES"/>
        </w:rPr>
        <w:t>Propósitos</w:t>
      </w:r>
      <w:r w:rsidRPr="005B3D0D">
        <w:rPr>
          <w:rFonts w:ascii="Times New Roman" w:eastAsia="Times New Roman" w:hAnsi="Times New Roman"/>
          <w:b/>
          <w:sz w:val="32"/>
          <w:szCs w:val="28"/>
          <w:lang w:eastAsia="es-ES"/>
        </w:rPr>
        <w:t>:</w:t>
      </w:r>
      <w:r w:rsidRPr="005B3D0D">
        <w:rPr>
          <w:rFonts w:ascii="Times New Roman" w:eastAsia="Times New Roman" w:hAnsi="Times New Roman"/>
          <w:sz w:val="32"/>
          <w:szCs w:val="28"/>
          <w:lang w:eastAsia="es-ES"/>
        </w:rPr>
        <w:t xml:space="preserve"> </w:t>
      </w:r>
      <w:r w:rsidRPr="005B3D0D">
        <w:rPr>
          <w:rFonts w:ascii="Times New Roman" w:eastAsia="Times New Roman" w:hAnsi="Times New Roman"/>
          <w:sz w:val="24"/>
          <w:szCs w:val="24"/>
          <w:lang w:eastAsia="es-ES"/>
        </w:rPr>
        <w:t xml:space="preserve">Concertar acuerdos con organismos y/o agencias públicas y privadas, nacionales e internacionales, en una perspectiva de participación solidaria, cooperante y democrática, tendentes a ofertar servicios a la población de escasos recursos económicos, que les permita superar el estado de pobreza extrema en que se encuentran y su ascenso en la escala de la sociedad moderna organizada, para que se logre el progreso social y económico, refutando así la vieja idea del estado asistencial y paternalista. </w:t>
      </w: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DE0C4B" w:rsidRDefault="00DE0C4B"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7F025C" w:rsidRDefault="007F025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7F025C" w:rsidRDefault="007F025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7F025C" w:rsidRDefault="007F025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7F025C" w:rsidRDefault="007F025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7F025C" w:rsidRDefault="007F025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022980" w:rsidRDefault="00022980"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sz w:val="24"/>
          <w:szCs w:val="24"/>
          <w:lang w:eastAsia="es-ES"/>
        </w:rPr>
      </w:pPr>
    </w:p>
    <w:p w:rsidR="000347A6" w:rsidRDefault="000347A6" w:rsidP="004671CC">
      <w:pPr>
        <w:tabs>
          <w:tab w:val="left" w:pos="6390"/>
        </w:tabs>
        <w:jc w:val="center"/>
        <w:rPr>
          <w:rFonts w:ascii="Times New Roman" w:eastAsia="Batang" w:hAnsi="Times New Roman"/>
          <w:b/>
          <w:sz w:val="32"/>
          <w:szCs w:val="28"/>
        </w:rPr>
      </w:pPr>
      <w:r w:rsidRPr="00982CF5">
        <w:rPr>
          <w:rFonts w:ascii="Times New Roman" w:eastAsia="Batang" w:hAnsi="Times New Roman"/>
          <w:b/>
          <w:sz w:val="32"/>
          <w:szCs w:val="28"/>
        </w:rPr>
        <w:t>IV. RESULTADO DE GESTION.</w:t>
      </w:r>
    </w:p>
    <w:p w:rsidR="004671CC" w:rsidRDefault="004671CC" w:rsidP="000347A6">
      <w:pPr>
        <w:tabs>
          <w:tab w:val="left" w:pos="6390"/>
        </w:tabs>
        <w:rPr>
          <w:rFonts w:ascii="Times New Roman" w:eastAsia="Batang" w:hAnsi="Times New Roman"/>
          <w:b/>
          <w:sz w:val="32"/>
          <w:szCs w:val="28"/>
        </w:rPr>
      </w:pPr>
    </w:p>
    <w:p w:rsidR="004671CC" w:rsidRDefault="004671CC" w:rsidP="000347A6">
      <w:pPr>
        <w:tabs>
          <w:tab w:val="left" w:pos="6390"/>
        </w:tabs>
        <w:rPr>
          <w:rFonts w:ascii="Times New Roman" w:eastAsia="Batang" w:hAnsi="Times New Roman"/>
          <w:b/>
          <w:sz w:val="32"/>
          <w:szCs w:val="28"/>
        </w:rPr>
      </w:pPr>
    </w:p>
    <w:p w:rsidR="004671CC" w:rsidRDefault="004671CC" w:rsidP="004671CC">
      <w:pPr>
        <w:tabs>
          <w:tab w:val="left" w:pos="6390"/>
        </w:tabs>
        <w:jc w:val="center"/>
        <w:rPr>
          <w:rFonts w:ascii="Times New Roman" w:eastAsia="Batang" w:hAnsi="Times New Roman"/>
          <w:b/>
          <w:sz w:val="32"/>
          <w:szCs w:val="28"/>
        </w:rPr>
      </w:pPr>
    </w:p>
    <w:p w:rsidR="004671CC" w:rsidRDefault="004671CC" w:rsidP="000347A6">
      <w:pPr>
        <w:tabs>
          <w:tab w:val="left" w:pos="6390"/>
        </w:tabs>
        <w:rPr>
          <w:rFonts w:ascii="Times New Roman" w:eastAsia="Batang" w:hAnsi="Times New Roman"/>
          <w:b/>
          <w:sz w:val="32"/>
          <w:szCs w:val="28"/>
        </w:rPr>
      </w:pPr>
    </w:p>
    <w:p w:rsidR="004671CC" w:rsidRDefault="004671CC" w:rsidP="000347A6">
      <w:pPr>
        <w:tabs>
          <w:tab w:val="left" w:pos="6390"/>
        </w:tabs>
        <w:rPr>
          <w:rFonts w:ascii="Times New Roman" w:eastAsia="Batang" w:hAnsi="Times New Roman"/>
          <w:b/>
          <w:sz w:val="32"/>
          <w:szCs w:val="28"/>
        </w:rPr>
      </w:pPr>
    </w:p>
    <w:p w:rsidR="004671CC" w:rsidRDefault="004671CC" w:rsidP="000347A6">
      <w:pPr>
        <w:tabs>
          <w:tab w:val="left" w:pos="6390"/>
        </w:tabs>
        <w:rPr>
          <w:rFonts w:ascii="Times New Roman" w:eastAsia="Batang" w:hAnsi="Times New Roman"/>
          <w:b/>
          <w:sz w:val="32"/>
          <w:szCs w:val="28"/>
        </w:rPr>
      </w:pPr>
    </w:p>
    <w:p w:rsidR="004671CC" w:rsidRDefault="004671CC" w:rsidP="000347A6">
      <w:pPr>
        <w:tabs>
          <w:tab w:val="left" w:pos="6390"/>
        </w:tabs>
        <w:rPr>
          <w:rFonts w:ascii="Times New Roman" w:eastAsia="Batang" w:hAnsi="Times New Roman"/>
          <w:b/>
          <w:sz w:val="32"/>
          <w:szCs w:val="28"/>
        </w:rPr>
      </w:pPr>
    </w:p>
    <w:p w:rsidR="004671CC" w:rsidRDefault="004671CC" w:rsidP="000347A6">
      <w:pPr>
        <w:tabs>
          <w:tab w:val="left" w:pos="6390"/>
        </w:tabs>
        <w:rPr>
          <w:rFonts w:ascii="Times New Roman" w:eastAsia="Batang" w:hAnsi="Times New Roman"/>
          <w:b/>
          <w:sz w:val="32"/>
          <w:szCs w:val="28"/>
        </w:rPr>
      </w:pPr>
    </w:p>
    <w:p w:rsidR="00D47A08" w:rsidRDefault="00D47A08" w:rsidP="000347A6">
      <w:pPr>
        <w:tabs>
          <w:tab w:val="left" w:pos="6390"/>
        </w:tabs>
        <w:rPr>
          <w:rFonts w:ascii="Times New Roman" w:eastAsia="Batang" w:hAnsi="Times New Roman"/>
          <w:b/>
          <w:sz w:val="32"/>
          <w:szCs w:val="28"/>
        </w:rPr>
      </w:pPr>
    </w:p>
    <w:p w:rsidR="004671CC" w:rsidRPr="00982CF5" w:rsidRDefault="004671CC" w:rsidP="000347A6">
      <w:pPr>
        <w:tabs>
          <w:tab w:val="left" w:pos="6390"/>
        </w:tabs>
        <w:rPr>
          <w:rFonts w:ascii="Times New Roman" w:eastAsia="Batang" w:hAnsi="Times New Roman"/>
          <w:b/>
          <w:sz w:val="32"/>
          <w:szCs w:val="28"/>
        </w:rPr>
      </w:pPr>
    </w:p>
    <w:tbl>
      <w:tblPr>
        <w:tblStyle w:val="Tablaconcuadrcula"/>
        <w:tblpPr w:leftFromText="180" w:rightFromText="180" w:vertAnchor="text" w:horzAnchor="margin" w:tblpY="794"/>
        <w:tblW w:w="8926" w:type="dxa"/>
        <w:tblLook w:val="04A0" w:firstRow="1" w:lastRow="0" w:firstColumn="1" w:lastColumn="0" w:noHBand="0" w:noVBand="1"/>
      </w:tblPr>
      <w:tblGrid>
        <w:gridCol w:w="4057"/>
        <w:gridCol w:w="4869"/>
      </w:tblGrid>
      <w:tr w:rsidR="00565097" w:rsidTr="00364163">
        <w:tc>
          <w:tcPr>
            <w:tcW w:w="0" w:type="auto"/>
            <w:shd w:val="clear" w:color="auto" w:fill="92D050"/>
          </w:tcPr>
          <w:p w:rsidR="00565097" w:rsidRPr="00364163" w:rsidRDefault="00565097" w:rsidP="00565097">
            <w:pPr>
              <w:jc w:val="center"/>
              <w:rPr>
                <w:rFonts w:asciiTheme="majorHAnsi" w:hAnsiTheme="majorHAnsi"/>
                <w:b/>
              </w:rPr>
            </w:pPr>
            <w:r w:rsidRPr="00364163">
              <w:rPr>
                <w:rFonts w:asciiTheme="majorHAnsi" w:hAnsiTheme="majorHAnsi"/>
                <w:b/>
              </w:rPr>
              <w:lastRenderedPageBreak/>
              <w:t>MISION</w:t>
            </w:r>
          </w:p>
        </w:tc>
        <w:tc>
          <w:tcPr>
            <w:tcW w:w="4869" w:type="dxa"/>
            <w:shd w:val="clear" w:color="auto" w:fill="92D050"/>
          </w:tcPr>
          <w:p w:rsidR="00565097" w:rsidRPr="00364163" w:rsidRDefault="00565097" w:rsidP="00565097">
            <w:pPr>
              <w:jc w:val="center"/>
              <w:rPr>
                <w:rFonts w:asciiTheme="majorHAnsi" w:hAnsiTheme="majorHAnsi"/>
                <w:b/>
              </w:rPr>
            </w:pPr>
            <w:r w:rsidRPr="00364163">
              <w:rPr>
                <w:rFonts w:asciiTheme="majorHAnsi" w:hAnsiTheme="majorHAnsi"/>
                <w:b/>
              </w:rPr>
              <w:t>VISION</w:t>
            </w:r>
          </w:p>
        </w:tc>
      </w:tr>
      <w:tr w:rsidR="00565097" w:rsidTr="00D85820">
        <w:trPr>
          <w:trHeight w:val="2028"/>
        </w:trPr>
        <w:tc>
          <w:tcPr>
            <w:tcW w:w="0" w:type="auto"/>
          </w:tcPr>
          <w:p w:rsidR="00565097" w:rsidRPr="00364163" w:rsidRDefault="00565097" w:rsidP="00364163">
            <w:pPr>
              <w:spacing w:line="360" w:lineRule="auto"/>
              <w:jc w:val="both"/>
              <w:rPr>
                <w:rFonts w:ascii="Times New Roman" w:hAnsi="Times New Roman"/>
                <w:sz w:val="24"/>
              </w:rPr>
            </w:pPr>
            <w:r w:rsidRPr="00364163">
              <w:rPr>
                <w:rFonts w:ascii="Times New Roman" w:hAnsi="Times New Roman"/>
                <w:sz w:val="24"/>
              </w:rPr>
              <w:t>Lograr el desarrollo integral y la organización de las comunidades, priorizando las de pobreza extrema con la participación activa de sus actores sociales.</w:t>
            </w:r>
          </w:p>
        </w:tc>
        <w:tc>
          <w:tcPr>
            <w:tcW w:w="4869" w:type="dxa"/>
          </w:tcPr>
          <w:p w:rsidR="00565097" w:rsidRPr="00364163" w:rsidRDefault="00565097" w:rsidP="00364163">
            <w:pPr>
              <w:spacing w:line="360" w:lineRule="auto"/>
              <w:jc w:val="both"/>
              <w:rPr>
                <w:rFonts w:ascii="Times New Roman" w:hAnsi="Times New Roman"/>
                <w:sz w:val="24"/>
              </w:rPr>
            </w:pPr>
            <w:r w:rsidRPr="00364163">
              <w:rPr>
                <w:rFonts w:ascii="Times New Roman" w:hAnsi="Times New Roman"/>
                <w:sz w:val="24"/>
              </w:rPr>
              <w:t>Ser reconocida por la dedicación y efectividad en el desarrollo comunitario, logrando la más alta admiración y estima de la sociedad dominicana y la comunidad internacional.</w:t>
            </w:r>
          </w:p>
        </w:tc>
      </w:tr>
    </w:tbl>
    <w:p w:rsidR="000347A6" w:rsidRDefault="000347A6" w:rsidP="00565097">
      <w:pPr>
        <w:pStyle w:val="Prrafodelista"/>
        <w:tabs>
          <w:tab w:val="left" w:pos="6390"/>
        </w:tabs>
        <w:ind w:left="75"/>
        <w:rPr>
          <w:rFonts w:ascii="Times New Roman" w:eastAsia="Batang" w:hAnsi="Times New Roman"/>
          <w:b/>
          <w:sz w:val="32"/>
          <w:szCs w:val="28"/>
        </w:rPr>
      </w:pPr>
      <w:r>
        <w:rPr>
          <w:rFonts w:ascii="Times New Roman" w:eastAsia="Batang" w:hAnsi="Times New Roman"/>
          <w:b/>
          <w:sz w:val="32"/>
          <w:szCs w:val="28"/>
        </w:rPr>
        <w:t>Metas institucionales del 2019</w:t>
      </w:r>
      <w:r w:rsidRPr="00982CF5">
        <w:rPr>
          <w:rFonts w:ascii="Times New Roman" w:eastAsia="Batang" w:hAnsi="Times New Roman"/>
          <w:b/>
          <w:sz w:val="32"/>
          <w:szCs w:val="28"/>
        </w:rPr>
        <w:t>.</w:t>
      </w:r>
    </w:p>
    <w:p w:rsidR="00565097" w:rsidRDefault="00565097" w:rsidP="00565097">
      <w:pPr>
        <w:rPr>
          <w:rFonts w:ascii="Times New Roman" w:eastAsia="Batang" w:hAnsi="Times New Roman"/>
          <w:b/>
          <w:sz w:val="32"/>
          <w:szCs w:val="28"/>
        </w:rPr>
      </w:pPr>
      <w:r>
        <w:rPr>
          <w:rFonts w:ascii="Times New Roman" w:eastAsia="Batang" w:hAnsi="Times New Roman"/>
          <w:b/>
          <w:sz w:val="32"/>
          <w:szCs w:val="28"/>
        </w:rPr>
        <w:t xml:space="preserve">   </w:t>
      </w:r>
    </w:p>
    <w:tbl>
      <w:tblPr>
        <w:tblStyle w:val="Tablaconcuadrcula"/>
        <w:tblpPr w:leftFromText="180" w:rightFromText="180" w:vertAnchor="text" w:horzAnchor="margin" w:tblpY="482"/>
        <w:tblW w:w="8930" w:type="dxa"/>
        <w:shd w:val="clear" w:color="auto" w:fill="92D050"/>
        <w:tblLayout w:type="fixed"/>
        <w:tblLook w:val="04A0" w:firstRow="1" w:lastRow="0" w:firstColumn="1" w:lastColumn="0" w:noHBand="0" w:noVBand="1"/>
      </w:tblPr>
      <w:tblGrid>
        <w:gridCol w:w="1129"/>
        <w:gridCol w:w="1276"/>
        <w:gridCol w:w="1292"/>
        <w:gridCol w:w="1293"/>
        <w:gridCol w:w="1430"/>
        <w:gridCol w:w="1088"/>
        <w:gridCol w:w="1422"/>
      </w:tblGrid>
      <w:tr w:rsidR="00565097" w:rsidRPr="00A04023" w:rsidTr="00364163">
        <w:tc>
          <w:tcPr>
            <w:tcW w:w="1129" w:type="dxa"/>
            <w:tcBorders>
              <w:top w:val="single" w:sz="4" w:space="0" w:color="auto"/>
              <w:bottom w:val="single" w:sz="4" w:space="0" w:color="auto"/>
            </w:tcBorders>
            <w:shd w:val="clear" w:color="auto" w:fill="92D050"/>
            <w:vAlign w:val="center"/>
          </w:tcPr>
          <w:p w:rsidR="00565097" w:rsidRPr="00A04023" w:rsidRDefault="00565097" w:rsidP="00364163">
            <w:pPr>
              <w:jc w:val="center"/>
              <w:rPr>
                <w:rFonts w:asciiTheme="majorHAnsi" w:hAnsiTheme="majorHAnsi" w:cstheme="majorHAnsi"/>
                <w:b/>
                <w:i/>
                <w:noProof/>
                <w:sz w:val="18"/>
                <w:szCs w:val="18"/>
              </w:rPr>
            </w:pPr>
          </w:p>
          <w:p w:rsidR="00565097" w:rsidRPr="00A04023" w:rsidRDefault="00565097" w:rsidP="00364163">
            <w:pPr>
              <w:jc w:val="center"/>
              <w:rPr>
                <w:rFonts w:asciiTheme="majorHAnsi" w:hAnsiTheme="majorHAnsi" w:cstheme="majorHAnsi"/>
                <w:b/>
                <w:noProof/>
                <w:sz w:val="18"/>
                <w:szCs w:val="18"/>
              </w:rPr>
            </w:pPr>
            <w:r>
              <w:rPr>
                <w:rFonts w:asciiTheme="majorHAnsi" w:hAnsiTheme="majorHAnsi" w:cstheme="majorHAnsi"/>
                <w:b/>
                <w:i/>
                <w:noProof/>
                <w:szCs w:val="40"/>
              </w:rPr>
              <w:t>META GENERAL</w:t>
            </w:r>
          </w:p>
        </w:tc>
        <w:tc>
          <w:tcPr>
            <w:tcW w:w="3861" w:type="dxa"/>
            <w:gridSpan w:val="3"/>
            <w:tcBorders>
              <w:top w:val="single" w:sz="4" w:space="0" w:color="auto"/>
              <w:bottom w:val="single" w:sz="4" w:space="0" w:color="auto"/>
            </w:tcBorders>
            <w:shd w:val="clear" w:color="auto" w:fill="92D050"/>
            <w:vAlign w:val="center"/>
          </w:tcPr>
          <w:p w:rsidR="00565097" w:rsidRPr="00A04023" w:rsidRDefault="00565097" w:rsidP="00364163">
            <w:pPr>
              <w:jc w:val="center"/>
              <w:rPr>
                <w:rFonts w:asciiTheme="majorHAnsi" w:hAnsiTheme="majorHAnsi" w:cstheme="majorHAnsi"/>
                <w:b/>
                <w:i/>
                <w:sz w:val="18"/>
                <w:szCs w:val="18"/>
              </w:rPr>
            </w:pPr>
          </w:p>
          <w:p w:rsidR="00565097" w:rsidRPr="0097101B" w:rsidRDefault="00565097" w:rsidP="00364163">
            <w:pPr>
              <w:jc w:val="center"/>
              <w:rPr>
                <w:rFonts w:asciiTheme="majorHAnsi" w:hAnsiTheme="majorHAnsi" w:cstheme="majorHAnsi"/>
                <w:b/>
                <w:i/>
                <w:sz w:val="20"/>
                <w:szCs w:val="18"/>
                <w:lang w:val="es-DO"/>
              </w:rPr>
            </w:pPr>
            <w:r w:rsidRPr="0097101B">
              <w:rPr>
                <w:rFonts w:asciiTheme="majorHAnsi" w:hAnsiTheme="majorHAnsi" w:cstheme="majorHAnsi"/>
                <w:b/>
                <w:i/>
                <w:sz w:val="20"/>
                <w:szCs w:val="18"/>
                <w:lang w:val="es-DO"/>
              </w:rPr>
              <w:t>ENERO a DICIEMBRE 2019</w:t>
            </w:r>
          </w:p>
          <w:p w:rsidR="00565097" w:rsidRPr="00A04023" w:rsidRDefault="00565097" w:rsidP="00364163">
            <w:pPr>
              <w:jc w:val="center"/>
              <w:rPr>
                <w:rFonts w:asciiTheme="majorHAnsi" w:hAnsiTheme="majorHAnsi" w:cstheme="majorHAnsi"/>
                <w:b/>
                <w:sz w:val="18"/>
                <w:szCs w:val="18"/>
              </w:rPr>
            </w:pPr>
          </w:p>
        </w:tc>
        <w:tc>
          <w:tcPr>
            <w:tcW w:w="1430" w:type="dxa"/>
            <w:tcBorders>
              <w:top w:val="single" w:sz="4" w:space="0" w:color="auto"/>
              <w:bottom w:val="single" w:sz="4" w:space="0" w:color="auto"/>
            </w:tcBorders>
            <w:shd w:val="clear" w:color="auto" w:fill="92D050"/>
            <w:vAlign w:val="center"/>
          </w:tcPr>
          <w:p w:rsidR="00565097" w:rsidRPr="00A04023" w:rsidRDefault="00565097" w:rsidP="00364163">
            <w:pPr>
              <w:jc w:val="center"/>
              <w:rPr>
                <w:rFonts w:asciiTheme="majorHAnsi" w:hAnsiTheme="majorHAnsi" w:cstheme="majorHAnsi"/>
                <w:b/>
                <w:sz w:val="18"/>
                <w:szCs w:val="18"/>
              </w:rPr>
            </w:pPr>
            <w:r w:rsidRPr="00A04023">
              <w:rPr>
                <w:rFonts w:asciiTheme="majorHAnsi" w:hAnsiTheme="majorHAnsi" w:cstheme="majorHAnsi"/>
                <w:b/>
                <w:sz w:val="18"/>
                <w:szCs w:val="18"/>
              </w:rPr>
              <w:t>% CUMPLIMIENTO DE META</w:t>
            </w:r>
          </w:p>
          <w:p w:rsidR="00565097" w:rsidRPr="00A04023" w:rsidRDefault="00565097" w:rsidP="00364163">
            <w:pPr>
              <w:jc w:val="center"/>
              <w:rPr>
                <w:rFonts w:asciiTheme="majorHAnsi" w:hAnsiTheme="majorHAnsi" w:cstheme="majorHAnsi"/>
                <w:b/>
                <w:noProof/>
                <w:sz w:val="18"/>
                <w:szCs w:val="18"/>
              </w:rPr>
            </w:pPr>
          </w:p>
        </w:tc>
        <w:tc>
          <w:tcPr>
            <w:tcW w:w="1088" w:type="dxa"/>
            <w:tcBorders>
              <w:top w:val="single" w:sz="4" w:space="0" w:color="auto"/>
              <w:bottom w:val="single" w:sz="4" w:space="0" w:color="auto"/>
            </w:tcBorders>
            <w:shd w:val="clear" w:color="auto" w:fill="92D050"/>
            <w:vAlign w:val="center"/>
          </w:tcPr>
          <w:p w:rsidR="00364163" w:rsidRDefault="00364163" w:rsidP="00364163">
            <w:pPr>
              <w:jc w:val="center"/>
              <w:rPr>
                <w:rFonts w:asciiTheme="majorHAnsi" w:hAnsiTheme="majorHAnsi" w:cstheme="majorHAnsi"/>
                <w:b/>
                <w:noProof/>
                <w:sz w:val="18"/>
                <w:szCs w:val="18"/>
              </w:rPr>
            </w:pPr>
            <w:r>
              <w:rPr>
                <w:rFonts w:asciiTheme="majorHAnsi" w:hAnsiTheme="majorHAnsi" w:cstheme="majorHAnsi"/>
                <w:b/>
                <w:noProof/>
                <w:sz w:val="18"/>
                <w:szCs w:val="18"/>
              </w:rPr>
              <w:t>%</w:t>
            </w:r>
          </w:p>
          <w:p w:rsidR="00565097" w:rsidRPr="00A04023" w:rsidRDefault="00565097" w:rsidP="00364163">
            <w:pPr>
              <w:jc w:val="center"/>
              <w:rPr>
                <w:rFonts w:asciiTheme="majorHAnsi" w:hAnsiTheme="majorHAnsi" w:cstheme="majorHAnsi"/>
                <w:b/>
                <w:noProof/>
                <w:sz w:val="18"/>
                <w:szCs w:val="18"/>
              </w:rPr>
            </w:pPr>
            <w:r w:rsidRPr="00A04023">
              <w:rPr>
                <w:rFonts w:asciiTheme="majorHAnsi" w:hAnsiTheme="majorHAnsi" w:cstheme="majorHAnsi"/>
                <w:b/>
                <w:noProof/>
                <w:sz w:val="18"/>
                <w:szCs w:val="18"/>
              </w:rPr>
              <w:t>DE POBLACION OBJETIVO</w:t>
            </w:r>
          </w:p>
        </w:tc>
        <w:tc>
          <w:tcPr>
            <w:tcW w:w="1422" w:type="dxa"/>
            <w:tcBorders>
              <w:top w:val="single" w:sz="4" w:space="0" w:color="auto"/>
              <w:bottom w:val="single" w:sz="4" w:space="0" w:color="auto"/>
            </w:tcBorders>
            <w:shd w:val="clear" w:color="auto" w:fill="92D050"/>
            <w:vAlign w:val="center"/>
          </w:tcPr>
          <w:p w:rsidR="00565097" w:rsidRDefault="00565097" w:rsidP="00364163">
            <w:pPr>
              <w:jc w:val="center"/>
              <w:rPr>
                <w:rFonts w:asciiTheme="majorHAnsi" w:hAnsiTheme="majorHAnsi" w:cstheme="majorHAnsi"/>
                <w:b/>
                <w:noProof/>
                <w:sz w:val="18"/>
                <w:szCs w:val="18"/>
              </w:rPr>
            </w:pPr>
            <w:r>
              <w:rPr>
                <w:rFonts w:asciiTheme="majorHAnsi" w:hAnsiTheme="majorHAnsi" w:cstheme="majorHAnsi"/>
                <w:b/>
                <w:noProof/>
                <w:sz w:val="18"/>
                <w:szCs w:val="18"/>
              </w:rPr>
              <w:t>#</w:t>
            </w:r>
          </w:p>
          <w:p w:rsidR="00565097" w:rsidRPr="00A04023" w:rsidRDefault="00565097" w:rsidP="00364163">
            <w:pPr>
              <w:jc w:val="center"/>
              <w:rPr>
                <w:rFonts w:asciiTheme="majorHAnsi" w:hAnsiTheme="majorHAnsi" w:cstheme="majorHAnsi"/>
                <w:b/>
                <w:noProof/>
                <w:sz w:val="18"/>
                <w:szCs w:val="18"/>
              </w:rPr>
            </w:pPr>
            <w:r>
              <w:rPr>
                <w:rFonts w:asciiTheme="majorHAnsi" w:hAnsiTheme="majorHAnsi" w:cstheme="majorHAnsi"/>
                <w:b/>
                <w:noProof/>
                <w:sz w:val="18"/>
                <w:szCs w:val="18"/>
              </w:rPr>
              <w:t>DE HABITANTES REPRESENTADO</w:t>
            </w:r>
          </w:p>
        </w:tc>
      </w:tr>
      <w:tr w:rsidR="00565097" w:rsidRPr="001E3816" w:rsidTr="00364163">
        <w:tc>
          <w:tcPr>
            <w:tcW w:w="1129" w:type="dxa"/>
            <w:tcBorders>
              <w:bottom w:val="single" w:sz="4" w:space="0" w:color="auto"/>
            </w:tcBorders>
            <w:shd w:val="clear" w:color="auto" w:fill="92D050"/>
          </w:tcPr>
          <w:p w:rsidR="00565097" w:rsidRPr="008A793D" w:rsidRDefault="00565097" w:rsidP="00565097">
            <w:pPr>
              <w:jc w:val="center"/>
              <w:rPr>
                <w:rFonts w:asciiTheme="majorHAnsi" w:hAnsiTheme="majorHAnsi" w:cstheme="majorHAnsi"/>
                <w:b/>
                <w:i/>
                <w:noProof/>
                <w:szCs w:val="40"/>
              </w:rPr>
            </w:pPr>
            <w:r w:rsidRPr="00A04023">
              <w:rPr>
                <w:rFonts w:asciiTheme="majorHAnsi" w:hAnsiTheme="majorHAnsi" w:cstheme="majorHAnsi"/>
                <w:b/>
                <w:i/>
                <w:noProof/>
                <w:sz w:val="18"/>
                <w:szCs w:val="18"/>
              </w:rPr>
              <w:t>GESTION / 2019</w:t>
            </w:r>
          </w:p>
        </w:tc>
        <w:tc>
          <w:tcPr>
            <w:tcW w:w="1276" w:type="dxa"/>
            <w:tcBorders>
              <w:bottom w:val="single" w:sz="4" w:space="0" w:color="auto"/>
            </w:tcBorders>
            <w:shd w:val="clear" w:color="auto" w:fill="92D050"/>
          </w:tcPr>
          <w:p w:rsidR="00565097" w:rsidRDefault="00565097" w:rsidP="00565097">
            <w:pPr>
              <w:jc w:val="center"/>
              <w:rPr>
                <w:rFonts w:asciiTheme="majorHAnsi" w:hAnsiTheme="majorHAnsi" w:cstheme="majorHAnsi"/>
                <w:b/>
                <w:i/>
                <w:sz w:val="16"/>
                <w:szCs w:val="16"/>
              </w:rPr>
            </w:pPr>
            <w:r>
              <w:rPr>
                <w:rFonts w:asciiTheme="majorHAnsi" w:hAnsiTheme="majorHAnsi" w:cstheme="majorHAnsi"/>
                <w:b/>
                <w:i/>
                <w:sz w:val="16"/>
                <w:szCs w:val="16"/>
              </w:rPr>
              <w:t>375</w:t>
            </w:r>
          </w:p>
          <w:p w:rsidR="00565097" w:rsidRPr="00416CAD" w:rsidRDefault="00565097" w:rsidP="00565097">
            <w:pPr>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COMUNIDADES</w:t>
            </w:r>
          </w:p>
        </w:tc>
        <w:tc>
          <w:tcPr>
            <w:tcW w:w="1292" w:type="dxa"/>
            <w:tcBorders>
              <w:bottom w:val="single" w:sz="4" w:space="0" w:color="auto"/>
            </w:tcBorders>
            <w:shd w:val="clear" w:color="auto" w:fill="92D050"/>
          </w:tcPr>
          <w:p w:rsidR="00565097" w:rsidRDefault="00565097" w:rsidP="00565097">
            <w:pPr>
              <w:jc w:val="center"/>
              <w:rPr>
                <w:rFonts w:asciiTheme="majorHAnsi" w:hAnsiTheme="majorHAnsi" w:cstheme="majorHAnsi"/>
                <w:b/>
                <w:i/>
                <w:sz w:val="16"/>
                <w:szCs w:val="16"/>
              </w:rPr>
            </w:pPr>
            <w:r>
              <w:rPr>
                <w:rFonts w:asciiTheme="majorHAnsi" w:hAnsiTheme="majorHAnsi" w:cstheme="majorHAnsi"/>
                <w:b/>
                <w:i/>
                <w:sz w:val="16"/>
                <w:szCs w:val="16"/>
              </w:rPr>
              <w:t>25.000</w:t>
            </w:r>
          </w:p>
          <w:p w:rsidR="00565097" w:rsidRPr="00416CAD" w:rsidRDefault="00565097" w:rsidP="00565097">
            <w:pPr>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FAMILIAS</w:t>
            </w:r>
          </w:p>
        </w:tc>
        <w:tc>
          <w:tcPr>
            <w:tcW w:w="1293" w:type="dxa"/>
            <w:tcBorders>
              <w:bottom w:val="single" w:sz="4" w:space="0" w:color="auto"/>
            </w:tcBorders>
            <w:shd w:val="clear" w:color="auto" w:fill="92D050"/>
          </w:tcPr>
          <w:p w:rsidR="00565097" w:rsidRDefault="00565097" w:rsidP="00565097">
            <w:pPr>
              <w:jc w:val="center"/>
              <w:rPr>
                <w:rFonts w:asciiTheme="majorHAnsi" w:hAnsiTheme="majorHAnsi" w:cstheme="majorHAnsi"/>
                <w:b/>
                <w:i/>
                <w:noProof/>
                <w:sz w:val="16"/>
                <w:szCs w:val="40"/>
              </w:rPr>
            </w:pPr>
            <w:r>
              <w:rPr>
                <w:rFonts w:asciiTheme="majorHAnsi" w:hAnsiTheme="majorHAnsi" w:cstheme="majorHAnsi"/>
                <w:b/>
                <w:i/>
                <w:noProof/>
                <w:sz w:val="16"/>
                <w:szCs w:val="40"/>
              </w:rPr>
              <w:t>125.000</w:t>
            </w:r>
          </w:p>
          <w:p w:rsidR="00565097" w:rsidRPr="00416CAD" w:rsidRDefault="00565097" w:rsidP="00565097">
            <w:pPr>
              <w:jc w:val="center"/>
              <w:rPr>
                <w:rFonts w:asciiTheme="majorHAnsi" w:hAnsiTheme="majorHAnsi" w:cstheme="majorHAnsi"/>
                <w:b/>
                <w:i/>
                <w:sz w:val="16"/>
                <w:szCs w:val="16"/>
                <w:highlight w:val="yellow"/>
              </w:rPr>
            </w:pPr>
            <w:r w:rsidRPr="00416CAD">
              <w:rPr>
                <w:rFonts w:asciiTheme="majorHAnsi" w:hAnsiTheme="majorHAnsi" w:cstheme="majorHAnsi"/>
                <w:b/>
                <w:i/>
                <w:noProof/>
                <w:sz w:val="16"/>
                <w:szCs w:val="40"/>
              </w:rPr>
              <w:t>PERSONAS</w:t>
            </w:r>
          </w:p>
        </w:tc>
        <w:tc>
          <w:tcPr>
            <w:tcW w:w="1430" w:type="dxa"/>
            <w:tcBorders>
              <w:bottom w:val="single" w:sz="4" w:space="0" w:color="auto"/>
            </w:tcBorders>
            <w:shd w:val="clear" w:color="auto" w:fill="92D050"/>
          </w:tcPr>
          <w:p w:rsidR="00565097" w:rsidRPr="00416CAD" w:rsidRDefault="00565097" w:rsidP="00565097">
            <w:pPr>
              <w:jc w:val="center"/>
              <w:rPr>
                <w:rFonts w:asciiTheme="majorHAnsi" w:hAnsiTheme="majorHAnsi" w:cstheme="majorHAnsi"/>
                <w:b/>
                <w:i/>
                <w:sz w:val="18"/>
                <w:szCs w:val="18"/>
                <w:highlight w:val="yellow"/>
              </w:rPr>
            </w:pPr>
            <w:r w:rsidRPr="00416CAD">
              <w:rPr>
                <w:rFonts w:asciiTheme="majorHAnsi" w:hAnsiTheme="majorHAnsi" w:cstheme="majorHAnsi"/>
                <w:b/>
                <w:i/>
                <w:sz w:val="18"/>
                <w:szCs w:val="18"/>
              </w:rPr>
              <w:t>100%</w:t>
            </w:r>
          </w:p>
        </w:tc>
        <w:tc>
          <w:tcPr>
            <w:tcW w:w="1088" w:type="dxa"/>
            <w:tcBorders>
              <w:bottom w:val="single" w:sz="4" w:space="0" w:color="auto"/>
            </w:tcBorders>
            <w:shd w:val="clear" w:color="auto" w:fill="92D050"/>
          </w:tcPr>
          <w:p w:rsidR="00565097" w:rsidRPr="001E3816" w:rsidRDefault="00565097" w:rsidP="00565097">
            <w:pPr>
              <w:jc w:val="center"/>
              <w:rPr>
                <w:rFonts w:asciiTheme="majorHAnsi" w:hAnsiTheme="majorHAnsi" w:cstheme="majorHAnsi"/>
                <w:b/>
                <w:noProof/>
                <w:szCs w:val="40"/>
                <w:highlight w:val="yellow"/>
              </w:rPr>
            </w:pPr>
            <w:r w:rsidRPr="00A04023">
              <w:rPr>
                <w:rFonts w:asciiTheme="majorHAnsi" w:hAnsiTheme="majorHAnsi" w:cstheme="majorHAnsi"/>
                <w:b/>
                <w:noProof/>
                <w:szCs w:val="40"/>
              </w:rPr>
              <w:t xml:space="preserve">0.0125 </w:t>
            </w:r>
            <w:r>
              <w:rPr>
                <w:rFonts w:asciiTheme="majorHAnsi" w:hAnsiTheme="majorHAnsi" w:cstheme="majorHAnsi"/>
                <w:b/>
                <w:noProof/>
                <w:szCs w:val="40"/>
              </w:rPr>
              <w:t>%</w:t>
            </w:r>
          </w:p>
        </w:tc>
        <w:tc>
          <w:tcPr>
            <w:tcW w:w="1422" w:type="dxa"/>
            <w:tcBorders>
              <w:bottom w:val="single" w:sz="4" w:space="0" w:color="auto"/>
            </w:tcBorders>
            <w:shd w:val="clear" w:color="auto" w:fill="92D050"/>
          </w:tcPr>
          <w:p w:rsidR="00565097" w:rsidRPr="001E3816" w:rsidRDefault="00565097" w:rsidP="00565097">
            <w:pPr>
              <w:jc w:val="center"/>
              <w:rPr>
                <w:rFonts w:asciiTheme="majorHAnsi" w:hAnsiTheme="majorHAnsi" w:cstheme="majorHAnsi"/>
                <w:b/>
                <w:noProof/>
                <w:szCs w:val="40"/>
                <w:highlight w:val="yellow"/>
              </w:rPr>
            </w:pPr>
            <w:r w:rsidRPr="00A04023">
              <w:rPr>
                <w:rFonts w:asciiTheme="majorHAnsi" w:hAnsiTheme="majorHAnsi" w:cstheme="majorHAnsi"/>
                <w:b/>
                <w:noProof/>
                <w:szCs w:val="40"/>
              </w:rPr>
              <w:t>125,000</w:t>
            </w:r>
          </w:p>
        </w:tc>
      </w:tr>
    </w:tbl>
    <w:p w:rsidR="00565097" w:rsidRDefault="00565097" w:rsidP="00565097">
      <w:r>
        <w:rPr>
          <w:rFonts w:ascii="Times New Roman" w:eastAsia="Batang" w:hAnsi="Times New Roman"/>
          <w:b/>
          <w:sz w:val="32"/>
          <w:szCs w:val="28"/>
        </w:rPr>
        <w:t xml:space="preserve">                                     Metas institucionales del 2019</w:t>
      </w:r>
    </w:p>
    <w:p w:rsidR="00565097" w:rsidRDefault="00565097" w:rsidP="00565097">
      <w:r>
        <w:rPr>
          <w:rFonts w:asciiTheme="majorHAnsi" w:hAnsiTheme="majorHAnsi"/>
        </w:rPr>
        <w:t xml:space="preserve">                                                             </w:t>
      </w:r>
    </w:p>
    <w:tbl>
      <w:tblPr>
        <w:tblStyle w:val="Tablaconcuadrcula"/>
        <w:tblpPr w:leftFromText="141" w:rightFromText="141" w:vertAnchor="text" w:horzAnchor="margin" w:tblpY="-45"/>
        <w:tblW w:w="8926" w:type="dxa"/>
        <w:tblLayout w:type="fixed"/>
        <w:tblLook w:val="04A0" w:firstRow="1" w:lastRow="0" w:firstColumn="1" w:lastColumn="0" w:noHBand="0" w:noVBand="1"/>
      </w:tblPr>
      <w:tblGrid>
        <w:gridCol w:w="2547"/>
        <w:gridCol w:w="1276"/>
        <w:gridCol w:w="1134"/>
        <w:gridCol w:w="1417"/>
        <w:gridCol w:w="2552"/>
      </w:tblGrid>
      <w:tr w:rsidR="00565097" w:rsidRPr="00796302" w:rsidTr="00BC0861">
        <w:tc>
          <w:tcPr>
            <w:tcW w:w="8926" w:type="dxa"/>
            <w:gridSpan w:val="5"/>
            <w:tcBorders>
              <w:top w:val="single" w:sz="4" w:space="0" w:color="auto"/>
            </w:tcBorders>
            <w:shd w:val="clear" w:color="auto" w:fill="92D050"/>
            <w:vAlign w:val="center"/>
          </w:tcPr>
          <w:p w:rsidR="00565097" w:rsidRPr="00565097" w:rsidRDefault="00565097" w:rsidP="00565097">
            <w:pPr>
              <w:jc w:val="center"/>
              <w:rPr>
                <w:rFonts w:asciiTheme="majorHAnsi" w:hAnsiTheme="majorHAnsi" w:cstheme="majorHAnsi"/>
                <w:b/>
                <w:noProof/>
                <w:sz w:val="16"/>
                <w:szCs w:val="40"/>
              </w:rPr>
            </w:pPr>
            <w:r w:rsidRPr="00565097">
              <w:rPr>
                <w:rFonts w:asciiTheme="majorHAnsi" w:hAnsiTheme="majorHAnsi"/>
                <w:b/>
              </w:rPr>
              <w:t>TABLA DE RESULTADOS DE IMPACTO</w:t>
            </w:r>
          </w:p>
        </w:tc>
      </w:tr>
      <w:tr w:rsidR="00824729" w:rsidRPr="00796302" w:rsidTr="00BC0861">
        <w:trPr>
          <w:trHeight w:val="883"/>
        </w:trPr>
        <w:tc>
          <w:tcPr>
            <w:tcW w:w="2547" w:type="dxa"/>
            <w:tcBorders>
              <w:top w:val="single" w:sz="4" w:space="0" w:color="auto"/>
            </w:tcBorders>
            <w:shd w:val="clear" w:color="auto" w:fill="92D050"/>
          </w:tcPr>
          <w:p w:rsidR="00824729" w:rsidRPr="00796302" w:rsidRDefault="00824729" w:rsidP="00565097">
            <w:pPr>
              <w:jc w:val="both"/>
              <w:rPr>
                <w:rFonts w:asciiTheme="majorHAnsi" w:hAnsiTheme="majorHAnsi" w:cstheme="majorHAnsi"/>
                <w:b/>
                <w:i/>
                <w:noProof/>
                <w:sz w:val="16"/>
                <w:szCs w:val="40"/>
              </w:rPr>
            </w:pPr>
          </w:p>
          <w:p w:rsidR="00824729" w:rsidRPr="00CB3B58" w:rsidRDefault="00824729" w:rsidP="00565097">
            <w:pPr>
              <w:jc w:val="center"/>
              <w:rPr>
                <w:rFonts w:asciiTheme="majorHAnsi" w:hAnsiTheme="majorHAnsi" w:cstheme="majorHAnsi"/>
                <w:b/>
                <w:noProof/>
                <w:sz w:val="16"/>
                <w:szCs w:val="40"/>
                <w:lang w:val="en-US"/>
              </w:rPr>
            </w:pPr>
            <w:r w:rsidRPr="00CB3B58">
              <w:rPr>
                <w:rFonts w:asciiTheme="majorHAnsi" w:hAnsiTheme="majorHAnsi" w:cstheme="majorHAnsi"/>
                <w:b/>
                <w:i/>
                <w:noProof/>
                <w:sz w:val="20"/>
                <w:szCs w:val="40"/>
                <w:lang w:val="en-US"/>
              </w:rPr>
              <w:t>D.G.D.C GESTION / 2019</w:t>
            </w:r>
          </w:p>
        </w:tc>
        <w:tc>
          <w:tcPr>
            <w:tcW w:w="3827" w:type="dxa"/>
            <w:gridSpan w:val="3"/>
            <w:tcBorders>
              <w:top w:val="single" w:sz="4" w:space="0" w:color="auto"/>
            </w:tcBorders>
            <w:shd w:val="clear" w:color="auto" w:fill="92D050"/>
          </w:tcPr>
          <w:p w:rsidR="00824729" w:rsidRPr="00CB3B58" w:rsidRDefault="00824729" w:rsidP="00565097">
            <w:pPr>
              <w:jc w:val="center"/>
              <w:rPr>
                <w:rFonts w:asciiTheme="minorHAnsi" w:hAnsiTheme="minorHAnsi" w:cs="Arial"/>
                <w:b/>
                <w:i/>
                <w:sz w:val="16"/>
                <w:szCs w:val="16"/>
                <w:lang w:val="en-US"/>
              </w:rPr>
            </w:pPr>
          </w:p>
          <w:p w:rsidR="00824729" w:rsidRPr="00364163" w:rsidRDefault="00824729" w:rsidP="00364163">
            <w:pPr>
              <w:jc w:val="center"/>
              <w:rPr>
                <w:rFonts w:asciiTheme="majorHAnsi" w:hAnsiTheme="majorHAnsi" w:cstheme="majorHAnsi"/>
                <w:b/>
                <w:i/>
                <w:sz w:val="20"/>
                <w:szCs w:val="20"/>
                <w:lang w:val="es-DO"/>
              </w:rPr>
            </w:pPr>
            <w:r>
              <w:rPr>
                <w:rFonts w:asciiTheme="majorHAnsi" w:hAnsiTheme="majorHAnsi" w:cstheme="majorHAnsi"/>
                <w:b/>
                <w:i/>
                <w:sz w:val="20"/>
                <w:szCs w:val="20"/>
                <w:lang w:val="es-DO"/>
              </w:rPr>
              <w:t>ENERO a DICIEMBRE 2019</w:t>
            </w:r>
          </w:p>
        </w:tc>
        <w:tc>
          <w:tcPr>
            <w:tcW w:w="2552" w:type="dxa"/>
            <w:tcBorders>
              <w:top w:val="single" w:sz="4" w:space="0" w:color="auto"/>
            </w:tcBorders>
            <w:shd w:val="clear" w:color="auto" w:fill="92D050"/>
          </w:tcPr>
          <w:p w:rsidR="00824729" w:rsidRPr="00796302" w:rsidRDefault="00824729" w:rsidP="00565097">
            <w:pPr>
              <w:jc w:val="center"/>
              <w:rPr>
                <w:rFonts w:ascii="Arial" w:hAnsi="Arial" w:cs="Arial"/>
                <w:b/>
                <w:sz w:val="16"/>
                <w:szCs w:val="18"/>
              </w:rPr>
            </w:pPr>
          </w:p>
          <w:p w:rsidR="00824729" w:rsidRPr="00364163" w:rsidRDefault="00824729" w:rsidP="00364163">
            <w:pPr>
              <w:jc w:val="center"/>
              <w:rPr>
                <w:rFonts w:ascii="Arial" w:hAnsi="Arial" w:cs="Arial"/>
                <w:b/>
                <w:sz w:val="16"/>
                <w:szCs w:val="18"/>
              </w:rPr>
            </w:pPr>
            <w:r>
              <w:rPr>
                <w:rFonts w:ascii="Arial" w:hAnsi="Arial" w:cs="Arial"/>
                <w:b/>
                <w:sz w:val="16"/>
                <w:szCs w:val="18"/>
              </w:rPr>
              <w:t>%</w:t>
            </w:r>
          </w:p>
        </w:tc>
      </w:tr>
      <w:tr w:rsidR="00824729" w:rsidRPr="001E3816" w:rsidTr="00BC0861">
        <w:tc>
          <w:tcPr>
            <w:tcW w:w="2547" w:type="dxa"/>
            <w:shd w:val="clear" w:color="auto" w:fill="92D050"/>
            <w:vAlign w:val="center"/>
          </w:tcPr>
          <w:p w:rsidR="00824729" w:rsidRPr="008A793D" w:rsidRDefault="00824729" w:rsidP="008942A4">
            <w:pPr>
              <w:spacing w:after="0"/>
              <w:jc w:val="center"/>
              <w:rPr>
                <w:rFonts w:asciiTheme="majorHAnsi" w:hAnsiTheme="majorHAnsi" w:cstheme="majorHAnsi"/>
                <w:b/>
                <w:i/>
                <w:noProof/>
                <w:szCs w:val="40"/>
              </w:rPr>
            </w:pPr>
            <w:r w:rsidRPr="008A793D">
              <w:rPr>
                <w:rFonts w:asciiTheme="majorHAnsi" w:hAnsiTheme="majorHAnsi" w:cstheme="majorHAnsi"/>
                <w:b/>
                <w:i/>
                <w:noProof/>
                <w:szCs w:val="40"/>
              </w:rPr>
              <w:t>IMPACTO</w:t>
            </w:r>
            <w:r>
              <w:rPr>
                <w:rFonts w:asciiTheme="majorHAnsi" w:hAnsiTheme="majorHAnsi" w:cstheme="majorHAnsi"/>
                <w:b/>
                <w:i/>
                <w:noProof/>
                <w:szCs w:val="40"/>
              </w:rPr>
              <w:t xml:space="preserve"> GENERAL</w:t>
            </w:r>
          </w:p>
        </w:tc>
        <w:tc>
          <w:tcPr>
            <w:tcW w:w="1276" w:type="dxa"/>
            <w:shd w:val="clear" w:color="auto" w:fill="92D050"/>
            <w:vAlign w:val="center"/>
          </w:tcPr>
          <w:p w:rsidR="00824729" w:rsidRDefault="00824729" w:rsidP="008942A4">
            <w:pPr>
              <w:spacing w:after="0"/>
              <w:jc w:val="center"/>
              <w:rPr>
                <w:rFonts w:asciiTheme="majorHAnsi" w:hAnsiTheme="majorHAnsi" w:cstheme="majorHAnsi"/>
                <w:b/>
                <w:i/>
                <w:sz w:val="16"/>
                <w:szCs w:val="16"/>
              </w:rPr>
            </w:pPr>
            <w:r w:rsidRPr="00A04023">
              <w:rPr>
                <w:rFonts w:asciiTheme="majorHAnsi" w:hAnsiTheme="majorHAnsi" w:cstheme="majorHAnsi"/>
                <w:b/>
                <w:i/>
                <w:sz w:val="16"/>
                <w:szCs w:val="16"/>
              </w:rPr>
              <w:t>467</w:t>
            </w:r>
          </w:p>
          <w:p w:rsidR="00824729" w:rsidRPr="00416CAD" w:rsidRDefault="00824729" w:rsidP="008942A4">
            <w:pPr>
              <w:spacing w:after="0"/>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COMUNIDADES</w:t>
            </w:r>
          </w:p>
        </w:tc>
        <w:tc>
          <w:tcPr>
            <w:tcW w:w="1134" w:type="dxa"/>
            <w:shd w:val="clear" w:color="auto" w:fill="92D050"/>
            <w:vAlign w:val="center"/>
          </w:tcPr>
          <w:p w:rsidR="00824729" w:rsidRDefault="00824729" w:rsidP="008942A4">
            <w:pPr>
              <w:spacing w:after="0"/>
              <w:jc w:val="center"/>
              <w:rPr>
                <w:rFonts w:asciiTheme="majorHAnsi" w:hAnsiTheme="majorHAnsi" w:cstheme="majorHAnsi"/>
                <w:b/>
                <w:i/>
                <w:sz w:val="16"/>
                <w:szCs w:val="16"/>
              </w:rPr>
            </w:pPr>
            <w:r>
              <w:rPr>
                <w:rFonts w:asciiTheme="majorHAnsi" w:hAnsiTheme="majorHAnsi" w:cstheme="majorHAnsi"/>
                <w:b/>
                <w:i/>
                <w:sz w:val="16"/>
                <w:szCs w:val="16"/>
              </w:rPr>
              <w:t>30,570</w:t>
            </w:r>
          </w:p>
          <w:p w:rsidR="00824729" w:rsidRPr="00416CAD" w:rsidRDefault="00824729" w:rsidP="008942A4">
            <w:pPr>
              <w:spacing w:after="0"/>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FAMILIAS</w:t>
            </w:r>
          </w:p>
        </w:tc>
        <w:tc>
          <w:tcPr>
            <w:tcW w:w="1417" w:type="dxa"/>
            <w:shd w:val="clear" w:color="auto" w:fill="92D050"/>
            <w:vAlign w:val="center"/>
          </w:tcPr>
          <w:p w:rsidR="00824729" w:rsidRDefault="00824729" w:rsidP="008942A4">
            <w:pPr>
              <w:spacing w:after="0"/>
              <w:jc w:val="center"/>
              <w:rPr>
                <w:rFonts w:asciiTheme="majorHAnsi" w:hAnsiTheme="majorHAnsi" w:cstheme="majorHAnsi"/>
                <w:b/>
                <w:i/>
                <w:noProof/>
                <w:sz w:val="16"/>
                <w:szCs w:val="40"/>
              </w:rPr>
            </w:pPr>
            <w:r>
              <w:rPr>
                <w:rFonts w:asciiTheme="majorHAnsi" w:hAnsiTheme="majorHAnsi" w:cstheme="majorHAnsi"/>
                <w:b/>
                <w:i/>
                <w:noProof/>
                <w:sz w:val="16"/>
                <w:szCs w:val="40"/>
              </w:rPr>
              <w:t>130,120</w:t>
            </w:r>
          </w:p>
          <w:p w:rsidR="00824729" w:rsidRPr="00416CAD" w:rsidRDefault="00824729" w:rsidP="008942A4">
            <w:pPr>
              <w:spacing w:after="0"/>
              <w:jc w:val="center"/>
              <w:rPr>
                <w:rFonts w:asciiTheme="majorHAnsi" w:hAnsiTheme="majorHAnsi" w:cstheme="majorHAnsi"/>
                <w:b/>
                <w:i/>
                <w:sz w:val="16"/>
                <w:szCs w:val="16"/>
                <w:highlight w:val="yellow"/>
              </w:rPr>
            </w:pPr>
            <w:r w:rsidRPr="00416CAD">
              <w:rPr>
                <w:rFonts w:asciiTheme="majorHAnsi" w:hAnsiTheme="majorHAnsi" w:cstheme="majorHAnsi"/>
                <w:b/>
                <w:i/>
                <w:noProof/>
                <w:sz w:val="16"/>
                <w:szCs w:val="40"/>
              </w:rPr>
              <w:t>PERSONAS</w:t>
            </w:r>
          </w:p>
        </w:tc>
        <w:tc>
          <w:tcPr>
            <w:tcW w:w="2552" w:type="dxa"/>
            <w:shd w:val="clear" w:color="auto" w:fill="92D050"/>
            <w:vAlign w:val="center"/>
          </w:tcPr>
          <w:p w:rsidR="00824729" w:rsidRPr="00416CAD" w:rsidRDefault="00824729" w:rsidP="008942A4">
            <w:pPr>
              <w:spacing w:after="0"/>
              <w:jc w:val="center"/>
              <w:rPr>
                <w:rFonts w:asciiTheme="majorHAnsi" w:hAnsiTheme="majorHAnsi" w:cstheme="majorHAnsi"/>
                <w:b/>
                <w:i/>
                <w:sz w:val="18"/>
                <w:szCs w:val="18"/>
                <w:highlight w:val="yellow"/>
              </w:rPr>
            </w:pPr>
            <w:r w:rsidRPr="00416CAD">
              <w:rPr>
                <w:rFonts w:asciiTheme="majorHAnsi" w:hAnsiTheme="majorHAnsi" w:cstheme="majorHAnsi"/>
                <w:b/>
                <w:i/>
                <w:sz w:val="18"/>
                <w:szCs w:val="18"/>
              </w:rPr>
              <w:t>100%</w:t>
            </w:r>
          </w:p>
        </w:tc>
      </w:tr>
    </w:tbl>
    <w:p w:rsidR="00565097" w:rsidRDefault="00565097" w:rsidP="00565097"/>
    <w:tbl>
      <w:tblPr>
        <w:tblStyle w:val="Tablaconcuadrcula"/>
        <w:tblpPr w:leftFromText="141" w:rightFromText="141" w:vertAnchor="text" w:horzAnchor="margin" w:tblpY="206"/>
        <w:tblW w:w="8926" w:type="dxa"/>
        <w:shd w:val="clear" w:color="auto" w:fill="A8D08D" w:themeFill="accent6" w:themeFillTint="99"/>
        <w:tblLook w:val="04A0" w:firstRow="1" w:lastRow="0" w:firstColumn="1" w:lastColumn="0" w:noHBand="0" w:noVBand="1"/>
      </w:tblPr>
      <w:tblGrid>
        <w:gridCol w:w="1175"/>
        <w:gridCol w:w="1217"/>
        <w:gridCol w:w="823"/>
        <w:gridCol w:w="900"/>
        <w:gridCol w:w="1519"/>
        <w:gridCol w:w="1449"/>
        <w:gridCol w:w="1843"/>
      </w:tblGrid>
      <w:tr w:rsidR="005D38BE" w:rsidRPr="00796302" w:rsidTr="00BC0861">
        <w:tc>
          <w:tcPr>
            <w:tcW w:w="8926" w:type="dxa"/>
            <w:gridSpan w:val="7"/>
            <w:tcBorders>
              <w:top w:val="single" w:sz="4" w:space="0" w:color="auto"/>
            </w:tcBorders>
            <w:shd w:val="clear" w:color="auto" w:fill="92D050"/>
          </w:tcPr>
          <w:p w:rsidR="005D38BE" w:rsidRPr="00364163" w:rsidRDefault="005D38BE" w:rsidP="005D38BE">
            <w:pPr>
              <w:jc w:val="center"/>
              <w:rPr>
                <w:rFonts w:asciiTheme="majorHAnsi" w:hAnsiTheme="majorHAnsi" w:cstheme="majorHAnsi"/>
                <w:b/>
                <w:noProof/>
                <w:sz w:val="18"/>
                <w:szCs w:val="18"/>
              </w:rPr>
            </w:pPr>
            <w:r w:rsidRPr="00364163">
              <w:rPr>
                <w:rFonts w:asciiTheme="majorHAnsi" w:hAnsiTheme="majorHAnsi"/>
                <w:b/>
              </w:rPr>
              <w:t>DIFERENCIAL DE IMPACTO POSITIVO META 2019</w:t>
            </w:r>
          </w:p>
        </w:tc>
      </w:tr>
      <w:tr w:rsidR="005D38BE" w:rsidRPr="00796302" w:rsidTr="00BC0861">
        <w:tc>
          <w:tcPr>
            <w:tcW w:w="0" w:type="auto"/>
            <w:tcBorders>
              <w:top w:val="single" w:sz="4" w:space="0" w:color="auto"/>
            </w:tcBorders>
            <w:shd w:val="clear" w:color="auto" w:fill="92D050"/>
            <w:vAlign w:val="center"/>
          </w:tcPr>
          <w:p w:rsidR="005D38BE" w:rsidRPr="00565097" w:rsidRDefault="005D38BE" w:rsidP="005D38BE">
            <w:pPr>
              <w:jc w:val="center"/>
              <w:rPr>
                <w:rFonts w:asciiTheme="majorHAnsi" w:hAnsiTheme="majorHAnsi" w:cstheme="majorHAnsi"/>
                <w:b/>
                <w:i/>
                <w:noProof/>
                <w:sz w:val="16"/>
                <w:szCs w:val="16"/>
              </w:rPr>
            </w:pPr>
          </w:p>
          <w:p w:rsidR="005D38BE" w:rsidRPr="00565097" w:rsidRDefault="005D38BE" w:rsidP="005D38BE">
            <w:pPr>
              <w:jc w:val="center"/>
              <w:rPr>
                <w:rFonts w:asciiTheme="majorHAnsi" w:hAnsiTheme="majorHAnsi" w:cstheme="majorHAnsi"/>
                <w:b/>
                <w:noProof/>
                <w:sz w:val="16"/>
                <w:szCs w:val="16"/>
              </w:rPr>
            </w:pPr>
            <w:r w:rsidRPr="00565097">
              <w:rPr>
                <w:rFonts w:asciiTheme="majorHAnsi" w:hAnsiTheme="majorHAnsi" w:cstheme="majorHAnsi"/>
                <w:b/>
                <w:i/>
                <w:noProof/>
                <w:sz w:val="16"/>
                <w:szCs w:val="16"/>
              </w:rPr>
              <w:t>GESTION / 2019</w:t>
            </w:r>
          </w:p>
        </w:tc>
        <w:tc>
          <w:tcPr>
            <w:tcW w:w="0" w:type="auto"/>
            <w:gridSpan w:val="3"/>
            <w:tcBorders>
              <w:top w:val="single" w:sz="4" w:space="0" w:color="auto"/>
            </w:tcBorders>
            <w:shd w:val="clear" w:color="auto" w:fill="92D050"/>
            <w:vAlign w:val="center"/>
          </w:tcPr>
          <w:p w:rsidR="005D38BE" w:rsidRPr="00565097" w:rsidRDefault="005D38BE" w:rsidP="00364163">
            <w:pPr>
              <w:rPr>
                <w:rFonts w:asciiTheme="majorHAnsi" w:hAnsiTheme="majorHAnsi" w:cstheme="majorHAnsi"/>
                <w:b/>
                <w:i/>
                <w:sz w:val="16"/>
                <w:szCs w:val="16"/>
              </w:rPr>
            </w:pPr>
          </w:p>
          <w:p w:rsidR="005D38BE" w:rsidRPr="00364163" w:rsidRDefault="00364163" w:rsidP="00364163">
            <w:pPr>
              <w:jc w:val="center"/>
              <w:rPr>
                <w:rFonts w:asciiTheme="majorHAnsi" w:hAnsiTheme="majorHAnsi" w:cstheme="majorHAnsi"/>
                <w:b/>
                <w:i/>
                <w:sz w:val="16"/>
                <w:szCs w:val="16"/>
                <w:lang w:val="es-DO"/>
              </w:rPr>
            </w:pPr>
            <w:r>
              <w:rPr>
                <w:rFonts w:asciiTheme="majorHAnsi" w:hAnsiTheme="majorHAnsi" w:cstheme="majorHAnsi"/>
                <w:b/>
                <w:i/>
                <w:sz w:val="16"/>
                <w:szCs w:val="16"/>
                <w:lang w:val="es-DO"/>
              </w:rPr>
              <w:t>ENERO a DICIEMBRE 2019</w:t>
            </w:r>
          </w:p>
        </w:tc>
        <w:tc>
          <w:tcPr>
            <w:tcW w:w="0" w:type="auto"/>
            <w:tcBorders>
              <w:top w:val="single" w:sz="4" w:space="0" w:color="auto"/>
            </w:tcBorders>
            <w:shd w:val="clear" w:color="auto" w:fill="92D050"/>
            <w:vAlign w:val="center"/>
          </w:tcPr>
          <w:p w:rsidR="005D38BE" w:rsidRPr="00565097" w:rsidRDefault="005D38BE" w:rsidP="005D38BE">
            <w:pPr>
              <w:jc w:val="center"/>
              <w:rPr>
                <w:rFonts w:asciiTheme="majorHAnsi" w:hAnsiTheme="majorHAnsi" w:cstheme="majorHAnsi"/>
                <w:b/>
                <w:sz w:val="16"/>
                <w:szCs w:val="16"/>
              </w:rPr>
            </w:pPr>
            <w:r w:rsidRPr="00565097">
              <w:rPr>
                <w:rFonts w:asciiTheme="majorHAnsi" w:hAnsiTheme="majorHAnsi" w:cstheme="majorHAnsi"/>
                <w:b/>
                <w:sz w:val="16"/>
                <w:szCs w:val="16"/>
              </w:rPr>
              <w:t>% CUMPLIMIENTO DE META</w:t>
            </w:r>
          </w:p>
          <w:p w:rsidR="005D38BE" w:rsidRPr="00565097" w:rsidRDefault="005D38BE" w:rsidP="005D38BE">
            <w:pPr>
              <w:jc w:val="center"/>
              <w:rPr>
                <w:rFonts w:asciiTheme="majorHAnsi" w:hAnsiTheme="majorHAnsi" w:cstheme="majorHAnsi"/>
                <w:b/>
                <w:noProof/>
                <w:sz w:val="16"/>
                <w:szCs w:val="16"/>
              </w:rPr>
            </w:pPr>
          </w:p>
        </w:tc>
        <w:tc>
          <w:tcPr>
            <w:tcW w:w="1449" w:type="dxa"/>
            <w:tcBorders>
              <w:top w:val="single" w:sz="4" w:space="0" w:color="auto"/>
            </w:tcBorders>
            <w:shd w:val="clear" w:color="auto" w:fill="92D050"/>
            <w:vAlign w:val="center"/>
          </w:tcPr>
          <w:p w:rsidR="005D38BE" w:rsidRPr="00565097" w:rsidRDefault="005D38BE" w:rsidP="005D38B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w:t>
            </w:r>
          </w:p>
          <w:p w:rsidR="005D38BE" w:rsidRPr="00565097" w:rsidRDefault="005D38BE" w:rsidP="005D38B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DE POBLACION OBJETIVO</w:t>
            </w:r>
          </w:p>
        </w:tc>
        <w:tc>
          <w:tcPr>
            <w:tcW w:w="1843" w:type="dxa"/>
            <w:tcBorders>
              <w:top w:val="single" w:sz="4" w:space="0" w:color="auto"/>
            </w:tcBorders>
            <w:shd w:val="clear" w:color="auto" w:fill="92D050"/>
            <w:vAlign w:val="center"/>
          </w:tcPr>
          <w:p w:rsidR="005D38BE" w:rsidRPr="00565097" w:rsidRDefault="005D38BE" w:rsidP="005D38B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w:t>
            </w:r>
          </w:p>
          <w:p w:rsidR="005D38BE" w:rsidRPr="00565097" w:rsidRDefault="005D38BE" w:rsidP="005D38B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 xml:space="preserve">DE </w:t>
            </w:r>
            <w:r w:rsidR="008942A4">
              <w:rPr>
                <w:rFonts w:asciiTheme="majorHAnsi" w:hAnsiTheme="majorHAnsi" w:cstheme="majorHAnsi"/>
                <w:b/>
                <w:noProof/>
                <w:sz w:val="16"/>
                <w:szCs w:val="16"/>
              </w:rPr>
              <w:t xml:space="preserve"> NUEVOS </w:t>
            </w:r>
            <w:r w:rsidRPr="00565097">
              <w:rPr>
                <w:rFonts w:asciiTheme="majorHAnsi" w:hAnsiTheme="majorHAnsi" w:cstheme="majorHAnsi"/>
                <w:b/>
                <w:noProof/>
                <w:sz w:val="16"/>
                <w:szCs w:val="16"/>
              </w:rPr>
              <w:t>HABITANTES</w:t>
            </w:r>
            <w:r w:rsidR="008942A4">
              <w:rPr>
                <w:rFonts w:asciiTheme="majorHAnsi" w:hAnsiTheme="majorHAnsi" w:cstheme="majorHAnsi"/>
                <w:b/>
                <w:noProof/>
                <w:sz w:val="16"/>
                <w:szCs w:val="16"/>
              </w:rPr>
              <w:t xml:space="preserve">  IMPACTADOS INDIRECTAMENTE </w:t>
            </w:r>
          </w:p>
        </w:tc>
      </w:tr>
      <w:tr w:rsidR="005D38BE" w:rsidRPr="001E3816" w:rsidTr="00BC0861">
        <w:tc>
          <w:tcPr>
            <w:tcW w:w="0" w:type="auto"/>
            <w:shd w:val="clear" w:color="auto" w:fill="92D050"/>
            <w:vAlign w:val="center"/>
          </w:tcPr>
          <w:p w:rsidR="005D38BE" w:rsidRPr="00565097" w:rsidRDefault="005D38BE" w:rsidP="005D38BE">
            <w:pPr>
              <w:jc w:val="center"/>
              <w:rPr>
                <w:rFonts w:asciiTheme="majorHAnsi" w:hAnsiTheme="majorHAnsi" w:cstheme="majorHAnsi"/>
                <w:b/>
                <w:i/>
                <w:noProof/>
                <w:sz w:val="16"/>
                <w:szCs w:val="16"/>
              </w:rPr>
            </w:pPr>
            <w:r w:rsidRPr="00565097">
              <w:rPr>
                <w:rFonts w:asciiTheme="majorHAnsi" w:hAnsiTheme="majorHAnsi" w:cstheme="majorHAnsi"/>
                <w:b/>
                <w:i/>
                <w:noProof/>
                <w:sz w:val="16"/>
                <w:szCs w:val="16"/>
              </w:rPr>
              <w:t>IMPACTO POSITIVO META</w:t>
            </w:r>
          </w:p>
        </w:tc>
        <w:tc>
          <w:tcPr>
            <w:tcW w:w="0" w:type="auto"/>
            <w:shd w:val="clear" w:color="auto" w:fill="92D050"/>
            <w:vAlign w:val="center"/>
          </w:tcPr>
          <w:p w:rsidR="005D38BE" w:rsidRPr="00565097" w:rsidRDefault="008942A4" w:rsidP="005D38BE">
            <w:pPr>
              <w:jc w:val="center"/>
              <w:rPr>
                <w:rFonts w:asciiTheme="majorHAnsi" w:hAnsiTheme="majorHAnsi" w:cstheme="majorHAnsi"/>
                <w:b/>
                <w:i/>
                <w:sz w:val="16"/>
                <w:szCs w:val="16"/>
              </w:rPr>
            </w:pPr>
            <w:r>
              <w:rPr>
                <w:rFonts w:asciiTheme="majorHAnsi" w:hAnsiTheme="majorHAnsi" w:cstheme="majorHAnsi"/>
                <w:b/>
                <w:i/>
                <w:sz w:val="16"/>
                <w:szCs w:val="16"/>
              </w:rPr>
              <w:t xml:space="preserve">+ </w:t>
            </w:r>
            <w:r w:rsidR="005D38BE" w:rsidRPr="00565097">
              <w:rPr>
                <w:rFonts w:asciiTheme="majorHAnsi" w:hAnsiTheme="majorHAnsi" w:cstheme="majorHAnsi"/>
                <w:b/>
                <w:i/>
                <w:sz w:val="16"/>
                <w:szCs w:val="16"/>
              </w:rPr>
              <w:t>92</w:t>
            </w:r>
          </w:p>
          <w:p w:rsidR="005D38BE" w:rsidRPr="00565097" w:rsidRDefault="005D38BE" w:rsidP="005D38BE">
            <w:pPr>
              <w:jc w:val="center"/>
              <w:rPr>
                <w:rFonts w:asciiTheme="majorHAnsi" w:hAnsiTheme="majorHAnsi" w:cstheme="majorHAnsi"/>
                <w:b/>
                <w:i/>
                <w:sz w:val="16"/>
                <w:szCs w:val="16"/>
                <w:highlight w:val="yellow"/>
              </w:rPr>
            </w:pPr>
            <w:r w:rsidRPr="00565097">
              <w:rPr>
                <w:rFonts w:asciiTheme="majorHAnsi" w:hAnsiTheme="majorHAnsi" w:cstheme="majorHAnsi"/>
                <w:b/>
                <w:i/>
                <w:sz w:val="16"/>
                <w:szCs w:val="16"/>
              </w:rPr>
              <w:t>COMUNIDADES</w:t>
            </w:r>
          </w:p>
        </w:tc>
        <w:tc>
          <w:tcPr>
            <w:tcW w:w="0" w:type="auto"/>
            <w:shd w:val="clear" w:color="auto" w:fill="92D050"/>
            <w:vAlign w:val="center"/>
          </w:tcPr>
          <w:p w:rsidR="005D38BE" w:rsidRPr="00565097" w:rsidRDefault="008942A4" w:rsidP="005D38BE">
            <w:pPr>
              <w:jc w:val="center"/>
              <w:rPr>
                <w:rFonts w:asciiTheme="majorHAnsi" w:hAnsiTheme="majorHAnsi" w:cstheme="majorHAnsi"/>
                <w:b/>
                <w:i/>
                <w:sz w:val="16"/>
                <w:szCs w:val="16"/>
              </w:rPr>
            </w:pPr>
            <w:r>
              <w:rPr>
                <w:rFonts w:asciiTheme="majorHAnsi" w:hAnsiTheme="majorHAnsi" w:cstheme="majorHAnsi"/>
                <w:b/>
                <w:i/>
                <w:sz w:val="16"/>
                <w:szCs w:val="16"/>
              </w:rPr>
              <w:t>+ 5</w:t>
            </w:r>
            <w:r w:rsidR="005D38BE" w:rsidRPr="00565097">
              <w:rPr>
                <w:rFonts w:asciiTheme="majorHAnsi" w:hAnsiTheme="majorHAnsi" w:cstheme="majorHAnsi"/>
                <w:b/>
                <w:i/>
                <w:sz w:val="16"/>
                <w:szCs w:val="16"/>
              </w:rPr>
              <w:t>,570</w:t>
            </w:r>
          </w:p>
          <w:p w:rsidR="005D38BE" w:rsidRPr="00565097" w:rsidRDefault="005D38BE" w:rsidP="005D38BE">
            <w:pPr>
              <w:jc w:val="center"/>
              <w:rPr>
                <w:rFonts w:asciiTheme="majorHAnsi" w:hAnsiTheme="majorHAnsi" w:cstheme="majorHAnsi"/>
                <w:b/>
                <w:i/>
                <w:sz w:val="16"/>
                <w:szCs w:val="16"/>
                <w:highlight w:val="yellow"/>
              </w:rPr>
            </w:pPr>
            <w:r w:rsidRPr="00565097">
              <w:rPr>
                <w:rFonts w:asciiTheme="majorHAnsi" w:hAnsiTheme="majorHAnsi" w:cstheme="majorHAnsi"/>
                <w:b/>
                <w:i/>
                <w:sz w:val="16"/>
                <w:szCs w:val="16"/>
              </w:rPr>
              <w:t>FAMILIAS</w:t>
            </w:r>
          </w:p>
        </w:tc>
        <w:tc>
          <w:tcPr>
            <w:tcW w:w="0" w:type="auto"/>
            <w:shd w:val="clear" w:color="auto" w:fill="92D050"/>
            <w:vAlign w:val="center"/>
          </w:tcPr>
          <w:p w:rsidR="005D38BE" w:rsidRPr="00565097" w:rsidRDefault="008942A4" w:rsidP="005D38BE">
            <w:pPr>
              <w:jc w:val="center"/>
              <w:rPr>
                <w:rFonts w:asciiTheme="majorHAnsi" w:hAnsiTheme="majorHAnsi" w:cstheme="majorHAnsi"/>
                <w:b/>
                <w:i/>
                <w:noProof/>
                <w:sz w:val="16"/>
                <w:szCs w:val="16"/>
              </w:rPr>
            </w:pPr>
            <w:r>
              <w:rPr>
                <w:rFonts w:asciiTheme="majorHAnsi" w:hAnsiTheme="majorHAnsi" w:cstheme="majorHAnsi"/>
                <w:b/>
                <w:i/>
                <w:noProof/>
                <w:sz w:val="16"/>
                <w:szCs w:val="16"/>
              </w:rPr>
              <w:t xml:space="preserve">+ </w:t>
            </w:r>
            <w:r w:rsidR="008607D6">
              <w:rPr>
                <w:rFonts w:asciiTheme="majorHAnsi" w:hAnsiTheme="majorHAnsi" w:cstheme="majorHAnsi"/>
                <w:b/>
                <w:i/>
                <w:noProof/>
                <w:sz w:val="16"/>
                <w:szCs w:val="16"/>
              </w:rPr>
              <w:t>5,120</w:t>
            </w:r>
          </w:p>
          <w:p w:rsidR="005D38BE" w:rsidRPr="00565097" w:rsidRDefault="005D38BE" w:rsidP="005D38BE">
            <w:pPr>
              <w:jc w:val="center"/>
              <w:rPr>
                <w:rFonts w:asciiTheme="majorHAnsi" w:hAnsiTheme="majorHAnsi" w:cstheme="majorHAnsi"/>
                <w:b/>
                <w:i/>
                <w:sz w:val="16"/>
                <w:szCs w:val="16"/>
                <w:highlight w:val="yellow"/>
              </w:rPr>
            </w:pPr>
            <w:r w:rsidRPr="00565097">
              <w:rPr>
                <w:rFonts w:asciiTheme="majorHAnsi" w:hAnsiTheme="majorHAnsi" w:cstheme="majorHAnsi"/>
                <w:b/>
                <w:i/>
                <w:noProof/>
                <w:sz w:val="16"/>
                <w:szCs w:val="16"/>
              </w:rPr>
              <w:t>PERSONAS</w:t>
            </w:r>
          </w:p>
        </w:tc>
        <w:tc>
          <w:tcPr>
            <w:tcW w:w="0" w:type="auto"/>
            <w:shd w:val="clear" w:color="auto" w:fill="92D050"/>
            <w:vAlign w:val="center"/>
          </w:tcPr>
          <w:p w:rsidR="005D38BE" w:rsidRPr="00565097" w:rsidRDefault="005D38BE" w:rsidP="005D38BE">
            <w:pPr>
              <w:jc w:val="center"/>
              <w:rPr>
                <w:rFonts w:asciiTheme="majorHAnsi" w:hAnsiTheme="majorHAnsi" w:cstheme="majorHAnsi"/>
                <w:b/>
                <w:i/>
                <w:sz w:val="16"/>
                <w:szCs w:val="16"/>
                <w:highlight w:val="yellow"/>
              </w:rPr>
            </w:pPr>
            <w:r w:rsidRPr="00565097">
              <w:rPr>
                <w:rFonts w:asciiTheme="majorHAnsi" w:hAnsiTheme="majorHAnsi" w:cstheme="majorHAnsi"/>
                <w:b/>
                <w:i/>
                <w:sz w:val="16"/>
                <w:szCs w:val="16"/>
              </w:rPr>
              <w:t>100%</w:t>
            </w:r>
          </w:p>
        </w:tc>
        <w:tc>
          <w:tcPr>
            <w:tcW w:w="1449" w:type="dxa"/>
            <w:shd w:val="clear" w:color="auto" w:fill="92D050"/>
            <w:vAlign w:val="center"/>
          </w:tcPr>
          <w:p w:rsidR="005D38BE" w:rsidRPr="00FA4A3C" w:rsidRDefault="00B346CE" w:rsidP="005D38BE">
            <w:pPr>
              <w:jc w:val="center"/>
              <w:rPr>
                <w:rFonts w:ascii="Times New Roman" w:hAnsi="Times New Roman"/>
                <w:b/>
                <w:noProof/>
                <w:sz w:val="16"/>
                <w:szCs w:val="16"/>
                <w:highlight w:val="yellow"/>
              </w:rPr>
            </w:pPr>
            <w:r w:rsidRPr="00FA4A3C">
              <w:rPr>
                <w:rFonts w:ascii="Times New Roman" w:hAnsi="Times New Roman"/>
                <w:b/>
                <w:noProof/>
                <w:sz w:val="16"/>
                <w:szCs w:val="16"/>
              </w:rPr>
              <w:t>0.00</w:t>
            </w:r>
            <w:r w:rsidR="005D38BE" w:rsidRPr="00FA4A3C">
              <w:rPr>
                <w:rFonts w:ascii="Times New Roman" w:hAnsi="Times New Roman"/>
                <w:b/>
                <w:noProof/>
                <w:sz w:val="16"/>
                <w:szCs w:val="16"/>
              </w:rPr>
              <w:t>3,9 %</w:t>
            </w:r>
          </w:p>
        </w:tc>
        <w:tc>
          <w:tcPr>
            <w:tcW w:w="1843" w:type="dxa"/>
            <w:shd w:val="clear" w:color="auto" w:fill="92D050"/>
            <w:vAlign w:val="center"/>
          </w:tcPr>
          <w:p w:rsidR="005D38BE" w:rsidRPr="00FA4A3C" w:rsidRDefault="008607D6" w:rsidP="008607D6">
            <w:pPr>
              <w:jc w:val="center"/>
              <w:rPr>
                <w:rFonts w:ascii="Times New Roman" w:hAnsi="Times New Roman"/>
                <w:b/>
                <w:noProof/>
                <w:sz w:val="16"/>
                <w:szCs w:val="16"/>
                <w:highlight w:val="yellow"/>
              </w:rPr>
            </w:pPr>
            <w:r w:rsidRPr="00FA4A3C">
              <w:rPr>
                <w:rFonts w:ascii="Times New Roman" w:hAnsi="Times New Roman"/>
                <w:b/>
                <w:noProof/>
                <w:sz w:val="16"/>
                <w:szCs w:val="16"/>
              </w:rPr>
              <w:t xml:space="preserve">+ </w:t>
            </w:r>
            <w:r w:rsidR="00824729" w:rsidRPr="00FA4A3C">
              <w:rPr>
                <w:rFonts w:ascii="Times New Roman" w:hAnsi="Times New Roman"/>
                <w:b/>
                <w:noProof/>
                <w:sz w:val="16"/>
                <w:szCs w:val="16"/>
              </w:rPr>
              <w:t>5,</w:t>
            </w:r>
            <w:r w:rsidRPr="00FA4A3C">
              <w:rPr>
                <w:rFonts w:ascii="Times New Roman" w:hAnsi="Times New Roman"/>
                <w:b/>
                <w:noProof/>
                <w:sz w:val="16"/>
                <w:szCs w:val="16"/>
              </w:rPr>
              <w:t>120</w:t>
            </w:r>
          </w:p>
        </w:tc>
      </w:tr>
    </w:tbl>
    <w:p w:rsidR="00022980" w:rsidRDefault="00022980"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8"/>
          <w:szCs w:val="28"/>
          <w:lang w:val="es-DO" w:bidi="en-US"/>
        </w:rPr>
      </w:pPr>
    </w:p>
    <w:p w:rsidR="004671CC" w:rsidRDefault="004671CC"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8"/>
          <w:szCs w:val="28"/>
          <w:lang w:val="es-DO" w:bidi="en-US"/>
        </w:rPr>
      </w:pPr>
    </w:p>
    <w:p w:rsidR="00DE0C4B" w:rsidRPr="008607D6" w:rsidRDefault="00DE0C4B" w:rsidP="00DE0C4B">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4"/>
          <w:szCs w:val="24"/>
          <w:lang w:val="es-DO" w:bidi="en-US"/>
        </w:rPr>
      </w:pPr>
      <w:bookmarkStart w:id="46" w:name="_Toc27053489"/>
      <w:bookmarkStart w:id="47" w:name="_Toc27054680"/>
      <w:r w:rsidRPr="008607D6">
        <w:rPr>
          <w:rFonts w:ascii="Times New Roman" w:eastAsia="Times New Roman" w:hAnsi="Times New Roman"/>
          <w:b/>
          <w:bCs/>
          <w:sz w:val="24"/>
          <w:szCs w:val="24"/>
          <w:lang w:val="es-DO" w:bidi="en-US"/>
        </w:rPr>
        <w:lastRenderedPageBreak/>
        <w:t>PROGRAMAS DE IMPACTO A LA</w:t>
      </w:r>
      <w:r w:rsidR="008607D6" w:rsidRPr="008607D6">
        <w:rPr>
          <w:rFonts w:ascii="Times New Roman" w:eastAsia="Times New Roman" w:hAnsi="Times New Roman"/>
          <w:b/>
          <w:bCs/>
          <w:sz w:val="24"/>
          <w:szCs w:val="24"/>
          <w:lang w:val="es-DO" w:bidi="en-US"/>
        </w:rPr>
        <w:t>S</w:t>
      </w:r>
      <w:r w:rsidRPr="008607D6">
        <w:rPr>
          <w:rFonts w:ascii="Times New Roman" w:eastAsia="Times New Roman" w:hAnsi="Times New Roman"/>
          <w:b/>
          <w:bCs/>
          <w:spacing w:val="-4"/>
          <w:sz w:val="24"/>
          <w:szCs w:val="24"/>
          <w:lang w:val="es-DO" w:bidi="en-US"/>
        </w:rPr>
        <w:t xml:space="preserve"> </w:t>
      </w:r>
      <w:r w:rsidRPr="008607D6">
        <w:rPr>
          <w:rFonts w:ascii="Times New Roman" w:eastAsia="Times New Roman" w:hAnsi="Times New Roman"/>
          <w:b/>
          <w:bCs/>
          <w:sz w:val="24"/>
          <w:szCs w:val="24"/>
          <w:lang w:val="es-DO" w:bidi="en-US"/>
        </w:rPr>
        <w:t>COMUNIDAD</w:t>
      </w:r>
      <w:r w:rsidR="008607D6" w:rsidRPr="008607D6">
        <w:rPr>
          <w:rFonts w:ascii="Times New Roman" w:eastAsia="Times New Roman" w:hAnsi="Times New Roman"/>
          <w:b/>
          <w:bCs/>
          <w:sz w:val="24"/>
          <w:szCs w:val="24"/>
          <w:lang w:val="es-DO" w:bidi="en-US"/>
        </w:rPr>
        <w:t>DES</w:t>
      </w:r>
      <w:r w:rsidRPr="008607D6">
        <w:rPr>
          <w:rFonts w:ascii="Times New Roman" w:eastAsia="Times New Roman" w:hAnsi="Times New Roman"/>
          <w:b/>
          <w:bCs/>
          <w:sz w:val="24"/>
          <w:szCs w:val="24"/>
          <w:lang w:val="es-DO" w:bidi="en-US"/>
        </w:rPr>
        <w:t>.</w:t>
      </w:r>
      <w:bookmarkEnd w:id="46"/>
      <w:bookmarkEnd w:id="47"/>
    </w:p>
    <w:p w:rsidR="00DE0C4B" w:rsidRPr="008607D6" w:rsidRDefault="00DE0C4B" w:rsidP="00D831A9">
      <w:pPr>
        <w:pStyle w:val="Textoindependiente"/>
        <w:spacing w:line="480" w:lineRule="auto"/>
        <w:jc w:val="both"/>
        <w:rPr>
          <w:rFonts w:ascii="Times New Roman" w:hAnsi="Times New Roman"/>
          <w:b/>
          <w:sz w:val="24"/>
          <w:szCs w:val="24"/>
        </w:rPr>
      </w:pPr>
      <w:r w:rsidRPr="008607D6">
        <w:rPr>
          <w:rFonts w:ascii="Times New Roman" w:hAnsi="Times New Roman"/>
          <w:sz w:val="24"/>
          <w:szCs w:val="24"/>
        </w:rPr>
        <w:t xml:space="preserve">Durante el año 2019 </w:t>
      </w:r>
      <w:r w:rsidR="00D831A9" w:rsidRPr="008607D6">
        <w:rPr>
          <w:rFonts w:ascii="Times New Roman" w:hAnsi="Times New Roman"/>
          <w:sz w:val="24"/>
          <w:szCs w:val="24"/>
        </w:rPr>
        <w:t>se impacta</w:t>
      </w:r>
      <w:r w:rsidRPr="008607D6">
        <w:rPr>
          <w:rFonts w:ascii="Times New Roman" w:hAnsi="Times New Roman"/>
          <w:sz w:val="24"/>
          <w:szCs w:val="24"/>
        </w:rPr>
        <w:t>ron 467 de Comunidades en todo el territorio Nacional, con una cantidad de</w:t>
      </w:r>
      <w:r w:rsidR="008607D6" w:rsidRPr="008607D6">
        <w:rPr>
          <w:rFonts w:ascii="Times New Roman" w:hAnsi="Times New Roman"/>
          <w:sz w:val="24"/>
          <w:szCs w:val="24"/>
        </w:rPr>
        <w:t xml:space="preserve"> 30</w:t>
      </w:r>
      <w:r w:rsidRPr="008607D6">
        <w:rPr>
          <w:rFonts w:ascii="Times New Roman" w:hAnsi="Times New Roman"/>
          <w:sz w:val="24"/>
          <w:szCs w:val="24"/>
        </w:rPr>
        <w:t>,570</w:t>
      </w:r>
      <w:r w:rsidRPr="008607D6">
        <w:rPr>
          <w:rFonts w:ascii="Times New Roman" w:hAnsi="Times New Roman"/>
          <w:b/>
          <w:sz w:val="24"/>
          <w:szCs w:val="24"/>
        </w:rPr>
        <w:t xml:space="preserve"> </w:t>
      </w:r>
      <w:r w:rsidR="008607D6" w:rsidRPr="008607D6">
        <w:rPr>
          <w:rFonts w:ascii="Times New Roman" w:hAnsi="Times New Roman"/>
          <w:b/>
          <w:sz w:val="24"/>
          <w:szCs w:val="24"/>
        </w:rPr>
        <w:t>familias</w:t>
      </w:r>
      <w:r w:rsidR="008607D6" w:rsidRPr="008607D6">
        <w:rPr>
          <w:rFonts w:ascii="Times New Roman" w:hAnsi="Times New Roman"/>
          <w:sz w:val="24"/>
          <w:szCs w:val="24"/>
        </w:rPr>
        <w:t xml:space="preserve"> y un impacto a 130,120 </w:t>
      </w:r>
      <w:r w:rsidR="008607D6" w:rsidRPr="008607D6">
        <w:rPr>
          <w:rFonts w:ascii="Times New Roman" w:hAnsi="Times New Roman"/>
          <w:b/>
          <w:sz w:val="24"/>
          <w:szCs w:val="24"/>
        </w:rPr>
        <w:t>personas</w:t>
      </w:r>
      <w:r w:rsidRPr="008607D6">
        <w:rPr>
          <w:rFonts w:ascii="Times New Roman" w:hAnsi="Times New Roman"/>
          <w:b/>
          <w:sz w:val="24"/>
          <w:szCs w:val="24"/>
        </w:rPr>
        <w:t xml:space="preserve"> inte</w:t>
      </w:r>
      <w:r w:rsidR="00A54BBD" w:rsidRPr="008607D6">
        <w:rPr>
          <w:rFonts w:ascii="Times New Roman" w:hAnsi="Times New Roman"/>
          <w:b/>
          <w:sz w:val="24"/>
          <w:szCs w:val="24"/>
        </w:rPr>
        <w:t xml:space="preserve">rvenidas con acciones de la DGDC a través de la implementación </w:t>
      </w:r>
      <w:r w:rsidR="008607D6" w:rsidRPr="008607D6">
        <w:rPr>
          <w:rFonts w:ascii="Times New Roman" w:hAnsi="Times New Roman"/>
          <w:b/>
          <w:sz w:val="24"/>
          <w:szCs w:val="24"/>
        </w:rPr>
        <w:t xml:space="preserve">del Plan Nacional de Desarrollo. </w:t>
      </w:r>
    </w:p>
    <w:p w:rsidR="008607D6" w:rsidRDefault="008607D6" w:rsidP="00D831A9">
      <w:pPr>
        <w:pStyle w:val="Textoindependiente"/>
        <w:spacing w:line="480" w:lineRule="auto"/>
        <w:jc w:val="both"/>
        <w:rPr>
          <w:b/>
        </w:rPr>
      </w:pPr>
    </w:p>
    <w:p w:rsidR="00DE0C4B" w:rsidRPr="008607D6" w:rsidRDefault="00E27962" w:rsidP="00DE0C4B">
      <w:pPr>
        <w:pStyle w:val="Textoindependiente"/>
        <w:spacing w:line="480" w:lineRule="auto"/>
        <w:ind w:right="479"/>
        <w:jc w:val="both"/>
        <w:rPr>
          <w:rFonts w:ascii="Times New Roman" w:hAnsi="Times New Roman"/>
          <w:b/>
        </w:rPr>
      </w:pPr>
      <w:r w:rsidRPr="008607D6">
        <w:rPr>
          <w:rFonts w:ascii="Times New Roman" w:hAnsi="Times New Roman"/>
          <w:b/>
        </w:rPr>
        <w:t xml:space="preserve">BENEFICIARIOS DIRECTOS. </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1"/>
        <w:gridCol w:w="2475"/>
        <w:gridCol w:w="3589"/>
      </w:tblGrid>
      <w:tr w:rsidR="00DE0C4B" w:rsidRPr="006477B8" w:rsidTr="00BC0861">
        <w:trPr>
          <w:trHeight w:val="595"/>
        </w:trPr>
        <w:tc>
          <w:tcPr>
            <w:tcW w:w="0" w:type="auto"/>
            <w:shd w:val="clear" w:color="auto" w:fill="auto"/>
            <w:vAlign w:val="center"/>
          </w:tcPr>
          <w:p w:rsidR="00DE0C4B" w:rsidRPr="00E27962" w:rsidRDefault="00DE0C4B" w:rsidP="00DE0C4B">
            <w:pPr>
              <w:pStyle w:val="Textoindependiente"/>
              <w:ind w:left="440" w:right="1037"/>
              <w:jc w:val="center"/>
              <w:rPr>
                <w:b/>
                <w:sz w:val="28"/>
                <w:szCs w:val="20"/>
                <w:lang w:val="es-DO"/>
              </w:rPr>
            </w:pPr>
            <w:r w:rsidRPr="00E27962">
              <w:rPr>
                <w:b/>
                <w:sz w:val="28"/>
                <w:szCs w:val="20"/>
                <w:lang w:val="es-DO"/>
              </w:rPr>
              <w:t>Hombres</w:t>
            </w:r>
          </w:p>
        </w:tc>
        <w:tc>
          <w:tcPr>
            <w:tcW w:w="2396" w:type="dxa"/>
            <w:shd w:val="clear" w:color="auto" w:fill="auto"/>
            <w:vAlign w:val="center"/>
          </w:tcPr>
          <w:p w:rsidR="00DE0C4B" w:rsidRPr="00E27962" w:rsidRDefault="00E27962" w:rsidP="00DE0C4B">
            <w:pPr>
              <w:pStyle w:val="Textoindependiente"/>
              <w:ind w:right="467"/>
              <w:rPr>
                <w:b/>
                <w:sz w:val="28"/>
                <w:szCs w:val="20"/>
                <w:lang w:val="es-DO"/>
              </w:rPr>
            </w:pPr>
            <w:r w:rsidRPr="00E27962">
              <w:rPr>
                <w:b/>
                <w:sz w:val="28"/>
                <w:szCs w:val="20"/>
                <w:lang w:val="es-DO"/>
              </w:rPr>
              <w:t xml:space="preserve">           52,048 </w:t>
            </w:r>
          </w:p>
        </w:tc>
        <w:tc>
          <w:tcPr>
            <w:tcW w:w="3858" w:type="dxa"/>
            <w:vMerge w:val="restart"/>
            <w:shd w:val="clear" w:color="auto" w:fill="92D050"/>
            <w:vAlign w:val="center"/>
          </w:tcPr>
          <w:p w:rsidR="00DE0C4B" w:rsidRPr="00E27962" w:rsidRDefault="00706A58" w:rsidP="00E27962">
            <w:pPr>
              <w:pStyle w:val="Textoindependiente"/>
              <w:tabs>
                <w:tab w:val="left" w:pos="1408"/>
              </w:tabs>
              <w:ind w:right="1037"/>
              <w:jc w:val="center"/>
              <w:rPr>
                <w:b/>
                <w:sz w:val="28"/>
                <w:szCs w:val="20"/>
                <w:lang w:val="es-DO"/>
              </w:rPr>
            </w:pPr>
            <w:r>
              <w:rPr>
                <w:rFonts w:ascii="Times New Roman" w:hAnsi="Times New Roman"/>
                <w:b/>
                <w:sz w:val="28"/>
                <w:szCs w:val="24"/>
              </w:rPr>
              <w:t xml:space="preserve">                 </w:t>
            </w:r>
            <w:r w:rsidR="00E27962" w:rsidRPr="00E27962">
              <w:rPr>
                <w:rFonts w:ascii="Times New Roman" w:hAnsi="Times New Roman"/>
                <w:b/>
                <w:sz w:val="28"/>
                <w:szCs w:val="24"/>
              </w:rPr>
              <w:t>130,120</w:t>
            </w:r>
          </w:p>
        </w:tc>
      </w:tr>
      <w:tr w:rsidR="00DE0C4B" w:rsidRPr="006477B8" w:rsidTr="00BC0861">
        <w:trPr>
          <w:trHeight w:val="351"/>
        </w:trPr>
        <w:tc>
          <w:tcPr>
            <w:tcW w:w="0" w:type="auto"/>
            <w:tcBorders>
              <w:bottom w:val="single" w:sz="4" w:space="0" w:color="auto"/>
            </w:tcBorders>
            <w:shd w:val="clear" w:color="auto" w:fill="auto"/>
            <w:vAlign w:val="center"/>
          </w:tcPr>
          <w:p w:rsidR="00DE0C4B" w:rsidRPr="00E27962" w:rsidRDefault="00DE0C4B" w:rsidP="00DE0C4B">
            <w:pPr>
              <w:pStyle w:val="Textoindependiente"/>
              <w:ind w:left="440" w:right="1037"/>
              <w:jc w:val="center"/>
              <w:rPr>
                <w:b/>
                <w:sz w:val="28"/>
                <w:szCs w:val="20"/>
                <w:lang w:val="es-DO"/>
              </w:rPr>
            </w:pPr>
            <w:r w:rsidRPr="00E27962">
              <w:rPr>
                <w:b/>
                <w:sz w:val="28"/>
                <w:szCs w:val="20"/>
                <w:lang w:val="es-DO"/>
              </w:rPr>
              <w:t>Mujeres</w:t>
            </w:r>
          </w:p>
        </w:tc>
        <w:tc>
          <w:tcPr>
            <w:tcW w:w="2396" w:type="dxa"/>
            <w:tcBorders>
              <w:bottom w:val="single" w:sz="4" w:space="0" w:color="auto"/>
            </w:tcBorders>
            <w:shd w:val="clear" w:color="auto" w:fill="auto"/>
            <w:vAlign w:val="center"/>
          </w:tcPr>
          <w:p w:rsidR="00DE0C4B" w:rsidRPr="00E27962" w:rsidRDefault="00E27962" w:rsidP="00DE0C4B">
            <w:pPr>
              <w:pStyle w:val="Textoindependiente"/>
              <w:ind w:left="440" w:right="1037"/>
              <w:jc w:val="center"/>
              <w:rPr>
                <w:b/>
                <w:sz w:val="28"/>
                <w:szCs w:val="20"/>
                <w:lang w:val="es-DO"/>
              </w:rPr>
            </w:pPr>
            <w:r w:rsidRPr="00E27962">
              <w:rPr>
                <w:b/>
                <w:sz w:val="28"/>
                <w:szCs w:val="20"/>
                <w:lang w:val="es-DO"/>
              </w:rPr>
              <w:t>78,072</w:t>
            </w:r>
          </w:p>
        </w:tc>
        <w:tc>
          <w:tcPr>
            <w:tcW w:w="3858" w:type="dxa"/>
            <w:vMerge/>
            <w:shd w:val="clear" w:color="auto" w:fill="92D050"/>
            <w:vAlign w:val="center"/>
          </w:tcPr>
          <w:p w:rsidR="00DE0C4B" w:rsidRPr="00E27962" w:rsidRDefault="00DE0C4B" w:rsidP="00DE0C4B">
            <w:pPr>
              <w:pStyle w:val="Textoindependiente"/>
              <w:ind w:left="440" w:right="1037"/>
              <w:jc w:val="center"/>
              <w:rPr>
                <w:b/>
                <w:sz w:val="28"/>
                <w:szCs w:val="20"/>
                <w:lang w:val="es-DO"/>
              </w:rPr>
            </w:pPr>
          </w:p>
        </w:tc>
      </w:tr>
    </w:tbl>
    <w:p w:rsidR="00DE0C4B" w:rsidRDefault="00DE0C4B" w:rsidP="00DE0C4B">
      <w:pPr>
        <w:pStyle w:val="NormalWeb"/>
        <w:spacing w:line="276" w:lineRule="auto"/>
        <w:jc w:val="both"/>
        <w:rPr>
          <w:b/>
        </w:rPr>
      </w:pPr>
    </w:p>
    <w:p w:rsidR="00DE0C4B" w:rsidRDefault="00DE0C4B" w:rsidP="00DE0C4B">
      <w:pPr>
        <w:pStyle w:val="NormalWeb"/>
        <w:spacing w:line="276" w:lineRule="auto"/>
        <w:jc w:val="both"/>
        <w:rPr>
          <w:b/>
        </w:rPr>
      </w:pPr>
      <w:r w:rsidRPr="003570F8">
        <w:rPr>
          <w:b/>
        </w:rPr>
        <w:t>A continuación, detalles:</w:t>
      </w: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8"/>
          <w:lang w:bidi="en-US"/>
        </w:rPr>
      </w:pPr>
      <w:r w:rsidRPr="00C12DBA">
        <w:rPr>
          <w:rFonts w:ascii="Times New Roman" w:eastAsia="Times New Roman" w:hAnsi="Times New Roman"/>
          <w:b/>
          <w:sz w:val="28"/>
          <w:szCs w:val="28"/>
          <w:lang w:bidi="en-US"/>
        </w:rPr>
        <w:t>FORMACIÓN TÉCNICA VOCACIONAL.</w:t>
      </w:r>
    </w:p>
    <w:p w:rsidR="00DE0C4B" w:rsidRDefault="00DE0C4B"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r w:rsidRPr="00C12DBA">
        <w:rPr>
          <w:rFonts w:ascii="Times New Roman" w:eastAsia="Times New Roman" w:hAnsi="Times New Roman"/>
          <w:sz w:val="24"/>
          <w:szCs w:val="24"/>
          <w:lang w:bidi="en-US"/>
        </w:rPr>
        <w:t xml:space="preserve">Durante el año 2019 se impartieron </w:t>
      </w:r>
      <w:r w:rsidRPr="00B42B43">
        <w:rPr>
          <w:rFonts w:ascii="Times New Roman" w:eastAsia="Times New Roman" w:hAnsi="Times New Roman"/>
          <w:b/>
          <w:sz w:val="24"/>
          <w:szCs w:val="24"/>
          <w:lang w:bidi="en-US"/>
        </w:rPr>
        <w:t>228 de cursos formación técnica vocacional</w:t>
      </w:r>
      <w:r w:rsidRPr="00C12DBA">
        <w:rPr>
          <w:rFonts w:ascii="Times New Roman" w:eastAsia="Times New Roman" w:hAnsi="Times New Roman"/>
          <w:sz w:val="24"/>
          <w:szCs w:val="24"/>
          <w:lang w:bidi="en-US"/>
        </w:rPr>
        <w:t xml:space="preserve"> en todo el territorio Nacional, con una cantidad de </w:t>
      </w:r>
      <w:r>
        <w:rPr>
          <w:rFonts w:ascii="Times New Roman" w:eastAsia="Times New Roman" w:hAnsi="Times New Roman"/>
          <w:b/>
          <w:sz w:val="24"/>
          <w:szCs w:val="24"/>
          <w:lang w:bidi="en-US"/>
        </w:rPr>
        <w:t xml:space="preserve">9,805 </w:t>
      </w:r>
      <w:r w:rsidRPr="00C12DBA">
        <w:rPr>
          <w:rFonts w:ascii="Times New Roman" w:eastAsia="Times New Roman" w:hAnsi="Times New Roman"/>
          <w:b/>
          <w:sz w:val="24"/>
          <w:szCs w:val="24"/>
          <w:lang w:bidi="en-US"/>
        </w:rPr>
        <w:t>graduado</w:t>
      </w:r>
      <w:r>
        <w:rPr>
          <w:rFonts w:ascii="Times New Roman" w:eastAsia="Times New Roman" w:hAnsi="Times New Roman"/>
          <w:b/>
          <w:sz w:val="24"/>
          <w:szCs w:val="24"/>
          <w:lang w:bidi="en-US"/>
        </w:rPr>
        <w:t xml:space="preserve"> (a</w:t>
      </w:r>
      <w:r w:rsidRPr="00C12DBA">
        <w:rPr>
          <w:rFonts w:ascii="Times New Roman" w:eastAsia="Times New Roman" w:hAnsi="Times New Roman"/>
          <w:b/>
          <w:sz w:val="24"/>
          <w:szCs w:val="24"/>
          <w:lang w:bidi="en-US"/>
        </w:rPr>
        <w:t>s</w:t>
      </w:r>
      <w:r>
        <w:rPr>
          <w:rFonts w:ascii="Times New Roman" w:eastAsia="Times New Roman" w:hAnsi="Times New Roman"/>
          <w:b/>
          <w:sz w:val="24"/>
          <w:szCs w:val="24"/>
          <w:lang w:bidi="en-US"/>
        </w:rPr>
        <w:t xml:space="preserve">) </w:t>
      </w:r>
      <w:r w:rsidRPr="00C12DBA">
        <w:rPr>
          <w:rFonts w:ascii="Times New Roman" w:eastAsia="Times New Roman" w:hAnsi="Times New Roman"/>
          <w:sz w:val="24"/>
          <w:szCs w:val="24"/>
          <w:lang w:bidi="en-US"/>
        </w:rPr>
        <w:t>en</w:t>
      </w:r>
      <w:r>
        <w:rPr>
          <w:rFonts w:ascii="Times New Roman" w:eastAsia="Times New Roman" w:hAnsi="Times New Roman"/>
          <w:sz w:val="24"/>
          <w:szCs w:val="24"/>
          <w:lang w:bidi="en-US"/>
        </w:rPr>
        <w:t xml:space="preserve"> </w:t>
      </w:r>
      <w:r>
        <w:rPr>
          <w:rFonts w:ascii="Times New Roman" w:eastAsia="Times New Roman" w:hAnsi="Times New Roman"/>
          <w:b/>
          <w:sz w:val="24"/>
          <w:szCs w:val="24"/>
          <w:lang w:bidi="en-US"/>
        </w:rPr>
        <w:t>228</w:t>
      </w:r>
      <w:r w:rsidRPr="00C12DBA">
        <w:rPr>
          <w:rFonts w:ascii="Times New Roman" w:eastAsia="Times New Roman" w:hAnsi="Times New Roman"/>
          <w:b/>
          <w:sz w:val="24"/>
          <w:szCs w:val="24"/>
          <w:lang w:bidi="en-US"/>
        </w:rPr>
        <w:t xml:space="preserve"> comunidades impactadas social y económicamente.</w:t>
      </w:r>
    </w:p>
    <w:p w:rsidR="00DE0C4B" w:rsidRDefault="00DE0C4B"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p>
    <w:tbl>
      <w:tblPr>
        <w:tblpPr w:leftFromText="141" w:rightFromText="141" w:vertAnchor="text" w:horzAnchor="margin" w:tblpY="109"/>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164"/>
        <w:gridCol w:w="1087"/>
        <w:gridCol w:w="1948"/>
      </w:tblGrid>
      <w:tr w:rsidR="00DE0C4B" w:rsidRPr="0032570A" w:rsidTr="00BC0861">
        <w:trPr>
          <w:trHeight w:val="200"/>
        </w:trPr>
        <w:tc>
          <w:tcPr>
            <w:tcW w:w="3682" w:type="dxa"/>
            <w:shd w:val="clear" w:color="auto" w:fill="92D050"/>
          </w:tcPr>
          <w:p w:rsidR="00DE0C4B" w:rsidRPr="00B70E49" w:rsidRDefault="00DE0C4B" w:rsidP="00DE0C4B">
            <w:pPr>
              <w:tabs>
                <w:tab w:val="left" w:pos="875"/>
              </w:tabs>
              <w:ind w:right="316"/>
              <w:jc w:val="center"/>
              <w:rPr>
                <w:b/>
                <w:sz w:val="16"/>
                <w:szCs w:val="24"/>
                <w:lang w:val="es-DO"/>
              </w:rPr>
            </w:pPr>
            <w:r w:rsidRPr="00B70E49">
              <w:rPr>
                <w:b/>
                <w:sz w:val="16"/>
                <w:szCs w:val="24"/>
                <w:lang w:val="es-DO"/>
              </w:rPr>
              <w:t>PROGRAMA</w:t>
            </w:r>
          </w:p>
        </w:tc>
        <w:tc>
          <w:tcPr>
            <w:tcW w:w="2164" w:type="dxa"/>
            <w:shd w:val="clear" w:color="auto" w:fill="92D050"/>
          </w:tcPr>
          <w:p w:rsidR="00DE0C4B" w:rsidRPr="00B70E49" w:rsidRDefault="00DE0C4B" w:rsidP="00DE0C4B">
            <w:pPr>
              <w:tabs>
                <w:tab w:val="left" w:pos="468"/>
                <w:tab w:val="left" w:pos="1584"/>
              </w:tabs>
              <w:ind w:right="322"/>
              <w:jc w:val="center"/>
              <w:rPr>
                <w:b/>
                <w:sz w:val="16"/>
                <w:szCs w:val="24"/>
                <w:lang w:val="es-DO"/>
              </w:rPr>
            </w:pPr>
            <w:r w:rsidRPr="00B70E49">
              <w:rPr>
                <w:b/>
                <w:sz w:val="16"/>
                <w:szCs w:val="24"/>
                <w:lang w:val="es-DO"/>
              </w:rPr>
              <w:t>PROYECTOS</w:t>
            </w:r>
          </w:p>
        </w:tc>
        <w:tc>
          <w:tcPr>
            <w:tcW w:w="0" w:type="auto"/>
            <w:shd w:val="clear" w:color="auto" w:fill="92D050"/>
          </w:tcPr>
          <w:p w:rsidR="00DE0C4B" w:rsidRPr="00B70E49" w:rsidRDefault="00DE0C4B" w:rsidP="00DE0C4B">
            <w:pPr>
              <w:ind w:left="-108" w:right="-105"/>
              <w:jc w:val="center"/>
              <w:rPr>
                <w:b/>
                <w:sz w:val="16"/>
                <w:szCs w:val="24"/>
                <w:lang w:val="es-DO"/>
              </w:rPr>
            </w:pPr>
            <w:r w:rsidRPr="00B70E49">
              <w:rPr>
                <w:b/>
                <w:sz w:val="16"/>
                <w:szCs w:val="24"/>
                <w:lang w:val="es-DO"/>
              </w:rPr>
              <w:t>COMUNIDAD</w:t>
            </w:r>
          </w:p>
        </w:tc>
        <w:tc>
          <w:tcPr>
            <w:tcW w:w="0" w:type="auto"/>
            <w:shd w:val="clear" w:color="auto" w:fill="92D050"/>
          </w:tcPr>
          <w:p w:rsidR="00DE0C4B" w:rsidRPr="00B70E49" w:rsidRDefault="00DE0C4B" w:rsidP="00DE0C4B">
            <w:pPr>
              <w:ind w:right="-105"/>
              <w:jc w:val="center"/>
              <w:rPr>
                <w:b/>
                <w:sz w:val="16"/>
                <w:szCs w:val="24"/>
                <w:lang w:val="es-DO"/>
              </w:rPr>
            </w:pPr>
            <w:r w:rsidRPr="00B70E49">
              <w:rPr>
                <w:b/>
                <w:sz w:val="16"/>
                <w:szCs w:val="24"/>
                <w:lang w:val="es-DO"/>
              </w:rPr>
              <w:t>BENEFICIARIOS DIRECTOS</w:t>
            </w:r>
          </w:p>
        </w:tc>
      </w:tr>
      <w:tr w:rsidR="00DE0C4B" w:rsidRPr="0032570A" w:rsidTr="00DE0C4B">
        <w:trPr>
          <w:trHeight w:val="825"/>
        </w:trPr>
        <w:tc>
          <w:tcPr>
            <w:tcW w:w="3682" w:type="dxa"/>
            <w:shd w:val="clear" w:color="auto" w:fill="auto"/>
            <w:vAlign w:val="center"/>
          </w:tcPr>
          <w:p w:rsidR="00DE0C4B" w:rsidRDefault="00DE0C4B" w:rsidP="00DE0C4B">
            <w:pPr>
              <w:widowControl w:val="0"/>
              <w:autoSpaceDE w:val="0"/>
              <w:autoSpaceDN w:val="0"/>
              <w:spacing w:after="0" w:line="480" w:lineRule="auto"/>
              <w:ind w:right="1037"/>
              <w:rPr>
                <w:rFonts w:ascii="Times New Roman" w:eastAsia="Times New Roman" w:hAnsi="Times New Roman"/>
                <w:b/>
                <w:sz w:val="14"/>
                <w:szCs w:val="16"/>
                <w:lang w:bidi="en-US"/>
              </w:rPr>
            </w:pPr>
          </w:p>
          <w:p w:rsidR="00DE0C4B" w:rsidRPr="00CA57CC" w:rsidRDefault="00DE0C4B"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Pr>
                <w:rFonts w:ascii="Times New Roman" w:eastAsia="Times New Roman" w:hAnsi="Times New Roman"/>
                <w:b/>
                <w:sz w:val="16"/>
                <w:szCs w:val="16"/>
                <w:lang w:bidi="en-US"/>
              </w:rPr>
              <w:t xml:space="preserve">INFORMACIÓN, EDUCACIÓN Y CAPACITACIÓN </w:t>
            </w:r>
          </w:p>
        </w:tc>
        <w:tc>
          <w:tcPr>
            <w:tcW w:w="2164" w:type="dxa"/>
            <w:shd w:val="clear" w:color="auto" w:fill="auto"/>
            <w:vAlign w:val="center"/>
          </w:tcPr>
          <w:p w:rsidR="00DE0C4B" w:rsidRPr="002B1A08" w:rsidRDefault="00DE0C4B" w:rsidP="00DE0C4B">
            <w:pPr>
              <w:tabs>
                <w:tab w:val="left" w:pos="468"/>
              </w:tabs>
              <w:ind w:right="322"/>
              <w:jc w:val="center"/>
              <w:rPr>
                <w:b/>
                <w:sz w:val="20"/>
                <w:szCs w:val="24"/>
                <w:lang w:val="es-DO"/>
              </w:rPr>
            </w:pPr>
            <w:r>
              <w:rPr>
                <w:b/>
                <w:sz w:val="16"/>
                <w:szCs w:val="24"/>
                <w:lang w:eastAsia="es-ES"/>
              </w:rPr>
              <w:t>Formación Técnico Vocacional</w:t>
            </w:r>
          </w:p>
        </w:tc>
        <w:tc>
          <w:tcPr>
            <w:tcW w:w="0" w:type="auto"/>
            <w:shd w:val="clear" w:color="auto" w:fill="auto"/>
            <w:vAlign w:val="center"/>
          </w:tcPr>
          <w:p w:rsidR="00DE0C4B" w:rsidRPr="002B1A08" w:rsidRDefault="00DE0C4B" w:rsidP="00DE0C4B">
            <w:pPr>
              <w:ind w:right="312"/>
              <w:jc w:val="center"/>
              <w:rPr>
                <w:b/>
                <w:sz w:val="20"/>
                <w:szCs w:val="24"/>
                <w:lang w:val="es-DO"/>
              </w:rPr>
            </w:pPr>
            <w:r>
              <w:rPr>
                <w:b/>
                <w:sz w:val="20"/>
                <w:szCs w:val="24"/>
                <w:lang w:val="es-DO"/>
              </w:rPr>
              <w:t>228</w:t>
            </w:r>
          </w:p>
        </w:tc>
        <w:tc>
          <w:tcPr>
            <w:tcW w:w="0" w:type="auto"/>
            <w:shd w:val="clear" w:color="auto" w:fill="auto"/>
            <w:vAlign w:val="center"/>
          </w:tcPr>
          <w:p w:rsidR="00DE0C4B" w:rsidRPr="002B1A08" w:rsidRDefault="00DE0C4B" w:rsidP="00DE0C4B">
            <w:pPr>
              <w:ind w:right="39"/>
              <w:jc w:val="center"/>
              <w:rPr>
                <w:b/>
                <w:sz w:val="20"/>
                <w:szCs w:val="24"/>
                <w:lang w:val="es-DO"/>
              </w:rPr>
            </w:pPr>
            <w:r w:rsidRPr="00373AAD">
              <w:rPr>
                <w:rFonts w:ascii="Times New Roman" w:eastAsia="Times New Roman" w:hAnsi="Times New Roman"/>
                <w:b/>
                <w:sz w:val="20"/>
                <w:szCs w:val="24"/>
                <w:lang w:bidi="en-US"/>
              </w:rPr>
              <w:t>9,805 graduado</w:t>
            </w:r>
          </w:p>
        </w:tc>
      </w:tr>
    </w:tbl>
    <w:p w:rsidR="00DE0C4B" w:rsidRDefault="00DE0C4B"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sz w:val="24"/>
          <w:szCs w:val="24"/>
          <w:lang w:bidi="en-US"/>
        </w:rPr>
      </w:pPr>
    </w:p>
    <w:tbl>
      <w:tblPr>
        <w:tblpPr w:leftFromText="141" w:rightFromText="141" w:vertAnchor="text" w:horzAnchor="margin" w:tblpY="-28"/>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1"/>
        <w:gridCol w:w="2475"/>
        <w:gridCol w:w="3589"/>
      </w:tblGrid>
      <w:tr w:rsidR="00CB0483" w:rsidRPr="006477B8" w:rsidTr="00BC0861">
        <w:trPr>
          <w:trHeight w:val="595"/>
        </w:trPr>
        <w:tc>
          <w:tcPr>
            <w:tcW w:w="0" w:type="auto"/>
            <w:shd w:val="clear" w:color="auto" w:fill="auto"/>
            <w:vAlign w:val="center"/>
          </w:tcPr>
          <w:p w:rsidR="00CB0483" w:rsidRPr="00E27962" w:rsidRDefault="00CB0483" w:rsidP="00CB0483">
            <w:pPr>
              <w:pStyle w:val="Textoindependiente"/>
              <w:ind w:left="440" w:right="1037"/>
              <w:jc w:val="center"/>
              <w:rPr>
                <w:b/>
                <w:sz w:val="28"/>
                <w:szCs w:val="20"/>
                <w:lang w:val="es-DO"/>
              </w:rPr>
            </w:pPr>
            <w:r w:rsidRPr="00E27962">
              <w:rPr>
                <w:b/>
                <w:sz w:val="28"/>
                <w:szCs w:val="20"/>
                <w:lang w:val="es-DO"/>
              </w:rPr>
              <w:t>Hombres</w:t>
            </w:r>
          </w:p>
        </w:tc>
        <w:tc>
          <w:tcPr>
            <w:tcW w:w="2475" w:type="dxa"/>
            <w:shd w:val="clear" w:color="auto" w:fill="auto"/>
            <w:vAlign w:val="center"/>
          </w:tcPr>
          <w:p w:rsidR="00CB0483" w:rsidRPr="00E27962" w:rsidRDefault="00CB0483" w:rsidP="00CB0483">
            <w:pPr>
              <w:pStyle w:val="Textoindependiente"/>
              <w:ind w:right="467"/>
              <w:rPr>
                <w:b/>
                <w:sz w:val="28"/>
                <w:szCs w:val="20"/>
                <w:lang w:val="es-DO"/>
              </w:rPr>
            </w:pPr>
            <w:r w:rsidRPr="00E27962">
              <w:rPr>
                <w:b/>
                <w:sz w:val="28"/>
                <w:szCs w:val="20"/>
                <w:lang w:val="es-DO"/>
              </w:rPr>
              <w:t xml:space="preserve">          </w:t>
            </w:r>
            <w:r>
              <w:rPr>
                <w:b/>
                <w:sz w:val="28"/>
                <w:szCs w:val="20"/>
                <w:lang w:val="es-DO"/>
              </w:rPr>
              <w:t>3,922</w:t>
            </w:r>
          </w:p>
        </w:tc>
        <w:tc>
          <w:tcPr>
            <w:tcW w:w="3589" w:type="dxa"/>
            <w:vMerge w:val="restart"/>
            <w:shd w:val="clear" w:color="auto" w:fill="92D050"/>
            <w:vAlign w:val="center"/>
          </w:tcPr>
          <w:p w:rsidR="00CB0483" w:rsidRPr="00E27962" w:rsidRDefault="00CB0483" w:rsidP="00CB0483">
            <w:pPr>
              <w:pStyle w:val="Textoindependiente"/>
              <w:tabs>
                <w:tab w:val="left" w:pos="1408"/>
                <w:tab w:val="left" w:pos="2316"/>
              </w:tabs>
              <w:ind w:right="1037"/>
              <w:jc w:val="center"/>
              <w:rPr>
                <w:b/>
                <w:sz w:val="28"/>
                <w:szCs w:val="20"/>
                <w:lang w:val="es-DO"/>
              </w:rPr>
            </w:pPr>
            <w:r>
              <w:rPr>
                <w:rFonts w:ascii="Times New Roman" w:hAnsi="Times New Roman"/>
                <w:b/>
                <w:sz w:val="40"/>
                <w:szCs w:val="24"/>
              </w:rPr>
              <w:t xml:space="preserve">   </w:t>
            </w:r>
            <w:r w:rsidRPr="00CB0483">
              <w:rPr>
                <w:rFonts w:ascii="Times New Roman" w:eastAsia="Times New Roman" w:hAnsi="Times New Roman"/>
                <w:b/>
                <w:sz w:val="28"/>
                <w:szCs w:val="24"/>
                <w:lang w:bidi="en-US"/>
              </w:rPr>
              <w:t>9,805 graduado</w:t>
            </w:r>
          </w:p>
        </w:tc>
      </w:tr>
      <w:tr w:rsidR="00CB0483" w:rsidRPr="006477B8" w:rsidTr="00BC0861">
        <w:trPr>
          <w:trHeight w:val="351"/>
        </w:trPr>
        <w:tc>
          <w:tcPr>
            <w:tcW w:w="0" w:type="auto"/>
            <w:tcBorders>
              <w:bottom w:val="single" w:sz="4" w:space="0" w:color="auto"/>
            </w:tcBorders>
            <w:shd w:val="clear" w:color="auto" w:fill="auto"/>
            <w:vAlign w:val="center"/>
          </w:tcPr>
          <w:p w:rsidR="00CB0483" w:rsidRPr="00E27962" w:rsidRDefault="00CB0483" w:rsidP="00CB0483">
            <w:pPr>
              <w:pStyle w:val="Textoindependiente"/>
              <w:ind w:left="440" w:right="1037"/>
              <w:jc w:val="center"/>
              <w:rPr>
                <w:b/>
                <w:sz w:val="28"/>
                <w:szCs w:val="20"/>
                <w:lang w:val="es-DO"/>
              </w:rPr>
            </w:pPr>
            <w:r w:rsidRPr="00E27962">
              <w:rPr>
                <w:b/>
                <w:sz w:val="28"/>
                <w:szCs w:val="20"/>
                <w:lang w:val="es-DO"/>
              </w:rPr>
              <w:t>Mujeres</w:t>
            </w:r>
          </w:p>
        </w:tc>
        <w:tc>
          <w:tcPr>
            <w:tcW w:w="2475" w:type="dxa"/>
            <w:tcBorders>
              <w:bottom w:val="single" w:sz="4" w:space="0" w:color="auto"/>
            </w:tcBorders>
            <w:shd w:val="clear" w:color="auto" w:fill="auto"/>
            <w:vAlign w:val="center"/>
          </w:tcPr>
          <w:p w:rsidR="00CB0483" w:rsidRPr="00E27962" w:rsidRDefault="00CB0483" w:rsidP="00CB0483">
            <w:pPr>
              <w:pStyle w:val="Textoindependiente"/>
              <w:ind w:left="440" w:right="1019"/>
              <w:jc w:val="center"/>
              <w:rPr>
                <w:b/>
                <w:sz w:val="28"/>
                <w:szCs w:val="20"/>
                <w:lang w:val="es-DO"/>
              </w:rPr>
            </w:pPr>
            <w:r>
              <w:rPr>
                <w:b/>
                <w:sz w:val="28"/>
                <w:szCs w:val="20"/>
                <w:lang w:val="es-DO"/>
              </w:rPr>
              <w:t xml:space="preserve">  5,883</w:t>
            </w:r>
          </w:p>
        </w:tc>
        <w:tc>
          <w:tcPr>
            <w:tcW w:w="3589" w:type="dxa"/>
            <w:vMerge/>
            <w:shd w:val="clear" w:color="auto" w:fill="92D050"/>
            <w:vAlign w:val="center"/>
          </w:tcPr>
          <w:p w:rsidR="00CB0483" w:rsidRPr="00E27962" w:rsidRDefault="00CB0483" w:rsidP="00CB0483">
            <w:pPr>
              <w:pStyle w:val="Textoindependiente"/>
              <w:ind w:left="440" w:right="1037"/>
              <w:jc w:val="center"/>
              <w:rPr>
                <w:b/>
                <w:sz w:val="28"/>
                <w:szCs w:val="20"/>
                <w:lang w:val="es-DO"/>
              </w:rPr>
            </w:pPr>
          </w:p>
        </w:tc>
      </w:tr>
    </w:tbl>
    <w:p w:rsidR="00CB0483" w:rsidRDefault="00DE0C4B"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sz w:val="24"/>
          <w:szCs w:val="24"/>
          <w:lang w:bidi="en-US"/>
        </w:rPr>
      </w:pPr>
      <w:r w:rsidRPr="00B00162">
        <w:rPr>
          <w:rFonts w:ascii="Times New Roman" w:eastAsia="Times New Roman" w:hAnsi="Times New Roman"/>
          <w:sz w:val="24"/>
          <w:szCs w:val="24"/>
          <w:lang w:bidi="en-US"/>
        </w:rPr>
        <w:t xml:space="preserve"> </w:t>
      </w:r>
    </w:p>
    <w:p w:rsidR="00706A58" w:rsidRDefault="00706A58"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sz w:val="24"/>
          <w:szCs w:val="24"/>
          <w:lang w:bidi="en-US"/>
        </w:rPr>
      </w:pPr>
    </w:p>
    <w:p w:rsidR="00706A58" w:rsidRDefault="00706A58"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sz w:val="24"/>
          <w:szCs w:val="24"/>
          <w:lang w:bidi="en-US"/>
        </w:rPr>
      </w:pPr>
    </w:p>
    <w:p w:rsidR="00DE0C4B" w:rsidRDefault="00DE0C4B" w:rsidP="005E5E13">
      <w:pPr>
        <w:widowControl w:val="0"/>
        <w:tabs>
          <w:tab w:val="left" w:pos="7230"/>
          <w:tab w:val="left" w:pos="7655"/>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r w:rsidRPr="00B00162">
        <w:rPr>
          <w:rFonts w:ascii="Times New Roman" w:eastAsia="Times New Roman" w:hAnsi="Times New Roman"/>
          <w:sz w:val="24"/>
          <w:szCs w:val="24"/>
          <w:lang w:bidi="en-US"/>
        </w:rPr>
        <w:lastRenderedPageBreak/>
        <w:t>Se crearon dos nuevos centros de formación comunitarias (Escuela de Orfebrería Juan Pablo Duarte en la Zona Colonial y la escuela de canto de pintura de los Girasoles II, con el objetivo de aumentar las capacidades de los y las residentes de las comunidades.</w:t>
      </w:r>
      <w:r>
        <w:rPr>
          <w:rFonts w:ascii="Times New Roman" w:eastAsia="Times New Roman" w:hAnsi="Times New Roman"/>
          <w:sz w:val="24"/>
          <w:szCs w:val="24"/>
          <w:lang w:bidi="en-US"/>
        </w:rPr>
        <w:t xml:space="preserve"> </w:t>
      </w:r>
      <w:r w:rsidRPr="00B00162">
        <w:rPr>
          <w:rFonts w:ascii="Times New Roman" w:eastAsia="Times New Roman" w:hAnsi="Times New Roman"/>
          <w:b/>
          <w:sz w:val="24"/>
          <w:szCs w:val="24"/>
          <w:lang w:bidi="en-US"/>
        </w:rPr>
        <w:t>Con una</w:t>
      </w:r>
      <w:r w:rsidR="00706A58">
        <w:rPr>
          <w:rFonts w:ascii="Times New Roman" w:eastAsia="Times New Roman" w:hAnsi="Times New Roman"/>
          <w:b/>
          <w:sz w:val="24"/>
          <w:szCs w:val="24"/>
          <w:lang w:bidi="en-US"/>
        </w:rPr>
        <w:t xml:space="preserve"> proyección para </w:t>
      </w:r>
      <w:r w:rsidR="00706A58" w:rsidRPr="00B00162">
        <w:rPr>
          <w:rFonts w:ascii="Times New Roman" w:eastAsia="Times New Roman" w:hAnsi="Times New Roman"/>
          <w:b/>
          <w:sz w:val="24"/>
          <w:szCs w:val="24"/>
          <w:lang w:bidi="en-US"/>
        </w:rPr>
        <w:t>impactar</w:t>
      </w:r>
      <w:r w:rsidRPr="00B00162">
        <w:rPr>
          <w:rFonts w:ascii="Times New Roman" w:eastAsia="Times New Roman" w:hAnsi="Times New Roman"/>
          <w:b/>
          <w:sz w:val="24"/>
          <w:szCs w:val="24"/>
          <w:lang w:bidi="en-US"/>
        </w:rPr>
        <w:t xml:space="preserve"> a 1000 personas.  </w:t>
      </w:r>
    </w:p>
    <w:p w:rsidR="007F025C" w:rsidRDefault="007F025C"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p>
    <w:tbl>
      <w:tblPr>
        <w:tblpPr w:leftFromText="141" w:rightFromText="141" w:vertAnchor="text" w:horzAnchor="margin" w:tblpY="109"/>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164"/>
        <w:gridCol w:w="1087"/>
        <w:gridCol w:w="1948"/>
      </w:tblGrid>
      <w:tr w:rsidR="00706A58" w:rsidRPr="0032570A" w:rsidTr="00BC0861">
        <w:trPr>
          <w:trHeight w:val="200"/>
        </w:trPr>
        <w:tc>
          <w:tcPr>
            <w:tcW w:w="3682" w:type="dxa"/>
            <w:shd w:val="clear" w:color="auto" w:fill="92D050"/>
          </w:tcPr>
          <w:p w:rsidR="00706A58" w:rsidRPr="00B70E49" w:rsidRDefault="00706A58" w:rsidP="00DD7D56">
            <w:pPr>
              <w:tabs>
                <w:tab w:val="left" w:pos="875"/>
              </w:tabs>
              <w:ind w:right="316"/>
              <w:jc w:val="center"/>
              <w:rPr>
                <w:b/>
                <w:sz w:val="16"/>
                <w:szCs w:val="24"/>
                <w:lang w:val="es-DO"/>
              </w:rPr>
            </w:pPr>
            <w:r w:rsidRPr="00B70E49">
              <w:rPr>
                <w:b/>
                <w:sz w:val="16"/>
                <w:szCs w:val="24"/>
                <w:lang w:val="es-DO"/>
              </w:rPr>
              <w:t>PROGRAMA</w:t>
            </w:r>
          </w:p>
        </w:tc>
        <w:tc>
          <w:tcPr>
            <w:tcW w:w="2164" w:type="dxa"/>
            <w:shd w:val="clear" w:color="auto" w:fill="92D050"/>
          </w:tcPr>
          <w:p w:rsidR="00706A58" w:rsidRPr="00B70E49" w:rsidRDefault="00706A58" w:rsidP="00DD7D56">
            <w:pPr>
              <w:tabs>
                <w:tab w:val="left" w:pos="468"/>
                <w:tab w:val="left" w:pos="1584"/>
              </w:tabs>
              <w:ind w:right="322"/>
              <w:jc w:val="center"/>
              <w:rPr>
                <w:b/>
                <w:sz w:val="16"/>
                <w:szCs w:val="24"/>
                <w:lang w:val="es-DO"/>
              </w:rPr>
            </w:pPr>
            <w:r w:rsidRPr="00B70E49">
              <w:rPr>
                <w:b/>
                <w:sz w:val="16"/>
                <w:szCs w:val="24"/>
                <w:lang w:val="es-DO"/>
              </w:rPr>
              <w:t>PROYECTOS</w:t>
            </w:r>
          </w:p>
        </w:tc>
        <w:tc>
          <w:tcPr>
            <w:tcW w:w="0" w:type="auto"/>
            <w:shd w:val="clear" w:color="auto" w:fill="92D050"/>
          </w:tcPr>
          <w:p w:rsidR="00706A58" w:rsidRPr="00B70E49" w:rsidRDefault="00706A58" w:rsidP="00DD7D56">
            <w:pPr>
              <w:ind w:left="-108" w:right="-105"/>
              <w:jc w:val="center"/>
              <w:rPr>
                <w:b/>
                <w:sz w:val="16"/>
                <w:szCs w:val="24"/>
                <w:lang w:val="es-DO"/>
              </w:rPr>
            </w:pPr>
            <w:r w:rsidRPr="00B70E49">
              <w:rPr>
                <w:b/>
                <w:sz w:val="16"/>
                <w:szCs w:val="24"/>
                <w:lang w:val="es-DO"/>
              </w:rPr>
              <w:t>COMUNIDAD</w:t>
            </w:r>
          </w:p>
        </w:tc>
        <w:tc>
          <w:tcPr>
            <w:tcW w:w="0" w:type="auto"/>
            <w:shd w:val="clear" w:color="auto" w:fill="92D050"/>
          </w:tcPr>
          <w:p w:rsidR="00706A58" w:rsidRPr="00B70E49" w:rsidRDefault="00706A58" w:rsidP="00DD7D56">
            <w:pPr>
              <w:ind w:right="-105"/>
              <w:jc w:val="center"/>
              <w:rPr>
                <w:b/>
                <w:sz w:val="16"/>
                <w:szCs w:val="24"/>
                <w:lang w:val="es-DO"/>
              </w:rPr>
            </w:pPr>
            <w:r w:rsidRPr="00B70E49">
              <w:rPr>
                <w:b/>
                <w:sz w:val="16"/>
                <w:szCs w:val="24"/>
                <w:lang w:val="es-DO"/>
              </w:rPr>
              <w:t>BENEFICIARIOS DIRECTOS</w:t>
            </w:r>
          </w:p>
        </w:tc>
      </w:tr>
      <w:tr w:rsidR="00706A58" w:rsidRPr="0032570A" w:rsidTr="00DD7D56">
        <w:trPr>
          <w:trHeight w:val="825"/>
        </w:trPr>
        <w:tc>
          <w:tcPr>
            <w:tcW w:w="3682" w:type="dxa"/>
            <w:shd w:val="clear" w:color="auto" w:fill="auto"/>
            <w:vAlign w:val="center"/>
          </w:tcPr>
          <w:p w:rsidR="00706A58" w:rsidRDefault="00706A58" w:rsidP="00DD7D56">
            <w:pPr>
              <w:widowControl w:val="0"/>
              <w:autoSpaceDE w:val="0"/>
              <w:autoSpaceDN w:val="0"/>
              <w:spacing w:after="0" w:line="480" w:lineRule="auto"/>
              <w:ind w:right="1037"/>
              <w:rPr>
                <w:rFonts w:ascii="Times New Roman" w:eastAsia="Times New Roman" w:hAnsi="Times New Roman"/>
                <w:b/>
                <w:sz w:val="14"/>
                <w:szCs w:val="16"/>
                <w:lang w:bidi="en-US"/>
              </w:rPr>
            </w:pPr>
          </w:p>
          <w:p w:rsidR="00706A58" w:rsidRPr="00CA57CC" w:rsidRDefault="00706A58" w:rsidP="00DD7D56">
            <w:pPr>
              <w:widowControl w:val="0"/>
              <w:autoSpaceDE w:val="0"/>
              <w:autoSpaceDN w:val="0"/>
              <w:spacing w:after="0" w:line="480" w:lineRule="auto"/>
              <w:ind w:right="178"/>
              <w:jc w:val="center"/>
              <w:rPr>
                <w:rFonts w:ascii="Times New Roman" w:eastAsia="Times New Roman" w:hAnsi="Times New Roman"/>
                <w:b/>
                <w:sz w:val="16"/>
                <w:szCs w:val="16"/>
                <w:lang w:bidi="en-US"/>
              </w:rPr>
            </w:pPr>
            <w:r>
              <w:rPr>
                <w:rFonts w:ascii="Times New Roman" w:eastAsia="Times New Roman" w:hAnsi="Times New Roman"/>
                <w:b/>
                <w:sz w:val="16"/>
                <w:szCs w:val="16"/>
                <w:lang w:bidi="en-US"/>
              </w:rPr>
              <w:t xml:space="preserve">INFORMACIÓN, EDUCACIÓN Y CAPACITACIÓN </w:t>
            </w:r>
          </w:p>
        </w:tc>
        <w:tc>
          <w:tcPr>
            <w:tcW w:w="2164" w:type="dxa"/>
            <w:shd w:val="clear" w:color="auto" w:fill="auto"/>
            <w:vAlign w:val="center"/>
          </w:tcPr>
          <w:p w:rsidR="00706A58" w:rsidRPr="002B1A08" w:rsidRDefault="00706A58" w:rsidP="00DD7D56">
            <w:pPr>
              <w:tabs>
                <w:tab w:val="left" w:pos="468"/>
              </w:tabs>
              <w:ind w:right="322"/>
              <w:jc w:val="center"/>
              <w:rPr>
                <w:b/>
                <w:sz w:val="20"/>
                <w:szCs w:val="24"/>
                <w:lang w:val="es-DO"/>
              </w:rPr>
            </w:pPr>
            <w:r>
              <w:rPr>
                <w:b/>
                <w:sz w:val="16"/>
                <w:szCs w:val="24"/>
                <w:lang w:eastAsia="es-ES"/>
              </w:rPr>
              <w:t>Formación Técnico Vocacional</w:t>
            </w:r>
          </w:p>
        </w:tc>
        <w:tc>
          <w:tcPr>
            <w:tcW w:w="0" w:type="auto"/>
            <w:shd w:val="clear" w:color="auto" w:fill="auto"/>
            <w:vAlign w:val="center"/>
          </w:tcPr>
          <w:p w:rsidR="00706A58" w:rsidRPr="002B1A08" w:rsidRDefault="00706A58" w:rsidP="00DD7D56">
            <w:pPr>
              <w:ind w:right="312"/>
              <w:jc w:val="center"/>
              <w:rPr>
                <w:b/>
                <w:sz w:val="20"/>
                <w:szCs w:val="24"/>
                <w:lang w:val="es-DO"/>
              </w:rPr>
            </w:pPr>
            <w:r>
              <w:rPr>
                <w:b/>
                <w:sz w:val="20"/>
                <w:szCs w:val="24"/>
                <w:lang w:val="es-DO"/>
              </w:rPr>
              <w:t>2</w:t>
            </w:r>
          </w:p>
        </w:tc>
        <w:tc>
          <w:tcPr>
            <w:tcW w:w="0" w:type="auto"/>
            <w:shd w:val="clear" w:color="auto" w:fill="auto"/>
            <w:vAlign w:val="center"/>
          </w:tcPr>
          <w:p w:rsidR="00706A58" w:rsidRPr="002B1A08" w:rsidRDefault="00706A58" w:rsidP="00DD7D56">
            <w:pPr>
              <w:ind w:right="39"/>
              <w:jc w:val="center"/>
              <w:rPr>
                <w:b/>
                <w:sz w:val="20"/>
                <w:szCs w:val="24"/>
                <w:lang w:val="es-DO"/>
              </w:rPr>
            </w:pPr>
            <w:r>
              <w:rPr>
                <w:rFonts w:ascii="Times New Roman" w:eastAsia="Times New Roman" w:hAnsi="Times New Roman"/>
                <w:b/>
                <w:sz w:val="20"/>
                <w:szCs w:val="24"/>
                <w:lang w:bidi="en-US"/>
              </w:rPr>
              <w:t>1,000</w:t>
            </w:r>
          </w:p>
        </w:tc>
      </w:tr>
    </w:tbl>
    <w:p w:rsidR="00022980" w:rsidRDefault="00022980"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p>
    <w:p w:rsidR="00706A58" w:rsidRPr="0092298E" w:rsidRDefault="00706A58" w:rsidP="00DE0C4B">
      <w:pPr>
        <w:widowControl w:val="0"/>
        <w:tabs>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val="es-DO" w:bidi="en-US"/>
        </w:rPr>
      </w:pPr>
      <w:r w:rsidRPr="00C12DBA">
        <w:rPr>
          <w:rFonts w:ascii="Times New Roman" w:eastAsia="Times New Roman" w:hAnsi="Times New Roman"/>
          <w:b/>
          <w:sz w:val="28"/>
          <w:szCs w:val="24"/>
          <w:lang w:val="es-DO" w:bidi="en-US"/>
        </w:rPr>
        <w:t>FORMACIÓN A PERSONAL DE CAMPO DE LA DGDC.</w:t>
      </w:r>
    </w:p>
    <w:p w:rsidR="00DE0C4B" w:rsidRDefault="00DE0C4B" w:rsidP="00DE0C4B">
      <w:pPr>
        <w:widowControl w:val="0"/>
        <w:autoSpaceDE w:val="0"/>
        <w:autoSpaceDN w:val="0"/>
        <w:spacing w:after="0" w:line="480" w:lineRule="auto"/>
        <w:jc w:val="both"/>
        <w:rPr>
          <w:rFonts w:ascii="Times New Roman" w:eastAsia="Times New Roman" w:hAnsi="Times New Roman"/>
          <w:sz w:val="24"/>
          <w:szCs w:val="24"/>
          <w:lang w:val="es-DO" w:bidi="en-US"/>
        </w:rPr>
      </w:pPr>
      <w:r>
        <w:rPr>
          <w:rFonts w:ascii="Times New Roman" w:eastAsia="Times New Roman" w:hAnsi="Times New Roman"/>
          <w:sz w:val="24"/>
          <w:szCs w:val="24"/>
          <w:lang w:val="es-DO" w:bidi="en-US"/>
        </w:rPr>
        <w:t xml:space="preserve">Se realizaron 25 </w:t>
      </w:r>
      <w:r w:rsidRPr="00C12DBA">
        <w:rPr>
          <w:rFonts w:ascii="Times New Roman" w:eastAsia="Times New Roman" w:hAnsi="Times New Roman"/>
          <w:sz w:val="24"/>
          <w:szCs w:val="24"/>
          <w:lang w:val="es-DO" w:bidi="en-US"/>
        </w:rPr>
        <w:t xml:space="preserve">procesos de formación en diferentes áreas, dirigidos al personal de campo y los enlaces con las comunidades que intervienen la DGDC. Donde </w:t>
      </w:r>
      <w:r w:rsidRPr="0092298E">
        <w:rPr>
          <w:rFonts w:ascii="Times New Roman" w:eastAsia="Times New Roman" w:hAnsi="Times New Roman"/>
          <w:sz w:val="24"/>
          <w:szCs w:val="24"/>
          <w:lang w:val="es-DO" w:bidi="en-US"/>
        </w:rPr>
        <w:t>se impactaron 75 promotores</w:t>
      </w:r>
      <w:r w:rsidRPr="00C12DBA">
        <w:rPr>
          <w:rFonts w:ascii="Times New Roman" w:eastAsia="Times New Roman" w:hAnsi="Times New Roman"/>
          <w:sz w:val="24"/>
          <w:szCs w:val="24"/>
          <w:lang w:val="es-DO" w:bidi="en-US"/>
        </w:rPr>
        <w:t xml:space="preserve"> y a su vez con sus acciones </w:t>
      </w:r>
      <w:r w:rsidRPr="0092298E">
        <w:rPr>
          <w:rFonts w:ascii="Times New Roman" w:eastAsia="Times New Roman" w:hAnsi="Times New Roman"/>
          <w:sz w:val="24"/>
          <w:szCs w:val="24"/>
          <w:lang w:val="es-DO" w:bidi="en-US"/>
        </w:rPr>
        <w:t xml:space="preserve">se intervinieron 2,028 personas, </w:t>
      </w:r>
      <w:r w:rsidRPr="00C12DBA">
        <w:rPr>
          <w:rFonts w:ascii="Times New Roman" w:eastAsia="Times New Roman" w:hAnsi="Times New Roman"/>
          <w:sz w:val="24"/>
          <w:szCs w:val="24"/>
          <w:lang w:val="es-DO" w:bidi="en-US"/>
        </w:rPr>
        <w:t>y más</w:t>
      </w:r>
      <w:r w:rsidRPr="0092298E">
        <w:rPr>
          <w:rFonts w:ascii="Times New Roman" w:eastAsia="Times New Roman" w:hAnsi="Times New Roman"/>
          <w:sz w:val="24"/>
          <w:szCs w:val="24"/>
          <w:lang w:val="es-DO" w:bidi="en-US"/>
        </w:rPr>
        <w:t xml:space="preserve"> de 150 comunidad en el territorio nacional.</w:t>
      </w:r>
    </w:p>
    <w:p w:rsidR="00D47A08" w:rsidRDefault="00D47A08" w:rsidP="00DE0C4B">
      <w:pPr>
        <w:widowControl w:val="0"/>
        <w:autoSpaceDE w:val="0"/>
        <w:autoSpaceDN w:val="0"/>
        <w:spacing w:after="0" w:line="480" w:lineRule="auto"/>
        <w:jc w:val="both"/>
        <w:rPr>
          <w:rFonts w:ascii="Times New Roman" w:eastAsia="Times New Roman" w:hAnsi="Times New Roman"/>
          <w:sz w:val="24"/>
          <w:szCs w:val="24"/>
          <w:lang w:val="es-DO" w:bidi="en-US"/>
        </w:rPr>
      </w:pPr>
    </w:p>
    <w:tbl>
      <w:tblPr>
        <w:tblpPr w:leftFromText="141" w:rightFromText="141" w:vertAnchor="text" w:horzAnchor="margin" w:tblpY="109"/>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709"/>
        <w:gridCol w:w="1379"/>
        <w:gridCol w:w="1240"/>
        <w:gridCol w:w="1574"/>
      </w:tblGrid>
      <w:tr w:rsidR="00DE0C4B" w:rsidRPr="0032570A" w:rsidTr="00BC0861">
        <w:trPr>
          <w:trHeight w:val="286"/>
        </w:trPr>
        <w:tc>
          <w:tcPr>
            <w:tcW w:w="2998" w:type="dxa"/>
            <w:shd w:val="clear" w:color="auto" w:fill="92D050"/>
          </w:tcPr>
          <w:p w:rsidR="00DE0C4B" w:rsidRPr="00B70E49" w:rsidRDefault="00DE0C4B" w:rsidP="00DE0C4B">
            <w:pPr>
              <w:tabs>
                <w:tab w:val="left" w:pos="875"/>
              </w:tabs>
              <w:ind w:right="316"/>
              <w:jc w:val="center"/>
              <w:rPr>
                <w:b/>
                <w:sz w:val="16"/>
                <w:szCs w:val="24"/>
                <w:lang w:val="es-DO"/>
              </w:rPr>
            </w:pPr>
            <w:r w:rsidRPr="00B70E49">
              <w:rPr>
                <w:b/>
                <w:sz w:val="16"/>
                <w:szCs w:val="24"/>
                <w:lang w:val="es-DO"/>
              </w:rPr>
              <w:t>PROGRAMA</w:t>
            </w:r>
          </w:p>
        </w:tc>
        <w:tc>
          <w:tcPr>
            <w:tcW w:w="1762" w:type="dxa"/>
            <w:shd w:val="clear" w:color="auto" w:fill="92D050"/>
          </w:tcPr>
          <w:p w:rsidR="00DE0C4B" w:rsidRPr="00B70E49" w:rsidRDefault="00DE0C4B" w:rsidP="00DE0C4B">
            <w:pPr>
              <w:tabs>
                <w:tab w:val="left" w:pos="468"/>
                <w:tab w:val="left" w:pos="1584"/>
              </w:tabs>
              <w:ind w:right="322"/>
              <w:jc w:val="center"/>
              <w:rPr>
                <w:b/>
                <w:sz w:val="16"/>
                <w:szCs w:val="24"/>
                <w:lang w:val="es-DO"/>
              </w:rPr>
            </w:pPr>
            <w:r w:rsidRPr="00B70E49">
              <w:rPr>
                <w:b/>
                <w:sz w:val="16"/>
                <w:szCs w:val="24"/>
                <w:lang w:val="es-DO"/>
              </w:rPr>
              <w:t>PROYECTOS</w:t>
            </w:r>
          </w:p>
        </w:tc>
        <w:tc>
          <w:tcPr>
            <w:tcW w:w="0" w:type="auto"/>
            <w:shd w:val="clear" w:color="auto" w:fill="92D050"/>
          </w:tcPr>
          <w:p w:rsidR="00DE0C4B" w:rsidRPr="00B70E49" w:rsidRDefault="00DE0C4B" w:rsidP="00DE0C4B">
            <w:pPr>
              <w:ind w:left="-108" w:right="-105"/>
              <w:jc w:val="center"/>
              <w:rPr>
                <w:b/>
                <w:sz w:val="16"/>
                <w:szCs w:val="24"/>
                <w:lang w:val="es-DO"/>
              </w:rPr>
            </w:pPr>
            <w:r>
              <w:rPr>
                <w:b/>
                <w:sz w:val="16"/>
                <w:szCs w:val="24"/>
                <w:lang w:val="es-DO"/>
              </w:rPr>
              <w:t xml:space="preserve">Actividad </w:t>
            </w:r>
          </w:p>
        </w:tc>
        <w:tc>
          <w:tcPr>
            <w:tcW w:w="0" w:type="auto"/>
            <w:shd w:val="clear" w:color="auto" w:fill="92D050"/>
          </w:tcPr>
          <w:p w:rsidR="00DE0C4B" w:rsidRPr="00B70E49" w:rsidRDefault="00DE0C4B" w:rsidP="00DE0C4B">
            <w:pPr>
              <w:ind w:right="-105"/>
              <w:jc w:val="center"/>
              <w:rPr>
                <w:b/>
                <w:sz w:val="16"/>
                <w:szCs w:val="24"/>
                <w:lang w:val="es-DO"/>
              </w:rPr>
            </w:pPr>
            <w:r w:rsidRPr="00B70E49">
              <w:rPr>
                <w:b/>
                <w:sz w:val="16"/>
                <w:szCs w:val="24"/>
                <w:lang w:val="es-DO"/>
              </w:rPr>
              <w:t>BENEFICIARIOS DIRECTOS</w:t>
            </w:r>
          </w:p>
        </w:tc>
        <w:tc>
          <w:tcPr>
            <w:tcW w:w="0" w:type="auto"/>
            <w:shd w:val="clear" w:color="auto" w:fill="92D050"/>
          </w:tcPr>
          <w:p w:rsidR="00DE0C4B" w:rsidRPr="00B70E49" w:rsidRDefault="00DE0C4B" w:rsidP="00DE0C4B">
            <w:pPr>
              <w:ind w:right="-55"/>
              <w:jc w:val="center"/>
              <w:rPr>
                <w:b/>
                <w:sz w:val="16"/>
                <w:szCs w:val="24"/>
                <w:lang w:val="es-DO"/>
              </w:rPr>
            </w:pPr>
            <w:r w:rsidRPr="00B70E49">
              <w:rPr>
                <w:b/>
                <w:sz w:val="16"/>
                <w:szCs w:val="24"/>
                <w:lang w:val="es-DO"/>
              </w:rPr>
              <w:t>BENEFICIARIOS INDIRECTOS</w:t>
            </w:r>
          </w:p>
        </w:tc>
      </w:tr>
      <w:tr w:rsidR="00DE0C4B" w:rsidRPr="0032570A" w:rsidTr="00DE0C4B">
        <w:trPr>
          <w:trHeight w:val="1623"/>
        </w:trPr>
        <w:tc>
          <w:tcPr>
            <w:tcW w:w="2998" w:type="dxa"/>
            <w:shd w:val="clear" w:color="auto" w:fill="auto"/>
            <w:vAlign w:val="center"/>
          </w:tcPr>
          <w:p w:rsidR="00DE0C4B" w:rsidRDefault="00DE0C4B" w:rsidP="00DE0C4B">
            <w:pPr>
              <w:widowControl w:val="0"/>
              <w:autoSpaceDE w:val="0"/>
              <w:autoSpaceDN w:val="0"/>
              <w:spacing w:after="0" w:line="480" w:lineRule="auto"/>
              <w:ind w:right="1037"/>
              <w:jc w:val="center"/>
              <w:rPr>
                <w:rFonts w:ascii="Times New Roman" w:eastAsia="Times New Roman" w:hAnsi="Times New Roman"/>
                <w:b/>
                <w:sz w:val="14"/>
                <w:szCs w:val="16"/>
                <w:lang w:bidi="en-US"/>
              </w:rPr>
            </w:pPr>
          </w:p>
          <w:p w:rsidR="00DE0C4B" w:rsidRPr="00373AAD" w:rsidRDefault="00DE0C4B"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Pr>
                <w:rFonts w:ascii="Times New Roman" w:eastAsia="Times New Roman" w:hAnsi="Times New Roman"/>
                <w:b/>
                <w:sz w:val="16"/>
                <w:szCs w:val="16"/>
                <w:lang w:bidi="en-US"/>
              </w:rPr>
              <w:t xml:space="preserve">INFORMACIÓN, EDUCACIÓN Y CAPACITACIÓN </w:t>
            </w:r>
          </w:p>
          <w:p w:rsidR="00DE0C4B" w:rsidRPr="002B1A08" w:rsidRDefault="00DE0C4B" w:rsidP="00DE0C4B">
            <w:pPr>
              <w:tabs>
                <w:tab w:val="center" w:pos="721"/>
                <w:tab w:val="left" w:pos="875"/>
              </w:tabs>
              <w:ind w:right="316"/>
              <w:jc w:val="center"/>
              <w:rPr>
                <w:b/>
                <w:sz w:val="20"/>
                <w:szCs w:val="24"/>
                <w:lang w:val="es-DO"/>
              </w:rPr>
            </w:pPr>
          </w:p>
        </w:tc>
        <w:tc>
          <w:tcPr>
            <w:tcW w:w="1762" w:type="dxa"/>
            <w:shd w:val="clear" w:color="auto" w:fill="auto"/>
            <w:vAlign w:val="center"/>
          </w:tcPr>
          <w:p w:rsidR="00DE0C4B" w:rsidRPr="002B1A08" w:rsidRDefault="00DE0C4B" w:rsidP="00DE0C4B">
            <w:pPr>
              <w:tabs>
                <w:tab w:val="left" w:pos="468"/>
              </w:tabs>
              <w:ind w:right="322"/>
              <w:jc w:val="center"/>
              <w:rPr>
                <w:b/>
                <w:sz w:val="20"/>
                <w:szCs w:val="24"/>
                <w:lang w:val="es-DO"/>
              </w:rPr>
            </w:pPr>
            <w:r>
              <w:rPr>
                <w:b/>
                <w:sz w:val="16"/>
                <w:szCs w:val="24"/>
                <w:lang w:eastAsia="es-ES"/>
              </w:rPr>
              <w:t xml:space="preserve">Formación de personal de campo </w:t>
            </w:r>
          </w:p>
        </w:tc>
        <w:tc>
          <w:tcPr>
            <w:tcW w:w="0" w:type="auto"/>
            <w:shd w:val="clear" w:color="auto" w:fill="auto"/>
            <w:vAlign w:val="center"/>
          </w:tcPr>
          <w:p w:rsidR="00DE0C4B" w:rsidRPr="002B1A08" w:rsidRDefault="00DE0C4B" w:rsidP="00DE0C4B">
            <w:pPr>
              <w:ind w:right="312"/>
              <w:jc w:val="center"/>
              <w:rPr>
                <w:b/>
                <w:sz w:val="20"/>
                <w:szCs w:val="24"/>
                <w:lang w:val="es-DO"/>
              </w:rPr>
            </w:pPr>
            <w:r>
              <w:rPr>
                <w:b/>
                <w:sz w:val="20"/>
                <w:szCs w:val="24"/>
                <w:lang w:val="es-DO"/>
              </w:rPr>
              <w:t xml:space="preserve">25 jornadas de formación </w:t>
            </w:r>
          </w:p>
        </w:tc>
        <w:tc>
          <w:tcPr>
            <w:tcW w:w="0" w:type="auto"/>
            <w:shd w:val="clear" w:color="auto" w:fill="auto"/>
            <w:vAlign w:val="center"/>
          </w:tcPr>
          <w:p w:rsidR="00DE0C4B" w:rsidRPr="002B1A08" w:rsidRDefault="00DE0C4B" w:rsidP="00DE0C4B">
            <w:pPr>
              <w:ind w:right="39"/>
              <w:jc w:val="center"/>
              <w:rPr>
                <w:b/>
                <w:sz w:val="20"/>
                <w:szCs w:val="24"/>
                <w:lang w:val="es-DO"/>
              </w:rPr>
            </w:pPr>
            <w:r>
              <w:rPr>
                <w:b/>
                <w:sz w:val="20"/>
                <w:szCs w:val="24"/>
                <w:lang w:val="es-DO"/>
              </w:rPr>
              <w:t xml:space="preserve">75 promotores </w:t>
            </w:r>
          </w:p>
        </w:tc>
        <w:tc>
          <w:tcPr>
            <w:tcW w:w="0" w:type="auto"/>
            <w:shd w:val="clear" w:color="auto" w:fill="auto"/>
            <w:vAlign w:val="center"/>
          </w:tcPr>
          <w:p w:rsidR="00DE0C4B" w:rsidRPr="002B1A08" w:rsidRDefault="00DE0C4B" w:rsidP="00DE0C4B">
            <w:pPr>
              <w:ind w:right="456"/>
              <w:jc w:val="center"/>
              <w:rPr>
                <w:b/>
                <w:sz w:val="20"/>
                <w:szCs w:val="24"/>
                <w:lang w:val="es-DO"/>
              </w:rPr>
            </w:pPr>
            <w:r>
              <w:rPr>
                <w:b/>
                <w:sz w:val="20"/>
                <w:szCs w:val="24"/>
                <w:lang w:val="es-DO"/>
              </w:rPr>
              <w:t xml:space="preserve">2,028 personas alcanzadas </w:t>
            </w:r>
          </w:p>
        </w:tc>
      </w:tr>
    </w:tbl>
    <w:p w:rsidR="00DE0C4B"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val="es-DO" w:eastAsia="es-ES" w:bidi="en-US"/>
        </w:rPr>
      </w:pPr>
    </w:p>
    <w:p w:rsidR="00D47A08" w:rsidRDefault="00D47A08" w:rsidP="00DE0C4B">
      <w:pPr>
        <w:widowControl w:val="0"/>
        <w:autoSpaceDE w:val="0"/>
        <w:autoSpaceDN w:val="0"/>
        <w:spacing w:after="0" w:line="480" w:lineRule="auto"/>
        <w:ind w:right="1037"/>
        <w:jc w:val="both"/>
        <w:rPr>
          <w:rFonts w:ascii="Times New Roman" w:eastAsia="Times New Roman" w:hAnsi="Times New Roman"/>
          <w:b/>
          <w:sz w:val="28"/>
          <w:szCs w:val="24"/>
          <w:lang w:val="es-DO" w:eastAsia="es-ES" w:bidi="en-US"/>
        </w:rPr>
      </w:pPr>
    </w:p>
    <w:p w:rsidR="00706A58" w:rsidRDefault="00706A58" w:rsidP="00DE0C4B">
      <w:pPr>
        <w:widowControl w:val="0"/>
        <w:autoSpaceDE w:val="0"/>
        <w:autoSpaceDN w:val="0"/>
        <w:spacing w:after="0" w:line="480" w:lineRule="auto"/>
        <w:ind w:right="1037"/>
        <w:jc w:val="both"/>
        <w:rPr>
          <w:rFonts w:ascii="Times New Roman" w:eastAsia="Times New Roman" w:hAnsi="Times New Roman"/>
          <w:b/>
          <w:sz w:val="28"/>
          <w:szCs w:val="24"/>
          <w:lang w:val="es-DO" w:eastAsia="es-ES" w:bidi="en-US"/>
        </w:rPr>
      </w:pPr>
    </w:p>
    <w:p w:rsidR="00706A58" w:rsidRDefault="00706A58" w:rsidP="00DE0C4B">
      <w:pPr>
        <w:widowControl w:val="0"/>
        <w:autoSpaceDE w:val="0"/>
        <w:autoSpaceDN w:val="0"/>
        <w:spacing w:after="0" w:line="480" w:lineRule="auto"/>
        <w:ind w:right="1037"/>
        <w:jc w:val="both"/>
        <w:rPr>
          <w:rFonts w:ascii="Times New Roman" w:eastAsia="Times New Roman" w:hAnsi="Times New Roman"/>
          <w:b/>
          <w:sz w:val="28"/>
          <w:szCs w:val="24"/>
          <w:lang w:val="es-DO" w:eastAsia="es-ES" w:bidi="en-US"/>
        </w:rPr>
      </w:pPr>
    </w:p>
    <w:p w:rsidR="00706A58" w:rsidRDefault="00706A58" w:rsidP="00DE0C4B">
      <w:pPr>
        <w:widowControl w:val="0"/>
        <w:autoSpaceDE w:val="0"/>
        <w:autoSpaceDN w:val="0"/>
        <w:spacing w:after="0" w:line="480" w:lineRule="auto"/>
        <w:ind w:right="1037"/>
        <w:jc w:val="both"/>
        <w:rPr>
          <w:rFonts w:ascii="Times New Roman" w:eastAsia="Times New Roman" w:hAnsi="Times New Roman"/>
          <w:b/>
          <w:sz w:val="28"/>
          <w:szCs w:val="24"/>
          <w:lang w:val="es-DO" w:eastAsia="es-ES" w:bidi="en-US"/>
        </w:rPr>
      </w:pP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val="es-DO" w:bidi="en-US"/>
        </w:rPr>
      </w:pPr>
      <w:r w:rsidRPr="00C12DBA">
        <w:rPr>
          <w:rFonts w:ascii="Times New Roman" w:eastAsia="Times New Roman" w:hAnsi="Times New Roman"/>
          <w:b/>
          <w:sz w:val="28"/>
          <w:szCs w:val="24"/>
          <w:lang w:val="es-DO" w:eastAsia="es-ES" w:bidi="en-US"/>
        </w:rPr>
        <w:t>ORGANIZACIÓN Y GESTIÓN COMUNITARIA</w:t>
      </w:r>
      <w:r w:rsidRPr="00C12DBA">
        <w:rPr>
          <w:rFonts w:ascii="Times New Roman" w:eastAsia="Times New Roman" w:hAnsi="Times New Roman"/>
          <w:b/>
          <w:sz w:val="28"/>
          <w:szCs w:val="24"/>
          <w:lang w:val="es-DO" w:bidi="en-US"/>
        </w:rPr>
        <w:t>.</w:t>
      </w:r>
    </w:p>
    <w:p w:rsidR="00DE0C4B" w:rsidRDefault="00DE0C4B" w:rsidP="00DE0C4B">
      <w:pPr>
        <w:widowControl w:val="0"/>
        <w:autoSpaceDE w:val="0"/>
        <w:autoSpaceDN w:val="0"/>
        <w:spacing w:after="0" w:line="480" w:lineRule="auto"/>
        <w:jc w:val="both"/>
        <w:rPr>
          <w:rFonts w:ascii="Times New Roman" w:eastAsia="Times New Roman" w:hAnsi="Times New Roman"/>
          <w:sz w:val="24"/>
          <w:szCs w:val="24"/>
          <w:lang w:val="es-DO" w:bidi="en-US"/>
        </w:rPr>
      </w:pPr>
      <w:r w:rsidRPr="00C12DBA">
        <w:rPr>
          <w:rFonts w:ascii="Times New Roman" w:eastAsia="Times New Roman" w:hAnsi="Times New Roman"/>
          <w:sz w:val="24"/>
          <w:szCs w:val="24"/>
          <w:lang w:val="es-DO" w:bidi="en-US"/>
        </w:rPr>
        <w:t xml:space="preserve">A través de la alianza estratégica con </w:t>
      </w:r>
      <w:r>
        <w:rPr>
          <w:rFonts w:ascii="Times New Roman" w:eastAsia="Times New Roman" w:hAnsi="Times New Roman"/>
          <w:sz w:val="24"/>
          <w:szCs w:val="24"/>
          <w:lang w:val="es-DO" w:bidi="en-US"/>
        </w:rPr>
        <w:t>instituciones publica y privadas</w:t>
      </w:r>
      <w:r w:rsidRPr="00C12DBA">
        <w:rPr>
          <w:rFonts w:ascii="Times New Roman" w:eastAsia="Times New Roman" w:hAnsi="Times New Roman"/>
          <w:sz w:val="24"/>
          <w:szCs w:val="24"/>
          <w:lang w:val="es-DO" w:bidi="en-US"/>
        </w:rPr>
        <w:t>,</w:t>
      </w:r>
      <w:r>
        <w:rPr>
          <w:rFonts w:ascii="Times New Roman" w:eastAsia="Times New Roman" w:hAnsi="Times New Roman"/>
          <w:sz w:val="24"/>
          <w:szCs w:val="24"/>
          <w:lang w:val="es-DO" w:bidi="en-US"/>
        </w:rPr>
        <w:t xml:space="preserve"> </w:t>
      </w:r>
      <w:r w:rsidRPr="00B42B43">
        <w:rPr>
          <w:rFonts w:ascii="Times New Roman" w:eastAsia="Times New Roman" w:hAnsi="Times New Roman"/>
          <w:b/>
          <w:sz w:val="24"/>
          <w:szCs w:val="24"/>
          <w:lang w:val="es-DO" w:bidi="en-US"/>
        </w:rPr>
        <w:t>se iniciaron acciones para el fortalecimiento y la gestión comunitaria con el objetivo de mejorar la calidad de vida de las familias de 289 comunidades vulnerables</w:t>
      </w:r>
      <w:r w:rsidRPr="00C12DBA">
        <w:rPr>
          <w:rFonts w:ascii="Times New Roman" w:eastAsia="Times New Roman" w:hAnsi="Times New Roman"/>
          <w:sz w:val="24"/>
          <w:szCs w:val="24"/>
          <w:lang w:val="es-DO" w:bidi="en-US"/>
        </w:rPr>
        <w:t xml:space="preserve"> del país, </w:t>
      </w:r>
      <w:r w:rsidRPr="00C12DBA">
        <w:rPr>
          <w:rFonts w:ascii="Times New Roman" w:eastAsia="Times New Roman" w:hAnsi="Times New Roman"/>
          <w:b/>
          <w:sz w:val="24"/>
          <w:szCs w:val="24"/>
          <w:lang w:val="es-DO" w:bidi="en-US"/>
        </w:rPr>
        <w:t xml:space="preserve">impactando directamente a </w:t>
      </w:r>
      <w:r>
        <w:rPr>
          <w:rFonts w:ascii="Times New Roman" w:eastAsia="Times New Roman" w:hAnsi="Times New Roman"/>
          <w:b/>
          <w:sz w:val="24"/>
          <w:szCs w:val="24"/>
          <w:lang w:val="es-DO" w:bidi="en-US"/>
        </w:rPr>
        <w:t>2,167 líderes comunitarios.</w:t>
      </w:r>
      <w:r w:rsidRPr="00C12DBA">
        <w:rPr>
          <w:rFonts w:ascii="Times New Roman" w:eastAsia="Times New Roman" w:hAnsi="Times New Roman"/>
          <w:sz w:val="24"/>
          <w:szCs w:val="24"/>
          <w:lang w:val="es-DO" w:bidi="en-US"/>
        </w:rPr>
        <w:t xml:space="preserve"> </w:t>
      </w:r>
    </w:p>
    <w:p w:rsidR="00DE0C4B" w:rsidRDefault="00DE0C4B" w:rsidP="00DE0C4B">
      <w:pPr>
        <w:widowControl w:val="0"/>
        <w:autoSpaceDE w:val="0"/>
        <w:autoSpaceDN w:val="0"/>
        <w:spacing w:after="0" w:line="480" w:lineRule="auto"/>
        <w:jc w:val="both"/>
        <w:rPr>
          <w:rFonts w:ascii="Times New Roman" w:eastAsia="Times New Roman" w:hAnsi="Times New Roman"/>
          <w:sz w:val="24"/>
          <w:szCs w:val="24"/>
          <w:lang w:val="es-DO" w:bidi="en-US"/>
        </w:rPr>
      </w:pPr>
    </w:p>
    <w:tbl>
      <w:tblPr>
        <w:tblpPr w:leftFromText="141" w:rightFromText="141" w:vertAnchor="text" w:horzAnchor="margin" w:tblpY="109"/>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069"/>
        <w:gridCol w:w="2274"/>
        <w:gridCol w:w="1637"/>
      </w:tblGrid>
      <w:tr w:rsidR="00185A8D" w:rsidRPr="0032570A" w:rsidTr="00BC0861">
        <w:trPr>
          <w:trHeight w:val="231"/>
        </w:trPr>
        <w:tc>
          <w:tcPr>
            <w:tcW w:w="3108" w:type="dxa"/>
            <w:shd w:val="clear" w:color="auto" w:fill="92D050"/>
          </w:tcPr>
          <w:p w:rsidR="00185A8D" w:rsidRPr="00B70E49" w:rsidRDefault="00185A8D" w:rsidP="00DE0C4B">
            <w:pPr>
              <w:tabs>
                <w:tab w:val="left" w:pos="875"/>
              </w:tabs>
              <w:ind w:right="316"/>
              <w:jc w:val="center"/>
              <w:rPr>
                <w:b/>
                <w:sz w:val="16"/>
                <w:szCs w:val="24"/>
                <w:lang w:val="es-DO"/>
              </w:rPr>
            </w:pPr>
            <w:r w:rsidRPr="00B70E49">
              <w:rPr>
                <w:b/>
                <w:sz w:val="16"/>
                <w:szCs w:val="24"/>
                <w:lang w:val="es-DO"/>
              </w:rPr>
              <w:t>PROGRAMA</w:t>
            </w:r>
          </w:p>
        </w:tc>
        <w:tc>
          <w:tcPr>
            <w:tcW w:w="2069" w:type="dxa"/>
            <w:shd w:val="clear" w:color="auto" w:fill="92D050"/>
          </w:tcPr>
          <w:p w:rsidR="00185A8D" w:rsidRPr="00B70E49" w:rsidRDefault="00185A8D" w:rsidP="00DE0C4B">
            <w:pPr>
              <w:tabs>
                <w:tab w:val="left" w:pos="468"/>
                <w:tab w:val="left" w:pos="1584"/>
              </w:tabs>
              <w:ind w:right="322"/>
              <w:jc w:val="center"/>
              <w:rPr>
                <w:b/>
                <w:sz w:val="16"/>
                <w:szCs w:val="24"/>
                <w:lang w:val="es-DO"/>
              </w:rPr>
            </w:pPr>
            <w:r w:rsidRPr="00B70E49">
              <w:rPr>
                <w:b/>
                <w:sz w:val="16"/>
                <w:szCs w:val="24"/>
                <w:lang w:val="es-DO"/>
              </w:rPr>
              <w:t>PROYECTOS</w:t>
            </w:r>
          </w:p>
        </w:tc>
        <w:tc>
          <w:tcPr>
            <w:tcW w:w="0" w:type="auto"/>
            <w:shd w:val="clear" w:color="auto" w:fill="92D050"/>
          </w:tcPr>
          <w:p w:rsidR="00185A8D" w:rsidRPr="00B70E49" w:rsidRDefault="00185A8D" w:rsidP="00DE0C4B">
            <w:pPr>
              <w:ind w:left="-108" w:right="-105"/>
              <w:jc w:val="center"/>
              <w:rPr>
                <w:b/>
                <w:sz w:val="16"/>
                <w:szCs w:val="24"/>
                <w:lang w:val="es-DO"/>
              </w:rPr>
            </w:pPr>
            <w:r>
              <w:rPr>
                <w:b/>
                <w:sz w:val="16"/>
                <w:szCs w:val="24"/>
                <w:lang w:val="es-DO"/>
              </w:rPr>
              <w:t xml:space="preserve">Actividad </w:t>
            </w:r>
          </w:p>
        </w:tc>
        <w:tc>
          <w:tcPr>
            <w:tcW w:w="0" w:type="auto"/>
            <w:shd w:val="clear" w:color="auto" w:fill="92D050"/>
          </w:tcPr>
          <w:p w:rsidR="00185A8D" w:rsidRPr="00B70E49" w:rsidRDefault="00185A8D" w:rsidP="00DE0C4B">
            <w:pPr>
              <w:ind w:right="-105"/>
              <w:jc w:val="center"/>
              <w:rPr>
                <w:b/>
                <w:sz w:val="16"/>
                <w:szCs w:val="24"/>
                <w:lang w:val="es-DO"/>
              </w:rPr>
            </w:pPr>
            <w:r w:rsidRPr="00B70E49">
              <w:rPr>
                <w:b/>
                <w:sz w:val="16"/>
                <w:szCs w:val="24"/>
                <w:lang w:val="es-DO"/>
              </w:rPr>
              <w:t>BENEFICIARIOS DIRECTOS</w:t>
            </w:r>
          </w:p>
        </w:tc>
      </w:tr>
      <w:tr w:rsidR="00185A8D" w:rsidRPr="0032570A" w:rsidTr="00185A8D">
        <w:trPr>
          <w:trHeight w:val="1313"/>
        </w:trPr>
        <w:tc>
          <w:tcPr>
            <w:tcW w:w="3108" w:type="dxa"/>
            <w:shd w:val="clear" w:color="auto" w:fill="auto"/>
            <w:vAlign w:val="center"/>
          </w:tcPr>
          <w:p w:rsidR="00185A8D" w:rsidRDefault="00185A8D" w:rsidP="00DE0C4B">
            <w:pPr>
              <w:widowControl w:val="0"/>
              <w:autoSpaceDE w:val="0"/>
              <w:autoSpaceDN w:val="0"/>
              <w:spacing w:after="0" w:line="480" w:lineRule="auto"/>
              <w:ind w:right="1037"/>
              <w:jc w:val="center"/>
              <w:rPr>
                <w:rFonts w:ascii="Times New Roman" w:eastAsia="Times New Roman" w:hAnsi="Times New Roman"/>
                <w:b/>
                <w:sz w:val="14"/>
                <w:szCs w:val="16"/>
                <w:lang w:bidi="en-US"/>
              </w:rPr>
            </w:pPr>
          </w:p>
          <w:p w:rsidR="00185A8D" w:rsidRPr="00373AAD" w:rsidRDefault="00185A8D"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Pr>
                <w:rFonts w:ascii="Times New Roman" w:eastAsia="Times New Roman" w:hAnsi="Times New Roman"/>
                <w:b/>
                <w:sz w:val="16"/>
                <w:szCs w:val="16"/>
                <w:lang w:bidi="en-US"/>
              </w:rPr>
              <w:t xml:space="preserve">ORGANIZACIÓN Y GESTION COMUNITARIA </w:t>
            </w:r>
          </w:p>
          <w:p w:rsidR="00185A8D" w:rsidRPr="002B1A08" w:rsidRDefault="00185A8D" w:rsidP="00DE0C4B">
            <w:pPr>
              <w:tabs>
                <w:tab w:val="center" w:pos="721"/>
                <w:tab w:val="left" w:pos="875"/>
              </w:tabs>
              <w:ind w:right="316"/>
              <w:jc w:val="center"/>
              <w:rPr>
                <w:b/>
                <w:sz w:val="20"/>
                <w:szCs w:val="24"/>
                <w:lang w:val="es-DO"/>
              </w:rPr>
            </w:pPr>
          </w:p>
        </w:tc>
        <w:tc>
          <w:tcPr>
            <w:tcW w:w="2069" w:type="dxa"/>
            <w:shd w:val="clear" w:color="auto" w:fill="auto"/>
            <w:vAlign w:val="center"/>
          </w:tcPr>
          <w:p w:rsidR="00185A8D" w:rsidRPr="002B1A08" w:rsidRDefault="00185A8D" w:rsidP="00DE0C4B">
            <w:pPr>
              <w:tabs>
                <w:tab w:val="left" w:pos="468"/>
              </w:tabs>
              <w:ind w:right="322"/>
              <w:jc w:val="center"/>
              <w:rPr>
                <w:b/>
                <w:sz w:val="20"/>
                <w:szCs w:val="24"/>
                <w:lang w:val="es-DO"/>
              </w:rPr>
            </w:pPr>
            <w:r>
              <w:rPr>
                <w:b/>
                <w:sz w:val="16"/>
                <w:szCs w:val="24"/>
                <w:lang w:eastAsia="es-ES"/>
              </w:rPr>
              <w:t xml:space="preserve">FOMENTO DE LA ORGANIZACIÓN COMUNITARIA  </w:t>
            </w:r>
          </w:p>
        </w:tc>
        <w:tc>
          <w:tcPr>
            <w:tcW w:w="0" w:type="auto"/>
            <w:shd w:val="clear" w:color="auto" w:fill="auto"/>
            <w:vAlign w:val="center"/>
          </w:tcPr>
          <w:p w:rsidR="00185A8D" w:rsidRPr="002B1A08" w:rsidRDefault="00185A8D" w:rsidP="00DE0C4B">
            <w:pPr>
              <w:ind w:right="312"/>
              <w:jc w:val="center"/>
              <w:rPr>
                <w:b/>
                <w:sz w:val="20"/>
                <w:szCs w:val="24"/>
                <w:lang w:val="es-DO"/>
              </w:rPr>
            </w:pPr>
            <w:r w:rsidRPr="00DE55D2">
              <w:rPr>
                <w:b/>
                <w:sz w:val="16"/>
                <w:szCs w:val="24"/>
                <w:lang w:val="es-DO"/>
              </w:rPr>
              <w:t xml:space="preserve">289 ACCIONES DE ACOMPAÑAMIENTO </w:t>
            </w:r>
          </w:p>
        </w:tc>
        <w:tc>
          <w:tcPr>
            <w:tcW w:w="0" w:type="auto"/>
            <w:shd w:val="clear" w:color="auto" w:fill="auto"/>
            <w:vAlign w:val="center"/>
          </w:tcPr>
          <w:p w:rsidR="00185A8D" w:rsidRPr="002B1A08" w:rsidRDefault="00185A8D" w:rsidP="00DE0C4B">
            <w:pPr>
              <w:ind w:right="39"/>
              <w:jc w:val="center"/>
              <w:rPr>
                <w:b/>
                <w:sz w:val="20"/>
                <w:szCs w:val="24"/>
                <w:lang w:val="es-DO"/>
              </w:rPr>
            </w:pPr>
            <w:r w:rsidRPr="00DE55D2">
              <w:rPr>
                <w:b/>
                <w:sz w:val="16"/>
                <w:szCs w:val="24"/>
                <w:lang w:val="es-DO"/>
              </w:rPr>
              <w:t xml:space="preserve">2,167 LIDERES COMUNITARIOS  </w:t>
            </w:r>
          </w:p>
        </w:tc>
      </w:tr>
    </w:tbl>
    <w:p w:rsidR="00DE0C4B" w:rsidRDefault="00DE0C4B" w:rsidP="00DE0C4B">
      <w:pPr>
        <w:widowControl w:val="0"/>
        <w:autoSpaceDE w:val="0"/>
        <w:autoSpaceDN w:val="0"/>
        <w:spacing w:after="0" w:line="480" w:lineRule="auto"/>
        <w:jc w:val="both"/>
        <w:rPr>
          <w:rFonts w:ascii="Times New Roman" w:eastAsia="Times New Roman" w:hAnsi="Times New Roman"/>
          <w:sz w:val="24"/>
          <w:szCs w:val="24"/>
          <w:lang w:val="es-DO" w:bidi="en-US"/>
        </w:rPr>
      </w:pPr>
    </w:p>
    <w:p w:rsidR="00D85820" w:rsidRDefault="00D85820" w:rsidP="00DE0C4B">
      <w:pPr>
        <w:widowControl w:val="0"/>
        <w:autoSpaceDE w:val="0"/>
        <w:autoSpaceDN w:val="0"/>
        <w:spacing w:after="0" w:line="480" w:lineRule="auto"/>
        <w:ind w:right="1037"/>
        <w:jc w:val="both"/>
        <w:rPr>
          <w:rFonts w:ascii="Times New Roman" w:eastAsia="Times New Roman" w:hAnsi="Times New Roman"/>
          <w:sz w:val="24"/>
          <w:szCs w:val="24"/>
          <w:lang w:val="es-DO" w:bidi="en-US"/>
        </w:rPr>
      </w:pP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t>ASISTENCIA SOCIAL COMUNITARIA</w:t>
      </w:r>
      <w:r w:rsidRPr="00C12DBA">
        <w:rPr>
          <w:rFonts w:ascii="Times New Roman" w:eastAsia="Times New Roman" w:hAnsi="Times New Roman"/>
          <w:b/>
          <w:sz w:val="28"/>
          <w:szCs w:val="24"/>
          <w:lang w:bidi="en-US"/>
        </w:rPr>
        <w:t>.</w:t>
      </w:r>
    </w:p>
    <w:p w:rsidR="00DE0C4B" w:rsidRDefault="00DE0C4B" w:rsidP="00DE0C4B">
      <w:pPr>
        <w:widowControl w:val="0"/>
        <w:autoSpaceDE w:val="0"/>
        <w:autoSpaceDN w:val="0"/>
        <w:spacing w:after="0" w:line="480" w:lineRule="auto"/>
        <w:jc w:val="both"/>
        <w:rPr>
          <w:rFonts w:ascii="Arial" w:hAnsi="Arial" w:cs="Arial"/>
          <w:sz w:val="21"/>
          <w:szCs w:val="21"/>
          <w:shd w:val="clear" w:color="auto" w:fill="FFFFFF"/>
        </w:rPr>
      </w:pPr>
      <w:r w:rsidRPr="004F67CF">
        <w:rPr>
          <w:rFonts w:ascii="Times New Roman" w:eastAsia="Times New Roman" w:hAnsi="Times New Roman"/>
          <w:sz w:val="24"/>
          <w:szCs w:val="24"/>
          <w:lang w:bidi="en-US"/>
        </w:rPr>
        <w:t xml:space="preserve">Durante el 2019 se </w:t>
      </w:r>
      <w:r w:rsidRPr="00B42B43">
        <w:rPr>
          <w:rFonts w:ascii="Times New Roman" w:eastAsia="Times New Roman" w:hAnsi="Times New Roman"/>
          <w:b/>
          <w:sz w:val="24"/>
          <w:szCs w:val="24"/>
          <w:lang w:bidi="en-US"/>
        </w:rPr>
        <w:t>asistieron a 516 personas</w:t>
      </w:r>
      <w:r w:rsidRPr="004F67CF">
        <w:rPr>
          <w:rFonts w:ascii="Times New Roman" w:eastAsia="Times New Roman" w:hAnsi="Times New Roman"/>
          <w:sz w:val="24"/>
          <w:szCs w:val="24"/>
          <w:lang w:bidi="en-US"/>
        </w:rPr>
        <w:t xml:space="preserve"> a través del </w:t>
      </w:r>
      <w:r w:rsidRPr="004F67CF">
        <w:rPr>
          <w:rFonts w:ascii="Times New Roman" w:eastAsia="Times New Roman" w:hAnsi="Times New Roman"/>
          <w:b/>
          <w:sz w:val="24"/>
          <w:szCs w:val="24"/>
          <w:lang w:bidi="en-US"/>
        </w:rPr>
        <w:t xml:space="preserve">Proyecto de </w:t>
      </w:r>
      <w:r w:rsidRPr="004F67CF">
        <w:rPr>
          <w:rFonts w:ascii="Times New Roman" w:eastAsia="Times New Roman" w:hAnsi="Times New Roman"/>
          <w:b/>
          <w:sz w:val="24"/>
          <w:szCs w:val="24"/>
          <w:lang w:eastAsia="es-ES" w:bidi="en-US"/>
        </w:rPr>
        <w:t xml:space="preserve">Documentación Ciudadana.  </w:t>
      </w:r>
      <w:r w:rsidRPr="004F67CF">
        <w:rPr>
          <w:rFonts w:ascii="Times New Roman" w:eastAsia="Times New Roman" w:hAnsi="Times New Roman"/>
          <w:sz w:val="24"/>
          <w:szCs w:val="24"/>
          <w:lang w:eastAsia="es-ES" w:bidi="en-US"/>
        </w:rPr>
        <w:t>Con el objetivo de</w:t>
      </w:r>
      <w:r w:rsidRPr="004F67CF">
        <w:rPr>
          <w:rFonts w:ascii="Times New Roman" w:eastAsia="Times New Roman" w:hAnsi="Times New Roman"/>
          <w:b/>
          <w:sz w:val="24"/>
          <w:szCs w:val="24"/>
          <w:lang w:eastAsia="es-ES" w:bidi="en-US"/>
        </w:rPr>
        <w:t xml:space="preserve"> </w:t>
      </w:r>
      <w:r w:rsidRPr="004F67CF">
        <w:rPr>
          <w:rFonts w:ascii="Times New Roman" w:eastAsia="Times New Roman" w:hAnsi="Times New Roman"/>
          <w:sz w:val="24"/>
          <w:szCs w:val="24"/>
          <w:lang w:eastAsia="es-ES" w:bidi="en-US"/>
        </w:rPr>
        <w:t xml:space="preserve">brindar el servicio de gestión, acompañamiento y dotación del carnet del </w:t>
      </w:r>
      <w:r w:rsidRPr="004F67CF">
        <w:rPr>
          <w:rFonts w:ascii="Times New Roman" w:eastAsia="Times New Roman" w:hAnsi="Times New Roman"/>
          <w:sz w:val="24"/>
          <w:szCs w:val="24"/>
          <w:lang w:bidi="en-US"/>
        </w:rPr>
        <w:t xml:space="preserve">SENASA. Esto en coordinación con las oficinas regionales y provinciales del Seguro Nacional de Salud </w:t>
      </w:r>
      <w:r w:rsidRPr="004F67CF">
        <w:rPr>
          <w:rFonts w:ascii="Times New Roman" w:eastAsia="Times New Roman" w:hAnsi="Times New Roman"/>
          <w:b/>
          <w:sz w:val="24"/>
          <w:szCs w:val="24"/>
          <w:lang w:bidi="en-US"/>
        </w:rPr>
        <w:t>(SENASA)</w:t>
      </w:r>
      <w:r>
        <w:rPr>
          <w:rFonts w:ascii="Arial" w:hAnsi="Arial" w:cs="Arial"/>
          <w:sz w:val="21"/>
          <w:szCs w:val="21"/>
          <w:shd w:val="clear" w:color="auto" w:fill="FFFFFF"/>
        </w:rPr>
        <w:t>.</w:t>
      </w:r>
    </w:p>
    <w:p w:rsidR="00DE0C4B" w:rsidRPr="00B841BC" w:rsidRDefault="00DE0C4B" w:rsidP="00DE0C4B">
      <w:pPr>
        <w:widowControl w:val="0"/>
        <w:autoSpaceDE w:val="0"/>
        <w:autoSpaceDN w:val="0"/>
        <w:spacing w:after="0" w:line="480" w:lineRule="auto"/>
        <w:jc w:val="both"/>
        <w:rPr>
          <w:rFonts w:ascii="Arial" w:hAnsi="Arial" w:cs="Arial"/>
          <w:sz w:val="6"/>
          <w:szCs w:val="21"/>
          <w:shd w:val="clear" w:color="auto" w:fill="FFFFFF"/>
        </w:rPr>
      </w:pPr>
    </w:p>
    <w:tbl>
      <w:tblPr>
        <w:tblpPr w:leftFromText="141" w:rightFromText="141" w:vertAnchor="text" w:horzAnchor="margin" w:tblpXSpec="center" w:tblpY="128"/>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2079"/>
        <w:gridCol w:w="1938"/>
        <w:gridCol w:w="1435"/>
      </w:tblGrid>
      <w:tr w:rsidR="00DE0C4B" w:rsidRPr="0032570A" w:rsidTr="00BC0861">
        <w:trPr>
          <w:trHeight w:val="129"/>
        </w:trPr>
        <w:tc>
          <w:tcPr>
            <w:tcW w:w="3464" w:type="dxa"/>
            <w:shd w:val="clear" w:color="auto" w:fill="92D050"/>
          </w:tcPr>
          <w:p w:rsidR="00DE0C4B" w:rsidRPr="00B70E49" w:rsidRDefault="00DE0C4B" w:rsidP="00DE0C4B">
            <w:pPr>
              <w:tabs>
                <w:tab w:val="left" w:pos="875"/>
              </w:tabs>
              <w:ind w:right="316"/>
              <w:jc w:val="center"/>
              <w:rPr>
                <w:b/>
                <w:sz w:val="16"/>
                <w:szCs w:val="24"/>
                <w:lang w:val="es-DO"/>
              </w:rPr>
            </w:pPr>
            <w:r w:rsidRPr="00B70E49">
              <w:rPr>
                <w:b/>
                <w:sz w:val="16"/>
                <w:szCs w:val="24"/>
                <w:lang w:val="es-DO"/>
              </w:rPr>
              <w:t>PROGRAMA</w:t>
            </w:r>
          </w:p>
        </w:tc>
        <w:tc>
          <w:tcPr>
            <w:tcW w:w="2079" w:type="dxa"/>
            <w:shd w:val="clear" w:color="auto" w:fill="92D050"/>
          </w:tcPr>
          <w:p w:rsidR="00DE0C4B" w:rsidRPr="00B70E49" w:rsidRDefault="00DE0C4B" w:rsidP="00DE0C4B">
            <w:pPr>
              <w:tabs>
                <w:tab w:val="left" w:pos="468"/>
                <w:tab w:val="left" w:pos="1584"/>
              </w:tabs>
              <w:ind w:right="322"/>
              <w:jc w:val="center"/>
              <w:rPr>
                <w:b/>
                <w:sz w:val="16"/>
                <w:szCs w:val="24"/>
                <w:lang w:val="es-DO"/>
              </w:rPr>
            </w:pPr>
            <w:r w:rsidRPr="00B70E49">
              <w:rPr>
                <w:b/>
                <w:sz w:val="16"/>
                <w:szCs w:val="24"/>
                <w:lang w:val="es-DO"/>
              </w:rPr>
              <w:t>PROYECTOS</w:t>
            </w:r>
          </w:p>
        </w:tc>
        <w:tc>
          <w:tcPr>
            <w:tcW w:w="0" w:type="auto"/>
            <w:shd w:val="clear" w:color="auto" w:fill="92D050"/>
          </w:tcPr>
          <w:p w:rsidR="00DE0C4B" w:rsidRPr="00B70E49" w:rsidRDefault="00DE0C4B" w:rsidP="00DE0C4B">
            <w:pPr>
              <w:ind w:left="-108" w:right="-105"/>
              <w:jc w:val="center"/>
              <w:rPr>
                <w:b/>
                <w:sz w:val="16"/>
                <w:szCs w:val="24"/>
                <w:lang w:val="es-DO"/>
              </w:rPr>
            </w:pPr>
            <w:r>
              <w:rPr>
                <w:b/>
                <w:sz w:val="16"/>
                <w:szCs w:val="24"/>
                <w:lang w:val="es-DO"/>
              </w:rPr>
              <w:t xml:space="preserve">Actividad </w:t>
            </w:r>
          </w:p>
        </w:tc>
        <w:tc>
          <w:tcPr>
            <w:tcW w:w="0" w:type="auto"/>
            <w:shd w:val="clear" w:color="auto" w:fill="92D050"/>
          </w:tcPr>
          <w:p w:rsidR="00DE0C4B" w:rsidRPr="00B70E49" w:rsidRDefault="00DE0C4B" w:rsidP="00DE0C4B">
            <w:pPr>
              <w:ind w:right="-105"/>
              <w:jc w:val="center"/>
              <w:rPr>
                <w:b/>
                <w:sz w:val="16"/>
                <w:szCs w:val="24"/>
                <w:lang w:val="es-DO"/>
              </w:rPr>
            </w:pPr>
            <w:r w:rsidRPr="00B70E49">
              <w:rPr>
                <w:b/>
                <w:sz w:val="16"/>
                <w:szCs w:val="24"/>
                <w:lang w:val="es-DO"/>
              </w:rPr>
              <w:t>BENEFICIARIOS DIRECTOS</w:t>
            </w:r>
          </w:p>
        </w:tc>
      </w:tr>
      <w:tr w:rsidR="00DE0C4B" w:rsidRPr="0032570A" w:rsidTr="00DE0C4B">
        <w:trPr>
          <w:trHeight w:val="464"/>
        </w:trPr>
        <w:tc>
          <w:tcPr>
            <w:tcW w:w="3464" w:type="dxa"/>
            <w:shd w:val="clear" w:color="auto" w:fill="auto"/>
            <w:vAlign w:val="center"/>
          </w:tcPr>
          <w:p w:rsidR="00DE0C4B" w:rsidRPr="00CA57CC" w:rsidRDefault="00DE0C4B"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Pr>
                <w:rFonts w:ascii="Times New Roman" w:eastAsia="Times New Roman" w:hAnsi="Times New Roman"/>
                <w:b/>
                <w:sz w:val="16"/>
                <w:szCs w:val="16"/>
                <w:lang w:bidi="en-US"/>
              </w:rPr>
              <w:t>ASITENCIA SOCIAL COMUNITARIA</w:t>
            </w:r>
          </w:p>
        </w:tc>
        <w:tc>
          <w:tcPr>
            <w:tcW w:w="2079" w:type="dxa"/>
            <w:shd w:val="clear" w:color="auto" w:fill="auto"/>
            <w:vAlign w:val="center"/>
          </w:tcPr>
          <w:p w:rsidR="00DE0C4B" w:rsidRPr="002B1A08" w:rsidRDefault="00DE0C4B" w:rsidP="00DE0C4B">
            <w:pPr>
              <w:tabs>
                <w:tab w:val="left" w:pos="468"/>
              </w:tabs>
              <w:ind w:right="322"/>
              <w:jc w:val="center"/>
              <w:rPr>
                <w:b/>
                <w:sz w:val="20"/>
                <w:szCs w:val="24"/>
                <w:lang w:val="es-DO"/>
              </w:rPr>
            </w:pPr>
            <w:r>
              <w:rPr>
                <w:b/>
                <w:sz w:val="16"/>
                <w:szCs w:val="24"/>
                <w:lang w:eastAsia="es-ES"/>
              </w:rPr>
              <w:t xml:space="preserve">ASISTENCIA PARA LA DOTACION DE DOCUMENTOS.   </w:t>
            </w:r>
          </w:p>
        </w:tc>
        <w:tc>
          <w:tcPr>
            <w:tcW w:w="0" w:type="auto"/>
            <w:shd w:val="clear" w:color="auto" w:fill="auto"/>
            <w:vAlign w:val="center"/>
          </w:tcPr>
          <w:p w:rsidR="00DE0C4B" w:rsidRPr="002B1A08" w:rsidRDefault="00DE0C4B" w:rsidP="00DE0C4B">
            <w:pPr>
              <w:ind w:right="312"/>
              <w:jc w:val="center"/>
              <w:rPr>
                <w:b/>
                <w:sz w:val="20"/>
                <w:szCs w:val="24"/>
                <w:lang w:val="es-DO"/>
              </w:rPr>
            </w:pPr>
            <w:r>
              <w:rPr>
                <w:b/>
                <w:sz w:val="16"/>
                <w:szCs w:val="24"/>
                <w:lang w:val="es-DO"/>
              </w:rPr>
              <w:t xml:space="preserve">516 </w:t>
            </w:r>
            <w:r w:rsidRPr="00DE55D2">
              <w:rPr>
                <w:b/>
                <w:sz w:val="16"/>
                <w:szCs w:val="24"/>
                <w:lang w:val="es-DO"/>
              </w:rPr>
              <w:t xml:space="preserve"> </w:t>
            </w:r>
            <w:r>
              <w:rPr>
                <w:b/>
                <w:sz w:val="16"/>
                <w:szCs w:val="24"/>
                <w:lang w:val="es-DO"/>
              </w:rPr>
              <w:t xml:space="preserve">PERSONAS ACOMPAÑADAS </w:t>
            </w:r>
            <w:r w:rsidRPr="00DE55D2">
              <w:rPr>
                <w:b/>
                <w:sz w:val="16"/>
                <w:szCs w:val="24"/>
                <w:lang w:val="es-DO"/>
              </w:rPr>
              <w:t xml:space="preserve"> </w:t>
            </w:r>
          </w:p>
        </w:tc>
        <w:tc>
          <w:tcPr>
            <w:tcW w:w="0" w:type="auto"/>
            <w:shd w:val="clear" w:color="auto" w:fill="auto"/>
            <w:vAlign w:val="center"/>
          </w:tcPr>
          <w:p w:rsidR="00DE0C4B" w:rsidRPr="002B1A08" w:rsidRDefault="00DE0C4B" w:rsidP="00DE0C4B">
            <w:pPr>
              <w:ind w:right="39"/>
              <w:jc w:val="center"/>
              <w:rPr>
                <w:b/>
                <w:sz w:val="20"/>
                <w:szCs w:val="24"/>
                <w:lang w:val="es-DO"/>
              </w:rPr>
            </w:pPr>
            <w:r w:rsidRPr="004E11A2">
              <w:rPr>
                <w:b/>
                <w:sz w:val="18"/>
                <w:szCs w:val="24"/>
                <w:lang w:val="es-DO"/>
              </w:rPr>
              <w:t>516</w:t>
            </w:r>
            <w:r>
              <w:rPr>
                <w:b/>
                <w:sz w:val="16"/>
                <w:szCs w:val="24"/>
                <w:lang w:val="es-DO"/>
              </w:rPr>
              <w:t xml:space="preserve"> </w:t>
            </w:r>
            <w:r w:rsidRPr="00DE55D2">
              <w:rPr>
                <w:b/>
                <w:sz w:val="16"/>
                <w:szCs w:val="24"/>
                <w:lang w:val="es-DO"/>
              </w:rPr>
              <w:t xml:space="preserve">  </w:t>
            </w:r>
          </w:p>
        </w:tc>
      </w:tr>
    </w:tbl>
    <w:p w:rsidR="00DE0C4B"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CB0483" w:rsidRDefault="00CB0483"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185A8D" w:rsidRDefault="00185A8D"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lastRenderedPageBreak/>
        <w:t>ASISTENCIA SOCIAL COMUNITARIA</w:t>
      </w:r>
      <w:r w:rsidRPr="00C12DBA">
        <w:rPr>
          <w:rFonts w:ascii="Times New Roman" w:eastAsia="Times New Roman" w:hAnsi="Times New Roman"/>
          <w:b/>
          <w:sz w:val="28"/>
          <w:szCs w:val="24"/>
          <w:lang w:bidi="en-US"/>
        </w:rPr>
        <w:t>.</w:t>
      </w:r>
    </w:p>
    <w:p w:rsidR="00DE0C4B" w:rsidRDefault="00DE0C4B" w:rsidP="00DE0C4B">
      <w:pPr>
        <w:widowControl w:val="0"/>
        <w:autoSpaceDE w:val="0"/>
        <w:autoSpaceDN w:val="0"/>
        <w:spacing w:after="0" w:line="48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En el 2019 se </w:t>
      </w:r>
      <w:r w:rsidRPr="00B841BC">
        <w:rPr>
          <w:rFonts w:ascii="Times New Roman" w:eastAsia="Times New Roman" w:hAnsi="Times New Roman"/>
          <w:sz w:val="24"/>
          <w:szCs w:val="24"/>
          <w:lang w:bidi="en-US"/>
        </w:rPr>
        <w:t>impactaron a 1,692 personas a través de los operativos Médicos de salud en 12 comunidades vulnerables del país.</w:t>
      </w:r>
    </w:p>
    <w:p w:rsidR="00185A8D" w:rsidRPr="00B841BC" w:rsidRDefault="00185A8D" w:rsidP="00DE0C4B">
      <w:pPr>
        <w:widowControl w:val="0"/>
        <w:autoSpaceDE w:val="0"/>
        <w:autoSpaceDN w:val="0"/>
        <w:spacing w:after="0" w:line="480" w:lineRule="auto"/>
        <w:jc w:val="both"/>
        <w:rPr>
          <w:rFonts w:ascii="Times New Roman" w:eastAsia="Times New Roman" w:hAnsi="Times New Roman"/>
          <w:sz w:val="24"/>
          <w:szCs w:val="24"/>
          <w:lang w:bidi="en-US"/>
        </w:rPr>
      </w:pPr>
    </w:p>
    <w:tbl>
      <w:tblPr>
        <w:tblpPr w:leftFromText="141" w:rightFromText="141" w:vertAnchor="text" w:horzAnchor="margin" w:tblpXSpec="center" w:tblpY="109"/>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41"/>
        <w:gridCol w:w="1774"/>
        <w:gridCol w:w="1733"/>
      </w:tblGrid>
      <w:tr w:rsidR="0080652E" w:rsidRPr="0032570A" w:rsidTr="00BC0861">
        <w:trPr>
          <w:trHeight w:val="205"/>
        </w:trPr>
        <w:tc>
          <w:tcPr>
            <w:tcW w:w="3256" w:type="dxa"/>
            <w:shd w:val="clear" w:color="auto" w:fill="92D050"/>
            <w:vAlign w:val="center"/>
          </w:tcPr>
          <w:p w:rsidR="0080652E" w:rsidRPr="00185A8D" w:rsidRDefault="00185A8D" w:rsidP="00185A8D">
            <w:pPr>
              <w:ind w:right="-105"/>
              <w:jc w:val="center"/>
              <w:rPr>
                <w:rFonts w:ascii="Times New Roman" w:hAnsi="Times New Roman"/>
                <w:b/>
                <w:sz w:val="20"/>
                <w:szCs w:val="24"/>
                <w:lang w:val="es-DO"/>
              </w:rPr>
            </w:pPr>
            <w:r w:rsidRPr="00185A8D">
              <w:rPr>
                <w:rFonts w:ascii="Times New Roman" w:hAnsi="Times New Roman"/>
                <w:b/>
                <w:sz w:val="20"/>
                <w:szCs w:val="24"/>
                <w:lang w:val="es-DO"/>
              </w:rPr>
              <w:t>PROGRAMA</w:t>
            </w:r>
          </w:p>
        </w:tc>
        <w:tc>
          <w:tcPr>
            <w:tcW w:w="1941" w:type="dxa"/>
            <w:shd w:val="clear" w:color="auto" w:fill="92D050"/>
            <w:vAlign w:val="center"/>
          </w:tcPr>
          <w:p w:rsidR="0080652E" w:rsidRPr="00185A8D" w:rsidRDefault="00185A8D" w:rsidP="00185A8D">
            <w:pPr>
              <w:tabs>
                <w:tab w:val="left" w:pos="468"/>
                <w:tab w:val="left" w:pos="1584"/>
              </w:tabs>
              <w:ind w:right="-105"/>
              <w:jc w:val="center"/>
              <w:rPr>
                <w:rFonts w:ascii="Times New Roman" w:hAnsi="Times New Roman"/>
                <w:b/>
                <w:sz w:val="20"/>
                <w:szCs w:val="24"/>
                <w:lang w:val="es-DO"/>
              </w:rPr>
            </w:pPr>
            <w:r w:rsidRPr="00185A8D">
              <w:rPr>
                <w:rFonts w:ascii="Times New Roman" w:hAnsi="Times New Roman"/>
                <w:b/>
                <w:sz w:val="20"/>
                <w:szCs w:val="24"/>
                <w:lang w:val="es-DO"/>
              </w:rPr>
              <w:t>PROYECTOS</w:t>
            </w:r>
          </w:p>
        </w:tc>
        <w:tc>
          <w:tcPr>
            <w:tcW w:w="0" w:type="auto"/>
            <w:shd w:val="clear" w:color="auto" w:fill="92D050"/>
            <w:vAlign w:val="center"/>
          </w:tcPr>
          <w:p w:rsidR="0080652E" w:rsidRPr="00185A8D" w:rsidRDefault="00185A8D" w:rsidP="00185A8D">
            <w:pPr>
              <w:ind w:left="-108" w:right="-105"/>
              <w:jc w:val="center"/>
              <w:rPr>
                <w:rFonts w:ascii="Times New Roman" w:hAnsi="Times New Roman"/>
                <w:b/>
                <w:sz w:val="20"/>
                <w:szCs w:val="24"/>
                <w:lang w:val="es-DO"/>
              </w:rPr>
            </w:pPr>
            <w:r w:rsidRPr="00185A8D">
              <w:rPr>
                <w:rFonts w:ascii="Times New Roman" w:hAnsi="Times New Roman"/>
                <w:b/>
                <w:sz w:val="20"/>
                <w:szCs w:val="24"/>
                <w:lang w:val="es-DO"/>
              </w:rPr>
              <w:t>ACTIVIDAD</w:t>
            </w:r>
          </w:p>
        </w:tc>
        <w:tc>
          <w:tcPr>
            <w:tcW w:w="0" w:type="auto"/>
            <w:shd w:val="clear" w:color="auto" w:fill="92D050"/>
            <w:vAlign w:val="center"/>
          </w:tcPr>
          <w:p w:rsidR="0080652E" w:rsidRPr="00185A8D" w:rsidRDefault="00185A8D" w:rsidP="00185A8D">
            <w:pPr>
              <w:ind w:right="-105"/>
              <w:jc w:val="center"/>
              <w:rPr>
                <w:rFonts w:ascii="Times New Roman" w:hAnsi="Times New Roman"/>
                <w:b/>
                <w:sz w:val="20"/>
                <w:szCs w:val="24"/>
                <w:lang w:val="es-DO"/>
              </w:rPr>
            </w:pPr>
            <w:r w:rsidRPr="00185A8D">
              <w:rPr>
                <w:rFonts w:ascii="Times New Roman" w:hAnsi="Times New Roman"/>
                <w:b/>
                <w:sz w:val="20"/>
                <w:szCs w:val="24"/>
                <w:lang w:val="es-DO"/>
              </w:rPr>
              <w:t>SERVICIOS ENTREGADO</w:t>
            </w:r>
          </w:p>
        </w:tc>
      </w:tr>
      <w:tr w:rsidR="0080652E" w:rsidRPr="0032570A" w:rsidTr="00185A8D">
        <w:trPr>
          <w:trHeight w:val="742"/>
        </w:trPr>
        <w:tc>
          <w:tcPr>
            <w:tcW w:w="3256" w:type="dxa"/>
            <w:shd w:val="clear" w:color="auto" w:fill="auto"/>
            <w:vAlign w:val="center"/>
          </w:tcPr>
          <w:p w:rsidR="0080652E" w:rsidRPr="00185A8D" w:rsidRDefault="00185A8D" w:rsidP="00185A8D">
            <w:pPr>
              <w:widowControl w:val="0"/>
              <w:autoSpaceDE w:val="0"/>
              <w:autoSpaceDN w:val="0"/>
              <w:spacing w:after="0" w:line="480" w:lineRule="auto"/>
              <w:ind w:right="178"/>
              <w:rPr>
                <w:rFonts w:ascii="Times New Roman" w:eastAsia="Times New Roman" w:hAnsi="Times New Roman"/>
                <w:b/>
                <w:szCs w:val="24"/>
                <w:lang w:bidi="en-US"/>
              </w:rPr>
            </w:pPr>
            <w:r w:rsidRPr="00185A8D">
              <w:rPr>
                <w:rFonts w:ascii="Times New Roman" w:eastAsia="Times New Roman" w:hAnsi="Times New Roman"/>
                <w:b/>
                <w:szCs w:val="24"/>
                <w:lang w:bidi="en-US"/>
              </w:rPr>
              <w:t>Asistencia Social Comunitaria</w:t>
            </w:r>
          </w:p>
        </w:tc>
        <w:tc>
          <w:tcPr>
            <w:tcW w:w="1941" w:type="dxa"/>
            <w:shd w:val="clear" w:color="auto" w:fill="auto"/>
            <w:vAlign w:val="center"/>
          </w:tcPr>
          <w:p w:rsidR="0080652E" w:rsidRPr="00185A8D" w:rsidRDefault="00185A8D" w:rsidP="00185A8D">
            <w:pPr>
              <w:tabs>
                <w:tab w:val="left" w:pos="468"/>
              </w:tabs>
              <w:ind w:right="322"/>
              <w:jc w:val="center"/>
              <w:rPr>
                <w:rFonts w:ascii="Times New Roman" w:hAnsi="Times New Roman"/>
                <w:b/>
                <w:szCs w:val="24"/>
                <w:lang w:val="es-DO"/>
              </w:rPr>
            </w:pPr>
            <w:r w:rsidRPr="00185A8D">
              <w:rPr>
                <w:rFonts w:ascii="Times New Roman" w:eastAsia="Times New Roman" w:hAnsi="Times New Roman"/>
                <w:b/>
                <w:szCs w:val="24"/>
                <w:lang w:bidi="en-US"/>
              </w:rPr>
              <w:t>Operativos de médicos</w:t>
            </w:r>
          </w:p>
        </w:tc>
        <w:tc>
          <w:tcPr>
            <w:tcW w:w="0" w:type="auto"/>
            <w:shd w:val="clear" w:color="auto" w:fill="auto"/>
            <w:vAlign w:val="center"/>
          </w:tcPr>
          <w:p w:rsidR="0080652E" w:rsidRPr="00185A8D" w:rsidRDefault="00185A8D" w:rsidP="00185A8D">
            <w:pPr>
              <w:ind w:right="312"/>
              <w:jc w:val="center"/>
              <w:rPr>
                <w:rFonts w:ascii="Times New Roman" w:hAnsi="Times New Roman"/>
                <w:b/>
                <w:szCs w:val="24"/>
                <w:lang w:val="es-DO"/>
              </w:rPr>
            </w:pPr>
            <w:r w:rsidRPr="00185A8D">
              <w:rPr>
                <w:rFonts w:ascii="Times New Roman" w:hAnsi="Times New Roman"/>
                <w:b/>
                <w:szCs w:val="24"/>
                <w:lang w:val="es-DO"/>
              </w:rPr>
              <w:t>12 operativos de médicos</w:t>
            </w:r>
          </w:p>
        </w:tc>
        <w:tc>
          <w:tcPr>
            <w:tcW w:w="0" w:type="auto"/>
            <w:shd w:val="clear" w:color="auto" w:fill="auto"/>
            <w:vAlign w:val="center"/>
          </w:tcPr>
          <w:p w:rsidR="0080652E" w:rsidRPr="00185A8D" w:rsidRDefault="00185A8D" w:rsidP="00185A8D">
            <w:pPr>
              <w:ind w:right="39"/>
              <w:jc w:val="center"/>
              <w:rPr>
                <w:rFonts w:ascii="Times New Roman" w:hAnsi="Times New Roman"/>
                <w:b/>
                <w:szCs w:val="24"/>
                <w:lang w:val="es-DO"/>
              </w:rPr>
            </w:pPr>
            <w:r w:rsidRPr="00185A8D">
              <w:rPr>
                <w:rFonts w:ascii="Times New Roman" w:hAnsi="Times New Roman"/>
                <w:b/>
                <w:szCs w:val="24"/>
                <w:lang w:val="es-DO"/>
              </w:rPr>
              <w:t>1</w:t>
            </w:r>
            <w:r>
              <w:rPr>
                <w:rFonts w:ascii="Times New Roman" w:hAnsi="Times New Roman"/>
                <w:b/>
                <w:szCs w:val="24"/>
                <w:lang w:val="es-DO"/>
              </w:rPr>
              <w:t>,</w:t>
            </w:r>
            <w:r w:rsidRPr="00185A8D">
              <w:rPr>
                <w:rFonts w:ascii="Times New Roman" w:hAnsi="Times New Roman"/>
                <w:b/>
                <w:szCs w:val="24"/>
                <w:lang w:val="es-DO"/>
              </w:rPr>
              <w:t>692 personas atendidas</w:t>
            </w:r>
          </w:p>
        </w:tc>
      </w:tr>
    </w:tbl>
    <w:p w:rsidR="00185A8D" w:rsidRDefault="00185A8D"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t>ASISTENCIA SOCIAL COMUNITARIA</w:t>
      </w:r>
      <w:r w:rsidRPr="00C12DBA">
        <w:rPr>
          <w:rFonts w:ascii="Times New Roman" w:eastAsia="Times New Roman" w:hAnsi="Times New Roman"/>
          <w:b/>
          <w:sz w:val="28"/>
          <w:szCs w:val="24"/>
          <w:lang w:bidi="en-US"/>
        </w:rPr>
        <w:t>.</w:t>
      </w:r>
    </w:p>
    <w:p w:rsidR="00DE0C4B" w:rsidRDefault="00DE0C4B" w:rsidP="00DE0C4B">
      <w:pPr>
        <w:widowControl w:val="0"/>
        <w:autoSpaceDE w:val="0"/>
        <w:autoSpaceDN w:val="0"/>
        <w:spacing w:after="0" w:line="480" w:lineRule="auto"/>
        <w:jc w:val="both"/>
        <w:rPr>
          <w:rFonts w:ascii="Times New Roman" w:eastAsia="Times New Roman" w:hAnsi="Times New Roman"/>
          <w:sz w:val="24"/>
          <w:szCs w:val="24"/>
          <w:lang w:eastAsia="es-ES" w:bidi="en-US"/>
        </w:rPr>
      </w:pPr>
      <w:r w:rsidRPr="00CA57CC">
        <w:rPr>
          <w:rFonts w:ascii="Times New Roman" w:eastAsia="Times New Roman" w:hAnsi="Times New Roman"/>
          <w:b/>
          <w:sz w:val="24"/>
          <w:szCs w:val="24"/>
          <w:lang w:eastAsia="es-ES" w:bidi="en-US"/>
        </w:rPr>
        <w:t xml:space="preserve"> </w:t>
      </w:r>
      <w:r w:rsidRPr="00CA57CC">
        <w:rPr>
          <w:rFonts w:ascii="Times New Roman" w:eastAsia="Times New Roman" w:hAnsi="Times New Roman"/>
          <w:sz w:val="24"/>
          <w:szCs w:val="24"/>
          <w:lang w:eastAsia="es-ES" w:bidi="en-US"/>
        </w:rPr>
        <w:t xml:space="preserve">Durante el 2019 se impactaron de 37,450. </w:t>
      </w:r>
      <w:r w:rsidR="00706A58">
        <w:rPr>
          <w:rFonts w:ascii="Times New Roman" w:eastAsia="Times New Roman" w:hAnsi="Times New Roman"/>
          <w:sz w:val="24"/>
          <w:szCs w:val="24"/>
          <w:lang w:eastAsia="es-ES" w:bidi="en-US"/>
        </w:rPr>
        <w:t>Personas m</w:t>
      </w:r>
      <w:r w:rsidR="00E27962" w:rsidRPr="00CA57CC">
        <w:rPr>
          <w:rFonts w:ascii="Times New Roman" w:eastAsia="Times New Roman" w:hAnsi="Times New Roman"/>
          <w:sz w:val="24"/>
          <w:szCs w:val="24"/>
          <w:lang w:eastAsia="es-ES" w:bidi="en-US"/>
        </w:rPr>
        <w:t xml:space="preserve">ediante </w:t>
      </w:r>
      <w:r w:rsidR="00E27962">
        <w:rPr>
          <w:rFonts w:ascii="Times New Roman" w:eastAsia="Times New Roman" w:hAnsi="Times New Roman"/>
          <w:sz w:val="24"/>
          <w:szCs w:val="24"/>
          <w:lang w:eastAsia="es-ES" w:bidi="en-US"/>
        </w:rPr>
        <w:t xml:space="preserve">la entrega 120 mil galones cúbicos de agua </w:t>
      </w:r>
      <w:r w:rsidR="00185A8D">
        <w:rPr>
          <w:rFonts w:ascii="Times New Roman" w:eastAsia="Times New Roman" w:hAnsi="Times New Roman"/>
          <w:sz w:val="24"/>
          <w:szCs w:val="24"/>
          <w:lang w:eastAsia="es-ES" w:bidi="en-US"/>
        </w:rPr>
        <w:t xml:space="preserve">en </w:t>
      </w:r>
      <w:r w:rsidR="00185A8D" w:rsidRPr="00CA57CC">
        <w:rPr>
          <w:rFonts w:ascii="Times New Roman" w:eastAsia="Times New Roman" w:hAnsi="Times New Roman"/>
          <w:sz w:val="24"/>
          <w:szCs w:val="24"/>
          <w:lang w:eastAsia="es-ES" w:bidi="en-US"/>
        </w:rPr>
        <w:t>operativos</w:t>
      </w:r>
      <w:r w:rsidR="00E27962">
        <w:rPr>
          <w:rFonts w:ascii="Times New Roman" w:eastAsia="Times New Roman" w:hAnsi="Times New Roman"/>
          <w:sz w:val="24"/>
          <w:szCs w:val="24"/>
          <w:lang w:eastAsia="es-ES" w:bidi="en-US"/>
        </w:rPr>
        <w:t xml:space="preserve"> de distribu</w:t>
      </w:r>
      <w:r w:rsidR="00706A58">
        <w:rPr>
          <w:rFonts w:ascii="Times New Roman" w:eastAsia="Times New Roman" w:hAnsi="Times New Roman"/>
          <w:sz w:val="24"/>
          <w:szCs w:val="24"/>
          <w:lang w:eastAsia="es-ES" w:bidi="en-US"/>
        </w:rPr>
        <w:t>ción agua,</w:t>
      </w:r>
      <w:r w:rsidR="00E27962">
        <w:rPr>
          <w:rFonts w:ascii="Times New Roman" w:eastAsia="Times New Roman" w:hAnsi="Times New Roman"/>
          <w:sz w:val="24"/>
          <w:szCs w:val="24"/>
          <w:lang w:eastAsia="es-ES" w:bidi="en-US"/>
        </w:rPr>
        <w:t xml:space="preserve"> con nuestras </w:t>
      </w:r>
      <w:r w:rsidR="00185A8D">
        <w:rPr>
          <w:rFonts w:ascii="Times New Roman" w:eastAsia="Times New Roman" w:hAnsi="Times New Roman"/>
          <w:sz w:val="24"/>
          <w:szCs w:val="24"/>
          <w:lang w:eastAsia="es-ES" w:bidi="en-US"/>
        </w:rPr>
        <w:t xml:space="preserve">unidades </w:t>
      </w:r>
      <w:r w:rsidR="00185A8D" w:rsidRPr="00CA57CC">
        <w:rPr>
          <w:rFonts w:ascii="Times New Roman" w:eastAsia="Times New Roman" w:hAnsi="Times New Roman"/>
          <w:sz w:val="24"/>
          <w:szCs w:val="24"/>
          <w:lang w:eastAsia="es-ES" w:bidi="en-US"/>
        </w:rPr>
        <w:t>de</w:t>
      </w:r>
      <w:r w:rsidRPr="00CA57CC">
        <w:rPr>
          <w:rFonts w:ascii="Times New Roman" w:eastAsia="Times New Roman" w:hAnsi="Times New Roman"/>
          <w:sz w:val="24"/>
          <w:szCs w:val="24"/>
          <w:lang w:eastAsia="es-ES" w:bidi="en-US"/>
        </w:rPr>
        <w:t xml:space="preserve"> 12 mil galones cúbicos en 10 actividades en todo el país como parte del programa de ayuda a las comunidades con problemas de escasez de agua. </w:t>
      </w:r>
    </w:p>
    <w:p w:rsidR="00185A8D" w:rsidRPr="00CA57CC" w:rsidRDefault="00185A8D" w:rsidP="00DE0C4B">
      <w:pPr>
        <w:widowControl w:val="0"/>
        <w:autoSpaceDE w:val="0"/>
        <w:autoSpaceDN w:val="0"/>
        <w:spacing w:after="0" w:line="480" w:lineRule="auto"/>
        <w:jc w:val="both"/>
        <w:rPr>
          <w:rFonts w:ascii="Times New Roman" w:eastAsia="Times New Roman" w:hAnsi="Times New Roman"/>
          <w:sz w:val="24"/>
          <w:szCs w:val="24"/>
          <w:lang w:eastAsia="es-ES" w:bidi="en-US"/>
        </w:rPr>
      </w:pPr>
    </w:p>
    <w:tbl>
      <w:tblPr>
        <w:tblpPr w:leftFromText="141" w:rightFromText="141" w:vertAnchor="text" w:horzAnchor="margin" w:tblpXSpec="center" w:tblpY="10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7"/>
        <w:gridCol w:w="1562"/>
        <w:gridCol w:w="2752"/>
      </w:tblGrid>
      <w:tr w:rsidR="00DE0C4B" w:rsidRPr="00E27962" w:rsidTr="00BC0861">
        <w:trPr>
          <w:trHeight w:val="187"/>
        </w:trPr>
        <w:tc>
          <w:tcPr>
            <w:tcW w:w="2233" w:type="dxa"/>
            <w:shd w:val="clear" w:color="auto" w:fill="92D050"/>
          </w:tcPr>
          <w:p w:rsidR="00DE0C4B" w:rsidRPr="00E27962" w:rsidRDefault="00DE0C4B" w:rsidP="00DE0C4B">
            <w:pPr>
              <w:tabs>
                <w:tab w:val="left" w:pos="875"/>
              </w:tabs>
              <w:ind w:right="316"/>
              <w:jc w:val="center"/>
              <w:rPr>
                <w:rFonts w:ascii="Times New Roman" w:hAnsi="Times New Roman"/>
                <w:b/>
                <w:sz w:val="16"/>
                <w:szCs w:val="24"/>
                <w:lang w:val="es-DO"/>
              </w:rPr>
            </w:pPr>
            <w:r w:rsidRPr="00E27962">
              <w:rPr>
                <w:rFonts w:ascii="Times New Roman" w:hAnsi="Times New Roman"/>
                <w:b/>
                <w:sz w:val="16"/>
                <w:szCs w:val="24"/>
                <w:lang w:val="es-DO"/>
              </w:rPr>
              <w:t>PROGRAMA</w:t>
            </w:r>
          </w:p>
        </w:tc>
        <w:tc>
          <w:tcPr>
            <w:tcW w:w="2237" w:type="dxa"/>
            <w:shd w:val="clear" w:color="auto" w:fill="92D050"/>
          </w:tcPr>
          <w:p w:rsidR="00DE0C4B" w:rsidRPr="00E27962" w:rsidRDefault="00DE0C4B" w:rsidP="00DE0C4B">
            <w:pPr>
              <w:tabs>
                <w:tab w:val="left" w:pos="468"/>
                <w:tab w:val="left" w:pos="1584"/>
              </w:tabs>
              <w:ind w:right="322"/>
              <w:jc w:val="center"/>
              <w:rPr>
                <w:rFonts w:ascii="Times New Roman" w:hAnsi="Times New Roman"/>
                <w:b/>
                <w:sz w:val="16"/>
                <w:szCs w:val="24"/>
                <w:lang w:val="es-DO"/>
              </w:rPr>
            </w:pPr>
            <w:r w:rsidRPr="00E27962">
              <w:rPr>
                <w:rFonts w:ascii="Times New Roman" w:hAnsi="Times New Roman"/>
                <w:b/>
                <w:sz w:val="16"/>
                <w:szCs w:val="24"/>
                <w:lang w:val="es-DO"/>
              </w:rPr>
              <w:t>PROYECTOS</w:t>
            </w:r>
          </w:p>
        </w:tc>
        <w:tc>
          <w:tcPr>
            <w:tcW w:w="1562" w:type="dxa"/>
            <w:shd w:val="clear" w:color="auto" w:fill="92D050"/>
          </w:tcPr>
          <w:p w:rsidR="00DE0C4B" w:rsidRPr="00E27962" w:rsidRDefault="00DE0C4B" w:rsidP="00DE0C4B">
            <w:pPr>
              <w:ind w:left="-108" w:right="-105"/>
              <w:jc w:val="center"/>
              <w:rPr>
                <w:rFonts w:ascii="Times New Roman" w:hAnsi="Times New Roman"/>
                <w:b/>
                <w:sz w:val="16"/>
                <w:szCs w:val="24"/>
                <w:lang w:val="es-DO"/>
              </w:rPr>
            </w:pPr>
            <w:r w:rsidRPr="00E27962">
              <w:rPr>
                <w:rFonts w:ascii="Times New Roman" w:hAnsi="Times New Roman"/>
                <w:b/>
                <w:sz w:val="16"/>
                <w:szCs w:val="24"/>
                <w:lang w:val="es-DO"/>
              </w:rPr>
              <w:t xml:space="preserve">Actividad </w:t>
            </w:r>
          </w:p>
        </w:tc>
        <w:tc>
          <w:tcPr>
            <w:tcW w:w="2752" w:type="dxa"/>
            <w:shd w:val="clear" w:color="auto" w:fill="92D050"/>
          </w:tcPr>
          <w:p w:rsidR="00DE0C4B" w:rsidRPr="00E27962" w:rsidRDefault="00E27962" w:rsidP="00DE0C4B">
            <w:pPr>
              <w:ind w:right="-105"/>
              <w:jc w:val="center"/>
              <w:rPr>
                <w:rFonts w:ascii="Times New Roman" w:hAnsi="Times New Roman"/>
                <w:b/>
                <w:sz w:val="16"/>
                <w:szCs w:val="24"/>
                <w:lang w:val="es-DO"/>
              </w:rPr>
            </w:pPr>
            <w:r w:rsidRPr="00E27962">
              <w:rPr>
                <w:rFonts w:ascii="Times New Roman" w:hAnsi="Times New Roman"/>
                <w:b/>
                <w:sz w:val="16"/>
                <w:szCs w:val="24"/>
                <w:lang w:val="es-DO"/>
              </w:rPr>
              <w:t xml:space="preserve">Servicios entregados </w:t>
            </w:r>
          </w:p>
        </w:tc>
      </w:tr>
      <w:tr w:rsidR="00DE0C4B" w:rsidRPr="00E27962" w:rsidTr="00E27962">
        <w:trPr>
          <w:trHeight w:val="1066"/>
        </w:trPr>
        <w:tc>
          <w:tcPr>
            <w:tcW w:w="2233" w:type="dxa"/>
            <w:shd w:val="clear" w:color="auto" w:fill="auto"/>
            <w:vAlign w:val="center"/>
          </w:tcPr>
          <w:p w:rsidR="00DE0C4B" w:rsidRPr="00E27962" w:rsidRDefault="00DE0C4B" w:rsidP="00DE0C4B">
            <w:pPr>
              <w:widowControl w:val="0"/>
              <w:autoSpaceDE w:val="0"/>
              <w:autoSpaceDN w:val="0"/>
              <w:spacing w:after="0" w:line="480" w:lineRule="auto"/>
              <w:ind w:right="1037"/>
              <w:jc w:val="center"/>
              <w:rPr>
                <w:rFonts w:ascii="Times New Roman" w:eastAsia="Times New Roman" w:hAnsi="Times New Roman"/>
                <w:b/>
                <w:sz w:val="14"/>
                <w:szCs w:val="16"/>
                <w:lang w:bidi="en-US"/>
              </w:rPr>
            </w:pPr>
          </w:p>
          <w:p w:rsidR="00DE0C4B" w:rsidRPr="00E27962" w:rsidRDefault="00DE0C4B"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sidRPr="00E27962">
              <w:rPr>
                <w:rFonts w:ascii="Times New Roman" w:eastAsia="Times New Roman" w:hAnsi="Times New Roman"/>
                <w:b/>
                <w:sz w:val="16"/>
                <w:szCs w:val="16"/>
                <w:lang w:bidi="en-US"/>
              </w:rPr>
              <w:t xml:space="preserve">ASITENCIA SOCIAL COMUNITARIA </w:t>
            </w:r>
          </w:p>
        </w:tc>
        <w:tc>
          <w:tcPr>
            <w:tcW w:w="2237" w:type="dxa"/>
            <w:shd w:val="clear" w:color="auto" w:fill="auto"/>
            <w:vAlign w:val="center"/>
          </w:tcPr>
          <w:p w:rsidR="00DE0C4B" w:rsidRPr="00E27962" w:rsidRDefault="00DE0C4B" w:rsidP="00DE0C4B">
            <w:pPr>
              <w:tabs>
                <w:tab w:val="left" w:pos="468"/>
              </w:tabs>
              <w:ind w:right="322"/>
              <w:jc w:val="center"/>
              <w:rPr>
                <w:rFonts w:ascii="Times New Roman" w:hAnsi="Times New Roman"/>
                <w:b/>
                <w:sz w:val="14"/>
                <w:szCs w:val="24"/>
                <w:lang w:val="es-DO"/>
              </w:rPr>
            </w:pPr>
            <w:r w:rsidRPr="00E27962">
              <w:rPr>
                <w:rFonts w:ascii="Times New Roman" w:eastAsia="Times New Roman" w:hAnsi="Times New Roman"/>
                <w:b/>
                <w:sz w:val="14"/>
                <w:szCs w:val="24"/>
                <w:lang w:bidi="en-US"/>
              </w:rPr>
              <w:t xml:space="preserve">OPERATIVOS DISTRIBUCIÓN DE AGUA    </w:t>
            </w:r>
          </w:p>
        </w:tc>
        <w:tc>
          <w:tcPr>
            <w:tcW w:w="1562" w:type="dxa"/>
            <w:shd w:val="clear" w:color="auto" w:fill="auto"/>
            <w:vAlign w:val="center"/>
          </w:tcPr>
          <w:p w:rsidR="00DE0C4B" w:rsidRPr="00E27962" w:rsidRDefault="00DE0C4B" w:rsidP="00DE0C4B">
            <w:pPr>
              <w:ind w:right="312"/>
              <w:jc w:val="center"/>
              <w:rPr>
                <w:rFonts w:ascii="Times New Roman" w:hAnsi="Times New Roman"/>
                <w:b/>
                <w:sz w:val="20"/>
                <w:szCs w:val="24"/>
                <w:lang w:val="es-DO"/>
              </w:rPr>
            </w:pPr>
            <w:r w:rsidRPr="00E27962">
              <w:rPr>
                <w:rFonts w:ascii="Times New Roman" w:hAnsi="Times New Roman"/>
                <w:b/>
                <w:sz w:val="20"/>
                <w:szCs w:val="24"/>
                <w:lang w:val="es-DO"/>
              </w:rPr>
              <w:t xml:space="preserve">10 jornadas de distribución de agua </w:t>
            </w:r>
          </w:p>
        </w:tc>
        <w:tc>
          <w:tcPr>
            <w:tcW w:w="2752" w:type="dxa"/>
            <w:shd w:val="clear" w:color="auto" w:fill="auto"/>
            <w:vAlign w:val="center"/>
          </w:tcPr>
          <w:p w:rsidR="00DE0C4B" w:rsidRPr="00E27962" w:rsidRDefault="00CB0483" w:rsidP="00DE0C4B">
            <w:pPr>
              <w:ind w:right="39"/>
              <w:jc w:val="center"/>
              <w:rPr>
                <w:rFonts w:ascii="Times New Roman" w:hAnsi="Times New Roman"/>
                <w:b/>
                <w:sz w:val="20"/>
                <w:szCs w:val="24"/>
                <w:lang w:val="es-DO"/>
              </w:rPr>
            </w:pPr>
            <w:r>
              <w:rPr>
                <w:rFonts w:ascii="Times New Roman" w:hAnsi="Times New Roman"/>
                <w:b/>
                <w:sz w:val="20"/>
                <w:szCs w:val="24"/>
                <w:lang w:val="es-DO"/>
              </w:rPr>
              <w:t xml:space="preserve">7,490 </w:t>
            </w:r>
            <w:r w:rsidRPr="00E27962">
              <w:rPr>
                <w:rFonts w:ascii="Times New Roman" w:hAnsi="Times New Roman"/>
                <w:b/>
                <w:sz w:val="20"/>
                <w:szCs w:val="24"/>
                <w:lang w:val="es-DO"/>
              </w:rPr>
              <w:t>Viviendas</w:t>
            </w:r>
            <w:r w:rsidR="00472CB2">
              <w:rPr>
                <w:rFonts w:ascii="Times New Roman" w:hAnsi="Times New Roman"/>
                <w:b/>
                <w:sz w:val="20"/>
                <w:szCs w:val="24"/>
                <w:lang w:val="es-DO"/>
              </w:rPr>
              <w:t xml:space="preserve"> asistidas con agua. </w:t>
            </w:r>
          </w:p>
          <w:p w:rsidR="00DE0C4B" w:rsidRPr="00E27962" w:rsidRDefault="00DE0C4B" w:rsidP="00DE0C4B">
            <w:pPr>
              <w:ind w:right="39"/>
              <w:jc w:val="center"/>
              <w:rPr>
                <w:rFonts w:ascii="Times New Roman" w:hAnsi="Times New Roman"/>
                <w:b/>
                <w:sz w:val="20"/>
                <w:szCs w:val="24"/>
                <w:lang w:val="es-DO"/>
              </w:rPr>
            </w:pPr>
          </w:p>
        </w:tc>
      </w:tr>
    </w:tbl>
    <w:p w:rsidR="00185A8D" w:rsidRDefault="00185A8D"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CB0483" w:rsidRDefault="00CB0483"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472CB2" w:rsidRDefault="00472CB2"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4977C1" w:rsidRDefault="004977C1"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4977C1" w:rsidRDefault="004977C1"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472CB2" w:rsidRDefault="00472CB2"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DE0C4B" w:rsidRPr="00C12DBA"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lastRenderedPageBreak/>
        <w:t>ASISTENCIA SOCIAL COMUNITARIA</w:t>
      </w:r>
      <w:r w:rsidRPr="00C12DBA">
        <w:rPr>
          <w:rFonts w:ascii="Times New Roman" w:eastAsia="Times New Roman" w:hAnsi="Times New Roman"/>
          <w:b/>
          <w:sz w:val="28"/>
          <w:szCs w:val="24"/>
          <w:lang w:bidi="en-US"/>
        </w:rPr>
        <w:t>.</w:t>
      </w:r>
    </w:p>
    <w:p w:rsidR="00185A8D" w:rsidRDefault="00DE0C4B" w:rsidP="00DE0C4B">
      <w:pPr>
        <w:widowControl w:val="0"/>
        <w:autoSpaceDE w:val="0"/>
        <w:autoSpaceDN w:val="0"/>
        <w:spacing w:after="0" w:line="480" w:lineRule="auto"/>
        <w:jc w:val="both"/>
        <w:rPr>
          <w:rFonts w:ascii="Times New Roman" w:eastAsia="Times New Roman" w:hAnsi="Times New Roman"/>
          <w:sz w:val="24"/>
          <w:szCs w:val="24"/>
          <w:lang w:bidi="en-US"/>
        </w:rPr>
      </w:pPr>
      <w:r w:rsidRPr="00C12DBA">
        <w:rPr>
          <w:rFonts w:ascii="Times New Roman" w:eastAsia="Times New Roman" w:hAnsi="Times New Roman"/>
          <w:sz w:val="24"/>
          <w:szCs w:val="24"/>
          <w:lang w:bidi="en-US"/>
        </w:rPr>
        <w:t xml:space="preserve">Durante el 2019 se </w:t>
      </w:r>
      <w:r w:rsidRPr="008224E6">
        <w:rPr>
          <w:rFonts w:ascii="Times New Roman" w:eastAsia="Times New Roman" w:hAnsi="Times New Roman"/>
          <w:b/>
          <w:sz w:val="24"/>
          <w:szCs w:val="24"/>
          <w:lang w:bidi="en-US"/>
        </w:rPr>
        <w:t>intervinieron a 13,636 viviendas a través de 47 operativos de fumigación</w:t>
      </w:r>
      <w:r>
        <w:rPr>
          <w:rFonts w:ascii="Times New Roman" w:eastAsia="Times New Roman" w:hAnsi="Times New Roman"/>
          <w:sz w:val="24"/>
          <w:szCs w:val="24"/>
          <w:lang w:bidi="en-US"/>
        </w:rPr>
        <w:t xml:space="preserve">, comprendidas </w:t>
      </w:r>
      <w:r w:rsidRPr="00C12DBA">
        <w:rPr>
          <w:rFonts w:ascii="Times New Roman" w:eastAsia="Times New Roman" w:hAnsi="Times New Roman"/>
          <w:sz w:val="24"/>
          <w:szCs w:val="24"/>
          <w:lang w:bidi="en-US"/>
        </w:rPr>
        <w:t>del programa de OPERATIVOS DE SANEAMIENTO AMBIENTAL. Con el objetivo de 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r w:rsidR="00D85820">
        <w:rPr>
          <w:rFonts w:ascii="Times New Roman" w:eastAsia="Times New Roman" w:hAnsi="Times New Roman"/>
          <w:sz w:val="24"/>
          <w:szCs w:val="24"/>
          <w:lang w:bidi="en-US"/>
        </w:rPr>
        <w:t xml:space="preserve"> </w:t>
      </w:r>
    </w:p>
    <w:p w:rsidR="00BC0861" w:rsidRDefault="00BC0861" w:rsidP="00DE0C4B">
      <w:pPr>
        <w:widowControl w:val="0"/>
        <w:autoSpaceDE w:val="0"/>
        <w:autoSpaceDN w:val="0"/>
        <w:spacing w:after="0" w:line="480" w:lineRule="auto"/>
        <w:jc w:val="both"/>
        <w:rPr>
          <w:rFonts w:ascii="Times New Roman" w:eastAsia="Times New Roman" w:hAnsi="Times New Roman"/>
          <w:sz w:val="24"/>
          <w:szCs w:val="24"/>
          <w:lang w:bidi="en-US"/>
        </w:rPr>
      </w:pPr>
    </w:p>
    <w:tbl>
      <w:tblPr>
        <w:tblpPr w:leftFromText="141" w:rightFromText="141" w:vertAnchor="text" w:horzAnchor="margin" w:tblpY="1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7"/>
        <w:gridCol w:w="1745"/>
        <w:gridCol w:w="1452"/>
        <w:gridCol w:w="1424"/>
        <w:gridCol w:w="1559"/>
      </w:tblGrid>
      <w:tr w:rsidR="00DE0C4B" w:rsidRPr="0032570A" w:rsidTr="00BC0861">
        <w:trPr>
          <w:trHeight w:val="286"/>
        </w:trPr>
        <w:tc>
          <w:tcPr>
            <w:tcW w:w="2887" w:type="dxa"/>
            <w:shd w:val="clear" w:color="auto" w:fill="92D050"/>
          </w:tcPr>
          <w:p w:rsidR="00DE0C4B" w:rsidRPr="00B70E49" w:rsidRDefault="00DE0C4B" w:rsidP="00DE0C4B">
            <w:pPr>
              <w:tabs>
                <w:tab w:val="left" w:pos="875"/>
              </w:tabs>
              <w:ind w:right="316"/>
              <w:jc w:val="center"/>
              <w:rPr>
                <w:b/>
                <w:sz w:val="16"/>
                <w:szCs w:val="24"/>
                <w:lang w:val="es-DO"/>
              </w:rPr>
            </w:pPr>
            <w:r w:rsidRPr="00B70E49">
              <w:rPr>
                <w:b/>
                <w:sz w:val="16"/>
                <w:szCs w:val="24"/>
                <w:lang w:val="es-DO"/>
              </w:rPr>
              <w:t>PROGRAMA</w:t>
            </w:r>
          </w:p>
        </w:tc>
        <w:tc>
          <w:tcPr>
            <w:tcW w:w="1745" w:type="dxa"/>
            <w:shd w:val="clear" w:color="auto" w:fill="92D050"/>
          </w:tcPr>
          <w:p w:rsidR="00DE0C4B" w:rsidRPr="00B70E49" w:rsidRDefault="00DE0C4B" w:rsidP="00DE0C4B">
            <w:pPr>
              <w:tabs>
                <w:tab w:val="left" w:pos="468"/>
                <w:tab w:val="left" w:pos="1584"/>
              </w:tabs>
              <w:ind w:right="322"/>
              <w:jc w:val="center"/>
              <w:rPr>
                <w:b/>
                <w:sz w:val="16"/>
                <w:szCs w:val="24"/>
                <w:lang w:val="es-DO"/>
              </w:rPr>
            </w:pPr>
            <w:r w:rsidRPr="00B70E49">
              <w:rPr>
                <w:b/>
                <w:sz w:val="16"/>
                <w:szCs w:val="24"/>
                <w:lang w:val="es-DO"/>
              </w:rPr>
              <w:t>PROYECTOS</w:t>
            </w:r>
          </w:p>
        </w:tc>
        <w:tc>
          <w:tcPr>
            <w:tcW w:w="1452" w:type="dxa"/>
            <w:shd w:val="clear" w:color="auto" w:fill="92D050"/>
          </w:tcPr>
          <w:p w:rsidR="00DE0C4B" w:rsidRPr="00B70E49" w:rsidRDefault="00DE0C4B" w:rsidP="00DE0C4B">
            <w:pPr>
              <w:ind w:left="-108" w:right="-105"/>
              <w:jc w:val="center"/>
              <w:rPr>
                <w:b/>
                <w:sz w:val="16"/>
                <w:szCs w:val="24"/>
                <w:lang w:val="es-DO"/>
              </w:rPr>
            </w:pPr>
            <w:r>
              <w:rPr>
                <w:b/>
                <w:sz w:val="16"/>
                <w:szCs w:val="24"/>
                <w:lang w:val="es-DO"/>
              </w:rPr>
              <w:t xml:space="preserve">Actividad </w:t>
            </w:r>
          </w:p>
        </w:tc>
        <w:tc>
          <w:tcPr>
            <w:tcW w:w="1424" w:type="dxa"/>
            <w:shd w:val="clear" w:color="auto" w:fill="92D050"/>
          </w:tcPr>
          <w:p w:rsidR="00DE0C4B" w:rsidRPr="00B70E49" w:rsidRDefault="00DE0C4B" w:rsidP="00DE0C4B">
            <w:pPr>
              <w:ind w:right="-105"/>
              <w:jc w:val="center"/>
              <w:rPr>
                <w:b/>
                <w:sz w:val="16"/>
                <w:szCs w:val="24"/>
                <w:lang w:val="es-DO"/>
              </w:rPr>
            </w:pPr>
            <w:r w:rsidRPr="00B70E49">
              <w:rPr>
                <w:b/>
                <w:sz w:val="16"/>
                <w:szCs w:val="24"/>
                <w:lang w:val="es-DO"/>
              </w:rPr>
              <w:t>BENEFICIARIOS DIRECTOS</w:t>
            </w:r>
          </w:p>
        </w:tc>
        <w:tc>
          <w:tcPr>
            <w:tcW w:w="1559" w:type="dxa"/>
            <w:shd w:val="clear" w:color="auto" w:fill="92D050"/>
          </w:tcPr>
          <w:p w:rsidR="00DE0C4B" w:rsidRPr="00B70E49" w:rsidRDefault="00DE0C4B" w:rsidP="00DE0C4B">
            <w:pPr>
              <w:ind w:right="-55"/>
              <w:jc w:val="center"/>
              <w:rPr>
                <w:b/>
                <w:sz w:val="16"/>
                <w:szCs w:val="24"/>
                <w:lang w:val="es-DO"/>
              </w:rPr>
            </w:pPr>
            <w:r w:rsidRPr="00B70E49">
              <w:rPr>
                <w:b/>
                <w:sz w:val="16"/>
                <w:szCs w:val="24"/>
                <w:lang w:val="es-DO"/>
              </w:rPr>
              <w:t>BENEFICIARIOS INDIRECTOS</w:t>
            </w:r>
          </w:p>
        </w:tc>
      </w:tr>
      <w:tr w:rsidR="00DE0C4B" w:rsidRPr="0032570A" w:rsidTr="00706A58">
        <w:trPr>
          <w:trHeight w:val="1032"/>
        </w:trPr>
        <w:tc>
          <w:tcPr>
            <w:tcW w:w="2887" w:type="dxa"/>
            <w:shd w:val="clear" w:color="auto" w:fill="auto"/>
            <w:vAlign w:val="center"/>
          </w:tcPr>
          <w:p w:rsidR="00DE0C4B" w:rsidRDefault="00DE0C4B" w:rsidP="00DE0C4B">
            <w:pPr>
              <w:widowControl w:val="0"/>
              <w:autoSpaceDE w:val="0"/>
              <w:autoSpaceDN w:val="0"/>
              <w:spacing w:after="0" w:line="480" w:lineRule="auto"/>
              <w:ind w:right="1037"/>
              <w:jc w:val="center"/>
              <w:rPr>
                <w:rFonts w:ascii="Times New Roman" w:eastAsia="Times New Roman" w:hAnsi="Times New Roman"/>
                <w:b/>
                <w:sz w:val="14"/>
                <w:szCs w:val="16"/>
                <w:lang w:bidi="en-US"/>
              </w:rPr>
            </w:pPr>
          </w:p>
          <w:p w:rsidR="00DE0C4B" w:rsidRPr="00CA57CC" w:rsidRDefault="00DE0C4B"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Pr>
                <w:rFonts w:ascii="Times New Roman" w:eastAsia="Times New Roman" w:hAnsi="Times New Roman"/>
                <w:b/>
                <w:sz w:val="16"/>
                <w:szCs w:val="16"/>
                <w:lang w:bidi="en-US"/>
              </w:rPr>
              <w:t xml:space="preserve">ASITENCIA SOCIAL COMUNITARIA </w:t>
            </w:r>
          </w:p>
        </w:tc>
        <w:tc>
          <w:tcPr>
            <w:tcW w:w="1745" w:type="dxa"/>
            <w:shd w:val="clear" w:color="auto" w:fill="auto"/>
            <w:vAlign w:val="center"/>
          </w:tcPr>
          <w:p w:rsidR="00DE0C4B" w:rsidRPr="004E11A2" w:rsidRDefault="00DE0C4B" w:rsidP="00DE0C4B">
            <w:pPr>
              <w:tabs>
                <w:tab w:val="left" w:pos="468"/>
              </w:tabs>
              <w:ind w:right="322"/>
              <w:jc w:val="center"/>
              <w:rPr>
                <w:b/>
                <w:sz w:val="14"/>
                <w:szCs w:val="24"/>
                <w:lang w:val="es-DO"/>
              </w:rPr>
            </w:pPr>
            <w:r w:rsidRPr="00FA4A3C">
              <w:rPr>
                <w:rFonts w:ascii="Times New Roman" w:eastAsia="Times New Roman" w:hAnsi="Times New Roman"/>
                <w:sz w:val="16"/>
                <w:szCs w:val="24"/>
                <w:lang w:bidi="en-US"/>
              </w:rPr>
              <w:t xml:space="preserve">OPERATIVOS DE SANEAMIENTO AMBIENTAL  </w:t>
            </w:r>
          </w:p>
        </w:tc>
        <w:tc>
          <w:tcPr>
            <w:tcW w:w="1452" w:type="dxa"/>
            <w:shd w:val="clear" w:color="auto" w:fill="auto"/>
            <w:vAlign w:val="center"/>
          </w:tcPr>
          <w:p w:rsidR="00DE0C4B" w:rsidRPr="002B1A08" w:rsidRDefault="00DE0C4B" w:rsidP="00DE0C4B">
            <w:pPr>
              <w:ind w:right="312"/>
              <w:jc w:val="center"/>
              <w:rPr>
                <w:b/>
                <w:sz w:val="20"/>
                <w:szCs w:val="24"/>
                <w:lang w:val="es-DO"/>
              </w:rPr>
            </w:pPr>
            <w:r>
              <w:rPr>
                <w:b/>
                <w:sz w:val="20"/>
                <w:szCs w:val="24"/>
                <w:lang w:val="es-DO"/>
              </w:rPr>
              <w:t xml:space="preserve">47 operativos de fumigación </w:t>
            </w:r>
          </w:p>
        </w:tc>
        <w:tc>
          <w:tcPr>
            <w:tcW w:w="1424" w:type="dxa"/>
            <w:shd w:val="clear" w:color="auto" w:fill="auto"/>
            <w:vAlign w:val="center"/>
          </w:tcPr>
          <w:p w:rsidR="00DE0C4B" w:rsidRDefault="00DE0C4B" w:rsidP="00DE0C4B">
            <w:pPr>
              <w:ind w:right="39"/>
              <w:jc w:val="center"/>
              <w:rPr>
                <w:b/>
                <w:sz w:val="20"/>
                <w:szCs w:val="24"/>
                <w:lang w:val="es-DO"/>
              </w:rPr>
            </w:pPr>
            <w:r>
              <w:rPr>
                <w:b/>
                <w:sz w:val="20"/>
                <w:szCs w:val="24"/>
                <w:lang w:val="es-DO"/>
              </w:rPr>
              <w:t>13,636.</w:t>
            </w:r>
          </w:p>
          <w:p w:rsidR="00DE0C4B" w:rsidRPr="002B1A08" w:rsidRDefault="00DE0C4B" w:rsidP="00DE0C4B">
            <w:pPr>
              <w:ind w:right="39"/>
              <w:jc w:val="center"/>
              <w:rPr>
                <w:b/>
                <w:sz w:val="20"/>
                <w:szCs w:val="24"/>
                <w:lang w:val="es-DO"/>
              </w:rPr>
            </w:pPr>
            <w:r>
              <w:rPr>
                <w:b/>
                <w:sz w:val="20"/>
                <w:szCs w:val="24"/>
                <w:lang w:val="es-DO"/>
              </w:rPr>
              <w:t xml:space="preserve">Viviendas </w:t>
            </w:r>
          </w:p>
        </w:tc>
        <w:tc>
          <w:tcPr>
            <w:tcW w:w="1559" w:type="dxa"/>
            <w:shd w:val="clear" w:color="auto" w:fill="auto"/>
            <w:vAlign w:val="center"/>
          </w:tcPr>
          <w:p w:rsidR="00DE0C4B" w:rsidRPr="002B1A08" w:rsidRDefault="00DE0C4B" w:rsidP="00DE0C4B">
            <w:pPr>
              <w:ind w:right="456"/>
              <w:rPr>
                <w:b/>
                <w:sz w:val="20"/>
                <w:szCs w:val="24"/>
                <w:lang w:val="es-DO"/>
              </w:rPr>
            </w:pPr>
            <w:r>
              <w:rPr>
                <w:b/>
                <w:sz w:val="20"/>
                <w:szCs w:val="24"/>
                <w:lang w:val="es-DO"/>
              </w:rPr>
              <w:t>6</w:t>
            </w:r>
            <w:r w:rsidR="00706A58">
              <w:rPr>
                <w:b/>
                <w:sz w:val="20"/>
                <w:szCs w:val="24"/>
                <w:lang w:val="es-DO"/>
              </w:rPr>
              <w:t>8,180</w:t>
            </w:r>
            <w:r>
              <w:rPr>
                <w:b/>
                <w:sz w:val="20"/>
                <w:szCs w:val="24"/>
                <w:lang w:val="es-DO"/>
              </w:rPr>
              <w:t xml:space="preserve"> personas </w:t>
            </w:r>
          </w:p>
        </w:tc>
      </w:tr>
    </w:tbl>
    <w:p w:rsidR="00DE0C4B"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p>
    <w:p w:rsidR="00DE0C4B" w:rsidRDefault="00DE0C4B" w:rsidP="00DE0C4B">
      <w:pPr>
        <w:widowControl w:val="0"/>
        <w:autoSpaceDE w:val="0"/>
        <w:autoSpaceDN w:val="0"/>
        <w:spacing w:after="0" w:line="480" w:lineRule="auto"/>
        <w:ind w:right="1037"/>
        <w:jc w:val="both"/>
        <w:rPr>
          <w:rFonts w:ascii="Times New Roman" w:eastAsia="Times New Roman" w:hAnsi="Times New Roman"/>
          <w:b/>
          <w:sz w:val="28"/>
          <w:szCs w:val="24"/>
          <w:lang w:eastAsia="es-ES" w:bidi="en-US"/>
        </w:rPr>
      </w:pPr>
      <w:r w:rsidRPr="00C12DBA">
        <w:rPr>
          <w:rFonts w:ascii="Times New Roman" w:eastAsia="Times New Roman" w:hAnsi="Times New Roman"/>
          <w:b/>
          <w:sz w:val="28"/>
          <w:szCs w:val="24"/>
          <w:lang w:eastAsia="es-ES" w:bidi="en-US"/>
        </w:rPr>
        <w:t>ASISTENCIA SOCIAL COMUNITARIA</w:t>
      </w:r>
      <w:r w:rsidRPr="00C12DBA">
        <w:rPr>
          <w:rFonts w:ascii="Times New Roman" w:eastAsia="Times New Roman" w:hAnsi="Times New Roman"/>
          <w:b/>
          <w:sz w:val="28"/>
          <w:szCs w:val="24"/>
          <w:lang w:bidi="en-US"/>
        </w:rPr>
        <w:t>.</w:t>
      </w:r>
    </w:p>
    <w:p w:rsidR="00DE0C4B" w:rsidRDefault="00DE0C4B" w:rsidP="00DE0C4B">
      <w:pPr>
        <w:spacing w:line="480" w:lineRule="auto"/>
        <w:jc w:val="both"/>
        <w:rPr>
          <w:rFonts w:ascii="Times New Roman" w:hAnsi="Times New Roman"/>
          <w:color w:val="000000"/>
          <w:sz w:val="24"/>
          <w:szCs w:val="24"/>
        </w:rPr>
      </w:pPr>
      <w:r w:rsidRPr="00A57071">
        <w:rPr>
          <w:rFonts w:ascii="Times New Roman" w:eastAsia="Times New Roman" w:hAnsi="Times New Roman"/>
          <w:sz w:val="24"/>
          <w:szCs w:val="24"/>
          <w:lang w:bidi="en-US"/>
        </w:rPr>
        <w:t>Durante el 2019 se</w:t>
      </w:r>
      <w:r>
        <w:rPr>
          <w:rFonts w:ascii="Times New Roman" w:eastAsia="Times New Roman" w:hAnsi="Times New Roman"/>
          <w:sz w:val="24"/>
          <w:szCs w:val="24"/>
          <w:lang w:bidi="en-US"/>
        </w:rPr>
        <w:t xml:space="preserve"> realizaron tres grandes eventos donde se impactaron de forma directa más de 6, 000 personas, </w:t>
      </w:r>
      <w:r>
        <w:rPr>
          <w:rFonts w:ascii="Times New Roman" w:hAnsi="Times New Roman"/>
          <w:color w:val="000000"/>
          <w:sz w:val="24"/>
          <w:szCs w:val="24"/>
        </w:rPr>
        <w:t xml:space="preserve">en los eventos </w:t>
      </w:r>
      <w:r w:rsidRPr="00FB1E42">
        <w:rPr>
          <w:rFonts w:ascii="Times New Roman" w:hAnsi="Times New Roman"/>
          <w:color w:val="000000"/>
          <w:sz w:val="24"/>
          <w:szCs w:val="24"/>
        </w:rPr>
        <w:t>“</w:t>
      </w:r>
      <w:r w:rsidRPr="00FB1E42">
        <w:rPr>
          <w:rFonts w:ascii="Times New Roman" w:hAnsi="Times New Roman"/>
          <w:b/>
          <w:color w:val="000000"/>
          <w:sz w:val="24"/>
          <w:szCs w:val="24"/>
        </w:rPr>
        <w:t>MI PÁTRIA</w:t>
      </w:r>
      <w:r w:rsidRPr="00FB1E42">
        <w:rPr>
          <w:rFonts w:ascii="Times New Roman" w:hAnsi="Times New Roman"/>
          <w:color w:val="000000"/>
          <w:sz w:val="24"/>
          <w:szCs w:val="24"/>
        </w:rPr>
        <w:t>”, el día 06 de enero 2019</w:t>
      </w:r>
      <w:r>
        <w:rPr>
          <w:rFonts w:ascii="Times New Roman" w:hAnsi="Times New Roman"/>
          <w:color w:val="000000"/>
          <w:sz w:val="24"/>
          <w:szCs w:val="24"/>
        </w:rPr>
        <w:t xml:space="preserve">, </w:t>
      </w:r>
      <w:r w:rsidRPr="00A57071">
        <w:rPr>
          <w:rFonts w:ascii="Times New Roman" w:hAnsi="Times New Roman"/>
          <w:b/>
          <w:color w:val="000000"/>
          <w:sz w:val="24"/>
          <w:szCs w:val="24"/>
        </w:rPr>
        <w:t>“SINFONIA POR LA PATRIA II”</w:t>
      </w:r>
      <w:r>
        <w:rPr>
          <w:rFonts w:ascii="Times New Roman" w:hAnsi="Times New Roman"/>
          <w:color w:val="000000"/>
          <w:sz w:val="24"/>
          <w:szCs w:val="24"/>
        </w:rPr>
        <w:t xml:space="preserve"> el 27 de febrero., </w:t>
      </w:r>
      <w:r w:rsidRPr="00193C5E">
        <w:rPr>
          <w:rFonts w:ascii="Times New Roman" w:hAnsi="Times New Roman"/>
          <w:b/>
          <w:color w:val="000000"/>
          <w:sz w:val="24"/>
          <w:szCs w:val="24"/>
        </w:rPr>
        <w:t xml:space="preserve">Celebración del día de las madres </w:t>
      </w:r>
      <w:r>
        <w:rPr>
          <w:rFonts w:ascii="Times New Roman" w:hAnsi="Times New Roman"/>
          <w:color w:val="000000"/>
          <w:sz w:val="24"/>
          <w:szCs w:val="24"/>
        </w:rPr>
        <w:t xml:space="preserve">del 19 de mayo del 2019 como parte de las acciones contempladas en nuestro marco estratégico de Animación Socio cultural y fomento de los valores patrios. </w:t>
      </w:r>
    </w:p>
    <w:tbl>
      <w:tblPr>
        <w:tblpPr w:leftFromText="141" w:rightFromText="141" w:vertAnchor="text" w:horzAnchor="margin" w:tblpY="109"/>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7"/>
        <w:gridCol w:w="1562"/>
        <w:gridCol w:w="1745"/>
      </w:tblGrid>
      <w:tr w:rsidR="00DE0C4B" w:rsidRPr="0032570A" w:rsidTr="00BC0861">
        <w:trPr>
          <w:trHeight w:val="187"/>
        </w:trPr>
        <w:tc>
          <w:tcPr>
            <w:tcW w:w="3519" w:type="dxa"/>
            <w:shd w:val="clear" w:color="auto" w:fill="92D050"/>
          </w:tcPr>
          <w:p w:rsidR="00DE0C4B" w:rsidRPr="00B70E49" w:rsidRDefault="00DE0C4B" w:rsidP="00DE0C4B">
            <w:pPr>
              <w:tabs>
                <w:tab w:val="left" w:pos="875"/>
              </w:tabs>
              <w:ind w:right="316"/>
              <w:jc w:val="center"/>
              <w:rPr>
                <w:b/>
                <w:sz w:val="16"/>
                <w:szCs w:val="24"/>
                <w:lang w:val="es-DO"/>
              </w:rPr>
            </w:pPr>
            <w:r w:rsidRPr="00B70E49">
              <w:rPr>
                <w:b/>
                <w:sz w:val="16"/>
                <w:szCs w:val="24"/>
                <w:lang w:val="es-DO"/>
              </w:rPr>
              <w:t>PROGRAMA</w:t>
            </w:r>
          </w:p>
        </w:tc>
        <w:tc>
          <w:tcPr>
            <w:tcW w:w="2087" w:type="dxa"/>
            <w:shd w:val="clear" w:color="auto" w:fill="92D050"/>
          </w:tcPr>
          <w:p w:rsidR="00DE0C4B" w:rsidRPr="00B70E49" w:rsidRDefault="00DE0C4B" w:rsidP="00DE0C4B">
            <w:pPr>
              <w:tabs>
                <w:tab w:val="left" w:pos="468"/>
                <w:tab w:val="left" w:pos="1584"/>
              </w:tabs>
              <w:ind w:right="322"/>
              <w:jc w:val="center"/>
              <w:rPr>
                <w:b/>
                <w:sz w:val="16"/>
                <w:szCs w:val="24"/>
                <w:lang w:val="es-DO"/>
              </w:rPr>
            </w:pPr>
            <w:r w:rsidRPr="00B70E49">
              <w:rPr>
                <w:b/>
                <w:sz w:val="16"/>
                <w:szCs w:val="24"/>
                <w:lang w:val="es-DO"/>
              </w:rPr>
              <w:t>PROYECTOS</w:t>
            </w:r>
          </w:p>
        </w:tc>
        <w:tc>
          <w:tcPr>
            <w:tcW w:w="0" w:type="auto"/>
            <w:shd w:val="clear" w:color="auto" w:fill="92D050"/>
          </w:tcPr>
          <w:p w:rsidR="00DE0C4B" w:rsidRPr="00B70E49" w:rsidRDefault="00DE0C4B" w:rsidP="00DE0C4B">
            <w:pPr>
              <w:ind w:left="-108" w:right="-105"/>
              <w:jc w:val="center"/>
              <w:rPr>
                <w:b/>
                <w:sz w:val="16"/>
                <w:szCs w:val="24"/>
                <w:lang w:val="es-DO"/>
              </w:rPr>
            </w:pPr>
            <w:r>
              <w:rPr>
                <w:b/>
                <w:sz w:val="16"/>
                <w:szCs w:val="24"/>
                <w:lang w:val="es-DO"/>
              </w:rPr>
              <w:t xml:space="preserve">Actividad </w:t>
            </w:r>
          </w:p>
        </w:tc>
        <w:tc>
          <w:tcPr>
            <w:tcW w:w="0" w:type="auto"/>
            <w:shd w:val="clear" w:color="auto" w:fill="92D050"/>
          </w:tcPr>
          <w:p w:rsidR="00DE0C4B" w:rsidRPr="00B70E49" w:rsidRDefault="00DE0C4B" w:rsidP="00DE0C4B">
            <w:pPr>
              <w:ind w:right="-105"/>
              <w:jc w:val="center"/>
              <w:rPr>
                <w:b/>
                <w:sz w:val="16"/>
                <w:szCs w:val="24"/>
                <w:lang w:val="es-DO"/>
              </w:rPr>
            </w:pPr>
            <w:r w:rsidRPr="00B70E49">
              <w:rPr>
                <w:b/>
                <w:sz w:val="16"/>
                <w:szCs w:val="24"/>
                <w:lang w:val="es-DO"/>
              </w:rPr>
              <w:t>BENEFICIARIOS DIRECTOS</w:t>
            </w:r>
          </w:p>
        </w:tc>
      </w:tr>
      <w:tr w:rsidR="00DE0C4B" w:rsidRPr="0032570A" w:rsidTr="00DE0C4B">
        <w:trPr>
          <w:trHeight w:val="1066"/>
        </w:trPr>
        <w:tc>
          <w:tcPr>
            <w:tcW w:w="3519" w:type="dxa"/>
            <w:shd w:val="clear" w:color="auto" w:fill="auto"/>
            <w:vAlign w:val="center"/>
          </w:tcPr>
          <w:p w:rsidR="00DE0C4B" w:rsidRPr="00CA57CC" w:rsidRDefault="00DE0C4B" w:rsidP="00DE0C4B">
            <w:pPr>
              <w:widowControl w:val="0"/>
              <w:autoSpaceDE w:val="0"/>
              <w:autoSpaceDN w:val="0"/>
              <w:spacing w:after="0" w:line="480" w:lineRule="auto"/>
              <w:ind w:right="178"/>
              <w:jc w:val="center"/>
              <w:rPr>
                <w:rFonts w:ascii="Times New Roman" w:eastAsia="Times New Roman" w:hAnsi="Times New Roman"/>
                <w:b/>
                <w:sz w:val="16"/>
                <w:szCs w:val="16"/>
                <w:lang w:bidi="en-US"/>
              </w:rPr>
            </w:pPr>
            <w:r w:rsidRPr="00CA57CC">
              <w:rPr>
                <w:rFonts w:ascii="Times New Roman" w:eastAsia="Times New Roman" w:hAnsi="Times New Roman"/>
                <w:b/>
                <w:sz w:val="18"/>
                <w:szCs w:val="16"/>
                <w:lang w:bidi="en-US"/>
              </w:rPr>
              <w:t>DESARROLLO SOCIAL</w:t>
            </w:r>
          </w:p>
        </w:tc>
        <w:tc>
          <w:tcPr>
            <w:tcW w:w="2087" w:type="dxa"/>
            <w:shd w:val="clear" w:color="auto" w:fill="auto"/>
            <w:vAlign w:val="center"/>
          </w:tcPr>
          <w:p w:rsidR="00DE0C4B" w:rsidRPr="00B841BC" w:rsidRDefault="00DE0C4B" w:rsidP="00DE0C4B">
            <w:pPr>
              <w:tabs>
                <w:tab w:val="left" w:pos="468"/>
              </w:tabs>
              <w:ind w:right="322"/>
              <w:jc w:val="center"/>
              <w:rPr>
                <w:rFonts w:ascii="Times New Roman" w:hAnsi="Times New Roman"/>
                <w:b/>
                <w:sz w:val="14"/>
                <w:szCs w:val="24"/>
                <w:lang w:val="es-DO"/>
              </w:rPr>
            </w:pPr>
            <w:r>
              <w:rPr>
                <w:rFonts w:ascii="Times New Roman" w:eastAsia="Times New Roman" w:hAnsi="Times New Roman"/>
                <w:b/>
                <w:sz w:val="14"/>
                <w:szCs w:val="24"/>
                <w:lang w:bidi="en-US"/>
              </w:rPr>
              <w:t xml:space="preserve">CONMEMORACIÓN DE FECHAS PATRIAS  </w:t>
            </w:r>
            <w:r w:rsidRPr="00B841BC">
              <w:rPr>
                <w:rFonts w:ascii="Times New Roman" w:eastAsia="Times New Roman" w:hAnsi="Times New Roman"/>
                <w:b/>
                <w:sz w:val="14"/>
                <w:szCs w:val="24"/>
                <w:lang w:bidi="en-US"/>
              </w:rPr>
              <w:t xml:space="preserve">   </w:t>
            </w:r>
          </w:p>
        </w:tc>
        <w:tc>
          <w:tcPr>
            <w:tcW w:w="0" w:type="auto"/>
            <w:shd w:val="clear" w:color="auto" w:fill="auto"/>
            <w:vAlign w:val="center"/>
          </w:tcPr>
          <w:p w:rsidR="00DE0C4B" w:rsidRPr="00B841BC" w:rsidRDefault="00DE0C4B" w:rsidP="00DE0C4B">
            <w:pPr>
              <w:ind w:right="312"/>
              <w:jc w:val="center"/>
              <w:rPr>
                <w:rFonts w:ascii="Times New Roman" w:hAnsi="Times New Roman"/>
                <w:b/>
                <w:sz w:val="20"/>
                <w:szCs w:val="24"/>
                <w:lang w:val="es-DO"/>
              </w:rPr>
            </w:pPr>
            <w:r>
              <w:rPr>
                <w:rFonts w:ascii="Times New Roman" w:hAnsi="Times New Roman"/>
                <w:b/>
                <w:sz w:val="20"/>
                <w:szCs w:val="24"/>
                <w:lang w:val="es-DO"/>
              </w:rPr>
              <w:t xml:space="preserve">3 Conciertos  </w:t>
            </w:r>
          </w:p>
        </w:tc>
        <w:tc>
          <w:tcPr>
            <w:tcW w:w="0" w:type="auto"/>
            <w:shd w:val="clear" w:color="auto" w:fill="auto"/>
            <w:vAlign w:val="center"/>
          </w:tcPr>
          <w:p w:rsidR="00DE0C4B" w:rsidRPr="00B841BC" w:rsidRDefault="00DE0C4B" w:rsidP="00DE0C4B">
            <w:pPr>
              <w:ind w:right="39"/>
              <w:jc w:val="center"/>
              <w:rPr>
                <w:rFonts w:ascii="Times New Roman" w:hAnsi="Times New Roman"/>
                <w:b/>
                <w:sz w:val="20"/>
                <w:szCs w:val="24"/>
                <w:lang w:val="es-DO"/>
              </w:rPr>
            </w:pPr>
            <w:r>
              <w:rPr>
                <w:rFonts w:ascii="Times New Roman" w:hAnsi="Times New Roman"/>
                <w:b/>
                <w:sz w:val="20"/>
                <w:szCs w:val="24"/>
                <w:lang w:val="es-DO"/>
              </w:rPr>
              <w:t xml:space="preserve">6,000 personas </w:t>
            </w:r>
            <w:r w:rsidRPr="00B841BC">
              <w:rPr>
                <w:rFonts w:ascii="Times New Roman" w:hAnsi="Times New Roman"/>
                <w:b/>
                <w:sz w:val="20"/>
                <w:szCs w:val="24"/>
                <w:lang w:val="es-DO"/>
              </w:rPr>
              <w:t xml:space="preserve"> </w:t>
            </w:r>
          </w:p>
        </w:tc>
      </w:tr>
    </w:tbl>
    <w:p w:rsidR="007F025C" w:rsidRPr="0087437B" w:rsidRDefault="00AC6DCE" w:rsidP="0087437B">
      <w:pPr>
        <w:spacing w:after="0" w:line="240" w:lineRule="auto"/>
      </w:pPr>
      <w:r>
        <w:rPr>
          <w:rFonts w:cs="Calibri"/>
        </w:rPr>
        <w:t>®</w:t>
      </w:r>
      <w:r w:rsidR="00545482">
        <w:t xml:space="preserve">Este resultado no </w:t>
      </w:r>
      <w:r w:rsidR="009E42FD">
        <w:t>está</w:t>
      </w:r>
      <w:r w:rsidR="00545482">
        <w:t xml:space="preserve"> como una actividad en el sistema de monitoreo porque su realización</w:t>
      </w:r>
      <w:r w:rsidR="009E42FD">
        <w:t xml:space="preserve">, se realizó con alianza con otras instituciones </w:t>
      </w: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87437B">
      <w:pPr>
        <w:pStyle w:val="Textoindependiente"/>
        <w:tabs>
          <w:tab w:val="num" w:pos="450"/>
        </w:tabs>
        <w:spacing w:line="360" w:lineRule="auto"/>
        <w:jc w:val="center"/>
        <w:rPr>
          <w:rFonts w:ascii="Times New Roman" w:eastAsia="Batang" w:hAnsi="Times New Roman"/>
          <w:b/>
          <w:sz w:val="32"/>
          <w:szCs w:val="28"/>
        </w:rPr>
      </w:pPr>
    </w:p>
    <w:p w:rsidR="00074667" w:rsidRDefault="00074667" w:rsidP="00BC0861">
      <w:pPr>
        <w:pStyle w:val="Textoindependiente"/>
        <w:tabs>
          <w:tab w:val="num" w:pos="450"/>
        </w:tabs>
        <w:spacing w:line="360" w:lineRule="auto"/>
        <w:rPr>
          <w:rFonts w:ascii="Times New Roman" w:eastAsia="Batang" w:hAnsi="Times New Roman"/>
          <w:b/>
          <w:sz w:val="32"/>
          <w:szCs w:val="28"/>
        </w:rPr>
      </w:pPr>
    </w:p>
    <w:p w:rsidR="00074667" w:rsidRPr="00BC0861" w:rsidRDefault="0087437B" w:rsidP="00BC0861">
      <w:pPr>
        <w:pStyle w:val="Textoindependiente"/>
        <w:tabs>
          <w:tab w:val="num" w:pos="450"/>
        </w:tabs>
        <w:spacing w:line="360" w:lineRule="auto"/>
        <w:jc w:val="center"/>
        <w:rPr>
          <w:b/>
          <w:color w:val="000000"/>
          <w:sz w:val="44"/>
        </w:rPr>
      </w:pPr>
      <w:r w:rsidRPr="00074667">
        <w:rPr>
          <w:rFonts w:ascii="Times New Roman" w:eastAsia="Batang" w:hAnsi="Times New Roman"/>
          <w:b/>
          <w:sz w:val="48"/>
          <w:szCs w:val="28"/>
        </w:rPr>
        <w:t>V. Gestión Interna.</w:t>
      </w:r>
    </w:p>
    <w:p w:rsidR="00074667" w:rsidRDefault="00074667" w:rsidP="0087437B">
      <w:pPr>
        <w:pStyle w:val="Textoindependiente"/>
        <w:tabs>
          <w:tab w:val="num" w:pos="450"/>
        </w:tabs>
        <w:spacing w:line="360" w:lineRule="auto"/>
        <w:rPr>
          <w:b/>
          <w:color w:val="000000"/>
          <w:sz w:val="28"/>
        </w:rPr>
      </w:pPr>
    </w:p>
    <w:p w:rsidR="00074667" w:rsidRDefault="00074667" w:rsidP="0087437B">
      <w:pPr>
        <w:pStyle w:val="Textoindependiente"/>
        <w:tabs>
          <w:tab w:val="num" w:pos="450"/>
        </w:tabs>
        <w:spacing w:line="360" w:lineRule="auto"/>
        <w:rPr>
          <w:b/>
          <w:color w:val="000000"/>
          <w:sz w:val="28"/>
        </w:rPr>
      </w:pPr>
    </w:p>
    <w:p w:rsidR="00074667" w:rsidRDefault="00074667" w:rsidP="0087437B">
      <w:pPr>
        <w:pStyle w:val="Textoindependiente"/>
        <w:tabs>
          <w:tab w:val="num" w:pos="450"/>
        </w:tabs>
        <w:spacing w:line="360" w:lineRule="auto"/>
        <w:rPr>
          <w:b/>
          <w:color w:val="000000"/>
          <w:sz w:val="28"/>
        </w:rPr>
      </w:pPr>
    </w:p>
    <w:p w:rsidR="00D85820" w:rsidRDefault="00D85820" w:rsidP="0087437B">
      <w:pPr>
        <w:pStyle w:val="Textoindependiente"/>
        <w:tabs>
          <w:tab w:val="num" w:pos="450"/>
        </w:tabs>
        <w:spacing w:line="360" w:lineRule="auto"/>
        <w:rPr>
          <w:b/>
          <w:color w:val="000000"/>
          <w:sz w:val="28"/>
        </w:rPr>
      </w:pPr>
    </w:p>
    <w:p w:rsidR="00074667" w:rsidRDefault="00074667" w:rsidP="0087437B">
      <w:pPr>
        <w:pStyle w:val="Textoindependiente"/>
        <w:tabs>
          <w:tab w:val="num" w:pos="450"/>
        </w:tabs>
        <w:spacing w:line="360" w:lineRule="auto"/>
        <w:rPr>
          <w:b/>
          <w:color w:val="000000"/>
          <w:sz w:val="28"/>
        </w:rPr>
      </w:pPr>
    </w:p>
    <w:p w:rsidR="00BC0861" w:rsidRDefault="00BC0861" w:rsidP="0087437B">
      <w:pPr>
        <w:pStyle w:val="Textoindependiente"/>
        <w:tabs>
          <w:tab w:val="num" w:pos="450"/>
        </w:tabs>
        <w:spacing w:line="360" w:lineRule="auto"/>
        <w:rPr>
          <w:b/>
          <w:color w:val="000000"/>
          <w:sz w:val="28"/>
        </w:rPr>
      </w:pPr>
    </w:p>
    <w:p w:rsidR="00BC0861" w:rsidRDefault="00BC0861" w:rsidP="0087437B">
      <w:pPr>
        <w:pStyle w:val="Textoindependiente"/>
        <w:tabs>
          <w:tab w:val="num" w:pos="450"/>
        </w:tabs>
        <w:spacing w:line="360" w:lineRule="auto"/>
        <w:rPr>
          <w:b/>
          <w:color w:val="000000"/>
          <w:sz w:val="28"/>
        </w:rPr>
      </w:pPr>
    </w:p>
    <w:p w:rsidR="00BC0861" w:rsidRDefault="00BC0861" w:rsidP="0087437B">
      <w:pPr>
        <w:pStyle w:val="Textoindependiente"/>
        <w:tabs>
          <w:tab w:val="num" w:pos="450"/>
        </w:tabs>
        <w:spacing w:line="360" w:lineRule="auto"/>
        <w:rPr>
          <w:b/>
          <w:color w:val="000000"/>
          <w:sz w:val="28"/>
        </w:rPr>
      </w:pPr>
    </w:p>
    <w:p w:rsidR="00BC0861" w:rsidRDefault="00BC0861" w:rsidP="0087437B">
      <w:pPr>
        <w:pStyle w:val="Textoindependiente"/>
        <w:tabs>
          <w:tab w:val="num" w:pos="450"/>
        </w:tabs>
        <w:spacing w:line="360" w:lineRule="auto"/>
        <w:rPr>
          <w:b/>
          <w:color w:val="000000"/>
          <w:sz w:val="28"/>
        </w:rPr>
      </w:pPr>
    </w:p>
    <w:p w:rsidR="00BC0861" w:rsidRDefault="00BC0861" w:rsidP="0087437B">
      <w:pPr>
        <w:pStyle w:val="Textoindependiente"/>
        <w:tabs>
          <w:tab w:val="num" w:pos="450"/>
        </w:tabs>
        <w:spacing w:line="360" w:lineRule="auto"/>
        <w:rPr>
          <w:b/>
          <w:color w:val="000000"/>
          <w:sz w:val="28"/>
        </w:rPr>
      </w:pPr>
    </w:p>
    <w:p w:rsidR="00BC0861" w:rsidRDefault="00BC0861" w:rsidP="0087437B">
      <w:pPr>
        <w:pStyle w:val="Textoindependiente"/>
        <w:tabs>
          <w:tab w:val="num" w:pos="450"/>
        </w:tabs>
        <w:spacing w:line="360" w:lineRule="auto"/>
        <w:rPr>
          <w:b/>
          <w:color w:val="000000"/>
          <w:sz w:val="28"/>
        </w:rPr>
      </w:pPr>
    </w:p>
    <w:p w:rsidR="00C74269" w:rsidRDefault="00C74269" w:rsidP="00D47A08">
      <w:pPr>
        <w:pStyle w:val="Textoindependiente"/>
        <w:tabs>
          <w:tab w:val="num" w:pos="450"/>
        </w:tabs>
        <w:spacing w:line="360" w:lineRule="auto"/>
        <w:rPr>
          <w:rFonts w:ascii="Times New Roman" w:hAnsi="Times New Roman"/>
          <w:b/>
          <w:color w:val="000000"/>
          <w:sz w:val="32"/>
        </w:rPr>
      </w:pPr>
    </w:p>
    <w:p w:rsidR="0087437B" w:rsidRPr="00954949" w:rsidRDefault="0087437B" w:rsidP="00C74269">
      <w:pPr>
        <w:pStyle w:val="Textoindependiente"/>
        <w:tabs>
          <w:tab w:val="num" w:pos="450"/>
        </w:tabs>
        <w:spacing w:line="360" w:lineRule="auto"/>
        <w:jc w:val="center"/>
        <w:rPr>
          <w:rFonts w:ascii="Times New Roman" w:hAnsi="Times New Roman"/>
          <w:b/>
          <w:color w:val="000000"/>
          <w:sz w:val="32"/>
        </w:rPr>
      </w:pPr>
      <w:r w:rsidRPr="00954949">
        <w:rPr>
          <w:rFonts w:ascii="Times New Roman" w:hAnsi="Times New Roman"/>
          <w:b/>
          <w:color w:val="000000"/>
          <w:sz w:val="32"/>
        </w:rPr>
        <w:lastRenderedPageBreak/>
        <w:t>DEPARTAMENTO FINANCIERO.</w:t>
      </w:r>
    </w:p>
    <w:p w:rsidR="00074667" w:rsidRPr="00074667" w:rsidRDefault="00074667" w:rsidP="00074667">
      <w:pPr>
        <w:pStyle w:val="Textoindependiente"/>
        <w:tabs>
          <w:tab w:val="num" w:pos="450"/>
        </w:tabs>
        <w:spacing w:line="360" w:lineRule="auto"/>
        <w:jc w:val="center"/>
        <w:rPr>
          <w:b/>
          <w:color w:val="000000"/>
          <w:sz w:val="2"/>
        </w:rPr>
      </w:pPr>
    </w:p>
    <w:p w:rsidR="0087437B" w:rsidRDefault="0087437B" w:rsidP="0087437B">
      <w:pPr>
        <w:pStyle w:val="Textoindependiente"/>
        <w:tabs>
          <w:tab w:val="num" w:pos="450"/>
        </w:tabs>
        <w:spacing w:line="480" w:lineRule="auto"/>
        <w:jc w:val="both"/>
        <w:rPr>
          <w:rFonts w:ascii="Times New Roman" w:hAnsi="Times New Roman"/>
          <w:color w:val="000000"/>
          <w:sz w:val="24"/>
          <w:szCs w:val="24"/>
        </w:rPr>
      </w:pPr>
      <w:r w:rsidRPr="00FB1E42">
        <w:rPr>
          <w:rFonts w:ascii="Times New Roman" w:hAnsi="Times New Roman"/>
          <w:color w:val="000000"/>
          <w:sz w:val="24"/>
          <w:szCs w:val="24"/>
        </w:rPr>
        <w:t>Este departamento, es el encargado de revisar y evaluar la aplicación de los procesos establecidos y el sistema contable de la Institución, asesorando y velando para que las administrativas y financieras se ajusten a las normas, políticas y leyes que rigen la entidad y los principios de contabilidad de aceptación general aprobadas. En ese sentido sus actividades fueron:</w:t>
      </w:r>
    </w:p>
    <w:p w:rsidR="0087437B" w:rsidRPr="00FB1E42" w:rsidRDefault="0087437B" w:rsidP="0087437B">
      <w:pPr>
        <w:pStyle w:val="Textoindependiente"/>
        <w:tabs>
          <w:tab w:val="num" w:pos="450"/>
        </w:tabs>
        <w:spacing w:line="480" w:lineRule="auto"/>
        <w:jc w:val="both"/>
        <w:rPr>
          <w:rFonts w:ascii="Times New Roman" w:hAnsi="Times New Roman"/>
          <w:color w:val="000000"/>
          <w:sz w:val="6"/>
          <w:szCs w:val="24"/>
        </w:rPr>
      </w:pPr>
    </w:p>
    <w:p w:rsidR="0087437B" w:rsidRPr="00FB1E42" w:rsidRDefault="0087437B" w:rsidP="00C74269">
      <w:pPr>
        <w:pStyle w:val="Textoindependiente"/>
        <w:tabs>
          <w:tab w:val="num" w:pos="450"/>
        </w:tabs>
        <w:spacing w:line="360" w:lineRule="auto"/>
        <w:jc w:val="both"/>
        <w:rPr>
          <w:rFonts w:ascii="Times New Roman" w:hAnsi="Times New Roman"/>
          <w:color w:val="000000"/>
          <w:sz w:val="24"/>
          <w:szCs w:val="24"/>
        </w:rPr>
      </w:pPr>
      <w:r w:rsidRPr="00FB1E42">
        <w:rPr>
          <w:rFonts w:ascii="Times New Roman" w:hAnsi="Times New Roman"/>
          <w:color w:val="000000"/>
          <w:sz w:val="24"/>
          <w:szCs w:val="24"/>
        </w:rPr>
        <w:t>Revisión de expedientes para organizar su documentación y trámites, conforme a los procedimientos establecidos; entre estos: Conciliaciones Bancarias, Nómina de empleados, pagos de viáticos, compras de materiales, equipos, suministro y servicios, arqueos de Caja Chica y en sentido general todo lo relacionado al desenvolvimiento y control financiero de esta Institución.</w:t>
      </w:r>
    </w:p>
    <w:p w:rsidR="0087437B" w:rsidRDefault="0087437B" w:rsidP="0087437B">
      <w:pPr>
        <w:pStyle w:val="Textoindependiente"/>
        <w:spacing w:line="480" w:lineRule="auto"/>
        <w:jc w:val="both"/>
        <w:rPr>
          <w:rFonts w:ascii="Times New Roman" w:hAnsi="Times New Roman"/>
          <w:color w:val="000000"/>
          <w:sz w:val="24"/>
          <w:szCs w:val="24"/>
        </w:rPr>
      </w:pPr>
      <w:r w:rsidRPr="00FB1E42">
        <w:rPr>
          <w:rFonts w:ascii="Times New Roman" w:hAnsi="Times New Roman"/>
          <w:color w:val="000000"/>
          <w:sz w:val="24"/>
          <w:szCs w:val="24"/>
        </w:rPr>
        <w:t xml:space="preserve">Como Institución Centralizada el presupuesto aprobado para esta DGDC por el Congreso Nacional, correspondiente al año 2019,  ascendió a  </w:t>
      </w:r>
      <w:r w:rsidRPr="00FB1E42">
        <w:rPr>
          <w:rFonts w:ascii="Times New Roman" w:hAnsi="Times New Roman"/>
          <w:b/>
          <w:color w:val="000000"/>
          <w:sz w:val="24"/>
          <w:szCs w:val="24"/>
        </w:rPr>
        <w:t>RD$ RD$211,090,364.00 (doscientos once millones noventa mil trescientos sesenta y cuatro pesos con 00/100)</w:t>
      </w:r>
      <w:r w:rsidRPr="00FB1E42">
        <w:rPr>
          <w:rFonts w:ascii="Times New Roman" w:hAnsi="Times New Roman"/>
          <w:color w:val="000000"/>
          <w:sz w:val="24"/>
          <w:szCs w:val="24"/>
        </w:rPr>
        <w:t>, realizándose de igual modo, un aumento en el mes de octubre 2019, para cumplir compromisos de pagos asumidos por esta institución por la realización del evento “</w:t>
      </w:r>
      <w:r w:rsidRPr="00FB1E42">
        <w:rPr>
          <w:rFonts w:ascii="Times New Roman" w:hAnsi="Times New Roman"/>
          <w:b/>
          <w:color w:val="000000"/>
          <w:sz w:val="24"/>
          <w:szCs w:val="24"/>
        </w:rPr>
        <w:t>MI PÁTRIA</w:t>
      </w:r>
      <w:r w:rsidRPr="00FB1E42">
        <w:rPr>
          <w:rFonts w:ascii="Times New Roman" w:hAnsi="Times New Roman"/>
          <w:color w:val="000000"/>
          <w:sz w:val="24"/>
          <w:szCs w:val="24"/>
        </w:rPr>
        <w:t xml:space="preserve">”, el día 06 de enero 2019,  por valor de   monto de </w:t>
      </w:r>
      <w:r w:rsidRPr="00FB1E42">
        <w:rPr>
          <w:rFonts w:ascii="Times New Roman" w:hAnsi="Times New Roman"/>
          <w:b/>
          <w:color w:val="000000"/>
          <w:sz w:val="24"/>
          <w:szCs w:val="24"/>
        </w:rPr>
        <w:t>5,000,000.00 (cinco millones de pesos con 00/100</w:t>
      </w:r>
      <w:r w:rsidRPr="00FB1E42">
        <w:rPr>
          <w:rFonts w:ascii="Times New Roman" w:hAnsi="Times New Roman"/>
          <w:color w:val="000000"/>
          <w:sz w:val="24"/>
          <w:szCs w:val="24"/>
        </w:rPr>
        <w:t xml:space="preserve">),  arrojando esto un presupuesto vigente al  15 de noviembre, de </w:t>
      </w:r>
      <w:r w:rsidRPr="00FB1E42">
        <w:rPr>
          <w:rFonts w:ascii="Times New Roman" w:hAnsi="Times New Roman"/>
          <w:b/>
          <w:color w:val="000000"/>
          <w:sz w:val="24"/>
          <w:szCs w:val="24"/>
        </w:rPr>
        <w:t>RD$216,090,364.00 (doscientos dieciséis millones  noventa mil trescientos sesenta y cuatro pesos con 00/100) ,</w:t>
      </w:r>
      <w:r w:rsidRPr="00FB1E42">
        <w:rPr>
          <w:rFonts w:ascii="Times New Roman" w:hAnsi="Times New Roman"/>
          <w:color w:val="000000"/>
          <w:sz w:val="24"/>
          <w:szCs w:val="24"/>
        </w:rPr>
        <w:t xml:space="preserve"> del cual  la Dirección General de Presupuesto  asigno  fondos y/o cuotas por </w:t>
      </w:r>
      <w:r w:rsidRPr="00FB1E42">
        <w:rPr>
          <w:rFonts w:ascii="Times New Roman" w:hAnsi="Times New Roman"/>
          <w:b/>
          <w:color w:val="000000"/>
          <w:sz w:val="24"/>
          <w:szCs w:val="24"/>
        </w:rPr>
        <w:t>RD$205,999,927.00 (doscientos cinco millones novecientos noventa y nueve mil novecientos veintisiete pesos con 00/100) )</w:t>
      </w:r>
      <w:r w:rsidRPr="00FB1E42">
        <w:rPr>
          <w:rFonts w:ascii="Times New Roman" w:hAnsi="Times New Roman"/>
          <w:color w:val="000000"/>
          <w:sz w:val="24"/>
          <w:szCs w:val="24"/>
        </w:rPr>
        <w:t>, equivalentes a un 96% en relación al Presupuesto Vigente. Cabe señalar que dentro de estas asignaciones se encuentran las correspondientes a la ca</w:t>
      </w:r>
      <w:r>
        <w:rPr>
          <w:rFonts w:ascii="Times New Roman" w:hAnsi="Times New Roman"/>
          <w:color w:val="000000"/>
          <w:sz w:val="24"/>
          <w:szCs w:val="24"/>
        </w:rPr>
        <w:t xml:space="preserve">rga fija del mes de diciembre. </w:t>
      </w:r>
    </w:p>
    <w:p w:rsidR="0087437B" w:rsidRPr="00FB1E42" w:rsidRDefault="0087437B" w:rsidP="0087437B">
      <w:pPr>
        <w:pStyle w:val="Textoindependiente"/>
        <w:spacing w:line="480" w:lineRule="auto"/>
        <w:jc w:val="both"/>
        <w:rPr>
          <w:rFonts w:ascii="Times New Roman" w:hAnsi="Times New Roman"/>
          <w:color w:val="000000"/>
          <w:sz w:val="24"/>
          <w:szCs w:val="24"/>
        </w:rPr>
      </w:pPr>
      <w:r w:rsidRPr="00FB1E42">
        <w:rPr>
          <w:rFonts w:ascii="Times New Roman" w:hAnsi="Times New Roman"/>
          <w:color w:val="000000"/>
          <w:sz w:val="24"/>
          <w:szCs w:val="24"/>
        </w:rPr>
        <w:lastRenderedPageBreak/>
        <w:t xml:space="preserve">En relación a las asignaciones de cuotas y/o fondos por parte de la Dirección General de Presupuesto, en base al presupuesto asignado a esta DGDC para este año, proyectamos Recibir fondos desde el 15 noviembre al 31 de </w:t>
      </w:r>
      <w:r w:rsidR="00FA4A3C" w:rsidRPr="00FB1E42">
        <w:rPr>
          <w:rFonts w:ascii="Times New Roman" w:hAnsi="Times New Roman"/>
          <w:color w:val="000000"/>
          <w:sz w:val="24"/>
          <w:szCs w:val="24"/>
        </w:rPr>
        <w:t>diciembre</w:t>
      </w:r>
      <w:r w:rsidRPr="00FB1E42">
        <w:rPr>
          <w:rFonts w:ascii="Times New Roman" w:hAnsi="Times New Roman"/>
          <w:color w:val="000000"/>
          <w:sz w:val="24"/>
          <w:szCs w:val="24"/>
        </w:rPr>
        <w:t xml:space="preserve"> 2019, por un monto de </w:t>
      </w:r>
      <w:r w:rsidRPr="00FB1E42">
        <w:rPr>
          <w:rFonts w:ascii="Times New Roman" w:hAnsi="Times New Roman"/>
          <w:b/>
          <w:color w:val="000000"/>
          <w:sz w:val="24"/>
          <w:szCs w:val="24"/>
        </w:rPr>
        <w:t>RD$</w:t>
      </w:r>
      <w:r w:rsidRPr="00FB1E42">
        <w:rPr>
          <w:rFonts w:ascii="Times New Roman" w:hAnsi="Times New Roman"/>
          <w:color w:val="000000"/>
          <w:sz w:val="24"/>
          <w:szCs w:val="24"/>
        </w:rPr>
        <w:t xml:space="preserve"> RD$9,237,246.00 (nueve millones doscientos treinta y siete mil doscientos cuarenta y seis pesos con 00/100). Este monto correspondiente a la diferencia de asignación del mes de diciembre para sueldo de RD$9,057,546 (nu</w:t>
      </w:r>
      <w:r>
        <w:rPr>
          <w:rFonts w:ascii="Times New Roman" w:hAnsi="Times New Roman"/>
          <w:color w:val="000000"/>
          <w:sz w:val="24"/>
          <w:szCs w:val="24"/>
        </w:rPr>
        <w:t>e</w:t>
      </w:r>
      <w:r w:rsidRPr="00FB1E42">
        <w:rPr>
          <w:rFonts w:ascii="Times New Roman" w:hAnsi="Times New Roman"/>
          <w:color w:val="000000"/>
          <w:sz w:val="24"/>
          <w:szCs w:val="24"/>
        </w:rPr>
        <w:t>ve millones cincuenta y siete mil quinientos cuarenta y seis), referente al aumento aprobado por la Presidencia de la Republica, el cual será contemplado en el presupuesto complementario y los RD$179,700.00 (ciento setenta y nueve mil setecientos pesos), para regularización del fondo reponible.</w:t>
      </w:r>
    </w:p>
    <w:p w:rsidR="0087437B" w:rsidRPr="00FB1E42" w:rsidRDefault="0087437B" w:rsidP="0087437B">
      <w:pPr>
        <w:spacing w:line="480" w:lineRule="auto"/>
        <w:jc w:val="both"/>
        <w:rPr>
          <w:rFonts w:ascii="Times New Roman" w:hAnsi="Times New Roman"/>
          <w:color w:val="000000"/>
          <w:sz w:val="4"/>
          <w:szCs w:val="24"/>
        </w:rPr>
      </w:pPr>
    </w:p>
    <w:p w:rsidR="0087437B" w:rsidRPr="00FB1E42" w:rsidRDefault="0087437B" w:rsidP="0087437B">
      <w:pPr>
        <w:pStyle w:val="Textoindependiente"/>
        <w:spacing w:line="480" w:lineRule="auto"/>
        <w:jc w:val="both"/>
        <w:rPr>
          <w:rFonts w:ascii="Times New Roman" w:hAnsi="Times New Roman"/>
          <w:color w:val="000000"/>
          <w:sz w:val="24"/>
          <w:szCs w:val="24"/>
        </w:rPr>
      </w:pPr>
      <w:r w:rsidRPr="00FB1E42">
        <w:rPr>
          <w:rFonts w:ascii="Times New Roman" w:hAnsi="Times New Roman"/>
          <w:color w:val="000000"/>
          <w:sz w:val="24"/>
          <w:szCs w:val="24"/>
        </w:rPr>
        <w:t xml:space="preserve">En este mismo orden, notificamos que la diferencia pendiente de asignación entre el presupuesto aprobado a esta DGDC, para el presente año y el monto asignado, por valor de </w:t>
      </w:r>
      <w:r w:rsidRPr="00FB1E42">
        <w:rPr>
          <w:rFonts w:ascii="Times New Roman" w:hAnsi="Times New Roman"/>
          <w:b/>
          <w:color w:val="000000"/>
          <w:sz w:val="24"/>
          <w:szCs w:val="24"/>
        </w:rPr>
        <w:t>RD$10,090,437.00 (diez millones noventa mil cuatrocientos treinta y siete con 00/10</w:t>
      </w:r>
      <w:r w:rsidRPr="00FB1E42">
        <w:rPr>
          <w:rFonts w:ascii="Times New Roman" w:hAnsi="Times New Roman"/>
          <w:color w:val="000000"/>
          <w:sz w:val="24"/>
          <w:szCs w:val="24"/>
        </w:rPr>
        <w:t>0), según información de la Dirección General de Presupuesto, aunque se encuentra reflejado en apropiación, no será aprobado como cuota.</w:t>
      </w:r>
    </w:p>
    <w:p w:rsidR="0087437B" w:rsidRPr="007E66D4" w:rsidRDefault="0087437B" w:rsidP="0087437B">
      <w:pPr>
        <w:pStyle w:val="Textoindependiente"/>
        <w:spacing w:line="480" w:lineRule="auto"/>
        <w:jc w:val="both"/>
        <w:rPr>
          <w:rFonts w:ascii="Times New Roman" w:hAnsi="Times New Roman"/>
          <w:color w:val="000000"/>
          <w:sz w:val="4"/>
          <w:szCs w:val="24"/>
        </w:rPr>
      </w:pPr>
    </w:p>
    <w:p w:rsidR="0087437B" w:rsidRPr="00D85820" w:rsidRDefault="0087437B" w:rsidP="00D85820">
      <w:pPr>
        <w:pStyle w:val="Textoindependiente"/>
        <w:spacing w:line="480" w:lineRule="auto"/>
        <w:jc w:val="both"/>
        <w:rPr>
          <w:rFonts w:ascii="Times New Roman" w:hAnsi="Times New Roman"/>
          <w:color w:val="000000"/>
          <w:sz w:val="24"/>
          <w:szCs w:val="24"/>
        </w:rPr>
      </w:pPr>
      <w:r w:rsidRPr="00FB1E42">
        <w:rPr>
          <w:rFonts w:ascii="Times New Roman" w:hAnsi="Times New Roman"/>
          <w:color w:val="000000"/>
          <w:sz w:val="24"/>
          <w:szCs w:val="24"/>
        </w:rPr>
        <w:t xml:space="preserve">De los fondos aprobados se han realizado   ejecuciones por un monto ascendente a </w:t>
      </w:r>
      <w:r w:rsidRPr="00FB1E42">
        <w:rPr>
          <w:rFonts w:ascii="Times New Roman" w:hAnsi="Times New Roman"/>
          <w:b/>
          <w:color w:val="000000"/>
          <w:sz w:val="24"/>
          <w:szCs w:val="24"/>
        </w:rPr>
        <w:t>RD$181,557,385.94 (ciento ochenta y un millones quinientos cincuenta y siete mil trescientos ochenta y cinco pesos con 94/100</w:t>
      </w:r>
      <w:r w:rsidRPr="00FB1E42">
        <w:rPr>
          <w:rFonts w:ascii="Times New Roman" w:hAnsi="Times New Roman"/>
          <w:color w:val="000000"/>
          <w:sz w:val="24"/>
          <w:szCs w:val="24"/>
        </w:rPr>
        <w:t xml:space="preserve">) equivalentes a un 84% del presupuesto vigente y un 89%, en relación a las cuotas asignadas. En este este sentido, proyectamos a ejecutar del 15 de noviembre al 31 de diciembre 2019, un monto de RD$33, 679,787.06 (treinta y tres millones seiscientos setenta y nueve mil setecientos ochenta y siete pesos con 06/100), equivalentes a los fondos asignados, pendientes de ejecución y el monto pendiente de asignación que será asignado con el presupuesto complementario correspondiente al déficit en la cuenta de sueldo por el aumento aprobado por la </w:t>
      </w:r>
      <w:r w:rsidRPr="00FB1E42">
        <w:rPr>
          <w:rFonts w:ascii="Times New Roman" w:hAnsi="Times New Roman"/>
          <w:color w:val="000000"/>
          <w:sz w:val="24"/>
          <w:szCs w:val="24"/>
        </w:rPr>
        <w:lastRenderedPageBreak/>
        <w:t>Presidencia de la Republica, s así como los fondos correspondiente al fondo Reponible. Dichas ejecuciones han sido y serán ejecutadas a través de Libramientos de pago mediante el Sistema Integrado de Gestión Financiera (SIGEF), clasificados entre: nóminas de pago, servicios básicos, viáticos, ayudas económicas, pagos a suplidores y/o prestadores de servicios, Obras y regularizaciones del</w:t>
      </w:r>
      <w:r w:rsidR="00D85820">
        <w:rPr>
          <w:rFonts w:ascii="Times New Roman" w:hAnsi="Times New Roman"/>
          <w:color w:val="000000"/>
          <w:sz w:val="24"/>
          <w:szCs w:val="24"/>
        </w:rPr>
        <w:t xml:space="preserve"> Fondo Reponible Institucional.</w:t>
      </w:r>
    </w:p>
    <w:p w:rsidR="00CF22D6" w:rsidRPr="0087437B" w:rsidRDefault="0087437B" w:rsidP="0087437B">
      <w:pPr>
        <w:spacing w:line="480" w:lineRule="auto"/>
        <w:jc w:val="both"/>
        <w:rPr>
          <w:rFonts w:ascii="Times New Roman" w:hAnsi="Times New Roman"/>
          <w:color w:val="000000"/>
          <w:sz w:val="24"/>
          <w:szCs w:val="24"/>
        </w:rPr>
      </w:pPr>
      <w:r w:rsidRPr="00FB1E42">
        <w:rPr>
          <w:rFonts w:ascii="Times New Roman" w:hAnsi="Times New Roman"/>
          <w:color w:val="000000"/>
          <w:sz w:val="24"/>
          <w:szCs w:val="24"/>
        </w:rPr>
        <w:t xml:space="preserve">Esta institución ha recibido durante el periodo comprendido desde del 01 de enero al de 15 de noviembre 2019, depósitos por un monto de </w:t>
      </w:r>
      <w:r w:rsidRPr="00FB1E42">
        <w:rPr>
          <w:rFonts w:ascii="Times New Roman" w:hAnsi="Times New Roman"/>
          <w:b/>
          <w:color w:val="000000"/>
          <w:sz w:val="24"/>
          <w:szCs w:val="24"/>
        </w:rPr>
        <w:t>RD$100,000.00(cien mil pesos con 00/10</w:t>
      </w:r>
      <w:r w:rsidRPr="00FB1E42">
        <w:rPr>
          <w:rFonts w:ascii="Times New Roman" w:hAnsi="Times New Roman"/>
          <w:color w:val="000000"/>
          <w:sz w:val="24"/>
          <w:szCs w:val="24"/>
        </w:rPr>
        <w:t xml:space="preserve">0), correspondiente cheque emitido por la CORPORACION DOMINICANA DE EMPRESAS ELECTRICAS ESTALES (CDEEE), por concepto de colaboración a la actividad “SINFONIA POR LA PATRIA II” y por </w:t>
      </w:r>
      <w:r w:rsidRPr="00FB1E42">
        <w:rPr>
          <w:rFonts w:ascii="Times New Roman" w:hAnsi="Times New Roman"/>
          <w:b/>
          <w:color w:val="000000"/>
          <w:sz w:val="24"/>
          <w:szCs w:val="24"/>
        </w:rPr>
        <w:t>RD$28,350.00 (veintiocho mil trescientos cincuenta pesos con 00/100</w:t>
      </w:r>
      <w:r w:rsidRPr="00FB1E42">
        <w:rPr>
          <w:rFonts w:ascii="Times New Roman" w:hAnsi="Times New Roman"/>
          <w:color w:val="000000"/>
          <w:sz w:val="24"/>
          <w:szCs w:val="24"/>
        </w:rPr>
        <w:t xml:space="preserve">), por concepto de reembolso por cheques duplicados. Así mismo se recibieron transferencias por parte de la Tesorería Nacional, por un monto total de </w:t>
      </w:r>
      <w:r w:rsidRPr="00FB1E42">
        <w:rPr>
          <w:rFonts w:ascii="Times New Roman" w:hAnsi="Times New Roman"/>
          <w:b/>
          <w:color w:val="000000"/>
          <w:sz w:val="24"/>
          <w:szCs w:val="24"/>
        </w:rPr>
        <w:t>RD$412,180.27 (cuatrocientos doce mil ciento ochenta pesos con 27/100</w:t>
      </w:r>
      <w:r w:rsidRPr="00FB1E42">
        <w:rPr>
          <w:rFonts w:ascii="Times New Roman" w:hAnsi="Times New Roman"/>
          <w:color w:val="000000"/>
          <w:sz w:val="24"/>
          <w:szCs w:val="24"/>
        </w:rPr>
        <w:t>), correspondientes a regularizaciones del Fondo Reponi</w:t>
      </w:r>
      <w:r>
        <w:rPr>
          <w:rFonts w:ascii="Times New Roman" w:hAnsi="Times New Roman"/>
          <w:color w:val="000000"/>
          <w:sz w:val="24"/>
          <w:szCs w:val="24"/>
        </w:rPr>
        <w:t>ble institucional “FRI-000008”.</w:t>
      </w:r>
    </w:p>
    <w:p w:rsidR="00C74269" w:rsidRDefault="0087437B" w:rsidP="00CF22D6">
      <w:pPr>
        <w:spacing w:line="360" w:lineRule="auto"/>
        <w:jc w:val="both"/>
        <w:rPr>
          <w:rFonts w:ascii="Times New Roman" w:hAnsi="Times New Roman"/>
          <w:b/>
          <w:sz w:val="24"/>
          <w:szCs w:val="24"/>
        </w:rPr>
      </w:pPr>
      <w:r w:rsidRPr="00FB1E42">
        <w:rPr>
          <w:rFonts w:ascii="Times New Roman" w:hAnsi="Times New Roman"/>
          <w:sz w:val="24"/>
          <w:szCs w:val="24"/>
        </w:rPr>
        <w:t xml:space="preserve"> La suma de estos ingresos ,  conjuntamente con  la disponibilidad  bancaria al 31 de Diciembre 2018,  ascendente a RD$5,039,434.26 (cinco millones treinta y nueve mil cuatrocientos treinta y cuatro pesos con 26/100), arrojo un valor total disponible para este periodo de  </w:t>
      </w:r>
      <w:r w:rsidRPr="00FB1E42">
        <w:rPr>
          <w:rFonts w:ascii="Times New Roman" w:hAnsi="Times New Roman"/>
          <w:b/>
          <w:sz w:val="24"/>
          <w:szCs w:val="24"/>
        </w:rPr>
        <w:t>RD$5,579,964.53 (cinco millones quinientos setenta y nueve mil novecientos sesenta y cuatro pesos con 53/100)</w:t>
      </w:r>
      <w:r w:rsidRPr="00FB1E42">
        <w:rPr>
          <w:rFonts w:ascii="Times New Roman" w:hAnsi="Times New Roman"/>
          <w:sz w:val="24"/>
          <w:szCs w:val="24"/>
        </w:rPr>
        <w:t xml:space="preserve">,  realizándose de estos ejecuciones mediante nuestro sistema interno Pomares,  por un valor total ascendente a </w:t>
      </w:r>
      <w:r w:rsidRPr="00FB1E42">
        <w:rPr>
          <w:rFonts w:ascii="Times New Roman" w:hAnsi="Times New Roman"/>
          <w:b/>
          <w:sz w:val="24"/>
          <w:szCs w:val="24"/>
        </w:rPr>
        <w:t>RD$5,469,663.19 (cinco millones cuatrocientos sesenta y nueve mil seiscientos sesenta y tres pesos con 19/100).</w:t>
      </w:r>
    </w:p>
    <w:p w:rsidR="00CF22D6" w:rsidRDefault="00CF22D6" w:rsidP="00CF22D6">
      <w:pPr>
        <w:spacing w:line="360" w:lineRule="auto"/>
        <w:jc w:val="both"/>
        <w:rPr>
          <w:rFonts w:ascii="Times New Roman" w:hAnsi="Times New Roman"/>
          <w:b/>
          <w:sz w:val="24"/>
          <w:szCs w:val="24"/>
        </w:rPr>
      </w:pPr>
    </w:p>
    <w:p w:rsidR="00CF22D6" w:rsidRPr="00FB1E42" w:rsidRDefault="00CF22D6" w:rsidP="00CF22D6">
      <w:pPr>
        <w:spacing w:line="360" w:lineRule="auto"/>
        <w:jc w:val="both"/>
        <w:rPr>
          <w:rFonts w:ascii="Times New Roman" w:hAnsi="Times New Roman"/>
          <w:b/>
          <w:sz w:val="24"/>
          <w:szCs w:val="24"/>
        </w:rPr>
      </w:pPr>
    </w:p>
    <w:p w:rsidR="0087437B" w:rsidRDefault="0087437B" w:rsidP="0087437B">
      <w:pPr>
        <w:spacing w:line="480" w:lineRule="auto"/>
        <w:jc w:val="both"/>
        <w:rPr>
          <w:rFonts w:ascii="Times New Roman" w:hAnsi="Times New Roman"/>
          <w:b/>
          <w:sz w:val="24"/>
          <w:szCs w:val="24"/>
        </w:rPr>
      </w:pPr>
      <w:r w:rsidRPr="00FB1E42">
        <w:rPr>
          <w:rFonts w:ascii="Times New Roman" w:hAnsi="Times New Roman"/>
          <w:sz w:val="24"/>
          <w:szCs w:val="24"/>
        </w:rPr>
        <w:lastRenderedPageBreak/>
        <w:t xml:space="preserve">Cabe Señalar que en la disponibilidad de fondos al 31 de diciembre 2018 se encuentra contemplados el monto de </w:t>
      </w:r>
      <w:r w:rsidRPr="00FB1E42">
        <w:rPr>
          <w:rFonts w:ascii="Times New Roman" w:hAnsi="Times New Roman"/>
          <w:b/>
          <w:sz w:val="24"/>
          <w:szCs w:val="24"/>
        </w:rPr>
        <w:t>RD$5,000,000.00 (cinco millones de pesos con 00/100</w:t>
      </w:r>
      <w:r w:rsidRPr="00FB1E42">
        <w:rPr>
          <w:rFonts w:ascii="Times New Roman" w:hAnsi="Times New Roman"/>
          <w:sz w:val="24"/>
          <w:szCs w:val="24"/>
        </w:rPr>
        <w:t>), otorgados por la presidencia de la Republica, para los compromisos asumidos por la realización de las actividades navideñas 2018</w:t>
      </w:r>
      <w:r w:rsidRPr="00FB1E42">
        <w:rPr>
          <w:rFonts w:ascii="Times New Roman" w:hAnsi="Times New Roman"/>
          <w:b/>
          <w:sz w:val="24"/>
          <w:szCs w:val="24"/>
        </w:rPr>
        <w:t>.</w:t>
      </w:r>
    </w:p>
    <w:p w:rsidR="00022980" w:rsidRPr="00FB1E42" w:rsidRDefault="00022980" w:rsidP="0087437B">
      <w:pPr>
        <w:spacing w:line="480" w:lineRule="auto"/>
        <w:jc w:val="both"/>
        <w:rPr>
          <w:rFonts w:ascii="Times New Roman" w:hAnsi="Times New Roman"/>
          <w:sz w:val="24"/>
          <w:szCs w:val="24"/>
        </w:rPr>
      </w:pPr>
    </w:p>
    <w:p w:rsidR="0087437B" w:rsidRPr="005F359A" w:rsidRDefault="0087437B" w:rsidP="0087437B">
      <w:pPr>
        <w:spacing w:line="480" w:lineRule="auto"/>
        <w:jc w:val="both"/>
        <w:rPr>
          <w:rFonts w:ascii="Times New Roman" w:hAnsi="Times New Roman"/>
          <w:b/>
          <w:sz w:val="24"/>
          <w:szCs w:val="24"/>
        </w:rPr>
      </w:pPr>
      <w:r w:rsidRPr="005F359A">
        <w:rPr>
          <w:rFonts w:ascii="Times New Roman" w:hAnsi="Times New Roman"/>
          <w:b/>
          <w:sz w:val="24"/>
          <w:szCs w:val="24"/>
        </w:rPr>
        <w:t>DETALLE DE INGRESOS:</w:t>
      </w:r>
    </w:p>
    <w:tbl>
      <w:tblPr>
        <w:tblW w:w="935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7"/>
        <w:gridCol w:w="1310"/>
        <w:gridCol w:w="2499"/>
      </w:tblGrid>
      <w:tr w:rsidR="0087437B" w:rsidRPr="00FB1E42" w:rsidTr="00CF22D6">
        <w:tc>
          <w:tcPr>
            <w:tcW w:w="5547" w:type="dxa"/>
            <w:shd w:val="clear" w:color="auto" w:fill="92D050"/>
            <w:vAlign w:val="center"/>
          </w:tcPr>
          <w:p w:rsidR="0087437B" w:rsidRPr="00FB1E42" w:rsidRDefault="0087437B" w:rsidP="00D85820">
            <w:pPr>
              <w:spacing w:line="480" w:lineRule="auto"/>
              <w:jc w:val="center"/>
              <w:rPr>
                <w:rFonts w:ascii="Times New Roman" w:hAnsi="Times New Roman"/>
                <w:b/>
                <w:sz w:val="24"/>
                <w:szCs w:val="24"/>
              </w:rPr>
            </w:pPr>
            <w:r w:rsidRPr="00FB1E42">
              <w:rPr>
                <w:rFonts w:ascii="Times New Roman" w:hAnsi="Times New Roman"/>
                <w:b/>
                <w:sz w:val="24"/>
                <w:szCs w:val="24"/>
              </w:rPr>
              <w:t>CONCEPTO</w:t>
            </w:r>
          </w:p>
        </w:tc>
        <w:tc>
          <w:tcPr>
            <w:tcW w:w="1310" w:type="dxa"/>
            <w:shd w:val="clear" w:color="auto" w:fill="92D050"/>
            <w:vAlign w:val="center"/>
          </w:tcPr>
          <w:p w:rsidR="0087437B" w:rsidRPr="00FB1E42" w:rsidRDefault="0087437B" w:rsidP="00D85820">
            <w:pPr>
              <w:spacing w:line="480" w:lineRule="auto"/>
              <w:jc w:val="center"/>
              <w:rPr>
                <w:rFonts w:ascii="Times New Roman" w:hAnsi="Times New Roman"/>
                <w:b/>
                <w:sz w:val="24"/>
                <w:szCs w:val="24"/>
              </w:rPr>
            </w:pPr>
            <w:r w:rsidRPr="00FB1E42">
              <w:rPr>
                <w:rFonts w:ascii="Times New Roman" w:hAnsi="Times New Roman"/>
                <w:b/>
                <w:sz w:val="24"/>
                <w:szCs w:val="24"/>
              </w:rPr>
              <w:t>FECHA</w:t>
            </w:r>
          </w:p>
        </w:tc>
        <w:tc>
          <w:tcPr>
            <w:tcW w:w="2499" w:type="dxa"/>
            <w:shd w:val="clear" w:color="auto" w:fill="92D050"/>
            <w:vAlign w:val="center"/>
          </w:tcPr>
          <w:p w:rsidR="0087437B" w:rsidRPr="00FB1E42" w:rsidRDefault="0087437B" w:rsidP="00D85820">
            <w:pPr>
              <w:spacing w:line="480" w:lineRule="auto"/>
              <w:jc w:val="center"/>
              <w:rPr>
                <w:rFonts w:ascii="Times New Roman" w:hAnsi="Times New Roman"/>
                <w:b/>
                <w:sz w:val="24"/>
                <w:szCs w:val="24"/>
              </w:rPr>
            </w:pPr>
            <w:r w:rsidRPr="00FB1E42">
              <w:rPr>
                <w:rFonts w:ascii="Times New Roman" w:hAnsi="Times New Roman"/>
                <w:b/>
                <w:sz w:val="24"/>
                <w:szCs w:val="24"/>
              </w:rPr>
              <w:t>MONTO</w:t>
            </w:r>
          </w:p>
        </w:tc>
      </w:tr>
      <w:tr w:rsidR="0087437B" w:rsidRPr="00FB1E42" w:rsidTr="00CF22D6">
        <w:tc>
          <w:tcPr>
            <w:tcW w:w="5547"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DEPOSITO POR REEMBOLSO CKS. DUPLICADOS</w:t>
            </w:r>
          </w:p>
        </w:tc>
        <w:tc>
          <w:tcPr>
            <w:tcW w:w="1310" w:type="dxa"/>
            <w:shd w:val="clear" w:color="auto" w:fill="auto"/>
          </w:tcPr>
          <w:p w:rsidR="0087437B" w:rsidRPr="00FB1E42" w:rsidRDefault="0087437B" w:rsidP="00360E4A">
            <w:pPr>
              <w:spacing w:line="360" w:lineRule="auto"/>
              <w:jc w:val="both"/>
              <w:rPr>
                <w:rFonts w:ascii="Times New Roman" w:hAnsi="Times New Roman"/>
                <w:sz w:val="24"/>
                <w:szCs w:val="24"/>
              </w:rPr>
            </w:pPr>
            <w:r>
              <w:rPr>
                <w:rFonts w:ascii="Times New Roman" w:hAnsi="Times New Roman"/>
                <w:sz w:val="24"/>
                <w:szCs w:val="24"/>
              </w:rPr>
              <w:t>14/02/2019</w:t>
            </w:r>
          </w:p>
        </w:tc>
        <w:tc>
          <w:tcPr>
            <w:tcW w:w="2499" w:type="dxa"/>
            <w:shd w:val="clear" w:color="auto" w:fill="auto"/>
          </w:tcPr>
          <w:p w:rsidR="0087437B" w:rsidRPr="00FB1E42" w:rsidRDefault="0087437B" w:rsidP="00360E4A">
            <w:pPr>
              <w:spacing w:line="360" w:lineRule="auto"/>
              <w:jc w:val="both"/>
              <w:rPr>
                <w:rFonts w:ascii="Times New Roman" w:hAnsi="Times New Roman"/>
                <w:sz w:val="24"/>
                <w:szCs w:val="24"/>
              </w:rPr>
            </w:pPr>
            <w:r>
              <w:rPr>
                <w:rFonts w:ascii="Times New Roman" w:hAnsi="Times New Roman"/>
                <w:sz w:val="24"/>
                <w:szCs w:val="24"/>
              </w:rPr>
              <w:t>RD$28,350.00</w:t>
            </w:r>
          </w:p>
        </w:tc>
      </w:tr>
      <w:tr w:rsidR="0087437B" w:rsidRPr="00FB1E42" w:rsidTr="00CF22D6">
        <w:trPr>
          <w:trHeight w:val="968"/>
        </w:trPr>
        <w:tc>
          <w:tcPr>
            <w:tcW w:w="5547"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CONTRIBUCION PARA CONCIERTO SINFONIA POR LA PARTRIA</w:t>
            </w:r>
          </w:p>
        </w:tc>
        <w:tc>
          <w:tcPr>
            <w:tcW w:w="1310"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25/03/2019</w:t>
            </w:r>
          </w:p>
        </w:tc>
        <w:tc>
          <w:tcPr>
            <w:tcW w:w="2499"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RD$100,000.00</w:t>
            </w:r>
          </w:p>
        </w:tc>
      </w:tr>
      <w:tr w:rsidR="0087437B" w:rsidRPr="00FB1E42" w:rsidTr="00CF22D6">
        <w:trPr>
          <w:trHeight w:val="4152"/>
        </w:trPr>
        <w:tc>
          <w:tcPr>
            <w:tcW w:w="5547"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w:t>
            </w:r>
            <w:r w:rsidRPr="00FB1E42">
              <w:rPr>
                <w:rFonts w:ascii="Times New Roman" w:hAnsi="Times New Roman"/>
                <w:b/>
                <w:sz w:val="24"/>
                <w:szCs w:val="24"/>
              </w:rPr>
              <w:t>a</w:t>
            </w:r>
            <w:r w:rsidRPr="00FB1E42">
              <w:rPr>
                <w:rFonts w:ascii="Times New Roman" w:hAnsi="Times New Roman"/>
                <w:sz w:val="24"/>
                <w:szCs w:val="24"/>
              </w:rPr>
              <w:t>ción Fondo Reponible</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Regularización Fondo Reponible</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Regularización Fondo Reponible</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Regularización Fondo Reponible</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Regularización Fondo Reponible</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Regularización Fondo Reponible</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Regularización Fondo Reponible</w:t>
            </w:r>
          </w:p>
        </w:tc>
        <w:tc>
          <w:tcPr>
            <w:tcW w:w="1310"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07/03/2019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22/04/2019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04/06/2019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10/07/2019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22/08/2019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30/09/2019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08/11/2019</w:t>
            </w:r>
          </w:p>
        </w:tc>
        <w:tc>
          <w:tcPr>
            <w:tcW w:w="2499" w:type="dxa"/>
            <w:shd w:val="clear" w:color="auto" w:fill="auto"/>
          </w:tcPr>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     59,869.36</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       59,811.59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     59,085.35</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     59,816.79</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     55,693.90</w:t>
            </w:r>
          </w:p>
          <w:p w:rsidR="0087437B" w:rsidRPr="00FB1E42" w:rsidRDefault="0087437B" w:rsidP="00360E4A">
            <w:pPr>
              <w:spacing w:line="360" w:lineRule="auto"/>
              <w:jc w:val="both"/>
              <w:rPr>
                <w:rFonts w:ascii="Times New Roman" w:hAnsi="Times New Roman"/>
                <w:sz w:val="24"/>
                <w:szCs w:val="24"/>
              </w:rPr>
            </w:pPr>
            <w:r w:rsidRPr="00FB1E42">
              <w:rPr>
                <w:rFonts w:ascii="Times New Roman" w:hAnsi="Times New Roman"/>
                <w:sz w:val="24"/>
                <w:szCs w:val="24"/>
              </w:rPr>
              <w:t>RD$     59,814.60</w:t>
            </w:r>
          </w:p>
          <w:p w:rsidR="0087437B" w:rsidRPr="00FB1E42" w:rsidRDefault="0087437B" w:rsidP="00360E4A">
            <w:pPr>
              <w:spacing w:line="360" w:lineRule="auto"/>
              <w:jc w:val="both"/>
              <w:rPr>
                <w:rFonts w:ascii="Times New Roman" w:hAnsi="Times New Roman"/>
                <w:sz w:val="24"/>
                <w:szCs w:val="24"/>
              </w:rPr>
            </w:pPr>
            <w:r>
              <w:rPr>
                <w:rFonts w:ascii="Times New Roman" w:hAnsi="Times New Roman"/>
                <w:sz w:val="24"/>
                <w:szCs w:val="24"/>
              </w:rPr>
              <w:t>RD$     58,088.68</w:t>
            </w:r>
          </w:p>
        </w:tc>
      </w:tr>
      <w:tr w:rsidR="0087437B" w:rsidRPr="00FB1E42" w:rsidTr="00CF22D6">
        <w:trPr>
          <w:trHeight w:val="777"/>
        </w:trPr>
        <w:tc>
          <w:tcPr>
            <w:tcW w:w="5547" w:type="dxa"/>
            <w:shd w:val="clear" w:color="auto" w:fill="auto"/>
            <w:vAlign w:val="center"/>
          </w:tcPr>
          <w:p w:rsidR="0087437B" w:rsidRPr="00FB1E42" w:rsidRDefault="00360E4A" w:rsidP="00360E4A">
            <w:pPr>
              <w:spacing w:line="360" w:lineRule="auto"/>
              <w:rPr>
                <w:rFonts w:ascii="Times New Roman" w:hAnsi="Times New Roman"/>
                <w:sz w:val="24"/>
                <w:szCs w:val="24"/>
              </w:rPr>
            </w:pPr>
            <w:r>
              <w:rPr>
                <w:rFonts w:ascii="Times New Roman" w:hAnsi="Times New Roman"/>
                <w:sz w:val="24"/>
                <w:szCs w:val="24"/>
              </w:rPr>
              <w:t>Disponibilidad al 31/12/2019</w:t>
            </w:r>
          </w:p>
        </w:tc>
        <w:tc>
          <w:tcPr>
            <w:tcW w:w="1310" w:type="dxa"/>
            <w:shd w:val="clear" w:color="auto" w:fill="auto"/>
            <w:vAlign w:val="center"/>
          </w:tcPr>
          <w:p w:rsidR="0087437B" w:rsidRPr="00FB1E42" w:rsidRDefault="0087437B" w:rsidP="00360E4A">
            <w:pPr>
              <w:spacing w:line="360" w:lineRule="auto"/>
              <w:jc w:val="center"/>
              <w:rPr>
                <w:rFonts w:ascii="Times New Roman" w:hAnsi="Times New Roman"/>
                <w:sz w:val="24"/>
                <w:szCs w:val="24"/>
              </w:rPr>
            </w:pPr>
          </w:p>
        </w:tc>
        <w:tc>
          <w:tcPr>
            <w:tcW w:w="2499" w:type="dxa"/>
            <w:shd w:val="clear" w:color="auto" w:fill="auto"/>
            <w:vAlign w:val="center"/>
          </w:tcPr>
          <w:p w:rsidR="0087437B" w:rsidRPr="00FB1E42" w:rsidRDefault="0087437B" w:rsidP="00360E4A">
            <w:pPr>
              <w:spacing w:line="360" w:lineRule="auto"/>
              <w:jc w:val="center"/>
              <w:rPr>
                <w:rFonts w:ascii="Times New Roman" w:hAnsi="Times New Roman"/>
                <w:sz w:val="24"/>
                <w:szCs w:val="24"/>
              </w:rPr>
            </w:pPr>
            <w:r w:rsidRPr="00FB1E42">
              <w:rPr>
                <w:rFonts w:ascii="Times New Roman" w:hAnsi="Times New Roman"/>
                <w:sz w:val="24"/>
                <w:szCs w:val="24"/>
              </w:rPr>
              <w:t>RD$    5,039,434.26</w:t>
            </w:r>
          </w:p>
        </w:tc>
      </w:tr>
      <w:tr w:rsidR="0087437B" w:rsidRPr="00FB1E42" w:rsidTr="00CF22D6">
        <w:trPr>
          <w:trHeight w:val="964"/>
        </w:trPr>
        <w:tc>
          <w:tcPr>
            <w:tcW w:w="5547" w:type="dxa"/>
            <w:shd w:val="clear" w:color="auto" w:fill="auto"/>
            <w:vAlign w:val="center"/>
          </w:tcPr>
          <w:p w:rsidR="0087437B" w:rsidRPr="00FB1E42" w:rsidRDefault="0087437B" w:rsidP="00360E4A">
            <w:pPr>
              <w:spacing w:line="360" w:lineRule="auto"/>
              <w:jc w:val="center"/>
              <w:rPr>
                <w:rFonts w:ascii="Times New Roman" w:hAnsi="Times New Roman"/>
                <w:b/>
                <w:sz w:val="24"/>
                <w:szCs w:val="24"/>
              </w:rPr>
            </w:pPr>
            <w:r w:rsidRPr="00FB1E42">
              <w:rPr>
                <w:rFonts w:ascii="Times New Roman" w:hAnsi="Times New Roman"/>
                <w:b/>
                <w:sz w:val="24"/>
                <w:szCs w:val="24"/>
              </w:rPr>
              <w:t>TOTAL</w:t>
            </w:r>
          </w:p>
        </w:tc>
        <w:tc>
          <w:tcPr>
            <w:tcW w:w="1310" w:type="dxa"/>
            <w:shd w:val="clear" w:color="auto" w:fill="auto"/>
            <w:vAlign w:val="center"/>
          </w:tcPr>
          <w:p w:rsidR="0087437B" w:rsidRPr="00FB1E42" w:rsidRDefault="0087437B" w:rsidP="00360E4A">
            <w:pPr>
              <w:spacing w:line="360" w:lineRule="auto"/>
              <w:jc w:val="center"/>
              <w:rPr>
                <w:rFonts w:ascii="Times New Roman" w:hAnsi="Times New Roman"/>
                <w:b/>
                <w:sz w:val="24"/>
                <w:szCs w:val="24"/>
              </w:rPr>
            </w:pPr>
          </w:p>
        </w:tc>
        <w:tc>
          <w:tcPr>
            <w:tcW w:w="2499" w:type="dxa"/>
            <w:shd w:val="clear" w:color="auto" w:fill="auto"/>
            <w:vAlign w:val="center"/>
          </w:tcPr>
          <w:p w:rsidR="0087437B" w:rsidRPr="00FB1E42" w:rsidRDefault="0087437B" w:rsidP="00360E4A">
            <w:pPr>
              <w:spacing w:line="360" w:lineRule="auto"/>
              <w:jc w:val="center"/>
              <w:rPr>
                <w:rFonts w:ascii="Times New Roman" w:hAnsi="Times New Roman"/>
                <w:b/>
                <w:sz w:val="24"/>
                <w:szCs w:val="24"/>
              </w:rPr>
            </w:pPr>
            <w:r w:rsidRPr="00FB1E42">
              <w:rPr>
                <w:rFonts w:ascii="Times New Roman" w:hAnsi="Times New Roman"/>
                <w:b/>
                <w:sz w:val="24"/>
                <w:szCs w:val="24"/>
              </w:rPr>
              <w:t>RD$   5,579,964.53</w:t>
            </w:r>
          </w:p>
        </w:tc>
      </w:tr>
    </w:tbl>
    <w:p w:rsidR="00D85820" w:rsidRDefault="00D85820" w:rsidP="0087437B">
      <w:pPr>
        <w:pStyle w:val="Sinespaciado"/>
        <w:spacing w:line="480" w:lineRule="auto"/>
        <w:jc w:val="both"/>
        <w:rPr>
          <w:rFonts w:ascii="Times New Roman" w:hAnsi="Times New Roman"/>
          <w:sz w:val="24"/>
          <w:szCs w:val="24"/>
          <w:lang w:eastAsia="ko-KR"/>
        </w:rPr>
      </w:pPr>
    </w:p>
    <w:p w:rsidR="00D85820" w:rsidRDefault="00D85820" w:rsidP="0087437B">
      <w:pPr>
        <w:pStyle w:val="Sinespaciado"/>
        <w:spacing w:line="480" w:lineRule="auto"/>
        <w:jc w:val="both"/>
        <w:rPr>
          <w:rFonts w:ascii="Times New Roman" w:hAnsi="Times New Roman"/>
          <w:sz w:val="24"/>
          <w:szCs w:val="24"/>
          <w:lang w:eastAsia="ko-KR"/>
        </w:rPr>
      </w:pPr>
    </w:p>
    <w:p w:rsidR="00CF22D6" w:rsidRDefault="00CF22D6" w:rsidP="0087437B">
      <w:pPr>
        <w:pStyle w:val="Sinespaciado"/>
        <w:spacing w:line="480" w:lineRule="auto"/>
        <w:jc w:val="both"/>
        <w:rPr>
          <w:rFonts w:ascii="Times New Roman" w:hAnsi="Times New Roman"/>
          <w:sz w:val="24"/>
          <w:szCs w:val="24"/>
          <w:lang w:eastAsia="ko-KR"/>
        </w:rPr>
      </w:pPr>
    </w:p>
    <w:p w:rsidR="0087437B" w:rsidRPr="00FB1E42" w:rsidRDefault="0087437B" w:rsidP="0087437B">
      <w:pPr>
        <w:pStyle w:val="Sinespaciado"/>
        <w:spacing w:line="480" w:lineRule="auto"/>
        <w:jc w:val="both"/>
        <w:rPr>
          <w:rFonts w:ascii="Times New Roman" w:hAnsi="Times New Roman"/>
          <w:sz w:val="24"/>
          <w:szCs w:val="24"/>
          <w:lang w:eastAsia="ko-KR"/>
        </w:rPr>
      </w:pPr>
      <w:r w:rsidRPr="00FB1E42">
        <w:rPr>
          <w:rFonts w:ascii="Times New Roman" w:hAnsi="Times New Roman"/>
          <w:sz w:val="24"/>
          <w:szCs w:val="24"/>
          <w:lang w:eastAsia="ko-KR"/>
        </w:rPr>
        <w:lastRenderedPageBreak/>
        <w:t>Durante el periodo comprendido desde el 01 de Enero 2019 al 15 de noviembre 2019, que  esta DGDC  ha contado con   fondos tanto por asignaciones de  la Dirección General de Presupuesto, contribuciones y  reembolsos, así  como  transferencias correspondientes al Fondo Reponible,  que adicionados con la disponibilidad bancaria al 31 de Diciembre 2018,  ascendieron a un valor total de RD$211,579,891.53 (doscientos once millones quinientos setenta y nueve mil ochocientos noventa y un pesos con 53/100)</w:t>
      </w:r>
      <w:r w:rsidRPr="00FB1E42">
        <w:rPr>
          <w:rFonts w:ascii="Times New Roman" w:hAnsi="Times New Roman"/>
          <w:b/>
          <w:sz w:val="24"/>
          <w:szCs w:val="24"/>
          <w:lang w:eastAsia="ko-KR"/>
        </w:rPr>
        <w:t xml:space="preserve">, </w:t>
      </w:r>
      <w:r w:rsidRPr="00FB1E42">
        <w:rPr>
          <w:rFonts w:ascii="Times New Roman" w:hAnsi="Times New Roman"/>
          <w:sz w:val="24"/>
          <w:szCs w:val="24"/>
          <w:lang w:eastAsia="ko-KR"/>
        </w:rPr>
        <w:t xml:space="preserve">realizándose ejecuciones mediante el Sistema Integrado de Gestión Financiera (SIGEF) y nuestro sistema Interno PONAPRE,  por un  valor total </w:t>
      </w:r>
      <w:r w:rsidRPr="00FB1E42">
        <w:rPr>
          <w:rFonts w:ascii="Times New Roman" w:hAnsi="Times New Roman"/>
          <w:b/>
          <w:sz w:val="24"/>
          <w:szCs w:val="24"/>
          <w:lang w:eastAsia="ko-KR"/>
        </w:rPr>
        <w:t>de RD187,027,049.13 (ciento ochenta y siete millones veintisiete mil cuarenta y nueve con 13/100)</w:t>
      </w:r>
      <w:r w:rsidRPr="00FB1E42">
        <w:rPr>
          <w:rFonts w:ascii="Times New Roman" w:hAnsi="Times New Roman"/>
          <w:sz w:val="24"/>
          <w:szCs w:val="24"/>
          <w:lang w:eastAsia="ko-KR"/>
        </w:rPr>
        <w:t xml:space="preserve">. </w:t>
      </w:r>
    </w:p>
    <w:p w:rsidR="0087437B" w:rsidRPr="00FB1E42" w:rsidRDefault="0087437B" w:rsidP="0087437B">
      <w:pPr>
        <w:spacing w:line="480" w:lineRule="auto"/>
        <w:jc w:val="both"/>
        <w:rPr>
          <w:rFonts w:ascii="Times New Roman" w:eastAsia="Batang" w:hAnsi="Times New Roman"/>
          <w:sz w:val="24"/>
          <w:szCs w:val="24"/>
          <w:lang w:eastAsia="ko-KR"/>
        </w:rPr>
      </w:pPr>
    </w:p>
    <w:p w:rsidR="0087437B" w:rsidRPr="00FB1E42" w:rsidRDefault="0087437B" w:rsidP="0087437B">
      <w:pPr>
        <w:spacing w:line="480" w:lineRule="auto"/>
        <w:jc w:val="both"/>
        <w:rPr>
          <w:rFonts w:ascii="Times New Roman" w:eastAsia="Batang" w:hAnsi="Times New Roman"/>
          <w:sz w:val="24"/>
          <w:szCs w:val="24"/>
          <w:lang w:eastAsia="ko-KR"/>
        </w:rPr>
      </w:pPr>
      <w:r w:rsidRPr="00FB1E42">
        <w:rPr>
          <w:rFonts w:ascii="Times New Roman" w:eastAsia="Batang" w:hAnsi="Times New Roman"/>
          <w:sz w:val="24"/>
          <w:szCs w:val="24"/>
          <w:lang w:eastAsia="ko-KR"/>
        </w:rPr>
        <w:t xml:space="preserve">Como se puede observar esta institución ha ejecutado al 15/11/20196 el 89 % por ciento del de los fondos disponibles, lo cual   se refleja en el Sistema Integrado de Gestión Financiera (SIGEF) y sistema interno (PONAPRE), de la institución. </w:t>
      </w:r>
    </w:p>
    <w:p w:rsidR="0087437B" w:rsidRDefault="0087437B" w:rsidP="0087437B">
      <w:pPr>
        <w:tabs>
          <w:tab w:val="left" w:pos="6390"/>
        </w:tabs>
        <w:rPr>
          <w:rFonts w:ascii="Times New Roman" w:eastAsia="Batang" w:hAnsi="Times New Roman"/>
          <w:b/>
          <w:sz w:val="32"/>
          <w:szCs w:val="28"/>
        </w:rPr>
      </w:pPr>
    </w:p>
    <w:p w:rsidR="007F025C" w:rsidRDefault="007F025C" w:rsidP="007F025C">
      <w:pPr>
        <w:rPr>
          <w:b/>
        </w:rPr>
      </w:pPr>
    </w:p>
    <w:p w:rsidR="0087437B" w:rsidRDefault="0087437B" w:rsidP="007F025C">
      <w:pPr>
        <w:rPr>
          <w:b/>
        </w:rPr>
      </w:pPr>
    </w:p>
    <w:p w:rsidR="0087437B" w:rsidRDefault="0087437B" w:rsidP="007F025C">
      <w:pPr>
        <w:rPr>
          <w:b/>
        </w:rPr>
      </w:pPr>
    </w:p>
    <w:p w:rsidR="0087437B" w:rsidRDefault="0087437B" w:rsidP="007F025C">
      <w:pPr>
        <w:rPr>
          <w:b/>
        </w:rPr>
      </w:pPr>
    </w:p>
    <w:p w:rsidR="0087437B" w:rsidRDefault="0087437B" w:rsidP="007F025C">
      <w:pPr>
        <w:rPr>
          <w:b/>
        </w:rPr>
      </w:pPr>
    </w:p>
    <w:p w:rsidR="0087437B" w:rsidRDefault="0087437B" w:rsidP="007F025C">
      <w:pPr>
        <w:rPr>
          <w:b/>
        </w:rPr>
      </w:pPr>
    </w:p>
    <w:p w:rsidR="00074667" w:rsidRDefault="00074667" w:rsidP="007F025C">
      <w:pPr>
        <w:rPr>
          <w:b/>
        </w:rPr>
      </w:pPr>
    </w:p>
    <w:p w:rsidR="00F01BC8" w:rsidRDefault="00F01BC8" w:rsidP="007F025C">
      <w:pPr>
        <w:rPr>
          <w:b/>
        </w:rPr>
      </w:pPr>
    </w:p>
    <w:p w:rsidR="00845076" w:rsidRDefault="00845076" w:rsidP="007F025C">
      <w:pPr>
        <w:rPr>
          <w:b/>
        </w:rPr>
      </w:pPr>
    </w:p>
    <w:p w:rsidR="00845076" w:rsidRDefault="00845076" w:rsidP="007F025C">
      <w:pPr>
        <w:rPr>
          <w:b/>
        </w:rPr>
      </w:pPr>
    </w:p>
    <w:p w:rsidR="00D85820" w:rsidRDefault="00D85820" w:rsidP="007F025C">
      <w:pPr>
        <w:rPr>
          <w:b/>
        </w:rPr>
      </w:pPr>
    </w:p>
    <w:p w:rsidR="00845076" w:rsidRDefault="00845076" w:rsidP="007F025C">
      <w:pPr>
        <w:rPr>
          <w:b/>
        </w:rPr>
      </w:pPr>
    </w:p>
    <w:p w:rsidR="00F01BC8" w:rsidRPr="00954949" w:rsidRDefault="00F01BC8" w:rsidP="00954949">
      <w:pPr>
        <w:pStyle w:val="Textoindependiente"/>
        <w:spacing w:line="480" w:lineRule="auto"/>
        <w:jc w:val="center"/>
        <w:rPr>
          <w:rFonts w:ascii="Times New Roman" w:hAnsi="Times New Roman"/>
          <w:b/>
          <w:sz w:val="32"/>
          <w:szCs w:val="24"/>
        </w:rPr>
      </w:pPr>
      <w:r w:rsidRPr="00954949">
        <w:rPr>
          <w:rFonts w:ascii="Times New Roman" w:hAnsi="Times New Roman"/>
          <w:b/>
          <w:sz w:val="32"/>
          <w:szCs w:val="24"/>
        </w:rPr>
        <w:lastRenderedPageBreak/>
        <w:t xml:space="preserve">DEPARTAMENTO </w:t>
      </w:r>
      <w:r w:rsidR="00022980" w:rsidRPr="00954949">
        <w:rPr>
          <w:rFonts w:ascii="Times New Roman" w:hAnsi="Times New Roman"/>
          <w:b/>
          <w:sz w:val="32"/>
          <w:szCs w:val="24"/>
        </w:rPr>
        <w:t>ADMINISTRATIVOS</w:t>
      </w:r>
    </w:p>
    <w:p w:rsidR="00F01BC8" w:rsidRPr="00954949" w:rsidRDefault="00F01BC8" w:rsidP="00F01BC8">
      <w:pPr>
        <w:spacing w:line="480" w:lineRule="auto"/>
        <w:jc w:val="both"/>
        <w:rPr>
          <w:rFonts w:ascii="Times New Roman" w:hAnsi="Times New Roman"/>
          <w:b/>
          <w:bCs/>
          <w:sz w:val="24"/>
          <w:szCs w:val="24"/>
          <w:lang w:val="es-DO"/>
        </w:rPr>
      </w:pPr>
      <w:r w:rsidRPr="00954949">
        <w:rPr>
          <w:rFonts w:ascii="Times New Roman" w:hAnsi="Times New Roman"/>
          <w:sz w:val="24"/>
          <w:szCs w:val="24"/>
          <w:lang w:val="es-DO"/>
        </w:rPr>
        <w:t>Este departamento como responsable de supervisar las secciones y unidades que la forman y canalizar las solicitudes emitidas por los diferentes departamentos, ha ejecutado las tareas propias del mismo, facilitando que los procesos operacionales de la institución se cumplan.</w:t>
      </w:r>
    </w:p>
    <w:p w:rsidR="00F01BC8" w:rsidRPr="00954949" w:rsidRDefault="00F01BC8" w:rsidP="00F01BC8">
      <w:pPr>
        <w:spacing w:line="480" w:lineRule="auto"/>
        <w:jc w:val="both"/>
        <w:rPr>
          <w:rFonts w:ascii="Times New Roman" w:hAnsi="Times New Roman"/>
          <w:sz w:val="24"/>
          <w:szCs w:val="24"/>
          <w:lang w:val="es-DO"/>
        </w:rPr>
      </w:pPr>
      <w:r w:rsidRPr="00954949">
        <w:rPr>
          <w:rFonts w:ascii="Times New Roman" w:hAnsi="Times New Roman"/>
          <w:sz w:val="24"/>
          <w:szCs w:val="24"/>
          <w:lang w:val="es-DO"/>
        </w:rPr>
        <w:t>En el período de enero-diciembre 2019 efectuamos diferentes acciones en conjunto con nuestras dependencias.</w:t>
      </w:r>
    </w:p>
    <w:p w:rsidR="00F01BC8" w:rsidRPr="00954949" w:rsidRDefault="00F01BC8" w:rsidP="00F01BC8">
      <w:pPr>
        <w:pStyle w:val="Textoindependiente3"/>
        <w:spacing w:line="480" w:lineRule="auto"/>
        <w:rPr>
          <w:rFonts w:ascii="Times New Roman" w:hAnsi="Times New Roman"/>
          <w:b/>
          <w:bCs/>
          <w:sz w:val="24"/>
          <w:szCs w:val="24"/>
          <w:u w:val="single"/>
        </w:rPr>
      </w:pPr>
      <w:r w:rsidRPr="00954949">
        <w:rPr>
          <w:rFonts w:ascii="Times New Roman" w:hAnsi="Times New Roman"/>
          <w:b/>
          <w:bCs/>
          <w:sz w:val="24"/>
          <w:szCs w:val="24"/>
          <w:u w:val="single"/>
        </w:rPr>
        <w:t>SECCIÓN DE COMPRAS</w:t>
      </w:r>
    </w:p>
    <w:p w:rsidR="00F01BC8" w:rsidRPr="00954949" w:rsidRDefault="00F01BC8" w:rsidP="00F01BC8">
      <w:pPr>
        <w:widowControl w:val="0"/>
        <w:tabs>
          <w:tab w:val="left" w:pos="1115"/>
        </w:tabs>
        <w:autoSpaceDE w:val="0"/>
        <w:autoSpaceDN w:val="0"/>
        <w:spacing w:before="115" w:line="480" w:lineRule="auto"/>
        <w:ind w:right="4401"/>
        <w:outlineLvl w:val="1"/>
        <w:rPr>
          <w:rFonts w:ascii="Times New Roman" w:hAnsi="Times New Roman"/>
          <w:b/>
          <w:bCs/>
          <w:sz w:val="24"/>
          <w:szCs w:val="24"/>
          <w:lang w:val="es-DO" w:eastAsia="es-DO" w:bidi="es-DO"/>
        </w:rPr>
      </w:pPr>
      <w:bookmarkStart w:id="48" w:name="_Toc27053490"/>
      <w:bookmarkStart w:id="49" w:name="_Toc27054681"/>
      <w:r w:rsidRPr="00954949">
        <w:rPr>
          <w:rFonts w:ascii="Times New Roman" w:hAnsi="Times New Roman"/>
          <w:b/>
          <w:bCs/>
          <w:sz w:val="24"/>
          <w:szCs w:val="24"/>
          <w:lang w:val="es-DO" w:eastAsia="es-DO" w:bidi="es-DO"/>
        </w:rPr>
        <w:t>Resumen de procesos de compras.</w:t>
      </w:r>
      <w:bookmarkEnd w:id="48"/>
      <w:bookmarkEnd w:id="49"/>
    </w:p>
    <w:tbl>
      <w:tblPr>
        <w:tblW w:w="4602"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70"/>
        <w:gridCol w:w="2644"/>
        <w:gridCol w:w="1304"/>
        <w:gridCol w:w="3346"/>
      </w:tblGrid>
      <w:tr w:rsidR="00F01BC8" w:rsidRPr="00954949" w:rsidTr="007F3ADA">
        <w:trPr>
          <w:trHeight w:val="434"/>
        </w:trPr>
        <w:tc>
          <w:tcPr>
            <w:tcW w:w="302" w:type="pct"/>
            <w:tcBorders>
              <w:top w:val="single" w:sz="8" w:space="0" w:color="000000"/>
              <w:left w:val="single" w:sz="8" w:space="0" w:color="000000"/>
              <w:bottom w:val="single" w:sz="8" w:space="0" w:color="000000"/>
              <w:right w:val="single" w:sz="4" w:space="0" w:color="000000"/>
            </w:tcBorders>
            <w:shd w:val="clear" w:color="auto" w:fill="92D050"/>
            <w:vAlign w:val="bottom"/>
          </w:tcPr>
          <w:p w:rsidR="00F01BC8" w:rsidRPr="00954949" w:rsidRDefault="00F01BC8" w:rsidP="00F01BC8">
            <w:pPr>
              <w:widowControl w:val="0"/>
              <w:autoSpaceDE w:val="0"/>
              <w:autoSpaceDN w:val="0"/>
              <w:jc w:val="center"/>
              <w:rPr>
                <w:rFonts w:ascii="Times New Roman" w:hAnsi="Times New Roman"/>
                <w:b/>
                <w:sz w:val="24"/>
                <w:szCs w:val="24"/>
                <w:lang w:val="es-DO" w:eastAsia="es-DO" w:bidi="es-DO"/>
              </w:rPr>
            </w:pPr>
          </w:p>
        </w:tc>
        <w:tc>
          <w:tcPr>
            <w:tcW w:w="1703" w:type="pct"/>
            <w:tcBorders>
              <w:top w:val="single" w:sz="8" w:space="0" w:color="000000"/>
              <w:left w:val="single" w:sz="4" w:space="0" w:color="000000"/>
              <w:bottom w:val="single" w:sz="8" w:space="0" w:color="000000"/>
              <w:right w:val="single" w:sz="4" w:space="0" w:color="000000"/>
            </w:tcBorders>
            <w:shd w:val="clear" w:color="auto" w:fill="92D050"/>
            <w:vAlign w:val="bottom"/>
            <w:hideMark/>
          </w:tcPr>
          <w:p w:rsidR="00F01BC8" w:rsidRPr="00954949" w:rsidRDefault="00F01BC8" w:rsidP="00F01BC8">
            <w:pPr>
              <w:widowControl w:val="0"/>
              <w:autoSpaceDE w:val="0"/>
              <w:autoSpaceDN w:val="0"/>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PROCESOS</w:t>
            </w:r>
          </w:p>
        </w:tc>
        <w:tc>
          <w:tcPr>
            <w:tcW w:w="840" w:type="pct"/>
            <w:tcBorders>
              <w:top w:val="single" w:sz="8" w:space="0" w:color="000000"/>
              <w:left w:val="single" w:sz="4" w:space="0" w:color="000000"/>
              <w:bottom w:val="single" w:sz="8" w:space="0" w:color="000000"/>
              <w:right w:val="single" w:sz="4" w:space="0" w:color="000000"/>
            </w:tcBorders>
            <w:shd w:val="clear" w:color="auto" w:fill="92D050"/>
            <w:vAlign w:val="bottom"/>
            <w:hideMark/>
          </w:tcPr>
          <w:p w:rsidR="00F01BC8" w:rsidRPr="00954949" w:rsidRDefault="00F01BC8" w:rsidP="00F01BC8">
            <w:pPr>
              <w:widowControl w:val="0"/>
              <w:autoSpaceDE w:val="0"/>
              <w:autoSpaceDN w:val="0"/>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CANTIDAD</w:t>
            </w:r>
          </w:p>
        </w:tc>
        <w:tc>
          <w:tcPr>
            <w:tcW w:w="2155" w:type="pct"/>
            <w:tcBorders>
              <w:top w:val="single" w:sz="8" w:space="0" w:color="000000"/>
              <w:left w:val="single" w:sz="4" w:space="0" w:color="000000"/>
              <w:bottom w:val="single" w:sz="8" w:space="0" w:color="000000"/>
              <w:right w:val="single" w:sz="8" w:space="0" w:color="000000"/>
            </w:tcBorders>
            <w:shd w:val="clear" w:color="auto" w:fill="92D050"/>
            <w:vAlign w:val="bottom"/>
            <w:hideMark/>
          </w:tcPr>
          <w:p w:rsidR="00F01BC8" w:rsidRPr="00954949" w:rsidRDefault="00F01BC8" w:rsidP="00F01BC8">
            <w:pPr>
              <w:widowControl w:val="0"/>
              <w:autoSpaceDE w:val="0"/>
              <w:autoSpaceDN w:val="0"/>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MONTO TOTAL CONTRATADO</w:t>
            </w:r>
          </w:p>
        </w:tc>
      </w:tr>
      <w:tr w:rsidR="00F01BC8" w:rsidRPr="00954949" w:rsidTr="007F3ADA">
        <w:trPr>
          <w:trHeight w:val="725"/>
        </w:trPr>
        <w:tc>
          <w:tcPr>
            <w:tcW w:w="302" w:type="pct"/>
            <w:tcBorders>
              <w:top w:val="single" w:sz="8" w:space="0" w:color="000000"/>
              <w:left w:val="single" w:sz="8"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p>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LPN</w:t>
            </w:r>
          </w:p>
        </w:tc>
        <w:tc>
          <w:tcPr>
            <w:tcW w:w="1703" w:type="pct"/>
            <w:tcBorders>
              <w:top w:val="single" w:sz="8"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Licitación pública nacional</w:t>
            </w:r>
          </w:p>
        </w:tc>
        <w:tc>
          <w:tcPr>
            <w:tcW w:w="840" w:type="pct"/>
            <w:tcBorders>
              <w:top w:val="single" w:sz="8"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c>
          <w:tcPr>
            <w:tcW w:w="2155" w:type="pct"/>
            <w:tcBorders>
              <w:top w:val="single" w:sz="8" w:space="0" w:color="000000"/>
              <w:left w:val="single" w:sz="4" w:space="0" w:color="000000"/>
              <w:bottom w:val="single" w:sz="4"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r>
      <w:tr w:rsidR="00F01BC8" w:rsidRPr="00954949" w:rsidTr="007F3ADA">
        <w:trPr>
          <w:trHeight w:val="127"/>
        </w:trPr>
        <w:tc>
          <w:tcPr>
            <w:tcW w:w="302" w:type="pct"/>
            <w:tcBorders>
              <w:top w:val="single" w:sz="4" w:space="0" w:color="000000"/>
              <w:left w:val="single" w:sz="8"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PU</w:t>
            </w:r>
          </w:p>
        </w:tc>
        <w:tc>
          <w:tcPr>
            <w:tcW w:w="1703" w:type="pct"/>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Procedimientos de urgencia</w:t>
            </w:r>
          </w:p>
        </w:tc>
        <w:tc>
          <w:tcPr>
            <w:tcW w:w="840" w:type="pct"/>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c>
          <w:tcPr>
            <w:tcW w:w="2155" w:type="pct"/>
            <w:tcBorders>
              <w:top w:val="single" w:sz="4" w:space="0" w:color="000000"/>
              <w:left w:val="single" w:sz="4" w:space="0" w:color="000000"/>
              <w:bottom w:val="single" w:sz="4"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r>
      <w:tr w:rsidR="00F01BC8" w:rsidRPr="00954949" w:rsidTr="007F3ADA">
        <w:trPr>
          <w:trHeight w:val="652"/>
        </w:trPr>
        <w:tc>
          <w:tcPr>
            <w:tcW w:w="302" w:type="pct"/>
            <w:tcBorders>
              <w:top w:val="single" w:sz="4" w:space="0" w:color="000000"/>
              <w:left w:val="single" w:sz="8"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CP</w:t>
            </w:r>
          </w:p>
        </w:tc>
        <w:tc>
          <w:tcPr>
            <w:tcW w:w="1703" w:type="pct"/>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Comparativo de precio</w:t>
            </w:r>
          </w:p>
        </w:tc>
        <w:tc>
          <w:tcPr>
            <w:tcW w:w="840" w:type="pct"/>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7</w:t>
            </w:r>
          </w:p>
        </w:tc>
        <w:tc>
          <w:tcPr>
            <w:tcW w:w="2155" w:type="pct"/>
            <w:tcBorders>
              <w:top w:val="single" w:sz="4" w:space="0" w:color="000000"/>
              <w:left w:val="single" w:sz="4" w:space="0" w:color="000000"/>
              <w:bottom w:val="single" w:sz="4"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RD$14,354,282.00</w:t>
            </w:r>
          </w:p>
        </w:tc>
      </w:tr>
      <w:tr w:rsidR="00F01BC8" w:rsidRPr="00954949" w:rsidTr="007F3ADA">
        <w:trPr>
          <w:trHeight w:val="420"/>
        </w:trPr>
        <w:tc>
          <w:tcPr>
            <w:tcW w:w="302" w:type="pct"/>
            <w:tcBorders>
              <w:top w:val="single" w:sz="4" w:space="0" w:color="000000"/>
              <w:left w:val="single" w:sz="8"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CM</w:t>
            </w:r>
          </w:p>
        </w:tc>
        <w:tc>
          <w:tcPr>
            <w:tcW w:w="1703" w:type="pct"/>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Compras menores</w:t>
            </w:r>
          </w:p>
        </w:tc>
        <w:tc>
          <w:tcPr>
            <w:tcW w:w="840" w:type="pct"/>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32</w:t>
            </w:r>
          </w:p>
        </w:tc>
        <w:tc>
          <w:tcPr>
            <w:tcW w:w="2155" w:type="pct"/>
            <w:tcBorders>
              <w:top w:val="single" w:sz="4" w:space="0" w:color="000000"/>
              <w:left w:val="single" w:sz="4" w:space="0" w:color="000000"/>
              <w:bottom w:val="single" w:sz="4"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RD$11,238,965.00</w:t>
            </w:r>
          </w:p>
        </w:tc>
      </w:tr>
      <w:tr w:rsidR="00F01BC8" w:rsidRPr="00954949" w:rsidTr="007F3ADA">
        <w:trPr>
          <w:trHeight w:val="470"/>
        </w:trPr>
        <w:tc>
          <w:tcPr>
            <w:tcW w:w="302" w:type="pct"/>
            <w:tcBorders>
              <w:top w:val="single" w:sz="4" w:space="0" w:color="000000"/>
              <w:left w:val="single" w:sz="8" w:space="0" w:color="000000"/>
              <w:bottom w:val="single" w:sz="8"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CD</w:t>
            </w:r>
          </w:p>
        </w:tc>
        <w:tc>
          <w:tcPr>
            <w:tcW w:w="1703" w:type="pct"/>
            <w:tcBorders>
              <w:top w:val="single" w:sz="4" w:space="0" w:color="000000"/>
              <w:left w:val="single" w:sz="4" w:space="0" w:color="000000"/>
              <w:bottom w:val="single" w:sz="8"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Compras Debajo del Umbral</w:t>
            </w:r>
          </w:p>
        </w:tc>
        <w:tc>
          <w:tcPr>
            <w:tcW w:w="840" w:type="pct"/>
            <w:tcBorders>
              <w:top w:val="single" w:sz="4" w:space="0" w:color="000000"/>
              <w:left w:val="single" w:sz="4" w:space="0" w:color="000000"/>
              <w:bottom w:val="single" w:sz="8"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74</w:t>
            </w:r>
          </w:p>
        </w:tc>
        <w:tc>
          <w:tcPr>
            <w:tcW w:w="2155" w:type="pct"/>
            <w:tcBorders>
              <w:top w:val="single" w:sz="4" w:space="0" w:color="000000"/>
              <w:left w:val="single" w:sz="4" w:space="0" w:color="000000"/>
              <w:bottom w:val="single" w:sz="8"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RD$3,905,535.00</w:t>
            </w:r>
          </w:p>
        </w:tc>
      </w:tr>
      <w:tr w:rsidR="00F01BC8" w:rsidRPr="00954949" w:rsidTr="007F3ADA">
        <w:trPr>
          <w:trHeight w:val="406"/>
        </w:trPr>
        <w:tc>
          <w:tcPr>
            <w:tcW w:w="302" w:type="pct"/>
            <w:tcBorders>
              <w:top w:val="single" w:sz="8" w:space="0" w:color="000000"/>
              <w:left w:val="single" w:sz="8" w:space="0" w:color="000000"/>
              <w:bottom w:val="single" w:sz="8"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PE</w:t>
            </w:r>
          </w:p>
        </w:tc>
        <w:tc>
          <w:tcPr>
            <w:tcW w:w="1703" w:type="pct"/>
            <w:tcBorders>
              <w:top w:val="single" w:sz="8" w:space="0" w:color="000000"/>
              <w:left w:val="single" w:sz="4" w:space="0" w:color="000000"/>
              <w:bottom w:val="single" w:sz="8"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Procedimiento por Excepción</w:t>
            </w:r>
          </w:p>
        </w:tc>
        <w:tc>
          <w:tcPr>
            <w:tcW w:w="840" w:type="pct"/>
            <w:tcBorders>
              <w:top w:val="single" w:sz="8" w:space="0" w:color="000000"/>
              <w:left w:val="single" w:sz="4" w:space="0" w:color="000000"/>
              <w:bottom w:val="single" w:sz="8" w:space="0" w:color="000000"/>
              <w:right w:val="single" w:sz="4"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2</w:t>
            </w:r>
          </w:p>
        </w:tc>
        <w:tc>
          <w:tcPr>
            <w:tcW w:w="2155" w:type="pct"/>
            <w:tcBorders>
              <w:top w:val="single" w:sz="8" w:space="0" w:color="000000"/>
              <w:left w:val="single" w:sz="4" w:space="0" w:color="000000"/>
              <w:bottom w:val="single" w:sz="8"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RD$444,000.00</w:t>
            </w:r>
          </w:p>
        </w:tc>
      </w:tr>
      <w:tr w:rsidR="00F01BC8" w:rsidRPr="00954949" w:rsidTr="007F3ADA">
        <w:trPr>
          <w:trHeight w:val="556"/>
        </w:trPr>
        <w:tc>
          <w:tcPr>
            <w:tcW w:w="2845" w:type="pct"/>
            <w:gridSpan w:val="3"/>
            <w:tcBorders>
              <w:top w:val="single" w:sz="8" w:space="0" w:color="000000"/>
              <w:left w:val="single" w:sz="8" w:space="0" w:color="000000"/>
              <w:bottom w:val="single" w:sz="8"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Total General:</w:t>
            </w:r>
          </w:p>
        </w:tc>
        <w:tc>
          <w:tcPr>
            <w:tcW w:w="2155" w:type="pct"/>
            <w:tcBorders>
              <w:top w:val="single" w:sz="8" w:space="0" w:color="000000"/>
              <w:left w:val="single" w:sz="8" w:space="0" w:color="000000"/>
              <w:bottom w:val="single" w:sz="8" w:space="0" w:color="000000"/>
              <w:right w:val="single" w:sz="8" w:space="0" w:color="000000"/>
            </w:tcBorders>
            <w:vAlign w:val="center"/>
          </w:tcPr>
          <w:p w:rsidR="00F01BC8" w:rsidRPr="00954949" w:rsidRDefault="00F01BC8" w:rsidP="00F01BC8">
            <w:pPr>
              <w:widowControl w:val="0"/>
              <w:autoSpaceDE w:val="0"/>
              <w:autoSpaceDN w:val="0"/>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RD$29,942,782.00</w:t>
            </w:r>
          </w:p>
        </w:tc>
      </w:tr>
    </w:tbl>
    <w:p w:rsidR="00F01BC8" w:rsidRPr="00954949" w:rsidRDefault="00F01BC8" w:rsidP="00F01BC8">
      <w:pPr>
        <w:widowControl w:val="0"/>
        <w:autoSpaceDE w:val="0"/>
        <w:autoSpaceDN w:val="0"/>
        <w:rPr>
          <w:rFonts w:ascii="Times New Roman" w:eastAsia="Times New Roman" w:hAnsi="Times New Roman"/>
          <w:b/>
          <w:sz w:val="24"/>
          <w:szCs w:val="24"/>
          <w:lang w:val="es-DO" w:eastAsia="es-DO" w:bidi="es-DO"/>
        </w:rPr>
      </w:pPr>
    </w:p>
    <w:p w:rsidR="00F01BC8" w:rsidRPr="00954949" w:rsidRDefault="00F01BC8" w:rsidP="00F01BC8">
      <w:pPr>
        <w:rPr>
          <w:rFonts w:ascii="Times New Roman" w:hAnsi="Times New Roman"/>
          <w:sz w:val="24"/>
          <w:szCs w:val="24"/>
          <w:lang w:val="es-DO" w:eastAsia="es-DO" w:bidi="es-DO"/>
        </w:rPr>
        <w:sectPr w:rsidR="00F01BC8" w:rsidRPr="00954949" w:rsidSect="00C74269">
          <w:footerReference w:type="default" r:id="rId13"/>
          <w:pgSz w:w="11906" w:h="16838" w:code="9"/>
          <w:pgMar w:top="1134" w:right="1750" w:bottom="1200" w:left="1701" w:header="540" w:footer="1012" w:gutter="0"/>
          <w:pgNumType w:start="3"/>
          <w:cols w:space="720"/>
          <w:docGrid w:linePitch="326"/>
        </w:sectPr>
      </w:pPr>
    </w:p>
    <w:p w:rsidR="00F01BC8" w:rsidRPr="00954949" w:rsidRDefault="00F01BC8" w:rsidP="00F01BC8">
      <w:pPr>
        <w:widowControl w:val="0"/>
        <w:autoSpaceDE w:val="0"/>
        <w:autoSpaceDN w:val="0"/>
        <w:spacing w:before="89"/>
        <w:ind w:left="1275"/>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lastRenderedPageBreak/>
        <w:t>Compras registradas según la clasificación de proveedores</w:t>
      </w:r>
    </w:p>
    <w:p w:rsidR="00F01BC8" w:rsidRPr="00954949" w:rsidRDefault="00F01BC8" w:rsidP="00F01BC8">
      <w:pPr>
        <w:widowControl w:val="0"/>
        <w:autoSpaceDE w:val="0"/>
        <w:autoSpaceDN w:val="0"/>
        <w:spacing w:before="3" w:after="1"/>
        <w:rPr>
          <w:rFonts w:ascii="Times New Roman" w:hAnsi="Times New Roman"/>
          <w:b/>
          <w:sz w:val="24"/>
          <w:szCs w:val="24"/>
          <w:lang w:val="es-DO" w:eastAsia="es-DO" w:bidi="es-DO"/>
        </w:rPr>
      </w:pPr>
    </w:p>
    <w:tbl>
      <w:tblPr>
        <w:tblW w:w="8406"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86"/>
        <w:gridCol w:w="6420"/>
      </w:tblGrid>
      <w:tr w:rsidR="00F01BC8" w:rsidRPr="00954949" w:rsidTr="00BC0861">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F01BC8" w:rsidRPr="00954949" w:rsidRDefault="00F01BC8" w:rsidP="00F01BC8">
            <w:pPr>
              <w:widowControl w:val="0"/>
              <w:autoSpaceDE w:val="0"/>
              <w:autoSpaceDN w:val="0"/>
              <w:spacing w:line="275" w:lineRule="exact"/>
              <w:ind w:left="69"/>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Tipo de Proveedor</w:t>
            </w:r>
          </w:p>
        </w:tc>
        <w:tc>
          <w:tcPr>
            <w:tcW w:w="6420"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F01BC8" w:rsidRPr="00954949" w:rsidRDefault="00F01BC8" w:rsidP="00F01BC8">
            <w:pPr>
              <w:widowControl w:val="0"/>
              <w:autoSpaceDE w:val="0"/>
              <w:autoSpaceDN w:val="0"/>
              <w:spacing w:line="275" w:lineRule="exact"/>
              <w:ind w:left="67"/>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Subtotal</w:t>
            </w:r>
          </w:p>
        </w:tc>
      </w:tr>
      <w:tr w:rsidR="00F01BC8" w:rsidRPr="00954949" w:rsidTr="00F01BC8">
        <w:trPr>
          <w:trHeight w:val="434"/>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Mipymes</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RD$16,997,296</w:t>
            </w:r>
          </w:p>
        </w:tc>
      </w:tr>
      <w:tr w:rsidR="00F01BC8" w:rsidRPr="00954949" w:rsidTr="00F01BC8">
        <w:trPr>
          <w:trHeight w:val="433"/>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Mipymes mujer</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RD$2,559,411</w:t>
            </w:r>
          </w:p>
        </w:tc>
      </w:tr>
      <w:tr w:rsidR="00F01BC8" w:rsidRPr="00954949" w:rsidTr="00F01BC8">
        <w:trPr>
          <w:trHeight w:val="434"/>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Mediana empresa</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r>
      <w:tr w:rsidR="00F01BC8" w:rsidRPr="00954949" w:rsidTr="00F01BC8">
        <w:trPr>
          <w:trHeight w:val="434"/>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Gran empresa</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3"/>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RD$10,475,637</w:t>
            </w:r>
          </w:p>
        </w:tc>
      </w:tr>
      <w:tr w:rsidR="00F01BC8" w:rsidRPr="00954949" w:rsidTr="00F01BC8">
        <w:trPr>
          <w:trHeight w:val="434"/>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4"/>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No clasificada</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before="4"/>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r>
      <w:tr w:rsidR="00F01BC8" w:rsidRPr="00954949" w:rsidTr="00F01BC8">
        <w:trPr>
          <w:trHeight w:val="412"/>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line="270" w:lineRule="exact"/>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Personas Físicas</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line="270" w:lineRule="exact"/>
              <w:jc w:val="center"/>
              <w:rPr>
                <w:rFonts w:ascii="Times New Roman" w:hAnsi="Times New Roman"/>
                <w:sz w:val="24"/>
                <w:szCs w:val="24"/>
                <w:lang w:val="es-DO" w:eastAsia="es-DO" w:bidi="es-DO"/>
              </w:rPr>
            </w:pPr>
            <w:r w:rsidRPr="00954949">
              <w:rPr>
                <w:rFonts w:ascii="Times New Roman" w:hAnsi="Times New Roman"/>
                <w:sz w:val="24"/>
                <w:szCs w:val="24"/>
                <w:lang w:val="es-DO" w:eastAsia="es-DO" w:bidi="es-DO"/>
              </w:rPr>
              <w:t>0</w:t>
            </w:r>
          </w:p>
        </w:tc>
      </w:tr>
      <w:tr w:rsidR="00F01BC8" w:rsidRPr="00954949" w:rsidTr="00F01BC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line="275" w:lineRule="exact"/>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TOTAL</w:t>
            </w:r>
          </w:p>
        </w:tc>
        <w:tc>
          <w:tcPr>
            <w:tcW w:w="6420" w:type="dxa"/>
            <w:tcBorders>
              <w:top w:val="single" w:sz="4" w:space="0" w:color="000000"/>
              <w:left w:val="single" w:sz="4" w:space="0" w:color="000000"/>
              <w:bottom w:val="single" w:sz="4" w:space="0" w:color="000000"/>
              <w:right w:val="single" w:sz="4" w:space="0" w:color="000000"/>
            </w:tcBorders>
            <w:vAlign w:val="center"/>
          </w:tcPr>
          <w:p w:rsidR="00F01BC8" w:rsidRPr="00954949" w:rsidRDefault="00F01BC8" w:rsidP="00F01BC8">
            <w:pPr>
              <w:widowControl w:val="0"/>
              <w:autoSpaceDE w:val="0"/>
              <w:autoSpaceDN w:val="0"/>
              <w:spacing w:line="275" w:lineRule="exact"/>
              <w:jc w:val="center"/>
              <w:rPr>
                <w:rFonts w:ascii="Times New Roman" w:hAnsi="Times New Roman"/>
                <w:b/>
                <w:sz w:val="24"/>
                <w:szCs w:val="24"/>
                <w:lang w:val="es-DO" w:eastAsia="es-DO" w:bidi="es-DO"/>
              </w:rPr>
            </w:pPr>
            <w:r w:rsidRPr="00954949">
              <w:rPr>
                <w:rFonts w:ascii="Times New Roman" w:hAnsi="Times New Roman"/>
                <w:b/>
                <w:sz w:val="24"/>
                <w:szCs w:val="24"/>
                <w:lang w:val="es-DO" w:eastAsia="es-DO" w:bidi="es-DO"/>
              </w:rPr>
              <w:t>RD$29,942,728.00</w:t>
            </w:r>
          </w:p>
        </w:tc>
      </w:tr>
    </w:tbl>
    <w:p w:rsidR="00F01BC8" w:rsidRPr="00954949" w:rsidRDefault="00F01BC8" w:rsidP="00F01BC8">
      <w:pPr>
        <w:widowControl w:val="0"/>
        <w:autoSpaceDE w:val="0"/>
        <w:autoSpaceDN w:val="0"/>
        <w:rPr>
          <w:rFonts w:ascii="Times New Roman" w:eastAsia="Times New Roman" w:hAnsi="Times New Roman"/>
          <w:b/>
          <w:sz w:val="24"/>
          <w:szCs w:val="24"/>
          <w:lang w:val="es-DO" w:eastAsia="es-DO" w:bidi="es-DO"/>
        </w:rPr>
      </w:pPr>
    </w:p>
    <w:p w:rsidR="00F01BC8" w:rsidRPr="00954949" w:rsidRDefault="00F01BC8" w:rsidP="00F01BC8">
      <w:pPr>
        <w:widowControl w:val="0"/>
        <w:autoSpaceDE w:val="0"/>
        <w:autoSpaceDN w:val="0"/>
        <w:spacing w:before="11"/>
        <w:rPr>
          <w:rFonts w:ascii="Times New Roman" w:hAnsi="Times New Roman"/>
          <w:b/>
          <w:sz w:val="24"/>
          <w:szCs w:val="24"/>
          <w:lang w:val="es-DO" w:eastAsia="es-DO" w:bidi="es-DO"/>
        </w:rPr>
      </w:pPr>
    </w:p>
    <w:p w:rsidR="00F01BC8" w:rsidRPr="00954949" w:rsidRDefault="00F01BC8" w:rsidP="00F01BC8">
      <w:pPr>
        <w:pStyle w:val="Textoindependiente3"/>
        <w:spacing w:line="480" w:lineRule="auto"/>
        <w:jc w:val="both"/>
        <w:rPr>
          <w:rFonts w:ascii="Times New Roman" w:hAnsi="Times New Roman"/>
          <w:b/>
          <w:bCs/>
          <w:sz w:val="24"/>
          <w:szCs w:val="24"/>
          <w:u w:val="single"/>
          <w:lang w:val="es-DO" w:eastAsia="es-ES"/>
        </w:rPr>
      </w:pPr>
      <w:r w:rsidRPr="00954949">
        <w:rPr>
          <w:rFonts w:ascii="Times New Roman" w:hAnsi="Times New Roman"/>
          <w:b/>
          <w:bCs/>
          <w:sz w:val="24"/>
          <w:szCs w:val="24"/>
          <w:u w:val="single"/>
        </w:rPr>
        <w:t>SERVICIOS GENERALES</w:t>
      </w:r>
    </w:p>
    <w:p w:rsidR="00F01BC8" w:rsidRPr="00954949" w:rsidRDefault="00F01BC8" w:rsidP="00F01BC8">
      <w:pPr>
        <w:pStyle w:val="Textoindependiente3"/>
        <w:spacing w:line="480" w:lineRule="auto"/>
        <w:jc w:val="both"/>
        <w:rPr>
          <w:rFonts w:ascii="Times New Roman" w:hAnsi="Times New Roman"/>
          <w:sz w:val="24"/>
          <w:szCs w:val="24"/>
        </w:rPr>
      </w:pPr>
      <w:r w:rsidRPr="00954949">
        <w:rPr>
          <w:rFonts w:ascii="Times New Roman" w:hAnsi="Times New Roman"/>
          <w:sz w:val="24"/>
          <w:szCs w:val="24"/>
        </w:rPr>
        <w:t>Esta sección en coordinación con las unidades que la forman, desempeñó una gran labor en lo referente a sus labores habituales. Se procedió a la reparación de las puertas de diferentes departamentos y la colocación de llavines nuevos a todos aquellas que lo ameritaban, reparación de llaves de los diferentes Baños, instalaciones de aires acondicionados, reparaciones eléctricas, supervisión de los trabajos de remodelación de la Oficina del Departo. De Educación.</w:t>
      </w:r>
    </w:p>
    <w:p w:rsidR="00F01BC8" w:rsidRPr="00954949" w:rsidRDefault="00F01BC8" w:rsidP="00F01BC8">
      <w:pPr>
        <w:pStyle w:val="Textoindependiente3"/>
        <w:spacing w:line="480" w:lineRule="auto"/>
        <w:jc w:val="both"/>
        <w:rPr>
          <w:rFonts w:ascii="Times New Roman" w:hAnsi="Times New Roman"/>
          <w:sz w:val="24"/>
          <w:szCs w:val="24"/>
        </w:rPr>
      </w:pPr>
    </w:p>
    <w:p w:rsidR="00F01BC8" w:rsidRPr="00954949" w:rsidRDefault="00F01BC8" w:rsidP="00F01BC8">
      <w:pPr>
        <w:pStyle w:val="Textoindependiente3"/>
        <w:spacing w:line="480" w:lineRule="auto"/>
        <w:jc w:val="both"/>
        <w:rPr>
          <w:rFonts w:ascii="Times New Roman" w:hAnsi="Times New Roman"/>
          <w:sz w:val="24"/>
          <w:szCs w:val="24"/>
        </w:rPr>
      </w:pPr>
    </w:p>
    <w:p w:rsidR="00F01BC8" w:rsidRPr="00954949" w:rsidRDefault="00F01BC8" w:rsidP="00F01BC8">
      <w:pPr>
        <w:pStyle w:val="Textoindependiente3"/>
        <w:spacing w:line="480" w:lineRule="auto"/>
        <w:jc w:val="both"/>
        <w:rPr>
          <w:rFonts w:ascii="Times New Roman" w:hAnsi="Times New Roman"/>
          <w:sz w:val="24"/>
          <w:szCs w:val="24"/>
        </w:rPr>
      </w:pPr>
    </w:p>
    <w:p w:rsidR="00954949" w:rsidRPr="00954949" w:rsidRDefault="00954949" w:rsidP="00F01BC8">
      <w:pPr>
        <w:pStyle w:val="Textoindependiente3"/>
        <w:spacing w:line="480" w:lineRule="auto"/>
        <w:jc w:val="both"/>
        <w:rPr>
          <w:rFonts w:ascii="Times New Roman" w:hAnsi="Times New Roman"/>
          <w:sz w:val="24"/>
          <w:szCs w:val="24"/>
        </w:rPr>
      </w:pPr>
    </w:p>
    <w:p w:rsidR="00954949" w:rsidRPr="00954949" w:rsidRDefault="00954949" w:rsidP="00F01BC8">
      <w:pPr>
        <w:pStyle w:val="Textoindependiente3"/>
        <w:spacing w:line="480" w:lineRule="auto"/>
        <w:jc w:val="both"/>
        <w:rPr>
          <w:rFonts w:ascii="Times New Roman" w:hAnsi="Times New Roman"/>
          <w:sz w:val="24"/>
          <w:szCs w:val="24"/>
        </w:rPr>
      </w:pPr>
    </w:p>
    <w:p w:rsidR="00F01BC8" w:rsidRPr="00954949" w:rsidRDefault="00F01BC8" w:rsidP="00F01BC8">
      <w:pPr>
        <w:pStyle w:val="Textoindependiente3"/>
        <w:spacing w:line="480" w:lineRule="auto"/>
        <w:jc w:val="both"/>
        <w:rPr>
          <w:rFonts w:ascii="Times New Roman" w:hAnsi="Times New Roman"/>
          <w:sz w:val="24"/>
          <w:szCs w:val="24"/>
        </w:rPr>
      </w:pPr>
    </w:p>
    <w:p w:rsidR="00F01BC8" w:rsidRPr="00954949" w:rsidRDefault="0047662F" w:rsidP="00F01BC8">
      <w:pPr>
        <w:pStyle w:val="Textoindependiente3"/>
        <w:spacing w:line="480" w:lineRule="auto"/>
        <w:jc w:val="both"/>
        <w:rPr>
          <w:rFonts w:ascii="Times New Roman" w:hAnsi="Times New Roman"/>
          <w:b/>
          <w:bCs/>
          <w:sz w:val="24"/>
          <w:szCs w:val="24"/>
          <w:u w:val="single"/>
        </w:rPr>
      </w:pPr>
      <w:r>
        <w:rPr>
          <w:rFonts w:ascii="Times New Roman" w:hAnsi="Times New Roman"/>
          <w:b/>
          <w:bCs/>
          <w:sz w:val="24"/>
          <w:szCs w:val="24"/>
          <w:u w:val="single"/>
        </w:rPr>
        <w:lastRenderedPageBreak/>
        <w:t>SECCIÓN DE ALMACÉN</w:t>
      </w:r>
    </w:p>
    <w:p w:rsidR="00F01BC8" w:rsidRPr="00954949" w:rsidRDefault="00F01BC8" w:rsidP="00F01BC8">
      <w:pPr>
        <w:pStyle w:val="Textoindependiente3"/>
        <w:spacing w:line="480" w:lineRule="auto"/>
        <w:jc w:val="both"/>
        <w:rPr>
          <w:rFonts w:ascii="Times New Roman" w:hAnsi="Times New Roman"/>
          <w:sz w:val="24"/>
          <w:szCs w:val="24"/>
        </w:rPr>
      </w:pPr>
      <w:r w:rsidRPr="00954949">
        <w:rPr>
          <w:rFonts w:ascii="Times New Roman" w:hAnsi="Times New Roman"/>
          <w:sz w:val="24"/>
          <w:szCs w:val="24"/>
        </w:rPr>
        <w:t>Esta sección se ha mantenido al día, de manera que puedan ser atendidas todas las requisiciones, para en mejor func</w:t>
      </w:r>
      <w:r w:rsidR="0047662F">
        <w:rPr>
          <w:rFonts w:ascii="Times New Roman" w:hAnsi="Times New Roman"/>
          <w:sz w:val="24"/>
          <w:szCs w:val="24"/>
        </w:rPr>
        <w:t xml:space="preserve">ionamiento de la institución.  </w:t>
      </w:r>
    </w:p>
    <w:p w:rsidR="00F01BC8" w:rsidRPr="00954949" w:rsidRDefault="00F01BC8" w:rsidP="00F01BC8">
      <w:pPr>
        <w:pStyle w:val="Textoindependiente3"/>
        <w:spacing w:line="480" w:lineRule="auto"/>
        <w:jc w:val="both"/>
        <w:rPr>
          <w:rFonts w:ascii="Times New Roman" w:hAnsi="Times New Roman"/>
          <w:sz w:val="24"/>
          <w:szCs w:val="24"/>
        </w:rPr>
      </w:pPr>
      <w:r w:rsidRPr="00954949">
        <w:rPr>
          <w:rFonts w:ascii="Times New Roman" w:hAnsi="Times New Roman"/>
          <w:sz w:val="24"/>
          <w:szCs w:val="24"/>
        </w:rPr>
        <w:t xml:space="preserve">Durante este período se realizaron 595 acciones de entrada de materiales gastables, mobiliarios de oficina, repuestos, y de construcción, entre otros. Se realizaron 1,763 requisiciones de los materiales en existencia en almacén, solicitados por los diferentes departamentos y oficinas regionales de esta Institución.   </w:t>
      </w:r>
    </w:p>
    <w:p w:rsidR="00F01BC8" w:rsidRPr="00954949" w:rsidRDefault="00F01BC8" w:rsidP="00F01BC8">
      <w:pPr>
        <w:pStyle w:val="Textoindependiente3"/>
        <w:spacing w:line="480" w:lineRule="auto"/>
        <w:jc w:val="both"/>
        <w:rPr>
          <w:rFonts w:ascii="Times New Roman" w:hAnsi="Times New Roman"/>
          <w:b/>
          <w:bCs/>
          <w:sz w:val="24"/>
          <w:szCs w:val="24"/>
        </w:rPr>
      </w:pPr>
    </w:p>
    <w:p w:rsidR="00F01BC8" w:rsidRPr="00954949" w:rsidRDefault="00F01BC8" w:rsidP="00F01BC8">
      <w:pPr>
        <w:pStyle w:val="Textoindependiente3"/>
        <w:spacing w:line="360" w:lineRule="auto"/>
        <w:jc w:val="both"/>
        <w:rPr>
          <w:rFonts w:ascii="Times New Roman" w:hAnsi="Times New Roman"/>
          <w:b/>
          <w:bCs/>
          <w:sz w:val="24"/>
          <w:szCs w:val="24"/>
          <w:u w:val="single"/>
        </w:rPr>
      </w:pPr>
      <w:r w:rsidRPr="00954949">
        <w:rPr>
          <w:rFonts w:ascii="Times New Roman" w:hAnsi="Times New Roman"/>
          <w:b/>
          <w:bCs/>
          <w:sz w:val="24"/>
          <w:szCs w:val="24"/>
          <w:u w:val="single"/>
        </w:rPr>
        <w:t>SECCIÓN DE ARCHIVO</w:t>
      </w:r>
    </w:p>
    <w:p w:rsidR="00F01BC8" w:rsidRPr="00954949" w:rsidRDefault="00F01BC8" w:rsidP="00F01BC8">
      <w:pPr>
        <w:pStyle w:val="Textoindependiente3"/>
        <w:spacing w:line="360" w:lineRule="auto"/>
        <w:jc w:val="both"/>
        <w:rPr>
          <w:rFonts w:ascii="Times New Roman" w:hAnsi="Times New Roman"/>
          <w:b/>
          <w:bCs/>
          <w:sz w:val="24"/>
          <w:szCs w:val="24"/>
          <w:u w:val="single"/>
        </w:rPr>
      </w:pPr>
    </w:p>
    <w:p w:rsidR="00F01BC8" w:rsidRPr="00954949" w:rsidRDefault="00F01BC8" w:rsidP="00F01BC8">
      <w:pPr>
        <w:pStyle w:val="Textoindependiente3"/>
        <w:spacing w:line="480" w:lineRule="auto"/>
        <w:jc w:val="both"/>
        <w:rPr>
          <w:rFonts w:ascii="Times New Roman" w:hAnsi="Times New Roman"/>
          <w:sz w:val="24"/>
          <w:szCs w:val="24"/>
        </w:rPr>
      </w:pPr>
      <w:r w:rsidRPr="00954949">
        <w:rPr>
          <w:rFonts w:ascii="Times New Roman" w:hAnsi="Times New Roman"/>
          <w:sz w:val="24"/>
          <w:szCs w:val="24"/>
        </w:rPr>
        <w:t>Durante el periodo enero a marzo se recibió un total de 463 comunicaciones, las cuales se les dio curso normal.</w:t>
      </w:r>
    </w:p>
    <w:p w:rsidR="00F01BC8" w:rsidRPr="00954949" w:rsidRDefault="00F01BC8" w:rsidP="00F01BC8">
      <w:pPr>
        <w:pStyle w:val="Textoindependiente3"/>
        <w:spacing w:line="480" w:lineRule="auto"/>
        <w:jc w:val="both"/>
        <w:rPr>
          <w:rFonts w:ascii="Times New Roman" w:hAnsi="Times New Roman"/>
          <w:sz w:val="24"/>
          <w:szCs w:val="24"/>
        </w:rPr>
      </w:pPr>
      <w:r w:rsidRPr="00954949">
        <w:rPr>
          <w:rFonts w:ascii="Times New Roman" w:hAnsi="Times New Roman"/>
          <w:sz w:val="24"/>
          <w:szCs w:val="24"/>
        </w:rPr>
        <w:t xml:space="preserve">Esta sección es este período colaboró de manera efectiva con el departamento de Recursos Humanos en la localización de expedientes para fines de certificaciones, esta unidad se encargó de proveer a todos los departamentos, secciones y unidades de las copias requeridas por los mismos emitió en este periodo 10,325 copias. </w:t>
      </w:r>
    </w:p>
    <w:p w:rsidR="00F01BC8" w:rsidRPr="00954949" w:rsidRDefault="00F01BC8" w:rsidP="00F01BC8">
      <w:pPr>
        <w:pStyle w:val="Textoindependiente3"/>
        <w:spacing w:line="480" w:lineRule="auto"/>
        <w:rPr>
          <w:rFonts w:ascii="Times New Roman" w:hAnsi="Times New Roman"/>
          <w:b/>
          <w:bCs/>
          <w:sz w:val="24"/>
          <w:szCs w:val="24"/>
        </w:rPr>
      </w:pPr>
    </w:p>
    <w:p w:rsidR="00845076" w:rsidRPr="00954949" w:rsidRDefault="00845076" w:rsidP="00F01BC8">
      <w:pPr>
        <w:pStyle w:val="Textoindependiente3"/>
        <w:spacing w:line="480" w:lineRule="auto"/>
        <w:rPr>
          <w:rFonts w:ascii="Times New Roman" w:hAnsi="Times New Roman"/>
          <w:b/>
          <w:bCs/>
          <w:sz w:val="24"/>
          <w:szCs w:val="24"/>
          <w:u w:val="single"/>
        </w:rPr>
      </w:pPr>
    </w:p>
    <w:p w:rsidR="00845076" w:rsidRPr="00954949" w:rsidRDefault="00845076" w:rsidP="00F01BC8">
      <w:pPr>
        <w:pStyle w:val="Textoindependiente3"/>
        <w:spacing w:line="480" w:lineRule="auto"/>
        <w:rPr>
          <w:rFonts w:ascii="Times New Roman" w:hAnsi="Times New Roman"/>
          <w:b/>
          <w:bCs/>
          <w:sz w:val="24"/>
          <w:szCs w:val="24"/>
          <w:u w:val="single"/>
        </w:rPr>
      </w:pPr>
    </w:p>
    <w:p w:rsidR="00845076" w:rsidRDefault="00845076" w:rsidP="00F01BC8">
      <w:pPr>
        <w:pStyle w:val="Textoindependiente3"/>
        <w:spacing w:line="480" w:lineRule="auto"/>
        <w:rPr>
          <w:rFonts w:ascii="Times New Roman" w:hAnsi="Times New Roman"/>
          <w:b/>
          <w:bCs/>
          <w:sz w:val="24"/>
          <w:szCs w:val="24"/>
          <w:u w:val="single"/>
        </w:rPr>
      </w:pPr>
    </w:p>
    <w:p w:rsidR="0047662F" w:rsidRDefault="0047662F" w:rsidP="00F01BC8">
      <w:pPr>
        <w:pStyle w:val="Textoindependiente3"/>
        <w:spacing w:line="480" w:lineRule="auto"/>
        <w:rPr>
          <w:rFonts w:ascii="Times New Roman" w:hAnsi="Times New Roman"/>
          <w:b/>
          <w:bCs/>
          <w:sz w:val="24"/>
          <w:szCs w:val="24"/>
          <w:u w:val="single"/>
        </w:rPr>
      </w:pPr>
    </w:p>
    <w:p w:rsidR="0047662F" w:rsidRDefault="0047662F" w:rsidP="00F01BC8">
      <w:pPr>
        <w:pStyle w:val="Textoindependiente3"/>
        <w:spacing w:line="480" w:lineRule="auto"/>
        <w:rPr>
          <w:rFonts w:ascii="Times New Roman" w:hAnsi="Times New Roman"/>
          <w:b/>
          <w:bCs/>
          <w:sz w:val="24"/>
          <w:szCs w:val="24"/>
          <w:u w:val="single"/>
        </w:rPr>
      </w:pPr>
    </w:p>
    <w:p w:rsidR="00954949" w:rsidRPr="00954949" w:rsidRDefault="00954949" w:rsidP="00F01BC8">
      <w:pPr>
        <w:pStyle w:val="Textoindependiente3"/>
        <w:spacing w:line="480" w:lineRule="auto"/>
        <w:rPr>
          <w:rFonts w:ascii="Times New Roman" w:hAnsi="Times New Roman"/>
          <w:b/>
          <w:bCs/>
          <w:sz w:val="24"/>
          <w:szCs w:val="24"/>
          <w:u w:val="single"/>
        </w:rPr>
      </w:pPr>
    </w:p>
    <w:p w:rsidR="00F01BC8" w:rsidRPr="00954949" w:rsidRDefault="0047662F" w:rsidP="00F01BC8">
      <w:pPr>
        <w:pStyle w:val="Textoindependiente3"/>
        <w:spacing w:line="480" w:lineRule="auto"/>
        <w:rPr>
          <w:rFonts w:ascii="Times New Roman" w:hAnsi="Times New Roman"/>
          <w:b/>
          <w:bCs/>
          <w:sz w:val="24"/>
          <w:szCs w:val="24"/>
          <w:u w:val="single"/>
        </w:rPr>
      </w:pPr>
      <w:r>
        <w:rPr>
          <w:rFonts w:ascii="Times New Roman" w:hAnsi="Times New Roman"/>
          <w:b/>
          <w:bCs/>
          <w:sz w:val="24"/>
          <w:szCs w:val="24"/>
          <w:u w:val="single"/>
        </w:rPr>
        <w:lastRenderedPageBreak/>
        <w:t>SECCIÓN DE TRANSPORTACIÓN</w:t>
      </w:r>
    </w:p>
    <w:p w:rsidR="00F01BC8" w:rsidRPr="00954949" w:rsidRDefault="00F01BC8" w:rsidP="00F01BC8">
      <w:pPr>
        <w:pStyle w:val="Textoindependiente3"/>
        <w:spacing w:line="480" w:lineRule="auto"/>
        <w:jc w:val="both"/>
        <w:rPr>
          <w:rFonts w:ascii="Times New Roman" w:hAnsi="Times New Roman"/>
          <w:sz w:val="24"/>
          <w:szCs w:val="24"/>
        </w:rPr>
      </w:pPr>
      <w:r w:rsidRPr="00954949">
        <w:rPr>
          <w:rFonts w:ascii="Times New Roman" w:hAnsi="Times New Roman"/>
          <w:sz w:val="24"/>
          <w:szCs w:val="24"/>
        </w:rPr>
        <w:t>Esta sección además de sus funciones, procedió a la reparación y mantenimiento general de los vehículos que están bajo su custodia, así como lo servicios de choferes bajo esta dependencia que viajaron a diferentes oficinas de esta institución ubicadas en el interior del país.</w:t>
      </w:r>
    </w:p>
    <w:p w:rsidR="00074667" w:rsidRDefault="00074667"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845076" w:rsidRDefault="00845076" w:rsidP="007F025C">
      <w:pPr>
        <w:rPr>
          <w:b/>
        </w:rPr>
      </w:pPr>
    </w:p>
    <w:p w:rsidR="00F031DA" w:rsidRPr="00F031DA" w:rsidRDefault="00F031DA" w:rsidP="00F031DA">
      <w:pPr>
        <w:spacing w:line="480" w:lineRule="auto"/>
        <w:rPr>
          <w:rFonts w:ascii="Times New Roman" w:hAnsi="Times New Roman"/>
          <w:b/>
          <w:sz w:val="28"/>
          <w:szCs w:val="24"/>
        </w:rPr>
      </w:pPr>
    </w:p>
    <w:p w:rsidR="00F031DA" w:rsidRPr="00954949" w:rsidRDefault="00F031DA" w:rsidP="00F031DA">
      <w:pPr>
        <w:spacing w:line="480" w:lineRule="auto"/>
        <w:jc w:val="center"/>
        <w:rPr>
          <w:rFonts w:ascii="Times New Roman" w:hAnsi="Times New Roman"/>
          <w:b/>
          <w:sz w:val="32"/>
          <w:szCs w:val="24"/>
        </w:rPr>
      </w:pPr>
      <w:r w:rsidRPr="00954949">
        <w:rPr>
          <w:rFonts w:ascii="Times New Roman" w:hAnsi="Times New Roman"/>
          <w:b/>
          <w:sz w:val="32"/>
          <w:szCs w:val="24"/>
        </w:rPr>
        <w:lastRenderedPageBreak/>
        <w:t>OFICINA DE LIBRE ACCESO A LA INFORMACIÓN PÚBLICA</w:t>
      </w:r>
    </w:p>
    <w:p w:rsidR="00F031DA" w:rsidRPr="00F031DA" w:rsidRDefault="00F031DA" w:rsidP="00F031DA">
      <w:pPr>
        <w:spacing w:line="480" w:lineRule="auto"/>
        <w:jc w:val="both"/>
        <w:rPr>
          <w:rFonts w:ascii="Times New Roman" w:hAnsi="Times New Roman"/>
          <w:sz w:val="24"/>
          <w:szCs w:val="24"/>
        </w:rPr>
      </w:pPr>
      <w:r w:rsidRPr="005D4B68">
        <w:rPr>
          <w:rFonts w:ascii="Times New Roman" w:hAnsi="Times New Roman"/>
          <w:sz w:val="24"/>
          <w:szCs w:val="24"/>
        </w:rPr>
        <w:t xml:space="preserve">La DGDC trabajó diferentes mecanismos para fomentar, garantizar, medir e impulsar la transparencia como una política institucional. </w:t>
      </w:r>
    </w:p>
    <w:p w:rsidR="00F031DA" w:rsidRPr="005D4B68" w:rsidRDefault="00F031DA" w:rsidP="00BF5D50">
      <w:pPr>
        <w:pStyle w:val="Prrafodelista"/>
        <w:numPr>
          <w:ilvl w:val="0"/>
          <w:numId w:val="23"/>
        </w:numPr>
        <w:spacing w:after="160" w:line="480" w:lineRule="auto"/>
        <w:jc w:val="both"/>
        <w:rPr>
          <w:rFonts w:ascii="Times New Roman" w:hAnsi="Times New Roman"/>
          <w:b/>
          <w:sz w:val="24"/>
          <w:szCs w:val="24"/>
        </w:rPr>
      </w:pPr>
      <w:r w:rsidRPr="005D4B68">
        <w:rPr>
          <w:rFonts w:ascii="Times New Roman" w:hAnsi="Times New Roman"/>
          <w:b/>
          <w:sz w:val="24"/>
          <w:szCs w:val="24"/>
        </w:rPr>
        <w:t>Índice de transparencia</w:t>
      </w:r>
    </w:p>
    <w:p w:rsidR="00F031DA" w:rsidRPr="005D4B68" w:rsidRDefault="00F031DA" w:rsidP="00F031DA">
      <w:pPr>
        <w:spacing w:line="480" w:lineRule="auto"/>
        <w:jc w:val="both"/>
        <w:rPr>
          <w:rFonts w:ascii="Times New Roman" w:hAnsi="Times New Roman"/>
          <w:sz w:val="24"/>
          <w:szCs w:val="24"/>
        </w:rPr>
      </w:pPr>
      <w:r w:rsidRPr="005D4B68">
        <w:rPr>
          <w:rFonts w:ascii="Times New Roman" w:hAnsi="Times New Roman"/>
          <w:sz w:val="24"/>
          <w:szCs w:val="24"/>
        </w:rPr>
        <w:t xml:space="preserve">Partiendo desde el sub-portal de transparencia, medio por el cual todos los ciudadanos tienen acceso a la Información de esta institución. La DIGEIG órgano rector en materia de transparencia institucional evaluó las informaciones publicadas mensualmente de esta Dirección General de Desarrollo de la Comunidad con un nivel porcentual de 91 % en cumplimiento. </w:t>
      </w:r>
    </w:p>
    <w:p w:rsidR="00F031DA" w:rsidRPr="005D4B68" w:rsidRDefault="00F031DA" w:rsidP="00F031DA">
      <w:pPr>
        <w:spacing w:line="480" w:lineRule="auto"/>
        <w:jc w:val="both"/>
        <w:rPr>
          <w:rFonts w:ascii="Times New Roman" w:hAnsi="Times New Roman"/>
          <w:sz w:val="24"/>
          <w:szCs w:val="24"/>
        </w:rPr>
      </w:pPr>
      <w:r w:rsidRPr="005D4B68">
        <w:rPr>
          <w:rFonts w:ascii="Times New Roman" w:hAnsi="Times New Roman"/>
          <w:sz w:val="24"/>
          <w:szCs w:val="24"/>
        </w:rPr>
        <w:t>En otro orden, agregando de los demás indicadores de gestión, nuestro índice de transparencia gubernamental es de un 81%.</w:t>
      </w:r>
    </w:p>
    <w:p w:rsidR="00F031DA" w:rsidRPr="005D4B68" w:rsidRDefault="00F031DA" w:rsidP="00F031DA">
      <w:pPr>
        <w:spacing w:line="480" w:lineRule="auto"/>
        <w:jc w:val="both"/>
        <w:rPr>
          <w:rFonts w:ascii="Times New Roman" w:hAnsi="Times New Roman"/>
          <w:sz w:val="24"/>
          <w:szCs w:val="24"/>
        </w:rPr>
      </w:pPr>
      <w:r w:rsidRPr="005D4B68">
        <w:rPr>
          <w:rFonts w:ascii="Times New Roman" w:hAnsi="Times New Roman"/>
          <w:sz w:val="24"/>
          <w:szCs w:val="24"/>
        </w:rPr>
        <w:t xml:space="preserve"> Así como también, en el buen ejercicio de sus funciones este departamento de Libre Acceso a la Información Pública de esta institución, durante el año recibió vía el Portal único de solicitud de información (SAIP) cinco (5) solicitudes de informaciones, las cuales fueron satisfactoriamente respondidas por la misma vía. </w:t>
      </w:r>
    </w:p>
    <w:p w:rsidR="00F031DA" w:rsidRPr="005D4B68" w:rsidRDefault="00F031DA" w:rsidP="00F031DA">
      <w:pPr>
        <w:spacing w:line="480" w:lineRule="auto"/>
        <w:jc w:val="both"/>
        <w:rPr>
          <w:rFonts w:ascii="Times New Roman" w:hAnsi="Times New Roman"/>
          <w:sz w:val="24"/>
          <w:szCs w:val="24"/>
        </w:rPr>
      </w:pPr>
      <w:r w:rsidRPr="005D4B68">
        <w:rPr>
          <w:rFonts w:ascii="Times New Roman" w:hAnsi="Times New Roman"/>
          <w:sz w:val="24"/>
          <w:szCs w:val="24"/>
        </w:rPr>
        <w:t xml:space="preserve">El Comité de Ética Pública de la DGDC, ha participado en talleres, diplomados, conferencias y todas las capacitaciones que imparte la DIGEIG, así como también se celebró la elección de los nuevos integrantes, en vías de reforzamiento en materia de ética e integridad gubernamental. </w:t>
      </w:r>
    </w:p>
    <w:p w:rsidR="00F031DA" w:rsidRDefault="00F031DA" w:rsidP="00F031DA">
      <w:pPr>
        <w:spacing w:line="480" w:lineRule="auto"/>
        <w:jc w:val="both"/>
        <w:rPr>
          <w:rFonts w:ascii="Times New Roman" w:hAnsi="Times New Roman"/>
          <w:sz w:val="24"/>
          <w:szCs w:val="24"/>
        </w:rPr>
      </w:pPr>
    </w:p>
    <w:p w:rsidR="00F031DA" w:rsidRPr="005D4B68" w:rsidRDefault="00F031DA" w:rsidP="00F031DA">
      <w:pPr>
        <w:spacing w:line="480" w:lineRule="auto"/>
        <w:jc w:val="both"/>
        <w:rPr>
          <w:rFonts w:ascii="Times New Roman" w:hAnsi="Times New Roman"/>
          <w:sz w:val="24"/>
          <w:szCs w:val="24"/>
        </w:rPr>
      </w:pPr>
    </w:p>
    <w:p w:rsidR="00F031DA" w:rsidRPr="005D4B68" w:rsidRDefault="00F031DA" w:rsidP="00F031DA">
      <w:pPr>
        <w:spacing w:line="480" w:lineRule="auto"/>
        <w:jc w:val="both"/>
        <w:rPr>
          <w:rFonts w:ascii="Times New Roman" w:hAnsi="Times New Roman"/>
          <w:sz w:val="24"/>
          <w:szCs w:val="24"/>
        </w:rPr>
      </w:pPr>
      <w:r w:rsidRPr="005D4B68">
        <w:rPr>
          <w:rFonts w:ascii="Times New Roman" w:hAnsi="Times New Roman"/>
          <w:sz w:val="24"/>
          <w:szCs w:val="24"/>
        </w:rPr>
        <w:lastRenderedPageBreak/>
        <w:t>Además del Comité de Ética Pública esta DGDC tiene conformado otros comités:</w:t>
      </w:r>
    </w:p>
    <w:p w:rsidR="00F031DA" w:rsidRPr="005D4B68" w:rsidRDefault="00F031DA" w:rsidP="00BF5D50">
      <w:pPr>
        <w:pStyle w:val="Prrafodelista"/>
        <w:numPr>
          <w:ilvl w:val="0"/>
          <w:numId w:val="24"/>
        </w:numPr>
        <w:spacing w:after="160" w:line="480" w:lineRule="auto"/>
        <w:jc w:val="both"/>
        <w:rPr>
          <w:rFonts w:ascii="Times New Roman" w:hAnsi="Times New Roman"/>
          <w:sz w:val="24"/>
          <w:szCs w:val="24"/>
        </w:rPr>
      </w:pPr>
      <w:r w:rsidRPr="005D4B68">
        <w:rPr>
          <w:rFonts w:ascii="Times New Roman" w:hAnsi="Times New Roman"/>
          <w:sz w:val="24"/>
          <w:szCs w:val="24"/>
        </w:rPr>
        <w:t>Datos abiertos</w:t>
      </w:r>
    </w:p>
    <w:p w:rsidR="00F031DA" w:rsidRPr="005D4B68" w:rsidRDefault="00F031DA" w:rsidP="00BF5D50">
      <w:pPr>
        <w:pStyle w:val="Prrafodelista"/>
        <w:numPr>
          <w:ilvl w:val="0"/>
          <w:numId w:val="24"/>
        </w:numPr>
        <w:spacing w:after="160" w:line="480" w:lineRule="auto"/>
        <w:jc w:val="both"/>
        <w:rPr>
          <w:rFonts w:ascii="Times New Roman" w:hAnsi="Times New Roman"/>
          <w:sz w:val="24"/>
          <w:szCs w:val="24"/>
        </w:rPr>
      </w:pPr>
      <w:r w:rsidRPr="005D4B68">
        <w:rPr>
          <w:rFonts w:ascii="Times New Roman" w:hAnsi="Times New Roman"/>
          <w:sz w:val="24"/>
          <w:szCs w:val="24"/>
        </w:rPr>
        <w:t>Comité de Compras y Contrataciones</w:t>
      </w:r>
    </w:p>
    <w:p w:rsidR="00F031DA" w:rsidRPr="005D4B68" w:rsidRDefault="00F031DA" w:rsidP="00BF5D50">
      <w:pPr>
        <w:pStyle w:val="Prrafodelista"/>
        <w:numPr>
          <w:ilvl w:val="0"/>
          <w:numId w:val="24"/>
        </w:numPr>
        <w:spacing w:after="160" w:line="480" w:lineRule="auto"/>
        <w:jc w:val="both"/>
        <w:rPr>
          <w:rFonts w:ascii="Times New Roman" w:hAnsi="Times New Roman"/>
          <w:sz w:val="24"/>
          <w:szCs w:val="24"/>
        </w:rPr>
      </w:pPr>
      <w:r w:rsidRPr="005D4B68">
        <w:rPr>
          <w:rFonts w:ascii="Times New Roman" w:hAnsi="Times New Roman"/>
          <w:sz w:val="24"/>
          <w:szCs w:val="24"/>
        </w:rPr>
        <w:t>Comité de Normas Básicas de Control Interno</w:t>
      </w:r>
    </w:p>
    <w:p w:rsidR="00F031DA" w:rsidRPr="00F031DA" w:rsidRDefault="00F031DA" w:rsidP="00BF5D50">
      <w:pPr>
        <w:pStyle w:val="Prrafodelista"/>
        <w:numPr>
          <w:ilvl w:val="0"/>
          <w:numId w:val="24"/>
        </w:numPr>
        <w:spacing w:after="160" w:line="480" w:lineRule="auto"/>
        <w:jc w:val="both"/>
        <w:rPr>
          <w:rFonts w:ascii="Times New Roman" w:hAnsi="Times New Roman"/>
          <w:sz w:val="24"/>
          <w:szCs w:val="24"/>
        </w:rPr>
      </w:pPr>
      <w:r w:rsidRPr="005D4B68">
        <w:rPr>
          <w:rFonts w:ascii="Times New Roman" w:hAnsi="Times New Roman"/>
          <w:sz w:val="24"/>
          <w:szCs w:val="24"/>
        </w:rPr>
        <w:t>CamWeb Institucional.</w:t>
      </w:r>
    </w:p>
    <w:p w:rsidR="00F031DA" w:rsidRPr="005D4B68" w:rsidRDefault="00F031DA" w:rsidP="00BF5D50">
      <w:pPr>
        <w:pStyle w:val="Prrafodelista"/>
        <w:numPr>
          <w:ilvl w:val="0"/>
          <w:numId w:val="22"/>
        </w:numPr>
        <w:spacing w:after="160" w:line="480" w:lineRule="auto"/>
        <w:rPr>
          <w:rFonts w:ascii="Times New Roman" w:hAnsi="Times New Roman"/>
          <w:b/>
          <w:sz w:val="24"/>
          <w:szCs w:val="24"/>
        </w:rPr>
      </w:pPr>
      <w:r w:rsidRPr="005D4B68">
        <w:rPr>
          <w:rFonts w:ascii="Times New Roman" w:hAnsi="Times New Roman"/>
          <w:b/>
          <w:sz w:val="24"/>
          <w:szCs w:val="24"/>
        </w:rPr>
        <w:t>Sistema de atención ciudadana 311</w:t>
      </w:r>
    </w:p>
    <w:p w:rsidR="00F031DA" w:rsidRPr="005D4B68" w:rsidRDefault="00F031DA" w:rsidP="00F031DA">
      <w:pPr>
        <w:spacing w:line="480" w:lineRule="auto"/>
        <w:rPr>
          <w:rFonts w:ascii="Times New Roman" w:hAnsi="Times New Roman"/>
          <w:sz w:val="24"/>
          <w:szCs w:val="24"/>
        </w:rPr>
      </w:pPr>
      <w:r w:rsidRPr="005D4B68">
        <w:rPr>
          <w:rFonts w:ascii="Times New Roman" w:hAnsi="Times New Roman"/>
          <w:sz w:val="24"/>
          <w:szCs w:val="24"/>
        </w:rPr>
        <w:t>El portal 311 Sobre quejas, denuncias, reclamaciones y sugerencias no obtuvimos durante el año ningunas de las anteriores.</w:t>
      </w:r>
    </w:p>
    <w:tbl>
      <w:tblPr>
        <w:tblW w:w="7941" w:type="dxa"/>
        <w:tblCellMar>
          <w:left w:w="70" w:type="dxa"/>
          <w:right w:w="70" w:type="dxa"/>
        </w:tblCellMar>
        <w:tblLook w:val="04A0" w:firstRow="1" w:lastRow="0" w:firstColumn="1" w:lastColumn="0" w:noHBand="0" w:noVBand="1"/>
      </w:tblPr>
      <w:tblGrid>
        <w:gridCol w:w="2008"/>
        <w:gridCol w:w="2583"/>
        <w:gridCol w:w="1253"/>
        <w:gridCol w:w="2097"/>
      </w:tblGrid>
      <w:tr w:rsidR="00F031DA" w:rsidRPr="005D4B68" w:rsidTr="00DD7D56">
        <w:trPr>
          <w:trHeight w:val="645"/>
        </w:trPr>
        <w:tc>
          <w:tcPr>
            <w:tcW w:w="7941" w:type="dxa"/>
            <w:gridSpan w:val="4"/>
            <w:tcBorders>
              <w:top w:val="nil"/>
              <w:left w:val="nil"/>
              <w:bottom w:val="nil"/>
              <w:right w:val="nil"/>
            </w:tcBorders>
            <w:shd w:val="clear" w:color="000000" w:fill="FFFFFF"/>
            <w:noWrap/>
            <w:vAlign w:val="bottom"/>
            <w:hideMark/>
          </w:tcPr>
          <w:p w:rsidR="00F031DA" w:rsidRPr="005D4B68" w:rsidRDefault="00F031DA" w:rsidP="00DD7D56">
            <w:pPr>
              <w:spacing w:after="0" w:line="480" w:lineRule="auto"/>
              <w:jc w:val="center"/>
              <w:rPr>
                <w:rFonts w:ascii="Times New Roman" w:eastAsia="Times New Roman" w:hAnsi="Times New Roman"/>
                <w:b/>
                <w:bCs/>
                <w:color w:val="000000"/>
                <w:sz w:val="24"/>
                <w:szCs w:val="24"/>
                <w:lang w:eastAsia="es-DO"/>
              </w:rPr>
            </w:pPr>
            <w:r w:rsidRPr="005D4B68">
              <w:rPr>
                <w:rFonts w:ascii="Times New Roman" w:eastAsia="Times New Roman" w:hAnsi="Times New Roman"/>
                <w:b/>
                <w:bCs/>
                <w:color w:val="000000"/>
                <w:sz w:val="24"/>
                <w:szCs w:val="24"/>
                <w:lang w:eastAsia="es-DO"/>
              </w:rPr>
              <w:t>ESTADISTICA SISTEMA 311</w:t>
            </w:r>
          </w:p>
        </w:tc>
      </w:tr>
      <w:tr w:rsidR="00F031DA" w:rsidRPr="005D4B68" w:rsidTr="00DD7D56">
        <w:trPr>
          <w:trHeight w:val="300"/>
        </w:trPr>
        <w:tc>
          <w:tcPr>
            <w:tcW w:w="7941" w:type="dxa"/>
            <w:gridSpan w:val="4"/>
            <w:tcBorders>
              <w:top w:val="nil"/>
              <w:left w:val="nil"/>
              <w:bottom w:val="single" w:sz="4" w:space="0" w:color="auto"/>
              <w:right w:val="nil"/>
            </w:tcBorders>
            <w:shd w:val="clear" w:color="000000" w:fill="FFFFFF"/>
            <w:noWrap/>
            <w:vAlign w:val="bottom"/>
            <w:hideMark/>
          </w:tcPr>
          <w:p w:rsidR="00F031DA" w:rsidRPr="00F031DA" w:rsidRDefault="00F031DA" w:rsidP="00DD7D56">
            <w:pPr>
              <w:spacing w:after="0" w:line="480" w:lineRule="auto"/>
              <w:rPr>
                <w:rFonts w:ascii="Times New Roman" w:eastAsia="Times New Roman" w:hAnsi="Times New Roman"/>
                <w:b/>
                <w:bCs/>
                <w:color w:val="000000"/>
                <w:sz w:val="2"/>
                <w:szCs w:val="24"/>
                <w:lang w:eastAsia="es-DO"/>
              </w:rPr>
            </w:pPr>
          </w:p>
        </w:tc>
      </w:tr>
      <w:tr w:rsidR="00F031DA" w:rsidRPr="005D4B68" w:rsidTr="00BC0861">
        <w:trPr>
          <w:trHeight w:val="300"/>
        </w:trPr>
        <w:tc>
          <w:tcPr>
            <w:tcW w:w="7941" w:type="dxa"/>
            <w:gridSpan w:val="4"/>
            <w:tcBorders>
              <w:top w:val="single" w:sz="4" w:space="0" w:color="auto"/>
              <w:left w:val="single" w:sz="4" w:space="0" w:color="auto"/>
              <w:bottom w:val="single" w:sz="4" w:space="0" w:color="auto"/>
              <w:right w:val="single" w:sz="4" w:space="0" w:color="000000"/>
            </w:tcBorders>
            <w:shd w:val="clear" w:color="auto" w:fill="92D050"/>
            <w:noWrap/>
            <w:vAlign w:val="bottom"/>
            <w:hideMark/>
          </w:tcPr>
          <w:p w:rsidR="00F031DA" w:rsidRPr="00F031DA" w:rsidRDefault="00F031DA" w:rsidP="00DD7D56">
            <w:pPr>
              <w:spacing w:after="0" w:line="480" w:lineRule="auto"/>
              <w:jc w:val="center"/>
              <w:rPr>
                <w:rFonts w:ascii="Times New Roman" w:eastAsia="Times New Roman" w:hAnsi="Times New Roman"/>
                <w:sz w:val="24"/>
                <w:szCs w:val="24"/>
                <w:lang w:eastAsia="es-DO"/>
              </w:rPr>
            </w:pPr>
            <w:r w:rsidRPr="00F031DA">
              <w:rPr>
                <w:rFonts w:ascii="Times New Roman" w:eastAsia="Times New Roman" w:hAnsi="Times New Roman"/>
                <w:sz w:val="24"/>
                <w:szCs w:val="24"/>
                <w:lang w:eastAsia="es-DO"/>
              </w:rPr>
              <w:t> </w:t>
            </w:r>
          </w:p>
        </w:tc>
      </w:tr>
      <w:tr w:rsidR="00F031DA" w:rsidRPr="005D4B68" w:rsidTr="00BC0861">
        <w:trPr>
          <w:trHeight w:val="300"/>
        </w:trPr>
        <w:tc>
          <w:tcPr>
            <w:tcW w:w="2008" w:type="dxa"/>
            <w:tcBorders>
              <w:top w:val="nil"/>
              <w:left w:val="single" w:sz="4" w:space="0" w:color="auto"/>
              <w:bottom w:val="single" w:sz="4" w:space="0" w:color="auto"/>
              <w:right w:val="single" w:sz="4" w:space="0" w:color="auto"/>
            </w:tcBorders>
            <w:shd w:val="clear" w:color="auto" w:fill="92D050"/>
            <w:noWrap/>
            <w:vAlign w:val="bottom"/>
            <w:hideMark/>
          </w:tcPr>
          <w:p w:rsidR="00F031DA" w:rsidRPr="00F031DA" w:rsidRDefault="00F031DA" w:rsidP="00DD7D56">
            <w:pPr>
              <w:spacing w:after="0" w:line="480" w:lineRule="auto"/>
              <w:jc w:val="center"/>
              <w:rPr>
                <w:rFonts w:ascii="Times New Roman" w:eastAsia="Times New Roman" w:hAnsi="Times New Roman"/>
                <w:sz w:val="24"/>
                <w:szCs w:val="24"/>
                <w:highlight w:val="yellow"/>
                <w:lang w:eastAsia="es-DO"/>
              </w:rPr>
            </w:pPr>
            <w:r w:rsidRPr="00FA4A3C">
              <w:rPr>
                <w:rFonts w:ascii="Times New Roman" w:eastAsia="Times New Roman" w:hAnsi="Times New Roman"/>
                <w:sz w:val="24"/>
                <w:szCs w:val="24"/>
                <w:lang w:eastAsia="es-DO"/>
              </w:rPr>
              <w:t> </w:t>
            </w:r>
          </w:p>
        </w:tc>
        <w:tc>
          <w:tcPr>
            <w:tcW w:w="2583" w:type="dxa"/>
            <w:tcBorders>
              <w:top w:val="single" w:sz="4" w:space="0" w:color="auto"/>
              <w:left w:val="nil"/>
              <w:bottom w:val="single" w:sz="4" w:space="0" w:color="auto"/>
              <w:right w:val="single" w:sz="4" w:space="0" w:color="000000"/>
            </w:tcBorders>
            <w:shd w:val="clear" w:color="auto" w:fill="92D050"/>
            <w:noWrap/>
            <w:vAlign w:val="bottom"/>
            <w:hideMark/>
          </w:tcPr>
          <w:p w:rsidR="00F031DA" w:rsidRPr="005D4B68" w:rsidRDefault="00F031DA" w:rsidP="00DD7D56">
            <w:pPr>
              <w:spacing w:after="0" w:line="480" w:lineRule="auto"/>
              <w:jc w:val="center"/>
              <w:rPr>
                <w:rFonts w:ascii="Times New Roman" w:eastAsia="Times New Roman" w:hAnsi="Times New Roman"/>
                <w:b/>
                <w:bCs/>
                <w:color w:val="000000"/>
                <w:sz w:val="24"/>
                <w:szCs w:val="24"/>
                <w:lang w:eastAsia="es-DO"/>
              </w:rPr>
            </w:pPr>
            <w:r w:rsidRPr="005D4B68">
              <w:rPr>
                <w:rFonts w:ascii="Times New Roman" w:eastAsia="Times New Roman" w:hAnsi="Times New Roman"/>
                <w:b/>
                <w:bCs/>
                <w:color w:val="000000"/>
                <w:sz w:val="24"/>
                <w:szCs w:val="24"/>
                <w:lang w:eastAsia="es-DO"/>
              </w:rPr>
              <w:t>Reclamaciones</w:t>
            </w:r>
          </w:p>
        </w:tc>
        <w:tc>
          <w:tcPr>
            <w:tcW w:w="1253" w:type="dxa"/>
            <w:tcBorders>
              <w:top w:val="single" w:sz="4" w:space="0" w:color="auto"/>
              <w:left w:val="nil"/>
              <w:bottom w:val="single" w:sz="4" w:space="0" w:color="auto"/>
              <w:right w:val="single" w:sz="4" w:space="0" w:color="000000"/>
            </w:tcBorders>
            <w:shd w:val="clear" w:color="auto" w:fill="92D050"/>
            <w:noWrap/>
            <w:vAlign w:val="bottom"/>
            <w:hideMark/>
          </w:tcPr>
          <w:p w:rsidR="00F031DA" w:rsidRPr="005D4B68" w:rsidRDefault="00F031DA" w:rsidP="00DD7D56">
            <w:pPr>
              <w:spacing w:after="0" w:line="480" w:lineRule="auto"/>
              <w:jc w:val="center"/>
              <w:rPr>
                <w:rFonts w:ascii="Times New Roman" w:eastAsia="Times New Roman" w:hAnsi="Times New Roman"/>
                <w:b/>
                <w:bCs/>
                <w:color w:val="000000"/>
                <w:sz w:val="24"/>
                <w:szCs w:val="24"/>
                <w:lang w:eastAsia="es-DO"/>
              </w:rPr>
            </w:pPr>
            <w:r w:rsidRPr="005D4B68">
              <w:rPr>
                <w:rFonts w:ascii="Times New Roman" w:eastAsia="Times New Roman" w:hAnsi="Times New Roman"/>
                <w:b/>
                <w:bCs/>
                <w:color w:val="000000"/>
                <w:sz w:val="24"/>
                <w:szCs w:val="24"/>
                <w:lang w:eastAsia="es-DO"/>
              </w:rPr>
              <w:t>Quejas</w:t>
            </w:r>
          </w:p>
        </w:tc>
        <w:tc>
          <w:tcPr>
            <w:tcW w:w="2097" w:type="dxa"/>
            <w:tcBorders>
              <w:top w:val="nil"/>
              <w:left w:val="nil"/>
              <w:bottom w:val="single" w:sz="4" w:space="0" w:color="auto"/>
              <w:right w:val="single" w:sz="4" w:space="0" w:color="auto"/>
            </w:tcBorders>
            <w:shd w:val="clear" w:color="auto" w:fill="92D050"/>
            <w:noWrap/>
            <w:vAlign w:val="bottom"/>
            <w:hideMark/>
          </w:tcPr>
          <w:p w:rsidR="00F031DA" w:rsidRPr="005D4B68" w:rsidRDefault="00F031DA" w:rsidP="00DD7D56">
            <w:pPr>
              <w:spacing w:after="0" w:line="480" w:lineRule="auto"/>
              <w:rPr>
                <w:rFonts w:ascii="Times New Roman" w:eastAsia="Times New Roman" w:hAnsi="Times New Roman"/>
                <w:b/>
                <w:bCs/>
                <w:color w:val="000000"/>
                <w:sz w:val="24"/>
                <w:szCs w:val="24"/>
                <w:lang w:eastAsia="es-DO"/>
              </w:rPr>
            </w:pPr>
            <w:r w:rsidRPr="005D4B68">
              <w:rPr>
                <w:rFonts w:ascii="Times New Roman" w:eastAsia="Times New Roman" w:hAnsi="Times New Roman"/>
                <w:b/>
                <w:bCs/>
                <w:color w:val="000000"/>
                <w:sz w:val="24"/>
                <w:szCs w:val="24"/>
                <w:lang w:eastAsia="es-DO"/>
              </w:rPr>
              <w:t>Sugerencias</w:t>
            </w:r>
          </w:p>
        </w:tc>
      </w:tr>
      <w:tr w:rsidR="00F031DA" w:rsidRPr="005D4B68" w:rsidTr="00BC0861">
        <w:trPr>
          <w:trHeight w:val="300"/>
        </w:trPr>
        <w:tc>
          <w:tcPr>
            <w:tcW w:w="2008" w:type="dxa"/>
            <w:tcBorders>
              <w:top w:val="nil"/>
              <w:left w:val="single" w:sz="4" w:space="0" w:color="auto"/>
              <w:bottom w:val="single" w:sz="4" w:space="0" w:color="auto"/>
              <w:right w:val="single" w:sz="4" w:space="0" w:color="auto"/>
            </w:tcBorders>
            <w:shd w:val="clear" w:color="auto" w:fill="92D050"/>
            <w:noWrap/>
            <w:vAlign w:val="bottom"/>
            <w:hideMark/>
          </w:tcPr>
          <w:p w:rsidR="00F031DA" w:rsidRPr="00F031DA" w:rsidRDefault="00F031DA" w:rsidP="00DD7D56">
            <w:pPr>
              <w:spacing w:after="0" w:line="480" w:lineRule="auto"/>
              <w:jc w:val="center"/>
              <w:rPr>
                <w:rFonts w:ascii="Times New Roman" w:eastAsia="Times New Roman" w:hAnsi="Times New Roman"/>
                <w:b/>
                <w:bCs/>
                <w:sz w:val="24"/>
                <w:szCs w:val="24"/>
                <w:highlight w:val="yellow"/>
                <w:lang w:eastAsia="es-DO"/>
              </w:rPr>
            </w:pPr>
          </w:p>
        </w:tc>
        <w:tc>
          <w:tcPr>
            <w:tcW w:w="2583" w:type="dxa"/>
            <w:tcBorders>
              <w:top w:val="single" w:sz="4" w:space="0" w:color="auto"/>
              <w:left w:val="nil"/>
              <w:bottom w:val="single" w:sz="4" w:space="0" w:color="auto"/>
              <w:right w:val="single" w:sz="4" w:space="0" w:color="000000"/>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r w:rsidRPr="005D4B68">
              <w:rPr>
                <w:rFonts w:ascii="Times New Roman" w:eastAsia="Times New Roman" w:hAnsi="Times New Roman"/>
                <w:color w:val="000000"/>
                <w:sz w:val="24"/>
                <w:szCs w:val="24"/>
                <w:lang w:eastAsia="es-DO"/>
              </w:rPr>
              <w:t>0</w:t>
            </w:r>
          </w:p>
        </w:tc>
        <w:tc>
          <w:tcPr>
            <w:tcW w:w="1253" w:type="dxa"/>
            <w:tcBorders>
              <w:top w:val="single" w:sz="4" w:space="0" w:color="auto"/>
              <w:left w:val="nil"/>
              <w:bottom w:val="single" w:sz="4" w:space="0" w:color="auto"/>
              <w:right w:val="single" w:sz="4" w:space="0" w:color="000000"/>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r w:rsidRPr="005D4B68">
              <w:rPr>
                <w:rFonts w:ascii="Times New Roman" w:eastAsia="Times New Roman" w:hAnsi="Times New Roman"/>
                <w:color w:val="000000"/>
                <w:sz w:val="24"/>
                <w:szCs w:val="24"/>
                <w:lang w:eastAsia="es-DO"/>
              </w:rPr>
              <w:t>0</w:t>
            </w:r>
          </w:p>
        </w:tc>
        <w:tc>
          <w:tcPr>
            <w:tcW w:w="2097" w:type="dxa"/>
            <w:tcBorders>
              <w:top w:val="nil"/>
              <w:left w:val="nil"/>
              <w:bottom w:val="single" w:sz="4" w:space="0" w:color="auto"/>
              <w:right w:val="single" w:sz="4" w:space="0" w:color="auto"/>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r w:rsidRPr="005D4B68">
              <w:rPr>
                <w:rFonts w:ascii="Times New Roman" w:eastAsia="Times New Roman" w:hAnsi="Times New Roman"/>
                <w:color w:val="000000"/>
                <w:sz w:val="24"/>
                <w:szCs w:val="24"/>
                <w:lang w:eastAsia="es-DO"/>
              </w:rPr>
              <w:t>0</w:t>
            </w:r>
          </w:p>
        </w:tc>
      </w:tr>
      <w:tr w:rsidR="00F031DA" w:rsidRPr="005D4B68" w:rsidTr="00BC0861">
        <w:trPr>
          <w:trHeight w:val="300"/>
        </w:trPr>
        <w:tc>
          <w:tcPr>
            <w:tcW w:w="2008" w:type="dxa"/>
            <w:tcBorders>
              <w:top w:val="nil"/>
              <w:left w:val="single" w:sz="4" w:space="0" w:color="auto"/>
              <w:bottom w:val="single" w:sz="4" w:space="0" w:color="auto"/>
              <w:right w:val="single" w:sz="4" w:space="0" w:color="auto"/>
            </w:tcBorders>
            <w:shd w:val="clear" w:color="auto" w:fill="92D050"/>
            <w:noWrap/>
            <w:vAlign w:val="bottom"/>
          </w:tcPr>
          <w:p w:rsidR="00F031DA" w:rsidRPr="00F031DA" w:rsidRDefault="00F031DA" w:rsidP="00DD7D56">
            <w:pPr>
              <w:spacing w:after="0" w:line="480" w:lineRule="auto"/>
              <w:jc w:val="center"/>
              <w:rPr>
                <w:rFonts w:ascii="Times New Roman" w:eastAsia="Times New Roman" w:hAnsi="Times New Roman"/>
                <w:sz w:val="24"/>
                <w:szCs w:val="24"/>
                <w:highlight w:val="yellow"/>
                <w:lang w:eastAsia="es-DO"/>
              </w:rPr>
            </w:pPr>
          </w:p>
        </w:tc>
        <w:tc>
          <w:tcPr>
            <w:tcW w:w="2583" w:type="dxa"/>
            <w:tcBorders>
              <w:top w:val="single" w:sz="4" w:space="0" w:color="auto"/>
              <w:left w:val="nil"/>
              <w:bottom w:val="single" w:sz="4" w:space="0" w:color="auto"/>
              <w:right w:val="single" w:sz="4" w:space="0" w:color="000000"/>
            </w:tcBorders>
            <w:shd w:val="clear" w:color="auto" w:fill="auto"/>
            <w:noWrap/>
            <w:vAlign w:val="bottom"/>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p>
        </w:tc>
        <w:tc>
          <w:tcPr>
            <w:tcW w:w="1253" w:type="dxa"/>
            <w:tcBorders>
              <w:top w:val="single" w:sz="4" w:space="0" w:color="auto"/>
              <w:left w:val="nil"/>
              <w:bottom w:val="single" w:sz="4" w:space="0" w:color="auto"/>
              <w:right w:val="single" w:sz="4" w:space="0" w:color="000000"/>
            </w:tcBorders>
            <w:shd w:val="clear" w:color="auto" w:fill="auto"/>
            <w:noWrap/>
            <w:vAlign w:val="bottom"/>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p>
        </w:tc>
        <w:tc>
          <w:tcPr>
            <w:tcW w:w="2097" w:type="dxa"/>
            <w:tcBorders>
              <w:top w:val="nil"/>
              <w:left w:val="nil"/>
              <w:bottom w:val="single" w:sz="4" w:space="0" w:color="auto"/>
              <w:right w:val="single" w:sz="4" w:space="0" w:color="auto"/>
            </w:tcBorders>
            <w:shd w:val="clear" w:color="auto" w:fill="auto"/>
            <w:noWrap/>
            <w:vAlign w:val="bottom"/>
          </w:tcPr>
          <w:p w:rsidR="00F031DA" w:rsidRPr="005D4B68" w:rsidRDefault="00F031DA" w:rsidP="00DD7D56">
            <w:pPr>
              <w:spacing w:after="0" w:line="480" w:lineRule="auto"/>
              <w:rPr>
                <w:rFonts w:ascii="Times New Roman" w:eastAsia="Times New Roman" w:hAnsi="Times New Roman"/>
                <w:color w:val="000000"/>
                <w:sz w:val="24"/>
                <w:szCs w:val="24"/>
                <w:lang w:eastAsia="es-DO"/>
              </w:rPr>
            </w:pPr>
          </w:p>
        </w:tc>
      </w:tr>
      <w:tr w:rsidR="00F031DA" w:rsidRPr="005D4B68" w:rsidTr="00DD7D56">
        <w:trPr>
          <w:trHeight w:val="300"/>
        </w:trPr>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b/>
                <w:bCs/>
                <w:color w:val="000000"/>
                <w:sz w:val="24"/>
                <w:szCs w:val="24"/>
                <w:lang w:eastAsia="es-DO"/>
              </w:rPr>
            </w:pPr>
            <w:r w:rsidRPr="005D4B68">
              <w:rPr>
                <w:rFonts w:ascii="Times New Roman" w:eastAsia="Times New Roman" w:hAnsi="Times New Roman"/>
                <w:b/>
                <w:bCs/>
                <w:color w:val="000000"/>
                <w:sz w:val="24"/>
                <w:szCs w:val="24"/>
                <w:lang w:eastAsia="es-DO"/>
              </w:rPr>
              <w:t>Totales</w:t>
            </w:r>
          </w:p>
        </w:tc>
        <w:tc>
          <w:tcPr>
            <w:tcW w:w="2583" w:type="dxa"/>
            <w:tcBorders>
              <w:top w:val="single" w:sz="4" w:space="0" w:color="auto"/>
              <w:left w:val="nil"/>
              <w:bottom w:val="single" w:sz="4" w:space="0" w:color="auto"/>
              <w:right w:val="single" w:sz="4" w:space="0" w:color="000000"/>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r w:rsidRPr="005D4B68">
              <w:rPr>
                <w:rFonts w:ascii="Times New Roman" w:eastAsia="Times New Roman" w:hAnsi="Times New Roman"/>
                <w:color w:val="000000"/>
                <w:sz w:val="24"/>
                <w:szCs w:val="24"/>
                <w:lang w:eastAsia="es-DO"/>
              </w:rPr>
              <w:t>0</w:t>
            </w:r>
          </w:p>
        </w:tc>
        <w:tc>
          <w:tcPr>
            <w:tcW w:w="1253" w:type="dxa"/>
            <w:tcBorders>
              <w:top w:val="single" w:sz="4" w:space="0" w:color="auto"/>
              <w:left w:val="nil"/>
              <w:bottom w:val="single" w:sz="4" w:space="0" w:color="auto"/>
              <w:right w:val="single" w:sz="4" w:space="0" w:color="000000"/>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r w:rsidRPr="005D4B68">
              <w:rPr>
                <w:rFonts w:ascii="Times New Roman" w:eastAsia="Times New Roman" w:hAnsi="Times New Roman"/>
                <w:color w:val="000000"/>
                <w:sz w:val="24"/>
                <w:szCs w:val="24"/>
                <w:lang w:eastAsia="es-DO"/>
              </w:rPr>
              <w:t>0</w:t>
            </w:r>
          </w:p>
        </w:tc>
        <w:tc>
          <w:tcPr>
            <w:tcW w:w="2097" w:type="dxa"/>
            <w:tcBorders>
              <w:top w:val="nil"/>
              <w:left w:val="nil"/>
              <w:bottom w:val="single" w:sz="4" w:space="0" w:color="auto"/>
              <w:right w:val="single" w:sz="4" w:space="0" w:color="auto"/>
            </w:tcBorders>
            <w:shd w:val="clear" w:color="auto" w:fill="auto"/>
            <w:noWrap/>
            <w:vAlign w:val="bottom"/>
            <w:hideMark/>
          </w:tcPr>
          <w:p w:rsidR="00F031DA" w:rsidRPr="005D4B68" w:rsidRDefault="00F031DA" w:rsidP="00DD7D56">
            <w:pPr>
              <w:spacing w:after="0" w:line="480" w:lineRule="auto"/>
              <w:jc w:val="center"/>
              <w:rPr>
                <w:rFonts w:ascii="Times New Roman" w:eastAsia="Times New Roman" w:hAnsi="Times New Roman"/>
                <w:color w:val="000000"/>
                <w:sz w:val="24"/>
                <w:szCs w:val="24"/>
                <w:lang w:eastAsia="es-DO"/>
              </w:rPr>
            </w:pPr>
            <w:r w:rsidRPr="005D4B68">
              <w:rPr>
                <w:rFonts w:ascii="Times New Roman" w:eastAsia="Times New Roman" w:hAnsi="Times New Roman"/>
                <w:color w:val="000000"/>
                <w:sz w:val="24"/>
                <w:szCs w:val="24"/>
                <w:lang w:eastAsia="es-DO"/>
              </w:rPr>
              <w:t>0</w:t>
            </w:r>
          </w:p>
        </w:tc>
      </w:tr>
    </w:tbl>
    <w:p w:rsidR="00F031DA" w:rsidRPr="005D4B68" w:rsidRDefault="00F031DA" w:rsidP="00F031DA">
      <w:pPr>
        <w:spacing w:line="480" w:lineRule="auto"/>
        <w:rPr>
          <w:rFonts w:ascii="Times New Roman" w:hAnsi="Times New Roman"/>
          <w:sz w:val="24"/>
          <w:szCs w:val="24"/>
        </w:rPr>
      </w:pPr>
      <w:r w:rsidRPr="005D4B68">
        <w:rPr>
          <w:rFonts w:ascii="Times New Roman" w:hAnsi="Times New Roman"/>
          <w:noProof/>
          <w:sz w:val="24"/>
          <w:szCs w:val="24"/>
          <w:lang w:eastAsia="es-ES"/>
        </w:rPr>
        <w:drawing>
          <wp:anchor distT="0" distB="0" distL="114300" distR="114300" simplePos="0" relativeHeight="251703296" behindDoc="0" locked="0" layoutInCell="1" allowOverlap="1" wp14:anchorId="7351FA0F" wp14:editId="2AF2FC4C">
            <wp:simplePos x="0" y="0"/>
            <wp:positionH relativeFrom="margin">
              <wp:align>left</wp:align>
            </wp:positionH>
            <wp:positionV relativeFrom="paragraph">
              <wp:posOffset>195357</wp:posOffset>
            </wp:positionV>
            <wp:extent cx="5087620" cy="2243455"/>
            <wp:effectExtent l="0" t="0" r="0" b="4445"/>
            <wp:wrapThrough wrapText="bothSides">
              <wp:wrapPolygon edited="0">
                <wp:start x="0" y="0"/>
                <wp:lineTo x="0" y="21459"/>
                <wp:lineTo x="21514" y="21459"/>
                <wp:lineTo x="2151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9132" b="12440"/>
                    <a:stretch/>
                  </pic:blipFill>
                  <pic:spPr bwMode="auto">
                    <a:xfrm>
                      <a:off x="0" y="0"/>
                      <a:ext cx="5087620" cy="2243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31DA" w:rsidRDefault="00F031DA" w:rsidP="00954949">
      <w:pPr>
        <w:pStyle w:val="Textoindependiente"/>
        <w:spacing w:line="480" w:lineRule="auto"/>
        <w:rPr>
          <w:rFonts w:ascii="Times New Roman" w:hAnsi="Times New Roman"/>
          <w:b/>
          <w:color w:val="000000"/>
          <w:sz w:val="28"/>
          <w:szCs w:val="24"/>
        </w:rPr>
      </w:pPr>
    </w:p>
    <w:p w:rsidR="0047662F" w:rsidRDefault="0047662F" w:rsidP="00954949">
      <w:pPr>
        <w:pStyle w:val="Textoindependiente"/>
        <w:spacing w:line="480" w:lineRule="auto"/>
        <w:rPr>
          <w:rFonts w:ascii="Times New Roman" w:hAnsi="Times New Roman"/>
          <w:b/>
          <w:color w:val="000000"/>
          <w:sz w:val="28"/>
          <w:szCs w:val="24"/>
        </w:rPr>
      </w:pPr>
    </w:p>
    <w:p w:rsidR="00845076" w:rsidRPr="007F3ADA" w:rsidRDefault="007F025C" w:rsidP="007F3ADA">
      <w:pPr>
        <w:pStyle w:val="Textoindependiente"/>
        <w:spacing w:line="480" w:lineRule="auto"/>
        <w:jc w:val="center"/>
        <w:rPr>
          <w:rFonts w:ascii="Times New Roman" w:hAnsi="Times New Roman"/>
          <w:b/>
          <w:color w:val="000000"/>
          <w:sz w:val="32"/>
          <w:szCs w:val="24"/>
        </w:rPr>
      </w:pPr>
      <w:r w:rsidRPr="00954949">
        <w:rPr>
          <w:rFonts w:ascii="Times New Roman" w:hAnsi="Times New Roman"/>
          <w:b/>
          <w:color w:val="000000"/>
          <w:sz w:val="32"/>
          <w:szCs w:val="24"/>
        </w:rPr>
        <w:lastRenderedPageBreak/>
        <w:t>DEPARTAMENTO DE RECURSOS HUMANOS</w:t>
      </w:r>
      <w:r w:rsidR="00845076" w:rsidRPr="00954949">
        <w:rPr>
          <w:rFonts w:ascii="Times New Roman" w:hAnsi="Times New Roman"/>
          <w:b/>
          <w:color w:val="000000"/>
          <w:sz w:val="32"/>
          <w:szCs w:val="24"/>
        </w:rPr>
        <w:t>.</w:t>
      </w:r>
    </w:p>
    <w:p w:rsidR="007F025C" w:rsidRPr="00360E4A" w:rsidRDefault="007F025C" w:rsidP="00BF5D50">
      <w:pPr>
        <w:pStyle w:val="Textoindependiente"/>
        <w:numPr>
          <w:ilvl w:val="0"/>
          <w:numId w:val="17"/>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Estuvimos invitados al acto de conmemoración del “Día del Servidor Público “, celebrado con el “Acto de Entrega de Medalla al Mérito”, donde se premia a los servidores con 25 años o más de servicio en la Administración Pública.</w:t>
      </w:r>
    </w:p>
    <w:p w:rsidR="007F025C" w:rsidRPr="00360E4A" w:rsidRDefault="007F025C" w:rsidP="00BF5D50">
      <w:pPr>
        <w:pStyle w:val="Textoindependiente"/>
        <w:numPr>
          <w:ilvl w:val="0"/>
          <w:numId w:val="17"/>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 xml:space="preserve">El 08 de febrero el Ministerio de Hacienda impartió una charla acerca de la Ley 379-81, que establece el Régimen de Jubilaciones y Pensiones del Estado.  </w:t>
      </w:r>
    </w:p>
    <w:p w:rsidR="007F025C" w:rsidRPr="00360E4A" w:rsidRDefault="007F025C" w:rsidP="00BF5D50">
      <w:pPr>
        <w:pStyle w:val="Textoindependiente"/>
        <w:numPr>
          <w:ilvl w:val="0"/>
          <w:numId w:val="17"/>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En marzo 08 el Ministerio de Administración Pública ofreció una charla sobre ¨Régimen Ético y Disciplinario de Función Pública (Deberes y Derechos).</w:t>
      </w:r>
    </w:p>
    <w:p w:rsidR="007F025C" w:rsidRPr="00360E4A" w:rsidRDefault="007F025C" w:rsidP="00BF5D50">
      <w:pPr>
        <w:pStyle w:val="Textoindependiente"/>
        <w:numPr>
          <w:ilvl w:val="0"/>
          <w:numId w:val="17"/>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El 22 de marzo se celebró una misa y una fiesta por el 57 aniversario de la institución.</w:t>
      </w:r>
    </w:p>
    <w:p w:rsidR="007F025C" w:rsidRPr="00360E4A" w:rsidRDefault="007F025C" w:rsidP="00BF5D50">
      <w:pPr>
        <w:pStyle w:val="Textoindependiente"/>
        <w:numPr>
          <w:ilvl w:val="0"/>
          <w:numId w:val="17"/>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 xml:space="preserve">El 02 de junio se realizó la Encuesta de Clima Organizacional, donde participaron 130 servidores públicos. </w:t>
      </w:r>
    </w:p>
    <w:p w:rsidR="007F025C" w:rsidRPr="00360E4A" w:rsidRDefault="007F025C" w:rsidP="00BF5D50">
      <w:pPr>
        <w:pStyle w:val="Textoindependiente"/>
        <w:numPr>
          <w:ilvl w:val="0"/>
          <w:numId w:val="17"/>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 xml:space="preserve">En el mes de agosto empezamos los trabajos de la modificación de nuestro Organigrama institucional, donde dicho trabajo fue en conjunto con el Ministerio de Administración Pública, el cual fue revisado y evaluada por el analista del MAP Lic. Rafael Ventura.  </w:t>
      </w:r>
    </w:p>
    <w:p w:rsidR="007F025C" w:rsidRDefault="007F025C" w:rsidP="00360E4A">
      <w:pPr>
        <w:pStyle w:val="Textoindependiente"/>
        <w:spacing w:line="480" w:lineRule="auto"/>
        <w:jc w:val="both"/>
        <w:rPr>
          <w:rFonts w:ascii="Times New Roman" w:hAnsi="Times New Roman"/>
          <w:b/>
          <w:color w:val="000000"/>
          <w:sz w:val="28"/>
          <w:szCs w:val="24"/>
        </w:rPr>
      </w:pPr>
    </w:p>
    <w:p w:rsidR="00022980" w:rsidRDefault="00022980" w:rsidP="00360E4A">
      <w:pPr>
        <w:pStyle w:val="Textoindependiente"/>
        <w:spacing w:line="480" w:lineRule="auto"/>
        <w:jc w:val="both"/>
        <w:rPr>
          <w:rFonts w:ascii="Times New Roman" w:hAnsi="Times New Roman"/>
          <w:b/>
          <w:color w:val="000000"/>
          <w:sz w:val="28"/>
          <w:szCs w:val="24"/>
        </w:rPr>
      </w:pPr>
    </w:p>
    <w:p w:rsidR="00022980" w:rsidRDefault="00022980" w:rsidP="00360E4A">
      <w:pPr>
        <w:pStyle w:val="Textoindependiente"/>
        <w:spacing w:line="480" w:lineRule="auto"/>
        <w:jc w:val="both"/>
        <w:rPr>
          <w:rFonts w:ascii="Times New Roman" w:hAnsi="Times New Roman"/>
          <w:b/>
          <w:color w:val="000000"/>
          <w:sz w:val="28"/>
          <w:szCs w:val="24"/>
        </w:rPr>
      </w:pPr>
    </w:p>
    <w:p w:rsidR="00022980" w:rsidRDefault="00022980" w:rsidP="00360E4A">
      <w:pPr>
        <w:pStyle w:val="Textoindependiente"/>
        <w:spacing w:line="480" w:lineRule="auto"/>
        <w:jc w:val="both"/>
        <w:rPr>
          <w:rFonts w:ascii="Times New Roman" w:hAnsi="Times New Roman"/>
          <w:b/>
          <w:color w:val="000000"/>
          <w:sz w:val="28"/>
          <w:szCs w:val="24"/>
        </w:rPr>
      </w:pPr>
    </w:p>
    <w:p w:rsidR="00022980" w:rsidRDefault="00022980" w:rsidP="00360E4A">
      <w:pPr>
        <w:pStyle w:val="Textoindependiente"/>
        <w:spacing w:line="480" w:lineRule="auto"/>
        <w:jc w:val="both"/>
        <w:rPr>
          <w:rFonts w:ascii="Times New Roman" w:hAnsi="Times New Roman"/>
          <w:b/>
          <w:color w:val="000000"/>
          <w:sz w:val="28"/>
          <w:szCs w:val="24"/>
        </w:rPr>
      </w:pPr>
    </w:p>
    <w:p w:rsidR="0047662F" w:rsidRPr="00360E4A" w:rsidRDefault="0047662F" w:rsidP="00360E4A">
      <w:pPr>
        <w:pStyle w:val="Textoindependiente"/>
        <w:spacing w:line="480" w:lineRule="auto"/>
        <w:jc w:val="both"/>
        <w:rPr>
          <w:rFonts w:ascii="Times New Roman" w:hAnsi="Times New Roman"/>
          <w:b/>
          <w:color w:val="000000"/>
          <w:sz w:val="28"/>
          <w:szCs w:val="24"/>
        </w:rPr>
      </w:pPr>
    </w:p>
    <w:p w:rsidR="007F025C" w:rsidRPr="00360E4A" w:rsidRDefault="007F025C" w:rsidP="00360E4A">
      <w:pPr>
        <w:pStyle w:val="Textoindependiente"/>
        <w:spacing w:line="480" w:lineRule="auto"/>
        <w:jc w:val="both"/>
        <w:rPr>
          <w:rFonts w:ascii="Times New Roman" w:hAnsi="Times New Roman"/>
          <w:b/>
          <w:color w:val="000000"/>
          <w:sz w:val="28"/>
          <w:szCs w:val="24"/>
        </w:rPr>
      </w:pPr>
      <w:r w:rsidRPr="00360E4A">
        <w:rPr>
          <w:rFonts w:ascii="Times New Roman" w:hAnsi="Times New Roman"/>
          <w:b/>
          <w:color w:val="000000"/>
          <w:sz w:val="28"/>
          <w:szCs w:val="24"/>
        </w:rPr>
        <w:lastRenderedPageBreak/>
        <w:t>REGISTRO, CONTROL E INFORMACION DEL PERSONA</w:t>
      </w:r>
      <w:r w:rsidR="00360E4A" w:rsidRPr="00360E4A">
        <w:rPr>
          <w:rFonts w:ascii="Times New Roman" w:hAnsi="Times New Roman"/>
          <w:b/>
          <w:color w:val="000000"/>
          <w:sz w:val="28"/>
          <w:szCs w:val="24"/>
        </w:rPr>
        <w:t>L</w:t>
      </w:r>
    </w:p>
    <w:p w:rsidR="007F025C" w:rsidRPr="00360E4A" w:rsidRDefault="007F025C" w:rsidP="00360E4A">
      <w:pPr>
        <w:pStyle w:val="Textoindependiente"/>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 xml:space="preserve">Durante el periodo, se elaboraron 100 Certificaciones, de las cuales 25 corresponden a empleados activos, 55 empleados inactivos, 10 servicios odontológicos y 20 para préstamos a Inavi. </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Se elaboraron un total de 64 Acciones de Personal: 33 Nombramientos, 25 Cancelaciones, 01 Renuncias, 03 Traslados y 02 Fallecimientos.</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Se Procedió a incluir y excluir empleados del Seguro Familiar de Salud (SFS) la cantidad de 10.</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Se otorgaron 40 Permisos a empleados.</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Este Departamento recibió durante este período un total de 20 Licencias Médicas concedidas a empleados de esta Institución.</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De 383 empleados activos en nómina al 15/11/2019, se les otorgaron Vacaciones A 200 empleados.</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Se renovaron 06 contratos y se rescindieron 05, para un total de 15 movimientos.</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Se solicitó al PODER EJECUTIVO un total de 30 nombramientos por sustituciones, a través del despacho del Director General.</w:t>
      </w:r>
    </w:p>
    <w:p w:rsidR="007F025C" w:rsidRPr="00360E4A"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En este año se realizaron 5 inducciones a los empleados de nuevos ingresos.</w:t>
      </w:r>
    </w:p>
    <w:p w:rsidR="007F025C" w:rsidRDefault="007F025C" w:rsidP="00BF5D50">
      <w:pPr>
        <w:pStyle w:val="Textoindependiente"/>
        <w:numPr>
          <w:ilvl w:val="0"/>
          <w:numId w:val="18"/>
        </w:numPr>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 xml:space="preserve">El departamento de Recursos Humanos a través del INFOTEP se realizaron 2 cursos y por el INAP se realizaron 4 de los cuales beneficiaron a los servidores públicos de esta DGDC. </w:t>
      </w:r>
    </w:p>
    <w:p w:rsidR="00845076" w:rsidRDefault="00845076" w:rsidP="00845076">
      <w:pPr>
        <w:pStyle w:val="Textoindependiente"/>
        <w:spacing w:line="480" w:lineRule="auto"/>
        <w:ind w:left="720"/>
        <w:jc w:val="both"/>
        <w:rPr>
          <w:rFonts w:ascii="Times New Roman" w:hAnsi="Times New Roman"/>
          <w:color w:val="000000"/>
          <w:sz w:val="24"/>
          <w:szCs w:val="24"/>
        </w:rPr>
      </w:pPr>
    </w:p>
    <w:p w:rsidR="00022980" w:rsidRPr="00360E4A" w:rsidRDefault="00022980" w:rsidP="00845076">
      <w:pPr>
        <w:pStyle w:val="Textoindependiente"/>
        <w:spacing w:line="480" w:lineRule="auto"/>
        <w:ind w:left="720"/>
        <w:jc w:val="both"/>
        <w:rPr>
          <w:rFonts w:ascii="Times New Roman" w:hAnsi="Times New Roman"/>
          <w:color w:val="000000"/>
          <w:sz w:val="24"/>
          <w:szCs w:val="24"/>
        </w:rPr>
      </w:pPr>
    </w:p>
    <w:p w:rsidR="007F025C" w:rsidRPr="00360E4A" w:rsidRDefault="007F025C" w:rsidP="00360E4A">
      <w:pPr>
        <w:pStyle w:val="Textoindependiente"/>
        <w:spacing w:line="480" w:lineRule="auto"/>
        <w:jc w:val="both"/>
        <w:rPr>
          <w:rFonts w:ascii="Times New Roman" w:hAnsi="Times New Roman"/>
          <w:b/>
          <w:color w:val="000000"/>
          <w:sz w:val="24"/>
          <w:szCs w:val="24"/>
        </w:rPr>
      </w:pPr>
      <w:r w:rsidRPr="00360E4A">
        <w:rPr>
          <w:rFonts w:ascii="Times New Roman" w:hAnsi="Times New Roman"/>
          <w:b/>
          <w:color w:val="000000"/>
          <w:sz w:val="24"/>
          <w:szCs w:val="24"/>
        </w:rPr>
        <w:lastRenderedPageBreak/>
        <w:t>FACILIDADES Y BENEFICIOS A EMPLEADOS</w:t>
      </w:r>
    </w:p>
    <w:p w:rsidR="007F025C" w:rsidRPr="00360E4A" w:rsidRDefault="007F025C" w:rsidP="00360E4A">
      <w:pPr>
        <w:pStyle w:val="Textoindependiente"/>
        <w:spacing w:line="480" w:lineRule="auto"/>
        <w:jc w:val="both"/>
        <w:rPr>
          <w:rFonts w:ascii="Times New Roman" w:hAnsi="Times New Roman"/>
          <w:color w:val="000000"/>
          <w:sz w:val="24"/>
          <w:szCs w:val="24"/>
        </w:rPr>
      </w:pPr>
      <w:r w:rsidRPr="00360E4A">
        <w:rPr>
          <w:rFonts w:ascii="Times New Roman" w:hAnsi="Times New Roman"/>
          <w:color w:val="000000"/>
          <w:sz w:val="24"/>
          <w:szCs w:val="24"/>
        </w:rPr>
        <w:t xml:space="preserve">Llevamos a cabo facilidades de obtener SERVICIOS DENTALES gratis, con el Dr. Oscar Irizarry, con cobertura para diagnóstico, prevención, profilaxis, aplicación de flúor, extracciones entre otros. A nuestro servidor se le está facilitando el beneficio de tomar los préstamos empleados feliz a través del Banreservas.  </w:t>
      </w:r>
    </w:p>
    <w:p w:rsidR="00360E4A" w:rsidRDefault="00360E4A"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022980" w:rsidRDefault="00022980" w:rsidP="00360E4A">
      <w:pPr>
        <w:spacing w:after="120" w:line="480" w:lineRule="auto"/>
        <w:rPr>
          <w:rFonts w:ascii="Times New Roman" w:hAnsi="Times New Roman"/>
          <w:color w:val="000000"/>
          <w:sz w:val="24"/>
          <w:szCs w:val="24"/>
        </w:rPr>
      </w:pPr>
    </w:p>
    <w:p w:rsidR="0055746C" w:rsidRPr="0055746C" w:rsidRDefault="007F025C" w:rsidP="0055746C">
      <w:pPr>
        <w:spacing w:after="120" w:line="480" w:lineRule="auto"/>
        <w:jc w:val="center"/>
        <w:rPr>
          <w:rFonts w:ascii="Times New Roman" w:eastAsia="Times New Roman" w:hAnsi="Times New Roman"/>
          <w:b/>
          <w:sz w:val="36"/>
          <w:szCs w:val="32"/>
          <w:lang w:eastAsia="es-ES"/>
        </w:rPr>
      </w:pPr>
      <w:r w:rsidRPr="00F936B8">
        <w:rPr>
          <w:rFonts w:ascii="Times New Roman" w:eastAsia="Times New Roman" w:hAnsi="Times New Roman"/>
          <w:b/>
          <w:sz w:val="32"/>
          <w:szCs w:val="32"/>
          <w:lang w:eastAsia="es-ES"/>
        </w:rPr>
        <w:lastRenderedPageBreak/>
        <w:t>DEPARTAMENTO JURIDICO</w:t>
      </w:r>
      <w:r w:rsidRPr="00F936B8">
        <w:rPr>
          <w:rFonts w:ascii="Times New Roman" w:eastAsia="Times New Roman" w:hAnsi="Times New Roman"/>
          <w:b/>
          <w:sz w:val="36"/>
          <w:szCs w:val="32"/>
          <w:lang w:eastAsia="es-ES"/>
        </w:rPr>
        <w:t>.</w:t>
      </w:r>
    </w:p>
    <w:p w:rsidR="0055746C" w:rsidRPr="0055746C" w:rsidRDefault="0055746C" w:rsidP="0055746C">
      <w:pPr>
        <w:spacing w:line="480" w:lineRule="auto"/>
        <w:jc w:val="both"/>
        <w:rPr>
          <w:rFonts w:ascii="Times New Roman" w:hAnsi="Times New Roman"/>
          <w:sz w:val="24"/>
          <w:szCs w:val="24"/>
        </w:rPr>
      </w:pPr>
      <w:r w:rsidRPr="0055746C">
        <w:rPr>
          <w:rFonts w:ascii="Times New Roman" w:hAnsi="Times New Roman"/>
          <w:sz w:val="24"/>
          <w:szCs w:val="24"/>
        </w:rPr>
        <w:t>Este departamento es el encargado de elaborar y asegurar los documentos que guardan relación con los asuntos legales de la institución. Así como representarla ante el ministerio de administración pública y los tribunales.  Durante el año 2019, realizó las actividades siguientes:</w:t>
      </w:r>
    </w:p>
    <w:p w:rsidR="0055746C" w:rsidRPr="00C70FD8" w:rsidRDefault="0055746C" w:rsidP="00BF5D50">
      <w:pPr>
        <w:pStyle w:val="Prrafodelista"/>
        <w:numPr>
          <w:ilvl w:val="0"/>
          <w:numId w:val="25"/>
        </w:numPr>
        <w:spacing w:after="0" w:line="480" w:lineRule="auto"/>
        <w:ind w:left="851" w:hanging="851"/>
        <w:jc w:val="both"/>
        <w:rPr>
          <w:rFonts w:ascii="Times New Roman" w:hAnsi="Times New Roman"/>
          <w:sz w:val="24"/>
          <w:szCs w:val="24"/>
        </w:rPr>
      </w:pPr>
      <w:r w:rsidRPr="00C70FD8">
        <w:rPr>
          <w:rFonts w:ascii="Times New Roman" w:hAnsi="Times New Roman"/>
          <w:b/>
          <w:sz w:val="24"/>
          <w:szCs w:val="24"/>
        </w:rPr>
        <w:t>Elaboración de setenta y tres (73) Contratos nuevos de Trabajo</w:t>
      </w:r>
      <w:r w:rsidRPr="00C70FD8">
        <w:rPr>
          <w:rFonts w:ascii="Times New Roman" w:hAnsi="Times New Roman"/>
          <w:sz w:val="24"/>
          <w:szCs w:val="24"/>
        </w:rPr>
        <w:t xml:space="preserve"> en diferentes áreas como son: secretaria, músicos para actividad celebrada el 6 de enero.</w:t>
      </w:r>
    </w:p>
    <w:p w:rsidR="0055746C" w:rsidRPr="00C70FD8" w:rsidRDefault="0055746C" w:rsidP="00BF5D50">
      <w:pPr>
        <w:pStyle w:val="Prrafodelista"/>
        <w:numPr>
          <w:ilvl w:val="0"/>
          <w:numId w:val="25"/>
        </w:numPr>
        <w:spacing w:after="0" w:line="480" w:lineRule="auto"/>
        <w:ind w:left="851" w:hanging="851"/>
        <w:jc w:val="both"/>
        <w:rPr>
          <w:rFonts w:ascii="Times New Roman" w:hAnsi="Times New Roman"/>
          <w:sz w:val="24"/>
          <w:szCs w:val="24"/>
        </w:rPr>
      </w:pPr>
      <w:r w:rsidRPr="00C70FD8">
        <w:rPr>
          <w:rFonts w:ascii="Times New Roman" w:hAnsi="Times New Roman"/>
          <w:b/>
          <w:sz w:val="24"/>
          <w:szCs w:val="24"/>
        </w:rPr>
        <w:t>Elaboración de Un (01) Contrato nuevo de alquiler de local.</w:t>
      </w:r>
    </w:p>
    <w:p w:rsidR="0055746C" w:rsidRPr="0055746C" w:rsidRDefault="0055746C" w:rsidP="00BF5D50">
      <w:pPr>
        <w:pStyle w:val="Ttulo4"/>
        <w:numPr>
          <w:ilvl w:val="0"/>
          <w:numId w:val="25"/>
        </w:numPr>
        <w:spacing w:after="0" w:line="480" w:lineRule="auto"/>
        <w:ind w:left="851" w:hanging="851"/>
        <w:jc w:val="both"/>
        <w:rPr>
          <w:rFonts w:ascii="Times New Roman" w:hAnsi="Times New Roman"/>
          <w:b w:val="0"/>
          <w:sz w:val="24"/>
          <w:szCs w:val="24"/>
        </w:rPr>
      </w:pPr>
      <w:r w:rsidRPr="0055746C">
        <w:rPr>
          <w:rFonts w:ascii="Times New Roman" w:hAnsi="Times New Roman"/>
          <w:sz w:val="24"/>
          <w:szCs w:val="24"/>
        </w:rPr>
        <w:t xml:space="preserve">Seguimiento a dos demandas laborales.    </w:t>
      </w:r>
    </w:p>
    <w:p w:rsidR="0055746C" w:rsidRPr="00C70FD8" w:rsidRDefault="0055746C" w:rsidP="00BF5D50">
      <w:pPr>
        <w:pStyle w:val="Prrafodelista"/>
        <w:numPr>
          <w:ilvl w:val="0"/>
          <w:numId w:val="25"/>
        </w:numPr>
        <w:spacing w:after="0" w:line="480" w:lineRule="auto"/>
        <w:ind w:left="851" w:hanging="851"/>
        <w:rPr>
          <w:rFonts w:ascii="Times New Roman" w:hAnsi="Times New Roman"/>
          <w:sz w:val="24"/>
          <w:szCs w:val="24"/>
          <w:lang w:val="es-DO"/>
        </w:rPr>
      </w:pPr>
      <w:r w:rsidRPr="00C70FD8">
        <w:rPr>
          <w:rFonts w:ascii="Times New Roman" w:hAnsi="Times New Roman"/>
          <w:b/>
          <w:sz w:val="24"/>
          <w:szCs w:val="24"/>
          <w:lang w:eastAsia="es-ES"/>
        </w:rPr>
        <w:t xml:space="preserve">Elaboración de Un (01) </w:t>
      </w:r>
      <w:r w:rsidRPr="00C70FD8">
        <w:rPr>
          <w:rFonts w:ascii="Times New Roman" w:hAnsi="Times New Roman"/>
          <w:b/>
          <w:sz w:val="24"/>
          <w:szCs w:val="24"/>
        </w:rPr>
        <w:t xml:space="preserve">Addendum. </w:t>
      </w:r>
    </w:p>
    <w:p w:rsidR="0055746C" w:rsidRPr="00C70FD8" w:rsidRDefault="0055746C" w:rsidP="00BF5D50">
      <w:pPr>
        <w:pStyle w:val="Prrafodelista"/>
        <w:numPr>
          <w:ilvl w:val="0"/>
          <w:numId w:val="25"/>
        </w:numPr>
        <w:spacing w:after="0" w:line="480" w:lineRule="auto"/>
        <w:ind w:left="851" w:hanging="851"/>
        <w:rPr>
          <w:rFonts w:ascii="Times New Roman" w:hAnsi="Times New Roman"/>
          <w:sz w:val="24"/>
          <w:szCs w:val="24"/>
        </w:rPr>
      </w:pPr>
      <w:r w:rsidRPr="00C70FD8">
        <w:rPr>
          <w:rFonts w:ascii="Times New Roman" w:hAnsi="Times New Roman"/>
          <w:b/>
          <w:sz w:val="24"/>
          <w:szCs w:val="24"/>
        </w:rPr>
        <w:t>Elaboración de Diez (10) Contratos de Bienes y Servicios</w:t>
      </w:r>
      <w:r w:rsidRPr="00C70FD8">
        <w:rPr>
          <w:rFonts w:ascii="Times New Roman" w:hAnsi="Times New Roman"/>
          <w:sz w:val="24"/>
          <w:szCs w:val="24"/>
        </w:rPr>
        <w:t xml:space="preserve">. </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Elaboración de Un (1) Contrato de Obra.</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Renovaciones de contratos de trabajo.</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Renovaciones de contratos de alquiler.</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 xml:space="preserve">Siete (07) Asistencia al tribunal superior administrativo. </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 xml:space="preserve">Se elaboró el manual de normas y políticas institucionales de la institución. </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 xml:space="preserve">Tres (3) audiencias al expediente de la demanda laboral de la Sra. Rosa Delia Castillo Cáceres. </w:t>
      </w:r>
    </w:p>
    <w:p w:rsidR="0055746C" w:rsidRPr="00C70FD8" w:rsidRDefault="0055746C" w:rsidP="00BF5D50">
      <w:pPr>
        <w:pStyle w:val="Prrafodelista"/>
        <w:numPr>
          <w:ilvl w:val="0"/>
          <w:numId w:val="25"/>
        </w:numPr>
        <w:spacing w:after="0" w:line="480" w:lineRule="auto"/>
        <w:ind w:left="851" w:hanging="851"/>
        <w:rPr>
          <w:rFonts w:ascii="Times New Roman" w:hAnsi="Times New Roman"/>
          <w:b/>
          <w:sz w:val="24"/>
          <w:szCs w:val="24"/>
        </w:rPr>
      </w:pPr>
      <w:r w:rsidRPr="00C70FD8">
        <w:rPr>
          <w:rFonts w:ascii="Times New Roman" w:hAnsi="Times New Roman"/>
          <w:b/>
          <w:sz w:val="24"/>
          <w:szCs w:val="24"/>
        </w:rPr>
        <w:t xml:space="preserve">Dos (2) audiencia al expediente de la demanda laboral de la Sra. Cruz María Suero. </w:t>
      </w:r>
    </w:p>
    <w:p w:rsidR="00022980" w:rsidRDefault="00022980" w:rsidP="00360E4A">
      <w:pPr>
        <w:spacing w:after="120" w:line="480" w:lineRule="auto"/>
        <w:rPr>
          <w:rFonts w:ascii="Times New Roman" w:eastAsia="Times New Roman" w:hAnsi="Times New Roman"/>
          <w:b/>
          <w:sz w:val="36"/>
          <w:szCs w:val="32"/>
          <w:lang w:eastAsia="es-ES"/>
        </w:rPr>
      </w:pPr>
    </w:p>
    <w:p w:rsidR="00022980" w:rsidRDefault="00022980" w:rsidP="00360E4A">
      <w:pPr>
        <w:spacing w:after="120" w:line="480" w:lineRule="auto"/>
        <w:rPr>
          <w:rFonts w:ascii="Times New Roman" w:eastAsia="Times New Roman" w:hAnsi="Times New Roman"/>
          <w:b/>
          <w:sz w:val="32"/>
          <w:szCs w:val="32"/>
          <w:lang w:eastAsia="es-ES"/>
        </w:rPr>
      </w:pPr>
    </w:p>
    <w:p w:rsidR="007F025C" w:rsidRPr="0032570A" w:rsidRDefault="00F936B8" w:rsidP="00360E4A">
      <w:pPr>
        <w:spacing w:after="120" w:line="480" w:lineRule="auto"/>
        <w:rPr>
          <w:rFonts w:ascii="Times New Roman" w:eastAsia="Times New Roman" w:hAnsi="Times New Roman"/>
          <w:b/>
          <w:sz w:val="32"/>
          <w:szCs w:val="32"/>
          <w:lang w:eastAsia="es-ES"/>
        </w:rPr>
      </w:pPr>
      <w:r>
        <w:rPr>
          <w:rFonts w:ascii="Times New Roman" w:eastAsia="Times New Roman" w:hAnsi="Times New Roman"/>
          <w:b/>
          <w:sz w:val="32"/>
          <w:szCs w:val="32"/>
          <w:lang w:eastAsia="es-ES"/>
        </w:rPr>
        <w:lastRenderedPageBreak/>
        <w:t xml:space="preserve"> </w:t>
      </w:r>
      <w:r w:rsidR="007F025C" w:rsidRPr="0032570A">
        <w:rPr>
          <w:rFonts w:ascii="Times New Roman" w:eastAsia="Times New Roman" w:hAnsi="Times New Roman"/>
          <w:b/>
          <w:sz w:val="32"/>
          <w:szCs w:val="32"/>
          <w:lang w:eastAsia="es-ES"/>
        </w:rPr>
        <w:t>DEPARTAMENTO DE RELACIONES PÚBLICAS.</w:t>
      </w:r>
    </w:p>
    <w:p w:rsidR="007F025C" w:rsidRPr="00022980" w:rsidRDefault="007F025C" w:rsidP="00022980">
      <w:pPr>
        <w:pStyle w:val="Prrafodelista"/>
        <w:spacing w:line="480" w:lineRule="auto"/>
        <w:ind w:left="0" w:right="-1"/>
        <w:jc w:val="both"/>
        <w:rPr>
          <w:rFonts w:ascii="Times New Roman" w:hAnsi="Times New Roman"/>
          <w:sz w:val="24"/>
          <w:szCs w:val="24"/>
        </w:rPr>
      </w:pPr>
      <w:r w:rsidRPr="0082147B">
        <w:rPr>
          <w:rFonts w:ascii="Times New Roman" w:hAnsi="Times New Roman"/>
          <w:sz w:val="24"/>
          <w:szCs w:val="24"/>
        </w:rPr>
        <w:t>Este Departamento de Prensa y Relaciones Púbicas es el encargado de cubrir y difundir las actividades que realiza esta institución, manteniendo informada a la opinión pública, el personal interno y el público externo.</w:t>
      </w:r>
      <w:r>
        <w:rPr>
          <w:rFonts w:ascii="Times New Roman" w:hAnsi="Times New Roman"/>
          <w:sz w:val="24"/>
          <w:szCs w:val="24"/>
        </w:rPr>
        <w:t xml:space="preserve"> </w:t>
      </w:r>
      <w:r w:rsidRPr="0082147B">
        <w:rPr>
          <w:rFonts w:ascii="Times New Roman" w:hAnsi="Times New Roman"/>
          <w:sz w:val="24"/>
          <w:szCs w:val="24"/>
        </w:rPr>
        <w:t>Su objetivo está orientado al logro de unas buenas relaciones internas, con los medios de comunicación y las comunidades a las que servimos.</w:t>
      </w:r>
    </w:p>
    <w:p w:rsidR="007F025C" w:rsidRDefault="007F025C" w:rsidP="00476829">
      <w:pPr>
        <w:pStyle w:val="Prrafodelista"/>
        <w:spacing w:line="480" w:lineRule="auto"/>
        <w:ind w:left="0"/>
        <w:jc w:val="both"/>
        <w:rPr>
          <w:rFonts w:ascii="Times New Roman" w:hAnsi="Times New Roman"/>
          <w:sz w:val="24"/>
          <w:szCs w:val="24"/>
        </w:rPr>
      </w:pPr>
      <w:r w:rsidRPr="00682A34">
        <w:rPr>
          <w:rFonts w:ascii="Times New Roman" w:hAnsi="Times New Roman"/>
          <w:sz w:val="24"/>
          <w:szCs w:val="24"/>
        </w:rPr>
        <w:t>Al igual que otros años el equipo de prensa (periodista</w:t>
      </w:r>
      <w:r>
        <w:rPr>
          <w:rFonts w:ascii="Times New Roman" w:hAnsi="Times New Roman"/>
          <w:sz w:val="24"/>
          <w:szCs w:val="24"/>
        </w:rPr>
        <w:t>s</w:t>
      </w:r>
      <w:r w:rsidRPr="00682A34">
        <w:rPr>
          <w:rFonts w:ascii="Times New Roman" w:hAnsi="Times New Roman"/>
          <w:sz w:val="24"/>
          <w:szCs w:val="24"/>
        </w:rPr>
        <w:t>, fotógrafo</w:t>
      </w:r>
      <w:r>
        <w:rPr>
          <w:rFonts w:ascii="Times New Roman" w:hAnsi="Times New Roman"/>
          <w:sz w:val="24"/>
          <w:szCs w:val="24"/>
        </w:rPr>
        <w:t>s</w:t>
      </w:r>
      <w:r w:rsidRPr="00682A34">
        <w:rPr>
          <w:rFonts w:ascii="Times New Roman" w:hAnsi="Times New Roman"/>
          <w:sz w:val="24"/>
          <w:szCs w:val="24"/>
        </w:rPr>
        <w:t>, camarógrafo</w:t>
      </w:r>
      <w:r>
        <w:rPr>
          <w:rFonts w:ascii="Times New Roman" w:hAnsi="Times New Roman"/>
          <w:sz w:val="24"/>
          <w:szCs w:val="24"/>
        </w:rPr>
        <w:t>s</w:t>
      </w:r>
      <w:r w:rsidRPr="00682A34">
        <w:rPr>
          <w:rFonts w:ascii="Times New Roman" w:hAnsi="Times New Roman"/>
          <w:sz w:val="24"/>
          <w:szCs w:val="24"/>
        </w:rPr>
        <w:t>, editor, choferes</w:t>
      </w:r>
      <w:r>
        <w:rPr>
          <w:rFonts w:ascii="Times New Roman" w:hAnsi="Times New Roman"/>
          <w:sz w:val="24"/>
          <w:szCs w:val="24"/>
        </w:rPr>
        <w:t xml:space="preserve"> y personal de apoyo</w:t>
      </w:r>
      <w:r w:rsidRPr="00682A34">
        <w:rPr>
          <w:rFonts w:ascii="Times New Roman" w:hAnsi="Times New Roman"/>
          <w:sz w:val="24"/>
          <w:szCs w:val="24"/>
        </w:rPr>
        <w:t xml:space="preserve">) dio seguimiento a los trabajos </w:t>
      </w:r>
      <w:r>
        <w:rPr>
          <w:rFonts w:ascii="Times New Roman" w:hAnsi="Times New Roman"/>
          <w:sz w:val="24"/>
          <w:szCs w:val="24"/>
        </w:rPr>
        <w:t>y actividades que realizó</w:t>
      </w:r>
      <w:r w:rsidRPr="00682A34">
        <w:rPr>
          <w:rFonts w:ascii="Times New Roman" w:hAnsi="Times New Roman"/>
          <w:sz w:val="24"/>
          <w:szCs w:val="24"/>
        </w:rPr>
        <w:t xml:space="preserve"> esta DGDC, como son </w:t>
      </w:r>
      <w:r>
        <w:rPr>
          <w:rFonts w:ascii="Times New Roman" w:hAnsi="Times New Roman"/>
          <w:sz w:val="24"/>
          <w:szCs w:val="24"/>
        </w:rPr>
        <w:t xml:space="preserve">los </w:t>
      </w:r>
      <w:r w:rsidRPr="00682A34">
        <w:rPr>
          <w:rFonts w:ascii="Times New Roman" w:hAnsi="Times New Roman"/>
          <w:sz w:val="24"/>
          <w:szCs w:val="24"/>
        </w:rPr>
        <w:t xml:space="preserve">operativos de fumigación, operativos médicos, graduaciones, </w:t>
      </w:r>
      <w:r>
        <w:rPr>
          <w:rFonts w:ascii="Times New Roman" w:hAnsi="Times New Roman"/>
          <w:sz w:val="24"/>
          <w:szCs w:val="24"/>
        </w:rPr>
        <w:t xml:space="preserve">construcción de pequeñas obras, actividades deportivas, </w:t>
      </w:r>
      <w:r w:rsidRPr="00682A34">
        <w:rPr>
          <w:rFonts w:ascii="Times New Roman" w:hAnsi="Times New Roman"/>
          <w:sz w:val="24"/>
          <w:szCs w:val="24"/>
        </w:rPr>
        <w:t xml:space="preserve">actividades </w:t>
      </w:r>
      <w:r>
        <w:rPr>
          <w:rFonts w:ascii="Times New Roman" w:hAnsi="Times New Roman"/>
          <w:sz w:val="24"/>
          <w:szCs w:val="24"/>
        </w:rPr>
        <w:t xml:space="preserve">culturales y </w:t>
      </w:r>
      <w:r w:rsidRPr="00682A34">
        <w:rPr>
          <w:rFonts w:ascii="Times New Roman" w:hAnsi="Times New Roman"/>
          <w:sz w:val="24"/>
          <w:szCs w:val="24"/>
        </w:rPr>
        <w:t xml:space="preserve">patrióticas para honrar los Padres de la Patria, los actos </w:t>
      </w:r>
      <w:r>
        <w:rPr>
          <w:rFonts w:ascii="Times New Roman" w:hAnsi="Times New Roman"/>
          <w:sz w:val="24"/>
          <w:szCs w:val="24"/>
        </w:rPr>
        <w:t xml:space="preserve">con motivo del </w:t>
      </w:r>
      <w:r w:rsidRPr="00682A34">
        <w:rPr>
          <w:rFonts w:ascii="Times New Roman" w:hAnsi="Times New Roman"/>
          <w:sz w:val="24"/>
          <w:szCs w:val="24"/>
        </w:rPr>
        <w:t>anivers</w:t>
      </w:r>
      <w:r>
        <w:rPr>
          <w:rFonts w:ascii="Times New Roman" w:hAnsi="Times New Roman"/>
          <w:sz w:val="24"/>
          <w:szCs w:val="24"/>
        </w:rPr>
        <w:t>ario de la institución, entre otros eventos dirigidos al desarrollo de las comunidades.</w:t>
      </w:r>
    </w:p>
    <w:p w:rsidR="007F025C" w:rsidRPr="00682A34" w:rsidRDefault="007F025C" w:rsidP="00F936B8">
      <w:pPr>
        <w:pStyle w:val="Prrafodelista"/>
        <w:spacing w:line="480" w:lineRule="auto"/>
        <w:rPr>
          <w:rFonts w:ascii="Times New Roman" w:hAnsi="Times New Roman"/>
          <w:sz w:val="24"/>
          <w:szCs w:val="24"/>
        </w:rPr>
      </w:pPr>
    </w:p>
    <w:p w:rsidR="007F025C" w:rsidRPr="00845076"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 xml:space="preserve">Preparación y distribución mes por mes de nuestro órgano informativo de circulación interna y externa </w:t>
      </w:r>
      <w:r>
        <w:rPr>
          <w:rFonts w:ascii="Times New Roman" w:hAnsi="Times New Roman"/>
          <w:b/>
          <w:sz w:val="28"/>
          <w:szCs w:val="28"/>
          <w:lang w:val="es-DO"/>
        </w:rPr>
        <w:t>“El Comunitario”.</w:t>
      </w:r>
    </w:p>
    <w:p w:rsidR="00F936B8" w:rsidRPr="00845076" w:rsidRDefault="007F025C" w:rsidP="00BF5D50">
      <w:pPr>
        <w:pStyle w:val="Prrafodelista"/>
        <w:numPr>
          <w:ilvl w:val="0"/>
          <w:numId w:val="19"/>
        </w:numPr>
        <w:spacing w:line="480" w:lineRule="auto"/>
        <w:ind w:left="0" w:firstLine="0"/>
        <w:jc w:val="both"/>
        <w:rPr>
          <w:rFonts w:ascii="Times New Roman" w:hAnsi="Times New Roman"/>
          <w:sz w:val="24"/>
          <w:szCs w:val="24"/>
        </w:rPr>
      </w:pPr>
      <w:r w:rsidRPr="004D5AD4">
        <w:rPr>
          <w:rFonts w:ascii="Times New Roman" w:hAnsi="Times New Roman"/>
          <w:sz w:val="24"/>
          <w:szCs w:val="24"/>
          <w:lang w:val="es-DO"/>
        </w:rPr>
        <w:t xml:space="preserve">Cubrimos el concierto </w:t>
      </w:r>
      <w:r w:rsidRPr="004D5AD4">
        <w:rPr>
          <w:rFonts w:eastAsia="Times New Roman"/>
          <w:color w:val="000000"/>
          <w:sz w:val="32"/>
          <w:szCs w:val="32"/>
        </w:rPr>
        <w:t>“Mi Patria”</w:t>
      </w:r>
      <w:r w:rsidRPr="004D5AD4">
        <w:rPr>
          <w:rFonts w:ascii="Times New Roman" w:hAnsi="Times New Roman"/>
          <w:sz w:val="24"/>
          <w:szCs w:val="24"/>
          <w:lang w:val="es-DO"/>
        </w:rPr>
        <w:t xml:space="preserve"> que ofreció esta DGDC en la fortaleza Ozama con el artista Danny Rivera, al igual que </w:t>
      </w:r>
      <w:r w:rsidRPr="004D5AD4">
        <w:rPr>
          <w:rFonts w:ascii="Times New Roman" w:eastAsia="Times New Roman" w:hAnsi="Times New Roman"/>
          <w:color w:val="000000"/>
          <w:sz w:val="24"/>
          <w:szCs w:val="24"/>
        </w:rPr>
        <w:t>el concierto Sinfonía por la Patria II en</w:t>
      </w:r>
      <w:r>
        <w:rPr>
          <w:rFonts w:ascii="Times New Roman" w:eastAsia="Times New Roman" w:hAnsi="Times New Roman"/>
          <w:color w:val="000000"/>
          <w:sz w:val="24"/>
          <w:szCs w:val="24"/>
        </w:rPr>
        <w:t xml:space="preserve"> la plaza de la B</w:t>
      </w:r>
      <w:r w:rsidRPr="004D5AD4">
        <w:rPr>
          <w:rFonts w:ascii="Times New Roman" w:eastAsia="Times New Roman" w:hAnsi="Times New Roman"/>
          <w:color w:val="000000"/>
          <w:sz w:val="24"/>
          <w:szCs w:val="24"/>
        </w:rPr>
        <w:t>andera, ambos</w:t>
      </w:r>
      <w:r w:rsidRPr="004D5AD4">
        <w:rPr>
          <w:rFonts w:ascii="Times New Roman" w:hAnsi="Times New Roman"/>
          <w:sz w:val="24"/>
          <w:szCs w:val="24"/>
          <w:lang w:val="es-DO"/>
        </w:rPr>
        <w:t xml:space="preserve"> conciertos fueron abierto al público, los cuales </w:t>
      </w:r>
      <w:r w:rsidRPr="004D5AD4">
        <w:rPr>
          <w:rFonts w:ascii="Times New Roman" w:eastAsia="Times New Roman" w:hAnsi="Times New Roman"/>
          <w:color w:val="000000"/>
          <w:sz w:val="24"/>
          <w:szCs w:val="24"/>
        </w:rPr>
        <w:t>recibieron el apoyo de miles de personas</w:t>
      </w:r>
      <w:r>
        <w:rPr>
          <w:rFonts w:ascii="Times New Roman" w:eastAsia="Times New Roman" w:hAnsi="Times New Roman"/>
          <w:color w:val="000000"/>
          <w:sz w:val="24"/>
          <w:szCs w:val="24"/>
        </w:rPr>
        <w:t>, y se enmarcan dentro de los actos oficiales con motivo del Mes de la Patria.</w:t>
      </w:r>
      <w:r w:rsidRPr="004D5AD4">
        <w:rPr>
          <w:rFonts w:ascii="Times New Roman" w:eastAsia="Times New Roman" w:hAnsi="Times New Roman"/>
          <w:color w:val="000000"/>
          <w:sz w:val="24"/>
          <w:szCs w:val="24"/>
        </w:rPr>
        <w:t xml:space="preserve"> </w:t>
      </w:r>
    </w:p>
    <w:p w:rsidR="007F025C"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 xml:space="preserve"> El equipo de Prensa y Relaciones Públicas también dio seguimiento a los repartos de juguetes que con motivo del Día de Los Santos Reyes organiza la DGDC y su director general a niños y niñas en barrios y municipios de distintos puntos del territorio dominicano.</w:t>
      </w:r>
    </w:p>
    <w:p w:rsidR="007F025C"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lastRenderedPageBreak/>
        <w:t>Cada año este Departamento se integra a los trabajos organizativos y de difusión de los actos con motivo del aniversario de la DGDC, que se conmemora cada 22 de marzo.</w:t>
      </w:r>
    </w:p>
    <w:p w:rsidR="00F936B8"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 xml:space="preserve">Cada año La Dirección General de Desarrollo de la Comunidad brinda asistencia a peregrinos de Higuey en el día de la Virgen de La Altagracia. </w:t>
      </w:r>
    </w:p>
    <w:p w:rsidR="00F936B8"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Brigadas de esta institución también se trasladan cada año a los puntos de peajes en todo el país donde distribuyen mensajes de orientación para prevenir accidentes en el asueto de Semana Santa, como tradición la DGDC reparte habichuelas con dulces, agua potable y artículos promocionales a los vacacionistas.</w:t>
      </w:r>
    </w:p>
    <w:p w:rsidR="00845076" w:rsidRPr="00845076"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En este 2019 La DGDC puso en funcionamiento la escuela de orfebrería Juan Pablo Duarte en la zona colonial.</w:t>
      </w:r>
    </w:p>
    <w:p w:rsidR="007F025C"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Este 2019, como lo hace cada año, el Director General de la DGDC ofreció un agasajo a las secretarias en su día,</w:t>
      </w:r>
      <w:r w:rsidRPr="00C5563C">
        <w:rPr>
          <w:rFonts w:eastAsia="Times New Roman"/>
          <w:b/>
          <w:bCs/>
          <w:color w:val="000000"/>
          <w:sz w:val="28"/>
          <w:szCs w:val="28"/>
        </w:rPr>
        <w:t xml:space="preserve"> </w:t>
      </w:r>
      <w:r>
        <w:rPr>
          <w:rFonts w:ascii="Times New Roman" w:eastAsia="Times New Roman" w:hAnsi="Times New Roman"/>
          <w:bCs/>
          <w:color w:val="000000"/>
          <w:sz w:val="24"/>
          <w:szCs w:val="24"/>
        </w:rPr>
        <w:t>quienes junto a todas las damas de la institución también fueron homenajeadas</w:t>
      </w:r>
      <w:r w:rsidRPr="00C5563C">
        <w:rPr>
          <w:rFonts w:ascii="Times New Roman" w:eastAsia="Times New Roman" w:hAnsi="Times New Roman"/>
          <w:bCs/>
          <w:color w:val="000000"/>
          <w:sz w:val="24"/>
          <w:szCs w:val="24"/>
        </w:rPr>
        <w:t xml:space="preserve"> en el Día Internacional de La Mujer.</w:t>
      </w:r>
    </w:p>
    <w:p w:rsidR="00F936B8"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Este departamento de relaciones públicas gestionó en radio y Televisión más de 30 entrevistas al Director General Luis Acosta Moreta y personal de la entidad, autorizado para el abordaje de temas institucionales.</w:t>
      </w:r>
    </w:p>
    <w:p w:rsidR="007F025C"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 xml:space="preserve">En diferentes programas de televisión y periódicos de circulación nacional fueron publicadas casi la totalidad de las actividades que realizó esta institución durante todo este año 2019.   </w:t>
      </w:r>
    </w:p>
    <w:p w:rsidR="00F936B8"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 xml:space="preserve">Una parte importante de esas informaciones son actualizadas en los murales de la DGDC, en su sede central, y otras colocadas en nuestros canales de </w:t>
      </w:r>
      <w:r w:rsidR="00707149">
        <w:rPr>
          <w:rFonts w:ascii="Times New Roman" w:hAnsi="Times New Roman"/>
          <w:sz w:val="24"/>
          <w:szCs w:val="24"/>
        </w:rPr>
        <w:t>Internet</w:t>
      </w:r>
      <w:r>
        <w:rPr>
          <w:rFonts w:ascii="Times New Roman" w:hAnsi="Times New Roman"/>
          <w:sz w:val="24"/>
          <w:szCs w:val="24"/>
        </w:rPr>
        <w:t>.</w:t>
      </w:r>
    </w:p>
    <w:p w:rsidR="007F025C" w:rsidRDefault="007F025C" w:rsidP="00BF5D50">
      <w:pPr>
        <w:pStyle w:val="Prrafodelista"/>
        <w:numPr>
          <w:ilvl w:val="0"/>
          <w:numId w:val="19"/>
        </w:numPr>
        <w:spacing w:line="480" w:lineRule="auto"/>
        <w:ind w:left="0" w:firstLine="0"/>
        <w:jc w:val="both"/>
        <w:rPr>
          <w:rFonts w:ascii="Times New Roman" w:hAnsi="Times New Roman"/>
          <w:sz w:val="24"/>
          <w:szCs w:val="24"/>
        </w:rPr>
      </w:pPr>
      <w:r w:rsidRPr="002C1DC6">
        <w:rPr>
          <w:rFonts w:ascii="Times New Roman" w:hAnsi="Times New Roman"/>
          <w:sz w:val="24"/>
          <w:szCs w:val="24"/>
        </w:rPr>
        <w:t xml:space="preserve"> </w:t>
      </w:r>
      <w:r>
        <w:rPr>
          <w:rFonts w:ascii="Times New Roman" w:hAnsi="Times New Roman"/>
          <w:sz w:val="24"/>
          <w:szCs w:val="24"/>
        </w:rPr>
        <w:t xml:space="preserve">El personal de prensa acompañó las brigadas de mochileros en la mayoría de las </w:t>
      </w:r>
      <w:r w:rsidRPr="002C1DC6">
        <w:rPr>
          <w:rFonts w:ascii="Times New Roman" w:hAnsi="Times New Roman"/>
          <w:sz w:val="24"/>
          <w:szCs w:val="24"/>
        </w:rPr>
        <w:t>jornada</w:t>
      </w:r>
      <w:r>
        <w:rPr>
          <w:rFonts w:ascii="Times New Roman" w:hAnsi="Times New Roman"/>
          <w:sz w:val="24"/>
          <w:szCs w:val="24"/>
        </w:rPr>
        <w:t>s</w:t>
      </w:r>
      <w:r w:rsidRPr="002C1DC6">
        <w:rPr>
          <w:rFonts w:ascii="Times New Roman" w:hAnsi="Times New Roman"/>
          <w:sz w:val="24"/>
          <w:szCs w:val="24"/>
        </w:rPr>
        <w:t xml:space="preserve"> de fumigación</w:t>
      </w:r>
      <w:r>
        <w:rPr>
          <w:rFonts w:ascii="Times New Roman" w:hAnsi="Times New Roman"/>
          <w:sz w:val="24"/>
          <w:szCs w:val="24"/>
        </w:rPr>
        <w:t xml:space="preserve"> contra el mosquito transmisor del dengue</w:t>
      </w:r>
      <w:r w:rsidRPr="002C1DC6">
        <w:rPr>
          <w:rFonts w:ascii="Times New Roman" w:hAnsi="Times New Roman"/>
          <w:sz w:val="24"/>
          <w:szCs w:val="24"/>
        </w:rPr>
        <w:t xml:space="preserve"> </w:t>
      </w:r>
      <w:r>
        <w:rPr>
          <w:rFonts w:ascii="Times New Roman" w:hAnsi="Times New Roman"/>
          <w:sz w:val="24"/>
          <w:szCs w:val="24"/>
        </w:rPr>
        <w:t xml:space="preserve">que </w:t>
      </w:r>
      <w:r w:rsidRPr="002C1DC6">
        <w:rPr>
          <w:rFonts w:ascii="Times New Roman" w:hAnsi="Times New Roman"/>
          <w:sz w:val="24"/>
          <w:szCs w:val="24"/>
        </w:rPr>
        <w:t>a nivel nacional</w:t>
      </w:r>
      <w:r>
        <w:rPr>
          <w:rFonts w:ascii="Times New Roman" w:hAnsi="Times New Roman"/>
          <w:sz w:val="24"/>
          <w:szCs w:val="24"/>
        </w:rPr>
        <w:t xml:space="preserve"> organizó la DGDC, incluyendo comunidades de San Cristóbal, Santiago, el Gran Santo Domingo y otras provincias del país.</w:t>
      </w:r>
    </w:p>
    <w:p w:rsidR="007F025C" w:rsidRPr="00870265" w:rsidRDefault="007F025C" w:rsidP="00022980">
      <w:pPr>
        <w:pStyle w:val="Prrafodelista"/>
        <w:spacing w:line="480" w:lineRule="auto"/>
        <w:ind w:left="0"/>
        <w:jc w:val="both"/>
        <w:rPr>
          <w:rFonts w:ascii="Times New Roman" w:hAnsi="Times New Roman"/>
          <w:sz w:val="24"/>
          <w:szCs w:val="24"/>
        </w:rPr>
      </w:pPr>
    </w:p>
    <w:p w:rsidR="007F025C"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Una unidad de prensa asiste a</w:t>
      </w:r>
      <w:r w:rsidRPr="002C1DC6">
        <w:rPr>
          <w:rFonts w:ascii="Times New Roman" w:hAnsi="Times New Roman"/>
          <w:sz w:val="24"/>
          <w:szCs w:val="24"/>
        </w:rPr>
        <w:t xml:space="preserve"> tod</w:t>
      </w:r>
      <w:r>
        <w:rPr>
          <w:rFonts w:ascii="Times New Roman" w:hAnsi="Times New Roman"/>
          <w:sz w:val="24"/>
          <w:szCs w:val="24"/>
        </w:rPr>
        <w:t>as las actividades en las que participa</w:t>
      </w:r>
      <w:r w:rsidRPr="002C1DC6">
        <w:rPr>
          <w:rFonts w:ascii="Times New Roman" w:hAnsi="Times New Roman"/>
          <w:sz w:val="24"/>
          <w:szCs w:val="24"/>
        </w:rPr>
        <w:t xml:space="preserve"> el Director General y los funcionarios de esta institución.</w:t>
      </w:r>
      <w:r>
        <w:rPr>
          <w:rFonts w:ascii="Times New Roman" w:hAnsi="Times New Roman"/>
          <w:sz w:val="24"/>
          <w:szCs w:val="24"/>
        </w:rPr>
        <w:t xml:space="preserve"> (actividades coordinadas por la misma institución y a las que son invitados nuestros altos funcionarios).</w:t>
      </w:r>
    </w:p>
    <w:p w:rsidR="007F025C"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Por segundo año consecutivo y con motivo del día de las madres, la institución y el Ministerio de Defensa se unen para entregar regalos a las madres de comunidades apartadas. Este año el acto de entrega se realizó en el Municipio Dajabón, cercano a la frontera con Haití.</w:t>
      </w:r>
    </w:p>
    <w:p w:rsidR="007F025C"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 xml:space="preserve">El equipo de Prensa y Relaciones Públicas está presente en la mayoría de los actos de apertura y clausura de los diferentes cursos que imparte esta institución a nivel nacional como son: cursos de masajes y drenaje linfático, técnicos en la elaboración de productos químicos, cursos de automaquillaje básico, técnicos en informática, idiomas, ensamblaje de parábolas, redes telefónicas, entre otros oficios y carreras técnicas. </w:t>
      </w:r>
    </w:p>
    <w:p w:rsidR="007F025C" w:rsidRPr="0047662F" w:rsidRDefault="007F025C" w:rsidP="00BF5D50">
      <w:pPr>
        <w:pStyle w:val="Prrafodelista"/>
        <w:numPr>
          <w:ilvl w:val="0"/>
          <w:numId w:val="19"/>
        </w:numPr>
        <w:spacing w:line="480" w:lineRule="auto"/>
        <w:ind w:left="0" w:firstLine="0"/>
        <w:jc w:val="both"/>
        <w:rPr>
          <w:rFonts w:ascii="Times New Roman" w:hAnsi="Times New Roman"/>
          <w:sz w:val="24"/>
          <w:szCs w:val="24"/>
        </w:rPr>
      </w:pPr>
      <w:r>
        <w:rPr>
          <w:rFonts w:ascii="Times New Roman" w:hAnsi="Times New Roman"/>
          <w:sz w:val="24"/>
          <w:szCs w:val="24"/>
        </w:rPr>
        <w:t>Prensa cubre además las diferentes charlas impartidas en esta institución, y las jornadas de salud que incluyen operativos de oftalmología, Vacunación y desparasitación, entre otros.</w:t>
      </w:r>
    </w:p>
    <w:p w:rsidR="007F025C" w:rsidRPr="006E0DFB" w:rsidRDefault="007F025C" w:rsidP="00BF5D50">
      <w:pPr>
        <w:pStyle w:val="Prrafodelista"/>
        <w:numPr>
          <w:ilvl w:val="0"/>
          <w:numId w:val="19"/>
        </w:numPr>
        <w:spacing w:line="480" w:lineRule="auto"/>
        <w:ind w:left="0" w:firstLine="0"/>
        <w:jc w:val="both"/>
        <w:rPr>
          <w:rFonts w:ascii="Times New Roman" w:hAnsi="Times New Roman"/>
          <w:sz w:val="24"/>
          <w:szCs w:val="24"/>
          <w:lang w:val="es-DO"/>
        </w:rPr>
      </w:pPr>
      <w:r>
        <w:rPr>
          <w:rFonts w:ascii="Times New Roman" w:hAnsi="Times New Roman"/>
          <w:sz w:val="24"/>
          <w:szCs w:val="24"/>
        </w:rPr>
        <w:t xml:space="preserve">Este Departamento acompaña las Direcciones Regionales en la difusión de sus actividades, colocando sus informaciones en los medios de comunicación y nuestro órgano informativo </w:t>
      </w:r>
      <w:r w:rsidRPr="00981F32">
        <w:rPr>
          <w:rFonts w:ascii="Times New Roman" w:hAnsi="Times New Roman"/>
          <w:b/>
          <w:sz w:val="24"/>
          <w:szCs w:val="24"/>
        </w:rPr>
        <w:t>EL COMUNITARIO</w:t>
      </w:r>
      <w:r>
        <w:rPr>
          <w:rFonts w:ascii="Times New Roman" w:hAnsi="Times New Roman"/>
          <w:sz w:val="24"/>
          <w:szCs w:val="24"/>
        </w:rPr>
        <w:t xml:space="preserve">, en coordinación con el personal que trabaja en los pueblos y provincias en todo el territorio nacional. </w:t>
      </w:r>
    </w:p>
    <w:p w:rsidR="007F025C" w:rsidRDefault="007F025C" w:rsidP="00360E4A">
      <w:pPr>
        <w:spacing w:before="100" w:beforeAutospacing="1" w:after="100" w:afterAutospacing="1" w:line="480" w:lineRule="auto"/>
        <w:rPr>
          <w:rFonts w:eastAsia="Times New Roman" w:cs="Calibri"/>
          <w:color w:val="000000"/>
          <w:lang w:val="es-DO"/>
        </w:rPr>
      </w:pPr>
    </w:p>
    <w:p w:rsidR="008010DD" w:rsidRDefault="008010DD" w:rsidP="00360E4A">
      <w:pPr>
        <w:spacing w:before="100" w:beforeAutospacing="1" w:after="100" w:afterAutospacing="1" w:line="480" w:lineRule="auto"/>
        <w:rPr>
          <w:rFonts w:eastAsia="Times New Roman" w:cs="Calibri"/>
          <w:color w:val="000000"/>
          <w:lang w:val="es-DO"/>
        </w:rPr>
      </w:pPr>
    </w:p>
    <w:p w:rsidR="0047662F" w:rsidRDefault="0047662F" w:rsidP="00360E4A">
      <w:pPr>
        <w:spacing w:before="100" w:beforeAutospacing="1" w:after="100" w:afterAutospacing="1" w:line="480" w:lineRule="auto"/>
        <w:rPr>
          <w:rFonts w:eastAsia="Times New Roman" w:cs="Calibri"/>
          <w:color w:val="000000"/>
          <w:lang w:val="es-DO"/>
        </w:rPr>
      </w:pPr>
    </w:p>
    <w:p w:rsidR="008010DD" w:rsidRDefault="008010DD" w:rsidP="00360E4A">
      <w:pPr>
        <w:spacing w:before="100" w:beforeAutospacing="1" w:after="100" w:afterAutospacing="1" w:line="480" w:lineRule="auto"/>
        <w:rPr>
          <w:rFonts w:eastAsia="Times New Roman" w:cs="Calibri"/>
          <w:color w:val="000000"/>
          <w:lang w:val="es-DO"/>
        </w:rPr>
      </w:pPr>
    </w:p>
    <w:p w:rsidR="008010DD" w:rsidRPr="00954949" w:rsidRDefault="008010DD" w:rsidP="008010DD">
      <w:pPr>
        <w:jc w:val="center"/>
        <w:rPr>
          <w:rFonts w:ascii="Times New Roman" w:hAnsi="Times New Roman"/>
          <w:b/>
          <w:sz w:val="2"/>
          <w:szCs w:val="2"/>
        </w:rPr>
      </w:pPr>
      <w:r w:rsidRPr="00954949">
        <w:rPr>
          <w:rFonts w:ascii="Times New Roman" w:hAnsi="Times New Roman"/>
          <w:b/>
          <w:sz w:val="32"/>
          <w:szCs w:val="32"/>
        </w:rPr>
        <w:lastRenderedPageBreak/>
        <w:t xml:space="preserve">DEPARTAMENTO DE TECNOLOGÍA </w:t>
      </w:r>
    </w:p>
    <w:p w:rsidR="008010DD" w:rsidRDefault="008010DD" w:rsidP="008010DD">
      <w:pPr>
        <w:jc w:val="center"/>
        <w:rPr>
          <w:b/>
          <w:sz w:val="2"/>
          <w:szCs w:val="2"/>
        </w:rPr>
      </w:pPr>
    </w:p>
    <w:p w:rsidR="008010DD" w:rsidRPr="008010DD" w:rsidRDefault="008010DD" w:rsidP="008010DD">
      <w:pPr>
        <w:spacing w:line="480" w:lineRule="auto"/>
        <w:jc w:val="both"/>
        <w:rPr>
          <w:rFonts w:ascii="Times New Roman" w:hAnsi="Times New Roman"/>
          <w:sz w:val="24"/>
        </w:rPr>
      </w:pPr>
      <w:r w:rsidRPr="008010DD">
        <w:rPr>
          <w:rFonts w:ascii="Times New Roman" w:hAnsi="Times New Roman"/>
          <w:sz w:val="24"/>
        </w:rPr>
        <w:t xml:space="preserve">Este Departamento es el encargado de gestionar el mantenimiento preventivo y correctivo de los sistemas informáticos y de telecomunicaciones instaladas en la institución, asesorar en el manejo de software, configurar y habilitar las herramientas tecnológicas necesarias para potenciar el capital humano a que puedan ejecutar sus tareas eficientemente, el soporte físico y lógico de los sistemas de computación, velar por la integridad y seguridad de la información almacenada, </w:t>
      </w:r>
    </w:p>
    <w:p w:rsidR="008010DD" w:rsidRPr="008010DD" w:rsidRDefault="008010DD" w:rsidP="00F031DA">
      <w:pPr>
        <w:spacing w:line="480" w:lineRule="auto"/>
        <w:jc w:val="both"/>
        <w:rPr>
          <w:rFonts w:ascii="Times New Roman" w:hAnsi="Times New Roman"/>
          <w:sz w:val="24"/>
        </w:rPr>
      </w:pPr>
      <w:r w:rsidRPr="008010DD">
        <w:rPr>
          <w:rFonts w:ascii="Times New Roman" w:hAnsi="Times New Roman"/>
          <w:sz w:val="24"/>
        </w:rPr>
        <w:t>Durante el periodo 2019 se realizaron los siguientes proyectos y/o actividades:</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con la adquisición de nuevos equipos para los usuarios de las áreas que más lo requerían, reemplazando así los equipos que ya están obsoletos y ayudando a eficientizar las labores de esas áreas.</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con la adquisición de periféricos y accesorios para varios equipos de la institución eficientizando así el trabajo realizado en esos equipos.</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habilitaron dos Switch POE debido al crecimiento de nuestra red de datos interna.</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a diseñar y crear una nueva página web institucional acorde al estándar visual y de búsqueda de información exigido por la oficina presidencial de tecnologías de la información y comunicación.</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a diseñar y estandarizar el portal de transparencia de la institución.</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a migrar hacia el hosting de la optic nuestra página web institucional para fortalecer la seguridad de la misma y reducir gastos en este sentido.</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a instalar y habilitar un nuevo servidor de controlador de dominio para fortalecer y gestionar con mayor seguridad nuestra red interna.</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lastRenderedPageBreak/>
        <w:t>Se procedió a instalar y habilitar un secondary domain controller para tener redundancia de los servicios prioritarios de la red.</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adquirió, instaló y habilitó un nuevo servidor para toda la parte de infraestructura de nuestra institución.</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instaló y habilitó tecnología de virtualización de quipos para sacar el máximo provecho a nuestros servidores y gestionar de manera adecuada y eficaz los servicios brindados por el departamento de tecnología.</w:t>
      </w:r>
    </w:p>
    <w:p w:rsidR="008010DD" w:rsidRPr="008010DD" w:rsidRDefault="008010DD" w:rsidP="00BF5D50">
      <w:pPr>
        <w:pStyle w:val="Prrafodelista"/>
        <w:numPr>
          <w:ilvl w:val="0"/>
          <w:numId w:val="21"/>
        </w:numPr>
        <w:spacing w:after="160" w:line="480" w:lineRule="auto"/>
        <w:jc w:val="both"/>
        <w:rPr>
          <w:rFonts w:ascii="Times New Roman" w:hAnsi="Times New Roman"/>
          <w:sz w:val="24"/>
          <w:lang w:val="es-DO"/>
        </w:rPr>
      </w:pPr>
      <w:r w:rsidRPr="008010DD">
        <w:rPr>
          <w:rFonts w:ascii="Times New Roman" w:hAnsi="Times New Roman"/>
          <w:sz w:val="24"/>
        </w:rPr>
        <w:t xml:space="preserve">Se estructuró el área física de tecnología, </w:t>
      </w:r>
      <w:r w:rsidRPr="008010DD">
        <w:rPr>
          <w:rFonts w:ascii="Times New Roman" w:hAnsi="Times New Roman"/>
          <w:sz w:val="24"/>
          <w:lang w:val="es-DO"/>
        </w:rPr>
        <w:t>plafones, luces, ventanas, pintura entre otros con el objetivo de corregir y mejorar las condiciones que estaban creando humedad, filtración y escape de aire del departamento, mitigando así el riesgo de que se dañen los equipos de infraestructura tecnológica de la institución.</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ha brindado orientación sobre el uso adecuado de los equipos y softwares utilizados por los usuarios.</w:t>
      </w:r>
    </w:p>
    <w:p w:rsidR="008010DD" w:rsidRPr="008010DD" w:rsidRDefault="008010DD" w:rsidP="00BF5D50">
      <w:pPr>
        <w:pStyle w:val="Prrafodelista"/>
        <w:numPr>
          <w:ilvl w:val="0"/>
          <w:numId w:val="21"/>
        </w:numPr>
        <w:spacing w:after="0" w:line="480" w:lineRule="auto"/>
        <w:jc w:val="both"/>
        <w:rPr>
          <w:rFonts w:ascii="Times New Roman" w:hAnsi="Times New Roman"/>
          <w:sz w:val="24"/>
        </w:rPr>
      </w:pPr>
      <w:r w:rsidRPr="008010DD">
        <w:rPr>
          <w:rFonts w:ascii="Times New Roman" w:hAnsi="Times New Roman"/>
          <w:sz w:val="24"/>
        </w:rPr>
        <w:t xml:space="preserve">En el uso de las Tic e implementación Gobierno Electrónico el cual evalúa la disponibilidad y buen manejo de los recursos humanos y tecnológicos, así como la existencia de controles para una buena gestión de dichos recursos, el avance en la implementación de buenas prácticas de gobierno electrónico mediante el uso dado a los recursos humanos y tecnológicos disponibles; este departamento ha fortalecido cada uno de los pilares que sostienen esta medición, programando y gestionando nuevos proyectos para continuar aumentando el ranking de este índice que a su vez mejora infraestructura tecnología de la institución. </w:t>
      </w:r>
    </w:p>
    <w:p w:rsidR="008010DD" w:rsidRDefault="008010DD" w:rsidP="00BF5D50">
      <w:pPr>
        <w:pStyle w:val="Prrafodelista"/>
        <w:numPr>
          <w:ilvl w:val="0"/>
          <w:numId w:val="21"/>
        </w:numPr>
        <w:spacing w:after="0" w:line="480" w:lineRule="auto"/>
        <w:jc w:val="both"/>
        <w:rPr>
          <w:rFonts w:ascii="Times New Roman" w:hAnsi="Times New Roman"/>
          <w:sz w:val="24"/>
        </w:rPr>
      </w:pPr>
      <w:r w:rsidRPr="008010DD">
        <w:rPr>
          <w:rFonts w:ascii="Times New Roman" w:hAnsi="Times New Roman"/>
          <w:sz w:val="24"/>
        </w:rPr>
        <w:t>Se habilitó la sección de Datos abiertos en el Portal de Transparencia Institucional y se creó el acceso al portal de Datos Abiertos según el estándar establecido por la optic.</w:t>
      </w:r>
    </w:p>
    <w:p w:rsidR="008010DD" w:rsidRPr="008010DD" w:rsidRDefault="008010DD" w:rsidP="008010DD">
      <w:pPr>
        <w:pStyle w:val="Prrafodelista"/>
        <w:spacing w:after="0" w:line="480" w:lineRule="auto"/>
        <w:jc w:val="both"/>
        <w:rPr>
          <w:rFonts w:ascii="Times New Roman" w:hAnsi="Times New Roman"/>
          <w:sz w:val="24"/>
        </w:rPr>
      </w:pPr>
    </w:p>
    <w:p w:rsidR="008010DD" w:rsidRPr="008010DD" w:rsidRDefault="008010DD" w:rsidP="00BF5D50">
      <w:pPr>
        <w:pStyle w:val="Prrafodelista"/>
        <w:numPr>
          <w:ilvl w:val="0"/>
          <w:numId w:val="21"/>
        </w:numPr>
        <w:spacing w:after="0" w:line="480" w:lineRule="auto"/>
        <w:jc w:val="both"/>
        <w:rPr>
          <w:rFonts w:ascii="Times New Roman" w:hAnsi="Times New Roman"/>
          <w:sz w:val="24"/>
        </w:rPr>
      </w:pPr>
      <w:r w:rsidRPr="008010DD">
        <w:rPr>
          <w:rFonts w:ascii="Times New Roman" w:hAnsi="Times New Roman"/>
          <w:sz w:val="24"/>
        </w:rPr>
        <w:lastRenderedPageBreak/>
        <w:t>Se ha realizado una programación la cual se está ejecutando exhaustivamente para mejorar y fortalecer la entrada de servicios en línea, simplificación de trámites y mejora de servicios públicos a través de nuestra página institucional y las redes sociales de esta institución.</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realizaron inspecciones y mantenimientos de rutinas en los equipos informáticos de los diferentes departamentos con el fin de evitar daños futuros.</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procedió a realizar las actualizaciones de los equipos que lo requerían, descontinuando así los sistemas operativos obsoletos y garantizando soluciones por parte del fabricante.</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ha brindado mantenimiento de programación correctivo a los sistemas de gestión interna (gestión financiera y gestión de nómina).</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ha implementado sistema de backup automatizado para resguardar los datos y códigos de los sistemas de gestión interna.</w:t>
      </w:r>
    </w:p>
    <w:p w:rsidR="008010DD" w:rsidRP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diseñaron políticas y procedimientos internos en el departamento de cómputos para garantizar y mejorar la calidad de respuestas de las solicitudes recibidas.</w:t>
      </w:r>
    </w:p>
    <w:p w:rsidR="008010DD" w:rsidRDefault="008010DD" w:rsidP="00BF5D50">
      <w:pPr>
        <w:pStyle w:val="Prrafodelista"/>
        <w:numPr>
          <w:ilvl w:val="0"/>
          <w:numId w:val="21"/>
        </w:numPr>
        <w:spacing w:after="160" w:line="480" w:lineRule="auto"/>
        <w:jc w:val="both"/>
        <w:rPr>
          <w:rFonts w:ascii="Times New Roman" w:hAnsi="Times New Roman"/>
          <w:sz w:val="24"/>
        </w:rPr>
      </w:pPr>
      <w:r w:rsidRPr="008010DD">
        <w:rPr>
          <w:rFonts w:ascii="Times New Roman" w:hAnsi="Times New Roman"/>
          <w:sz w:val="24"/>
        </w:rPr>
        <w:t>Se diseñaron políticas y procedimientos internos en el departamento de cómputos para garantizar y mejorar la calidad y eficiencia del departamento.</w:t>
      </w:r>
    </w:p>
    <w:p w:rsidR="008010DD" w:rsidRPr="00F031DA" w:rsidRDefault="004854B5" w:rsidP="008010DD">
      <w:pPr>
        <w:spacing w:after="160" w:line="480" w:lineRule="auto"/>
        <w:jc w:val="both"/>
        <w:rPr>
          <w:rFonts w:ascii="Times New Roman" w:hAnsi="Times New Roman"/>
          <w:b/>
          <w:sz w:val="24"/>
        </w:rPr>
      </w:pPr>
      <w:r w:rsidRPr="00F031DA">
        <w:rPr>
          <w:rFonts w:ascii="Times New Roman" w:hAnsi="Times New Roman"/>
          <w:b/>
          <w:sz w:val="24"/>
        </w:rPr>
        <w:t>Luego del inicio de los procesos de</w:t>
      </w:r>
      <w:r w:rsidR="008010DD" w:rsidRPr="00F031DA">
        <w:rPr>
          <w:rFonts w:ascii="Times New Roman" w:hAnsi="Times New Roman"/>
          <w:b/>
          <w:sz w:val="24"/>
        </w:rPr>
        <w:t xml:space="preserve"> mejoras, el </w:t>
      </w:r>
      <w:r w:rsidRPr="00F031DA">
        <w:rPr>
          <w:rFonts w:ascii="Times New Roman" w:hAnsi="Times New Roman"/>
          <w:b/>
          <w:sz w:val="24"/>
        </w:rPr>
        <w:t>cual</w:t>
      </w:r>
      <w:r w:rsidR="008010DD" w:rsidRPr="00F031DA">
        <w:rPr>
          <w:rFonts w:ascii="Times New Roman" w:hAnsi="Times New Roman"/>
          <w:b/>
          <w:sz w:val="24"/>
        </w:rPr>
        <w:t xml:space="preserve"> aumento significativamente a </w:t>
      </w:r>
      <w:r w:rsidRPr="00F031DA">
        <w:rPr>
          <w:rFonts w:ascii="Times New Roman" w:hAnsi="Times New Roman"/>
          <w:b/>
          <w:sz w:val="24"/>
        </w:rPr>
        <w:t>más</w:t>
      </w:r>
      <w:r w:rsidR="008010DD" w:rsidRPr="00F031DA">
        <w:rPr>
          <w:rFonts w:ascii="Times New Roman" w:hAnsi="Times New Roman"/>
          <w:b/>
          <w:sz w:val="24"/>
        </w:rPr>
        <w:t xml:space="preserve"> de un 50</w:t>
      </w:r>
      <w:r w:rsidRPr="00F031DA">
        <w:rPr>
          <w:rFonts w:ascii="Times New Roman" w:hAnsi="Times New Roman"/>
          <w:b/>
          <w:sz w:val="24"/>
        </w:rPr>
        <w:t>% su</w:t>
      </w:r>
      <w:r w:rsidR="008010DD" w:rsidRPr="00F031DA">
        <w:rPr>
          <w:rFonts w:ascii="Times New Roman" w:hAnsi="Times New Roman"/>
          <w:b/>
          <w:sz w:val="24"/>
        </w:rPr>
        <w:t xml:space="preserve"> implementación</w:t>
      </w:r>
      <w:r w:rsidRPr="00F031DA">
        <w:rPr>
          <w:rFonts w:ascii="Times New Roman" w:hAnsi="Times New Roman"/>
          <w:b/>
          <w:sz w:val="24"/>
        </w:rPr>
        <w:t>, eficientizando la</w:t>
      </w:r>
      <w:r w:rsidR="008010DD" w:rsidRPr="00F031DA">
        <w:rPr>
          <w:rFonts w:ascii="Times New Roman" w:hAnsi="Times New Roman"/>
          <w:b/>
          <w:sz w:val="24"/>
        </w:rPr>
        <w:t xml:space="preserve"> gestión laboral de los </w:t>
      </w:r>
      <w:r w:rsidRPr="00F031DA">
        <w:rPr>
          <w:rFonts w:ascii="Times New Roman" w:hAnsi="Times New Roman"/>
          <w:b/>
          <w:sz w:val="24"/>
        </w:rPr>
        <w:t>recursos</w:t>
      </w:r>
      <w:r w:rsidR="008010DD" w:rsidRPr="00F031DA">
        <w:rPr>
          <w:rFonts w:ascii="Times New Roman" w:hAnsi="Times New Roman"/>
          <w:b/>
          <w:sz w:val="24"/>
        </w:rPr>
        <w:t xml:space="preserve"> humanos y a su vez aumentando el ranking </w:t>
      </w:r>
      <w:r w:rsidRPr="00F031DA">
        <w:rPr>
          <w:rFonts w:ascii="Times New Roman" w:hAnsi="Times New Roman"/>
          <w:b/>
          <w:sz w:val="24"/>
        </w:rPr>
        <w:t xml:space="preserve">en las mediciones de la Optic.  Con el objetivo de segur aplicando las mejoras para el Poa 2020. </w:t>
      </w:r>
    </w:p>
    <w:p w:rsidR="008010DD" w:rsidRDefault="008010DD" w:rsidP="008010DD"/>
    <w:p w:rsidR="008010DD" w:rsidRDefault="008010DD" w:rsidP="00360E4A">
      <w:pPr>
        <w:spacing w:before="100" w:beforeAutospacing="1" w:after="100" w:afterAutospacing="1" w:line="480" w:lineRule="auto"/>
        <w:rPr>
          <w:rFonts w:eastAsia="Times New Roman" w:cs="Calibri"/>
          <w:color w:val="000000"/>
          <w:lang w:val="es-DO"/>
        </w:rPr>
      </w:pPr>
    </w:p>
    <w:p w:rsidR="00845076" w:rsidRPr="007F3ADA" w:rsidRDefault="00845076" w:rsidP="00F936B8">
      <w:pPr>
        <w:spacing w:after="0" w:line="480" w:lineRule="auto"/>
        <w:jc w:val="both"/>
        <w:rPr>
          <w:rFonts w:ascii="Times New Roman" w:eastAsia="Times New Roman" w:hAnsi="Times New Roman"/>
          <w:sz w:val="18"/>
          <w:szCs w:val="18"/>
          <w:lang w:eastAsia="es-ES"/>
        </w:rPr>
      </w:pPr>
    </w:p>
    <w:p w:rsidR="008010DD" w:rsidRPr="007F3ADA" w:rsidRDefault="007F025C" w:rsidP="007F3ADA">
      <w:pPr>
        <w:spacing w:after="0" w:line="480" w:lineRule="auto"/>
        <w:jc w:val="center"/>
        <w:rPr>
          <w:rFonts w:ascii="Times New Roman" w:eastAsia="Times New Roman" w:hAnsi="Times New Roman"/>
          <w:b/>
          <w:sz w:val="32"/>
          <w:szCs w:val="24"/>
          <w:lang w:eastAsia="es-ES"/>
        </w:rPr>
      </w:pPr>
      <w:r w:rsidRPr="007F3ADA">
        <w:rPr>
          <w:rFonts w:ascii="Times New Roman" w:eastAsia="Times New Roman" w:hAnsi="Times New Roman"/>
          <w:b/>
          <w:sz w:val="32"/>
          <w:szCs w:val="24"/>
          <w:lang w:eastAsia="es-ES"/>
        </w:rPr>
        <w:lastRenderedPageBreak/>
        <w:t>DEPARTAMENTO DE EDUCACION</w:t>
      </w:r>
      <w:r w:rsidR="00022980" w:rsidRPr="007F3ADA">
        <w:rPr>
          <w:rFonts w:ascii="Times New Roman" w:eastAsia="Times New Roman" w:hAnsi="Times New Roman"/>
          <w:b/>
          <w:sz w:val="32"/>
          <w:szCs w:val="24"/>
          <w:lang w:eastAsia="es-ES"/>
        </w:rPr>
        <w:t>.</w:t>
      </w:r>
    </w:p>
    <w:p w:rsidR="00845076" w:rsidRPr="007F3ADA" w:rsidRDefault="007F025C" w:rsidP="00830D0F">
      <w:pPr>
        <w:spacing w:after="120" w:line="480" w:lineRule="auto"/>
        <w:jc w:val="both"/>
        <w:rPr>
          <w:rFonts w:ascii="Times New Roman" w:eastAsia="Times New Roman" w:hAnsi="Times New Roman"/>
          <w:sz w:val="24"/>
          <w:szCs w:val="24"/>
          <w:lang w:eastAsia="es-ES"/>
        </w:rPr>
      </w:pPr>
      <w:r w:rsidRPr="007F3ADA">
        <w:rPr>
          <w:rFonts w:ascii="Times New Roman" w:eastAsia="Times New Roman" w:hAnsi="Times New Roman"/>
          <w:sz w:val="24"/>
          <w:szCs w:val="24"/>
          <w:lang w:eastAsia="es-ES"/>
        </w:rPr>
        <w:t>Este Departamento, es el encargado de Dirigir, Coordinar y Ejecutar las actividades de adiestramiento para el personal técnico de la Institución, y de capacitar a los dirigentes y miembros de las diferentes Organizaciones Comunitarias, a través del Programa de Informa</w:t>
      </w:r>
      <w:r w:rsidR="00845076" w:rsidRPr="007F3ADA">
        <w:rPr>
          <w:rFonts w:ascii="Times New Roman" w:eastAsia="Times New Roman" w:hAnsi="Times New Roman"/>
          <w:sz w:val="24"/>
          <w:szCs w:val="24"/>
          <w:lang w:eastAsia="es-ES"/>
        </w:rPr>
        <w:t>ción, Comunicación y Educación.</w:t>
      </w:r>
    </w:p>
    <w:p w:rsidR="007F3ADA" w:rsidRPr="007F3ADA" w:rsidRDefault="007F3ADA" w:rsidP="00830D0F">
      <w:pPr>
        <w:widowControl w:val="0"/>
        <w:tabs>
          <w:tab w:val="left" w:pos="7513"/>
          <w:tab w:val="left" w:pos="8364"/>
          <w:tab w:val="left" w:pos="10064"/>
        </w:tabs>
        <w:autoSpaceDE w:val="0"/>
        <w:autoSpaceDN w:val="0"/>
        <w:spacing w:after="0" w:line="480" w:lineRule="auto"/>
        <w:jc w:val="both"/>
        <w:rPr>
          <w:rFonts w:ascii="Times New Roman" w:eastAsia="Times New Roman" w:hAnsi="Times New Roman"/>
          <w:b/>
          <w:sz w:val="24"/>
          <w:szCs w:val="24"/>
          <w:lang w:bidi="en-US"/>
        </w:rPr>
      </w:pPr>
      <w:r w:rsidRPr="007F3ADA">
        <w:rPr>
          <w:rFonts w:ascii="Times New Roman" w:eastAsia="Times New Roman" w:hAnsi="Times New Roman"/>
          <w:sz w:val="24"/>
          <w:szCs w:val="24"/>
          <w:lang w:bidi="en-US"/>
        </w:rPr>
        <w:t xml:space="preserve">Durante el año 2019 se impartieron </w:t>
      </w:r>
      <w:r w:rsidRPr="007F3ADA">
        <w:rPr>
          <w:rFonts w:ascii="Times New Roman" w:eastAsia="Times New Roman" w:hAnsi="Times New Roman"/>
          <w:b/>
          <w:sz w:val="24"/>
          <w:szCs w:val="24"/>
          <w:lang w:bidi="en-US"/>
        </w:rPr>
        <w:t>228 de cursos formación técnica vocacional</w:t>
      </w:r>
      <w:r w:rsidRPr="007F3ADA">
        <w:rPr>
          <w:rFonts w:ascii="Times New Roman" w:eastAsia="Times New Roman" w:hAnsi="Times New Roman"/>
          <w:sz w:val="24"/>
          <w:szCs w:val="24"/>
          <w:lang w:bidi="en-US"/>
        </w:rPr>
        <w:t xml:space="preserve"> en todo el territorio Nacional, con una cantidad de </w:t>
      </w:r>
      <w:r w:rsidRPr="007F3ADA">
        <w:rPr>
          <w:rFonts w:ascii="Times New Roman" w:eastAsia="Times New Roman" w:hAnsi="Times New Roman"/>
          <w:b/>
          <w:sz w:val="24"/>
          <w:szCs w:val="24"/>
          <w:lang w:bidi="en-US"/>
        </w:rPr>
        <w:t xml:space="preserve">9,805 graduado (as) </w:t>
      </w:r>
      <w:r w:rsidRPr="007F3ADA">
        <w:rPr>
          <w:rFonts w:ascii="Times New Roman" w:eastAsia="Times New Roman" w:hAnsi="Times New Roman"/>
          <w:sz w:val="24"/>
          <w:szCs w:val="24"/>
          <w:lang w:bidi="en-US"/>
        </w:rPr>
        <w:t xml:space="preserve">en </w:t>
      </w:r>
      <w:r w:rsidRPr="007F3ADA">
        <w:rPr>
          <w:rFonts w:ascii="Times New Roman" w:eastAsia="Times New Roman" w:hAnsi="Times New Roman"/>
          <w:b/>
          <w:sz w:val="24"/>
          <w:szCs w:val="24"/>
          <w:lang w:bidi="en-US"/>
        </w:rPr>
        <w:t>228 comunidades impactadas social y económicamente.</w:t>
      </w:r>
    </w:p>
    <w:tbl>
      <w:tblPr>
        <w:tblpPr w:leftFromText="141" w:rightFromText="141" w:vertAnchor="text" w:horzAnchor="margin" w:tblpY="319"/>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099"/>
        <w:gridCol w:w="1655"/>
        <w:gridCol w:w="2137"/>
      </w:tblGrid>
      <w:tr w:rsidR="007F3ADA" w:rsidRPr="007F3ADA" w:rsidTr="007F3ADA">
        <w:trPr>
          <w:trHeight w:val="200"/>
        </w:trPr>
        <w:tc>
          <w:tcPr>
            <w:tcW w:w="2990" w:type="dxa"/>
            <w:shd w:val="clear" w:color="auto" w:fill="92D050"/>
          </w:tcPr>
          <w:p w:rsidR="007F3ADA" w:rsidRPr="007F3ADA" w:rsidRDefault="007F3ADA" w:rsidP="007F3ADA">
            <w:pPr>
              <w:tabs>
                <w:tab w:val="left" w:pos="875"/>
              </w:tabs>
              <w:spacing w:line="480" w:lineRule="auto"/>
              <w:ind w:right="316"/>
              <w:jc w:val="center"/>
              <w:rPr>
                <w:rFonts w:ascii="Times New Roman" w:hAnsi="Times New Roman"/>
                <w:b/>
                <w:sz w:val="24"/>
                <w:szCs w:val="24"/>
                <w:lang w:val="es-DO"/>
              </w:rPr>
            </w:pPr>
            <w:r w:rsidRPr="007F3ADA">
              <w:rPr>
                <w:rFonts w:ascii="Times New Roman" w:hAnsi="Times New Roman"/>
                <w:b/>
                <w:sz w:val="24"/>
                <w:szCs w:val="24"/>
                <w:lang w:val="es-DO"/>
              </w:rPr>
              <w:t>PROGRAMA</w:t>
            </w:r>
          </w:p>
        </w:tc>
        <w:tc>
          <w:tcPr>
            <w:tcW w:w="2099" w:type="dxa"/>
            <w:shd w:val="clear" w:color="auto" w:fill="92D050"/>
          </w:tcPr>
          <w:p w:rsidR="007F3ADA" w:rsidRPr="007F3ADA" w:rsidRDefault="007F3ADA" w:rsidP="007F3ADA">
            <w:pPr>
              <w:tabs>
                <w:tab w:val="left" w:pos="468"/>
                <w:tab w:val="left" w:pos="1584"/>
              </w:tabs>
              <w:spacing w:line="480" w:lineRule="auto"/>
              <w:ind w:right="322"/>
              <w:jc w:val="center"/>
              <w:rPr>
                <w:rFonts w:ascii="Times New Roman" w:hAnsi="Times New Roman"/>
                <w:b/>
                <w:sz w:val="24"/>
                <w:szCs w:val="24"/>
                <w:lang w:val="es-DO"/>
              </w:rPr>
            </w:pPr>
            <w:r w:rsidRPr="007F3ADA">
              <w:rPr>
                <w:rFonts w:ascii="Times New Roman" w:hAnsi="Times New Roman"/>
                <w:b/>
                <w:sz w:val="24"/>
                <w:szCs w:val="24"/>
                <w:lang w:val="es-DO"/>
              </w:rPr>
              <w:t>PROYECTOS</w:t>
            </w:r>
          </w:p>
        </w:tc>
        <w:tc>
          <w:tcPr>
            <w:tcW w:w="0" w:type="auto"/>
            <w:shd w:val="clear" w:color="auto" w:fill="92D050"/>
          </w:tcPr>
          <w:p w:rsidR="007F3ADA" w:rsidRPr="007F3ADA" w:rsidRDefault="007F3ADA" w:rsidP="007F3ADA">
            <w:pPr>
              <w:spacing w:line="480" w:lineRule="auto"/>
              <w:ind w:left="-108" w:right="-105"/>
              <w:jc w:val="center"/>
              <w:rPr>
                <w:rFonts w:ascii="Times New Roman" w:hAnsi="Times New Roman"/>
                <w:b/>
                <w:sz w:val="24"/>
                <w:szCs w:val="24"/>
                <w:lang w:val="es-DO"/>
              </w:rPr>
            </w:pPr>
            <w:r w:rsidRPr="007F3ADA">
              <w:rPr>
                <w:rFonts w:ascii="Times New Roman" w:hAnsi="Times New Roman"/>
                <w:b/>
                <w:sz w:val="24"/>
                <w:szCs w:val="24"/>
                <w:lang w:val="es-DO"/>
              </w:rPr>
              <w:t>COMUNIDAD</w:t>
            </w:r>
          </w:p>
        </w:tc>
        <w:tc>
          <w:tcPr>
            <w:tcW w:w="0" w:type="auto"/>
            <w:shd w:val="clear" w:color="auto" w:fill="92D050"/>
          </w:tcPr>
          <w:p w:rsidR="007F3ADA" w:rsidRPr="007F3ADA" w:rsidRDefault="007F3ADA" w:rsidP="007F3ADA">
            <w:pPr>
              <w:spacing w:line="480" w:lineRule="auto"/>
              <w:ind w:right="-105"/>
              <w:jc w:val="center"/>
              <w:rPr>
                <w:rFonts w:ascii="Times New Roman" w:hAnsi="Times New Roman"/>
                <w:b/>
                <w:sz w:val="24"/>
                <w:szCs w:val="24"/>
                <w:lang w:val="es-DO"/>
              </w:rPr>
            </w:pPr>
            <w:r w:rsidRPr="007F3ADA">
              <w:rPr>
                <w:rFonts w:ascii="Times New Roman" w:hAnsi="Times New Roman"/>
                <w:b/>
                <w:sz w:val="24"/>
                <w:szCs w:val="24"/>
                <w:lang w:val="es-DO"/>
              </w:rPr>
              <w:t>BENEFICIARIOS DIRECTOS</w:t>
            </w:r>
          </w:p>
        </w:tc>
      </w:tr>
      <w:tr w:rsidR="007F3ADA" w:rsidRPr="007F3ADA" w:rsidTr="007F3ADA">
        <w:trPr>
          <w:trHeight w:val="825"/>
        </w:trPr>
        <w:tc>
          <w:tcPr>
            <w:tcW w:w="2990" w:type="dxa"/>
            <w:shd w:val="clear" w:color="auto" w:fill="auto"/>
            <w:vAlign w:val="center"/>
          </w:tcPr>
          <w:p w:rsidR="007F3ADA" w:rsidRPr="007F3ADA" w:rsidRDefault="007F3ADA" w:rsidP="007F3ADA">
            <w:pPr>
              <w:widowControl w:val="0"/>
              <w:autoSpaceDE w:val="0"/>
              <w:autoSpaceDN w:val="0"/>
              <w:spacing w:after="0" w:line="480" w:lineRule="auto"/>
              <w:ind w:right="1037"/>
              <w:rPr>
                <w:rFonts w:ascii="Times New Roman" w:eastAsia="Times New Roman" w:hAnsi="Times New Roman"/>
                <w:b/>
                <w:sz w:val="24"/>
                <w:szCs w:val="24"/>
                <w:lang w:bidi="en-US"/>
              </w:rPr>
            </w:pPr>
          </w:p>
          <w:p w:rsidR="007F3ADA" w:rsidRPr="007F3ADA" w:rsidRDefault="007F3ADA" w:rsidP="007F3ADA">
            <w:pPr>
              <w:widowControl w:val="0"/>
              <w:autoSpaceDE w:val="0"/>
              <w:autoSpaceDN w:val="0"/>
              <w:spacing w:after="0" w:line="480" w:lineRule="auto"/>
              <w:ind w:right="178"/>
              <w:jc w:val="center"/>
              <w:rPr>
                <w:rFonts w:ascii="Times New Roman" w:eastAsia="Times New Roman" w:hAnsi="Times New Roman"/>
                <w:b/>
                <w:sz w:val="24"/>
                <w:szCs w:val="24"/>
                <w:lang w:bidi="en-US"/>
              </w:rPr>
            </w:pPr>
            <w:r w:rsidRPr="007F3ADA">
              <w:rPr>
                <w:rFonts w:ascii="Times New Roman" w:eastAsia="Times New Roman" w:hAnsi="Times New Roman"/>
                <w:b/>
                <w:sz w:val="24"/>
                <w:szCs w:val="24"/>
                <w:lang w:bidi="en-US"/>
              </w:rPr>
              <w:t xml:space="preserve">INFORMACIÓN, EDUCACIÓN Y CAPACITACIÓN </w:t>
            </w:r>
          </w:p>
        </w:tc>
        <w:tc>
          <w:tcPr>
            <w:tcW w:w="2099" w:type="dxa"/>
            <w:shd w:val="clear" w:color="auto" w:fill="auto"/>
            <w:vAlign w:val="center"/>
          </w:tcPr>
          <w:p w:rsidR="007F3ADA" w:rsidRPr="007F3ADA" w:rsidRDefault="007F3ADA" w:rsidP="007F3ADA">
            <w:pPr>
              <w:tabs>
                <w:tab w:val="left" w:pos="468"/>
              </w:tabs>
              <w:spacing w:line="480" w:lineRule="auto"/>
              <w:ind w:right="322"/>
              <w:jc w:val="center"/>
              <w:rPr>
                <w:rFonts w:ascii="Times New Roman" w:hAnsi="Times New Roman"/>
                <w:b/>
                <w:sz w:val="24"/>
                <w:szCs w:val="24"/>
                <w:lang w:val="es-DO"/>
              </w:rPr>
            </w:pPr>
            <w:r w:rsidRPr="007F3ADA">
              <w:rPr>
                <w:rFonts w:ascii="Times New Roman" w:hAnsi="Times New Roman"/>
                <w:b/>
                <w:sz w:val="24"/>
                <w:szCs w:val="24"/>
                <w:lang w:eastAsia="es-ES"/>
              </w:rPr>
              <w:t>Formación Técnico Vocacional</w:t>
            </w:r>
          </w:p>
        </w:tc>
        <w:tc>
          <w:tcPr>
            <w:tcW w:w="0" w:type="auto"/>
            <w:shd w:val="clear" w:color="auto" w:fill="auto"/>
            <w:vAlign w:val="center"/>
          </w:tcPr>
          <w:p w:rsidR="007F3ADA" w:rsidRPr="007F3ADA" w:rsidRDefault="007F3ADA" w:rsidP="007F3ADA">
            <w:pPr>
              <w:spacing w:line="480" w:lineRule="auto"/>
              <w:ind w:right="312"/>
              <w:jc w:val="center"/>
              <w:rPr>
                <w:rFonts w:ascii="Times New Roman" w:hAnsi="Times New Roman"/>
                <w:b/>
                <w:sz w:val="24"/>
                <w:szCs w:val="24"/>
                <w:lang w:val="es-DO"/>
              </w:rPr>
            </w:pPr>
            <w:r w:rsidRPr="007F3ADA">
              <w:rPr>
                <w:rFonts w:ascii="Times New Roman" w:hAnsi="Times New Roman"/>
                <w:b/>
                <w:sz w:val="24"/>
                <w:szCs w:val="24"/>
                <w:lang w:val="es-DO"/>
              </w:rPr>
              <w:t>228</w:t>
            </w:r>
          </w:p>
        </w:tc>
        <w:tc>
          <w:tcPr>
            <w:tcW w:w="0" w:type="auto"/>
            <w:shd w:val="clear" w:color="auto" w:fill="auto"/>
            <w:vAlign w:val="center"/>
          </w:tcPr>
          <w:p w:rsidR="007F3ADA" w:rsidRPr="007F3ADA" w:rsidRDefault="007F3ADA" w:rsidP="007F3ADA">
            <w:pPr>
              <w:spacing w:line="480" w:lineRule="auto"/>
              <w:ind w:right="39"/>
              <w:jc w:val="center"/>
              <w:rPr>
                <w:rFonts w:ascii="Times New Roman" w:hAnsi="Times New Roman"/>
                <w:b/>
                <w:sz w:val="24"/>
                <w:szCs w:val="24"/>
                <w:lang w:val="es-DO"/>
              </w:rPr>
            </w:pPr>
            <w:r w:rsidRPr="007F3ADA">
              <w:rPr>
                <w:rFonts w:ascii="Times New Roman" w:eastAsia="Times New Roman" w:hAnsi="Times New Roman"/>
                <w:b/>
                <w:sz w:val="24"/>
                <w:szCs w:val="24"/>
                <w:lang w:bidi="en-US"/>
              </w:rPr>
              <w:t>9,805 graduado</w:t>
            </w:r>
          </w:p>
        </w:tc>
      </w:tr>
    </w:tbl>
    <w:p w:rsidR="007F3ADA" w:rsidRPr="007F3ADA" w:rsidRDefault="007F3ADA" w:rsidP="007F3ADA">
      <w:pPr>
        <w:widowControl w:val="0"/>
        <w:tabs>
          <w:tab w:val="left" w:pos="8364"/>
          <w:tab w:val="left" w:pos="10064"/>
        </w:tabs>
        <w:autoSpaceDE w:val="0"/>
        <w:autoSpaceDN w:val="0"/>
        <w:spacing w:after="0" w:line="480" w:lineRule="auto"/>
        <w:ind w:right="708"/>
        <w:jc w:val="both"/>
        <w:rPr>
          <w:rFonts w:ascii="Times New Roman" w:eastAsia="Times New Roman" w:hAnsi="Times New Roman"/>
          <w:b/>
          <w:sz w:val="24"/>
          <w:szCs w:val="24"/>
          <w:lang w:bidi="en-US"/>
        </w:rPr>
      </w:pPr>
    </w:p>
    <w:p w:rsidR="007F3ADA" w:rsidRPr="007F3ADA" w:rsidRDefault="007F3ADA" w:rsidP="007F3ADA">
      <w:pPr>
        <w:widowControl w:val="0"/>
        <w:tabs>
          <w:tab w:val="left" w:pos="8364"/>
          <w:tab w:val="left" w:pos="10064"/>
        </w:tabs>
        <w:autoSpaceDE w:val="0"/>
        <w:autoSpaceDN w:val="0"/>
        <w:spacing w:after="0" w:line="480" w:lineRule="auto"/>
        <w:ind w:right="708"/>
        <w:jc w:val="both"/>
        <w:rPr>
          <w:rFonts w:ascii="Times New Roman" w:eastAsia="Times New Roman" w:hAnsi="Times New Roman"/>
          <w:sz w:val="24"/>
          <w:szCs w:val="24"/>
          <w:lang w:bidi="en-US"/>
        </w:rPr>
      </w:pPr>
    </w:p>
    <w:tbl>
      <w:tblPr>
        <w:tblpPr w:leftFromText="141" w:rightFromText="141" w:vertAnchor="text" w:horzAnchor="margin" w:tblpY="-28"/>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1"/>
        <w:gridCol w:w="2475"/>
        <w:gridCol w:w="3589"/>
      </w:tblGrid>
      <w:tr w:rsidR="007F3ADA" w:rsidRPr="006477B8" w:rsidTr="00DD7D56">
        <w:trPr>
          <w:trHeight w:val="595"/>
        </w:trPr>
        <w:tc>
          <w:tcPr>
            <w:tcW w:w="0" w:type="auto"/>
            <w:shd w:val="clear" w:color="auto" w:fill="auto"/>
            <w:vAlign w:val="center"/>
          </w:tcPr>
          <w:p w:rsidR="007F3ADA" w:rsidRPr="00E27962" w:rsidRDefault="007F3ADA" w:rsidP="00DD7D56">
            <w:pPr>
              <w:pStyle w:val="Textoindependiente"/>
              <w:ind w:left="440" w:right="1037"/>
              <w:jc w:val="center"/>
              <w:rPr>
                <w:b/>
                <w:sz w:val="28"/>
                <w:szCs w:val="20"/>
                <w:lang w:val="es-DO"/>
              </w:rPr>
            </w:pPr>
            <w:r w:rsidRPr="00E27962">
              <w:rPr>
                <w:b/>
                <w:sz w:val="28"/>
                <w:szCs w:val="20"/>
                <w:lang w:val="es-DO"/>
              </w:rPr>
              <w:t>Hombres</w:t>
            </w:r>
          </w:p>
        </w:tc>
        <w:tc>
          <w:tcPr>
            <w:tcW w:w="2475" w:type="dxa"/>
            <w:shd w:val="clear" w:color="auto" w:fill="auto"/>
            <w:vAlign w:val="center"/>
          </w:tcPr>
          <w:p w:rsidR="007F3ADA" w:rsidRPr="00E27962" w:rsidRDefault="007F3ADA" w:rsidP="00DD7D56">
            <w:pPr>
              <w:pStyle w:val="Textoindependiente"/>
              <w:ind w:right="467"/>
              <w:rPr>
                <w:b/>
                <w:sz w:val="28"/>
                <w:szCs w:val="20"/>
                <w:lang w:val="es-DO"/>
              </w:rPr>
            </w:pPr>
            <w:r w:rsidRPr="00E27962">
              <w:rPr>
                <w:b/>
                <w:sz w:val="28"/>
                <w:szCs w:val="20"/>
                <w:lang w:val="es-DO"/>
              </w:rPr>
              <w:t xml:space="preserve">          </w:t>
            </w:r>
            <w:r>
              <w:rPr>
                <w:b/>
                <w:sz w:val="28"/>
                <w:szCs w:val="20"/>
                <w:lang w:val="es-DO"/>
              </w:rPr>
              <w:t>3,922</w:t>
            </w:r>
          </w:p>
        </w:tc>
        <w:tc>
          <w:tcPr>
            <w:tcW w:w="3589" w:type="dxa"/>
            <w:vMerge w:val="restart"/>
            <w:shd w:val="clear" w:color="auto" w:fill="92D050"/>
            <w:vAlign w:val="center"/>
          </w:tcPr>
          <w:p w:rsidR="007F3ADA" w:rsidRPr="00E27962" w:rsidRDefault="007F3ADA" w:rsidP="00DD7D56">
            <w:pPr>
              <w:pStyle w:val="Textoindependiente"/>
              <w:tabs>
                <w:tab w:val="left" w:pos="1408"/>
                <w:tab w:val="left" w:pos="2316"/>
              </w:tabs>
              <w:ind w:right="1037"/>
              <w:jc w:val="center"/>
              <w:rPr>
                <w:b/>
                <w:sz w:val="28"/>
                <w:szCs w:val="20"/>
                <w:lang w:val="es-DO"/>
              </w:rPr>
            </w:pPr>
            <w:r>
              <w:rPr>
                <w:rFonts w:ascii="Times New Roman" w:hAnsi="Times New Roman"/>
                <w:b/>
                <w:sz w:val="40"/>
                <w:szCs w:val="24"/>
              </w:rPr>
              <w:t xml:space="preserve">   </w:t>
            </w:r>
            <w:r w:rsidRPr="00CB0483">
              <w:rPr>
                <w:rFonts w:ascii="Times New Roman" w:eastAsia="Times New Roman" w:hAnsi="Times New Roman"/>
                <w:b/>
                <w:sz w:val="28"/>
                <w:szCs w:val="24"/>
                <w:lang w:bidi="en-US"/>
              </w:rPr>
              <w:t>9,805 graduado</w:t>
            </w:r>
          </w:p>
        </w:tc>
      </w:tr>
      <w:tr w:rsidR="007F3ADA" w:rsidRPr="006477B8" w:rsidTr="00DD7D56">
        <w:trPr>
          <w:trHeight w:val="351"/>
        </w:trPr>
        <w:tc>
          <w:tcPr>
            <w:tcW w:w="0" w:type="auto"/>
            <w:tcBorders>
              <w:bottom w:val="single" w:sz="4" w:space="0" w:color="auto"/>
            </w:tcBorders>
            <w:shd w:val="clear" w:color="auto" w:fill="auto"/>
            <w:vAlign w:val="center"/>
          </w:tcPr>
          <w:p w:rsidR="007F3ADA" w:rsidRPr="00E27962" w:rsidRDefault="007F3ADA" w:rsidP="00DD7D56">
            <w:pPr>
              <w:pStyle w:val="Textoindependiente"/>
              <w:ind w:left="440" w:right="1037"/>
              <w:jc w:val="center"/>
              <w:rPr>
                <w:b/>
                <w:sz w:val="28"/>
                <w:szCs w:val="20"/>
                <w:lang w:val="es-DO"/>
              </w:rPr>
            </w:pPr>
            <w:r w:rsidRPr="00E27962">
              <w:rPr>
                <w:b/>
                <w:sz w:val="28"/>
                <w:szCs w:val="20"/>
                <w:lang w:val="es-DO"/>
              </w:rPr>
              <w:t>Mujeres</w:t>
            </w:r>
          </w:p>
        </w:tc>
        <w:tc>
          <w:tcPr>
            <w:tcW w:w="2475" w:type="dxa"/>
            <w:tcBorders>
              <w:bottom w:val="single" w:sz="4" w:space="0" w:color="auto"/>
            </w:tcBorders>
            <w:shd w:val="clear" w:color="auto" w:fill="auto"/>
            <w:vAlign w:val="center"/>
          </w:tcPr>
          <w:p w:rsidR="007F3ADA" w:rsidRPr="00E27962" w:rsidRDefault="007F3ADA" w:rsidP="00DD7D56">
            <w:pPr>
              <w:pStyle w:val="Textoindependiente"/>
              <w:ind w:left="440" w:right="1019"/>
              <w:jc w:val="center"/>
              <w:rPr>
                <w:b/>
                <w:sz w:val="28"/>
                <w:szCs w:val="20"/>
                <w:lang w:val="es-DO"/>
              </w:rPr>
            </w:pPr>
            <w:r>
              <w:rPr>
                <w:b/>
                <w:sz w:val="28"/>
                <w:szCs w:val="20"/>
                <w:lang w:val="es-DO"/>
              </w:rPr>
              <w:t xml:space="preserve">  5,883</w:t>
            </w:r>
          </w:p>
        </w:tc>
        <w:tc>
          <w:tcPr>
            <w:tcW w:w="3589" w:type="dxa"/>
            <w:vMerge/>
            <w:shd w:val="clear" w:color="auto" w:fill="92D050"/>
            <w:vAlign w:val="center"/>
          </w:tcPr>
          <w:p w:rsidR="007F3ADA" w:rsidRPr="00E27962" w:rsidRDefault="007F3ADA" w:rsidP="00DD7D56">
            <w:pPr>
              <w:pStyle w:val="Textoindependiente"/>
              <w:ind w:left="440" w:right="1037"/>
              <w:jc w:val="center"/>
              <w:rPr>
                <w:b/>
                <w:sz w:val="28"/>
                <w:szCs w:val="20"/>
                <w:lang w:val="es-DO"/>
              </w:rPr>
            </w:pPr>
          </w:p>
        </w:tc>
      </w:tr>
    </w:tbl>
    <w:p w:rsidR="007F025C" w:rsidRPr="00D85820" w:rsidRDefault="007F025C" w:rsidP="00845076">
      <w:pPr>
        <w:spacing w:after="0" w:line="480" w:lineRule="auto"/>
        <w:jc w:val="center"/>
        <w:rPr>
          <w:rFonts w:ascii="Times New Roman" w:eastAsia="Times New Roman" w:hAnsi="Times New Roman"/>
          <w:color w:val="FF0000"/>
          <w:sz w:val="24"/>
          <w:szCs w:val="24"/>
        </w:rPr>
      </w:pPr>
    </w:p>
    <w:p w:rsidR="00845076" w:rsidRPr="00D85820" w:rsidRDefault="00845076" w:rsidP="00360E4A">
      <w:pPr>
        <w:spacing w:after="0" w:line="480" w:lineRule="auto"/>
        <w:jc w:val="center"/>
        <w:rPr>
          <w:rFonts w:ascii="Times New Roman" w:eastAsia="Times New Roman" w:hAnsi="Times New Roman"/>
          <w:b/>
          <w:color w:val="FF0000"/>
          <w:sz w:val="24"/>
          <w:szCs w:val="24"/>
        </w:rPr>
      </w:pPr>
    </w:p>
    <w:p w:rsidR="00845076" w:rsidRPr="00D85820" w:rsidRDefault="00845076" w:rsidP="00360E4A">
      <w:pPr>
        <w:spacing w:after="0" w:line="480" w:lineRule="auto"/>
        <w:jc w:val="center"/>
        <w:rPr>
          <w:rFonts w:ascii="Times New Roman" w:eastAsia="Times New Roman" w:hAnsi="Times New Roman"/>
          <w:b/>
          <w:color w:val="FF0000"/>
          <w:sz w:val="24"/>
          <w:szCs w:val="24"/>
        </w:rPr>
      </w:pPr>
    </w:p>
    <w:p w:rsidR="00845076" w:rsidRDefault="00845076" w:rsidP="00360E4A">
      <w:pPr>
        <w:spacing w:after="0" w:line="480" w:lineRule="auto"/>
        <w:jc w:val="center"/>
        <w:rPr>
          <w:rFonts w:ascii="Times New Roman" w:eastAsia="Times New Roman" w:hAnsi="Times New Roman"/>
          <w:b/>
          <w:color w:val="FF0000"/>
          <w:sz w:val="24"/>
          <w:szCs w:val="24"/>
        </w:rPr>
      </w:pPr>
    </w:p>
    <w:p w:rsidR="00830D0F" w:rsidRDefault="00830D0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Pr="004D3114" w:rsidRDefault="0047662F" w:rsidP="0047662F">
      <w:pPr>
        <w:pStyle w:val="Default"/>
        <w:rPr>
          <w:b/>
          <w:bCs/>
          <w:sz w:val="32"/>
          <w:szCs w:val="28"/>
        </w:rPr>
      </w:pPr>
      <w:r w:rsidRPr="004D3114">
        <w:rPr>
          <w:b/>
          <w:bCs/>
          <w:sz w:val="32"/>
          <w:szCs w:val="28"/>
        </w:rPr>
        <w:lastRenderedPageBreak/>
        <w:t xml:space="preserve">Normas Básicas de Control Interno (NOBACI) </w:t>
      </w:r>
    </w:p>
    <w:p w:rsidR="0047662F" w:rsidRPr="004D3114" w:rsidRDefault="0047662F" w:rsidP="0047662F">
      <w:pPr>
        <w:spacing w:line="480" w:lineRule="auto"/>
        <w:ind w:firstLine="708"/>
        <w:jc w:val="both"/>
        <w:rPr>
          <w:sz w:val="24"/>
        </w:rPr>
      </w:pPr>
    </w:p>
    <w:p w:rsidR="0047662F" w:rsidRPr="004D3114" w:rsidRDefault="0047662F" w:rsidP="0047662F">
      <w:pPr>
        <w:spacing w:line="480" w:lineRule="auto"/>
        <w:ind w:firstLine="708"/>
        <w:jc w:val="both"/>
        <w:rPr>
          <w:sz w:val="24"/>
        </w:rPr>
      </w:pPr>
      <w:r w:rsidRPr="004D3114">
        <w:rPr>
          <w:sz w:val="24"/>
        </w:rPr>
        <w:t xml:space="preserve">Las Normas Básicas de Control Interno, supervisadas por la Contraloría General de la República, definen el nivel mínimo de calidad o marco general requerido para el control interno del sector público, La DGDC inició el seguimiento de la evaluación de la metodología NOBACI, a la fecha se muestra un avance de un 45%. Esta herramienta facilitará a la DGDC crear procedimientos y reglamentos en concordancia con las mejores prácticas de los procesos y su funcionamiento. </w:t>
      </w: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47662F" w:rsidRDefault="0047662F" w:rsidP="00830D0F">
      <w:pPr>
        <w:spacing w:after="0" w:line="480" w:lineRule="auto"/>
        <w:rPr>
          <w:rFonts w:ascii="Times New Roman" w:eastAsia="Times New Roman" w:hAnsi="Times New Roman"/>
          <w:b/>
          <w:color w:val="FF0000"/>
          <w:sz w:val="24"/>
          <w:szCs w:val="24"/>
        </w:rPr>
      </w:pPr>
    </w:p>
    <w:p w:rsidR="005229C1" w:rsidRPr="00D85820" w:rsidRDefault="005229C1" w:rsidP="00360E4A">
      <w:pPr>
        <w:spacing w:after="120" w:line="480" w:lineRule="auto"/>
        <w:rPr>
          <w:rFonts w:ascii="Times New Roman" w:eastAsia="Times New Roman" w:hAnsi="Times New Roman"/>
          <w:b/>
          <w:color w:val="FF0000"/>
          <w:sz w:val="32"/>
          <w:szCs w:val="32"/>
          <w:lang w:eastAsia="es-ES"/>
        </w:rPr>
      </w:pPr>
    </w:p>
    <w:p w:rsidR="007F025C" w:rsidRPr="009D5D64" w:rsidRDefault="0047662F" w:rsidP="00360E4A">
      <w:pPr>
        <w:spacing w:after="120" w:line="480" w:lineRule="auto"/>
        <w:rPr>
          <w:rFonts w:ascii="Times New Roman" w:eastAsia="Times New Roman" w:hAnsi="Times New Roman"/>
          <w:b/>
          <w:sz w:val="32"/>
          <w:szCs w:val="24"/>
          <w:lang w:eastAsia="es-ES"/>
        </w:rPr>
      </w:pPr>
      <w:r w:rsidRPr="009D5D64">
        <w:rPr>
          <w:rFonts w:ascii="Times New Roman" w:eastAsia="Times New Roman" w:hAnsi="Times New Roman"/>
          <w:b/>
          <w:sz w:val="32"/>
          <w:szCs w:val="24"/>
          <w:lang w:eastAsia="es-ES"/>
        </w:rPr>
        <w:lastRenderedPageBreak/>
        <w:t>DEPARTAMENTO DE PLANIFICACIÓN.</w:t>
      </w:r>
    </w:p>
    <w:p w:rsidR="007F025C" w:rsidRPr="009D5D64" w:rsidRDefault="007F025C" w:rsidP="00360E4A">
      <w:pPr>
        <w:spacing w:line="480" w:lineRule="auto"/>
        <w:ind w:firstLine="708"/>
        <w:jc w:val="both"/>
        <w:rPr>
          <w:rFonts w:ascii="Times New Roman" w:hAnsi="Times New Roman"/>
          <w:sz w:val="24"/>
          <w:szCs w:val="24"/>
        </w:rPr>
      </w:pPr>
      <w:r w:rsidRPr="009D5D64">
        <w:rPr>
          <w:rFonts w:ascii="Times New Roman" w:hAnsi="Times New Roman"/>
          <w:sz w:val="24"/>
          <w:szCs w:val="24"/>
        </w:rPr>
        <w:t>Es el departamento encargado de asesorar en materia de políticas, planes, programas y proyectos a las máximas autoridades de la institución, así como de normar, supervisar y evaluar el impacto logrado, en el adecuado desarrollo de las acciones planificadas y/o programadas, para el cumplimiento de las metas preestablecidas, acorde con los objetivos, políticas y facultades institucionales y con la política general del Plan Nacional de Desarrollo del Gobierno Central. En</w:t>
      </w:r>
      <w:r w:rsidR="009D5D64">
        <w:rPr>
          <w:rFonts w:ascii="Times New Roman" w:hAnsi="Times New Roman"/>
          <w:sz w:val="24"/>
          <w:szCs w:val="24"/>
        </w:rPr>
        <w:t xml:space="preserve"> ese sentido durante el año 2019</w:t>
      </w:r>
      <w:r w:rsidRPr="009D5D64">
        <w:rPr>
          <w:rFonts w:ascii="Times New Roman" w:hAnsi="Times New Roman"/>
          <w:sz w:val="24"/>
          <w:szCs w:val="24"/>
        </w:rPr>
        <w:t xml:space="preserve"> sus acciones giraron en torno a: </w:t>
      </w:r>
    </w:p>
    <w:p w:rsidR="007F025C" w:rsidRPr="009D5D64" w:rsidRDefault="007F025C" w:rsidP="00BF5D50">
      <w:pPr>
        <w:pStyle w:val="ecxmsonormal"/>
        <w:numPr>
          <w:ilvl w:val="0"/>
          <w:numId w:val="27"/>
        </w:numPr>
        <w:shd w:val="clear" w:color="auto" w:fill="FFFFFF"/>
        <w:spacing w:line="480" w:lineRule="auto"/>
        <w:jc w:val="both"/>
      </w:pPr>
      <w:r w:rsidRPr="009D5D64">
        <w:t xml:space="preserve">Participación en </w:t>
      </w:r>
      <w:r w:rsidRPr="009D5D64">
        <w:rPr>
          <w:b/>
          <w:bCs/>
        </w:rPr>
        <w:t xml:space="preserve">Reuniones Departamentales, </w:t>
      </w:r>
      <w:r w:rsidRPr="009D5D64">
        <w:t>celebradas por el Director General, a los fines de conocer las acciones realizadas y pendientes de cada departamento.</w:t>
      </w:r>
    </w:p>
    <w:p w:rsidR="007F025C" w:rsidRPr="009D5D64" w:rsidRDefault="007F025C" w:rsidP="00BF5D50">
      <w:pPr>
        <w:pStyle w:val="ecxmsonormal"/>
        <w:numPr>
          <w:ilvl w:val="0"/>
          <w:numId w:val="27"/>
        </w:numPr>
        <w:shd w:val="clear" w:color="auto" w:fill="FFFFFF"/>
        <w:spacing w:line="480" w:lineRule="auto"/>
        <w:jc w:val="both"/>
      </w:pPr>
      <w:r w:rsidRPr="009D5D64">
        <w:t xml:space="preserve">Asesorar a la dirección general en la elaboración del acuerdo Acuerdos con el centro de formación para el desarrollo social de la República de Corea (Saemaul Undong). </w:t>
      </w:r>
    </w:p>
    <w:p w:rsidR="007F025C" w:rsidRPr="009D5D64" w:rsidRDefault="007F025C" w:rsidP="00BF5D50">
      <w:pPr>
        <w:pStyle w:val="ecxmsonormal"/>
        <w:numPr>
          <w:ilvl w:val="0"/>
          <w:numId w:val="27"/>
        </w:numPr>
        <w:shd w:val="clear" w:color="auto" w:fill="FFFFFF"/>
        <w:spacing w:line="480" w:lineRule="auto"/>
        <w:jc w:val="both"/>
      </w:pPr>
      <w:r w:rsidRPr="009D5D64">
        <w:t xml:space="preserve">Inicio de la elaboración del plan multianual en conjunto con el gabinete de políticas sociales de la Presidencia de la República. </w:t>
      </w:r>
    </w:p>
    <w:p w:rsidR="007F025C" w:rsidRPr="009D5D64" w:rsidRDefault="007F025C" w:rsidP="00BF5D50">
      <w:pPr>
        <w:pStyle w:val="ecxmsonormal"/>
        <w:numPr>
          <w:ilvl w:val="0"/>
          <w:numId w:val="27"/>
        </w:numPr>
        <w:shd w:val="clear" w:color="auto" w:fill="FFFFFF"/>
        <w:spacing w:line="480" w:lineRule="auto"/>
        <w:jc w:val="both"/>
      </w:pPr>
      <w:r w:rsidRPr="009D5D64">
        <w:t>Elaboración revisión y adecuación del Pla</w:t>
      </w:r>
      <w:r w:rsidR="00016D11" w:rsidRPr="009D5D64">
        <w:t xml:space="preserve">n Estratégico Institución y el Plan operativos anual. </w:t>
      </w:r>
      <w:r w:rsidRPr="009D5D64">
        <w:t xml:space="preserve"> </w:t>
      </w:r>
    </w:p>
    <w:p w:rsidR="00016D11" w:rsidRPr="009D5D64" w:rsidRDefault="00016D11" w:rsidP="00BF5D50">
      <w:pPr>
        <w:pStyle w:val="ecxmsonormal"/>
        <w:numPr>
          <w:ilvl w:val="0"/>
          <w:numId w:val="27"/>
        </w:numPr>
        <w:shd w:val="clear" w:color="auto" w:fill="FFFFFF"/>
        <w:spacing w:line="480" w:lineRule="auto"/>
        <w:jc w:val="both"/>
      </w:pPr>
      <w:r w:rsidRPr="009D5D64">
        <w:t>Alineación de las estrategias institucionales con el plan sectorial de inclusión social y económico. PEISE 2019-2024.</w:t>
      </w:r>
    </w:p>
    <w:p w:rsidR="00016D11" w:rsidRPr="009D5D64" w:rsidRDefault="00016D11" w:rsidP="00BF5D50">
      <w:pPr>
        <w:pStyle w:val="ecxmsonormal"/>
        <w:numPr>
          <w:ilvl w:val="0"/>
          <w:numId w:val="27"/>
        </w:numPr>
        <w:shd w:val="clear" w:color="auto" w:fill="FFFFFF"/>
        <w:spacing w:line="480" w:lineRule="auto"/>
        <w:jc w:val="both"/>
      </w:pPr>
      <w:r w:rsidRPr="009D5D64">
        <w:lastRenderedPageBreak/>
        <w:t>Durante el 2019 ser realizar mejorar a través de una propuesta de estructura orgánica de esta Dirección General, con el acompañamiento del Ministerio De Administración Publica. MAP.</w:t>
      </w:r>
    </w:p>
    <w:p w:rsidR="00016D11" w:rsidRPr="009D5D64" w:rsidRDefault="00016D11" w:rsidP="00BF5D50">
      <w:pPr>
        <w:pStyle w:val="ecxmsonormal"/>
        <w:numPr>
          <w:ilvl w:val="0"/>
          <w:numId w:val="27"/>
        </w:numPr>
        <w:shd w:val="clear" w:color="auto" w:fill="FFFFFF"/>
        <w:spacing w:line="480" w:lineRule="auto"/>
        <w:jc w:val="both"/>
      </w:pPr>
      <w:r w:rsidRPr="009D5D64">
        <w:t>Se inició la puesta en marcha del sistema de monitoreo de los indicadores institucionales.</w:t>
      </w:r>
    </w:p>
    <w:p w:rsidR="00016D11" w:rsidRPr="009D5D64" w:rsidRDefault="00016D11" w:rsidP="00BF5D50">
      <w:pPr>
        <w:pStyle w:val="ecxmsonormal"/>
        <w:numPr>
          <w:ilvl w:val="0"/>
          <w:numId w:val="27"/>
        </w:numPr>
        <w:shd w:val="clear" w:color="auto" w:fill="FFFFFF"/>
        <w:spacing w:line="480" w:lineRule="auto"/>
        <w:jc w:val="both"/>
      </w:pPr>
      <w:r w:rsidRPr="009D5D64">
        <w:t>Se diseñó y elaboro un sistema de evaluación y monitoreo interno con miras a identificar las áreas de mejoras institucionales.</w:t>
      </w:r>
    </w:p>
    <w:p w:rsidR="00016D11" w:rsidRPr="009D5D64" w:rsidRDefault="00016D11" w:rsidP="00BF5D50">
      <w:pPr>
        <w:pStyle w:val="ecxmsonormal"/>
        <w:numPr>
          <w:ilvl w:val="0"/>
          <w:numId w:val="27"/>
        </w:numPr>
        <w:shd w:val="clear" w:color="auto" w:fill="FFFFFF"/>
        <w:spacing w:line="480" w:lineRule="auto"/>
        <w:jc w:val="both"/>
      </w:pPr>
      <w:r w:rsidRPr="009D5D64">
        <w:t>Se conformó la meda de planificación estratégica lo interno de la DGDC</w:t>
      </w:r>
    </w:p>
    <w:p w:rsidR="007F025C" w:rsidRPr="009D5D64" w:rsidRDefault="007F025C" w:rsidP="00BF5D50">
      <w:pPr>
        <w:pStyle w:val="ecxmsonormal"/>
        <w:numPr>
          <w:ilvl w:val="0"/>
          <w:numId w:val="27"/>
        </w:numPr>
        <w:shd w:val="clear" w:color="auto" w:fill="FFFFFF"/>
        <w:spacing w:line="480" w:lineRule="auto"/>
        <w:jc w:val="both"/>
      </w:pPr>
      <w:r w:rsidRPr="009D5D64">
        <w:t xml:space="preserve"> Se realizaron reuniones interinstitucionales con Agencias de Cooperación Multilateral e Institucionales Estatales, (</w:t>
      </w:r>
      <w:r w:rsidRPr="009D5D64">
        <w:rPr>
          <w:bCs/>
        </w:rPr>
        <w:t>Plan Social de la Presidencia de la República, Salud Pública, Ministerio de Medio Ambiente, Embajada de la República de Corea</w:t>
      </w:r>
      <w:r w:rsidRPr="009D5D64">
        <w:t>), con la intención de coordinar futuras acciones en conjunto.</w:t>
      </w:r>
    </w:p>
    <w:p w:rsidR="00016D11" w:rsidRPr="009D5D64" w:rsidRDefault="00016D11" w:rsidP="00BF5D50">
      <w:pPr>
        <w:pStyle w:val="ecxmsonormal"/>
        <w:numPr>
          <w:ilvl w:val="0"/>
          <w:numId w:val="27"/>
        </w:numPr>
        <w:shd w:val="clear" w:color="auto" w:fill="FFFFFF"/>
        <w:spacing w:line="480" w:lineRule="auto"/>
        <w:jc w:val="both"/>
      </w:pPr>
      <w:r w:rsidRPr="009D5D64">
        <w:t xml:space="preserve"> Se readecuaron los manuales de cargos y procedimientos institucionales. Con el apoyo del Gabinete de coordinación de políticas sociales.</w:t>
      </w:r>
    </w:p>
    <w:p w:rsidR="00016D11" w:rsidRPr="009D5D64" w:rsidRDefault="00016D11" w:rsidP="00BF5D50">
      <w:pPr>
        <w:pStyle w:val="ecxmsonormal"/>
        <w:numPr>
          <w:ilvl w:val="0"/>
          <w:numId w:val="27"/>
        </w:numPr>
        <w:shd w:val="clear" w:color="auto" w:fill="FFFFFF"/>
        <w:spacing w:line="480" w:lineRule="auto"/>
        <w:jc w:val="both"/>
      </w:pPr>
      <w:r w:rsidRPr="009D5D64">
        <w:t xml:space="preserve">Se redefinieron los servicios, bajados en la naturaleza </w:t>
      </w:r>
      <w:r w:rsidR="009D5D64" w:rsidRPr="009D5D64">
        <w:t>institucional</w:t>
      </w:r>
      <w:r w:rsidRPr="009D5D64">
        <w:t xml:space="preserve"> y sus objetivos misionales. </w:t>
      </w:r>
    </w:p>
    <w:p w:rsidR="007F025C" w:rsidRDefault="007F025C" w:rsidP="00360E4A">
      <w:pPr>
        <w:pStyle w:val="Ttulo"/>
        <w:spacing w:line="480" w:lineRule="auto"/>
        <w:jc w:val="left"/>
        <w:rPr>
          <w:rFonts w:ascii="Times New Roman" w:eastAsia="Batang" w:hAnsi="Times New Roman"/>
          <w:color w:val="FF0000"/>
          <w:sz w:val="28"/>
          <w:szCs w:val="28"/>
        </w:rPr>
      </w:pPr>
    </w:p>
    <w:p w:rsidR="005229C1" w:rsidRDefault="005229C1" w:rsidP="00360E4A">
      <w:pPr>
        <w:pStyle w:val="Ttulo"/>
        <w:spacing w:line="480" w:lineRule="auto"/>
        <w:jc w:val="left"/>
        <w:rPr>
          <w:rFonts w:ascii="Times New Roman" w:eastAsia="Batang" w:hAnsi="Times New Roman"/>
          <w:color w:val="FF0000"/>
          <w:sz w:val="28"/>
          <w:szCs w:val="28"/>
        </w:rPr>
      </w:pPr>
    </w:p>
    <w:p w:rsidR="005229C1" w:rsidRDefault="005229C1" w:rsidP="00360E4A">
      <w:pPr>
        <w:pStyle w:val="Ttulo"/>
        <w:spacing w:line="480" w:lineRule="auto"/>
        <w:jc w:val="left"/>
        <w:rPr>
          <w:rFonts w:ascii="Times New Roman" w:eastAsia="Batang" w:hAnsi="Times New Roman"/>
          <w:color w:val="FF0000"/>
          <w:sz w:val="28"/>
          <w:szCs w:val="28"/>
        </w:rPr>
      </w:pPr>
    </w:p>
    <w:p w:rsidR="005229C1" w:rsidRDefault="005229C1" w:rsidP="00360E4A">
      <w:pPr>
        <w:pStyle w:val="Ttulo"/>
        <w:spacing w:line="480" w:lineRule="auto"/>
        <w:jc w:val="left"/>
        <w:rPr>
          <w:rFonts w:ascii="Times New Roman" w:eastAsia="Batang" w:hAnsi="Times New Roman"/>
          <w:color w:val="FF0000"/>
          <w:sz w:val="28"/>
          <w:szCs w:val="28"/>
        </w:rPr>
      </w:pPr>
    </w:p>
    <w:p w:rsidR="005229C1" w:rsidRDefault="005229C1" w:rsidP="00360E4A">
      <w:pPr>
        <w:pStyle w:val="Ttulo"/>
        <w:spacing w:line="480" w:lineRule="auto"/>
        <w:jc w:val="left"/>
        <w:rPr>
          <w:rFonts w:ascii="Times New Roman" w:eastAsia="Batang" w:hAnsi="Times New Roman"/>
          <w:sz w:val="28"/>
          <w:szCs w:val="28"/>
        </w:rPr>
      </w:pPr>
      <w:r w:rsidRPr="002570AA">
        <w:rPr>
          <w:rFonts w:ascii="Times New Roman" w:eastAsia="Batang" w:hAnsi="Times New Roman"/>
          <w:sz w:val="28"/>
          <w:szCs w:val="28"/>
        </w:rPr>
        <w:lastRenderedPageBreak/>
        <w:t>VII. Proyecciones al Próximo Año- POA.</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983"/>
        <w:gridCol w:w="1122"/>
        <w:gridCol w:w="808"/>
        <w:gridCol w:w="1288"/>
        <w:gridCol w:w="903"/>
        <w:gridCol w:w="857"/>
        <w:gridCol w:w="906"/>
        <w:gridCol w:w="534"/>
        <w:gridCol w:w="160"/>
      </w:tblGrid>
      <w:tr w:rsidR="007B30FF" w:rsidRPr="007B30FF" w:rsidTr="007B30FF">
        <w:trPr>
          <w:gridAfter w:val="1"/>
          <w:wAfter w:w="160" w:type="dxa"/>
          <w:trHeight w:val="572"/>
        </w:trPr>
        <w:tc>
          <w:tcPr>
            <w:tcW w:w="8355" w:type="dxa"/>
            <w:gridSpan w:val="9"/>
            <w:shd w:val="clear" w:color="auto" w:fill="auto"/>
            <w:noWrap/>
            <w:vAlign w:val="bottom"/>
            <w:hideMark/>
          </w:tcPr>
          <w:p w:rsidR="007B30FF" w:rsidRPr="007B30FF" w:rsidRDefault="007B30FF" w:rsidP="007B30FF">
            <w:pPr>
              <w:spacing w:after="0" w:line="240" w:lineRule="auto"/>
              <w:jc w:val="center"/>
              <w:rPr>
                <w:rFonts w:ascii="Arial" w:eastAsia="Times New Roman" w:hAnsi="Arial" w:cs="Arial"/>
                <w:b/>
                <w:bCs/>
                <w:sz w:val="16"/>
                <w:szCs w:val="16"/>
                <w:lang w:eastAsia="es-ES"/>
              </w:rPr>
            </w:pPr>
            <w:r w:rsidRPr="007B30FF">
              <w:rPr>
                <w:rFonts w:ascii="Arial" w:eastAsia="Times New Roman" w:hAnsi="Arial" w:cs="Arial"/>
                <w:b/>
                <w:bCs/>
                <w:sz w:val="16"/>
                <w:szCs w:val="16"/>
                <w:lang w:eastAsia="es-ES"/>
              </w:rPr>
              <w:t>DIRECCION GENERAL DE DESARROLLO DE LA COMUNIDAD</w:t>
            </w:r>
          </w:p>
          <w:p w:rsidR="007B30FF" w:rsidRPr="007B30FF" w:rsidRDefault="007B30FF" w:rsidP="007B30FF">
            <w:pPr>
              <w:spacing w:after="0" w:line="240" w:lineRule="auto"/>
              <w:jc w:val="center"/>
              <w:rPr>
                <w:rFonts w:ascii="Arial" w:eastAsia="Times New Roman" w:hAnsi="Arial" w:cs="Arial"/>
                <w:b/>
                <w:bCs/>
                <w:sz w:val="16"/>
                <w:szCs w:val="16"/>
                <w:lang w:eastAsia="es-ES"/>
              </w:rPr>
            </w:pPr>
            <w:r w:rsidRPr="007B30FF">
              <w:rPr>
                <w:rFonts w:ascii="Arial" w:eastAsia="Times New Roman" w:hAnsi="Arial" w:cs="Arial"/>
                <w:b/>
                <w:bCs/>
                <w:sz w:val="16"/>
                <w:szCs w:val="16"/>
                <w:lang w:eastAsia="es-ES"/>
              </w:rPr>
              <w:t>TABLA DE RESULTADOS, INDICADORES Y METAS</w:t>
            </w:r>
          </w:p>
          <w:p w:rsidR="007B30FF" w:rsidRPr="007B30FF" w:rsidRDefault="007B30FF" w:rsidP="007B30FF">
            <w:pPr>
              <w:spacing w:after="0" w:line="240" w:lineRule="auto"/>
              <w:jc w:val="center"/>
              <w:rPr>
                <w:rFonts w:ascii="Arial" w:eastAsia="Times New Roman" w:hAnsi="Arial" w:cs="Arial"/>
                <w:b/>
                <w:bCs/>
                <w:sz w:val="16"/>
                <w:szCs w:val="16"/>
                <w:lang w:eastAsia="es-ES"/>
              </w:rPr>
            </w:pPr>
            <w:r w:rsidRPr="007B30FF">
              <w:rPr>
                <w:rFonts w:ascii="Arial" w:eastAsia="Times New Roman" w:hAnsi="Arial" w:cs="Arial"/>
                <w:b/>
                <w:bCs/>
                <w:sz w:val="16"/>
                <w:szCs w:val="16"/>
                <w:lang w:eastAsia="es-ES"/>
              </w:rPr>
              <w:t>2020</w:t>
            </w:r>
          </w:p>
        </w:tc>
      </w:tr>
      <w:tr w:rsidR="007B30FF" w:rsidRPr="007B30FF" w:rsidTr="007B30FF">
        <w:trPr>
          <w:gridAfter w:val="1"/>
          <w:wAfter w:w="160" w:type="dxa"/>
          <w:trHeight w:val="20"/>
        </w:trPr>
        <w:tc>
          <w:tcPr>
            <w:tcW w:w="8355" w:type="dxa"/>
            <w:gridSpan w:val="9"/>
            <w:shd w:val="clear" w:color="000000" w:fill="FFCC99"/>
            <w:hideMark/>
          </w:tcPr>
          <w:p w:rsidR="007B30FF" w:rsidRPr="007B30FF" w:rsidRDefault="007B30FF" w:rsidP="007B30FF">
            <w:pPr>
              <w:spacing w:after="0" w:line="240" w:lineRule="auto"/>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Eje Estratégico 1: Desarrollo Comunitario Sostenible</w:t>
            </w:r>
          </w:p>
        </w:tc>
      </w:tr>
      <w:tr w:rsidR="007B30FF" w:rsidRPr="007B30FF" w:rsidTr="007B30FF">
        <w:trPr>
          <w:gridAfter w:val="1"/>
          <w:wAfter w:w="160" w:type="dxa"/>
          <w:trHeight w:val="20"/>
        </w:trPr>
        <w:tc>
          <w:tcPr>
            <w:tcW w:w="8355" w:type="dxa"/>
            <w:gridSpan w:val="9"/>
            <w:shd w:val="clear" w:color="000000" w:fill="B1A0C7"/>
            <w:hideMark/>
          </w:tcPr>
          <w:p w:rsidR="007B30FF" w:rsidRPr="007B30FF" w:rsidRDefault="007B30FF" w:rsidP="007B30FF">
            <w:pPr>
              <w:spacing w:after="0" w:line="240" w:lineRule="auto"/>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 xml:space="preserve">Objetivo Estratégico 1 : Contribuir a reducir los índices de pobreza  en las comunidades </w:t>
            </w:r>
          </w:p>
        </w:tc>
      </w:tr>
      <w:tr w:rsidR="007B30FF" w:rsidRPr="007B30FF" w:rsidTr="007B30FF">
        <w:trPr>
          <w:gridAfter w:val="1"/>
          <w:wAfter w:w="160" w:type="dxa"/>
          <w:trHeight w:val="20"/>
        </w:trPr>
        <w:tc>
          <w:tcPr>
            <w:tcW w:w="954"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1</w:t>
            </w:r>
          </w:p>
        </w:tc>
        <w:tc>
          <w:tcPr>
            <w:tcW w:w="983"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2</w:t>
            </w:r>
          </w:p>
        </w:tc>
        <w:tc>
          <w:tcPr>
            <w:tcW w:w="1122"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3</w:t>
            </w:r>
          </w:p>
        </w:tc>
        <w:tc>
          <w:tcPr>
            <w:tcW w:w="808"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4</w:t>
            </w:r>
          </w:p>
        </w:tc>
        <w:tc>
          <w:tcPr>
            <w:tcW w:w="1288"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5</w:t>
            </w:r>
          </w:p>
        </w:tc>
        <w:tc>
          <w:tcPr>
            <w:tcW w:w="903"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6</w:t>
            </w:r>
          </w:p>
        </w:tc>
        <w:tc>
          <w:tcPr>
            <w:tcW w:w="857" w:type="dxa"/>
            <w:shd w:val="clear" w:color="000000" w:fill="FFFF00"/>
            <w:vAlign w:val="center"/>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7</w:t>
            </w:r>
          </w:p>
        </w:tc>
        <w:tc>
          <w:tcPr>
            <w:tcW w:w="906"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8</w:t>
            </w:r>
          </w:p>
        </w:tc>
        <w:tc>
          <w:tcPr>
            <w:tcW w:w="534" w:type="dxa"/>
            <w:shd w:val="clear" w:color="000000" w:fill="FFFF00"/>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 </w:t>
            </w:r>
          </w:p>
        </w:tc>
      </w:tr>
      <w:tr w:rsidR="007B30FF" w:rsidRPr="007B30FF" w:rsidTr="00DD7D56">
        <w:trPr>
          <w:trHeight w:val="552"/>
        </w:trPr>
        <w:tc>
          <w:tcPr>
            <w:tcW w:w="954"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Estrategia Derivada</w:t>
            </w:r>
          </w:p>
        </w:tc>
        <w:tc>
          <w:tcPr>
            <w:tcW w:w="983"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Resultados Efecto</w:t>
            </w:r>
          </w:p>
        </w:tc>
        <w:tc>
          <w:tcPr>
            <w:tcW w:w="1122"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Indicador(s)</w:t>
            </w:r>
          </w:p>
        </w:tc>
        <w:tc>
          <w:tcPr>
            <w:tcW w:w="808"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Linea base</w:t>
            </w:r>
          </w:p>
        </w:tc>
        <w:tc>
          <w:tcPr>
            <w:tcW w:w="1288"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 xml:space="preserve">Meta </w:t>
            </w:r>
          </w:p>
        </w:tc>
        <w:tc>
          <w:tcPr>
            <w:tcW w:w="903"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Medios de Verificación</w:t>
            </w:r>
          </w:p>
        </w:tc>
        <w:tc>
          <w:tcPr>
            <w:tcW w:w="857" w:type="dxa"/>
            <w:tcBorders>
              <w:bottom w:val="single" w:sz="4" w:space="0" w:color="auto"/>
            </w:tcBorders>
            <w:shd w:val="clear" w:color="000000" w:fill="CCFFCC"/>
            <w:vAlign w:val="center"/>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 xml:space="preserve">Responsable  </w:t>
            </w:r>
          </w:p>
        </w:tc>
        <w:tc>
          <w:tcPr>
            <w:tcW w:w="906" w:type="dxa"/>
            <w:tcBorders>
              <w:bottom w:val="single" w:sz="4" w:space="0" w:color="auto"/>
            </w:tcBorders>
            <w:shd w:val="clear" w:color="000000" w:fill="CCFFCC"/>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Involucrados</w:t>
            </w:r>
          </w:p>
        </w:tc>
        <w:tc>
          <w:tcPr>
            <w:tcW w:w="534" w:type="dxa"/>
            <w:tcBorders>
              <w:bottom w:val="single" w:sz="4" w:space="0" w:color="auto"/>
            </w:tcBorders>
            <w:shd w:val="clear" w:color="000000" w:fill="CCFFCC"/>
            <w:vAlign w:val="center"/>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r w:rsidRPr="007B30FF">
              <w:rPr>
                <w:rFonts w:ascii="Times New Roman" w:eastAsia="Times New Roman" w:hAnsi="Times New Roman"/>
                <w:b/>
                <w:bCs/>
                <w:sz w:val="16"/>
                <w:szCs w:val="16"/>
                <w:lang w:eastAsia="es-ES"/>
              </w:rPr>
              <w:t>2020</w:t>
            </w:r>
          </w:p>
        </w:tc>
        <w:tc>
          <w:tcPr>
            <w:tcW w:w="160" w:type="dxa"/>
            <w:vMerge w:val="restart"/>
            <w:tcBorders>
              <w:bottom w:val="single" w:sz="4" w:space="0" w:color="auto"/>
            </w:tcBorders>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b/>
                <w:bCs/>
                <w:sz w:val="16"/>
                <w:szCs w:val="16"/>
                <w:lang w:eastAsia="es-ES"/>
              </w:rPr>
            </w:pPr>
          </w:p>
        </w:tc>
      </w:tr>
      <w:tr w:rsidR="007B30FF" w:rsidRPr="007B30FF" w:rsidTr="007B30FF">
        <w:trPr>
          <w:trHeight w:val="20"/>
        </w:trPr>
        <w:tc>
          <w:tcPr>
            <w:tcW w:w="954" w:type="dxa"/>
            <w:vMerge w:val="restart"/>
            <w:shd w:val="clear" w:color="auto" w:fill="auto"/>
            <w:vAlign w:val="center"/>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Programa Salud</w:t>
            </w:r>
          </w:p>
        </w:tc>
        <w:tc>
          <w:tcPr>
            <w:tcW w:w="983" w:type="dxa"/>
            <w:shd w:val="clear" w:color="auto" w:fill="auto"/>
            <w:vAlign w:val="center"/>
            <w:hideMark/>
          </w:tcPr>
          <w:p w:rsidR="007B30FF" w:rsidRPr="007B30FF" w:rsidRDefault="007B30FF" w:rsidP="007B30FF">
            <w:pPr>
              <w:spacing w:after="0" w:line="240" w:lineRule="auto"/>
              <w:rPr>
                <w:rFonts w:ascii="Arial" w:eastAsia="Times New Roman" w:hAnsi="Arial" w:cs="Arial"/>
                <w:sz w:val="16"/>
                <w:szCs w:val="16"/>
                <w:lang w:eastAsia="es-ES"/>
              </w:rPr>
            </w:pPr>
            <w:r w:rsidRPr="007B30FF">
              <w:rPr>
                <w:rFonts w:ascii="Arial" w:eastAsia="Times New Roman" w:hAnsi="Arial" w:cs="Arial"/>
                <w:sz w:val="16"/>
                <w:szCs w:val="16"/>
                <w:lang w:eastAsia="es-ES"/>
              </w:rPr>
              <w:t>Reducida la incidencia de enfermedades.</w:t>
            </w:r>
          </w:p>
        </w:tc>
        <w:tc>
          <w:tcPr>
            <w:tcW w:w="1122" w:type="dxa"/>
            <w:shd w:val="clear" w:color="auto" w:fill="auto"/>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las comunidades que recibe</w:t>
            </w:r>
            <w:r w:rsidRPr="007B30FF">
              <w:rPr>
                <w:rFonts w:ascii="Times New Roman" w:eastAsia="Times New Roman" w:hAnsi="Times New Roman"/>
                <w:sz w:val="16"/>
                <w:szCs w:val="16"/>
                <w:lang w:eastAsia="es-ES"/>
              </w:rPr>
              <w:br/>
              <w:t>asistencia en salud.</w:t>
            </w:r>
          </w:p>
        </w:tc>
        <w:tc>
          <w:tcPr>
            <w:tcW w:w="808"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0,006%</w:t>
            </w:r>
          </w:p>
        </w:tc>
        <w:tc>
          <w:tcPr>
            <w:tcW w:w="1288" w:type="dxa"/>
            <w:shd w:val="clear" w:color="auto" w:fill="auto"/>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5.3% Comunidades Intervenidas.</w:t>
            </w:r>
          </w:p>
        </w:tc>
        <w:tc>
          <w:tcPr>
            <w:tcW w:w="903" w:type="dxa"/>
            <w:vMerge w:val="restart"/>
            <w:shd w:val="clear" w:color="auto" w:fill="auto"/>
            <w:hideMark/>
          </w:tcPr>
          <w:p w:rsidR="007B30FF" w:rsidRPr="007B30FF" w:rsidRDefault="007B30FF" w:rsidP="007B30FF">
            <w:pPr>
              <w:spacing w:after="24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3.2 Listado de pacientes atendidos.</w:t>
            </w:r>
            <w:r w:rsidRPr="007B30FF">
              <w:rPr>
                <w:rFonts w:ascii="Times New Roman" w:eastAsia="Times New Roman" w:hAnsi="Times New Roman"/>
                <w:sz w:val="16"/>
                <w:szCs w:val="16"/>
                <w:lang w:eastAsia="es-ES"/>
              </w:rPr>
              <w:br/>
              <w:t>3.2.1 Informe de cirugías realizadas.</w:t>
            </w:r>
            <w:r w:rsidRPr="007B30FF">
              <w:rPr>
                <w:rFonts w:ascii="Times New Roman" w:eastAsia="Times New Roman" w:hAnsi="Times New Roman"/>
                <w:sz w:val="16"/>
                <w:szCs w:val="16"/>
                <w:lang w:eastAsia="es-ES"/>
              </w:rPr>
              <w:br/>
              <w:t>3.3 Listado de comunidades seleccionas.</w:t>
            </w:r>
            <w:r w:rsidRPr="007B30FF">
              <w:rPr>
                <w:rFonts w:ascii="Times New Roman" w:eastAsia="Times New Roman" w:hAnsi="Times New Roman"/>
                <w:sz w:val="16"/>
                <w:szCs w:val="16"/>
                <w:lang w:eastAsia="es-ES"/>
              </w:rPr>
              <w:br/>
              <w:t xml:space="preserve">3.7.1 Listado de comunidades alcanzadas. </w:t>
            </w:r>
            <w:r w:rsidRPr="007B30FF">
              <w:rPr>
                <w:rFonts w:ascii="Times New Roman" w:eastAsia="Times New Roman" w:hAnsi="Times New Roman"/>
                <w:sz w:val="16"/>
                <w:szCs w:val="16"/>
                <w:lang w:eastAsia="es-ES"/>
              </w:rPr>
              <w:br/>
              <w:t xml:space="preserve">3.8 Listado de operativos realizados </w:t>
            </w:r>
            <w:r w:rsidRPr="007B30FF">
              <w:rPr>
                <w:rFonts w:ascii="Times New Roman" w:eastAsia="Times New Roman" w:hAnsi="Times New Roman"/>
                <w:sz w:val="16"/>
                <w:szCs w:val="16"/>
                <w:lang w:eastAsia="es-ES"/>
              </w:rPr>
              <w:br/>
              <w:t>3.8.1 Listado de comunidades en condición de vulnerabilidad.</w:t>
            </w:r>
            <w:r w:rsidRPr="007B30FF">
              <w:rPr>
                <w:rFonts w:ascii="Times New Roman" w:eastAsia="Times New Roman" w:hAnsi="Times New Roman"/>
                <w:sz w:val="16"/>
                <w:szCs w:val="16"/>
                <w:lang w:eastAsia="es-ES"/>
              </w:rPr>
              <w:br/>
              <w:t>3.8.2 Listado de participantes.</w:t>
            </w:r>
            <w:r w:rsidRPr="007B30FF">
              <w:rPr>
                <w:rFonts w:ascii="Times New Roman" w:eastAsia="Times New Roman" w:hAnsi="Times New Roman"/>
                <w:sz w:val="16"/>
                <w:szCs w:val="16"/>
                <w:lang w:eastAsia="es-ES"/>
              </w:rPr>
              <w:br/>
              <w:t>Listado de operativos realizados 3.9.2 Informe de los operativos realizados.</w:t>
            </w:r>
            <w:r w:rsidRPr="007B30FF">
              <w:rPr>
                <w:rFonts w:ascii="Times New Roman" w:eastAsia="Times New Roman" w:hAnsi="Times New Roman"/>
                <w:sz w:val="16"/>
                <w:szCs w:val="16"/>
                <w:lang w:eastAsia="es-ES"/>
              </w:rPr>
              <w:br/>
              <w:t>3.9.3 Informe de las Jornadas de educación ambientales.</w:t>
            </w:r>
          </w:p>
        </w:tc>
        <w:tc>
          <w:tcPr>
            <w:tcW w:w="857"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Departamento de</w:t>
            </w:r>
            <w:r w:rsidRPr="007B30FF">
              <w:rPr>
                <w:rFonts w:ascii="Times New Roman" w:eastAsia="Times New Roman" w:hAnsi="Times New Roman"/>
                <w:sz w:val="16"/>
                <w:szCs w:val="16"/>
                <w:lang w:eastAsia="es-ES"/>
              </w:rPr>
              <w:br/>
              <w:t xml:space="preserve">Asistencia Social </w:t>
            </w:r>
          </w:p>
        </w:tc>
        <w:tc>
          <w:tcPr>
            <w:tcW w:w="906"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Encargados</w:t>
            </w:r>
            <w:r w:rsidRPr="007B30FF">
              <w:rPr>
                <w:rFonts w:ascii="Times New Roman" w:eastAsia="Times New Roman" w:hAnsi="Times New Roman"/>
                <w:sz w:val="16"/>
                <w:szCs w:val="16"/>
                <w:lang w:eastAsia="es-ES"/>
              </w:rPr>
              <w:br/>
              <w:t>Provinciales en</w:t>
            </w:r>
            <w:r w:rsidRPr="007B30FF">
              <w:rPr>
                <w:rFonts w:ascii="Times New Roman" w:eastAsia="Times New Roman" w:hAnsi="Times New Roman"/>
                <w:sz w:val="16"/>
                <w:szCs w:val="16"/>
                <w:lang w:eastAsia="es-ES"/>
              </w:rPr>
              <w:br/>
              <w:t>Coordinación con el</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 General y el</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Planificación y</w:t>
            </w:r>
            <w:r w:rsidRPr="007B30FF">
              <w:rPr>
                <w:rFonts w:ascii="Times New Roman" w:eastAsia="Times New Roman" w:hAnsi="Times New Roman"/>
                <w:sz w:val="16"/>
                <w:szCs w:val="16"/>
                <w:lang w:eastAsia="es-ES"/>
              </w:rPr>
              <w:br/>
              <w:t>Proyectos.</w:t>
            </w:r>
          </w:p>
        </w:tc>
        <w:tc>
          <w:tcPr>
            <w:tcW w:w="534"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1,3%</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shd w:val="clear" w:color="auto" w:fill="auto"/>
            <w:hideMark/>
          </w:tcPr>
          <w:p w:rsidR="007B30FF" w:rsidRPr="007B30FF" w:rsidRDefault="007B30FF" w:rsidP="007B30FF">
            <w:pPr>
              <w:spacing w:after="0" w:line="240" w:lineRule="auto"/>
              <w:rPr>
                <w:rFonts w:ascii="Arial" w:eastAsia="Times New Roman" w:hAnsi="Arial" w:cs="Arial"/>
                <w:sz w:val="16"/>
                <w:szCs w:val="16"/>
                <w:lang w:eastAsia="es-ES"/>
              </w:rPr>
            </w:pPr>
            <w:r w:rsidRPr="007B30FF">
              <w:rPr>
                <w:rFonts w:ascii="Arial" w:eastAsia="Times New Roman" w:hAnsi="Arial" w:cs="Arial"/>
                <w:sz w:val="16"/>
                <w:szCs w:val="16"/>
                <w:lang w:eastAsia="es-ES"/>
              </w:rPr>
              <w:t>Prevenidos los embarazos en adolescentes</w:t>
            </w:r>
          </w:p>
        </w:tc>
        <w:tc>
          <w:tcPr>
            <w:tcW w:w="1122"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las comunidades donde se implementa el programa de prevencion de embarazo.</w:t>
            </w:r>
          </w:p>
        </w:tc>
        <w:tc>
          <w:tcPr>
            <w:tcW w:w="808"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0,006%</w:t>
            </w:r>
          </w:p>
        </w:tc>
        <w:tc>
          <w:tcPr>
            <w:tcW w:w="1288" w:type="dxa"/>
            <w:shd w:val="clear" w:color="auto" w:fill="auto"/>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5.3% Comunidades Intervenidas.</w:t>
            </w:r>
          </w:p>
        </w:tc>
        <w:tc>
          <w:tcPr>
            <w:tcW w:w="90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857"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906"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534"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1,3%</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shd w:val="clear" w:color="auto" w:fill="auto"/>
            <w:vAlign w:val="center"/>
            <w:hideMark/>
          </w:tcPr>
          <w:p w:rsidR="007B30FF" w:rsidRPr="007B30FF" w:rsidRDefault="007B30FF" w:rsidP="007B30FF">
            <w:pPr>
              <w:spacing w:after="0" w:line="240" w:lineRule="auto"/>
              <w:rPr>
                <w:rFonts w:ascii="Arial" w:eastAsia="Times New Roman" w:hAnsi="Arial" w:cs="Arial"/>
                <w:sz w:val="16"/>
                <w:szCs w:val="16"/>
                <w:lang w:eastAsia="es-ES"/>
              </w:rPr>
            </w:pPr>
            <w:r w:rsidRPr="007B30FF">
              <w:rPr>
                <w:rFonts w:ascii="Arial" w:eastAsia="Times New Roman" w:hAnsi="Arial" w:cs="Arial"/>
                <w:sz w:val="16"/>
                <w:szCs w:val="16"/>
                <w:lang w:eastAsia="es-ES"/>
              </w:rPr>
              <w:t>Desarrollo de capacidades productivas.</w:t>
            </w:r>
          </w:p>
        </w:tc>
        <w:tc>
          <w:tcPr>
            <w:tcW w:w="983" w:type="dxa"/>
            <w:shd w:val="clear" w:color="auto" w:fill="auto"/>
            <w:hideMark/>
          </w:tcPr>
          <w:p w:rsidR="007B30FF" w:rsidRPr="007B30FF" w:rsidRDefault="007B30FF" w:rsidP="007B30FF">
            <w:pPr>
              <w:spacing w:after="0" w:line="240" w:lineRule="auto"/>
              <w:rPr>
                <w:rFonts w:ascii="Arial" w:eastAsia="Times New Roman" w:hAnsi="Arial" w:cs="Arial"/>
                <w:sz w:val="16"/>
                <w:szCs w:val="16"/>
                <w:lang w:eastAsia="es-ES"/>
              </w:rPr>
            </w:pPr>
            <w:r w:rsidRPr="007B30FF">
              <w:rPr>
                <w:rFonts w:ascii="Arial" w:eastAsia="Times New Roman" w:hAnsi="Arial" w:cs="Arial"/>
                <w:sz w:val="16"/>
                <w:szCs w:val="16"/>
                <w:lang w:eastAsia="es-ES"/>
              </w:rPr>
              <w:t>Desarrolladas las competencias para el trabajo productivo.</w:t>
            </w:r>
          </w:p>
        </w:tc>
        <w:tc>
          <w:tcPr>
            <w:tcW w:w="1122" w:type="dxa"/>
            <w:shd w:val="clear" w:color="auto" w:fill="auto"/>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la Poblacion econonomicamente activa capacitada.</w:t>
            </w:r>
          </w:p>
        </w:tc>
        <w:tc>
          <w:tcPr>
            <w:tcW w:w="808" w:type="dxa"/>
            <w:shd w:val="clear" w:color="auto" w:fill="auto"/>
            <w:vAlign w:val="center"/>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0,002%</w:t>
            </w:r>
          </w:p>
        </w:tc>
        <w:tc>
          <w:tcPr>
            <w:tcW w:w="1288" w:type="dxa"/>
            <w:shd w:val="clear" w:color="auto" w:fill="auto"/>
            <w:vAlign w:val="center"/>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0,0010%</w:t>
            </w:r>
          </w:p>
        </w:tc>
        <w:tc>
          <w:tcPr>
            <w:tcW w:w="903"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5.1.</w:t>
            </w:r>
            <w:r w:rsidRPr="007B30FF">
              <w:rPr>
                <w:rFonts w:ascii="Times New Roman" w:eastAsia="Times New Roman" w:hAnsi="Times New Roman"/>
                <w:sz w:val="16"/>
                <w:szCs w:val="16"/>
                <w:lang w:eastAsia="es-ES"/>
              </w:rPr>
              <w:br/>
              <w:t>Listado de</w:t>
            </w:r>
            <w:r w:rsidRPr="007B30FF">
              <w:rPr>
                <w:rFonts w:ascii="Times New Roman" w:eastAsia="Times New Roman" w:hAnsi="Times New Roman"/>
                <w:sz w:val="16"/>
                <w:szCs w:val="16"/>
                <w:lang w:eastAsia="es-ES"/>
              </w:rPr>
              <w:br/>
              <w:t>capacitaciones</w:t>
            </w:r>
            <w:r w:rsidRPr="007B30FF">
              <w:rPr>
                <w:rFonts w:ascii="Times New Roman" w:eastAsia="Times New Roman" w:hAnsi="Times New Roman"/>
                <w:sz w:val="16"/>
                <w:szCs w:val="16"/>
                <w:lang w:eastAsia="es-ES"/>
              </w:rPr>
              <w:br/>
              <w:t>realizadas.</w:t>
            </w:r>
            <w:r w:rsidRPr="007B30FF">
              <w:rPr>
                <w:rFonts w:ascii="Times New Roman" w:eastAsia="Times New Roman" w:hAnsi="Times New Roman"/>
                <w:sz w:val="16"/>
                <w:szCs w:val="16"/>
                <w:lang w:eastAsia="es-ES"/>
              </w:rPr>
              <w:br/>
              <w:t>5.2 Listado de</w:t>
            </w:r>
            <w:r w:rsidRPr="007B30FF">
              <w:rPr>
                <w:rFonts w:ascii="Times New Roman" w:eastAsia="Times New Roman" w:hAnsi="Times New Roman"/>
                <w:sz w:val="16"/>
                <w:szCs w:val="16"/>
                <w:lang w:eastAsia="es-ES"/>
              </w:rPr>
              <w:br/>
              <w:t>talleres</w:t>
            </w:r>
            <w:r w:rsidRPr="007B30FF">
              <w:rPr>
                <w:rFonts w:ascii="Times New Roman" w:eastAsia="Times New Roman" w:hAnsi="Times New Roman"/>
                <w:sz w:val="16"/>
                <w:szCs w:val="16"/>
                <w:lang w:eastAsia="es-ES"/>
              </w:rPr>
              <w:br/>
              <w:t>impartidos.</w:t>
            </w:r>
            <w:r w:rsidRPr="007B30FF">
              <w:rPr>
                <w:rFonts w:ascii="Times New Roman" w:eastAsia="Times New Roman" w:hAnsi="Times New Roman"/>
                <w:sz w:val="16"/>
                <w:szCs w:val="16"/>
                <w:lang w:eastAsia="es-ES"/>
              </w:rPr>
              <w:br/>
              <w:t>5.2.1 Informe de</w:t>
            </w:r>
            <w:r w:rsidRPr="007B30FF">
              <w:rPr>
                <w:rFonts w:ascii="Times New Roman" w:eastAsia="Times New Roman" w:hAnsi="Times New Roman"/>
                <w:sz w:val="16"/>
                <w:szCs w:val="16"/>
                <w:lang w:eastAsia="es-ES"/>
              </w:rPr>
              <w:br/>
              <w:t>técnicos</w:t>
            </w:r>
            <w:r w:rsidRPr="007B30FF">
              <w:rPr>
                <w:rFonts w:ascii="Times New Roman" w:eastAsia="Times New Roman" w:hAnsi="Times New Roman"/>
                <w:sz w:val="16"/>
                <w:szCs w:val="16"/>
                <w:lang w:eastAsia="es-ES"/>
              </w:rPr>
              <w:br/>
            </w:r>
            <w:r w:rsidRPr="007B30FF">
              <w:rPr>
                <w:rFonts w:ascii="Times New Roman" w:eastAsia="Times New Roman" w:hAnsi="Times New Roman"/>
                <w:sz w:val="16"/>
                <w:szCs w:val="16"/>
                <w:lang w:eastAsia="es-ES"/>
              </w:rPr>
              <w:lastRenderedPageBreak/>
              <w:t>egresados.</w:t>
            </w:r>
            <w:r w:rsidRPr="007B30FF">
              <w:rPr>
                <w:rFonts w:ascii="Times New Roman" w:eastAsia="Times New Roman" w:hAnsi="Times New Roman"/>
                <w:sz w:val="16"/>
                <w:szCs w:val="16"/>
                <w:lang w:eastAsia="es-ES"/>
              </w:rPr>
              <w:br/>
              <w:t>5.3 Listado de</w:t>
            </w:r>
            <w:r w:rsidRPr="007B30FF">
              <w:rPr>
                <w:rFonts w:ascii="Times New Roman" w:eastAsia="Times New Roman" w:hAnsi="Times New Roman"/>
                <w:sz w:val="16"/>
                <w:szCs w:val="16"/>
                <w:lang w:eastAsia="es-ES"/>
              </w:rPr>
              <w:br/>
              <w:t>asistencia.</w:t>
            </w:r>
          </w:p>
        </w:tc>
        <w:tc>
          <w:tcPr>
            <w:tcW w:w="857"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lastRenderedPageBreak/>
              <w:t>Departamento de Educacion</w:t>
            </w:r>
          </w:p>
        </w:tc>
        <w:tc>
          <w:tcPr>
            <w:tcW w:w="906"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En coordinación con el</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 General /</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Planificación y</w:t>
            </w:r>
            <w:r w:rsidRPr="007B30FF">
              <w:rPr>
                <w:rFonts w:ascii="Times New Roman" w:eastAsia="Times New Roman" w:hAnsi="Times New Roman"/>
                <w:sz w:val="16"/>
                <w:szCs w:val="16"/>
                <w:lang w:eastAsia="es-ES"/>
              </w:rPr>
              <w:br/>
              <w:t>Proyectos /</w:t>
            </w:r>
            <w:r w:rsidRPr="007B30FF">
              <w:rPr>
                <w:rFonts w:ascii="Times New Roman" w:eastAsia="Times New Roman" w:hAnsi="Times New Roman"/>
                <w:sz w:val="16"/>
                <w:szCs w:val="16"/>
                <w:lang w:eastAsia="es-ES"/>
              </w:rPr>
              <w:br/>
            </w:r>
            <w:r w:rsidRPr="007B30FF">
              <w:rPr>
                <w:rFonts w:ascii="Times New Roman" w:eastAsia="Times New Roman" w:hAnsi="Times New Roman"/>
                <w:sz w:val="16"/>
                <w:szCs w:val="16"/>
                <w:lang w:eastAsia="es-ES"/>
              </w:rPr>
              <w:lastRenderedPageBreak/>
              <w:t>Departamento de</w:t>
            </w:r>
            <w:r w:rsidRPr="007B30FF">
              <w:rPr>
                <w:rFonts w:ascii="Times New Roman" w:eastAsia="Times New Roman" w:hAnsi="Times New Roman"/>
                <w:sz w:val="16"/>
                <w:szCs w:val="16"/>
                <w:lang w:eastAsia="es-ES"/>
              </w:rPr>
              <w:br/>
              <w:t>Educación.</w:t>
            </w:r>
          </w:p>
        </w:tc>
        <w:tc>
          <w:tcPr>
            <w:tcW w:w="534" w:type="dxa"/>
            <w:shd w:val="clear" w:color="auto" w:fill="auto"/>
            <w:vAlign w:val="center"/>
            <w:hideMark/>
          </w:tcPr>
          <w:p w:rsidR="007B30FF" w:rsidRPr="007B30FF" w:rsidRDefault="007B30FF" w:rsidP="007B30FF">
            <w:pPr>
              <w:spacing w:after="0" w:line="240" w:lineRule="auto"/>
              <w:jc w:val="right"/>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lastRenderedPageBreak/>
              <w:t>0,003%</w:t>
            </w:r>
          </w:p>
        </w:tc>
        <w:tc>
          <w:tcPr>
            <w:tcW w:w="160" w:type="dxa"/>
            <w:vMerge/>
            <w:shd w:val="clear" w:color="auto" w:fill="auto"/>
            <w:noWrap/>
            <w:vAlign w:val="bottom"/>
            <w:hideMark/>
          </w:tcPr>
          <w:p w:rsidR="007B30FF" w:rsidRPr="007B30FF" w:rsidRDefault="007B30FF" w:rsidP="007B30FF">
            <w:pPr>
              <w:spacing w:after="0" w:line="240" w:lineRule="auto"/>
              <w:jc w:val="right"/>
              <w:rPr>
                <w:rFonts w:ascii="Times New Roman" w:eastAsia="Times New Roman" w:hAnsi="Times New Roman"/>
                <w:sz w:val="16"/>
                <w:szCs w:val="16"/>
                <w:lang w:eastAsia="es-ES"/>
              </w:rPr>
            </w:pPr>
          </w:p>
        </w:tc>
      </w:tr>
      <w:tr w:rsidR="007B30FF" w:rsidRPr="007B30FF" w:rsidTr="007B30FF">
        <w:trPr>
          <w:trHeight w:val="20"/>
        </w:trPr>
        <w:tc>
          <w:tcPr>
            <w:tcW w:w="954" w:type="dxa"/>
            <w:vMerge w:val="restart"/>
            <w:shd w:val="clear" w:color="auto" w:fill="auto"/>
            <w:vAlign w:val="center"/>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lastRenderedPageBreak/>
              <w:t>Plan de Construccion y mejora de viviendas e infraestructura .</w:t>
            </w:r>
          </w:p>
        </w:tc>
        <w:tc>
          <w:tcPr>
            <w:tcW w:w="983"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Mejorada la condiciones de habitabilidad de las comunidades</w:t>
            </w:r>
          </w:p>
        </w:tc>
        <w:tc>
          <w:tcPr>
            <w:tcW w:w="1122"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comunidades en donde se  mejoran las condiciones de su vivienda.</w:t>
            </w:r>
          </w:p>
        </w:tc>
        <w:tc>
          <w:tcPr>
            <w:tcW w:w="808"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0,006%</w:t>
            </w:r>
          </w:p>
        </w:tc>
        <w:tc>
          <w:tcPr>
            <w:tcW w:w="1288" w:type="dxa"/>
            <w:shd w:val="clear" w:color="auto" w:fill="auto"/>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5.3% Comunidades Intervenidas.</w:t>
            </w:r>
          </w:p>
        </w:tc>
        <w:tc>
          <w:tcPr>
            <w:tcW w:w="903" w:type="dxa"/>
            <w:vMerge w:val="restart"/>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Documento final de levantamiento.</w:t>
            </w:r>
            <w:r w:rsidRPr="007B30FF">
              <w:rPr>
                <w:rFonts w:ascii="Times New Roman" w:eastAsia="Times New Roman" w:hAnsi="Times New Roman"/>
                <w:sz w:val="16"/>
                <w:szCs w:val="16"/>
                <w:lang w:eastAsia="es-ES"/>
              </w:rPr>
              <w:br/>
              <w:t>Informe de proyección financiera.</w:t>
            </w:r>
            <w:r w:rsidRPr="007B30FF">
              <w:rPr>
                <w:rFonts w:ascii="Times New Roman" w:eastAsia="Times New Roman" w:hAnsi="Times New Roman"/>
                <w:sz w:val="16"/>
                <w:szCs w:val="16"/>
                <w:lang w:eastAsia="es-ES"/>
              </w:rPr>
              <w:br/>
              <w:t>Actas de títulos de propiedad. / #</w:t>
            </w:r>
            <w:r w:rsidRPr="007B30FF">
              <w:rPr>
                <w:rFonts w:ascii="Times New Roman" w:eastAsia="Times New Roman" w:hAnsi="Times New Roman"/>
                <w:sz w:val="16"/>
                <w:szCs w:val="16"/>
                <w:lang w:eastAsia="es-ES"/>
              </w:rPr>
              <w:br/>
              <w:t>de Edificaciones</w:t>
            </w:r>
            <w:r w:rsidRPr="007B30FF">
              <w:rPr>
                <w:rFonts w:ascii="Times New Roman" w:eastAsia="Times New Roman" w:hAnsi="Times New Roman"/>
                <w:sz w:val="16"/>
                <w:szCs w:val="16"/>
                <w:lang w:eastAsia="es-ES"/>
              </w:rPr>
              <w:br/>
              <w:t>construidas</w:t>
            </w:r>
            <w:r w:rsidRPr="007B30FF">
              <w:rPr>
                <w:rFonts w:ascii="Times New Roman" w:eastAsia="Times New Roman" w:hAnsi="Times New Roman"/>
                <w:sz w:val="16"/>
                <w:szCs w:val="16"/>
                <w:lang w:eastAsia="es-ES"/>
              </w:rPr>
              <w:br/>
              <w:t>Edificaciones</w:t>
            </w:r>
            <w:r w:rsidRPr="007B30FF">
              <w:rPr>
                <w:rFonts w:ascii="Times New Roman" w:eastAsia="Times New Roman" w:hAnsi="Times New Roman"/>
                <w:sz w:val="16"/>
                <w:szCs w:val="16"/>
                <w:lang w:eastAsia="es-ES"/>
              </w:rPr>
              <w:br/>
              <w:t>construidas.</w:t>
            </w:r>
          </w:p>
        </w:tc>
        <w:tc>
          <w:tcPr>
            <w:tcW w:w="857"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Ingeniería /</w:t>
            </w:r>
          </w:p>
        </w:tc>
        <w:tc>
          <w:tcPr>
            <w:tcW w:w="906"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p>
        </w:tc>
        <w:tc>
          <w:tcPr>
            <w:tcW w:w="534"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1,3%</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122" w:type="dxa"/>
            <w:shd w:val="clear" w:color="000000" w:fill="FFFFFF"/>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comunidades intervenidas con obras de infraestructuras sociales</w:t>
            </w:r>
          </w:p>
        </w:tc>
        <w:tc>
          <w:tcPr>
            <w:tcW w:w="808"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0,006%</w:t>
            </w:r>
          </w:p>
        </w:tc>
        <w:tc>
          <w:tcPr>
            <w:tcW w:w="1288" w:type="dxa"/>
            <w:shd w:val="clear" w:color="auto" w:fill="auto"/>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5.3% Comunidades Intervenidas.</w:t>
            </w:r>
          </w:p>
        </w:tc>
        <w:tc>
          <w:tcPr>
            <w:tcW w:w="90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857"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906"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534"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1,3%</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restart"/>
            <w:shd w:val="clear" w:color="auto" w:fill="auto"/>
            <w:vAlign w:val="center"/>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Infraestructura comunitaria</w:t>
            </w:r>
          </w:p>
        </w:tc>
        <w:tc>
          <w:tcPr>
            <w:tcW w:w="983"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Mejorada la accesibilidad a servicios y creado espacios para la convivencia comunitara.</w:t>
            </w:r>
          </w:p>
        </w:tc>
        <w:tc>
          <w:tcPr>
            <w:tcW w:w="1122"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Km lineales de caminos vecinales construido</w:t>
            </w:r>
          </w:p>
        </w:tc>
        <w:tc>
          <w:tcPr>
            <w:tcW w:w="808"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 comunidades intervenidas</w:t>
            </w:r>
          </w:p>
        </w:tc>
        <w:tc>
          <w:tcPr>
            <w:tcW w:w="1288" w:type="dxa"/>
            <w:shd w:val="clear" w:color="auto" w:fill="auto"/>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960 Km L de caminos vecinales construidos</w:t>
            </w:r>
          </w:p>
        </w:tc>
        <w:tc>
          <w:tcPr>
            <w:tcW w:w="903"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6.5.1.</w:t>
            </w:r>
            <w:r w:rsidRPr="007B30FF">
              <w:rPr>
                <w:rFonts w:ascii="Times New Roman" w:eastAsia="Times New Roman" w:hAnsi="Times New Roman"/>
                <w:sz w:val="16"/>
                <w:szCs w:val="16"/>
                <w:lang w:eastAsia="es-ES"/>
              </w:rPr>
              <w:br/>
              <w:t>Documento final</w:t>
            </w:r>
            <w:r w:rsidRPr="007B30FF">
              <w:rPr>
                <w:rFonts w:ascii="Times New Roman" w:eastAsia="Times New Roman" w:hAnsi="Times New Roman"/>
                <w:sz w:val="16"/>
                <w:szCs w:val="16"/>
                <w:lang w:eastAsia="es-ES"/>
              </w:rPr>
              <w:br/>
              <w:t>de</w:t>
            </w:r>
            <w:r w:rsidRPr="007B30FF">
              <w:rPr>
                <w:rFonts w:ascii="Times New Roman" w:eastAsia="Times New Roman" w:hAnsi="Times New Roman"/>
                <w:sz w:val="16"/>
                <w:szCs w:val="16"/>
                <w:lang w:eastAsia="es-ES"/>
              </w:rPr>
              <w:br/>
              <w:t>levantamiento.</w:t>
            </w:r>
            <w:r w:rsidRPr="007B30FF">
              <w:rPr>
                <w:rFonts w:ascii="Times New Roman" w:eastAsia="Times New Roman" w:hAnsi="Times New Roman"/>
                <w:sz w:val="16"/>
                <w:szCs w:val="16"/>
                <w:lang w:eastAsia="es-ES"/>
              </w:rPr>
              <w:br/>
              <w:t>6.5.2 Informe de</w:t>
            </w:r>
            <w:r w:rsidRPr="007B30FF">
              <w:rPr>
                <w:rFonts w:ascii="Times New Roman" w:eastAsia="Times New Roman" w:hAnsi="Times New Roman"/>
                <w:sz w:val="16"/>
                <w:szCs w:val="16"/>
                <w:lang w:eastAsia="es-ES"/>
              </w:rPr>
              <w:br/>
              <w:t>proyección</w:t>
            </w:r>
            <w:r w:rsidRPr="007B30FF">
              <w:rPr>
                <w:rFonts w:ascii="Times New Roman" w:eastAsia="Times New Roman" w:hAnsi="Times New Roman"/>
                <w:sz w:val="16"/>
                <w:szCs w:val="16"/>
                <w:lang w:eastAsia="es-ES"/>
              </w:rPr>
              <w:br/>
              <w:t>financiera.</w:t>
            </w:r>
            <w:r w:rsidRPr="007B30FF">
              <w:rPr>
                <w:rFonts w:ascii="Times New Roman" w:eastAsia="Times New Roman" w:hAnsi="Times New Roman"/>
                <w:sz w:val="16"/>
                <w:szCs w:val="16"/>
                <w:lang w:eastAsia="es-ES"/>
              </w:rPr>
              <w:br/>
              <w:t>6.5.3 Actas de</w:t>
            </w:r>
            <w:r w:rsidRPr="007B30FF">
              <w:rPr>
                <w:rFonts w:ascii="Times New Roman" w:eastAsia="Times New Roman" w:hAnsi="Times New Roman"/>
                <w:sz w:val="16"/>
                <w:szCs w:val="16"/>
                <w:lang w:eastAsia="es-ES"/>
              </w:rPr>
              <w:br/>
              <w:t>títulos de</w:t>
            </w:r>
            <w:r w:rsidRPr="007B30FF">
              <w:rPr>
                <w:rFonts w:ascii="Times New Roman" w:eastAsia="Times New Roman" w:hAnsi="Times New Roman"/>
                <w:sz w:val="16"/>
                <w:szCs w:val="16"/>
                <w:lang w:eastAsia="es-ES"/>
              </w:rPr>
              <w:br/>
              <w:t>propiedad. / # de Edificaciones</w:t>
            </w:r>
            <w:r w:rsidRPr="007B30FF">
              <w:rPr>
                <w:rFonts w:ascii="Times New Roman" w:eastAsia="Times New Roman" w:hAnsi="Times New Roman"/>
                <w:sz w:val="16"/>
                <w:szCs w:val="16"/>
                <w:lang w:eastAsia="es-ES"/>
              </w:rPr>
              <w:br/>
              <w:t>construidas</w:t>
            </w:r>
            <w:r w:rsidRPr="007B30FF">
              <w:rPr>
                <w:rFonts w:ascii="Times New Roman" w:eastAsia="Times New Roman" w:hAnsi="Times New Roman"/>
                <w:sz w:val="16"/>
                <w:szCs w:val="16"/>
                <w:lang w:eastAsia="es-ES"/>
              </w:rPr>
              <w:br/>
              <w:t>6.5.4</w:t>
            </w:r>
            <w:r w:rsidRPr="007B30FF">
              <w:rPr>
                <w:rFonts w:ascii="Times New Roman" w:eastAsia="Times New Roman" w:hAnsi="Times New Roman"/>
                <w:sz w:val="16"/>
                <w:szCs w:val="16"/>
                <w:lang w:eastAsia="es-ES"/>
              </w:rPr>
              <w:br/>
              <w:t>Edificaciones</w:t>
            </w:r>
            <w:r w:rsidRPr="007B30FF">
              <w:rPr>
                <w:rFonts w:ascii="Times New Roman" w:eastAsia="Times New Roman" w:hAnsi="Times New Roman"/>
                <w:sz w:val="16"/>
                <w:szCs w:val="16"/>
                <w:lang w:eastAsia="es-ES"/>
              </w:rPr>
              <w:br/>
              <w:t>construidas.</w:t>
            </w:r>
          </w:p>
        </w:tc>
        <w:tc>
          <w:tcPr>
            <w:tcW w:w="857"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Departamento de</w:t>
            </w:r>
            <w:r w:rsidRPr="007B30FF">
              <w:rPr>
                <w:rFonts w:ascii="Times New Roman" w:eastAsia="Times New Roman" w:hAnsi="Times New Roman"/>
                <w:sz w:val="16"/>
                <w:szCs w:val="16"/>
                <w:lang w:eastAsia="es-ES"/>
              </w:rPr>
              <w:br/>
              <w:t>Ingeniería /</w:t>
            </w:r>
          </w:p>
        </w:tc>
        <w:tc>
          <w:tcPr>
            <w:tcW w:w="906"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Ingeniería /</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p>
        </w:tc>
        <w:tc>
          <w:tcPr>
            <w:tcW w:w="534" w:type="dxa"/>
            <w:shd w:val="clear" w:color="000000" w:fill="FFFFFF"/>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400 KM</w:t>
            </w:r>
          </w:p>
        </w:tc>
        <w:tc>
          <w:tcPr>
            <w:tcW w:w="160" w:type="dxa"/>
            <w:vMerge/>
            <w:shd w:val="clear" w:color="auto" w:fill="auto"/>
            <w:noWrap/>
            <w:vAlign w:val="bottom"/>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122"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Cantidad de obras comunitarias construidas.</w:t>
            </w:r>
          </w:p>
        </w:tc>
        <w:tc>
          <w:tcPr>
            <w:tcW w:w="808"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288" w:type="dxa"/>
            <w:shd w:val="clear" w:color="auto" w:fill="auto"/>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110 Obras de construccion de infraestructuras sociales.</w:t>
            </w:r>
          </w:p>
        </w:tc>
        <w:tc>
          <w:tcPr>
            <w:tcW w:w="903"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Documento final</w:t>
            </w:r>
            <w:r w:rsidRPr="007B30FF">
              <w:rPr>
                <w:rFonts w:ascii="Times New Roman" w:eastAsia="Times New Roman" w:hAnsi="Times New Roman"/>
                <w:sz w:val="16"/>
                <w:szCs w:val="16"/>
                <w:lang w:eastAsia="es-ES"/>
              </w:rPr>
              <w:br/>
              <w:t>de</w:t>
            </w:r>
            <w:r w:rsidRPr="007B30FF">
              <w:rPr>
                <w:rFonts w:ascii="Times New Roman" w:eastAsia="Times New Roman" w:hAnsi="Times New Roman"/>
                <w:sz w:val="16"/>
                <w:szCs w:val="16"/>
                <w:lang w:eastAsia="es-ES"/>
              </w:rPr>
              <w:br/>
              <w:t>levantamiento.</w:t>
            </w:r>
            <w:r w:rsidRPr="007B30FF">
              <w:rPr>
                <w:rFonts w:ascii="Times New Roman" w:eastAsia="Times New Roman" w:hAnsi="Times New Roman"/>
                <w:sz w:val="16"/>
                <w:szCs w:val="16"/>
                <w:lang w:eastAsia="es-ES"/>
              </w:rPr>
              <w:br/>
              <w:t>6.2</w:t>
            </w:r>
            <w:r w:rsidRPr="007B30FF">
              <w:rPr>
                <w:rFonts w:ascii="Times New Roman" w:eastAsia="Times New Roman" w:hAnsi="Times New Roman"/>
                <w:sz w:val="16"/>
                <w:szCs w:val="16"/>
                <w:lang w:eastAsia="es-ES"/>
              </w:rPr>
              <w:br/>
              <w:t>Informe de</w:t>
            </w:r>
            <w:r w:rsidRPr="007B30FF">
              <w:rPr>
                <w:rFonts w:ascii="Times New Roman" w:eastAsia="Times New Roman" w:hAnsi="Times New Roman"/>
                <w:sz w:val="16"/>
                <w:szCs w:val="16"/>
                <w:lang w:eastAsia="es-ES"/>
              </w:rPr>
              <w:br/>
              <w:t>proyección</w:t>
            </w:r>
            <w:r w:rsidRPr="007B30FF">
              <w:rPr>
                <w:rFonts w:ascii="Times New Roman" w:eastAsia="Times New Roman" w:hAnsi="Times New Roman"/>
                <w:sz w:val="16"/>
                <w:szCs w:val="16"/>
                <w:lang w:eastAsia="es-ES"/>
              </w:rPr>
              <w:br/>
              <w:t>financiera.</w:t>
            </w:r>
            <w:r w:rsidRPr="007B30FF">
              <w:rPr>
                <w:rFonts w:ascii="Times New Roman" w:eastAsia="Times New Roman" w:hAnsi="Times New Roman"/>
                <w:sz w:val="16"/>
                <w:szCs w:val="16"/>
                <w:lang w:eastAsia="es-ES"/>
              </w:rPr>
              <w:br/>
              <w:t>6.3</w:t>
            </w:r>
            <w:r w:rsidRPr="007B30FF">
              <w:rPr>
                <w:rFonts w:ascii="Times New Roman" w:eastAsia="Times New Roman" w:hAnsi="Times New Roman"/>
                <w:sz w:val="16"/>
                <w:szCs w:val="16"/>
                <w:lang w:eastAsia="es-ES"/>
              </w:rPr>
              <w:br/>
              <w:t>Actas de títulos</w:t>
            </w:r>
            <w:r w:rsidRPr="007B30FF">
              <w:rPr>
                <w:rFonts w:ascii="Times New Roman" w:eastAsia="Times New Roman" w:hAnsi="Times New Roman"/>
                <w:sz w:val="16"/>
                <w:szCs w:val="16"/>
                <w:lang w:eastAsia="es-ES"/>
              </w:rPr>
              <w:br/>
              <w:t>de propiedad. / #</w:t>
            </w:r>
            <w:r w:rsidRPr="007B30FF">
              <w:rPr>
                <w:rFonts w:ascii="Times New Roman" w:eastAsia="Times New Roman" w:hAnsi="Times New Roman"/>
                <w:sz w:val="16"/>
                <w:szCs w:val="16"/>
                <w:lang w:eastAsia="es-ES"/>
              </w:rPr>
              <w:br/>
              <w:t>de Edificaciones</w:t>
            </w:r>
            <w:r w:rsidRPr="007B30FF">
              <w:rPr>
                <w:rFonts w:ascii="Times New Roman" w:eastAsia="Times New Roman" w:hAnsi="Times New Roman"/>
                <w:sz w:val="16"/>
                <w:szCs w:val="16"/>
                <w:lang w:eastAsia="es-ES"/>
              </w:rPr>
              <w:br/>
              <w:t>construidas</w:t>
            </w:r>
            <w:r w:rsidRPr="007B30FF">
              <w:rPr>
                <w:rFonts w:ascii="Times New Roman" w:eastAsia="Times New Roman" w:hAnsi="Times New Roman"/>
                <w:sz w:val="16"/>
                <w:szCs w:val="16"/>
                <w:lang w:eastAsia="es-ES"/>
              </w:rPr>
              <w:br/>
              <w:t>6.4 Edificaciones</w:t>
            </w:r>
            <w:r w:rsidRPr="007B30FF">
              <w:rPr>
                <w:rFonts w:ascii="Times New Roman" w:eastAsia="Times New Roman" w:hAnsi="Times New Roman"/>
                <w:sz w:val="16"/>
                <w:szCs w:val="16"/>
                <w:lang w:eastAsia="es-ES"/>
              </w:rPr>
              <w:br/>
              <w:t>construidas.</w:t>
            </w:r>
          </w:p>
        </w:tc>
        <w:tc>
          <w:tcPr>
            <w:tcW w:w="857"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Departamento de</w:t>
            </w:r>
            <w:r w:rsidRPr="007B30FF">
              <w:rPr>
                <w:rFonts w:ascii="Times New Roman" w:eastAsia="Times New Roman" w:hAnsi="Times New Roman"/>
                <w:sz w:val="16"/>
                <w:szCs w:val="16"/>
                <w:lang w:eastAsia="es-ES"/>
              </w:rPr>
              <w:br/>
              <w:t>Ingeniería /</w:t>
            </w:r>
          </w:p>
        </w:tc>
        <w:tc>
          <w:tcPr>
            <w:tcW w:w="906"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Ingeniería /</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p>
        </w:tc>
        <w:tc>
          <w:tcPr>
            <w:tcW w:w="534" w:type="dxa"/>
            <w:shd w:val="clear" w:color="000000" w:fill="FFFFFF"/>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60" w:type="dxa"/>
            <w:vMerge/>
            <w:shd w:val="clear" w:color="auto" w:fill="auto"/>
            <w:noWrap/>
            <w:vAlign w:val="bottom"/>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122"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comunidades con entorno saneado.</w:t>
            </w:r>
          </w:p>
        </w:tc>
        <w:tc>
          <w:tcPr>
            <w:tcW w:w="808"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288" w:type="dxa"/>
            <w:shd w:val="clear" w:color="auto" w:fill="auto"/>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1700 ML en Obras</w:t>
            </w:r>
            <w:r w:rsidRPr="007B30FF">
              <w:rPr>
                <w:rFonts w:ascii="Times New Roman" w:eastAsia="Times New Roman" w:hAnsi="Times New Roman"/>
                <w:sz w:val="16"/>
                <w:szCs w:val="16"/>
                <w:lang w:eastAsia="es-ES"/>
              </w:rPr>
              <w:br/>
              <w:t>realizadas Contribuyendo con el</w:t>
            </w:r>
            <w:r w:rsidRPr="007B30FF">
              <w:rPr>
                <w:rFonts w:ascii="Times New Roman" w:eastAsia="Times New Roman" w:hAnsi="Times New Roman"/>
                <w:sz w:val="16"/>
                <w:szCs w:val="16"/>
                <w:lang w:eastAsia="es-ES"/>
              </w:rPr>
              <w:br/>
              <w:t>saneamiento</w:t>
            </w:r>
            <w:r w:rsidRPr="007B30FF">
              <w:rPr>
                <w:rFonts w:ascii="Times New Roman" w:eastAsia="Times New Roman" w:hAnsi="Times New Roman"/>
                <w:sz w:val="16"/>
                <w:szCs w:val="16"/>
                <w:lang w:eastAsia="es-ES"/>
              </w:rPr>
              <w:br/>
            </w:r>
            <w:r w:rsidRPr="007B30FF">
              <w:rPr>
                <w:rFonts w:ascii="Times New Roman" w:eastAsia="Times New Roman" w:hAnsi="Times New Roman"/>
                <w:sz w:val="16"/>
                <w:szCs w:val="16"/>
                <w:lang w:eastAsia="es-ES"/>
              </w:rPr>
              <w:lastRenderedPageBreak/>
              <w:t>ambiental de</w:t>
            </w:r>
            <w:r w:rsidRPr="007B30FF">
              <w:rPr>
                <w:rFonts w:ascii="Times New Roman" w:eastAsia="Times New Roman" w:hAnsi="Times New Roman"/>
                <w:sz w:val="16"/>
                <w:szCs w:val="16"/>
                <w:lang w:eastAsia="es-ES"/>
              </w:rPr>
              <w:br/>
              <w:t>sectores</w:t>
            </w:r>
            <w:r w:rsidRPr="007B30FF">
              <w:rPr>
                <w:rFonts w:ascii="Times New Roman" w:eastAsia="Times New Roman" w:hAnsi="Times New Roman"/>
                <w:sz w:val="16"/>
                <w:szCs w:val="16"/>
                <w:lang w:eastAsia="es-ES"/>
              </w:rPr>
              <w:br/>
              <w:t>marginales.</w:t>
            </w:r>
          </w:p>
        </w:tc>
        <w:tc>
          <w:tcPr>
            <w:tcW w:w="903"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lastRenderedPageBreak/>
              <w:t>6.6.1. Documento</w:t>
            </w:r>
            <w:r w:rsidRPr="007B30FF">
              <w:rPr>
                <w:rFonts w:ascii="Times New Roman" w:eastAsia="Times New Roman" w:hAnsi="Times New Roman"/>
                <w:sz w:val="16"/>
                <w:szCs w:val="16"/>
                <w:lang w:eastAsia="es-ES"/>
              </w:rPr>
              <w:br/>
              <w:t>final de</w:t>
            </w:r>
            <w:r w:rsidRPr="007B30FF">
              <w:rPr>
                <w:rFonts w:ascii="Times New Roman" w:eastAsia="Times New Roman" w:hAnsi="Times New Roman"/>
                <w:sz w:val="16"/>
                <w:szCs w:val="16"/>
                <w:lang w:eastAsia="es-ES"/>
              </w:rPr>
              <w:br/>
              <w:t>levantamiento.</w:t>
            </w:r>
            <w:r w:rsidRPr="007B30FF">
              <w:rPr>
                <w:rFonts w:ascii="Times New Roman" w:eastAsia="Times New Roman" w:hAnsi="Times New Roman"/>
                <w:sz w:val="16"/>
                <w:szCs w:val="16"/>
                <w:lang w:eastAsia="es-ES"/>
              </w:rPr>
              <w:br/>
              <w:t>6.6.2</w:t>
            </w:r>
            <w:r w:rsidRPr="007B30FF">
              <w:rPr>
                <w:rFonts w:ascii="Times New Roman" w:eastAsia="Times New Roman" w:hAnsi="Times New Roman"/>
                <w:sz w:val="16"/>
                <w:szCs w:val="16"/>
                <w:lang w:eastAsia="es-ES"/>
              </w:rPr>
              <w:br/>
            </w:r>
            <w:r w:rsidRPr="007B30FF">
              <w:rPr>
                <w:rFonts w:ascii="Times New Roman" w:eastAsia="Times New Roman" w:hAnsi="Times New Roman"/>
                <w:sz w:val="16"/>
                <w:szCs w:val="16"/>
                <w:lang w:eastAsia="es-ES"/>
              </w:rPr>
              <w:lastRenderedPageBreak/>
              <w:t>Edificaciones</w:t>
            </w:r>
            <w:r w:rsidRPr="007B30FF">
              <w:rPr>
                <w:rFonts w:ascii="Times New Roman" w:eastAsia="Times New Roman" w:hAnsi="Times New Roman"/>
                <w:sz w:val="16"/>
                <w:szCs w:val="16"/>
                <w:lang w:eastAsia="es-ES"/>
              </w:rPr>
              <w:br/>
              <w:t>construidas.</w:t>
            </w:r>
            <w:r w:rsidRPr="007B30FF">
              <w:rPr>
                <w:rFonts w:ascii="Times New Roman" w:eastAsia="Times New Roman" w:hAnsi="Times New Roman"/>
                <w:sz w:val="16"/>
                <w:szCs w:val="16"/>
                <w:lang w:eastAsia="es-ES"/>
              </w:rPr>
              <w:br/>
              <w:t>6.6.3 Listado de</w:t>
            </w:r>
            <w:r w:rsidRPr="007B30FF">
              <w:rPr>
                <w:rFonts w:ascii="Times New Roman" w:eastAsia="Times New Roman" w:hAnsi="Times New Roman"/>
                <w:sz w:val="16"/>
                <w:szCs w:val="16"/>
                <w:lang w:eastAsia="es-ES"/>
              </w:rPr>
              <w:br/>
              <w:t>Comunidades</w:t>
            </w:r>
            <w:r w:rsidRPr="007B30FF">
              <w:rPr>
                <w:rFonts w:ascii="Times New Roman" w:eastAsia="Times New Roman" w:hAnsi="Times New Roman"/>
                <w:sz w:val="16"/>
                <w:szCs w:val="16"/>
                <w:lang w:eastAsia="es-ES"/>
              </w:rPr>
              <w:br/>
              <w:t>Beneficiadas .</w:t>
            </w:r>
          </w:p>
        </w:tc>
        <w:tc>
          <w:tcPr>
            <w:tcW w:w="857"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lastRenderedPageBreak/>
              <w:t>Departamento de</w:t>
            </w:r>
            <w:r w:rsidRPr="007B30FF">
              <w:rPr>
                <w:rFonts w:ascii="Times New Roman" w:eastAsia="Times New Roman" w:hAnsi="Times New Roman"/>
                <w:sz w:val="16"/>
                <w:szCs w:val="16"/>
                <w:lang w:eastAsia="es-ES"/>
              </w:rPr>
              <w:br/>
              <w:t>Ingeniería /</w:t>
            </w:r>
          </w:p>
        </w:tc>
        <w:tc>
          <w:tcPr>
            <w:tcW w:w="906"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r>
            <w:r w:rsidRPr="007B30FF">
              <w:rPr>
                <w:rFonts w:ascii="Times New Roman" w:eastAsia="Times New Roman" w:hAnsi="Times New Roman"/>
                <w:sz w:val="16"/>
                <w:szCs w:val="16"/>
                <w:lang w:eastAsia="es-ES"/>
              </w:rPr>
              <w:lastRenderedPageBreak/>
              <w:t>Ingeniería /</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p>
        </w:tc>
        <w:tc>
          <w:tcPr>
            <w:tcW w:w="534" w:type="dxa"/>
            <w:shd w:val="clear" w:color="000000" w:fill="FFFFFF"/>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lastRenderedPageBreak/>
              <w:t>600</w:t>
            </w:r>
          </w:p>
        </w:tc>
        <w:tc>
          <w:tcPr>
            <w:tcW w:w="160" w:type="dxa"/>
            <w:vMerge/>
            <w:shd w:val="clear" w:color="auto" w:fill="auto"/>
            <w:noWrap/>
            <w:vAlign w:val="bottom"/>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122"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comunidades con acceso a agua potable.</w:t>
            </w:r>
          </w:p>
        </w:tc>
        <w:tc>
          <w:tcPr>
            <w:tcW w:w="808"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288" w:type="dxa"/>
            <w:shd w:val="clear" w:color="auto" w:fill="auto"/>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19000 ML de agua potable distribuidas representados al 100% de la poblacion que tiene acceso al agua .</w:t>
            </w:r>
          </w:p>
        </w:tc>
        <w:tc>
          <w:tcPr>
            <w:tcW w:w="903"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Documento final</w:t>
            </w:r>
            <w:r w:rsidRPr="007B30FF">
              <w:rPr>
                <w:rFonts w:ascii="Times New Roman" w:eastAsia="Times New Roman" w:hAnsi="Times New Roman"/>
                <w:sz w:val="16"/>
                <w:szCs w:val="16"/>
                <w:lang w:eastAsia="es-ES"/>
              </w:rPr>
              <w:br/>
              <w:t>de</w:t>
            </w:r>
            <w:r w:rsidRPr="007B30FF">
              <w:rPr>
                <w:rFonts w:ascii="Times New Roman" w:eastAsia="Times New Roman" w:hAnsi="Times New Roman"/>
                <w:sz w:val="16"/>
                <w:szCs w:val="16"/>
                <w:lang w:eastAsia="es-ES"/>
              </w:rPr>
              <w:br/>
              <w:t>levantamiento.</w:t>
            </w:r>
            <w:r w:rsidRPr="007B30FF">
              <w:rPr>
                <w:rFonts w:ascii="Times New Roman" w:eastAsia="Times New Roman" w:hAnsi="Times New Roman"/>
                <w:sz w:val="16"/>
                <w:szCs w:val="16"/>
                <w:lang w:eastAsia="es-ES"/>
              </w:rPr>
              <w:br/>
              <w:t>6.8.2 Obra</w:t>
            </w:r>
            <w:r w:rsidRPr="007B30FF">
              <w:rPr>
                <w:rFonts w:ascii="Times New Roman" w:eastAsia="Times New Roman" w:hAnsi="Times New Roman"/>
                <w:sz w:val="16"/>
                <w:szCs w:val="16"/>
                <w:lang w:eastAsia="es-ES"/>
              </w:rPr>
              <w:br/>
              <w:t>realizada.</w:t>
            </w:r>
            <w:r w:rsidRPr="007B30FF">
              <w:rPr>
                <w:rFonts w:ascii="Times New Roman" w:eastAsia="Times New Roman" w:hAnsi="Times New Roman"/>
                <w:sz w:val="16"/>
                <w:szCs w:val="16"/>
                <w:lang w:eastAsia="es-ES"/>
              </w:rPr>
              <w:br/>
              <w:t>6.8.2.1 Obra</w:t>
            </w:r>
            <w:r w:rsidRPr="007B30FF">
              <w:rPr>
                <w:rFonts w:ascii="Times New Roman" w:eastAsia="Times New Roman" w:hAnsi="Times New Roman"/>
                <w:sz w:val="16"/>
                <w:szCs w:val="16"/>
                <w:lang w:eastAsia="es-ES"/>
              </w:rPr>
              <w:br/>
              <w:t>realizada.</w:t>
            </w:r>
            <w:r w:rsidRPr="007B30FF">
              <w:rPr>
                <w:rFonts w:ascii="Times New Roman" w:eastAsia="Times New Roman" w:hAnsi="Times New Roman"/>
                <w:sz w:val="16"/>
                <w:szCs w:val="16"/>
                <w:lang w:eastAsia="es-ES"/>
              </w:rPr>
              <w:br/>
              <w:t>6.8.3</w:t>
            </w:r>
            <w:r w:rsidRPr="007B30FF">
              <w:rPr>
                <w:rFonts w:ascii="Times New Roman" w:eastAsia="Times New Roman" w:hAnsi="Times New Roman"/>
                <w:sz w:val="16"/>
                <w:szCs w:val="16"/>
                <w:lang w:eastAsia="es-ES"/>
              </w:rPr>
              <w:br/>
              <w:t>Obra realizada.</w:t>
            </w:r>
          </w:p>
        </w:tc>
        <w:tc>
          <w:tcPr>
            <w:tcW w:w="857"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Departamento de</w:t>
            </w:r>
            <w:r w:rsidRPr="007B30FF">
              <w:rPr>
                <w:rFonts w:ascii="Times New Roman" w:eastAsia="Times New Roman" w:hAnsi="Times New Roman"/>
                <w:sz w:val="16"/>
                <w:szCs w:val="16"/>
                <w:lang w:eastAsia="es-ES"/>
              </w:rPr>
              <w:br/>
              <w:t>Ingeniería /</w:t>
            </w:r>
          </w:p>
        </w:tc>
        <w:tc>
          <w:tcPr>
            <w:tcW w:w="906"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Ingeniería /</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p>
        </w:tc>
        <w:tc>
          <w:tcPr>
            <w:tcW w:w="534" w:type="dxa"/>
            <w:shd w:val="clear" w:color="000000" w:fill="FFFFFF"/>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6000    ML</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122"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comunidades con acceso a energia.</w:t>
            </w:r>
          </w:p>
        </w:tc>
        <w:tc>
          <w:tcPr>
            <w:tcW w:w="808"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288" w:type="dxa"/>
            <w:shd w:val="clear" w:color="auto" w:fill="auto"/>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OBRAS Y</w:t>
            </w:r>
            <w:r w:rsidRPr="007B30FF">
              <w:rPr>
                <w:rFonts w:ascii="Times New Roman" w:eastAsia="Times New Roman" w:hAnsi="Times New Roman"/>
                <w:sz w:val="16"/>
                <w:szCs w:val="16"/>
                <w:lang w:eastAsia="es-ES"/>
              </w:rPr>
              <w:br/>
              <w:t>SERVICIOS DE</w:t>
            </w:r>
            <w:r w:rsidRPr="007B30FF">
              <w:rPr>
                <w:rFonts w:ascii="Times New Roman" w:eastAsia="Times New Roman" w:hAnsi="Times New Roman"/>
                <w:sz w:val="16"/>
                <w:szCs w:val="16"/>
                <w:lang w:eastAsia="es-ES"/>
              </w:rPr>
              <w:br/>
              <w:t>ELECTRIFICACIÓN.   11 km de alumbrado en las comunidades vulnerables</w:t>
            </w:r>
          </w:p>
        </w:tc>
        <w:tc>
          <w:tcPr>
            <w:tcW w:w="903"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Documento final</w:t>
            </w:r>
            <w:r w:rsidRPr="007B30FF">
              <w:rPr>
                <w:rFonts w:ascii="Times New Roman" w:eastAsia="Times New Roman" w:hAnsi="Times New Roman"/>
                <w:sz w:val="16"/>
                <w:szCs w:val="16"/>
                <w:lang w:eastAsia="es-ES"/>
              </w:rPr>
              <w:br/>
              <w:t>de</w:t>
            </w:r>
            <w:r w:rsidRPr="007B30FF">
              <w:rPr>
                <w:rFonts w:ascii="Times New Roman" w:eastAsia="Times New Roman" w:hAnsi="Times New Roman"/>
                <w:sz w:val="16"/>
                <w:szCs w:val="16"/>
                <w:lang w:eastAsia="es-ES"/>
              </w:rPr>
              <w:br/>
              <w:t>levantamiento.</w:t>
            </w:r>
            <w:r w:rsidRPr="007B30FF">
              <w:rPr>
                <w:rFonts w:ascii="Times New Roman" w:eastAsia="Times New Roman" w:hAnsi="Times New Roman"/>
                <w:sz w:val="16"/>
                <w:szCs w:val="16"/>
                <w:lang w:eastAsia="es-ES"/>
              </w:rPr>
              <w:br/>
              <w:t>6.7.2 Informe</w:t>
            </w:r>
            <w:r w:rsidRPr="007B30FF">
              <w:rPr>
                <w:rFonts w:ascii="Times New Roman" w:eastAsia="Times New Roman" w:hAnsi="Times New Roman"/>
                <w:sz w:val="16"/>
                <w:szCs w:val="16"/>
                <w:lang w:eastAsia="es-ES"/>
              </w:rPr>
              <w:br/>
              <w:t>final de obras</w:t>
            </w:r>
            <w:r w:rsidRPr="007B30FF">
              <w:rPr>
                <w:rFonts w:ascii="Times New Roman" w:eastAsia="Times New Roman" w:hAnsi="Times New Roman"/>
                <w:sz w:val="16"/>
                <w:szCs w:val="16"/>
                <w:lang w:eastAsia="es-ES"/>
              </w:rPr>
              <w:br/>
              <w:t>realizadas.</w:t>
            </w:r>
            <w:r w:rsidRPr="007B30FF">
              <w:rPr>
                <w:rFonts w:ascii="Times New Roman" w:eastAsia="Times New Roman" w:hAnsi="Times New Roman"/>
                <w:sz w:val="16"/>
                <w:szCs w:val="16"/>
                <w:lang w:eastAsia="es-ES"/>
              </w:rPr>
              <w:br/>
              <w:t>6.7.3 Listado de</w:t>
            </w:r>
            <w:r w:rsidRPr="007B30FF">
              <w:rPr>
                <w:rFonts w:ascii="Times New Roman" w:eastAsia="Times New Roman" w:hAnsi="Times New Roman"/>
                <w:sz w:val="16"/>
                <w:szCs w:val="16"/>
                <w:lang w:eastAsia="es-ES"/>
              </w:rPr>
              <w:br/>
              <w:t>participantes.</w:t>
            </w:r>
          </w:p>
        </w:tc>
        <w:tc>
          <w:tcPr>
            <w:tcW w:w="857"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Departamento de</w:t>
            </w:r>
            <w:r w:rsidRPr="007B30FF">
              <w:rPr>
                <w:rFonts w:ascii="Times New Roman" w:eastAsia="Times New Roman" w:hAnsi="Times New Roman"/>
                <w:sz w:val="16"/>
                <w:szCs w:val="16"/>
                <w:lang w:eastAsia="es-ES"/>
              </w:rPr>
              <w:br/>
              <w:t>Ingeniería /</w:t>
            </w:r>
          </w:p>
        </w:tc>
        <w:tc>
          <w:tcPr>
            <w:tcW w:w="906"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r w:rsidRPr="007B30FF">
              <w:rPr>
                <w:rFonts w:ascii="Times New Roman" w:eastAsia="Times New Roman" w:hAnsi="Times New Roman"/>
                <w:sz w:val="16"/>
                <w:szCs w:val="16"/>
                <w:lang w:eastAsia="es-ES"/>
              </w:rPr>
              <w:br/>
              <w:t>Departamento de</w:t>
            </w:r>
            <w:r w:rsidRPr="007B30FF">
              <w:rPr>
                <w:rFonts w:ascii="Times New Roman" w:eastAsia="Times New Roman" w:hAnsi="Times New Roman"/>
                <w:sz w:val="16"/>
                <w:szCs w:val="16"/>
                <w:lang w:eastAsia="es-ES"/>
              </w:rPr>
              <w:br/>
              <w:t>Ingeniería /</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w:t>
            </w:r>
            <w:r w:rsidRPr="007B30FF">
              <w:rPr>
                <w:rFonts w:ascii="Times New Roman" w:eastAsia="Times New Roman" w:hAnsi="Times New Roman"/>
                <w:sz w:val="16"/>
                <w:szCs w:val="16"/>
                <w:lang w:eastAsia="es-ES"/>
              </w:rPr>
              <w:br/>
              <w:t>General.</w:t>
            </w:r>
          </w:p>
        </w:tc>
        <w:tc>
          <w:tcPr>
            <w:tcW w:w="534" w:type="dxa"/>
            <w:shd w:val="clear" w:color="000000" w:fill="FFFFFF"/>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4 KM</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restart"/>
            <w:shd w:val="clear" w:color="auto" w:fill="auto"/>
            <w:vAlign w:val="center"/>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Desarrollo de la identidad cultural</w:t>
            </w:r>
          </w:p>
        </w:tc>
        <w:tc>
          <w:tcPr>
            <w:tcW w:w="983"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Promovidas las expresiones artisticas y culturales.</w:t>
            </w:r>
          </w:p>
        </w:tc>
        <w:tc>
          <w:tcPr>
            <w:tcW w:w="1122"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comunidades donde se promomueve el sentido de identidad cultural</w:t>
            </w:r>
          </w:p>
        </w:tc>
        <w:tc>
          <w:tcPr>
            <w:tcW w:w="808"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0,006%</w:t>
            </w:r>
          </w:p>
        </w:tc>
        <w:tc>
          <w:tcPr>
            <w:tcW w:w="1288" w:type="dxa"/>
            <w:shd w:val="clear" w:color="auto" w:fill="auto"/>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5.3% Comunidades Intervenidas.</w:t>
            </w:r>
          </w:p>
        </w:tc>
        <w:tc>
          <w:tcPr>
            <w:tcW w:w="903" w:type="dxa"/>
            <w:vMerge w:val="restart"/>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4.9.1 Listado de</w:t>
            </w:r>
            <w:r w:rsidRPr="007B30FF">
              <w:rPr>
                <w:rFonts w:ascii="Times New Roman" w:eastAsia="Times New Roman" w:hAnsi="Times New Roman"/>
                <w:sz w:val="16"/>
                <w:szCs w:val="16"/>
                <w:lang w:eastAsia="es-ES"/>
              </w:rPr>
              <w:br/>
              <w:t>eventos</w:t>
            </w:r>
            <w:r w:rsidRPr="007B30FF">
              <w:rPr>
                <w:rFonts w:ascii="Times New Roman" w:eastAsia="Times New Roman" w:hAnsi="Times New Roman"/>
                <w:sz w:val="16"/>
                <w:szCs w:val="16"/>
                <w:lang w:eastAsia="es-ES"/>
              </w:rPr>
              <w:br/>
              <w:t>realizados .</w:t>
            </w:r>
            <w:r w:rsidRPr="007B30FF">
              <w:rPr>
                <w:rFonts w:ascii="Times New Roman" w:eastAsia="Times New Roman" w:hAnsi="Times New Roman"/>
                <w:sz w:val="16"/>
                <w:szCs w:val="16"/>
                <w:lang w:eastAsia="es-ES"/>
              </w:rPr>
              <w:br/>
              <w:t>4.9.2 Agenda de</w:t>
            </w:r>
            <w:r w:rsidRPr="007B30FF">
              <w:rPr>
                <w:rFonts w:ascii="Times New Roman" w:eastAsia="Times New Roman" w:hAnsi="Times New Roman"/>
                <w:sz w:val="16"/>
                <w:szCs w:val="16"/>
                <w:lang w:eastAsia="es-ES"/>
              </w:rPr>
              <w:br/>
              <w:t>Programacion</w:t>
            </w:r>
            <w:r w:rsidRPr="007B30FF">
              <w:rPr>
                <w:rFonts w:ascii="Times New Roman" w:eastAsia="Times New Roman" w:hAnsi="Times New Roman"/>
                <w:sz w:val="16"/>
                <w:szCs w:val="16"/>
                <w:lang w:eastAsia="es-ES"/>
              </w:rPr>
              <w:br/>
              <w:t>de los eventos .</w:t>
            </w:r>
          </w:p>
        </w:tc>
        <w:tc>
          <w:tcPr>
            <w:tcW w:w="857"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Despacho de</w:t>
            </w:r>
            <w:r w:rsidRPr="007B30FF">
              <w:rPr>
                <w:rFonts w:ascii="Times New Roman" w:eastAsia="Times New Roman" w:hAnsi="Times New Roman"/>
                <w:sz w:val="16"/>
                <w:szCs w:val="16"/>
                <w:lang w:eastAsia="es-ES"/>
              </w:rPr>
              <w:br/>
              <w:t>la Dirección</w:t>
            </w:r>
            <w:r w:rsidRPr="007B30FF">
              <w:rPr>
                <w:rFonts w:ascii="Times New Roman" w:eastAsia="Times New Roman" w:hAnsi="Times New Roman"/>
                <w:sz w:val="16"/>
                <w:szCs w:val="16"/>
                <w:lang w:eastAsia="es-ES"/>
              </w:rPr>
              <w:br/>
              <w:t>General.</w:t>
            </w:r>
          </w:p>
        </w:tc>
        <w:tc>
          <w:tcPr>
            <w:tcW w:w="906" w:type="dxa"/>
            <w:vMerge w:val="restart"/>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Departamento</w:t>
            </w:r>
            <w:r w:rsidRPr="007B30FF">
              <w:rPr>
                <w:rFonts w:ascii="Times New Roman" w:eastAsia="Times New Roman" w:hAnsi="Times New Roman"/>
                <w:sz w:val="16"/>
                <w:szCs w:val="16"/>
                <w:lang w:eastAsia="es-ES"/>
              </w:rPr>
              <w:br/>
              <w:t>de Recursos</w:t>
            </w:r>
            <w:r w:rsidRPr="007B30FF">
              <w:rPr>
                <w:rFonts w:ascii="Times New Roman" w:eastAsia="Times New Roman" w:hAnsi="Times New Roman"/>
                <w:sz w:val="16"/>
                <w:szCs w:val="16"/>
                <w:lang w:eastAsia="es-ES"/>
              </w:rPr>
              <w:br/>
              <w:t>humanos /</w:t>
            </w:r>
            <w:r w:rsidRPr="007B30FF">
              <w:rPr>
                <w:rFonts w:ascii="Times New Roman" w:eastAsia="Times New Roman" w:hAnsi="Times New Roman"/>
                <w:sz w:val="16"/>
                <w:szCs w:val="16"/>
                <w:lang w:eastAsia="es-ES"/>
              </w:rPr>
              <w:br/>
              <w:t>Departamento</w:t>
            </w:r>
            <w:r w:rsidRPr="007B30FF">
              <w:rPr>
                <w:rFonts w:ascii="Times New Roman" w:eastAsia="Times New Roman" w:hAnsi="Times New Roman"/>
                <w:sz w:val="16"/>
                <w:szCs w:val="16"/>
                <w:lang w:eastAsia="es-ES"/>
              </w:rPr>
              <w:br/>
              <w:t>de Planificación</w:t>
            </w:r>
            <w:r w:rsidRPr="007B30FF">
              <w:rPr>
                <w:rFonts w:ascii="Times New Roman" w:eastAsia="Times New Roman" w:hAnsi="Times New Roman"/>
                <w:sz w:val="16"/>
                <w:szCs w:val="16"/>
                <w:lang w:eastAsia="es-ES"/>
              </w:rPr>
              <w:br/>
              <w:t>y Proyectos /</w:t>
            </w:r>
            <w:r w:rsidRPr="007B30FF">
              <w:rPr>
                <w:rFonts w:ascii="Times New Roman" w:eastAsia="Times New Roman" w:hAnsi="Times New Roman"/>
                <w:sz w:val="16"/>
                <w:szCs w:val="16"/>
                <w:lang w:eastAsia="es-ES"/>
              </w:rPr>
              <w:br/>
              <w:t>Departamento</w:t>
            </w:r>
            <w:r w:rsidRPr="007B30FF">
              <w:rPr>
                <w:rFonts w:ascii="Times New Roman" w:eastAsia="Times New Roman" w:hAnsi="Times New Roman"/>
                <w:sz w:val="16"/>
                <w:szCs w:val="16"/>
                <w:lang w:eastAsia="es-ES"/>
              </w:rPr>
              <w:br/>
              <w:t xml:space="preserve">de Educación. </w:t>
            </w:r>
          </w:p>
        </w:tc>
        <w:tc>
          <w:tcPr>
            <w:tcW w:w="534"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1,3%</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1122" w:type="dxa"/>
            <w:shd w:val="clear" w:color="auto" w:fill="auto"/>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Porcentaje de solicitudes de cultura artisticas que se satisfacen demandadas a la DGDC.</w:t>
            </w:r>
          </w:p>
        </w:tc>
        <w:tc>
          <w:tcPr>
            <w:tcW w:w="808"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90%</w:t>
            </w:r>
          </w:p>
        </w:tc>
        <w:tc>
          <w:tcPr>
            <w:tcW w:w="1288" w:type="dxa"/>
            <w:shd w:val="clear" w:color="auto" w:fill="auto"/>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 de las que cumplen con los requerimientos institucionales.</w:t>
            </w:r>
          </w:p>
        </w:tc>
        <w:tc>
          <w:tcPr>
            <w:tcW w:w="90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857"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906"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534" w:type="dxa"/>
            <w:shd w:val="clear" w:color="auto" w:fill="auto"/>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restart"/>
            <w:shd w:val="clear" w:color="000000" w:fill="FFFFFF"/>
            <w:vAlign w:val="center"/>
            <w:hideMark/>
          </w:tcPr>
          <w:p w:rsidR="007B30FF" w:rsidRPr="007B30FF" w:rsidRDefault="006C6959"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Entrega de</w:t>
            </w:r>
            <w:r w:rsidR="007B30FF" w:rsidRPr="007B30FF">
              <w:rPr>
                <w:rFonts w:ascii="Arial" w:eastAsia="Times New Roman" w:hAnsi="Arial" w:cs="Arial"/>
                <w:sz w:val="16"/>
                <w:szCs w:val="16"/>
                <w:lang w:eastAsia="es-ES"/>
              </w:rPr>
              <w:t xml:space="preserve">  donaciones  economicas y materiales de construccion. </w:t>
            </w:r>
          </w:p>
        </w:tc>
        <w:tc>
          <w:tcPr>
            <w:tcW w:w="983" w:type="dxa"/>
            <w:vMerge w:val="restart"/>
            <w:shd w:val="clear" w:color="000000" w:fill="FFFFFF"/>
            <w:hideMark/>
          </w:tcPr>
          <w:p w:rsidR="007B30FF" w:rsidRPr="007B30FF" w:rsidRDefault="007B30FF" w:rsidP="007B30FF">
            <w:pPr>
              <w:spacing w:after="0" w:line="240" w:lineRule="auto"/>
              <w:jc w:val="center"/>
              <w:rPr>
                <w:rFonts w:ascii="Arial" w:eastAsia="Times New Roman" w:hAnsi="Arial" w:cs="Arial"/>
                <w:sz w:val="16"/>
                <w:szCs w:val="16"/>
                <w:lang w:eastAsia="es-ES"/>
              </w:rPr>
            </w:pPr>
            <w:r w:rsidRPr="007B30FF">
              <w:rPr>
                <w:rFonts w:ascii="Arial" w:eastAsia="Times New Roman" w:hAnsi="Arial" w:cs="Arial"/>
                <w:sz w:val="16"/>
                <w:szCs w:val="16"/>
                <w:lang w:eastAsia="es-ES"/>
              </w:rPr>
              <w:t xml:space="preserve"> Disminusion del indice de pobreza a traves de la donacion de materiales de construccion, equipos de labranza,   ayudas econimicas,  enseres del hogar  y otros, que permita mejorar su calidad de vida   </w:t>
            </w:r>
          </w:p>
        </w:tc>
        <w:tc>
          <w:tcPr>
            <w:tcW w:w="1122" w:type="dxa"/>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 xml:space="preserve">Porcentaje de personas que reciben ayuda economica. </w:t>
            </w:r>
          </w:p>
        </w:tc>
        <w:tc>
          <w:tcPr>
            <w:tcW w:w="808" w:type="dxa"/>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288" w:type="dxa"/>
            <w:shd w:val="clear" w:color="000000" w:fill="FFFFFF"/>
            <w:hideMark/>
          </w:tcPr>
          <w:p w:rsidR="007B30FF" w:rsidRPr="007B30FF" w:rsidRDefault="007B30FF" w:rsidP="007B30FF">
            <w:pPr>
              <w:spacing w:after="0" w:line="240" w:lineRule="auto"/>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  de las solicitudes procesadas entregadas por la DGDC</w:t>
            </w:r>
          </w:p>
        </w:tc>
        <w:tc>
          <w:tcPr>
            <w:tcW w:w="903" w:type="dxa"/>
            <w:vMerge w:val="restart"/>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 xml:space="preserve">1. Listado de beneficiarios.                                  2.  Listados expedientes completados y aprovados </w:t>
            </w:r>
          </w:p>
        </w:tc>
        <w:tc>
          <w:tcPr>
            <w:tcW w:w="857" w:type="dxa"/>
            <w:vMerge w:val="restart"/>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 xml:space="preserve">Departamento de Asistencia Social / Direccion General </w:t>
            </w:r>
          </w:p>
        </w:tc>
        <w:tc>
          <w:tcPr>
            <w:tcW w:w="906" w:type="dxa"/>
            <w:vMerge w:val="restart"/>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Encargados</w:t>
            </w:r>
            <w:r w:rsidRPr="007B30FF">
              <w:rPr>
                <w:rFonts w:ascii="Times New Roman" w:eastAsia="Times New Roman" w:hAnsi="Times New Roman"/>
                <w:sz w:val="16"/>
                <w:szCs w:val="16"/>
                <w:lang w:eastAsia="es-ES"/>
              </w:rPr>
              <w:br/>
              <w:t>Provinciales en</w:t>
            </w:r>
            <w:r w:rsidRPr="007B30FF">
              <w:rPr>
                <w:rFonts w:ascii="Times New Roman" w:eastAsia="Times New Roman" w:hAnsi="Times New Roman"/>
                <w:sz w:val="16"/>
                <w:szCs w:val="16"/>
                <w:lang w:eastAsia="es-ES"/>
              </w:rPr>
              <w:br/>
              <w:t>Coordinación con el</w:t>
            </w:r>
            <w:r w:rsidRPr="007B30FF">
              <w:rPr>
                <w:rFonts w:ascii="Times New Roman" w:eastAsia="Times New Roman" w:hAnsi="Times New Roman"/>
                <w:sz w:val="16"/>
                <w:szCs w:val="16"/>
                <w:lang w:eastAsia="es-ES"/>
              </w:rPr>
              <w:br/>
              <w:t>Despacho de la</w:t>
            </w:r>
            <w:r w:rsidRPr="007B30FF">
              <w:rPr>
                <w:rFonts w:ascii="Times New Roman" w:eastAsia="Times New Roman" w:hAnsi="Times New Roman"/>
                <w:sz w:val="16"/>
                <w:szCs w:val="16"/>
                <w:lang w:eastAsia="es-ES"/>
              </w:rPr>
              <w:br/>
              <w:t>Dirección General, Sub direccion, financiero, Departamento Administrativo .</w:t>
            </w:r>
          </w:p>
        </w:tc>
        <w:tc>
          <w:tcPr>
            <w:tcW w:w="534" w:type="dxa"/>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7B30FF">
        <w:trPr>
          <w:trHeight w:val="20"/>
        </w:trPr>
        <w:tc>
          <w:tcPr>
            <w:tcW w:w="954"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1122" w:type="dxa"/>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 xml:space="preserve">Porcentaje de solicitudes de donacion de materiales de construccion entregadas. </w:t>
            </w:r>
          </w:p>
        </w:tc>
        <w:tc>
          <w:tcPr>
            <w:tcW w:w="808" w:type="dxa"/>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288" w:type="dxa"/>
            <w:shd w:val="clear" w:color="000000" w:fill="FFFFFF"/>
            <w:hideMark/>
          </w:tcPr>
          <w:p w:rsidR="007B30FF" w:rsidRPr="007B30FF" w:rsidRDefault="007B30FF" w:rsidP="007B30FF">
            <w:pPr>
              <w:spacing w:after="0" w:line="240" w:lineRule="auto"/>
              <w:jc w:val="both"/>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  de las solicitudes procesadas entregadas por la DGDC</w:t>
            </w:r>
          </w:p>
        </w:tc>
        <w:tc>
          <w:tcPr>
            <w:tcW w:w="903"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857"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906" w:type="dxa"/>
            <w:vMerge/>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534" w:type="dxa"/>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60" w:type="dxa"/>
            <w:vMerge/>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r w:rsidR="007B30FF" w:rsidRPr="007B30FF" w:rsidTr="00DD7D56">
        <w:trPr>
          <w:trHeight w:val="736"/>
        </w:trPr>
        <w:tc>
          <w:tcPr>
            <w:tcW w:w="954" w:type="dxa"/>
            <w:vMerge/>
            <w:tcBorders>
              <w:bottom w:val="single" w:sz="4" w:space="0" w:color="auto"/>
            </w:tcBorders>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983" w:type="dxa"/>
            <w:vMerge/>
            <w:tcBorders>
              <w:bottom w:val="single" w:sz="4" w:space="0" w:color="auto"/>
            </w:tcBorders>
            <w:vAlign w:val="center"/>
            <w:hideMark/>
          </w:tcPr>
          <w:p w:rsidR="007B30FF" w:rsidRPr="007B30FF" w:rsidRDefault="007B30FF" w:rsidP="007B30FF">
            <w:pPr>
              <w:spacing w:after="0" w:line="240" w:lineRule="auto"/>
              <w:rPr>
                <w:rFonts w:ascii="Arial" w:eastAsia="Times New Roman" w:hAnsi="Arial" w:cs="Arial"/>
                <w:sz w:val="16"/>
                <w:szCs w:val="16"/>
                <w:lang w:eastAsia="es-ES"/>
              </w:rPr>
            </w:pPr>
          </w:p>
        </w:tc>
        <w:tc>
          <w:tcPr>
            <w:tcW w:w="1122" w:type="dxa"/>
            <w:tcBorders>
              <w:bottom w:val="single" w:sz="4" w:space="0" w:color="auto"/>
            </w:tcBorders>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 xml:space="preserve">Porcentajes de enseres del </w:t>
            </w:r>
            <w:r w:rsidR="006C6959" w:rsidRPr="007B30FF">
              <w:rPr>
                <w:rFonts w:ascii="Times New Roman" w:eastAsia="Times New Roman" w:hAnsi="Times New Roman"/>
                <w:sz w:val="16"/>
                <w:szCs w:val="16"/>
                <w:lang w:eastAsia="es-ES"/>
              </w:rPr>
              <w:t>hogar entregados</w:t>
            </w:r>
            <w:r w:rsidRPr="007B30FF">
              <w:rPr>
                <w:rFonts w:ascii="Times New Roman" w:eastAsia="Times New Roman" w:hAnsi="Times New Roman"/>
                <w:sz w:val="16"/>
                <w:szCs w:val="16"/>
                <w:lang w:eastAsia="es-ES"/>
              </w:rPr>
              <w:t xml:space="preserve">. </w:t>
            </w:r>
          </w:p>
        </w:tc>
        <w:tc>
          <w:tcPr>
            <w:tcW w:w="808" w:type="dxa"/>
            <w:tcBorders>
              <w:bottom w:val="single" w:sz="4" w:space="0" w:color="auto"/>
            </w:tcBorders>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288" w:type="dxa"/>
            <w:tcBorders>
              <w:bottom w:val="single" w:sz="4" w:space="0" w:color="auto"/>
            </w:tcBorders>
            <w:shd w:val="clear" w:color="000000" w:fill="FFFFFF"/>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 xml:space="preserve">100% de las solicitudes procesadas entregadas </w:t>
            </w:r>
          </w:p>
        </w:tc>
        <w:tc>
          <w:tcPr>
            <w:tcW w:w="903" w:type="dxa"/>
            <w:vMerge/>
            <w:tcBorders>
              <w:bottom w:val="single" w:sz="4" w:space="0" w:color="auto"/>
            </w:tcBorders>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857" w:type="dxa"/>
            <w:vMerge/>
            <w:tcBorders>
              <w:bottom w:val="single" w:sz="4" w:space="0" w:color="auto"/>
            </w:tcBorders>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906" w:type="dxa"/>
            <w:vMerge/>
            <w:tcBorders>
              <w:bottom w:val="single" w:sz="4" w:space="0" w:color="auto"/>
            </w:tcBorders>
            <w:vAlign w:val="center"/>
            <w:hideMark/>
          </w:tcPr>
          <w:p w:rsidR="007B30FF" w:rsidRPr="007B30FF" w:rsidRDefault="007B30FF" w:rsidP="007B30FF">
            <w:pPr>
              <w:spacing w:after="0" w:line="240" w:lineRule="auto"/>
              <w:rPr>
                <w:rFonts w:ascii="Times New Roman" w:eastAsia="Times New Roman" w:hAnsi="Times New Roman"/>
                <w:sz w:val="16"/>
                <w:szCs w:val="16"/>
                <w:lang w:eastAsia="es-ES"/>
              </w:rPr>
            </w:pPr>
          </w:p>
        </w:tc>
        <w:tc>
          <w:tcPr>
            <w:tcW w:w="534" w:type="dxa"/>
            <w:tcBorders>
              <w:bottom w:val="single" w:sz="4" w:space="0" w:color="auto"/>
            </w:tcBorders>
            <w:shd w:val="clear" w:color="000000" w:fill="FFFFFF"/>
            <w:vAlign w:val="center"/>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r w:rsidRPr="007B30FF">
              <w:rPr>
                <w:rFonts w:ascii="Times New Roman" w:eastAsia="Times New Roman" w:hAnsi="Times New Roman"/>
                <w:sz w:val="16"/>
                <w:szCs w:val="16"/>
                <w:lang w:eastAsia="es-ES"/>
              </w:rPr>
              <w:t>100%</w:t>
            </w:r>
          </w:p>
        </w:tc>
        <w:tc>
          <w:tcPr>
            <w:tcW w:w="160" w:type="dxa"/>
            <w:vMerge/>
            <w:tcBorders>
              <w:bottom w:val="single" w:sz="4" w:space="0" w:color="auto"/>
            </w:tcBorders>
            <w:shd w:val="clear" w:color="auto" w:fill="auto"/>
            <w:noWrap/>
            <w:vAlign w:val="bottom"/>
            <w:hideMark/>
          </w:tcPr>
          <w:p w:rsidR="007B30FF" w:rsidRPr="007B30FF" w:rsidRDefault="007B30FF" w:rsidP="007B30FF">
            <w:pPr>
              <w:spacing w:after="0" w:line="240" w:lineRule="auto"/>
              <w:jc w:val="center"/>
              <w:rPr>
                <w:rFonts w:ascii="Times New Roman" w:eastAsia="Times New Roman" w:hAnsi="Times New Roman"/>
                <w:sz w:val="16"/>
                <w:szCs w:val="16"/>
                <w:lang w:eastAsia="es-ES"/>
              </w:rPr>
            </w:pPr>
          </w:p>
        </w:tc>
      </w:tr>
    </w:tbl>
    <w:p w:rsidR="007B30FF" w:rsidRDefault="007B30FF" w:rsidP="00360E4A">
      <w:pPr>
        <w:pStyle w:val="Ttulo"/>
        <w:spacing w:line="480" w:lineRule="auto"/>
        <w:jc w:val="left"/>
        <w:rPr>
          <w:rFonts w:ascii="Times New Roman" w:eastAsia="Batang" w:hAnsi="Times New Roman"/>
          <w:sz w:val="28"/>
          <w:szCs w:val="28"/>
        </w:rPr>
      </w:pPr>
    </w:p>
    <w:p w:rsidR="000256AC" w:rsidRDefault="000256AC" w:rsidP="00360E4A">
      <w:pPr>
        <w:pStyle w:val="Ttulo"/>
        <w:spacing w:line="480" w:lineRule="auto"/>
        <w:jc w:val="left"/>
        <w:rPr>
          <w:bCs w:val="0"/>
          <w:sz w:val="28"/>
          <w:szCs w:val="23"/>
        </w:rPr>
      </w:pPr>
      <w:r>
        <w:rPr>
          <w:rFonts w:ascii="Times New Roman" w:eastAsia="Batang" w:hAnsi="Times New Roman"/>
          <w:sz w:val="28"/>
          <w:szCs w:val="28"/>
        </w:rPr>
        <w:t>VII</w:t>
      </w:r>
      <w:r>
        <w:rPr>
          <w:rFonts w:eastAsia="Batang"/>
          <w:b w:val="0"/>
          <w:bCs w:val="0"/>
          <w:sz w:val="28"/>
        </w:rPr>
        <w:t xml:space="preserve">. </w:t>
      </w:r>
      <w:r w:rsidRPr="006B7A14">
        <w:rPr>
          <w:bCs w:val="0"/>
          <w:sz w:val="28"/>
          <w:szCs w:val="23"/>
        </w:rPr>
        <w:t>Contribuciones a la (END) y al (PNPSP)</w:t>
      </w:r>
      <w:r>
        <w:rPr>
          <w:bCs w:val="0"/>
          <w:sz w:val="28"/>
          <w:szCs w:val="23"/>
        </w:rPr>
        <w:t>.</w:t>
      </w:r>
    </w:p>
    <w:p w:rsidR="009D5D64" w:rsidRDefault="009D5D64" w:rsidP="00360E4A">
      <w:pPr>
        <w:pStyle w:val="Ttulo"/>
        <w:spacing w:line="480" w:lineRule="auto"/>
        <w:jc w:val="left"/>
        <w:rPr>
          <w:bCs w:val="0"/>
          <w:sz w:val="28"/>
          <w:szCs w:val="23"/>
        </w:rPr>
      </w:pPr>
      <w:r w:rsidRPr="009D5D64">
        <w:rPr>
          <w:bCs w:val="0"/>
          <w:sz w:val="28"/>
          <w:szCs w:val="23"/>
        </w:rPr>
        <w:drawing>
          <wp:anchor distT="0" distB="0" distL="114300" distR="114300" simplePos="0" relativeHeight="251705344" behindDoc="1" locked="0" layoutInCell="1" allowOverlap="1" wp14:anchorId="18870AF6" wp14:editId="0FBC49ED">
            <wp:simplePos x="0" y="0"/>
            <wp:positionH relativeFrom="margin">
              <wp:posOffset>0</wp:posOffset>
            </wp:positionH>
            <wp:positionV relativeFrom="paragraph">
              <wp:posOffset>409575</wp:posOffset>
            </wp:positionV>
            <wp:extent cx="5692140" cy="3390900"/>
            <wp:effectExtent l="0" t="0" r="3810" b="0"/>
            <wp:wrapThrough wrapText="bothSides">
              <wp:wrapPolygon edited="0">
                <wp:start x="0" y="0"/>
                <wp:lineTo x="0" y="21479"/>
                <wp:lineTo x="21542" y="21479"/>
                <wp:lineTo x="21542" y="0"/>
                <wp:lineTo x="0"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17885" t="16524" r="19070" b="10541"/>
                    <a:stretch>
                      <a:fillRect/>
                    </a:stretch>
                  </pic:blipFill>
                  <pic:spPr bwMode="auto">
                    <a:xfrm>
                      <a:off x="0" y="0"/>
                      <a:ext cx="569214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D64">
        <w:rPr>
          <w:bCs w:val="0"/>
          <w:sz w:val="28"/>
          <w:szCs w:val="23"/>
        </w:rPr>
        <w:drawing>
          <wp:anchor distT="0" distB="0" distL="114300" distR="114300" simplePos="0" relativeHeight="251706368" behindDoc="0" locked="0" layoutInCell="1" allowOverlap="1" wp14:anchorId="760156CA" wp14:editId="2C6B7846">
            <wp:simplePos x="0" y="0"/>
            <wp:positionH relativeFrom="column">
              <wp:posOffset>81915</wp:posOffset>
            </wp:positionH>
            <wp:positionV relativeFrom="paragraph">
              <wp:posOffset>4051935</wp:posOffset>
            </wp:positionV>
            <wp:extent cx="5585460" cy="3930015"/>
            <wp:effectExtent l="19050" t="19050" r="15240" b="13335"/>
            <wp:wrapThrough wrapText="bothSides">
              <wp:wrapPolygon edited="0">
                <wp:start x="-74" y="-105"/>
                <wp:lineTo x="-74" y="21569"/>
                <wp:lineTo x="21585" y="21569"/>
                <wp:lineTo x="21585" y="-105"/>
                <wp:lineTo x="-74" y="-105"/>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39"/>
                    <a:stretch/>
                  </pic:blipFill>
                  <pic:spPr bwMode="auto">
                    <a:xfrm>
                      <a:off x="0" y="0"/>
                      <a:ext cx="5585460" cy="3930015"/>
                    </a:xfrm>
                    <a:prstGeom prst="rect">
                      <a:avLst/>
                    </a:prstGeom>
                    <a:ln>
                      <a:solidFill>
                        <a:srgbClr val="0070C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tbl>
      <w:tblPr>
        <w:tblStyle w:val="Tablaconcuadrcula"/>
        <w:tblpPr w:leftFromText="180" w:rightFromText="180" w:vertAnchor="text" w:horzAnchor="margin" w:tblpY="482"/>
        <w:tblW w:w="8930" w:type="dxa"/>
        <w:shd w:val="clear" w:color="auto" w:fill="92D050"/>
        <w:tblLayout w:type="fixed"/>
        <w:tblLook w:val="04A0" w:firstRow="1" w:lastRow="0" w:firstColumn="1" w:lastColumn="0" w:noHBand="0" w:noVBand="1"/>
      </w:tblPr>
      <w:tblGrid>
        <w:gridCol w:w="1129"/>
        <w:gridCol w:w="1276"/>
        <w:gridCol w:w="1292"/>
        <w:gridCol w:w="1293"/>
        <w:gridCol w:w="1430"/>
        <w:gridCol w:w="1088"/>
        <w:gridCol w:w="1422"/>
      </w:tblGrid>
      <w:tr w:rsidR="009D5D64" w:rsidRPr="00A04023" w:rsidTr="00300CFE">
        <w:tc>
          <w:tcPr>
            <w:tcW w:w="1129" w:type="dxa"/>
            <w:tcBorders>
              <w:top w:val="single" w:sz="4" w:space="0" w:color="auto"/>
              <w:bottom w:val="single" w:sz="4" w:space="0" w:color="auto"/>
            </w:tcBorders>
            <w:shd w:val="clear" w:color="auto" w:fill="92D050"/>
            <w:vAlign w:val="center"/>
          </w:tcPr>
          <w:p w:rsidR="009D5D64" w:rsidRPr="00A04023" w:rsidRDefault="009D5D64" w:rsidP="00300CFE">
            <w:pPr>
              <w:jc w:val="center"/>
              <w:rPr>
                <w:rFonts w:asciiTheme="majorHAnsi" w:hAnsiTheme="majorHAnsi" w:cstheme="majorHAnsi"/>
                <w:b/>
                <w:i/>
                <w:noProof/>
                <w:sz w:val="18"/>
                <w:szCs w:val="18"/>
              </w:rPr>
            </w:pPr>
          </w:p>
          <w:p w:rsidR="009D5D64" w:rsidRPr="00A04023" w:rsidRDefault="009D5D64" w:rsidP="00300CFE">
            <w:pPr>
              <w:jc w:val="center"/>
              <w:rPr>
                <w:rFonts w:asciiTheme="majorHAnsi" w:hAnsiTheme="majorHAnsi" w:cstheme="majorHAnsi"/>
                <w:b/>
                <w:noProof/>
                <w:sz w:val="18"/>
                <w:szCs w:val="18"/>
              </w:rPr>
            </w:pPr>
            <w:r>
              <w:rPr>
                <w:rFonts w:asciiTheme="majorHAnsi" w:hAnsiTheme="majorHAnsi" w:cstheme="majorHAnsi"/>
                <w:b/>
                <w:i/>
                <w:noProof/>
                <w:szCs w:val="40"/>
              </w:rPr>
              <w:t>META GENERAL</w:t>
            </w:r>
          </w:p>
        </w:tc>
        <w:tc>
          <w:tcPr>
            <w:tcW w:w="3861" w:type="dxa"/>
            <w:gridSpan w:val="3"/>
            <w:tcBorders>
              <w:top w:val="single" w:sz="4" w:space="0" w:color="auto"/>
              <w:bottom w:val="single" w:sz="4" w:space="0" w:color="auto"/>
            </w:tcBorders>
            <w:shd w:val="clear" w:color="auto" w:fill="92D050"/>
            <w:vAlign w:val="center"/>
          </w:tcPr>
          <w:p w:rsidR="009D5D64" w:rsidRPr="00A04023" w:rsidRDefault="009D5D64" w:rsidP="00300CFE">
            <w:pPr>
              <w:jc w:val="center"/>
              <w:rPr>
                <w:rFonts w:asciiTheme="majorHAnsi" w:hAnsiTheme="majorHAnsi" w:cstheme="majorHAnsi"/>
                <w:b/>
                <w:i/>
                <w:sz w:val="18"/>
                <w:szCs w:val="18"/>
              </w:rPr>
            </w:pPr>
          </w:p>
          <w:p w:rsidR="009D5D64" w:rsidRPr="0097101B" w:rsidRDefault="009D5D64" w:rsidP="00300CFE">
            <w:pPr>
              <w:jc w:val="center"/>
              <w:rPr>
                <w:rFonts w:asciiTheme="majorHAnsi" w:hAnsiTheme="majorHAnsi" w:cstheme="majorHAnsi"/>
                <w:b/>
                <w:i/>
                <w:sz w:val="20"/>
                <w:szCs w:val="18"/>
                <w:lang w:val="es-DO"/>
              </w:rPr>
            </w:pPr>
            <w:r w:rsidRPr="0097101B">
              <w:rPr>
                <w:rFonts w:asciiTheme="majorHAnsi" w:hAnsiTheme="majorHAnsi" w:cstheme="majorHAnsi"/>
                <w:b/>
                <w:i/>
                <w:sz w:val="20"/>
                <w:szCs w:val="18"/>
                <w:lang w:val="es-DO"/>
              </w:rPr>
              <w:t>ENERO a DICIEMBRE 2019</w:t>
            </w:r>
          </w:p>
          <w:p w:rsidR="009D5D64" w:rsidRPr="00A04023" w:rsidRDefault="009D5D64" w:rsidP="00300CFE">
            <w:pPr>
              <w:jc w:val="center"/>
              <w:rPr>
                <w:rFonts w:asciiTheme="majorHAnsi" w:hAnsiTheme="majorHAnsi" w:cstheme="majorHAnsi"/>
                <w:b/>
                <w:sz w:val="18"/>
                <w:szCs w:val="18"/>
              </w:rPr>
            </w:pPr>
          </w:p>
        </w:tc>
        <w:tc>
          <w:tcPr>
            <w:tcW w:w="1430" w:type="dxa"/>
            <w:tcBorders>
              <w:top w:val="single" w:sz="4" w:space="0" w:color="auto"/>
              <w:bottom w:val="single" w:sz="4" w:space="0" w:color="auto"/>
            </w:tcBorders>
            <w:shd w:val="clear" w:color="auto" w:fill="92D050"/>
            <w:vAlign w:val="center"/>
          </w:tcPr>
          <w:p w:rsidR="009D5D64" w:rsidRPr="00A04023" w:rsidRDefault="009D5D64" w:rsidP="00300CFE">
            <w:pPr>
              <w:jc w:val="center"/>
              <w:rPr>
                <w:rFonts w:asciiTheme="majorHAnsi" w:hAnsiTheme="majorHAnsi" w:cstheme="majorHAnsi"/>
                <w:b/>
                <w:sz w:val="18"/>
                <w:szCs w:val="18"/>
              </w:rPr>
            </w:pPr>
            <w:r w:rsidRPr="00A04023">
              <w:rPr>
                <w:rFonts w:asciiTheme="majorHAnsi" w:hAnsiTheme="majorHAnsi" w:cstheme="majorHAnsi"/>
                <w:b/>
                <w:sz w:val="18"/>
                <w:szCs w:val="18"/>
              </w:rPr>
              <w:t>% CUMPLIMIENTO DE META</w:t>
            </w:r>
          </w:p>
          <w:p w:rsidR="009D5D64" w:rsidRPr="00A04023" w:rsidRDefault="009D5D64" w:rsidP="00300CFE">
            <w:pPr>
              <w:jc w:val="center"/>
              <w:rPr>
                <w:rFonts w:asciiTheme="majorHAnsi" w:hAnsiTheme="majorHAnsi" w:cstheme="majorHAnsi"/>
                <w:b/>
                <w:noProof/>
                <w:sz w:val="18"/>
                <w:szCs w:val="18"/>
              </w:rPr>
            </w:pPr>
          </w:p>
        </w:tc>
        <w:tc>
          <w:tcPr>
            <w:tcW w:w="1088" w:type="dxa"/>
            <w:tcBorders>
              <w:top w:val="single" w:sz="4" w:space="0" w:color="auto"/>
              <w:bottom w:val="single" w:sz="4" w:space="0" w:color="auto"/>
            </w:tcBorders>
            <w:shd w:val="clear" w:color="auto" w:fill="92D050"/>
            <w:vAlign w:val="center"/>
          </w:tcPr>
          <w:p w:rsidR="009D5D64" w:rsidRDefault="009D5D64" w:rsidP="00300CFE">
            <w:pPr>
              <w:jc w:val="center"/>
              <w:rPr>
                <w:rFonts w:asciiTheme="majorHAnsi" w:hAnsiTheme="majorHAnsi" w:cstheme="majorHAnsi"/>
                <w:b/>
                <w:noProof/>
                <w:sz w:val="18"/>
                <w:szCs w:val="18"/>
              </w:rPr>
            </w:pPr>
            <w:r>
              <w:rPr>
                <w:rFonts w:asciiTheme="majorHAnsi" w:hAnsiTheme="majorHAnsi" w:cstheme="majorHAnsi"/>
                <w:b/>
                <w:noProof/>
                <w:sz w:val="18"/>
                <w:szCs w:val="18"/>
              </w:rPr>
              <w:t>%</w:t>
            </w:r>
          </w:p>
          <w:p w:rsidR="009D5D64" w:rsidRPr="00A04023" w:rsidRDefault="009D5D64" w:rsidP="00300CFE">
            <w:pPr>
              <w:jc w:val="center"/>
              <w:rPr>
                <w:rFonts w:asciiTheme="majorHAnsi" w:hAnsiTheme="majorHAnsi" w:cstheme="majorHAnsi"/>
                <w:b/>
                <w:noProof/>
                <w:sz w:val="18"/>
                <w:szCs w:val="18"/>
              </w:rPr>
            </w:pPr>
            <w:r w:rsidRPr="00A04023">
              <w:rPr>
                <w:rFonts w:asciiTheme="majorHAnsi" w:hAnsiTheme="majorHAnsi" w:cstheme="majorHAnsi"/>
                <w:b/>
                <w:noProof/>
                <w:sz w:val="18"/>
                <w:szCs w:val="18"/>
              </w:rPr>
              <w:t>DE POBLACION OBJETIVO</w:t>
            </w:r>
          </w:p>
        </w:tc>
        <w:tc>
          <w:tcPr>
            <w:tcW w:w="1422" w:type="dxa"/>
            <w:tcBorders>
              <w:top w:val="single" w:sz="4" w:space="0" w:color="auto"/>
              <w:bottom w:val="single" w:sz="4" w:space="0" w:color="auto"/>
            </w:tcBorders>
            <w:shd w:val="clear" w:color="auto" w:fill="92D050"/>
            <w:vAlign w:val="center"/>
          </w:tcPr>
          <w:p w:rsidR="009D5D64" w:rsidRDefault="009D5D64" w:rsidP="00300CFE">
            <w:pPr>
              <w:jc w:val="center"/>
              <w:rPr>
                <w:rFonts w:asciiTheme="majorHAnsi" w:hAnsiTheme="majorHAnsi" w:cstheme="majorHAnsi"/>
                <w:b/>
                <w:noProof/>
                <w:sz w:val="18"/>
                <w:szCs w:val="18"/>
              </w:rPr>
            </w:pPr>
            <w:r>
              <w:rPr>
                <w:rFonts w:asciiTheme="majorHAnsi" w:hAnsiTheme="majorHAnsi" w:cstheme="majorHAnsi"/>
                <w:b/>
                <w:noProof/>
                <w:sz w:val="18"/>
                <w:szCs w:val="18"/>
              </w:rPr>
              <w:t>#</w:t>
            </w:r>
          </w:p>
          <w:p w:rsidR="009D5D64" w:rsidRPr="00A04023" w:rsidRDefault="009D5D64" w:rsidP="00300CFE">
            <w:pPr>
              <w:jc w:val="center"/>
              <w:rPr>
                <w:rFonts w:asciiTheme="majorHAnsi" w:hAnsiTheme="majorHAnsi" w:cstheme="majorHAnsi"/>
                <w:b/>
                <w:noProof/>
                <w:sz w:val="18"/>
                <w:szCs w:val="18"/>
              </w:rPr>
            </w:pPr>
            <w:r>
              <w:rPr>
                <w:rFonts w:asciiTheme="majorHAnsi" w:hAnsiTheme="majorHAnsi" w:cstheme="majorHAnsi"/>
                <w:b/>
                <w:noProof/>
                <w:sz w:val="18"/>
                <w:szCs w:val="18"/>
              </w:rPr>
              <w:t>DE HABITANTES REPRESENTADO</w:t>
            </w:r>
          </w:p>
        </w:tc>
      </w:tr>
      <w:tr w:rsidR="009D5D64" w:rsidRPr="001E3816" w:rsidTr="00300CFE">
        <w:tc>
          <w:tcPr>
            <w:tcW w:w="1129" w:type="dxa"/>
            <w:tcBorders>
              <w:bottom w:val="single" w:sz="4" w:space="0" w:color="auto"/>
            </w:tcBorders>
            <w:shd w:val="clear" w:color="auto" w:fill="92D050"/>
          </w:tcPr>
          <w:p w:rsidR="009D5D64" w:rsidRPr="008A793D" w:rsidRDefault="009D5D64" w:rsidP="00300CFE">
            <w:pPr>
              <w:jc w:val="center"/>
              <w:rPr>
                <w:rFonts w:asciiTheme="majorHAnsi" w:hAnsiTheme="majorHAnsi" w:cstheme="majorHAnsi"/>
                <w:b/>
                <w:i/>
                <w:noProof/>
                <w:szCs w:val="40"/>
              </w:rPr>
            </w:pPr>
            <w:r w:rsidRPr="00A04023">
              <w:rPr>
                <w:rFonts w:asciiTheme="majorHAnsi" w:hAnsiTheme="majorHAnsi" w:cstheme="majorHAnsi"/>
                <w:b/>
                <w:i/>
                <w:noProof/>
                <w:sz w:val="18"/>
                <w:szCs w:val="18"/>
              </w:rPr>
              <w:t>GESTION / 2019</w:t>
            </w:r>
          </w:p>
        </w:tc>
        <w:tc>
          <w:tcPr>
            <w:tcW w:w="1276" w:type="dxa"/>
            <w:tcBorders>
              <w:bottom w:val="single" w:sz="4" w:space="0" w:color="auto"/>
            </w:tcBorders>
            <w:shd w:val="clear" w:color="auto" w:fill="92D050"/>
          </w:tcPr>
          <w:p w:rsidR="009D5D64" w:rsidRDefault="009D5D64" w:rsidP="00300CFE">
            <w:pPr>
              <w:jc w:val="center"/>
              <w:rPr>
                <w:rFonts w:asciiTheme="majorHAnsi" w:hAnsiTheme="majorHAnsi" w:cstheme="majorHAnsi"/>
                <w:b/>
                <w:i/>
                <w:sz w:val="16"/>
                <w:szCs w:val="16"/>
              </w:rPr>
            </w:pPr>
            <w:r>
              <w:rPr>
                <w:rFonts w:asciiTheme="majorHAnsi" w:hAnsiTheme="majorHAnsi" w:cstheme="majorHAnsi"/>
                <w:b/>
                <w:i/>
                <w:sz w:val="16"/>
                <w:szCs w:val="16"/>
              </w:rPr>
              <w:t>375</w:t>
            </w:r>
          </w:p>
          <w:p w:rsidR="009D5D64" w:rsidRPr="00416CAD" w:rsidRDefault="009D5D64" w:rsidP="00300CFE">
            <w:pPr>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COMUNIDADES</w:t>
            </w:r>
          </w:p>
        </w:tc>
        <w:tc>
          <w:tcPr>
            <w:tcW w:w="1292" w:type="dxa"/>
            <w:tcBorders>
              <w:bottom w:val="single" w:sz="4" w:space="0" w:color="auto"/>
            </w:tcBorders>
            <w:shd w:val="clear" w:color="auto" w:fill="92D050"/>
          </w:tcPr>
          <w:p w:rsidR="009D5D64" w:rsidRDefault="009D5D64" w:rsidP="00300CFE">
            <w:pPr>
              <w:jc w:val="center"/>
              <w:rPr>
                <w:rFonts w:asciiTheme="majorHAnsi" w:hAnsiTheme="majorHAnsi" w:cstheme="majorHAnsi"/>
                <w:b/>
                <w:i/>
                <w:sz w:val="16"/>
                <w:szCs w:val="16"/>
              </w:rPr>
            </w:pPr>
            <w:r>
              <w:rPr>
                <w:rFonts w:asciiTheme="majorHAnsi" w:hAnsiTheme="majorHAnsi" w:cstheme="majorHAnsi"/>
                <w:b/>
                <w:i/>
                <w:sz w:val="16"/>
                <w:szCs w:val="16"/>
              </w:rPr>
              <w:t>25.000</w:t>
            </w:r>
          </w:p>
          <w:p w:rsidR="009D5D64" w:rsidRPr="00416CAD" w:rsidRDefault="009D5D64" w:rsidP="00300CFE">
            <w:pPr>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FAMILIAS</w:t>
            </w:r>
          </w:p>
        </w:tc>
        <w:tc>
          <w:tcPr>
            <w:tcW w:w="1293" w:type="dxa"/>
            <w:tcBorders>
              <w:bottom w:val="single" w:sz="4" w:space="0" w:color="auto"/>
            </w:tcBorders>
            <w:shd w:val="clear" w:color="auto" w:fill="92D050"/>
          </w:tcPr>
          <w:p w:rsidR="009D5D64" w:rsidRDefault="009D5D64" w:rsidP="00300CFE">
            <w:pPr>
              <w:jc w:val="center"/>
              <w:rPr>
                <w:rFonts w:asciiTheme="majorHAnsi" w:hAnsiTheme="majorHAnsi" w:cstheme="majorHAnsi"/>
                <w:b/>
                <w:i/>
                <w:noProof/>
                <w:sz w:val="16"/>
                <w:szCs w:val="40"/>
              </w:rPr>
            </w:pPr>
            <w:r>
              <w:rPr>
                <w:rFonts w:asciiTheme="majorHAnsi" w:hAnsiTheme="majorHAnsi" w:cstheme="majorHAnsi"/>
                <w:b/>
                <w:i/>
                <w:noProof/>
                <w:sz w:val="16"/>
                <w:szCs w:val="40"/>
              </w:rPr>
              <w:t>125.000</w:t>
            </w:r>
          </w:p>
          <w:p w:rsidR="009D5D64" w:rsidRPr="00416CAD" w:rsidRDefault="009D5D64" w:rsidP="00300CFE">
            <w:pPr>
              <w:jc w:val="center"/>
              <w:rPr>
                <w:rFonts w:asciiTheme="majorHAnsi" w:hAnsiTheme="majorHAnsi" w:cstheme="majorHAnsi"/>
                <w:b/>
                <w:i/>
                <w:sz w:val="16"/>
                <w:szCs w:val="16"/>
                <w:highlight w:val="yellow"/>
              </w:rPr>
            </w:pPr>
            <w:r w:rsidRPr="00416CAD">
              <w:rPr>
                <w:rFonts w:asciiTheme="majorHAnsi" w:hAnsiTheme="majorHAnsi" w:cstheme="majorHAnsi"/>
                <w:b/>
                <w:i/>
                <w:noProof/>
                <w:sz w:val="16"/>
                <w:szCs w:val="40"/>
              </w:rPr>
              <w:t>PERSONAS</w:t>
            </w:r>
          </w:p>
        </w:tc>
        <w:tc>
          <w:tcPr>
            <w:tcW w:w="1430" w:type="dxa"/>
            <w:tcBorders>
              <w:bottom w:val="single" w:sz="4" w:space="0" w:color="auto"/>
            </w:tcBorders>
            <w:shd w:val="clear" w:color="auto" w:fill="92D050"/>
          </w:tcPr>
          <w:p w:rsidR="009D5D64" w:rsidRPr="00416CAD" w:rsidRDefault="009D5D64" w:rsidP="00300CFE">
            <w:pPr>
              <w:jc w:val="center"/>
              <w:rPr>
                <w:rFonts w:asciiTheme="majorHAnsi" w:hAnsiTheme="majorHAnsi" w:cstheme="majorHAnsi"/>
                <w:b/>
                <w:i/>
                <w:sz w:val="18"/>
                <w:szCs w:val="18"/>
                <w:highlight w:val="yellow"/>
              </w:rPr>
            </w:pPr>
            <w:r w:rsidRPr="00416CAD">
              <w:rPr>
                <w:rFonts w:asciiTheme="majorHAnsi" w:hAnsiTheme="majorHAnsi" w:cstheme="majorHAnsi"/>
                <w:b/>
                <w:i/>
                <w:sz w:val="18"/>
                <w:szCs w:val="18"/>
              </w:rPr>
              <w:t>100%</w:t>
            </w:r>
          </w:p>
        </w:tc>
        <w:tc>
          <w:tcPr>
            <w:tcW w:w="1088" w:type="dxa"/>
            <w:tcBorders>
              <w:bottom w:val="single" w:sz="4" w:space="0" w:color="auto"/>
            </w:tcBorders>
            <w:shd w:val="clear" w:color="auto" w:fill="92D050"/>
          </w:tcPr>
          <w:p w:rsidR="009D5D64" w:rsidRPr="001E3816" w:rsidRDefault="009D5D64" w:rsidP="00300CFE">
            <w:pPr>
              <w:jc w:val="center"/>
              <w:rPr>
                <w:rFonts w:asciiTheme="majorHAnsi" w:hAnsiTheme="majorHAnsi" w:cstheme="majorHAnsi"/>
                <w:b/>
                <w:noProof/>
                <w:szCs w:val="40"/>
                <w:highlight w:val="yellow"/>
              </w:rPr>
            </w:pPr>
            <w:r w:rsidRPr="00A04023">
              <w:rPr>
                <w:rFonts w:asciiTheme="majorHAnsi" w:hAnsiTheme="majorHAnsi" w:cstheme="majorHAnsi"/>
                <w:b/>
                <w:noProof/>
                <w:szCs w:val="40"/>
              </w:rPr>
              <w:t xml:space="preserve">0.0125 </w:t>
            </w:r>
            <w:r>
              <w:rPr>
                <w:rFonts w:asciiTheme="majorHAnsi" w:hAnsiTheme="majorHAnsi" w:cstheme="majorHAnsi"/>
                <w:b/>
                <w:noProof/>
                <w:szCs w:val="40"/>
              </w:rPr>
              <w:t>%</w:t>
            </w:r>
          </w:p>
        </w:tc>
        <w:tc>
          <w:tcPr>
            <w:tcW w:w="1422" w:type="dxa"/>
            <w:tcBorders>
              <w:bottom w:val="single" w:sz="4" w:space="0" w:color="auto"/>
            </w:tcBorders>
            <w:shd w:val="clear" w:color="auto" w:fill="92D050"/>
          </w:tcPr>
          <w:p w:rsidR="009D5D64" w:rsidRPr="001E3816" w:rsidRDefault="009D5D64" w:rsidP="00300CFE">
            <w:pPr>
              <w:jc w:val="center"/>
              <w:rPr>
                <w:rFonts w:asciiTheme="majorHAnsi" w:hAnsiTheme="majorHAnsi" w:cstheme="majorHAnsi"/>
                <w:b/>
                <w:noProof/>
                <w:szCs w:val="40"/>
                <w:highlight w:val="yellow"/>
              </w:rPr>
            </w:pPr>
            <w:r w:rsidRPr="00A04023">
              <w:rPr>
                <w:rFonts w:asciiTheme="majorHAnsi" w:hAnsiTheme="majorHAnsi" w:cstheme="majorHAnsi"/>
                <w:b/>
                <w:noProof/>
                <w:szCs w:val="40"/>
              </w:rPr>
              <w:t>125,000</w:t>
            </w:r>
          </w:p>
        </w:tc>
      </w:tr>
    </w:tbl>
    <w:p w:rsidR="009D5D64" w:rsidRDefault="009D5D64" w:rsidP="009D5D64">
      <w:r>
        <w:rPr>
          <w:rFonts w:ascii="Times New Roman" w:eastAsia="Batang" w:hAnsi="Times New Roman"/>
          <w:b/>
          <w:sz w:val="32"/>
          <w:szCs w:val="28"/>
        </w:rPr>
        <w:lastRenderedPageBreak/>
        <w:t xml:space="preserve">                                     </w:t>
      </w:r>
    </w:p>
    <w:p w:rsidR="009D5D64" w:rsidRDefault="009D5D64" w:rsidP="009D5D64">
      <w:r>
        <w:rPr>
          <w:rFonts w:asciiTheme="majorHAnsi" w:hAnsiTheme="majorHAnsi"/>
        </w:rPr>
        <w:t xml:space="preserve">                                                             </w:t>
      </w:r>
    </w:p>
    <w:tbl>
      <w:tblPr>
        <w:tblStyle w:val="Tablaconcuadrcula"/>
        <w:tblpPr w:leftFromText="141" w:rightFromText="141" w:vertAnchor="text" w:horzAnchor="margin" w:tblpY="-45"/>
        <w:tblW w:w="8926" w:type="dxa"/>
        <w:tblLayout w:type="fixed"/>
        <w:tblLook w:val="04A0" w:firstRow="1" w:lastRow="0" w:firstColumn="1" w:lastColumn="0" w:noHBand="0" w:noVBand="1"/>
      </w:tblPr>
      <w:tblGrid>
        <w:gridCol w:w="2547"/>
        <w:gridCol w:w="1276"/>
        <w:gridCol w:w="1134"/>
        <w:gridCol w:w="1417"/>
        <w:gridCol w:w="2552"/>
      </w:tblGrid>
      <w:tr w:rsidR="009D5D64" w:rsidRPr="00796302" w:rsidTr="00300CFE">
        <w:tc>
          <w:tcPr>
            <w:tcW w:w="8926" w:type="dxa"/>
            <w:gridSpan w:val="5"/>
            <w:tcBorders>
              <w:top w:val="single" w:sz="4" w:space="0" w:color="auto"/>
            </w:tcBorders>
            <w:shd w:val="clear" w:color="auto" w:fill="92D050"/>
            <w:vAlign w:val="center"/>
          </w:tcPr>
          <w:p w:rsidR="009D5D64" w:rsidRPr="00565097" w:rsidRDefault="009D5D64" w:rsidP="00300CFE">
            <w:pPr>
              <w:jc w:val="center"/>
              <w:rPr>
                <w:rFonts w:asciiTheme="majorHAnsi" w:hAnsiTheme="majorHAnsi" w:cstheme="majorHAnsi"/>
                <w:b/>
                <w:noProof/>
                <w:sz w:val="16"/>
                <w:szCs w:val="40"/>
              </w:rPr>
            </w:pPr>
            <w:r w:rsidRPr="00565097">
              <w:rPr>
                <w:rFonts w:asciiTheme="majorHAnsi" w:hAnsiTheme="majorHAnsi"/>
                <w:b/>
              </w:rPr>
              <w:t>TABLA DE RESULTADOS DE IMPACTO</w:t>
            </w:r>
          </w:p>
        </w:tc>
      </w:tr>
      <w:tr w:rsidR="009D5D64" w:rsidRPr="00796302" w:rsidTr="00300CFE">
        <w:trPr>
          <w:trHeight w:val="883"/>
        </w:trPr>
        <w:tc>
          <w:tcPr>
            <w:tcW w:w="2547" w:type="dxa"/>
            <w:tcBorders>
              <w:top w:val="single" w:sz="4" w:space="0" w:color="auto"/>
            </w:tcBorders>
            <w:shd w:val="clear" w:color="auto" w:fill="92D050"/>
          </w:tcPr>
          <w:p w:rsidR="009D5D64" w:rsidRPr="00796302" w:rsidRDefault="009D5D64" w:rsidP="00300CFE">
            <w:pPr>
              <w:jc w:val="both"/>
              <w:rPr>
                <w:rFonts w:asciiTheme="majorHAnsi" w:hAnsiTheme="majorHAnsi" w:cstheme="majorHAnsi"/>
                <w:b/>
                <w:i/>
                <w:noProof/>
                <w:sz w:val="16"/>
                <w:szCs w:val="40"/>
              </w:rPr>
            </w:pPr>
          </w:p>
          <w:p w:rsidR="009D5D64" w:rsidRPr="00CB3B58" w:rsidRDefault="009D5D64" w:rsidP="00300CFE">
            <w:pPr>
              <w:jc w:val="center"/>
              <w:rPr>
                <w:rFonts w:asciiTheme="majorHAnsi" w:hAnsiTheme="majorHAnsi" w:cstheme="majorHAnsi"/>
                <w:b/>
                <w:noProof/>
                <w:sz w:val="16"/>
                <w:szCs w:val="40"/>
                <w:lang w:val="en-US"/>
              </w:rPr>
            </w:pPr>
            <w:r w:rsidRPr="00CB3B58">
              <w:rPr>
                <w:rFonts w:asciiTheme="majorHAnsi" w:hAnsiTheme="majorHAnsi" w:cstheme="majorHAnsi"/>
                <w:b/>
                <w:i/>
                <w:noProof/>
                <w:sz w:val="20"/>
                <w:szCs w:val="40"/>
                <w:lang w:val="en-US"/>
              </w:rPr>
              <w:t>D.G.D.C GESTION / 2019</w:t>
            </w:r>
          </w:p>
        </w:tc>
        <w:tc>
          <w:tcPr>
            <w:tcW w:w="3827" w:type="dxa"/>
            <w:gridSpan w:val="3"/>
            <w:tcBorders>
              <w:top w:val="single" w:sz="4" w:space="0" w:color="auto"/>
            </w:tcBorders>
            <w:shd w:val="clear" w:color="auto" w:fill="92D050"/>
          </w:tcPr>
          <w:p w:rsidR="009D5D64" w:rsidRPr="00CB3B58" w:rsidRDefault="009D5D64" w:rsidP="00300CFE">
            <w:pPr>
              <w:jc w:val="center"/>
              <w:rPr>
                <w:rFonts w:asciiTheme="minorHAnsi" w:hAnsiTheme="minorHAnsi" w:cs="Arial"/>
                <w:b/>
                <w:i/>
                <w:sz w:val="16"/>
                <w:szCs w:val="16"/>
                <w:lang w:val="en-US"/>
              </w:rPr>
            </w:pPr>
          </w:p>
          <w:p w:rsidR="009D5D64" w:rsidRPr="00364163" w:rsidRDefault="009D5D64" w:rsidP="00300CFE">
            <w:pPr>
              <w:jc w:val="center"/>
              <w:rPr>
                <w:rFonts w:asciiTheme="majorHAnsi" w:hAnsiTheme="majorHAnsi" w:cstheme="majorHAnsi"/>
                <w:b/>
                <w:i/>
                <w:sz w:val="20"/>
                <w:szCs w:val="20"/>
                <w:lang w:val="es-DO"/>
              </w:rPr>
            </w:pPr>
            <w:r>
              <w:rPr>
                <w:rFonts w:asciiTheme="majorHAnsi" w:hAnsiTheme="majorHAnsi" w:cstheme="majorHAnsi"/>
                <w:b/>
                <w:i/>
                <w:sz w:val="20"/>
                <w:szCs w:val="20"/>
                <w:lang w:val="es-DO"/>
              </w:rPr>
              <w:t>ENERO a DICIEMBRE 2019</w:t>
            </w:r>
          </w:p>
        </w:tc>
        <w:tc>
          <w:tcPr>
            <w:tcW w:w="2552" w:type="dxa"/>
            <w:tcBorders>
              <w:top w:val="single" w:sz="4" w:space="0" w:color="auto"/>
            </w:tcBorders>
            <w:shd w:val="clear" w:color="auto" w:fill="92D050"/>
          </w:tcPr>
          <w:p w:rsidR="009D5D64" w:rsidRPr="00796302" w:rsidRDefault="009D5D64" w:rsidP="00300CFE">
            <w:pPr>
              <w:jc w:val="center"/>
              <w:rPr>
                <w:rFonts w:ascii="Arial" w:hAnsi="Arial" w:cs="Arial"/>
                <w:b/>
                <w:sz w:val="16"/>
                <w:szCs w:val="18"/>
              </w:rPr>
            </w:pPr>
          </w:p>
          <w:p w:rsidR="009D5D64" w:rsidRPr="00364163" w:rsidRDefault="009D5D64" w:rsidP="00300CFE">
            <w:pPr>
              <w:jc w:val="center"/>
              <w:rPr>
                <w:rFonts w:ascii="Arial" w:hAnsi="Arial" w:cs="Arial"/>
                <w:b/>
                <w:sz w:val="16"/>
                <w:szCs w:val="18"/>
              </w:rPr>
            </w:pPr>
            <w:r>
              <w:rPr>
                <w:rFonts w:ascii="Arial" w:hAnsi="Arial" w:cs="Arial"/>
                <w:b/>
                <w:sz w:val="16"/>
                <w:szCs w:val="18"/>
              </w:rPr>
              <w:t>%</w:t>
            </w:r>
          </w:p>
        </w:tc>
      </w:tr>
      <w:tr w:rsidR="009D5D64" w:rsidRPr="001E3816" w:rsidTr="00300CFE">
        <w:tc>
          <w:tcPr>
            <w:tcW w:w="2547" w:type="dxa"/>
            <w:shd w:val="clear" w:color="auto" w:fill="92D050"/>
            <w:vAlign w:val="center"/>
          </w:tcPr>
          <w:p w:rsidR="009D5D64" w:rsidRPr="008A793D" w:rsidRDefault="009D5D64" w:rsidP="00300CFE">
            <w:pPr>
              <w:spacing w:after="0"/>
              <w:jc w:val="center"/>
              <w:rPr>
                <w:rFonts w:asciiTheme="majorHAnsi" w:hAnsiTheme="majorHAnsi" w:cstheme="majorHAnsi"/>
                <w:b/>
                <w:i/>
                <w:noProof/>
                <w:szCs w:val="40"/>
              </w:rPr>
            </w:pPr>
            <w:r w:rsidRPr="008A793D">
              <w:rPr>
                <w:rFonts w:asciiTheme="majorHAnsi" w:hAnsiTheme="majorHAnsi" w:cstheme="majorHAnsi"/>
                <w:b/>
                <w:i/>
                <w:noProof/>
                <w:szCs w:val="40"/>
              </w:rPr>
              <w:t>IMPACTO</w:t>
            </w:r>
            <w:r>
              <w:rPr>
                <w:rFonts w:asciiTheme="majorHAnsi" w:hAnsiTheme="majorHAnsi" w:cstheme="majorHAnsi"/>
                <w:b/>
                <w:i/>
                <w:noProof/>
                <w:szCs w:val="40"/>
              </w:rPr>
              <w:t xml:space="preserve"> GENERAL</w:t>
            </w:r>
          </w:p>
        </w:tc>
        <w:tc>
          <w:tcPr>
            <w:tcW w:w="1276" w:type="dxa"/>
            <w:shd w:val="clear" w:color="auto" w:fill="92D050"/>
            <w:vAlign w:val="center"/>
          </w:tcPr>
          <w:p w:rsidR="009D5D64" w:rsidRDefault="009D5D64" w:rsidP="00300CFE">
            <w:pPr>
              <w:spacing w:after="0"/>
              <w:jc w:val="center"/>
              <w:rPr>
                <w:rFonts w:asciiTheme="majorHAnsi" w:hAnsiTheme="majorHAnsi" w:cstheme="majorHAnsi"/>
                <w:b/>
                <w:i/>
                <w:sz w:val="16"/>
                <w:szCs w:val="16"/>
              </w:rPr>
            </w:pPr>
            <w:r w:rsidRPr="00A04023">
              <w:rPr>
                <w:rFonts w:asciiTheme="majorHAnsi" w:hAnsiTheme="majorHAnsi" w:cstheme="majorHAnsi"/>
                <w:b/>
                <w:i/>
                <w:sz w:val="16"/>
                <w:szCs w:val="16"/>
              </w:rPr>
              <w:t>467</w:t>
            </w:r>
          </w:p>
          <w:p w:rsidR="009D5D64" w:rsidRPr="00416CAD" w:rsidRDefault="009D5D64" w:rsidP="00300CFE">
            <w:pPr>
              <w:spacing w:after="0"/>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COMUNIDADES</w:t>
            </w:r>
          </w:p>
        </w:tc>
        <w:tc>
          <w:tcPr>
            <w:tcW w:w="1134" w:type="dxa"/>
            <w:shd w:val="clear" w:color="auto" w:fill="92D050"/>
            <w:vAlign w:val="center"/>
          </w:tcPr>
          <w:p w:rsidR="009D5D64" w:rsidRDefault="009D5D64" w:rsidP="00300CFE">
            <w:pPr>
              <w:spacing w:after="0"/>
              <w:jc w:val="center"/>
              <w:rPr>
                <w:rFonts w:asciiTheme="majorHAnsi" w:hAnsiTheme="majorHAnsi" w:cstheme="majorHAnsi"/>
                <w:b/>
                <w:i/>
                <w:sz w:val="16"/>
                <w:szCs w:val="16"/>
              </w:rPr>
            </w:pPr>
            <w:r>
              <w:rPr>
                <w:rFonts w:asciiTheme="majorHAnsi" w:hAnsiTheme="majorHAnsi" w:cstheme="majorHAnsi"/>
                <w:b/>
                <w:i/>
                <w:sz w:val="16"/>
                <w:szCs w:val="16"/>
              </w:rPr>
              <w:t>30,570</w:t>
            </w:r>
          </w:p>
          <w:p w:rsidR="009D5D64" w:rsidRPr="00416CAD" w:rsidRDefault="009D5D64" w:rsidP="00300CFE">
            <w:pPr>
              <w:spacing w:after="0"/>
              <w:jc w:val="center"/>
              <w:rPr>
                <w:rFonts w:asciiTheme="majorHAnsi" w:hAnsiTheme="majorHAnsi" w:cstheme="majorHAnsi"/>
                <w:b/>
                <w:i/>
                <w:sz w:val="16"/>
                <w:szCs w:val="16"/>
                <w:highlight w:val="yellow"/>
              </w:rPr>
            </w:pPr>
            <w:r w:rsidRPr="00416CAD">
              <w:rPr>
                <w:rFonts w:asciiTheme="majorHAnsi" w:hAnsiTheme="majorHAnsi" w:cstheme="majorHAnsi"/>
                <w:b/>
                <w:i/>
                <w:sz w:val="16"/>
                <w:szCs w:val="16"/>
              </w:rPr>
              <w:t>FAMILIAS</w:t>
            </w:r>
          </w:p>
        </w:tc>
        <w:tc>
          <w:tcPr>
            <w:tcW w:w="1417" w:type="dxa"/>
            <w:shd w:val="clear" w:color="auto" w:fill="92D050"/>
            <w:vAlign w:val="center"/>
          </w:tcPr>
          <w:p w:rsidR="009D5D64" w:rsidRDefault="009D5D64" w:rsidP="00300CFE">
            <w:pPr>
              <w:spacing w:after="0"/>
              <w:jc w:val="center"/>
              <w:rPr>
                <w:rFonts w:asciiTheme="majorHAnsi" w:hAnsiTheme="majorHAnsi" w:cstheme="majorHAnsi"/>
                <w:b/>
                <w:i/>
                <w:noProof/>
                <w:sz w:val="16"/>
                <w:szCs w:val="40"/>
              </w:rPr>
            </w:pPr>
            <w:r>
              <w:rPr>
                <w:rFonts w:asciiTheme="majorHAnsi" w:hAnsiTheme="majorHAnsi" w:cstheme="majorHAnsi"/>
                <w:b/>
                <w:i/>
                <w:noProof/>
                <w:sz w:val="16"/>
                <w:szCs w:val="40"/>
              </w:rPr>
              <w:t>130,120</w:t>
            </w:r>
          </w:p>
          <w:p w:rsidR="009D5D64" w:rsidRPr="00416CAD" w:rsidRDefault="009D5D64" w:rsidP="00300CFE">
            <w:pPr>
              <w:spacing w:after="0"/>
              <w:jc w:val="center"/>
              <w:rPr>
                <w:rFonts w:asciiTheme="majorHAnsi" w:hAnsiTheme="majorHAnsi" w:cstheme="majorHAnsi"/>
                <w:b/>
                <w:i/>
                <w:sz w:val="16"/>
                <w:szCs w:val="16"/>
                <w:highlight w:val="yellow"/>
              </w:rPr>
            </w:pPr>
            <w:r w:rsidRPr="00416CAD">
              <w:rPr>
                <w:rFonts w:asciiTheme="majorHAnsi" w:hAnsiTheme="majorHAnsi" w:cstheme="majorHAnsi"/>
                <w:b/>
                <w:i/>
                <w:noProof/>
                <w:sz w:val="16"/>
                <w:szCs w:val="40"/>
              </w:rPr>
              <w:t>PERSONAS</w:t>
            </w:r>
          </w:p>
        </w:tc>
        <w:tc>
          <w:tcPr>
            <w:tcW w:w="2552" w:type="dxa"/>
            <w:shd w:val="clear" w:color="auto" w:fill="92D050"/>
            <w:vAlign w:val="center"/>
          </w:tcPr>
          <w:p w:rsidR="009D5D64" w:rsidRPr="00416CAD" w:rsidRDefault="009D5D64" w:rsidP="00300CFE">
            <w:pPr>
              <w:spacing w:after="0"/>
              <w:jc w:val="center"/>
              <w:rPr>
                <w:rFonts w:asciiTheme="majorHAnsi" w:hAnsiTheme="majorHAnsi" w:cstheme="majorHAnsi"/>
                <w:b/>
                <w:i/>
                <w:sz w:val="18"/>
                <w:szCs w:val="18"/>
                <w:highlight w:val="yellow"/>
              </w:rPr>
            </w:pPr>
            <w:r w:rsidRPr="00416CAD">
              <w:rPr>
                <w:rFonts w:asciiTheme="majorHAnsi" w:hAnsiTheme="majorHAnsi" w:cstheme="majorHAnsi"/>
                <w:b/>
                <w:i/>
                <w:sz w:val="18"/>
                <w:szCs w:val="18"/>
              </w:rPr>
              <w:t>100%</w:t>
            </w:r>
          </w:p>
        </w:tc>
      </w:tr>
    </w:tbl>
    <w:p w:rsidR="009D5D64" w:rsidRDefault="009D5D64" w:rsidP="009D5D64"/>
    <w:tbl>
      <w:tblPr>
        <w:tblStyle w:val="Tablaconcuadrcula"/>
        <w:tblpPr w:leftFromText="141" w:rightFromText="141" w:vertAnchor="text" w:horzAnchor="margin" w:tblpY="206"/>
        <w:tblW w:w="8926" w:type="dxa"/>
        <w:shd w:val="clear" w:color="auto" w:fill="A8D08D" w:themeFill="accent6" w:themeFillTint="99"/>
        <w:tblLook w:val="04A0" w:firstRow="1" w:lastRow="0" w:firstColumn="1" w:lastColumn="0" w:noHBand="0" w:noVBand="1"/>
      </w:tblPr>
      <w:tblGrid>
        <w:gridCol w:w="1175"/>
        <w:gridCol w:w="1217"/>
        <w:gridCol w:w="823"/>
        <w:gridCol w:w="900"/>
        <w:gridCol w:w="1519"/>
        <w:gridCol w:w="1449"/>
        <w:gridCol w:w="1843"/>
      </w:tblGrid>
      <w:tr w:rsidR="009D5D64" w:rsidRPr="00796302" w:rsidTr="00300CFE">
        <w:tc>
          <w:tcPr>
            <w:tcW w:w="8926" w:type="dxa"/>
            <w:gridSpan w:val="7"/>
            <w:tcBorders>
              <w:top w:val="single" w:sz="4" w:space="0" w:color="auto"/>
            </w:tcBorders>
            <w:shd w:val="clear" w:color="auto" w:fill="92D050"/>
          </w:tcPr>
          <w:p w:rsidR="009D5D64" w:rsidRPr="00364163" w:rsidRDefault="009D5D64" w:rsidP="00300CFE">
            <w:pPr>
              <w:jc w:val="center"/>
              <w:rPr>
                <w:rFonts w:asciiTheme="majorHAnsi" w:hAnsiTheme="majorHAnsi" w:cstheme="majorHAnsi"/>
                <w:b/>
                <w:noProof/>
                <w:sz w:val="18"/>
                <w:szCs w:val="18"/>
              </w:rPr>
            </w:pPr>
            <w:r w:rsidRPr="00364163">
              <w:rPr>
                <w:rFonts w:asciiTheme="majorHAnsi" w:hAnsiTheme="majorHAnsi"/>
                <w:b/>
              </w:rPr>
              <w:t>DIFERENCIAL DE IMPACTO POSITIVO META 2019</w:t>
            </w:r>
          </w:p>
        </w:tc>
      </w:tr>
      <w:tr w:rsidR="009D5D64" w:rsidRPr="00796302" w:rsidTr="00300CFE">
        <w:tc>
          <w:tcPr>
            <w:tcW w:w="0" w:type="auto"/>
            <w:tcBorders>
              <w:top w:val="single" w:sz="4" w:space="0" w:color="auto"/>
            </w:tcBorders>
            <w:shd w:val="clear" w:color="auto" w:fill="92D050"/>
            <w:vAlign w:val="center"/>
          </w:tcPr>
          <w:p w:rsidR="009D5D64" w:rsidRPr="00565097" w:rsidRDefault="009D5D64" w:rsidP="00300CFE">
            <w:pPr>
              <w:jc w:val="center"/>
              <w:rPr>
                <w:rFonts w:asciiTheme="majorHAnsi" w:hAnsiTheme="majorHAnsi" w:cstheme="majorHAnsi"/>
                <w:b/>
                <w:i/>
                <w:noProof/>
                <w:sz w:val="16"/>
                <w:szCs w:val="16"/>
              </w:rPr>
            </w:pPr>
          </w:p>
          <w:p w:rsidR="009D5D64" w:rsidRPr="00565097" w:rsidRDefault="009D5D64" w:rsidP="00300CFE">
            <w:pPr>
              <w:jc w:val="center"/>
              <w:rPr>
                <w:rFonts w:asciiTheme="majorHAnsi" w:hAnsiTheme="majorHAnsi" w:cstheme="majorHAnsi"/>
                <w:b/>
                <w:noProof/>
                <w:sz w:val="16"/>
                <w:szCs w:val="16"/>
              </w:rPr>
            </w:pPr>
            <w:r w:rsidRPr="00565097">
              <w:rPr>
                <w:rFonts w:asciiTheme="majorHAnsi" w:hAnsiTheme="majorHAnsi" w:cstheme="majorHAnsi"/>
                <w:b/>
                <w:i/>
                <w:noProof/>
                <w:sz w:val="16"/>
                <w:szCs w:val="16"/>
              </w:rPr>
              <w:t>GESTION / 2019</w:t>
            </w:r>
          </w:p>
        </w:tc>
        <w:tc>
          <w:tcPr>
            <w:tcW w:w="0" w:type="auto"/>
            <w:gridSpan w:val="3"/>
            <w:tcBorders>
              <w:top w:val="single" w:sz="4" w:space="0" w:color="auto"/>
            </w:tcBorders>
            <w:shd w:val="clear" w:color="auto" w:fill="92D050"/>
            <w:vAlign w:val="center"/>
          </w:tcPr>
          <w:p w:rsidR="009D5D64" w:rsidRPr="00565097" w:rsidRDefault="009D5D64" w:rsidP="00300CFE">
            <w:pPr>
              <w:rPr>
                <w:rFonts w:asciiTheme="majorHAnsi" w:hAnsiTheme="majorHAnsi" w:cstheme="majorHAnsi"/>
                <w:b/>
                <w:i/>
                <w:sz w:val="16"/>
                <w:szCs w:val="16"/>
              </w:rPr>
            </w:pPr>
          </w:p>
          <w:p w:rsidR="009D5D64" w:rsidRPr="00364163" w:rsidRDefault="009D5D64" w:rsidP="00300CFE">
            <w:pPr>
              <w:jc w:val="center"/>
              <w:rPr>
                <w:rFonts w:asciiTheme="majorHAnsi" w:hAnsiTheme="majorHAnsi" w:cstheme="majorHAnsi"/>
                <w:b/>
                <w:i/>
                <w:sz w:val="16"/>
                <w:szCs w:val="16"/>
                <w:lang w:val="es-DO"/>
              </w:rPr>
            </w:pPr>
            <w:r>
              <w:rPr>
                <w:rFonts w:asciiTheme="majorHAnsi" w:hAnsiTheme="majorHAnsi" w:cstheme="majorHAnsi"/>
                <w:b/>
                <w:i/>
                <w:sz w:val="16"/>
                <w:szCs w:val="16"/>
                <w:lang w:val="es-DO"/>
              </w:rPr>
              <w:t>ENERO a DICIEMBRE 2019</w:t>
            </w:r>
          </w:p>
        </w:tc>
        <w:tc>
          <w:tcPr>
            <w:tcW w:w="0" w:type="auto"/>
            <w:tcBorders>
              <w:top w:val="single" w:sz="4" w:space="0" w:color="auto"/>
            </w:tcBorders>
            <w:shd w:val="clear" w:color="auto" w:fill="92D050"/>
            <w:vAlign w:val="center"/>
          </w:tcPr>
          <w:p w:rsidR="009D5D64" w:rsidRPr="00565097" w:rsidRDefault="009D5D64" w:rsidP="00300CFE">
            <w:pPr>
              <w:jc w:val="center"/>
              <w:rPr>
                <w:rFonts w:asciiTheme="majorHAnsi" w:hAnsiTheme="majorHAnsi" w:cstheme="majorHAnsi"/>
                <w:b/>
                <w:sz w:val="16"/>
                <w:szCs w:val="16"/>
              </w:rPr>
            </w:pPr>
            <w:r w:rsidRPr="00565097">
              <w:rPr>
                <w:rFonts w:asciiTheme="majorHAnsi" w:hAnsiTheme="majorHAnsi" w:cstheme="majorHAnsi"/>
                <w:b/>
                <w:sz w:val="16"/>
                <w:szCs w:val="16"/>
              </w:rPr>
              <w:t>% CUMPLIMIENTO DE META</w:t>
            </w:r>
          </w:p>
          <w:p w:rsidR="009D5D64" w:rsidRPr="00565097" w:rsidRDefault="009D5D64" w:rsidP="00300CFE">
            <w:pPr>
              <w:jc w:val="center"/>
              <w:rPr>
                <w:rFonts w:asciiTheme="majorHAnsi" w:hAnsiTheme="majorHAnsi" w:cstheme="majorHAnsi"/>
                <w:b/>
                <w:noProof/>
                <w:sz w:val="16"/>
                <w:szCs w:val="16"/>
              </w:rPr>
            </w:pPr>
          </w:p>
        </w:tc>
        <w:tc>
          <w:tcPr>
            <w:tcW w:w="1449" w:type="dxa"/>
            <w:tcBorders>
              <w:top w:val="single" w:sz="4" w:space="0" w:color="auto"/>
            </w:tcBorders>
            <w:shd w:val="clear" w:color="auto" w:fill="92D050"/>
            <w:vAlign w:val="center"/>
          </w:tcPr>
          <w:p w:rsidR="009D5D64" w:rsidRPr="00565097" w:rsidRDefault="009D5D64" w:rsidP="00300CF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w:t>
            </w:r>
          </w:p>
          <w:p w:rsidR="009D5D64" w:rsidRPr="00565097" w:rsidRDefault="009D5D64" w:rsidP="00300CF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DE POBLACION OBJETIVO</w:t>
            </w:r>
          </w:p>
        </w:tc>
        <w:tc>
          <w:tcPr>
            <w:tcW w:w="1843" w:type="dxa"/>
            <w:tcBorders>
              <w:top w:val="single" w:sz="4" w:space="0" w:color="auto"/>
            </w:tcBorders>
            <w:shd w:val="clear" w:color="auto" w:fill="92D050"/>
            <w:vAlign w:val="center"/>
          </w:tcPr>
          <w:p w:rsidR="009D5D64" w:rsidRPr="00565097" w:rsidRDefault="009D5D64" w:rsidP="00300CF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w:t>
            </w:r>
          </w:p>
          <w:p w:rsidR="009D5D64" w:rsidRPr="00565097" w:rsidRDefault="009D5D64" w:rsidP="00300CFE">
            <w:pPr>
              <w:jc w:val="center"/>
              <w:rPr>
                <w:rFonts w:asciiTheme="majorHAnsi" w:hAnsiTheme="majorHAnsi" w:cstheme="majorHAnsi"/>
                <w:b/>
                <w:noProof/>
                <w:sz w:val="16"/>
                <w:szCs w:val="16"/>
              </w:rPr>
            </w:pPr>
            <w:r w:rsidRPr="00565097">
              <w:rPr>
                <w:rFonts w:asciiTheme="majorHAnsi" w:hAnsiTheme="majorHAnsi" w:cstheme="majorHAnsi"/>
                <w:b/>
                <w:noProof/>
                <w:sz w:val="16"/>
                <w:szCs w:val="16"/>
              </w:rPr>
              <w:t xml:space="preserve">DE </w:t>
            </w:r>
            <w:r>
              <w:rPr>
                <w:rFonts w:asciiTheme="majorHAnsi" w:hAnsiTheme="majorHAnsi" w:cstheme="majorHAnsi"/>
                <w:b/>
                <w:noProof/>
                <w:sz w:val="16"/>
                <w:szCs w:val="16"/>
              </w:rPr>
              <w:t xml:space="preserve"> NUEVOS </w:t>
            </w:r>
            <w:r w:rsidRPr="00565097">
              <w:rPr>
                <w:rFonts w:asciiTheme="majorHAnsi" w:hAnsiTheme="majorHAnsi" w:cstheme="majorHAnsi"/>
                <w:b/>
                <w:noProof/>
                <w:sz w:val="16"/>
                <w:szCs w:val="16"/>
              </w:rPr>
              <w:t>HABITANTES</w:t>
            </w:r>
            <w:r>
              <w:rPr>
                <w:rFonts w:asciiTheme="majorHAnsi" w:hAnsiTheme="majorHAnsi" w:cstheme="majorHAnsi"/>
                <w:b/>
                <w:noProof/>
                <w:sz w:val="16"/>
                <w:szCs w:val="16"/>
              </w:rPr>
              <w:t xml:space="preserve">  IMPACTADOS INDIRECTAMENTE </w:t>
            </w:r>
          </w:p>
        </w:tc>
      </w:tr>
      <w:tr w:rsidR="009D5D64" w:rsidRPr="001E3816" w:rsidTr="00300CFE">
        <w:tc>
          <w:tcPr>
            <w:tcW w:w="0" w:type="auto"/>
            <w:shd w:val="clear" w:color="auto" w:fill="92D050"/>
            <w:vAlign w:val="center"/>
          </w:tcPr>
          <w:p w:rsidR="009D5D64" w:rsidRPr="00565097" w:rsidRDefault="009D5D64" w:rsidP="00300CFE">
            <w:pPr>
              <w:jc w:val="center"/>
              <w:rPr>
                <w:rFonts w:asciiTheme="majorHAnsi" w:hAnsiTheme="majorHAnsi" w:cstheme="majorHAnsi"/>
                <w:b/>
                <w:i/>
                <w:noProof/>
                <w:sz w:val="16"/>
                <w:szCs w:val="16"/>
              </w:rPr>
            </w:pPr>
            <w:r w:rsidRPr="00565097">
              <w:rPr>
                <w:rFonts w:asciiTheme="majorHAnsi" w:hAnsiTheme="majorHAnsi" w:cstheme="majorHAnsi"/>
                <w:b/>
                <w:i/>
                <w:noProof/>
                <w:sz w:val="16"/>
                <w:szCs w:val="16"/>
              </w:rPr>
              <w:t>IMPACTO POSITIVO META</w:t>
            </w:r>
          </w:p>
        </w:tc>
        <w:tc>
          <w:tcPr>
            <w:tcW w:w="0" w:type="auto"/>
            <w:shd w:val="clear" w:color="auto" w:fill="92D050"/>
            <w:vAlign w:val="center"/>
          </w:tcPr>
          <w:p w:rsidR="009D5D64" w:rsidRPr="00565097" w:rsidRDefault="009D5D64" w:rsidP="00300CFE">
            <w:pPr>
              <w:jc w:val="center"/>
              <w:rPr>
                <w:rFonts w:asciiTheme="majorHAnsi" w:hAnsiTheme="majorHAnsi" w:cstheme="majorHAnsi"/>
                <w:b/>
                <w:i/>
                <w:sz w:val="16"/>
                <w:szCs w:val="16"/>
              </w:rPr>
            </w:pPr>
            <w:r>
              <w:rPr>
                <w:rFonts w:asciiTheme="majorHAnsi" w:hAnsiTheme="majorHAnsi" w:cstheme="majorHAnsi"/>
                <w:b/>
                <w:i/>
                <w:sz w:val="16"/>
                <w:szCs w:val="16"/>
              </w:rPr>
              <w:t xml:space="preserve">+ </w:t>
            </w:r>
            <w:r w:rsidRPr="00565097">
              <w:rPr>
                <w:rFonts w:asciiTheme="majorHAnsi" w:hAnsiTheme="majorHAnsi" w:cstheme="majorHAnsi"/>
                <w:b/>
                <w:i/>
                <w:sz w:val="16"/>
                <w:szCs w:val="16"/>
              </w:rPr>
              <w:t>92</w:t>
            </w:r>
          </w:p>
          <w:p w:rsidR="009D5D64" w:rsidRPr="00565097" w:rsidRDefault="009D5D64" w:rsidP="00300CFE">
            <w:pPr>
              <w:jc w:val="center"/>
              <w:rPr>
                <w:rFonts w:asciiTheme="majorHAnsi" w:hAnsiTheme="majorHAnsi" w:cstheme="majorHAnsi"/>
                <w:b/>
                <w:i/>
                <w:sz w:val="16"/>
                <w:szCs w:val="16"/>
                <w:highlight w:val="yellow"/>
              </w:rPr>
            </w:pPr>
            <w:r w:rsidRPr="00565097">
              <w:rPr>
                <w:rFonts w:asciiTheme="majorHAnsi" w:hAnsiTheme="majorHAnsi" w:cstheme="majorHAnsi"/>
                <w:b/>
                <w:i/>
                <w:sz w:val="16"/>
                <w:szCs w:val="16"/>
              </w:rPr>
              <w:t>COMUNIDADES</w:t>
            </w:r>
          </w:p>
        </w:tc>
        <w:tc>
          <w:tcPr>
            <w:tcW w:w="0" w:type="auto"/>
            <w:shd w:val="clear" w:color="auto" w:fill="92D050"/>
            <w:vAlign w:val="center"/>
          </w:tcPr>
          <w:p w:rsidR="009D5D64" w:rsidRPr="00565097" w:rsidRDefault="009D5D64" w:rsidP="00300CFE">
            <w:pPr>
              <w:jc w:val="center"/>
              <w:rPr>
                <w:rFonts w:asciiTheme="majorHAnsi" w:hAnsiTheme="majorHAnsi" w:cstheme="majorHAnsi"/>
                <w:b/>
                <w:i/>
                <w:sz w:val="16"/>
                <w:szCs w:val="16"/>
              </w:rPr>
            </w:pPr>
            <w:r>
              <w:rPr>
                <w:rFonts w:asciiTheme="majorHAnsi" w:hAnsiTheme="majorHAnsi" w:cstheme="majorHAnsi"/>
                <w:b/>
                <w:i/>
                <w:sz w:val="16"/>
                <w:szCs w:val="16"/>
              </w:rPr>
              <w:t>+ 5</w:t>
            </w:r>
            <w:r w:rsidRPr="00565097">
              <w:rPr>
                <w:rFonts w:asciiTheme="majorHAnsi" w:hAnsiTheme="majorHAnsi" w:cstheme="majorHAnsi"/>
                <w:b/>
                <w:i/>
                <w:sz w:val="16"/>
                <w:szCs w:val="16"/>
              </w:rPr>
              <w:t>,570</w:t>
            </w:r>
          </w:p>
          <w:p w:rsidR="009D5D64" w:rsidRPr="00565097" w:rsidRDefault="009D5D64" w:rsidP="00300CFE">
            <w:pPr>
              <w:jc w:val="center"/>
              <w:rPr>
                <w:rFonts w:asciiTheme="majorHAnsi" w:hAnsiTheme="majorHAnsi" w:cstheme="majorHAnsi"/>
                <w:b/>
                <w:i/>
                <w:sz w:val="16"/>
                <w:szCs w:val="16"/>
                <w:highlight w:val="yellow"/>
              </w:rPr>
            </w:pPr>
            <w:r w:rsidRPr="00565097">
              <w:rPr>
                <w:rFonts w:asciiTheme="majorHAnsi" w:hAnsiTheme="majorHAnsi" w:cstheme="majorHAnsi"/>
                <w:b/>
                <w:i/>
                <w:sz w:val="16"/>
                <w:szCs w:val="16"/>
              </w:rPr>
              <w:t>FAMILIAS</w:t>
            </w:r>
          </w:p>
        </w:tc>
        <w:tc>
          <w:tcPr>
            <w:tcW w:w="0" w:type="auto"/>
            <w:shd w:val="clear" w:color="auto" w:fill="92D050"/>
            <w:vAlign w:val="center"/>
          </w:tcPr>
          <w:p w:rsidR="009D5D64" w:rsidRPr="00565097" w:rsidRDefault="009D5D64" w:rsidP="00300CFE">
            <w:pPr>
              <w:jc w:val="center"/>
              <w:rPr>
                <w:rFonts w:asciiTheme="majorHAnsi" w:hAnsiTheme="majorHAnsi" w:cstheme="majorHAnsi"/>
                <w:b/>
                <w:i/>
                <w:noProof/>
                <w:sz w:val="16"/>
                <w:szCs w:val="16"/>
              </w:rPr>
            </w:pPr>
            <w:r>
              <w:rPr>
                <w:rFonts w:asciiTheme="majorHAnsi" w:hAnsiTheme="majorHAnsi" w:cstheme="majorHAnsi"/>
                <w:b/>
                <w:i/>
                <w:noProof/>
                <w:sz w:val="16"/>
                <w:szCs w:val="16"/>
              </w:rPr>
              <w:t>+ 5,120</w:t>
            </w:r>
          </w:p>
          <w:p w:rsidR="009D5D64" w:rsidRPr="00565097" w:rsidRDefault="009D5D64" w:rsidP="00300CFE">
            <w:pPr>
              <w:jc w:val="center"/>
              <w:rPr>
                <w:rFonts w:asciiTheme="majorHAnsi" w:hAnsiTheme="majorHAnsi" w:cstheme="majorHAnsi"/>
                <w:b/>
                <w:i/>
                <w:sz w:val="16"/>
                <w:szCs w:val="16"/>
                <w:highlight w:val="yellow"/>
              </w:rPr>
            </w:pPr>
            <w:r w:rsidRPr="00565097">
              <w:rPr>
                <w:rFonts w:asciiTheme="majorHAnsi" w:hAnsiTheme="majorHAnsi" w:cstheme="majorHAnsi"/>
                <w:b/>
                <w:i/>
                <w:noProof/>
                <w:sz w:val="16"/>
                <w:szCs w:val="16"/>
              </w:rPr>
              <w:t>PERSONAS</w:t>
            </w:r>
          </w:p>
        </w:tc>
        <w:tc>
          <w:tcPr>
            <w:tcW w:w="0" w:type="auto"/>
            <w:shd w:val="clear" w:color="auto" w:fill="92D050"/>
            <w:vAlign w:val="center"/>
          </w:tcPr>
          <w:p w:rsidR="009D5D64" w:rsidRPr="00565097" w:rsidRDefault="009D5D64" w:rsidP="00300CFE">
            <w:pPr>
              <w:jc w:val="center"/>
              <w:rPr>
                <w:rFonts w:asciiTheme="majorHAnsi" w:hAnsiTheme="majorHAnsi" w:cstheme="majorHAnsi"/>
                <w:b/>
                <w:i/>
                <w:sz w:val="16"/>
                <w:szCs w:val="16"/>
                <w:highlight w:val="yellow"/>
              </w:rPr>
            </w:pPr>
            <w:r w:rsidRPr="00565097">
              <w:rPr>
                <w:rFonts w:asciiTheme="majorHAnsi" w:hAnsiTheme="majorHAnsi" w:cstheme="majorHAnsi"/>
                <w:b/>
                <w:i/>
                <w:sz w:val="16"/>
                <w:szCs w:val="16"/>
              </w:rPr>
              <w:t>100%</w:t>
            </w:r>
          </w:p>
        </w:tc>
        <w:tc>
          <w:tcPr>
            <w:tcW w:w="1449" w:type="dxa"/>
            <w:shd w:val="clear" w:color="auto" w:fill="92D050"/>
            <w:vAlign w:val="center"/>
          </w:tcPr>
          <w:p w:rsidR="009D5D64" w:rsidRPr="00FA4A3C" w:rsidRDefault="009D5D64" w:rsidP="00300CFE">
            <w:pPr>
              <w:jc w:val="center"/>
              <w:rPr>
                <w:rFonts w:ascii="Times New Roman" w:hAnsi="Times New Roman"/>
                <w:b/>
                <w:noProof/>
                <w:sz w:val="16"/>
                <w:szCs w:val="16"/>
                <w:highlight w:val="yellow"/>
              </w:rPr>
            </w:pPr>
            <w:r w:rsidRPr="00FA4A3C">
              <w:rPr>
                <w:rFonts w:ascii="Times New Roman" w:hAnsi="Times New Roman"/>
                <w:b/>
                <w:noProof/>
                <w:sz w:val="16"/>
                <w:szCs w:val="16"/>
              </w:rPr>
              <w:t>0.003,9 %</w:t>
            </w:r>
          </w:p>
        </w:tc>
        <w:tc>
          <w:tcPr>
            <w:tcW w:w="1843" w:type="dxa"/>
            <w:shd w:val="clear" w:color="auto" w:fill="92D050"/>
            <w:vAlign w:val="center"/>
          </w:tcPr>
          <w:p w:rsidR="009D5D64" w:rsidRPr="00FA4A3C" w:rsidRDefault="009D5D64" w:rsidP="00300CFE">
            <w:pPr>
              <w:jc w:val="center"/>
              <w:rPr>
                <w:rFonts w:ascii="Times New Roman" w:hAnsi="Times New Roman"/>
                <w:b/>
                <w:noProof/>
                <w:sz w:val="16"/>
                <w:szCs w:val="16"/>
                <w:highlight w:val="yellow"/>
              </w:rPr>
            </w:pPr>
            <w:r w:rsidRPr="00FA4A3C">
              <w:rPr>
                <w:rFonts w:ascii="Times New Roman" w:hAnsi="Times New Roman"/>
                <w:b/>
                <w:noProof/>
                <w:sz w:val="16"/>
                <w:szCs w:val="16"/>
              </w:rPr>
              <w:t>+ 5,120</w:t>
            </w:r>
          </w:p>
        </w:tc>
      </w:tr>
    </w:tbl>
    <w:p w:rsidR="009D5D64" w:rsidRDefault="009D5D64" w:rsidP="009D5D64">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8"/>
          <w:szCs w:val="28"/>
          <w:lang w:val="es-DO" w:bidi="en-US"/>
        </w:rPr>
      </w:pPr>
    </w:p>
    <w:p w:rsidR="009D5D64" w:rsidRDefault="009D5D64" w:rsidP="009D5D64"/>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9D5D64" w:rsidRDefault="009D5D64" w:rsidP="009D5D64">
      <w:pPr>
        <w:pStyle w:val="Ttulo"/>
        <w:spacing w:line="480" w:lineRule="auto"/>
        <w:jc w:val="left"/>
        <w:rPr>
          <w:rFonts w:ascii="Times New Roman" w:eastAsia="Batang" w:hAnsi="Times New Roman"/>
          <w:color w:val="FF0000"/>
          <w:sz w:val="24"/>
          <w:szCs w:val="24"/>
        </w:rPr>
      </w:pPr>
    </w:p>
    <w:p w:rsidR="000256AC" w:rsidRPr="005229C1" w:rsidRDefault="000256AC" w:rsidP="00360E4A">
      <w:pPr>
        <w:pStyle w:val="Ttulo"/>
        <w:spacing w:line="480" w:lineRule="auto"/>
        <w:jc w:val="left"/>
        <w:rPr>
          <w:rFonts w:ascii="Times New Roman" w:eastAsia="Batang" w:hAnsi="Times New Roman"/>
          <w:sz w:val="28"/>
          <w:szCs w:val="28"/>
        </w:rPr>
      </w:pPr>
    </w:p>
    <w:p w:rsidR="007F025C" w:rsidRPr="004161D3" w:rsidRDefault="007F025C" w:rsidP="00360E4A">
      <w:pPr>
        <w:pStyle w:val="Ttulo"/>
        <w:spacing w:line="480" w:lineRule="auto"/>
        <w:jc w:val="left"/>
        <w:rPr>
          <w:rFonts w:ascii="Times New Roman" w:eastAsia="Batang" w:hAnsi="Times New Roman"/>
          <w:color w:val="FF0000"/>
          <w:sz w:val="28"/>
          <w:szCs w:val="28"/>
        </w:rPr>
      </w:pPr>
    </w:p>
    <w:p w:rsidR="007F025C" w:rsidRPr="004161D3" w:rsidRDefault="007F025C" w:rsidP="00360E4A">
      <w:pPr>
        <w:pStyle w:val="Ttulo"/>
        <w:spacing w:line="480" w:lineRule="auto"/>
        <w:jc w:val="left"/>
        <w:rPr>
          <w:rFonts w:ascii="Times New Roman" w:eastAsia="Batang" w:hAnsi="Times New Roman"/>
          <w:color w:val="FF0000"/>
          <w:sz w:val="28"/>
          <w:szCs w:val="28"/>
        </w:rPr>
      </w:pPr>
      <w:bookmarkStart w:id="50" w:name="_GoBack"/>
      <w:bookmarkEnd w:id="50"/>
    </w:p>
    <w:sectPr w:rsidR="007F025C" w:rsidRPr="004161D3" w:rsidSect="000D6BA4">
      <w:footerReference w:type="default" r:id="rId15"/>
      <w:pgSz w:w="11906" w:h="16838" w:code="9"/>
      <w:pgMar w:top="1276" w:right="1700" w:bottom="1417" w:left="1701" w:header="708" w:footer="708" w:gutter="0"/>
      <w:pgNumType w:start="3"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50" w:rsidRDefault="00BF5D50" w:rsidP="00A36A67">
      <w:pPr>
        <w:spacing w:after="0" w:line="240" w:lineRule="auto"/>
      </w:pPr>
      <w:r>
        <w:separator/>
      </w:r>
    </w:p>
  </w:endnote>
  <w:endnote w:type="continuationSeparator" w:id="0">
    <w:p w:rsidR="00BF5D50" w:rsidRDefault="00BF5D50" w:rsidP="00A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45461"/>
      <w:docPartObj>
        <w:docPartGallery w:val="Page Numbers (Bottom of Page)"/>
        <w:docPartUnique/>
      </w:docPartObj>
    </w:sdtPr>
    <w:sdtContent>
      <w:p w:rsidR="00DD7D56" w:rsidRDefault="00DD7D56">
        <w:pPr>
          <w:pStyle w:val="Piedepgina"/>
          <w:jc w:val="right"/>
        </w:pPr>
        <w:r>
          <w:fldChar w:fldCharType="begin"/>
        </w:r>
        <w:r>
          <w:instrText>PAGE   \* MERGEFORMAT</w:instrText>
        </w:r>
        <w:r>
          <w:fldChar w:fldCharType="separate"/>
        </w:r>
        <w:r w:rsidR="00442E1B">
          <w:rPr>
            <w:noProof/>
          </w:rPr>
          <w:t>48</w:t>
        </w:r>
        <w:r>
          <w:fldChar w:fldCharType="end"/>
        </w:r>
      </w:p>
    </w:sdtContent>
  </w:sdt>
  <w:p w:rsidR="00DD7D56" w:rsidRDefault="00DD7D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56" w:rsidRPr="006861BA" w:rsidRDefault="00DD7D56">
    <w:pPr>
      <w:pStyle w:val="Textoindependiente"/>
      <w:spacing w:line="14" w:lineRule="auto"/>
      <w:rPr>
        <w:color w:val="7F7F7F" w:themeColor="background1" w:themeShade="7F"/>
        <w:spacing w:val="60"/>
      </w:rPr>
    </w:pPr>
    <w:r w:rsidRPr="006861BA">
      <w:rPr>
        <w:noProof/>
        <w:color w:val="7F7F7F" w:themeColor="background1" w:themeShade="7F"/>
        <w:spacing w:val="60"/>
        <w:lang w:eastAsia="es-ES"/>
      </w:rPr>
      <w:drawing>
        <wp:anchor distT="0" distB="0" distL="114300" distR="114300" simplePos="0" relativeHeight="251666432" behindDoc="1" locked="0" layoutInCell="1" allowOverlap="1" wp14:anchorId="473690AA" wp14:editId="1358AF70">
          <wp:simplePos x="0" y="0"/>
          <wp:positionH relativeFrom="column">
            <wp:posOffset>1763055</wp:posOffset>
          </wp:positionH>
          <wp:positionV relativeFrom="paragraph">
            <wp:posOffset>-291436</wp:posOffset>
          </wp:positionV>
          <wp:extent cx="2925445" cy="699135"/>
          <wp:effectExtent l="0" t="0" r="0" b="5715"/>
          <wp:wrapNone/>
          <wp:docPr id="27" name="Imagen 27" descr="www.dgdc.go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dgdc.gob.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44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1BA">
      <w:rPr>
        <w:noProof/>
        <w:color w:val="7F7F7F" w:themeColor="background1" w:themeShade="7F"/>
        <w:spacing w:val="60"/>
        <w:lang w:eastAsia="es-ES"/>
      </w:rPr>
      <w:drawing>
        <wp:anchor distT="0" distB="0" distL="114300" distR="114300" simplePos="0" relativeHeight="251665408" behindDoc="1" locked="0" layoutInCell="1" allowOverlap="1" wp14:anchorId="4C4F21D2" wp14:editId="12D14FBB">
          <wp:simplePos x="0" y="0"/>
          <wp:positionH relativeFrom="column">
            <wp:posOffset>2274570</wp:posOffset>
          </wp:positionH>
          <wp:positionV relativeFrom="paragraph">
            <wp:posOffset>9512300</wp:posOffset>
          </wp:positionV>
          <wp:extent cx="2925445" cy="699135"/>
          <wp:effectExtent l="0" t="0" r="0" b="5715"/>
          <wp:wrapNone/>
          <wp:docPr id="28" name="Imagen 28" descr="www.dgdc.go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dgdc.gob.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445" cy="699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50" w:rsidRDefault="00BF5D50" w:rsidP="00A36A67">
      <w:pPr>
        <w:spacing w:after="0" w:line="240" w:lineRule="auto"/>
      </w:pPr>
      <w:r>
        <w:separator/>
      </w:r>
    </w:p>
  </w:footnote>
  <w:footnote w:type="continuationSeparator" w:id="0">
    <w:p w:rsidR="00BF5D50" w:rsidRDefault="00BF5D50" w:rsidP="00A3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690"/>
    <w:multiLevelType w:val="multilevel"/>
    <w:tmpl w:val="E8689AAC"/>
    <w:lvl w:ilvl="0">
      <w:start w:val="6"/>
      <w:numFmt w:val="decimal"/>
      <w:lvlText w:val="%1"/>
      <w:lvlJc w:val="left"/>
      <w:pPr>
        <w:tabs>
          <w:tab w:val="num" w:pos="705"/>
        </w:tabs>
        <w:ind w:left="705" w:hanging="705"/>
      </w:pPr>
      <w:rPr>
        <w:rFonts w:hint="default"/>
        <w:sz w:val="28"/>
      </w:rPr>
    </w:lvl>
    <w:lvl w:ilvl="1">
      <w:start w:val="1"/>
      <w:numFmt w:val="decimal"/>
      <w:lvlText w:val="%1.%2"/>
      <w:lvlJc w:val="left"/>
      <w:pPr>
        <w:tabs>
          <w:tab w:val="num" w:pos="705"/>
        </w:tabs>
        <w:ind w:left="705" w:hanging="705"/>
      </w:pPr>
      <w:rPr>
        <w:rFonts w:hint="default"/>
        <w:b/>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 w15:restartNumberingAfterBreak="0">
    <w:nsid w:val="0FEF011F"/>
    <w:multiLevelType w:val="multilevel"/>
    <w:tmpl w:val="DD8A72B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FFA1A9D"/>
    <w:multiLevelType w:val="multilevel"/>
    <w:tmpl w:val="62B062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9F92085"/>
    <w:multiLevelType w:val="hybridMultilevel"/>
    <w:tmpl w:val="80943E00"/>
    <w:lvl w:ilvl="0" w:tplc="0C0A0001">
      <w:start w:val="1"/>
      <w:numFmt w:val="bullet"/>
      <w:lvlText w:val=""/>
      <w:lvlJc w:val="left"/>
      <w:pPr>
        <w:ind w:left="1366" w:hanging="570"/>
      </w:pPr>
      <w:rPr>
        <w:rFonts w:ascii="Symbol" w:hAnsi="Symbol" w:hint="default"/>
      </w:rPr>
    </w:lvl>
    <w:lvl w:ilvl="1" w:tplc="1C0A0019" w:tentative="1">
      <w:start w:val="1"/>
      <w:numFmt w:val="lowerLetter"/>
      <w:lvlText w:val="%2."/>
      <w:lvlJc w:val="left"/>
      <w:pPr>
        <w:ind w:left="1876" w:hanging="360"/>
      </w:pPr>
    </w:lvl>
    <w:lvl w:ilvl="2" w:tplc="1C0A001B" w:tentative="1">
      <w:start w:val="1"/>
      <w:numFmt w:val="lowerRoman"/>
      <w:lvlText w:val="%3."/>
      <w:lvlJc w:val="right"/>
      <w:pPr>
        <w:ind w:left="2596" w:hanging="180"/>
      </w:pPr>
    </w:lvl>
    <w:lvl w:ilvl="3" w:tplc="1C0A000F" w:tentative="1">
      <w:start w:val="1"/>
      <w:numFmt w:val="decimal"/>
      <w:lvlText w:val="%4."/>
      <w:lvlJc w:val="left"/>
      <w:pPr>
        <w:ind w:left="3316" w:hanging="360"/>
      </w:pPr>
    </w:lvl>
    <w:lvl w:ilvl="4" w:tplc="1C0A0019" w:tentative="1">
      <w:start w:val="1"/>
      <w:numFmt w:val="lowerLetter"/>
      <w:lvlText w:val="%5."/>
      <w:lvlJc w:val="left"/>
      <w:pPr>
        <w:ind w:left="4036" w:hanging="360"/>
      </w:pPr>
    </w:lvl>
    <w:lvl w:ilvl="5" w:tplc="1C0A001B" w:tentative="1">
      <w:start w:val="1"/>
      <w:numFmt w:val="lowerRoman"/>
      <w:lvlText w:val="%6."/>
      <w:lvlJc w:val="right"/>
      <w:pPr>
        <w:ind w:left="4756" w:hanging="180"/>
      </w:pPr>
    </w:lvl>
    <w:lvl w:ilvl="6" w:tplc="1C0A000F" w:tentative="1">
      <w:start w:val="1"/>
      <w:numFmt w:val="decimal"/>
      <w:lvlText w:val="%7."/>
      <w:lvlJc w:val="left"/>
      <w:pPr>
        <w:ind w:left="5476" w:hanging="360"/>
      </w:pPr>
    </w:lvl>
    <w:lvl w:ilvl="7" w:tplc="1C0A0019" w:tentative="1">
      <w:start w:val="1"/>
      <w:numFmt w:val="lowerLetter"/>
      <w:lvlText w:val="%8."/>
      <w:lvlJc w:val="left"/>
      <w:pPr>
        <w:ind w:left="6196" w:hanging="360"/>
      </w:pPr>
    </w:lvl>
    <w:lvl w:ilvl="8" w:tplc="1C0A001B" w:tentative="1">
      <w:start w:val="1"/>
      <w:numFmt w:val="lowerRoman"/>
      <w:lvlText w:val="%9."/>
      <w:lvlJc w:val="right"/>
      <w:pPr>
        <w:ind w:left="6916" w:hanging="180"/>
      </w:pPr>
    </w:lvl>
  </w:abstractNum>
  <w:abstractNum w:abstractNumId="4" w15:restartNumberingAfterBreak="0">
    <w:nsid w:val="1CD019E0"/>
    <w:multiLevelType w:val="multilevel"/>
    <w:tmpl w:val="BD4CA672"/>
    <w:lvl w:ilvl="0">
      <w:start w:val="5"/>
      <w:numFmt w:val="decimal"/>
      <w:lvlText w:val="%1"/>
      <w:lvlJc w:val="left"/>
      <w:pPr>
        <w:tabs>
          <w:tab w:val="num" w:pos="705"/>
        </w:tabs>
        <w:ind w:left="705" w:hanging="705"/>
      </w:pPr>
      <w:rPr>
        <w:rFonts w:hint="default"/>
      </w:rPr>
    </w:lvl>
    <w:lvl w:ilvl="1">
      <w:start w:val="10"/>
      <w:numFmt w:val="decimal"/>
      <w:lvlText w:val="%1.%2"/>
      <w:lvlJc w:val="left"/>
      <w:pPr>
        <w:tabs>
          <w:tab w:val="num" w:pos="847"/>
        </w:tabs>
        <w:ind w:left="847" w:hanging="705"/>
      </w:pPr>
      <w:rPr>
        <w:rFonts w:hint="default"/>
        <w:b/>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040396"/>
    <w:multiLevelType w:val="hybridMultilevel"/>
    <w:tmpl w:val="828CCB82"/>
    <w:lvl w:ilvl="0" w:tplc="24621BD4">
      <w:start w:val="1"/>
      <w:numFmt w:val="decimal"/>
      <w:lvlText w:val="%1."/>
      <w:lvlJc w:val="left"/>
      <w:pPr>
        <w:ind w:left="690" w:hanging="48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C2C92"/>
    <w:multiLevelType w:val="hybridMultilevel"/>
    <w:tmpl w:val="24949D0A"/>
    <w:lvl w:ilvl="0" w:tplc="38ACA7BE">
      <w:start w:val="1"/>
      <w:numFmt w:val="lowerLetter"/>
      <w:pStyle w:val="TDC3"/>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89009D"/>
    <w:multiLevelType w:val="multilevel"/>
    <w:tmpl w:val="8BF4A264"/>
    <w:lvl w:ilvl="0">
      <w:start w:val="3"/>
      <w:numFmt w:val="decimal"/>
      <w:lvlText w:val="%1"/>
      <w:lvlJc w:val="left"/>
      <w:pPr>
        <w:tabs>
          <w:tab w:val="num" w:pos="1125"/>
        </w:tabs>
        <w:ind w:left="1125" w:hanging="1125"/>
      </w:pPr>
      <w:rPr>
        <w:rFonts w:hint="default"/>
      </w:rPr>
    </w:lvl>
    <w:lvl w:ilvl="1">
      <w:start w:val="4"/>
      <w:numFmt w:val="decimal"/>
      <w:lvlText w:val="%1.%2"/>
      <w:lvlJc w:val="left"/>
      <w:pPr>
        <w:tabs>
          <w:tab w:val="num" w:pos="1551"/>
        </w:tabs>
        <w:ind w:left="1551" w:hanging="1125"/>
      </w:pPr>
      <w:rPr>
        <w:rFonts w:hint="default"/>
        <w:b/>
      </w:rPr>
    </w:lvl>
    <w:lvl w:ilvl="2">
      <w:start w:val="1"/>
      <w:numFmt w:val="decimal"/>
      <w:lvlText w:val="%1.%2.%3"/>
      <w:lvlJc w:val="left"/>
      <w:pPr>
        <w:tabs>
          <w:tab w:val="num" w:pos="1695"/>
        </w:tabs>
        <w:ind w:left="1695" w:hanging="1125"/>
      </w:pPr>
      <w:rPr>
        <w:rFonts w:hint="default"/>
      </w:rPr>
    </w:lvl>
    <w:lvl w:ilvl="3">
      <w:start w:val="1"/>
      <w:numFmt w:val="decimal"/>
      <w:lvlText w:val="%1.%2.%3.%4"/>
      <w:lvlJc w:val="left"/>
      <w:pPr>
        <w:tabs>
          <w:tab w:val="num" w:pos="1980"/>
        </w:tabs>
        <w:ind w:left="1980" w:hanging="1125"/>
      </w:pPr>
      <w:rPr>
        <w:rFonts w:hint="default"/>
      </w:rPr>
    </w:lvl>
    <w:lvl w:ilvl="4">
      <w:start w:val="1"/>
      <w:numFmt w:val="decimal"/>
      <w:lvlText w:val="%1.%2.%3.%4.%5"/>
      <w:lvlJc w:val="left"/>
      <w:pPr>
        <w:tabs>
          <w:tab w:val="num" w:pos="2265"/>
        </w:tabs>
        <w:ind w:left="2265" w:hanging="1125"/>
      </w:pPr>
      <w:rPr>
        <w:rFonts w:hint="default"/>
      </w:rPr>
    </w:lvl>
    <w:lvl w:ilvl="5">
      <w:start w:val="1"/>
      <w:numFmt w:val="decimal"/>
      <w:lvlText w:val="%1.%2.%3.%4.%5.%6"/>
      <w:lvlJc w:val="left"/>
      <w:pPr>
        <w:tabs>
          <w:tab w:val="num" w:pos="2550"/>
        </w:tabs>
        <w:ind w:left="2550" w:hanging="1125"/>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24934BAC"/>
    <w:multiLevelType w:val="multilevel"/>
    <w:tmpl w:val="446691B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410"/>
        </w:tabs>
        <w:ind w:left="1410" w:hanging="1335"/>
      </w:pPr>
      <w:rPr>
        <w:rFonts w:hint="default"/>
        <w:b/>
        <w:sz w:val="28"/>
      </w:rPr>
    </w:lvl>
    <w:lvl w:ilvl="2">
      <w:start w:val="1"/>
      <w:numFmt w:val="decimal"/>
      <w:lvlText w:val="%1.%2.%3"/>
      <w:lvlJc w:val="left"/>
      <w:pPr>
        <w:tabs>
          <w:tab w:val="num" w:pos="1485"/>
        </w:tabs>
        <w:ind w:left="1485" w:hanging="1335"/>
      </w:pPr>
      <w:rPr>
        <w:rFonts w:hint="default"/>
      </w:rPr>
    </w:lvl>
    <w:lvl w:ilvl="3">
      <w:start w:val="1"/>
      <w:numFmt w:val="decimal"/>
      <w:lvlText w:val="%1.%2.%3.%4"/>
      <w:lvlJc w:val="left"/>
      <w:pPr>
        <w:tabs>
          <w:tab w:val="num" w:pos="1560"/>
        </w:tabs>
        <w:ind w:left="1560" w:hanging="1335"/>
      </w:pPr>
      <w:rPr>
        <w:rFonts w:hint="default"/>
      </w:rPr>
    </w:lvl>
    <w:lvl w:ilvl="4">
      <w:start w:val="1"/>
      <w:numFmt w:val="decimal"/>
      <w:lvlText w:val="%1.%2.%3.%4.%5"/>
      <w:lvlJc w:val="left"/>
      <w:pPr>
        <w:tabs>
          <w:tab w:val="num" w:pos="1635"/>
        </w:tabs>
        <w:ind w:left="1635" w:hanging="1335"/>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9" w15:restartNumberingAfterBreak="0">
    <w:nsid w:val="31AF352B"/>
    <w:multiLevelType w:val="hybridMultilevel"/>
    <w:tmpl w:val="D706BCD0"/>
    <w:lvl w:ilvl="0" w:tplc="0C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194FD8"/>
    <w:multiLevelType w:val="hybridMultilevel"/>
    <w:tmpl w:val="A36CFE46"/>
    <w:lvl w:ilvl="0" w:tplc="0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8821D50"/>
    <w:multiLevelType w:val="multilevel"/>
    <w:tmpl w:val="79787DEE"/>
    <w:lvl w:ilvl="0">
      <w:start w:val="5"/>
      <w:numFmt w:val="decimal"/>
      <w:lvlText w:val="%1"/>
      <w:lvlJc w:val="left"/>
      <w:pPr>
        <w:tabs>
          <w:tab w:val="num" w:pos="705"/>
        </w:tabs>
        <w:ind w:left="705" w:hanging="705"/>
      </w:pPr>
      <w:rPr>
        <w:rFonts w:hint="default"/>
        <w:sz w:val="28"/>
      </w:rPr>
    </w:lvl>
    <w:lvl w:ilvl="1">
      <w:start w:val="3"/>
      <w:numFmt w:val="decimal"/>
      <w:lvlText w:val="%1.%2"/>
      <w:lvlJc w:val="left"/>
      <w:pPr>
        <w:tabs>
          <w:tab w:val="num" w:pos="705"/>
        </w:tabs>
        <w:ind w:left="705" w:hanging="705"/>
      </w:pPr>
      <w:rPr>
        <w:rFonts w:hint="default"/>
        <w:b/>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2" w15:restartNumberingAfterBreak="0">
    <w:nsid w:val="3A842605"/>
    <w:multiLevelType w:val="multilevel"/>
    <w:tmpl w:val="C456B1B2"/>
    <w:lvl w:ilvl="0">
      <w:start w:val="3"/>
      <w:numFmt w:val="decimal"/>
      <w:lvlText w:val="%1"/>
      <w:lvlJc w:val="left"/>
      <w:pPr>
        <w:tabs>
          <w:tab w:val="num" w:pos="1260"/>
        </w:tabs>
        <w:ind w:left="1260" w:hanging="1260"/>
      </w:pPr>
      <w:rPr>
        <w:rFonts w:hint="default"/>
      </w:rPr>
    </w:lvl>
    <w:lvl w:ilvl="1">
      <w:start w:val="9"/>
      <w:numFmt w:val="decimal"/>
      <w:lvlText w:val="%1.%2"/>
      <w:lvlJc w:val="left"/>
      <w:pPr>
        <w:tabs>
          <w:tab w:val="num" w:pos="1260"/>
        </w:tabs>
        <w:ind w:left="1260" w:hanging="1260"/>
      </w:pPr>
      <w:rPr>
        <w:rFonts w:hint="default"/>
        <w:b/>
        <w:sz w:val="28"/>
      </w:rPr>
    </w:lvl>
    <w:lvl w:ilvl="2">
      <w:start w:val="1"/>
      <w:numFmt w:val="decimal"/>
      <w:lvlText w:val="%1.%2.%3"/>
      <w:lvlJc w:val="left"/>
      <w:pPr>
        <w:tabs>
          <w:tab w:val="num" w:pos="1560"/>
        </w:tabs>
        <w:ind w:left="1560" w:hanging="1260"/>
      </w:pPr>
      <w:rPr>
        <w:rFonts w:hint="default"/>
      </w:rPr>
    </w:lvl>
    <w:lvl w:ilvl="3">
      <w:start w:val="1"/>
      <w:numFmt w:val="decimal"/>
      <w:lvlText w:val="%1.%2.%3.%4"/>
      <w:lvlJc w:val="left"/>
      <w:pPr>
        <w:tabs>
          <w:tab w:val="num" w:pos="1710"/>
        </w:tabs>
        <w:ind w:left="1710" w:hanging="1260"/>
      </w:pPr>
      <w:rPr>
        <w:rFonts w:hint="default"/>
      </w:rPr>
    </w:lvl>
    <w:lvl w:ilvl="4">
      <w:start w:val="1"/>
      <w:numFmt w:val="decimal"/>
      <w:lvlText w:val="%1.%2.%3.%4.%5"/>
      <w:lvlJc w:val="left"/>
      <w:pPr>
        <w:tabs>
          <w:tab w:val="num" w:pos="1860"/>
        </w:tabs>
        <w:ind w:left="1860" w:hanging="1260"/>
      </w:pPr>
      <w:rPr>
        <w:rFonts w:hint="default"/>
      </w:rPr>
    </w:lvl>
    <w:lvl w:ilvl="5">
      <w:start w:val="1"/>
      <w:numFmt w:val="decimal"/>
      <w:lvlText w:val="%1.%2.%3.%4.%5.%6"/>
      <w:lvlJc w:val="left"/>
      <w:pPr>
        <w:tabs>
          <w:tab w:val="num" w:pos="2010"/>
        </w:tabs>
        <w:ind w:left="2010" w:hanging="126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3" w15:restartNumberingAfterBreak="0">
    <w:nsid w:val="453C40EF"/>
    <w:multiLevelType w:val="multilevel"/>
    <w:tmpl w:val="6F82714C"/>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46E63408"/>
    <w:multiLevelType w:val="hybridMultilevel"/>
    <w:tmpl w:val="8CF62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B5708D"/>
    <w:multiLevelType w:val="hybridMultilevel"/>
    <w:tmpl w:val="E2686416"/>
    <w:lvl w:ilvl="0" w:tplc="43A468AA">
      <w:start w:val="1"/>
      <w:numFmt w:val="decimal"/>
      <w:lvlText w:val="%1."/>
      <w:lvlJc w:val="left"/>
      <w:pPr>
        <w:ind w:left="690" w:hanging="480"/>
      </w:pPr>
      <w:rPr>
        <w:rFonts w:hint="default"/>
      </w:rPr>
    </w:lvl>
    <w:lvl w:ilvl="1" w:tplc="1C0A0019" w:tentative="1">
      <w:start w:val="1"/>
      <w:numFmt w:val="lowerLetter"/>
      <w:lvlText w:val="%2."/>
      <w:lvlJc w:val="left"/>
      <w:pPr>
        <w:ind w:left="1290" w:hanging="360"/>
      </w:pPr>
    </w:lvl>
    <w:lvl w:ilvl="2" w:tplc="1C0A001B" w:tentative="1">
      <w:start w:val="1"/>
      <w:numFmt w:val="lowerRoman"/>
      <w:lvlText w:val="%3."/>
      <w:lvlJc w:val="right"/>
      <w:pPr>
        <w:ind w:left="2010" w:hanging="180"/>
      </w:pPr>
    </w:lvl>
    <w:lvl w:ilvl="3" w:tplc="1C0A000F" w:tentative="1">
      <w:start w:val="1"/>
      <w:numFmt w:val="decimal"/>
      <w:lvlText w:val="%4."/>
      <w:lvlJc w:val="left"/>
      <w:pPr>
        <w:ind w:left="2730" w:hanging="360"/>
      </w:pPr>
    </w:lvl>
    <w:lvl w:ilvl="4" w:tplc="1C0A0019" w:tentative="1">
      <w:start w:val="1"/>
      <w:numFmt w:val="lowerLetter"/>
      <w:lvlText w:val="%5."/>
      <w:lvlJc w:val="left"/>
      <w:pPr>
        <w:ind w:left="3450" w:hanging="360"/>
      </w:pPr>
    </w:lvl>
    <w:lvl w:ilvl="5" w:tplc="1C0A001B" w:tentative="1">
      <w:start w:val="1"/>
      <w:numFmt w:val="lowerRoman"/>
      <w:lvlText w:val="%6."/>
      <w:lvlJc w:val="right"/>
      <w:pPr>
        <w:ind w:left="4170" w:hanging="180"/>
      </w:pPr>
    </w:lvl>
    <w:lvl w:ilvl="6" w:tplc="1C0A000F" w:tentative="1">
      <w:start w:val="1"/>
      <w:numFmt w:val="decimal"/>
      <w:lvlText w:val="%7."/>
      <w:lvlJc w:val="left"/>
      <w:pPr>
        <w:ind w:left="4890" w:hanging="360"/>
      </w:pPr>
    </w:lvl>
    <w:lvl w:ilvl="7" w:tplc="1C0A0019" w:tentative="1">
      <w:start w:val="1"/>
      <w:numFmt w:val="lowerLetter"/>
      <w:lvlText w:val="%8."/>
      <w:lvlJc w:val="left"/>
      <w:pPr>
        <w:ind w:left="5610" w:hanging="360"/>
      </w:pPr>
    </w:lvl>
    <w:lvl w:ilvl="8" w:tplc="1C0A001B" w:tentative="1">
      <w:start w:val="1"/>
      <w:numFmt w:val="lowerRoman"/>
      <w:lvlText w:val="%9."/>
      <w:lvlJc w:val="right"/>
      <w:pPr>
        <w:ind w:left="6330" w:hanging="180"/>
      </w:pPr>
    </w:lvl>
  </w:abstractNum>
  <w:abstractNum w:abstractNumId="16" w15:restartNumberingAfterBreak="0">
    <w:nsid w:val="5B663033"/>
    <w:multiLevelType w:val="hybridMultilevel"/>
    <w:tmpl w:val="A412EF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B71D6F"/>
    <w:multiLevelType w:val="hybridMultilevel"/>
    <w:tmpl w:val="950A27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670A277B"/>
    <w:multiLevelType w:val="multilevel"/>
    <w:tmpl w:val="6F28CE0E"/>
    <w:lvl w:ilvl="0">
      <w:start w:val="3"/>
      <w:numFmt w:val="decimal"/>
      <w:lvlText w:val="%1"/>
      <w:lvlJc w:val="left"/>
      <w:pPr>
        <w:tabs>
          <w:tab w:val="num" w:pos="1125"/>
        </w:tabs>
        <w:ind w:left="1125" w:hanging="1125"/>
      </w:pPr>
      <w:rPr>
        <w:rFonts w:hint="default"/>
      </w:rPr>
    </w:lvl>
    <w:lvl w:ilvl="1">
      <w:start w:val="1"/>
      <w:numFmt w:val="decimal"/>
      <w:lvlText w:val="%1.%2"/>
      <w:lvlJc w:val="left"/>
      <w:pPr>
        <w:tabs>
          <w:tab w:val="num" w:pos="1409"/>
        </w:tabs>
        <w:ind w:left="1409" w:hanging="1125"/>
      </w:pPr>
      <w:rPr>
        <w:rFonts w:hint="default"/>
        <w:b/>
      </w:rPr>
    </w:lvl>
    <w:lvl w:ilvl="2">
      <w:start w:val="1"/>
      <w:numFmt w:val="decimal"/>
      <w:lvlText w:val="%1.%2.%3"/>
      <w:lvlJc w:val="left"/>
      <w:pPr>
        <w:tabs>
          <w:tab w:val="num" w:pos="1695"/>
        </w:tabs>
        <w:ind w:left="1695" w:hanging="1125"/>
      </w:pPr>
      <w:rPr>
        <w:rFonts w:hint="default"/>
      </w:rPr>
    </w:lvl>
    <w:lvl w:ilvl="3">
      <w:start w:val="1"/>
      <w:numFmt w:val="decimal"/>
      <w:lvlText w:val="%1.%2.%3.%4"/>
      <w:lvlJc w:val="left"/>
      <w:pPr>
        <w:tabs>
          <w:tab w:val="num" w:pos="1980"/>
        </w:tabs>
        <w:ind w:left="1980" w:hanging="1125"/>
      </w:pPr>
      <w:rPr>
        <w:rFonts w:hint="default"/>
      </w:rPr>
    </w:lvl>
    <w:lvl w:ilvl="4">
      <w:start w:val="1"/>
      <w:numFmt w:val="decimal"/>
      <w:lvlText w:val="%1.%2.%3.%4.%5"/>
      <w:lvlJc w:val="left"/>
      <w:pPr>
        <w:tabs>
          <w:tab w:val="num" w:pos="2265"/>
        </w:tabs>
        <w:ind w:left="2265" w:hanging="1125"/>
      </w:pPr>
      <w:rPr>
        <w:rFonts w:hint="default"/>
      </w:rPr>
    </w:lvl>
    <w:lvl w:ilvl="5">
      <w:start w:val="1"/>
      <w:numFmt w:val="decimal"/>
      <w:lvlText w:val="%1.%2.%3.%4.%5.%6"/>
      <w:lvlJc w:val="left"/>
      <w:pPr>
        <w:tabs>
          <w:tab w:val="num" w:pos="2550"/>
        </w:tabs>
        <w:ind w:left="2550" w:hanging="1125"/>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9" w15:restartNumberingAfterBreak="0">
    <w:nsid w:val="6AA331D6"/>
    <w:multiLevelType w:val="multilevel"/>
    <w:tmpl w:val="7D2C6ECC"/>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sz w:val="28"/>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72B43C85"/>
    <w:multiLevelType w:val="hybridMultilevel"/>
    <w:tmpl w:val="D638DE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73350B01"/>
    <w:multiLevelType w:val="hybridMultilevel"/>
    <w:tmpl w:val="B5168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FC0A04"/>
    <w:multiLevelType w:val="hybridMultilevel"/>
    <w:tmpl w:val="31F26838"/>
    <w:lvl w:ilvl="0" w:tplc="1C0A000B">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15:restartNumberingAfterBreak="0">
    <w:nsid w:val="766E3139"/>
    <w:multiLevelType w:val="hybridMultilevel"/>
    <w:tmpl w:val="C80AB6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6737755"/>
    <w:multiLevelType w:val="hybridMultilevel"/>
    <w:tmpl w:val="9CC22D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8D90022"/>
    <w:multiLevelType w:val="hybridMultilevel"/>
    <w:tmpl w:val="CAD00E48"/>
    <w:lvl w:ilvl="0" w:tplc="24621BD4">
      <w:start w:val="1"/>
      <w:numFmt w:val="decimal"/>
      <w:lvlText w:val="%1."/>
      <w:lvlJc w:val="left"/>
      <w:pPr>
        <w:ind w:left="690" w:hanging="480"/>
      </w:pPr>
      <w:rPr>
        <w:rFonts w:hint="default"/>
        <w:b/>
        <w:sz w:val="28"/>
      </w:rPr>
    </w:lvl>
    <w:lvl w:ilvl="1" w:tplc="2A5ECBF0">
      <w:start w:val="1"/>
      <w:numFmt w:val="upperLetter"/>
      <w:lvlText w:val="%2)"/>
      <w:lvlJc w:val="left"/>
      <w:pPr>
        <w:ind w:left="1290" w:hanging="360"/>
      </w:pPr>
      <w:rPr>
        <w:rFonts w:hint="default"/>
        <w:b/>
      </w:rPr>
    </w:lvl>
    <w:lvl w:ilvl="2" w:tplc="1C0A001B" w:tentative="1">
      <w:start w:val="1"/>
      <w:numFmt w:val="lowerRoman"/>
      <w:lvlText w:val="%3."/>
      <w:lvlJc w:val="right"/>
      <w:pPr>
        <w:ind w:left="2010" w:hanging="180"/>
      </w:pPr>
    </w:lvl>
    <w:lvl w:ilvl="3" w:tplc="1C0A000F" w:tentative="1">
      <w:start w:val="1"/>
      <w:numFmt w:val="decimal"/>
      <w:lvlText w:val="%4."/>
      <w:lvlJc w:val="left"/>
      <w:pPr>
        <w:ind w:left="2730" w:hanging="360"/>
      </w:pPr>
    </w:lvl>
    <w:lvl w:ilvl="4" w:tplc="1C0A0019" w:tentative="1">
      <w:start w:val="1"/>
      <w:numFmt w:val="lowerLetter"/>
      <w:lvlText w:val="%5."/>
      <w:lvlJc w:val="left"/>
      <w:pPr>
        <w:ind w:left="3450" w:hanging="360"/>
      </w:pPr>
    </w:lvl>
    <w:lvl w:ilvl="5" w:tplc="1C0A001B" w:tentative="1">
      <w:start w:val="1"/>
      <w:numFmt w:val="lowerRoman"/>
      <w:lvlText w:val="%6."/>
      <w:lvlJc w:val="right"/>
      <w:pPr>
        <w:ind w:left="4170" w:hanging="180"/>
      </w:pPr>
    </w:lvl>
    <w:lvl w:ilvl="6" w:tplc="1C0A000F" w:tentative="1">
      <w:start w:val="1"/>
      <w:numFmt w:val="decimal"/>
      <w:lvlText w:val="%7."/>
      <w:lvlJc w:val="left"/>
      <w:pPr>
        <w:ind w:left="4890" w:hanging="360"/>
      </w:pPr>
    </w:lvl>
    <w:lvl w:ilvl="7" w:tplc="1C0A0019" w:tentative="1">
      <w:start w:val="1"/>
      <w:numFmt w:val="lowerLetter"/>
      <w:lvlText w:val="%8."/>
      <w:lvlJc w:val="left"/>
      <w:pPr>
        <w:ind w:left="5610" w:hanging="360"/>
      </w:pPr>
    </w:lvl>
    <w:lvl w:ilvl="8" w:tplc="1C0A001B" w:tentative="1">
      <w:start w:val="1"/>
      <w:numFmt w:val="lowerRoman"/>
      <w:lvlText w:val="%9."/>
      <w:lvlJc w:val="right"/>
      <w:pPr>
        <w:ind w:left="6330" w:hanging="180"/>
      </w:pPr>
    </w:lvl>
  </w:abstractNum>
  <w:abstractNum w:abstractNumId="26" w15:restartNumberingAfterBreak="0">
    <w:nsid w:val="7B1F356B"/>
    <w:multiLevelType w:val="multilevel"/>
    <w:tmpl w:val="F768D582"/>
    <w:lvl w:ilvl="0">
      <w:start w:val="5"/>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25"/>
  </w:num>
  <w:num w:numId="2">
    <w:abstractNumId w:val="2"/>
  </w:num>
  <w:num w:numId="3">
    <w:abstractNumId w:val="23"/>
  </w:num>
  <w:num w:numId="4">
    <w:abstractNumId w:val="1"/>
  </w:num>
  <w:num w:numId="5">
    <w:abstractNumId w:val="13"/>
  </w:num>
  <w:num w:numId="6">
    <w:abstractNumId w:val="18"/>
  </w:num>
  <w:num w:numId="7">
    <w:abstractNumId w:val="7"/>
  </w:num>
  <w:num w:numId="8">
    <w:abstractNumId w:val="12"/>
  </w:num>
  <w:num w:numId="9">
    <w:abstractNumId w:val="8"/>
  </w:num>
  <w:num w:numId="10">
    <w:abstractNumId w:val="11"/>
  </w:num>
  <w:num w:numId="11">
    <w:abstractNumId w:val="4"/>
  </w:num>
  <w:num w:numId="12">
    <w:abstractNumId w:val="0"/>
  </w:num>
  <w:num w:numId="13">
    <w:abstractNumId w:val="19"/>
  </w:num>
  <w:num w:numId="14">
    <w:abstractNumId w:val="15"/>
  </w:num>
  <w:num w:numId="15">
    <w:abstractNumId w:val="26"/>
  </w:num>
  <w:num w:numId="16">
    <w:abstractNumId w:val="5"/>
  </w:num>
  <w:num w:numId="17">
    <w:abstractNumId w:val="14"/>
  </w:num>
  <w:num w:numId="18">
    <w:abstractNumId w:val="21"/>
  </w:num>
  <w:num w:numId="19">
    <w:abstractNumId w:val="10"/>
  </w:num>
  <w:num w:numId="20">
    <w:abstractNumId w:val="6"/>
  </w:num>
  <w:num w:numId="21">
    <w:abstractNumId w:val="9"/>
  </w:num>
  <w:num w:numId="22">
    <w:abstractNumId w:val="17"/>
  </w:num>
  <w:num w:numId="23">
    <w:abstractNumId w:val="20"/>
  </w:num>
  <w:num w:numId="24">
    <w:abstractNumId w:val="22"/>
  </w:num>
  <w:num w:numId="25">
    <w:abstractNumId w:val="24"/>
  </w:num>
  <w:num w:numId="26">
    <w:abstractNumId w:val="16"/>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9E"/>
    <w:rsid w:val="00011857"/>
    <w:rsid w:val="00016D11"/>
    <w:rsid w:val="00021057"/>
    <w:rsid w:val="00022980"/>
    <w:rsid w:val="000256AC"/>
    <w:rsid w:val="000279C6"/>
    <w:rsid w:val="000301AB"/>
    <w:rsid w:val="000330A1"/>
    <w:rsid w:val="000347A6"/>
    <w:rsid w:val="00035455"/>
    <w:rsid w:val="00036C2B"/>
    <w:rsid w:val="000423D2"/>
    <w:rsid w:val="0006075C"/>
    <w:rsid w:val="00062EF1"/>
    <w:rsid w:val="0006617F"/>
    <w:rsid w:val="00074667"/>
    <w:rsid w:val="0007553D"/>
    <w:rsid w:val="000806D1"/>
    <w:rsid w:val="000976DA"/>
    <w:rsid w:val="000A2BB2"/>
    <w:rsid w:val="000B3819"/>
    <w:rsid w:val="000B3AE7"/>
    <w:rsid w:val="000C71F4"/>
    <w:rsid w:val="000D6BA4"/>
    <w:rsid w:val="000E1DAE"/>
    <w:rsid w:val="000F21B0"/>
    <w:rsid w:val="001072C2"/>
    <w:rsid w:val="00115656"/>
    <w:rsid w:val="00125FB8"/>
    <w:rsid w:val="001318B9"/>
    <w:rsid w:val="001345F1"/>
    <w:rsid w:val="0013666C"/>
    <w:rsid w:val="00144025"/>
    <w:rsid w:val="00160043"/>
    <w:rsid w:val="00175679"/>
    <w:rsid w:val="00175D0C"/>
    <w:rsid w:val="00176F3E"/>
    <w:rsid w:val="001820E6"/>
    <w:rsid w:val="001830EE"/>
    <w:rsid w:val="00185A8D"/>
    <w:rsid w:val="001967D3"/>
    <w:rsid w:val="001C16A8"/>
    <w:rsid w:val="001D47A6"/>
    <w:rsid w:val="001E4EA4"/>
    <w:rsid w:val="001F54A8"/>
    <w:rsid w:val="001F719E"/>
    <w:rsid w:val="0022420F"/>
    <w:rsid w:val="00236105"/>
    <w:rsid w:val="00240E57"/>
    <w:rsid w:val="00246321"/>
    <w:rsid w:val="00250583"/>
    <w:rsid w:val="002570AA"/>
    <w:rsid w:val="0026181C"/>
    <w:rsid w:val="00263F4E"/>
    <w:rsid w:val="00264FA3"/>
    <w:rsid w:val="00282A6F"/>
    <w:rsid w:val="002862F2"/>
    <w:rsid w:val="00286896"/>
    <w:rsid w:val="00286C47"/>
    <w:rsid w:val="00292F8F"/>
    <w:rsid w:val="002934D7"/>
    <w:rsid w:val="002A6D20"/>
    <w:rsid w:val="002B4495"/>
    <w:rsid w:val="002C0ED7"/>
    <w:rsid w:val="002C1A37"/>
    <w:rsid w:val="002C5FF1"/>
    <w:rsid w:val="002D0AC8"/>
    <w:rsid w:val="002D1BC2"/>
    <w:rsid w:val="002D2C82"/>
    <w:rsid w:val="002F1B8C"/>
    <w:rsid w:val="002F25B9"/>
    <w:rsid w:val="002F39AC"/>
    <w:rsid w:val="002F43F2"/>
    <w:rsid w:val="0030674C"/>
    <w:rsid w:val="00307AB1"/>
    <w:rsid w:val="003332CF"/>
    <w:rsid w:val="00334D55"/>
    <w:rsid w:val="00347463"/>
    <w:rsid w:val="00351EDE"/>
    <w:rsid w:val="00355850"/>
    <w:rsid w:val="00360E4A"/>
    <w:rsid w:val="00364163"/>
    <w:rsid w:val="003741F3"/>
    <w:rsid w:val="00376FE9"/>
    <w:rsid w:val="00387678"/>
    <w:rsid w:val="00392D22"/>
    <w:rsid w:val="003C2359"/>
    <w:rsid w:val="003D26FE"/>
    <w:rsid w:val="003D439C"/>
    <w:rsid w:val="003E1D0C"/>
    <w:rsid w:val="003E4951"/>
    <w:rsid w:val="004161D3"/>
    <w:rsid w:val="00426345"/>
    <w:rsid w:val="00442E1B"/>
    <w:rsid w:val="00455B38"/>
    <w:rsid w:val="0046175E"/>
    <w:rsid w:val="004671CC"/>
    <w:rsid w:val="00472CB2"/>
    <w:rsid w:val="0047662F"/>
    <w:rsid w:val="00476829"/>
    <w:rsid w:val="004854B5"/>
    <w:rsid w:val="004977C1"/>
    <w:rsid w:val="004A3E64"/>
    <w:rsid w:val="004B12BB"/>
    <w:rsid w:val="004C5FB8"/>
    <w:rsid w:val="004D6A47"/>
    <w:rsid w:val="004E14D8"/>
    <w:rsid w:val="004E3EB8"/>
    <w:rsid w:val="005025DE"/>
    <w:rsid w:val="005030A9"/>
    <w:rsid w:val="005069E4"/>
    <w:rsid w:val="0051254A"/>
    <w:rsid w:val="00514039"/>
    <w:rsid w:val="005150D7"/>
    <w:rsid w:val="005157D7"/>
    <w:rsid w:val="00521761"/>
    <w:rsid w:val="005229C1"/>
    <w:rsid w:val="00530459"/>
    <w:rsid w:val="00536B6A"/>
    <w:rsid w:val="005429FA"/>
    <w:rsid w:val="005446F0"/>
    <w:rsid w:val="00545482"/>
    <w:rsid w:val="00547DF9"/>
    <w:rsid w:val="00554B9C"/>
    <w:rsid w:val="0055746C"/>
    <w:rsid w:val="00560EDD"/>
    <w:rsid w:val="00560EEF"/>
    <w:rsid w:val="00562E12"/>
    <w:rsid w:val="00565097"/>
    <w:rsid w:val="00586F4A"/>
    <w:rsid w:val="00595E02"/>
    <w:rsid w:val="005B3D0D"/>
    <w:rsid w:val="005B42E5"/>
    <w:rsid w:val="005B7446"/>
    <w:rsid w:val="005C503B"/>
    <w:rsid w:val="005C7D1A"/>
    <w:rsid w:val="005D38BE"/>
    <w:rsid w:val="005E1EF2"/>
    <w:rsid w:val="005E5E13"/>
    <w:rsid w:val="005F359A"/>
    <w:rsid w:val="00606DCD"/>
    <w:rsid w:val="00614031"/>
    <w:rsid w:val="006410A8"/>
    <w:rsid w:val="00652DD7"/>
    <w:rsid w:val="00665E77"/>
    <w:rsid w:val="00682AB2"/>
    <w:rsid w:val="0068471C"/>
    <w:rsid w:val="006861BA"/>
    <w:rsid w:val="00692BC0"/>
    <w:rsid w:val="006C6959"/>
    <w:rsid w:val="006E0360"/>
    <w:rsid w:val="006F1DF3"/>
    <w:rsid w:val="006F20BE"/>
    <w:rsid w:val="006F2420"/>
    <w:rsid w:val="006F4C5B"/>
    <w:rsid w:val="006F5706"/>
    <w:rsid w:val="00706A58"/>
    <w:rsid w:val="00707149"/>
    <w:rsid w:val="00712BCE"/>
    <w:rsid w:val="0071408A"/>
    <w:rsid w:val="00731B21"/>
    <w:rsid w:val="00742300"/>
    <w:rsid w:val="00744DC6"/>
    <w:rsid w:val="007763F0"/>
    <w:rsid w:val="007806E4"/>
    <w:rsid w:val="00796FBE"/>
    <w:rsid w:val="007A1675"/>
    <w:rsid w:val="007A418E"/>
    <w:rsid w:val="007A57A7"/>
    <w:rsid w:val="007A5A0B"/>
    <w:rsid w:val="007B12C4"/>
    <w:rsid w:val="007B30FF"/>
    <w:rsid w:val="007C0409"/>
    <w:rsid w:val="007C2AAA"/>
    <w:rsid w:val="007D17FF"/>
    <w:rsid w:val="007D5BEE"/>
    <w:rsid w:val="007D5ECE"/>
    <w:rsid w:val="007E66D4"/>
    <w:rsid w:val="007F025C"/>
    <w:rsid w:val="007F3ADA"/>
    <w:rsid w:val="008010DD"/>
    <w:rsid w:val="0080652E"/>
    <w:rsid w:val="0081140B"/>
    <w:rsid w:val="0081241D"/>
    <w:rsid w:val="00824729"/>
    <w:rsid w:val="00825785"/>
    <w:rsid w:val="00830D0F"/>
    <w:rsid w:val="0083327F"/>
    <w:rsid w:val="00845076"/>
    <w:rsid w:val="00851B86"/>
    <w:rsid w:val="008535A8"/>
    <w:rsid w:val="008607D6"/>
    <w:rsid w:val="008645A1"/>
    <w:rsid w:val="0087437B"/>
    <w:rsid w:val="00875BB4"/>
    <w:rsid w:val="00882106"/>
    <w:rsid w:val="008942A4"/>
    <w:rsid w:val="008A5870"/>
    <w:rsid w:val="008B6ED1"/>
    <w:rsid w:val="008C0352"/>
    <w:rsid w:val="008D50AA"/>
    <w:rsid w:val="008F6204"/>
    <w:rsid w:val="009008A1"/>
    <w:rsid w:val="00901909"/>
    <w:rsid w:val="0090289E"/>
    <w:rsid w:val="009044EC"/>
    <w:rsid w:val="009117B0"/>
    <w:rsid w:val="00923E81"/>
    <w:rsid w:val="009315F3"/>
    <w:rsid w:val="009404D0"/>
    <w:rsid w:val="00954949"/>
    <w:rsid w:val="0096031F"/>
    <w:rsid w:val="00961295"/>
    <w:rsid w:val="00971B46"/>
    <w:rsid w:val="0097409E"/>
    <w:rsid w:val="009A7147"/>
    <w:rsid w:val="009B4F44"/>
    <w:rsid w:val="009D5D64"/>
    <w:rsid w:val="009D7472"/>
    <w:rsid w:val="009E1977"/>
    <w:rsid w:val="009E42FD"/>
    <w:rsid w:val="009F10C1"/>
    <w:rsid w:val="009F1DEE"/>
    <w:rsid w:val="009F5F70"/>
    <w:rsid w:val="00A0757F"/>
    <w:rsid w:val="00A10B56"/>
    <w:rsid w:val="00A133C6"/>
    <w:rsid w:val="00A1498B"/>
    <w:rsid w:val="00A23E71"/>
    <w:rsid w:val="00A243DF"/>
    <w:rsid w:val="00A25135"/>
    <w:rsid w:val="00A2602C"/>
    <w:rsid w:val="00A3025E"/>
    <w:rsid w:val="00A30F0E"/>
    <w:rsid w:val="00A36A67"/>
    <w:rsid w:val="00A54126"/>
    <w:rsid w:val="00A54BBD"/>
    <w:rsid w:val="00A57071"/>
    <w:rsid w:val="00A7628E"/>
    <w:rsid w:val="00A955F5"/>
    <w:rsid w:val="00A9719F"/>
    <w:rsid w:val="00AB0EDC"/>
    <w:rsid w:val="00AB7159"/>
    <w:rsid w:val="00AC34E0"/>
    <w:rsid w:val="00AC6DCE"/>
    <w:rsid w:val="00AD037E"/>
    <w:rsid w:val="00AD06EE"/>
    <w:rsid w:val="00AD3782"/>
    <w:rsid w:val="00AE4CA6"/>
    <w:rsid w:val="00AE6238"/>
    <w:rsid w:val="00B00162"/>
    <w:rsid w:val="00B02C32"/>
    <w:rsid w:val="00B07639"/>
    <w:rsid w:val="00B22460"/>
    <w:rsid w:val="00B26130"/>
    <w:rsid w:val="00B346CE"/>
    <w:rsid w:val="00B42B43"/>
    <w:rsid w:val="00B469C4"/>
    <w:rsid w:val="00B559EC"/>
    <w:rsid w:val="00B615C2"/>
    <w:rsid w:val="00B65C6D"/>
    <w:rsid w:val="00B7245B"/>
    <w:rsid w:val="00B82112"/>
    <w:rsid w:val="00B9019E"/>
    <w:rsid w:val="00B91B92"/>
    <w:rsid w:val="00B91F02"/>
    <w:rsid w:val="00B92776"/>
    <w:rsid w:val="00B96FE5"/>
    <w:rsid w:val="00BC0861"/>
    <w:rsid w:val="00BC358E"/>
    <w:rsid w:val="00BC6DD4"/>
    <w:rsid w:val="00BF14E0"/>
    <w:rsid w:val="00BF2748"/>
    <w:rsid w:val="00BF5D50"/>
    <w:rsid w:val="00BF6141"/>
    <w:rsid w:val="00C16E08"/>
    <w:rsid w:val="00C3396C"/>
    <w:rsid w:val="00C427A1"/>
    <w:rsid w:val="00C62D79"/>
    <w:rsid w:val="00C701DD"/>
    <w:rsid w:val="00C70FD8"/>
    <w:rsid w:val="00C74269"/>
    <w:rsid w:val="00C77F27"/>
    <w:rsid w:val="00C8678B"/>
    <w:rsid w:val="00CA326B"/>
    <w:rsid w:val="00CA3FB8"/>
    <w:rsid w:val="00CA5DA0"/>
    <w:rsid w:val="00CB0483"/>
    <w:rsid w:val="00CC15CD"/>
    <w:rsid w:val="00CC344E"/>
    <w:rsid w:val="00CE032B"/>
    <w:rsid w:val="00CF1F22"/>
    <w:rsid w:val="00CF22D6"/>
    <w:rsid w:val="00D12AB2"/>
    <w:rsid w:val="00D306E5"/>
    <w:rsid w:val="00D47A08"/>
    <w:rsid w:val="00D54EC3"/>
    <w:rsid w:val="00D831A9"/>
    <w:rsid w:val="00D85820"/>
    <w:rsid w:val="00DB2358"/>
    <w:rsid w:val="00DB23DA"/>
    <w:rsid w:val="00DB4C7F"/>
    <w:rsid w:val="00DC4CFB"/>
    <w:rsid w:val="00DD14BC"/>
    <w:rsid w:val="00DD7D56"/>
    <w:rsid w:val="00DE0C4B"/>
    <w:rsid w:val="00DE61E8"/>
    <w:rsid w:val="00DF06BA"/>
    <w:rsid w:val="00E00DFE"/>
    <w:rsid w:val="00E03F33"/>
    <w:rsid w:val="00E17A40"/>
    <w:rsid w:val="00E23138"/>
    <w:rsid w:val="00E23E1B"/>
    <w:rsid w:val="00E24BF8"/>
    <w:rsid w:val="00E25AEA"/>
    <w:rsid w:val="00E27962"/>
    <w:rsid w:val="00E426E5"/>
    <w:rsid w:val="00E82616"/>
    <w:rsid w:val="00E84061"/>
    <w:rsid w:val="00E97A62"/>
    <w:rsid w:val="00EA56D0"/>
    <w:rsid w:val="00EA7619"/>
    <w:rsid w:val="00EB2263"/>
    <w:rsid w:val="00EB4782"/>
    <w:rsid w:val="00EB7DB7"/>
    <w:rsid w:val="00EC58A6"/>
    <w:rsid w:val="00EC7594"/>
    <w:rsid w:val="00ED279B"/>
    <w:rsid w:val="00ED3E2E"/>
    <w:rsid w:val="00EE5A2C"/>
    <w:rsid w:val="00EE7B4B"/>
    <w:rsid w:val="00F01BC8"/>
    <w:rsid w:val="00F031DA"/>
    <w:rsid w:val="00F31075"/>
    <w:rsid w:val="00F35930"/>
    <w:rsid w:val="00F41033"/>
    <w:rsid w:val="00F543AD"/>
    <w:rsid w:val="00F63DD2"/>
    <w:rsid w:val="00F66E7D"/>
    <w:rsid w:val="00F936B8"/>
    <w:rsid w:val="00F9428A"/>
    <w:rsid w:val="00F94A14"/>
    <w:rsid w:val="00F96E53"/>
    <w:rsid w:val="00FA04A7"/>
    <w:rsid w:val="00FA3345"/>
    <w:rsid w:val="00FA4A3C"/>
    <w:rsid w:val="00FA7EF0"/>
    <w:rsid w:val="00FB1E42"/>
    <w:rsid w:val="00FD4448"/>
    <w:rsid w:val="00FE4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7AC4"/>
  <w15:chartTrackingRefBased/>
  <w15:docId w15:val="{C34405F5-B8EF-45CB-9190-F6F4B45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54B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75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755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36A67"/>
    <w:pPr>
      <w:keepNext/>
      <w:spacing w:before="240" w:after="60"/>
      <w:outlineLvl w:val="3"/>
    </w:pPr>
    <w:rPr>
      <w:rFonts w:eastAsia="Times New Roman"/>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289E"/>
    <w:pPr>
      <w:spacing w:after="0" w:line="240" w:lineRule="auto"/>
      <w:jc w:val="center"/>
    </w:pPr>
    <w:rPr>
      <w:rFonts w:ascii="Arial" w:eastAsia="Times New Roman" w:hAnsi="Arial"/>
      <w:b/>
      <w:bCs/>
      <w:sz w:val="16"/>
      <w:szCs w:val="20"/>
      <w:lang w:eastAsia="es-ES"/>
    </w:rPr>
  </w:style>
  <w:style w:type="character" w:customStyle="1" w:styleId="TtuloCar">
    <w:name w:val="Título Car"/>
    <w:basedOn w:val="Fuentedeprrafopredeter"/>
    <w:link w:val="Ttulo"/>
    <w:rsid w:val="0090289E"/>
    <w:rPr>
      <w:rFonts w:ascii="Arial" w:eastAsia="Times New Roman" w:hAnsi="Arial" w:cs="Times New Roman"/>
      <w:b/>
      <w:bCs/>
      <w:sz w:val="16"/>
      <w:szCs w:val="20"/>
      <w:lang w:eastAsia="es-ES"/>
    </w:rPr>
  </w:style>
  <w:style w:type="paragraph" w:styleId="Textoindependiente">
    <w:name w:val="Body Text"/>
    <w:basedOn w:val="Normal"/>
    <w:link w:val="TextoindependienteCar"/>
    <w:uiPriority w:val="99"/>
    <w:unhideWhenUsed/>
    <w:rsid w:val="006F20BE"/>
    <w:pPr>
      <w:spacing w:after="120"/>
    </w:pPr>
  </w:style>
  <w:style w:type="character" w:customStyle="1" w:styleId="TextoindependienteCar">
    <w:name w:val="Texto independiente Car"/>
    <w:basedOn w:val="Fuentedeprrafopredeter"/>
    <w:link w:val="Textoindependiente"/>
    <w:uiPriority w:val="99"/>
    <w:rsid w:val="006F20BE"/>
    <w:rPr>
      <w:rFonts w:ascii="Calibri" w:eastAsia="Calibri" w:hAnsi="Calibri" w:cs="Times New Roman"/>
    </w:rPr>
  </w:style>
  <w:style w:type="paragraph" w:styleId="Encabezado">
    <w:name w:val="header"/>
    <w:basedOn w:val="Normal"/>
    <w:link w:val="EncabezadoCar"/>
    <w:uiPriority w:val="99"/>
    <w:unhideWhenUsed/>
    <w:rsid w:val="00A36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A67"/>
    <w:rPr>
      <w:rFonts w:ascii="Calibri" w:eastAsia="Calibri" w:hAnsi="Calibri" w:cs="Times New Roman"/>
    </w:rPr>
  </w:style>
  <w:style w:type="paragraph" w:styleId="Piedepgina">
    <w:name w:val="footer"/>
    <w:basedOn w:val="Normal"/>
    <w:link w:val="PiedepginaCar"/>
    <w:uiPriority w:val="99"/>
    <w:unhideWhenUsed/>
    <w:rsid w:val="00A36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A67"/>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semiHidden/>
    <w:unhideWhenUsed/>
    <w:rsid w:val="00A36A6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36A67"/>
    <w:rPr>
      <w:rFonts w:ascii="Calibri" w:eastAsia="Calibri" w:hAnsi="Calibri" w:cs="Times New Roman"/>
    </w:rPr>
  </w:style>
  <w:style w:type="character" w:customStyle="1" w:styleId="Ttulo4Car">
    <w:name w:val="Título 4 Car"/>
    <w:basedOn w:val="Fuentedeprrafopredeter"/>
    <w:link w:val="Ttulo4"/>
    <w:uiPriority w:val="9"/>
    <w:rsid w:val="00A36A67"/>
    <w:rPr>
      <w:rFonts w:ascii="Calibri" w:eastAsia="Times New Roman" w:hAnsi="Calibri" w:cs="Times New Roman"/>
      <w:b/>
      <w:bCs/>
      <w:sz w:val="28"/>
      <w:szCs w:val="28"/>
    </w:rPr>
  </w:style>
  <w:style w:type="paragraph" w:styleId="Prrafodelista">
    <w:name w:val="List Paragraph"/>
    <w:basedOn w:val="Normal"/>
    <w:uiPriority w:val="1"/>
    <w:qFormat/>
    <w:rsid w:val="00A36A67"/>
    <w:pPr>
      <w:ind w:left="720"/>
      <w:contextualSpacing/>
    </w:pPr>
  </w:style>
  <w:style w:type="paragraph" w:styleId="Sinespaciado">
    <w:name w:val="No Spacing"/>
    <w:uiPriority w:val="1"/>
    <w:qFormat/>
    <w:rsid w:val="00AD037E"/>
    <w:pPr>
      <w:spacing w:after="0" w:line="240" w:lineRule="auto"/>
    </w:pPr>
    <w:rPr>
      <w:rFonts w:ascii="Calibri" w:eastAsia="Calibri" w:hAnsi="Calibri" w:cs="Times New Roman"/>
    </w:rPr>
  </w:style>
  <w:style w:type="paragraph" w:customStyle="1" w:styleId="ecxmsonormal">
    <w:name w:val="ecxmsonormal"/>
    <w:basedOn w:val="Normal"/>
    <w:rsid w:val="002570AA"/>
    <w:pPr>
      <w:spacing w:after="324" w:line="240" w:lineRule="auto"/>
    </w:pPr>
    <w:rPr>
      <w:rFonts w:ascii="Times New Roman" w:eastAsia="Times New Roman" w:hAnsi="Times New Roman"/>
      <w:sz w:val="24"/>
      <w:szCs w:val="24"/>
      <w:lang w:eastAsia="es-ES"/>
    </w:rPr>
  </w:style>
  <w:style w:type="paragraph" w:styleId="Lista2">
    <w:name w:val="List 2"/>
    <w:basedOn w:val="Normal"/>
    <w:uiPriority w:val="99"/>
    <w:unhideWhenUsed/>
    <w:rsid w:val="00387678"/>
    <w:pPr>
      <w:spacing w:after="0" w:line="240" w:lineRule="auto"/>
      <w:ind w:left="566" w:hanging="283"/>
      <w:contextualSpacing/>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B07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39"/>
    <w:rPr>
      <w:rFonts w:ascii="Segoe UI" w:eastAsia="Calibri" w:hAnsi="Segoe UI" w:cs="Segoe UI"/>
      <w:sz w:val="18"/>
      <w:szCs w:val="18"/>
    </w:rPr>
  </w:style>
  <w:style w:type="paragraph" w:styleId="Subttulo">
    <w:name w:val="Subtitle"/>
    <w:basedOn w:val="Normal"/>
    <w:next w:val="Normal"/>
    <w:link w:val="SubttuloCar"/>
    <w:uiPriority w:val="11"/>
    <w:qFormat/>
    <w:rsid w:val="007A1675"/>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es-ES"/>
    </w:rPr>
  </w:style>
  <w:style w:type="character" w:customStyle="1" w:styleId="SubttuloCar">
    <w:name w:val="Subtítulo Car"/>
    <w:basedOn w:val="Fuentedeprrafopredeter"/>
    <w:link w:val="Subttulo"/>
    <w:uiPriority w:val="11"/>
    <w:rsid w:val="007A1675"/>
    <w:rPr>
      <w:rFonts w:asciiTheme="majorHAnsi" w:eastAsiaTheme="majorEastAsia" w:hAnsiTheme="majorHAnsi" w:cstheme="majorBidi"/>
      <w:i/>
      <w:iCs/>
      <w:color w:val="5B9BD5" w:themeColor="accent1"/>
      <w:spacing w:val="15"/>
      <w:sz w:val="24"/>
      <w:szCs w:val="24"/>
      <w:lang w:eastAsia="es-ES"/>
    </w:rPr>
  </w:style>
  <w:style w:type="table" w:customStyle="1" w:styleId="Tablaconcuadrcula1">
    <w:name w:val="Tabla con cuadrícula1"/>
    <w:basedOn w:val="Tablanormal"/>
    <w:next w:val="Tablaconcuadrcula"/>
    <w:uiPriority w:val="59"/>
    <w:rsid w:val="002F25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2F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AE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basedOn w:val="Fuentedeprrafopredeter"/>
    <w:link w:val="Ttulo1"/>
    <w:uiPriority w:val="9"/>
    <w:rsid w:val="00554B9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54B9C"/>
    <w:pPr>
      <w:spacing w:line="259" w:lineRule="auto"/>
      <w:outlineLvl w:val="9"/>
    </w:pPr>
    <w:rPr>
      <w:lang w:eastAsia="es-ES"/>
    </w:rPr>
  </w:style>
  <w:style w:type="paragraph" w:styleId="TDC1">
    <w:name w:val="toc 1"/>
    <w:basedOn w:val="Normal"/>
    <w:next w:val="Normal"/>
    <w:autoRedefine/>
    <w:uiPriority w:val="39"/>
    <w:unhideWhenUsed/>
    <w:rsid w:val="00B65C6D"/>
    <w:pPr>
      <w:spacing w:after="100"/>
      <w:ind w:hanging="284"/>
    </w:pPr>
    <w:rPr>
      <w:rFonts w:ascii="Times New Roman" w:hAnsi="Times New Roman"/>
      <w:sz w:val="24"/>
    </w:rPr>
  </w:style>
  <w:style w:type="paragraph" w:styleId="TDC2">
    <w:name w:val="toc 2"/>
    <w:basedOn w:val="Normal"/>
    <w:next w:val="Normal"/>
    <w:autoRedefine/>
    <w:uiPriority w:val="39"/>
    <w:unhideWhenUsed/>
    <w:rsid w:val="00EA56D0"/>
    <w:pPr>
      <w:tabs>
        <w:tab w:val="right" w:leader="dot" w:pos="8495"/>
      </w:tabs>
      <w:spacing w:after="100"/>
      <w:ind w:left="720" w:hanging="436"/>
    </w:pPr>
  </w:style>
  <w:style w:type="paragraph" w:styleId="TDC3">
    <w:name w:val="toc 3"/>
    <w:basedOn w:val="Normal"/>
    <w:next w:val="Normal"/>
    <w:autoRedefine/>
    <w:uiPriority w:val="39"/>
    <w:unhideWhenUsed/>
    <w:rsid w:val="00EA56D0"/>
    <w:pPr>
      <w:numPr>
        <w:numId w:val="20"/>
      </w:numPr>
      <w:tabs>
        <w:tab w:val="right" w:leader="dot" w:pos="8495"/>
      </w:tabs>
      <w:spacing w:after="100"/>
      <w:ind w:hanging="294"/>
    </w:pPr>
  </w:style>
  <w:style w:type="character" w:styleId="Hipervnculo">
    <w:name w:val="Hyperlink"/>
    <w:basedOn w:val="Fuentedeprrafopredeter"/>
    <w:uiPriority w:val="99"/>
    <w:unhideWhenUsed/>
    <w:rsid w:val="00554B9C"/>
    <w:rPr>
      <w:color w:val="0563C1" w:themeColor="hyperlink"/>
      <w:u w:val="single"/>
    </w:rPr>
  </w:style>
  <w:style w:type="paragraph" w:styleId="TDC4">
    <w:name w:val="toc 4"/>
    <w:basedOn w:val="Normal"/>
    <w:next w:val="Normal"/>
    <w:autoRedefine/>
    <w:uiPriority w:val="39"/>
    <w:unhideWhenUsed/>
    <w:rsid w:val="00EA56D0"/>
    <w:pPr>
      <w:tabs>
        <w:tab w:val="right" w:leader="dot" w:pos="8495"/>
      </w:tabs>
      <w:spacing w:after="100"/>
      <w:ind w:left="720" w:hanging="294"/>
    </w:pPr>
  </w:style>
  <w:style w:type="character" w:customStyle="1" w:styleId="Ttulo2Car">
    <w:name w:val="Título 2 Car"/>
    <w:basedOn w:val="Fuentedeprrafopredeter"/>
    <w:link w:val="Ttulo2"/>
    <w:uiPriority w:val="9"/>
    <w:semiHidden/>
    <w:rsid w:val="0007553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07553D"/>
    <w:rPr>
      <w:rFonts w:asciiTheme="majorHAnsi" w:eastAsiaTheme="majorEastAsia" w:hAnsiTheme="majorHAnsi" w:cstheme="majorBidi"/>
      <w:color w:val="1F4D78" w:themeColor="accent1" w:themeShade="7F"/>
      <w:sz w:val="24"/>
      <w:szCs w:val="24"/>
    </w:rPr>
  </w:style>
  <w:style w:type="paragraph" w:styleId="Textoindependiente3">
    <w:name w:val="Body Text 3"/>
    <w:basedOn w:val="Normal"/>
    <w:link w:val="Textoindependiente3Car"/>
    <w:uiPriority w:val="99"/>
    <w:semiHidden/>
    <w:unhideWhenUsed/>
    <w:rsid w:val="0007466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74667"/>
    <w:rPr>
      <w:rFonts w:ascii="Calibri" w:eastAsia="Calibri" w:hAnsi="Calibri" w:cs="Times New Roman"/>
      <w:sz w:val="16"/>
      <w:szCs w:val="16"/>
    </w:rPr>
  </w:style>
  <w:style w:type="paragraph" w:customStyle="1" w:styleId="Default">
    <w:name w:val="Default"/>
    <w:rsid w:val="004766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479">
      <w:bodyDiv w:val="1"/>
      <w:marLeft w:val="0"/>
      <w:marRight w:val="0"/>
      <w:marTop w:val="0"/>
      <w:marBottom w:val="0"/>
      <w:divBdr>
        <w:top w:val="none" w:sz="0" w:space="0" w:color="auto"/>
        <w:left w:val="none" w:sz="0" w:space="0" w:color="auto"/>
        <w:bottom w:val="none" w:sz="0" w:space="0" w:color="auto"/>
        <w:right w:val="none" w:sz="0" w:space="0" w:color="auto"/>
      </w:divBdr>
    </w:div>
    <w:div w:id="539785288">
      <w:bodyDiv w:val="1"/>
      <w:marLeft w:val="0"/>
      <w:marRight w:val="0"/>
      <w:marTop w:val="0"/>
      <w:marBottom w:val="0"/>
      <w:divBdr>
        <w:top w:val="none" w:sz="0" w:space="0" w:color="auto"/>
        <w:left w:val="none" w:sz="0" w:space="0" w:color="auto"/>
        <w:bottom w:val="none" w:sz="0" w:space="0" w:color="auto"/>
        <w:right w:val="none" w:sz="0" w:space="0" w:color="auto"/>
      </w:divBdr>
    </w:div>
    <w:div w:id="1217089321">
      <w:bodyDiv w:val="1"/>
      <w:marLeft w:val="0"/>
      <w:marRight w:val="0"/>
      <w:marTop w:val="0"/>
      <w:marBottom w:val="0"/>
      <w:divBdr>
        <w:top w:val="none" w:sz="0" w:space="0" w:color="auto"/>
        <w:left w:val="none" w:sz="0" w:space="0" w:color="auto"/>
        <w:bottom w:val="none" w:sz="0" w:space="0" w:color="auto"/>
        <w:right w:val="none" w:sz="0" w:space="0" w:color="auto"/>
      </w:divBdr>
    </w:div>
    <w:div w:id="1369406356">
      <w:bodyDiv w:val="1"/>
      <w:marLeft w:val="0"/>
      <w:marRight w:val="0"/>
      <w:marTop w:val="0"/>
      <w:marBottom w:val="0"/>
      <w:divBdr>
        <w:top w:val="none" w:sz="0" w:space="0" w:color="auto"/>
        <w:left w:val="none" w:sz="0" w:space="0" w:color="auto"/>
        <w:bottom w:val="none" w:sz="0" w:space="0" w:color="auto"/>
        <w:right w:val="none" w:sz="0" w:space="0" w:color="auto"/>
      </w:divBdr>
    </w:div>
    <w:div w:id="1712194692">
      <w:bodyDiv w:val="1"/>
      <w:marLeft w:val="0"/>
      <w:marRight w:val="0"/>
      <w:marTop w:val="0"/>
      <w:marBottom w:val="0"/>
      <w:divBdr>
        <w:top w:val="none" w:sz="0" w:space="0" w:color="auto"/>
        <w:left w:val="none" w:sz="0" w:space="0" w:color="auto"/>
        <w:bottom w:val="none" w:sz="0" w:space="0" w:color="auto"/>
        <w:right w:val="none" w:sz="0" w:space="0" w:color="auto"/>
      </w:divBdr>
    </w:div>
    <w:div w:id="18117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D3"/>
    <w:rsid w:val="001D481E"/>
    <w:rsid w:val="00C15DD3"/>
    <w:rsid w:val="00C755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C51831F23548C2A69DB08039556AD4">
    <w:name w:val="86C51831F23548C2A69DB08039556AD4"/>
    <w:rsid w:val="00C15DD3"/>
  </w:style>
  <w:style w:type="paragraph" w:customStyle="1" w:styleId="9A9668657FB144B8A6E6A0BAAD740352">
    <w:name w:val="9A9668657FB144B8A6E6A0BAAD740352"/>
    <w:rsid w:val="00C15DD3"/>
  </w:style>
  <w:style w:type="paragraph" w:customStyle="1" w:styleId="5DC761B0946A40788C10748B4A54443F">
    <w:name w:val="5DC761B0946A40788C10748B4A54443F"/>
    <w:rsid w:val="00C15DD3"/>
  </w:style>
  <w:style w:type="paragraph" w:customStyle="1" w:styleId="0BC13C4C259C4B378731236253D52BAB">
    <w:name w:val="0BC13C4C259C4B378731236253D52BAB"/>
    <w:rsid w:val="00C75556"/>
  </w:style>
  <w:style w:type="paragraph" w:customStyle="1" w:styleId="0CC45699A1DB43149D2E8D609433E744">
    <w:name w:val="0CC45699A1DB43149D2E8D609433E744"/>
    <w:rsid w:val="00C75556"/>
  </w:style>
  <w:style w:type="paragraph" w:customStyle="1" w:styleId="A4C2AF349CA24BAB930136E4B5DA6F31">
    <w:name w:val="A4C2AF349CA24BAB930136E4B5DA6F31"/>
    <w:rsid w:val="00C75556"/>
  </w:style>
  <w:style w:type="paragraph" w:customStyle="1" w:styleId="98670EEA71434D73A8D44A88D6F18A4F">
    <w:name w:val="98670EEA71434D73A8D44A88D6F18A4F"/>
    <w:rsid w:val="00C75556"/>
  </w:style>
  <w:style w:type="paragraph" w:customStyle="1" w:styleId="46BEF0BBCAAE40079338AA86B6C9263E">
    <w:name w:val="46BEF0BBCAAE40079338AA86B6C9263E"/>
    <w:rsid w:val="00C75556"/>
  </w:style>
  <w:style w:type="paragraph" w:customStyle="1" w:styleId="40916C68CB8147B4991F5F1A07E7A43A">
    <w:name w:val="40916C68CB8147B4991F5F1A07E7A43A"/>
    <w:rsid w:val="00C75556"/>
  </w:style>
  <w:style w:type="paragraph" w:customStyle="1" w:styleId="1805C7ACFFE84EC8952280A699DBF672">
    <w:name w:val="1805C7ACFFE84EC8952280A699DBF672"/>
    <w:rsid w:val="00C75556"/>
  </w:style>
  <w:style w:type="paragraph" w:customStyle="1" w:styleId="4701318E52144879A99FC78F8B7E961B">
    <w:name w:val="4701318E52144879A99FC78F8B7E961B"/>
    <w:rsid w:val="00C75556"/>
  </w:style>
  <w:style w:type="paragraph" w:customStyle="1" w:styleId="AD23BC60410C4068BF4548D671EE8ABA">
    <w:name w:val="AD23BC60410C4068BF4548D671EE8ABA"/>
    <w:rsid w:val="00C75556"/>
  </w:style>
  <w:style w:type="paragraph" w:customStyle="1" w:styleId="BF316B7EB4CD4896A0C5819DF5A8F282">
    <w:name w:val="BF316B7EB4CD4896A0C5819DF5A8F282"/>
    <w:rsid w:val="00C75556"/>
  </w:style>
  <w:style w:type="paragraph" w:customStyle="1" w:styleId="6BC62CA9A86D4BFC9637AA886F5385CE">
    <w:name w:val="6BC62CA9A86D4BFC9637AA886F5385CE"/>
    <w:rsid w:val="00C75556"/>
  </w:style>
  <w:style w:type="paragraph" w:customStyle="1" w:styleId="21A5BFF1AECF449794FCA1B7C97CC9D2">
    <w:name w:val="21A5BFF1AECF449794FCA1B7C97CC9D2"/>
    <w:rsid w:val="00C75556"/>
  </w:style>
  <w:style w:type="paragraph" w:customStyle="1" w:styleId="C6B0B9D8CC1849C4B361C6AE31BEF977">
    <w:name w:val="C6B0B9D8CC1849C4B361C6AE31BEF977"/>
    <w:rsid w:val="00C75556"/>
  </w:style>
  <w:style w:type="paragraph" w:customStyle="1" w:styleId="90943D66FDD046C2B60FB116785B154A">
    <w:name w:val="90943D66FDD046C2B60FB116785B154A"/>
    <w:rsid w:val="00C75556"/>
  </w:style>
  <w:style w:type="paragraph" w:customStyle="1" w:styleId="17DAA15FBC9644ED9B8D49702ADE5DC9">
    <w:name w:val="17DAA15FBC9644ED9B8D49702ADE5DC9"/>
    <w:rsid w:val="00C75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47A1-59D0-4151-BE87-5110F80F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13395</Words>
  <Characters>73678</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Beltre</dc:creator>
  <cp:keywords/>
  <dc:description/>
  <cp:lastModifiedBy>Jose Rafael Beltre</cp:lastModifiedBy>
  <cp:revision>2</cp:revision>
  <cp:lastPrinted>2017-12-13T19:43:00Z</cp:lastPrinted>
  <dcterms:created xsi:type="dcterms:W3CDTF">2019-12-12T21:21:00Z</dcterms:created>
  <dcterms:modified xsi:type="dcterms:W3CDTF">2019-12-12T21:21:00Z</dcterms:modified>
</cp:coreProperties>
</file>