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496" w:rsidRPr="00CF0FF7" w:rsidRDefault="00FD4496" w:rsidP="00FD4496">
      <w:pPr>
        <w:rPr>
          <w:u w:val="single"/>
        </w:rPr>
      </w:pPr>
    </w:p>
    <w:p w:rsidR="00FD4496" w:rsidRDefault="00FD4496" w:rsidP="00FD4496">
      <w:pPr>
        <w:jc w:val="center"/>
      </w:pPr>
      <w:r>
        <w:rPr>
          <w:noProof/>
          <w:color w:val="0000FF"/>
          <w:lang w:val="es-DO" w:eastAsia="es-DO"/>
        </w:rPr>
        <w:drawing>
          <wp:inline distT="0" distB="0" distL="0" distR="0" wp14:anchorId="59E17C15" wp14:editId="3A620E9E">
            <wp:extent cx="1190625" cy="1019175"/>
            <wp:effectExtent l="0" t="0" r="9525" b="9525"/>
            <wp:docPr id="4" name="irc_mi" descr="Resultado de imagen para escudo dominicano">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sultado de imagen para escudo dominicano">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0625" cy="1019175"/>
                    </a:xfrm>
                    <a:prstGeom prst="rect">
                      <a:avLst/>
                    </a:prstGeom>
                    <a:noFill/>
                    <a:ln>
                      <a:noFill/>
                    </a:ln>
                  </pic:spPr>
                </pic:pic>
              </a:graphicData>
            </a:graphic>
          </wp:inline>
        </w:drawing>
      </w:r>
    </w:p>
    <w:p w:rsidR="00FD4496" w:rsidRPr="00FD4496" w:rsidRDefault="00FD4496" w:rsidP="00FD4496">
      <w:pPr>
        <w:jc w:val="center"/>
        <w:rPr>
          <w:rFonts w:ascii="Times New Roman" w:hAnsi="Times New Roman" w:cs="Times New Roman"/>
          <w:b/>
          <w:sz w:val="32"/>
          <w:szCs w:val="32"/>
          <w:lang w:val="es-DO"/>
        </w:rPr>
      </w:pPr>
      <w:r w:rsidRPr="00FD4496">
        <w:rPr>
          <w:rFonts w:ascii="Times New Roman" w:hAnsi="Times New Roman" w:cs="Times New Roman"/>
          <w:b/>
          <w:sz w:val="32"/>
          <w:szCs w:val="32"/>
          <w:lang w:val="es-DO"/>
        </w:rPr>
        <w:t>REPUBLICA DOMINICANA</w:t>
      </w:r>
    </w:p>
    <w:p w:rsidR="00FD4496" w:rsidRPr="00FD4496" w:rsidRDefault="00FD4496" w:rsidP="00FD4496">
      <w:pPr>
        <w:jc w:val="center"/>
        <w:rPr>
          <w:rFonts w:ascii="Times New Roman" w:hAnsi="Times New Roman" w:cs="Times New Roman"/>
          <w:b/>
          <w:sz w:val="28"/>
          <w:szCs w:val="28"/>
          <w:lang w:val="es-DO"/>
        </w:rPr>
      </w:pPr>
    </w:p>
    <w:p w:rsidR="00FD4496" w:rsidRPr="00FD4496" w:rsidRDefault="00FD4496" w:rsidP="00FD4496">
      <w:pPr>
        <w:jc w:val="center"/>
        <w:rPr>
          <w:rFonts w:ascii="Times New Roman" w:hAnsi="Times New Roman" w:cs="Times New Roman"/>
          <w:b/>
          <w:sz w:val="28"/>
          <w:szCs w:val="28"/>
          <w:lang w:val="es-DO"/>
        </w:rPr>
      </w:pPr>
    </w:p>
    <w:p w:rsidR="00FD4496" w:rsidRPr="00FD4496" w:rsidRDefault="00FD4496" w:rsidP="00FD4496">
      <w:pPr>
        <w:jc w:val="center"/>
        <w:rPr>
          <w:rFonts w:ascii="Times New Roman" w:hAnsi="Times New Roman" w:cs="Times New Roman"/>
          <w:b/>
          <w:sz w:val="28"/>
          <w:szCs w:val="28"/>
          <w:lang w:val="es-DO"/>
        </w:rPr>
      </w:pPr>
    </w:p>
    <w:p w:rsidR="00FD4496" w:rsidRPr="00FD4496" w:rsidRDefault="00FD4496" w:rsidP="00FD4496">
      <w:pPr>
        <w:rPr>
          <w:rFonts w:ascii="Times New Roman" w:hAnsi="Times New Roman" w:cs="Times New Roman"/>
          <w:b/>
          <w:sz w:val="28"/>
          <w:szCs w:val="28"/>
          <w:lang w:val="es-DO"/>
        </w:rPr>
      </w:pPr>
    </w:p>
    <w:p w:rsidR="00FD4496" w:rsidRPr="00FD4496" w:rsidRDefault="00FD4496" w:rsidP="00FD4496">
      <w:pPr>
        <w:ind w:left="-284" w:right="-235"/>
        <w:jc w:val="center"/>
        <w:rPr>
          <w:rFonts w:ascii="Times New Roman" w:hAnsi="Times New Roman" w:cs="Times New Roman"/>
          <w:b/>
          <w:sz w:val="32"/>
          <w:szCs w:val="32"/>
          <w:lang w:val="es-DO"/>
        </w:rPr>
      </w:pPr>
      <w:r w:rsidRPr="00FD4496">
        <w:rPr>
          <w:rFonts w:ascii="Times New Roman" w:hAnsi="Times New Roman" w:cs="Times New Roman"/>
          <w:b/>
          <w:sz w:val="32"/>
          <w:szCs w:val="32"/>
          <w:lang w:val="es-DO"/>
        </w:rPr>
        <w:t>CONSEJO NACIONAL DE PROMOCION Y APOYO A LA MICRO. PEQUEÑA Y MEDIANA EMPRESA</w:t>
      </w:r>
    </w:p>
    <w:p w:rsidR="00FD4496" w:rsidRPr="00FD4496" w:rsidRDefault="00FD4496" w:rsidP="00FD4496">
      <w:pPr>
        <w:ind w:left="-284" w:right="-235"/>
        <w:jc w:val="center"/>
        <w:rPr>
          <w:rFonts w:ascii="Times New Roman" w:hAnsi="Times New Roman" w:cs="Times New Roman"/>
          <w:b/>
          <w:sz w:val="32"/>
          <w:szCs w:val="32"/>
          <w:lang w:val="es-DO"/>
        </w:rPr>
      </w:pPr>
      <w:r w:rsidRPr="00FD4496">
        <w:rPr>
          <w:rFonts w:ascii="Times New Roman" w:hAnsi="Times New Roman" w:cs="Times New Roman"/>
          <w:b/>
          <w:sz w:val="32"/>
          <w:szCs w:val="32"/>
          <w:lang w:val="es-DO"/>
        </w:rPr>
        <w:t>(PROMIPYME)</w:t>
      </w:r>
    </w:p>
    <w:p w:rsidR="00FD4496" w:rsidRPr="00FD4496" w:rsidRDefault="00FD4496" w:rsidP="00FD4496">
      <w:pPr>
        <w:jc w:val="center"/>
        <w:rPr>
          <w:rFonts w:ascii="Times New Roman" w:hAnsi="Times New Roman" w:cs="Times New Roman"/>
          <w:b/>
          <w:sz w:val="28"/>
          <w:szCs w:val="28"/>
          <w:lang w:val="es-DO"/>
        </w:rPr>
      </w:pPr>
    </w:p>
    <w:p w:rsidR="00FD4496" w:rsidRPr="00FD4496" w:rsidRDefault="00FD4496" w:rsidP="00FD4496">
      <w:pPr>
        <w:jc w:val="center"/>
        <w:rPr>
          <w:rFonts w:ascii="Times New Roman" w:hAnsi="Times New Roman" w:cs="Times New Roman"/>
          <w:b/>
          <w:sz w:val="28"/>
          <w:szCs w:val="28"/>
          <w:lang w:val="es-DO"/>
        </w:rPr>
      </w:pPr>
    </w:p>
    <w:p w:rsidR="00FD4496" w:rsidRPr="00FD4496" w:rsidRDefault="00FD4496" w:rsidP="00FD4496">
      <w:pPr>
        <w:rPr>
          <w:rFonts w:ascii="Times New Roman" w:hAnsi="Times New Roman" w:cs="Times New Roman"/>
          <w:b/>
          <w:sz w:val="28"/>
          <w:szCs w:val="28"/>
          <w:lang w:val="es-DO"/>
        </w:rPr>
      </w:pPr>
    </w:p>
    <w:p w:rsidR="00FD4496" w:rsidRPr="00394701" w:rsidRDefault="00FD4496" w:rsidP="00FD4496">
      <w:pPr>
        <w:jc w:val="center"/>
        <w:rPr>
          <w:rFonts w:ascii="Times New Roman" w:hAnsi="Times New Roman" w:cs="Times New Roman"/>
          <w:b/>
          <w:sz w:val="32"/>
          <w:szCs w:val="32"/>
        </w:rPr>
      </w:pPr>
      <w:r w:rsidRPr="00394701">
        <w:rPr>
          <w:rFonts w:ascii="Times New Roman" w:hAnsi="Times New Roman" w:cs="Times New Roman"/>
          <w:b/>
          <w:sz w:val="32"/>
          <w:szCs w:val="32"/>
        </w:rPr>
        <w:t>MEMORIA INSTITUCIONAL</w:t>
      </w:r>
    </w:p>
    <w:p w:rsidR="00FD4496" w:rsidRDefault="00FD4496" w:rsidP="00FD4496">
      <w:pPr>
        <w:jc w:val="center"/>
        <w:rPr>
          <w:rFonts w:ascii="Times New Roman" w:hAnsi="Times New Roman" w:cs="Times New Roman"/>
          <w:b/>
          <w:sz w:val="28"/>
          <w:szCs w:val="28"/>
        </w:rPr>
      </w:pPr>
    </w:p>
    <w:p w:rsidR="00FD4496" w:rsidRDefault="00FD4496" w:rsidP="00FD4496">
      <w:pPr>
        <w:jc w:val="center"/>
        <w:rPr>
          <w:rFonts w:ascii="Times New Roman" w:hAnsi="Times New Roman" w:cs="Times New Roman"/>
          <w:b/>
          <w:sz w:val="28"/>
          <w:szCs w:val="28"/>
        </w:rPr>
      </w:pPr>
    </w:p>
    <w:p w:rsidR="00FD4496" w:rsidRDefault="00FD4496" w:rsidP="00FD4496">
      <w:pPr>
        <w:jc w:val="center"/>
        <w:rPr>
          <w:rFonts w:ascii="Times New Roman" w:hAnsi="Times New Roman" w:cs="Times New Roman"/>
          <w:b/>
          <w:sz w:val="28"/>
          <w:szCs w:val="28"/>
        </w:rPr>
      </w:pPr>
    </w:p>
    <w:p w:rsidR="00FD4496" w:rsidRDefault="00FD4496" w:rsidP="00FD4496">
      <w:pPr>
        <w:jc w:val="center"/>
        <w:rPr>
          <w:rFonts w:ascii="Times New Roman" w:hAnsi="Times New Roman" w:cs="Times New Roman"/>
          <w:b/>
          <w:sz w:val="28"/>
          <w:szCs w:val="28"/>
        </w:rPr>
      </w:pPr>
    </w:p>
    <w:p w:rsidR="00FD4496" w:rsidRDefault="00FD4496" w:rsidP="00FD4496">
      <w:pPr>
        <w:jc w:val="center"/>
        <w:rPr>
          <w:rFonts w:ascii="Times New Roman" w:hAnsi="Times New Roman" w:cs="Times New Roman"/>
          <w:b/>
          <w:sz w:val="28"/>
          <w:szCs w:val="28"/>
        </w:rPr>
      </w:pPr>
    </w:p>
    <w:p w:rsidR="00FD4496" w:rsidRDefault="00FD4496" w:rsidP="00FD4496">
      <w:pPr>
        <w:jc w:val="center"/>
        <w:rPr>
          <w:rFonts w:ascii="Times New Roman" w:hAnsi="Times New Roman" w:cs="Times New Roman"/>
          <w:b/>
          <w:sz w:val="28"/>
          <w:szCs w:val="28"/>
        </w:rPr>
      </w:pPr>
    </w:p>
    <w:p w:rsidR="00FD4496" w:rsidRPr="00394701" w:rsidRDefault="00DE61A2" w:rsidP="00FD4496">
      <w:pPr>
        <w:jc w:val="center"/>
        <w:rPr>
          <w:rFonts w:ascii="Times New Roman" w:hAnsi="Times New Roman" w:cs="Times New Roman"/>
          <w:b/>
          <w:sz w:val="28"/>
          <w:szCs w:val="28"/>
        </w:rPr>
      </w:pPr>
      <w:r>
        <w:rPr>
          <w:rFonts w:ascii="Times New Roman" w:hAnsi="Times New Roman" w:cs="Times New Roman"/>
          <w:b/>
          <w:sz w:val="28"/>
          <w:szCs w:val="28"/>
        </w:rPr>
        <w:t>2019</w:t>
      </w:r>
    </w:p>
    <w:p w:rsidR="00FD4496" w:rsidRDefault="00FD4496" w:rsidP="00FD4496">
      <w:r>
        <w:rPr>
          <w:noProof/>
          <w:lang w:val="es-DO" w:eastAsia="es-DO"/>
        </w:rPr>
        <w:lastRenderedPageBreak/>
        <w:drawing>
          <wp:inline distT="0" distB="0" distL="0" distR="0" wp14:anchorId="02DE8B43" wp14:editId="2E914D00">
            <wp:extent cx="1314450" cy="704850"/>
            <wp:effectExtent l="0" t="0" r="0" b="0"/>
            <wp:docPr id="15" name="Imagen 15" descr="C:\Users\kimontilla\Desktop\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imontilla\Desktop\logo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14493" cy="704873"/>
                    </a:xfrm>
                    <a:prstGeom prst="rect">
                      <a:avLst/>
                    </a:prstGeom>
                    <a:noFill/>
                    <a:ln>
                      <a:noFill/>
                    </a:ln>
                  </pic:spPr>
                </pic:pic>
              </a:graphicData>
            </a:graphic>
          </wp:inline>
        </w:drawing>
      </w:r>
    </w:p>
    <w:p w:rsidR="00FD4496" w:rsidRDefault="00FD4496" w:rsidP="00FD4496"/>
    <w:p w:rsidR="00FD4496" w:rsidRDefault="00FD4496" w:rsidP="00FD4496">
      <w:pPr>
        <w:jc w:val="center"/>
      </w:pPr>
      <w:r>
        <w:rPr>
          <w:noProof/>
          <w:lang w:val="es-DO" w:eastAsia="es-DO"/>
        </w:rPr>
        <w:drawing>
          <wp:inline distT="0" distB="0" distL="0" distR="0" wp14:anchorId="1743D3AB" wp14:editId="201C095C">
            <wp:extent cx="4772025" cy="4848225"/>
            <wp:effectExtent l="0" t="0" r="9525" b="9525"/>
            <wp:docPr id="22" name="Imagen 22" descr="C:\Users\kimontilla\Desktop\FASE FINAL RENDICION\B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imontilla\Desktop\FASE FINAL RENDICION\B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8423" cy="4844565"/>
                    </a:xfrm>
                    <a:prstGeom prst="rect">
                      <a:avLst/>
                    </a:prstGeom>
                    <a:noFill/>
                    <a:ln>
                      <a:noFill/>
                    </a:ln>
                  </pic:spPr>
                </pic:pic>
              </a:graphicData>
            </a:graphic>
          </wp:inline>
        </w:drawing>
      </w:r>
    </w:p>
    <w:p w:rsidR="00FD4496" w:rsidRDefault="00FD4496" w:rsidP="00FD4496"/>
    <w:p w:rsidR="00FD4496" w:rsidRDefault="00FD4496" w:rsidP="00FD4496"/>
    <w:p w:rsidR="00FD4496" w:rsidRDefault="00FD4496" w:rsidP="00FD4496"/>
    <w:p w:rsidR="00FD4496" w:rsidRDefault="00FD4496" w:rsidP="00FD4496"/>
    <w:p w:rsidR="00FD4496" w:rsidRDefault="00FD4496" w:rsidP="00FD4496"/>
    <w:p w:rsidR="00FD4496" w:rsidRPr="00213153" w:rsidRDefault="00FD4496" w:rsidP="00FD4496">
      <w:pPr>
        <w:spacing w:after="0"/>
        <w:jc w:val="center"/>
        <w:rPr>
          <w:rFonts w:ascii="Times New Roman" w:hAnsi="Times New Roman" w:cs="Times New Roman"/>
          <w:b/>
          <w:sz w:val="28"/>
          <w:szCs w:val="28"/>
        </w:rPr>
      </w:pPr>
      <w:r w:rsidRPr="00213153">
        <w:rPr>
          <w:rFonts w:ascii="Times New Roman" w:hAnsi="Times New Roman" w:cs="Times New Roman"/>
          <w:b/>
          <w:sz w:val="28"/>
          <w:szCs w:val="28"/>
        </w:rPr>
        <w:t xml:space="preserve">Memoria </w:t>
      </w:r>
      <w:proofErr w:type="spellStart"/>
      <w:r>
        <w:rPr>
          <w:rFonts w:ascii="Times New Roman" w:hAnsi="Times New Roman" w:cs="Times New Roman"/>
          <w:b/>
          <w:sz w:val="28"/>
          <w:szCs w:val="28"/>
        </w:rPr>
        <w:t>Instituci</w:t>
      </w:r>
      <w:r w:rsidRPr="00213153">
        <w:rPr>
          <w:rFonts w:ascii="Times New Roman" w:hAnsi="Times New Roman" w:cs="Times New Roman"/>
          <w:b/>
          <w:sz w:val="28"/>
          <w:szCs w:val="28"/>
        </w:rPr>
        <w:t>onal</w:t>
      </w:r>
      <w:proofErr w:type="spellEnd"/>
    </w:p>
    <w:p w:rsidR="005B0065" w:rsidRPr="00FD4496" w:rsidRDefault="009A2B6A" w:rsidP="00FD4496">
      <w:pPr>
        <w:spacing w:after="0"/>
        <w:jc w:val="center"/>
        <w:rPr>
          <w:rFonts w:ascii="Times New Roman" w:hAnsi="Times New Roman" w:cs="Times New Roman"/>
          <w:b/>
          <w:sz w:val="28"/>
          <w:szCs w:val="28"/>
        </w:rPr>
      </w:pPr>
      <w:r>
        <w:rPr>
          <w:rFonts w:ascii="Times New Roman" w:hAnsi="Times New Roman" w:cs="Times New Roman"/>
          <w:b/>
          <w:sz w:val="28"/>
          <w:szCs w:val="28"/>
        </w:rPr>
        <w:t>201</w:t>
      </w:r>
      <w:r w:rsidR="00DE61A2">
        <w:rPr>
          <w:rFonts w:ascii="Times New Roman" w:hAnsi="Times New Roman" w:cs="Times New Roman"/>
          <w:b/>
          <w:sz w:val="28"/>
          <w:szCs w:val="28"/>
        </w:rPr>
        <w:t>9</w:t>
      </w:r>
    </w:p>
    <w:p w:rsidR="00870B8E" w:rsidRPr="005B0065" w:rsidRDefault="0017421B" w:rsidP="006D02A2">
      <w:pPr>
        <w:pStyle w:val="Ttulo1"/>
        <w:numPr>
          <w:ilvl w:val="0"/>
          <w:numId w:val="21"/>
        </w:numPr>
      </w:pPr>
      <w:bookmarkStart w:id="0" w:name="_Toc533161619"/>
      <w:r w:rsidRPr="005B0065">
        <w:lastRenderedPageBreak/>
        <w:t xml:space="preserve">INDICE DE </w:t>
      </w:r>
      <w:r w:rsidR="000E3B74" w:rsidRPr="005B0065">
        <w:t>CONTENIDO</w:t>
      </w:r>
      <w:bookmarkEnd w:id="0"/>
    </w:p>
    <w:p w:rsidR="009C6181" w:rsidRDefault="009C6181" w:rsidP="009C6181">
      <w:pPr>
        <w:spacing w:after="0" w:line="480" w:lineRule="auto"/>
        <w:ind w:firstLine="708"/>
        <w:jc w:val="both"/>
        <w:rPr>
          <w:rFonts w:ascii="Times New Roman" w:hAnsi="Times New Roman"/>
        </w:rPr>
      </w:pPr>
    </w:p>
    <w:sdt>
      <w:sdtPr>
        <w:rPr>
          <w:rFonts w:asciiTheme="minorHAnsi" w:eastAsiaTheme="minorHAnsi" w:hAnsiTheme="minorHAnsi" w:cstheme="minorBidi"/>
          <w:b w:val="0"/>
          <w:bCs w:val="0"/>
          <w:color w:val="auto"/>
          <w:sz w:val="22"/>
          <w:szCs w:val="22"/>
          <w:lang w:val="en-US" w:eastAsia="en-US"/>
        </w:rPr>
        <w:id w:val="-813719883"/>
        <w:docPartObj>
          <w:docPartGallery w:val="Table of Contents"/>
          <w:docPartUnique/>
        </w:docPartObj>
      </w:sdtPr>
      <w:sdtEndPr/>
      <w:sdtContent>
        <w:p w:rsidR="001205FE" w:rsidRDefault="001205FE">
          <w:pPr>
            <w:pStyle w:val="TtulodeTDC"/>
          </w:pPr>
        </w:p>
        <w:p w:rsidR="006D02A2" w:rsidRDefault="001205FE">
          <w:pPr>
            <w:pStyle w:val="TDC1"/>
            <w:rPr>
              <w:rFonts w:asciiTheme="minorHAnsi" w:eastAsiaTheme="minorEastAsia" w:hAnsiTheme="minorHAnsi" w:cstheme="minorBidi"/>
              <w:b w:val="0"/>
              <w:noProof/>
              <w:sz w:val="22"/>
              <w:szCs w:val="22"/>
              <w:lang w:val="es-DO" w:eastAsia="es-DO"/>
            </w:rPr>
          </w:pPr>
          <w:r>
            <w:fldChar w:fldCharType="begin"/>
          </w:r>
          <w:r>
            <w:instrText xml:space="preserve"> TOC \o "1-3" \h \z \u </w:instrText>
          </w:r>
          <w:r>
            <w:fldChar w:fldCharType="separate"/>
          </w:r>
          <w:hyperlink w:anchor="_Toc533161619" w:history="1">
            <w:r w:rsidR="006D02A2" w:rsidRPr="002557D0">
              <w:rPr>
                <w:rStyle w:val="Hipervnculo"/>
                <w:noProof/>
              </w:rPr>
              <w:t>I.</w:t>
            </w:r>
            <w:r w:rsidR="006D02A2">
              <w:rPr>
                <w:rFonts w:asciiTheme="minorHAnsi" w:eastAsiaTheme="minorEastAsia" w:hAnsiTheme="minorHAnsi" w:cstheme="minorBidi"/>
                <w:b w:val="0"/>
                <w:noProof/>
                <w:sz w:val="22"/>
                <w:szCs w:val="22"/>
                <w:lang w:val="es-DO" w:eastAsia="es-DO"/>
              </w:rPr>
              <w:tab/>
            </w:r>
            <w:r w:rsidR="006D02A2" w:rsidRPr="002557D0">
              <w:rPr>
                <w:rStyle w:val="Hipervnculo"/>
                <w:noProof/>
              </w:rPr>
              <w:t>INDICE DE CONTENIDO</w:t>
            </w:r>
            <w:r w:rsidR="006D02A2">
              <w:rPr>
                <w:noProof/>
                <w:webHidden/>
              </w:rPr>
              <w:tab/>
            </w:r>
            <w:r w:rsidR="006D02A2">
              <w:rPr>
                <w:noProof/>
                <w:webHidden/>
              </w:rPr>
              <w:fldChar w:fldCharType="begin"/>
            </w:r>
            <w:r w:rsidR="006D02A2">
              <w:rPr>
                <w:noProof/>
                <w:webHidden/>
              </w:rPr>
              <w:instrText xml:space="preserve"> PAGEREF _Toc533161619 \h </w:instrText>
            </w:r>
            <w:r w:rsidR="006D02A2">
              <w:rPr>
                <w:noProof/>
                <w:webHidden/>
              </w:rPr>
            </w:r>
            <w:r w:rsidR="006D02A2">
              <w:rPr>
                <w:noProof/>
                <w:webHidden/>
              </w:rPr>
              <w:fldChar w:fldCharType="separate"/>
            </w:r>
            <w:r w:rsidR="003D01A5">
              <w:rPr>
                <w:noProof/>
                <w:webHidden/>
              </w:rPr>
              <w:t>3</w:t>
            </w:r>
            <w:r w:rsidR="006D02A2">
              <w:rPr>
                <w:noProof/>
                <w:webHidden/>
              </w:rPr>
              <w:fldChar w:fldCharType="end"/>
            </w:r>
          </w:hyperlink>
        </w:p>
        <w:p w:rsidR="006D02A2" w:rsidRDefault="00381795">
          <w:pPr>
            <w:pStyle w:val="TDC1"/>
            <w:rPr>
              <w:rFonts w:asciiTheme="minorHAnsi" w:eastAsiaTheme="minorEastAsia" w:hAnsiTheme="minorHAnsi" w:cstheme="minorBidi"/>
              <w:b w:val="0"/>
              <w:noProof/>
              <w:sz w:val="22"/>
              <w:szCs w:val="22"/>
              <w:lang w:val="es-DO" w:eastAsia="es-DO"/>
            </w:rPr>
          </w:pPr>
          <w:hyperlink w:anchor="_Toc533161620" w:history="1">
            <w:r w:rsidR="006D02A2" w:rsidRPr="002557D0">
              <w:rPr>
                <w:rStyle w:val="Hipervnculo"/>
                <w:noProof/>
              </w:rPr>
              <w:t>II.</w:t>
            </w:r>
            <w:r w:rsidR="006D02A2">
              <w:rPr>
                <w:rFonts w:asciiTheme="minorHAnsi" w:eastAsiaTheme="minorEastAsia" w:hAnsiTheme="minorHAnsi" w:cstheme="minorBidi"/>
                <w:b w:val="0"/>
                <w:noProof/>
                <w:sz w:val="22"/>
                <w:szCs w:val="22"/>
                <w:lang w:val="es-DO" w:eastAsia="es-DO"/>
              </w:rPr>
              <w:tab/>
            </w:r>
            <w:r w:rsidR="006D02A2" w:rsidRPr="002557D0">
              <w:rPr>
                <w:rStyle w:val="Hipervnculo"/>
                <w:noProof/>
              </w:rPr>
              <w:t>RESUMEN EJECUTIVO</w:t>
            </w:r>
            <w:r w:rsidR="006D02A2">
              <w:rPr>
                <w:noProof/>
                <w:webHidden/>
              </w:rPr>
              <w:tab/>
            </w:r>
            <w:r w:rsidR="006D02A2">
              <w:rPr>
                <w:noProof/>
                <w:webHidden/>
              </w:rPr>
              <w:fldChar w:fldCharType="begin"/>
            </w:r>
            <w:r w:rsidR="006D02A2">
              <w:rPr>
                <w:noProof/>
                <w:webHidden/>
              </w:rPr>
              <w:instrText xml:space="preserve"> PAGEREF _Toc533161620 \h </w:instrText>
            </w:r>
            <w:r w:rsidR="006D02A2">
              <w:rPr>
                <w:noProof/>
                <w:webHidden/>
              </w:rPr>
            </w:r>
            <w:r w:rsidR="006D02A2">
              <w:rPr>
                <w:noProof/>
                <w:webHidden/>
              </w:rPr>
              <w:fldChar w:fldCharType="separate"/>
            </w:r>
            <w:r w:rsidR="003D01A5">
              <w:rPr>
                <w:noProof/>
                <w:webHidden/>
              </w:rPr>
              <w:t>5</w:t>
            </w:r>
            <w:r w:rsidR="006D02A2">
              <w:rPr>
                <w:noProof/>
                <w:webHidden/>
              </w:rPr>
              <w:fldChar w:fldCharType="end"/>
            </w:r>
          </w:hyperlink>
        </w:p>
        <w:p w:rsidR="006D02A2" w:rsidRDefault="00381795">
          <w:pPr>
            <w:pStyle w:val="TDC1"/>
            <w:rPr>
              <w:rFonts w:asciiTheme="minorHAnsi" w:eastAsiaTheme="minorEastAsia" w:hAnsiTheme="minorHAnsi" w:cstheme="minorBidi"/>
              <w:b w:val="0"/>
              <w:noProof/>
              <w:sz w:val="22"/>
              <w:szCs w:val="22"/>
              <w:lang w:val="es-DO" w:eastAsia="es-DO"/>
            </w:rPr>
          </w:pPr>
          <w:hyperlink w:anchor="_Toc533161621" w:history="1">
            <w:r w:rsidR="006D02A2" w:rsidRPr="002557D0">
              <w:rPr>
                <w:rStyle w:val="Hipervnculo"/>
                <w:noProof/>
              </w:rPr>
              <w:t>III.</w:t>
            </w:r>
            <w:r w:rsidR="006D02A2">
              <w:rPr>
                <w:rFonts w:asciiTheme="minorHAnsi" w:eastAsiaTheme="minorEastAsia" w:hAnsiTheme="minorHAnsi" w:cstheme="minorBidi"/>
                <w:b w:val="0"/>
                <w:noProof/>
                <w:sz w:val="22"/>
                <w:szCs w:val="22"/>
                <w:lang w:val="es-DO" w:eastAsia="es-DO"/>
              </w:rPr>
              <w:tab/>
            </w:r>
            <w:r w:rsidR="006D02A2" w:rsidRPr="002557D0">
              <w:rPr>
                <w:rStyle w:val="Hipervnculo"/>
                <w:noProof/>
              </w:rPr>
              <w:t>INFORMACIÓN INSTITUCIONAL</w:t>
            </w:r>
            <w:r w:rsidR="006D02A2">
              <w:rPr>
                <w:noProof/>
                <w:webHidden/>
              </w:rPr>
              <w:tab/>
            </w:r>
            <w:r w:rsidR="006D02A2">
              <w:rPr>
                <w:noProof/>
                <w:webHidden/>
              </w:rPr>
              <w:fldChar w:fldCharType="begin"/>
            </w:r>
            <w:r w:rsidR="006D02A2">
              <w:rPr>
                <w:noProof/>
                <w:webHidden/>
              </w:rPr>
              <w:instrText xml:space="preserve"> PAGEREF _Toc533161621 \h </w:instrText>
            </w:r>
            <w:r w:rsidR="006D02A2">
              <w:rPr>
                <w:noProof/>
                <w:webHidden/>
              </w:rPr>
            </w:r>
            <w:r w:rsidR="006D02A2">
              <w:rPr>
                <w:noProof/>
                <w:webHidden/>
              </w:rPr>
              <w:fldChar w:fldCharType="separate"/>
            </w:r>
            <w:r w:rsidR="003D01A5">
              <w:rPr>
                <w:noProof/>
                <w:webHidden/>
              </w:rPr>
              <w:t>8</w:t>
            </w:r>
            <w:r w:rsidR="006D02A2">
              <w:rPr>
                <w:noProof/>
                <w:webHidden/>
              </w:rPr>
              <w:fldChar w:fldCharType="end"/>
            </w:r>
          </w:hyperlink>
        </w:p>
        <w:p w:rsidR="006D02A2" w:rsidRDefault="00381795">
          <w:pPr>
            <w:pStyle w:val="TDC1"/>
            <w:rPr>
              <w:rFonts w:asciiTheme="minorHAnsi" w:eastAsiaTheme="minorEastAsia" w:hAnsiTheme="minorHAnsi" w:cstheme="minorBidi"/>
              <w:b w:val="0"/>
              <w:noProof/>
              <w:sz w:val="22"/>
              <w:szCs w:val="22"/>
              <w:lang w:val="es-DO" w:eastAsia="es-DO"/>
            </w:rPr>
          </w:pPr>
          <w:hyperlink w:anchor="_Toc533161622" w:history="1">
            <w:r w:rsidR="006D02A2" w:rsidRPr="002557D0">
              <w:rPr>
                <w:rStyle w:val="Hipervnculo"/>
                <w:noProof/>
              </w:rPr>
              <w:t>IV.</w:t>
            </w:r>
            <w:r w:rsidR="006D02A2">
              <w:rPr>
                <w:rFonts w:asciiTheme="minorHAnsi" w:eastAsiaTheme="minorEastAsia" w:hAnsiTheme="minorHAnsi" w:cstheme="minorBidi"/>
                <w:b w:val="0"/>
                <w:noProof/>
                <w:sz w:val="22"/>
                <w:szCs w:val="22"/>
                <w:lang w:val="es-DO" w:eastAsia="es-DO"/>
              </w:rPr>
              <w:tab/>
            </w:r>
            <w:r w:rsidR="006D02A2" w:rsidRPr="002557D0">
              <w:rPr>
                <w:rStyle w:val="Hipervnculo"/>
                <w:noProof/>
              </w:rPr>
              <w:t>RESULTADO DE LA GESTIÓN DEL AÑO</w:t>
            </w:r>
            <w:r w:rsidR="006D02A2">
              <w:rPr>
                <w:noProof/>
                <w:webHidden/>
              </w:rPr>
              <w:tab/>
            </w:r>
            <w:r w:rsidR="006D02A2">
              <w:rPr>
                <w:noProof/>
                <w:webHidden/>
              </w:rPr>
              <w:fldChar w:fldCharType="begin"/>
            </w:r>
            <w:r w:rsidR="006D02A2">
              <w:rPr>
                <w:noProof/>
                <w:webHidden/>
              </w:rPr>
              <w:instrText xml:space="preserve"> PAGEREF _Toc533161622 \h </w:instrText>
            </w:r>
            <w:r w:rsidR="006D02A2">
              <w:rPr>
                <w:noProof/>
                <w:webHidden/>
              </w:rPr>
            </w:r>
            <w:r w:rsidR="006D02A2">
              <w:rPr>
                <w:noProof/>
                <w:webHidden/>
              </w:rPr>
              <w:fldChar w:fldCharType="separate"/>
            </w:r>
            <w:r w:rsidR="003D01A5">
              <w:rPr>
                <w:noProof/>
                <w:webHidden/>
              </w:rPr>
              <w:t>14</w:t>
            </w:r>
            <w:r w:rsidR="006D02A2">
              <w:rPr>
                <w:noProof/>
                <w:webHidden/>
              </w:rPr>
              <w:fldChar w:fldCharType="end"/>
            </w:r>
          </w:hyperlink>
        </w:p>
        <w:p w:rsidR="006D02A2" w:rsidRDefault="00381795">
          <w:pPr>
            <w:pStyle w:val="TDC1"/>
            <w:rPr>
              <w:rFonts w:asciiTheme="minorHAnsi" w:eastAsiaTheme="minorEastAsia" w:hAnsiTheme="minorHAnsi" w:cstheme="minorBidi"/>
              <w:b w:val="0"/>
              <w:noProof/>
              <w:sz w:val="22"/>
              <w:szCs w:val="22"/>
              <w:lang w:val="es-DO" w:eastAsia="es-DO"/>
            </w:rPr>
          </w:pPr>
          <w:hyperlink w:anchor="_Toc533161623" w:history="1">
            <w:r w:rsidR="006D02A2" w:rsidRPr="002557D0">
              <w:rPr>
                <w:rStyle w:val="Hipervnculo"/>
                <w:noProof/>
                <w:lang w:val="es-DO"/>
              </w:rPr>
              <w:t>a.</w:t>
            </w:r>
            <w:r w:rsidR="006D02A2">
              <w:rPr>
                <w:rFonts w:asciiTheme="minorHAnsi" w:eastAsiaTheme="minorEastAsia" w:hAnsiTheme="minorHAnsi" w:cstheme="minorBidi"/>
                <w:b w:val="0"/>
                <w:noProof/>
                <w:sz w:val="22"/>
                <w:szCs w:val="22"/>
                <w:lang w:val="es-DO" w:eastAsia="es-DO"/>
              </w:rPr>
              <w:tab/>
            </w:r>
            <w:r w:rsidR="006D02A2" w:rsidRPr="002557D0">
              <w:rPr>
                <w:rStyle w:val="Hipervnculo"/>
                <w:noProof/>
                <w:lang w:val="es-DO"/>
              </w:rPr>
              <w:t>Indicadores de Gestión</w:t>
            </w:r>
            <w:r w:rsidR="006D02A2">
              <w:rPr>
                <w:noProof/>
                <w:webHidden/>
              </w:rPr>
              <w:tab/>
            </w:r>
            <w:r w:rsidR="006D02A2">
              <w:rPr>
                <w:noProof/>
                <w:webHidden/>
              </w:rPr>
              <w:fldChar w:fldCharType="begin"/>
            </w:r>
            <w:r w:rsidR="006D02A2">
              <w:rPr>
                <w:noProof/>
                <w:webHidden/>
              </w:rPr>
              <w:instrText xml:space="preserve"> PAGEREF _Toc533161623 \h </w:instrText>
            </w:r>
            <w:r w:rsidR="006D02A2">
              <w:rPr>
                <w:noProof/>
                <w:webHidden/>
              </w:rPr>
            </w:r>
            <w:r w:rsidR="006D02A2">
              <w:rPr>
                <w:noProof/>
                <w:webHidden/>
              </w:rPr>
              <w:fldChar w:fldCharType="separate"/>
            </w:r>
            <w:r w:rsidR="003D01A5">
              <w:rPr>
                <w:noProof/>
                <w:webHidden/>
              </w:rPr>
              <w:t>21</w:t>
            </w:r>
            <w:r w:rsidR="006D02A2">
              <w:rPr>
                <w:noProof/>
                <w:webHidden/>
              </w:rPr>
              <w:fldChar w:fldCharType="end"/>
            </w:r>
          </w:hyperlink>
        </w:p>
        <w:p w:rsidR="006D02A2" w:rsidRDefault="00381795">
          <w:pPr>
            <w:pStyle w:val="TDC1"/>
            <w:rPr>
              <w:rFonts w:asciiTheme="minorHAnsi" w:eastAsiaTheme="minorEastAsia" w:hAnsiTheme="minorHAnsi" w:cstheme="minorBidi"/>
              <w:b w:val="0"/>
              <w:noProof/>
              <w:sz w:val="22"/>
              <w:szCs w:val="22"/>
              <w:lang w:val="es-DO" w:eastAsia="es-DO"/>
            </w:rPr>
          </w:pPr>
          <w:hyperlink w:anchor="_Toc533161624" w:history="1">
            <w:r w:rsidR="006D02A2" w:rsidRPr="002557D0">
              <w:rPr>
                <w:rStyle w:val="Hipervnculo"/>
                <w:rFonts w:eastAsiaTheme="minorHAnsi"/>
                <w:noProof/>
              </w:rPr>
              <w:t>1.</w:t>
            </w:r>
            <w:r w:rsidR="006D02A2">
              <w:rPr>
                <w:rFonts w:asciiTheme="minorHAnsi" w:eastAsiaTheme="minorEastAsia" w:hAnsiTheme="minorHAnsi" w:cstheme="minorBidi"/>
                <w:b w:val="0"/>
                <w:noProof/>
                <w:sz w:val="22"/>
                <w:szCs w:val="22"/>
                <w:lang w:val="es-DO" w:eastAsia="es-DO"/>
              </w:rPr>
              <w:tab/>
            </w:r>
            <w:r w:rsidR="006D02A2" w:rsidRPr="002557D0">
              <w:rPr>
                <w:rStyle w:val="Hipervnculo"/>
                <w:rFonts w:eastAsiaTheme="minorHAnsi"/>
                <w:noProof/>
              </w:rPr>
              <w:t>Perspectiva Estratégica</w:t>
            </w:r>
            <w:r w:rsidR="006D02A2">
              <w:rPr>
                <w:noProof/>
                <w:webHidden/>
              </w:rPr>
              <w:tab/>
            </w:r>
            <w:r w:rsidR="006D02A2">
              <w:rPr>
                <w:noProof/>
                <w:webHidden/>
              </w:rPr>
              <w:fldChar w:fldCharType="begin"/>
            </w:r>
            <w:r w:rsidR="006D02A2">
              <w:rPr>
                <w:noProof/>
                <w:webHidden/>
              </w:rPr>
              <w:instrText xml:space="preserve"> PAGEREF _Toc533161624 \h </w:instrText>
            </w:r>
            <w:r w:rsidR="006D02A2">
              <w:rPr>
                <w:noProof/>
                <w:webHidden/>
              </w:rPr>
            </w:r>
            <w:r w:rsidR="006D02A2">
              <w:rPr>
                <w:noProof/>
                <w:webHidden/>
              </w:rPr>
              <w:fldChar w:fldCharType="separate"/>
            </w:r>
            <w:r w:rsidR="003D01A5">
              <w:rPr>
                <w:noProof/>
                <w:webHidden/>
              </w:rPr>
              <w:t>21</w:t>
            </w:r>
            <w:r w:rsidR="006D02A2">
              <w:rPr>
                <w:noProof/>
                <w:webHidden/>
              </w:rPr>
              <w:fldChar w:fldCharType="end"/>
            </w:r>
          </w:hyperlink>
        </w:p>
        <w:p w:rsidR="006D02A2" w:rsidRDefault="00381795">
          <w:pPr>
            <w:pStyle w:val="TDC1"/>
            <w:rPr>
              <w:rFonts w:asciiTheme="minorHAnsi" w:eastAsiaTheme="minorEastAsia" w:hAnsiTheme="minorHAnsi" w:cstheme="minorBidi"/>
              <w:b w:val="0"/>
              <w:noProof/>
              <w:sz w:val="22"/>
              <w:szCs w:val="22"/>
              <w:lang w:val="es-DO" w:eastAsia="es-DO"/>
            </w:rPr>
          </w:pPr>
          <w:hyperlink w:anchor="_Toc533161625" w:history="1">
            <w:r w:rsidR="006D02A2" w:rsidRPr="002557D0">
              <w:rPr>
                <w:rStyle w:val="Hipervnculo"/>
                <w:rFonts w:eastAsiaTheme="minorHAnsi"/>
                <w:noProof/>
              </w:rPr>
              <w:t>i.</w:t>
            </w:r>
            <w:r w:rsidR="006D02A2">
              <w:rPr>
                <w:rFonts w:asciiTheme="minorHAnsi" w:eastAsiaTheme="minorEastAsia" w:hAnsiTheme="minorHAnsi" w:cstheme="minorBidi"/>
                <w:b w:val="0"/>
                <w:noProof/>
                <w:sz w:val="22"/>
                <w:szCs w:val="22"/>
                <w:lang w:val="es-DO" w:eastAsia="es-DO"/>
              </w:rPr>
              <w:tab/>
            </w:r>
            <w:r w:rsidR="006D02A2" w:rsidRPr="002557D0">
              <w:rPr>
                <w:rStyle w:val="Hipervnculo"/>
                <w:rFonts w:eastAsiaTheme="minorHAnsi"/>
                <w:noProof/>
              </w:rPr>
              <w:t>Metas Presidenciales</w:t>
            </w:r>
            <w:r w:rsidR="006D02A2">
              <w:rPr>
                <w:noProof/>
                <w:webHidden/>
              </w:rPr>
              <w:tab/>
            </w:r>
            <w:r w:rsidR="006D02A2">
              <w:rPr>
                <w:noProof/>
                <w:webHidden/>
              </w:rPr>
              <w:fldChar w:fldCharType="begin"/>
            </w:r>
            <w:r w:rsidR="006D02A2">
              <w:rPr>
                <w:noProof/>
                <w:webHidden/>
              </w:rPr>
              <w:instrText xml:space="preserve"> PAGEREF _Toc533161625 \h </w:instrText>
            </w:r>
            <w:r w:rsidR="006D02A2">
              <w:rPr>
                <w:noProof/>
                <w:webHidden/>
              </w:rPr>
            </w:r>
            <w:r w:rsidR="006D02A2">
              <w:rPr>
                <w:noProof/>
                <w:webHidden/>
              </w:rPr>
              <w:fldChar w:fldCharType="separate"/>
            </w:r>
            <w:r w:rsidR="003D01A5">
              <w:rPr>
                <w:noProof/>
                <w:webHidden/>
              </w:rPr>
              <w:t>21</w:t>
            </w:r>
            <w:r w:rsidR="006D02A2">
              <w:rPr>
                <w:noProof/>
                <w:webHidden/>
              </w:rPr>
              <w:fldChar w:fldCharType="end"/>
            </w:r>
          </w:hyperlink>
        </w:p>
        <w:p w:rsidR="006D02A2" w:rsidRDefault="00381795">
          <w:pPr>
            <w:pStyle w:val="TDC1"/>
            <w:rPr>
              <w:rFonts w:asciiTheme="minorHAnsi" w:eastAsiaTheme="minorEastAsia" w:hAnsiTheme="minorHAnsi" w:cstheme="minorBidi"/>
              <w:b w:val="0"/>
              <w:noProof/>
              <w:sz w:val="22"/>
              <w:szCs w:val="22"/>
              <w:lang w:val="es-DO" w:eastAsia="es-DO"/>
            </w:rPr>
          </w:pPr>
          <w:hyperlink w:anchor="_Toc533161626" w:history="1">
            <w:r w:rsidR="006D02A2" w:rsidRPr="002557D0">
              <w:rPr>
                <w:rStyle w:val="Hipervnculo"/>
                <w:rFonts w:eastAsiaTheme="minorHAnsi"/>
                <w:noProof/>
              </w:rPr>
              <w:t>ii.</w:t>
            </w:r>
            <w:r w:rsidR="006D02A2">
              <w:rPr>
                <w:rFonts w:asciiTheme="minorHAnsi" w:eastAsiaTheme="minorEastAsia" w:hAnsiTheme="minorHAnsi" w:cstheme="minorBidi"/>
                <w:b w:val="0"/>
                <w:noProof/>
                <w:sz w:val="22"/>
                <w:szCs w:val="22"/>
                <w:lang w:val="es-DO" w:eastAsia="es-DO"/>
              </w:rPr>
              <w:tab/>
            </w:r>
            <w:r w:rsidR="006D02A2" w:rsidRPr="002557D0">
              <w:rPr>
                <w:rStyle w:val="Hipervnculo"/>
                <w:rFonts w:eastAsiaTheme="minorHAnsi"/>
                <w:noProof/>
              </w:rPr>
              <w:t>Índice Uso TIC e Implementación Gobierno Electrónico</w:t>
            </w:r>
            <w:r w:rsidR="006D02A2">
              <w:rPr>
                <w:noProof/>
                <w:webHidden/>
              </w:rPr>
              <w:tab/>
            </w:r>
            <w:r w:rsidR="006D02A2">
              <w:rPr>
                <w:noProof/>
                <w:webHidden/>
              </w:rPr>
              <w:fldChar w:fldCharType="begin"/>
            </w:r>
            <w:r w:rsidR="006D02A2">
              <w:rPr>
                <w:noProof/>
                <w:webHidden/>
              </w:rPr>
              <w:instrText xml:space="preserve"> PAGEREF _Toc533161626 \h </w:instrText>
            </w:r>
            <w:r w:rsidR="006D02A2">
              <w:rPr>
                <w:noProof/>
                <w:webHidden/>
              </w:rPr>
            </w:r>
            <w:r w:rsidR="006D02A2">
              <w:rPr>
                <w:noProof/>
                <w:webHidden/>
              </w:rPr>
              <w:fldChar w:fldCharType="separate"/>
            </w:r>
            <w:r w:rsidR="003D01A5">
              <w:rPr>
                <w:noProof/>
                <w:webHidden/>
              </w:rPr>
              <w:t>22</w:t>
            </w:r>
            <w:r w:rsidR="006D02A2">
              <w:rPr>
                <w:noProof/>
                <w:webHidden/>
              </w:rPr>
              <w:fldChar w:fldCharType="end"/>
            </w:r>
          </w:hyperlink>
        </w:p>
        <w:p w:rsidR="006D02A2" w:rsidRDefault="00381795">
          <w:pPr>
            <w:pStyle w:val="TDC1"/>
            <w:rPr>
              <w:rFonts w:asciiTheme="minorHAnsi" w:eastAsiaTheme="minorEastAsia" w:hAnsiTheme="minorHAnsi" w:cstheme="minorBidi"/>
              <w:b w:val="0"/>
              <w:noProof/>
              <w:sz w:val="22"/>
              <w:szCs w:val="22"/>
              <w:lang w:val="es-DO" w:eastAsia="es-DO"/>
            </w:rPr>
          </w:pPr>
          <w:hyperlink w:anchor="_Toc533161627" w:history="1">
            <w:r w:rsidR="006D02A2" w:rsidRPr="002557D0">
              <w:rPr>
                <w:rStyle w:val="Hipervnculo"/>
                <w:rFonts w:eastAsiaTheme="minorHAnsi"/>
                <w:noProof/>
              </w:rPr>
              <w:t>iii.</w:t>
            </w:r>
            <w:r w:rsidR="006D02A2">
              <w:rPr>
                <w:rFonts w:asciiTheme="minorHAnsi" w:eastAsiaTheme="minorEastAsia" w:hAnsiTheme="minorHAnsi" w:cstheme="minorBidi"/>
                <w:b w:val="0"/>
                <w:noProof/>
                <w:sz w:val="22"/>
                <w:szCs w:val="22"/>
                <w:lang w:val="es-DO" w:eastAsia="es-DO"/>
              </w:rPr>
              <w:tab/>
            </w:r>
            <w:r w:rsidR="006D02A2" w:rsidRPr="002557D0">
              <w:rPr>
                <w:rStyle w:val="Hipervnculo"/>
                <w:rFonts w:eastAsiaTheme="minorHAnsi"/>
                <w:noProof/>
              </w:rPr>
              <w:t>Sistema de Monitoreo la Administración Pública (SISMAP)</w:t>
            </w:r>
            <w:r w:rsidR="006D02A2">
              <w:rPr>
                <w:noProof/>
                <w:webHidden/>
              </w:rPr>
              <w:tab/>
            </w:r>
            <w:r w:rsidR="006D02A2">
              <w:rPr>
                <w:noProof/>
                <w:webHidden/>
              </w:rPr>
              <w:fldChar w:fldCharType="begin"/>
            </w:r>
            <w:r w:rsidR="006D02A2">
              <w:rPr>
                <w:noProof/>
                <w:webHidden/>
              </w:rPr>
              <w:instrText xml:space="preserve"> PAGEREF _Toc533161627 \h </w:instrText>
            </w:r>
            <w:r w:rsidR="006D02A2">
              <w:rPr>
                <w:noProof/>
                <w:webHidden/>
              </w:rPr>
            </w:r>
            <w:r w:rsidR="006D02A2">
              <w:rPr>
                <w:noProof/>
                <w:webHidden/>
              </w:rPr>
              <w:fldChar w:fldCharType="separate"/>
            </w:r>
            <w:r w:rsidR="003D01A5">
              <w:rPr>
                <w:noProof/>
                <w:webHidden/>
              </w:rPr>
              <w:t>22</w:t>
            </w:r>
            <w:r w:rsidR="006D02A2">
              <w:rPr>
                <w:noProof/>
                <w:webHidden/>
              </w:rPr>
              <w:fldChar w:fldCharType="end"/>
            </w:r>
          </w:hyperlink>
        </w:p>
        <w:p w:rsidR="006D02A2" w:rsidRDefault="00381795">
          <w:pPr>
            <w:pStyle w:val="TDC1"/>
            <w:rPr>
              <w:rFonts w:asciiTheme="minorHAnsi" w:eastAsiaTheme="minorEastAsia" w:hAnsiTheme="minorHAnsi" w:cstheme="minorBidi"/>
              <w:b w:val="0"/>
              <w:noProof/>
              <w:sz w:val="22"/>
              <w:szCs w:val="22"/>
              <w:lang w:val="es-DO" w:eastAsia="es-DO"/>
            </w:rPr>
          </w:pPr>
          <w:hyperlink w:anchor="_Toc533161628" w:history="1">
            <w:r w:rsidR="006D02A2" w:rsidRPr="002557D0">
              <w:rPr>
                <w:rStyle w:val="Hipervnculo"/>
                <w:rFonts w:eastAsiaTheme="minorHAnsi"/>
                <w:noProof/>
              </w:rPr>
              <w:t>2.</w:t>
            </w:r>
            <w:r w:rsidR="006D02A2">
              <w:rPr>
                <w:rFonts w:asciiTheme="minorHAnsi" w:eastAsiaTheme="minorEastAsia" w:hAnsiTheme="minorHAnsi" w:cstheme="minorBidi"/>
                <w:b w:val="0"/>
                <w:noProof/>
                <w:sz w:val="22"/>
                <w:szCs w:val="22"/>
                <w:lang w:val="es-DO" w:eastAsia="es-DO"/>
              </w:rPr>
              <w:tab/>
            </w:r>
            <w:r w:rsidR="006D02A2" w:rsidRPr="002557D0">
              <w:rPr>
                <w:rStyle w:val="Hipervnculo"/>
                <w:rFonts w:eastAsiaTheme="minorHAnsi"/>
                <w:noProof/>
              </w:rPr>
              <w:t>Perspectiva Operativa</w:t>
            </w:r>
            <w:r w:rsidR="006D02A2">
              <w:rPr>
                <w:noProof/>
                <w:webHidden/>
              </w:rPr>
              <w:tab/>
            </w:r>
            <w:r w:rsidR="006D02A2">
              <w:rPr>
                <w:noProof/>
                <w:webHidden/>
              </w:rPr>
              <w:fldChar w:fldCharType="begin"/>
            </w:r>
            <w:r w:rsidR="006D02A2">
              <w:rPr>
                <w:noProof/>
                <w:webHidden/>
              </w:rPr>
              <w:instrText xml:space="preserve"> PAGEREF _Toc533161628 \h </w:instrText>
            </w:r>
            <w:r w:rsidR="006D02A2">
              <w:rPr>
                <w:noProof/>
                <w:webHidden/>
              </w:rPr>
            </w:r>
            <w:r w:rsidR="006D02A2">
              <w:rPr>
                <w:noProof/>
                <w:webHidden/>
              </w:rPr>
              <w:fldChar w:fldCharType="separate"/>
            </w:r>
            <w:r w:rsidR="003D01A5">
              <w:rPr>
                <w:noProof/>
                <w:webHidden/>
              </w:rPr>
              <w:t>24</w:t>
            </w:r>
            <w:r w:rsidR="006D02A2">
              <w:rPr>
                <w:noProof/>
                <w:webHidden/>
              </w:rPr>
              <w:fldChar w:fldCharType="end"/>
            </w:r>
          </w:hyperlink>
        </w:p>
        <w:p w:rsidR="006D02A2" w:rsidRDefault="00381795">
          <w:pPr>
            <w:pStyle w:val="TDC1"/>
            <w:rPr>
              <w:rFonts w:asciiTheme="minorHAnsi" w:eastAsiaTheme="minorEastAsia" w:hAnsiTheme="minorHAnsi" w:cstheme="minorBidi"/>
              <w:b w:val="0"/>
              <w:noProof/>
              <w:sz w:val="22"/>
              <w:szCs w:val="22"/>
              <w:lang w:val="es-DO" w:eastAsia="es-DO"/>
            </w:rPr>
          </w:pPr>
          <w:hyperlink w:anchor="_Toc533161629" w:history="1">
            <w:r w:rsidR="006D02A2" w:rsidRPr="002557D0">
              <w:rPr>
                <w:rStyle w:val="Hipervnculo"/>
                <w:rFonts w:eastAsiaTheme="minorHAnsi"/>
                <w:noProof/>
              </w:rPr>
              <w:t>i.</w:t>
            </w:r>
            <w:r w:rsidR="006D02A2">
              <w:rPr>
                <w:rFonts w:asciiTheme="minorHAnsi" w:eastAsiaTheme="minorEastAsia" w:hAnsiTheme="minorHAnsi" w:cstheme="minorBidi"/>
                <w:b w:val="0"/>
                <w:noProof/>
                <w:sz w:val="22"/>
                <w:szCs w:val="22"/>
                <w:lang w:val="es-DO" w:eastAsia="es-DO"/>
              </w:rPr>
              <w:tab/>
            </w:r>
            <w:r w:rsidR="006D02A2" w:rsidRPr="002557D0">
              <w:rPr>
                <w:rStyle w:val="Hipervnculo"/>
                <w:rFonts w:eastAsiaTheme="minorHAnsi"/>
                <w:noProof/>
              </w:rPr>
              <w:t>Índice de Transparencia</w:t>
            </w:r>
            <w:r w:rsidR="006D02A2">
              <w:rPr>
                <w:noProof/>
                <w:webHidden/>
              </w:rPr>
              <w:tab/>
            </w:r>
            <w:r w:rsidR="006D02A2">
              <w:rPr>
                <w:noProof/>
                <w:webHidden/>
              </w:rPr>
              <w:fldChar w:fldCharType="begin"/>
            </w:r>
            <w:r w:rsidR="006D02A2">
              <w:rPr>
                <w:noProof/>
                <w:webHidden/>
              </w:rPr>
              <w:instrText xml:space="preserve"> PAGEREF _Toc533161629 \h </w:instrText>
            </w:r>
            <w:r w:rsidR="006D02A2">
              <w:rPr>
                <w:noProof/>
                <w:webHidden/>
              </w:rPr>
            </w:r>
            <w:r w:rsidR="006D02A2">
              <w:rPr>
                <w:noProof/>
                <w:webHidden/>
              </w:rPr>
              <w:fldChar w:fldCharType="separate"/>
            </w:r>
            <w:r w:rsidR="003D01A5">
              <w:rPr>
                <w:noProof/>
                <w:webHidden/>
              </w:rPr>
              <w:t>24</w:t>
            </w:r>
            <w:r w:rsidR="006D02A2">
              <w:rPr>
                <w:noProof/>
                <w:webHidden/>
              </w:rPr>
              <w:fldChar w:fldCharType="end"/>
            </w:r>
          </w:hyperlink>
        </w:p>
        <w:p w:rsidR="006D02A2" w:rsidRDefault="00381795">
          <w:pPr>
            <w:pStyle w:val="TDC1"/>
            <w:rPr>
              <w:rFonts w:asciiTheme="minorHAnsi" w:eastAsiaTheme="minorEastAsia" w:hAnsiTheme="minorHAnsi" w:cstheme="minorBidi"/>
              <w:b w:val="0"/>
              <w:noProof/>
              <w:sz w:val="22"/>
              <w:szCs w:val="22"/>
              <w:lang w:val="es-DO" w:eastAsia="es-DO"/>
            </w:rPr>
          </w:pPr>
          <w:hyperlink w:anchor="_Toc533161630" w:history="1">
            <w:r w:rsidR="006D02A2" w:rsidRPr="002557D0">
              <w:rPr>
                <w:rStyle w:val="Hipervnculo"/>
                <w:rFonts w:eastAsiaTheme="minorHAnsi"/>
                <w:noProof/>
              </w:rPr>
              <w:t>ii.</w:t>
            </w:r>
            <w:r w:rsidR="006D02A2">
              <w:rPr>
                <w:rFonts w:asciiTheme="minorHAnsi" w:eastAsiaTheme="minorEastAsia" w:hAnsiTheme="minorHAnsi" w:cstheme="minorBidi"/>
                <w:b w:val="0"/>
                <w:noProof/>
                <w:sz w:val="22"/>
                <w:szCs w:val="22"/>
                <w:lang w:val="es-DO" w:eastAsia="es-DO"/>
              </w:rPr>
              <w:tab/>
            </w:r>
            <w:r w:rsidR="006D02A2" w:rsidRPr="002557D0">
              <w:rPr>
                <w:rStyle w:val="Hipervnculo"/>
                <w:rFonts w:eastAsiaTheme="minorHAnsi"/>
                <w:noProof/>
              </w:rPr>
              <w:t>Normas  de  Control  Interno</w:t>
            </w:r>
            <w:r w:rsidR="006D02A2">
              <w:rPr>
                <w:noProof/>
                <w:webHidden/>
              </w:rPr>
              <w:tab/>
            </w:r>
            <w:r w:rsidR="006D02A2">
              <w:rPr>
                <w:noProof/>
                <w:webHidden/>
              </w:rPr>
              <w:fldChar w:fldCharType="begin"/>
            </w:r>
            <w:r w:rsidR="006D02A2">
              <w:rPr>
                <w:noProof/>
                <w:webHidden/>
              </w:rPr>
              <w:instrText xml:space="preserve"> PAGEREF _Toc533161630 \h </w:instrText>
            </w:r>
            <w:r w:rsidR="006D02A2">
              <w:rPr>
                <w:noProof/>
                <w:webHidden/>
              </w:rPr>
            </w:r>
            <w:r w:rsidR="006D02A2">
              <w:rPr>
                <w:noProof/>
                <w:webHidden/>
              </w:rPr>
              <w:fldChar w:fldCharType="separate"/>
            </w:r>
            <w:r w:rsidR="003D01A5">
              <w:rPr>
                <w:noProof/>
                <w:webHidden/>
              </w:rPr>
              <w:t>26</w:t>
            </w:r>
            <w:r w:rsidR="006D02A2">
              <w:rPr>
                <w:noProof/>
                <w:webHidden/>
              </w:rPr>
              <w:fldChar w:fldCharType="end"/>
            </w:r>
          </w:hyperlink>
        </w:p>
        <w:p w:rsidR="006D02A2" w:rsidRDefault="00381795">
          <w:pPr>
            <w:pStyle w:val="TDC1"/>
            <w:rPr>
              <w:rFonts w:asciiTheme="minorHAnsi" w:eastAsiaTheme="minorEastAsia" w:hAnsiTheme="minorHAnsi" w:cstheme="minorBidi"/>
              <w:b w:val="0"/>
              <w:noProof/>
              <w:sz w:val="22"/>
              <w:szCs w:val="22"/>
              <w:lang w:val="es-DO" w:eastAsia="es-DO"/>
            </w:rPr>
          </w:pPr>
          <w:hyperlink w:anchor="_Toc533161631" w:history="1">
            <w:r w:rsidR="006D02A2" w:rsidRPr="002557D0">
              <w:rPr>
                <w:rStyle w:val="Hipervnculo"/>
                <w:rFonts w:eastAsiaTheme="minorHAnsi"/>
                <w:noProof/>
              </w:rPr>
              <w:t>iii.</w:t>
            </w:r>
            <w:r w:rsidR="006D02A2">
              <w:rPr>
                <w:rFonts w:asciiTheme="minorHAnsi" w:eastAsiaTheme="minorEastAsia" w:hAnsiTheme="minorHAnsi" w:cstheme="minorBidi"/>
                <w:b w:val="0"/>
                <w:noProof/>
                <w:sz w:val="22"/>
                <w:szCs w:val="22"/>
                <w:lang w:val="es-DO" w:eastAsia="es-DO"/>
              </w:rPr>
              <w:tab/>
            </w:r>
            <w:r w:rsidR="006D02A2" w:rsidRPr="002557D0">
              <w:rPr>
                <w:rStyle w:val="Hipervnculo"/>
                <w:rFonts w:eastAsiaTheme="minorHAnsi"/>
                <w:noProof/>
              </w:rPr>
              <w:t>Auditorias y Declaraciones Juradas</w:t>
            </w:r>
            <w:r w:rsidR="006D02A2">
              <w:rPr>
                <w:noProof/>
                <w:webHidden/>
              </w:rPr>
              <w:tab/>
            </w:r>
            <w:r w:rsidR="006D02A2">
              <w:rPr>
                <w:noProof/>
                <w:webHidden/>
              </w:rPr>
              <w:fldChar w:fldCharType="begin"/>
            </w:r>
            <w:r w:rsidR="006D02A2">
              <w:rPr>
                <w:noProof/>
                <w:webHidden/>
              </w:rPr>
              <w:instrText xml:space="preserve"> PAGEREF _Toc533161631 \h </w:instrText>
            </w:r>
            <w:r w:rsidR="006D02A2">
              <w:rPr>
                <w:noProof/>
                <w:webHidden/>
              </w:rPr>
            </w:r>
            <w:r w:rsidR="006D02A2">
              <w:rPr>
                <w:noProof/>
                <w:webHidden/>
              </w:rPr>
              <w:fldChar w:fldCharType="separate"/>
            </w:r>
            <w:r w:rsidR="003D01A5">
              <w:rPr>
                <w:noProof/>
                <w:webHidden/>
              </w:rPr>
              <w:t>27</w:t>
            </w:r>
            <w:r w:rsidR="006D02A2">
              <w:rPr>
                <w:noProof/>
                <w:webHidden/>
              </w:rPr>
              <w:fldChar w:fldCharType="end"/>
            </w:r>
          </w:hyperlink>
        </w:p>
        <w:p w:rsidR="006D02A2" w:rsidRDefault="00381795">
          <w:pPr>
            <w:pStyle w:val="TDC1"/>
            <w:rPr>
              <w:rFonts w:asciiTheme="minorHAnsi" w:eastAsiaTheme="minorEastAsia" w:hAnsiTheme="minorHAnsi" w:cstheme="minorBidi"/>
              <w:b w:val="0"/>
              <w:noProof/>
              <w:sz w:val="22"/>
              <w:szCs w:val="22"/>
              <w:lang w:val="es-DO" w:eastAsia="es-DO"/>
            </w:rPr>
          </w:pPr>
          <w:hyperlink w:anchor="_Toc533161632" w:history="1">
            <w:r w:rsidR="006D02A2" w:rsidRPr="002557D0">
              <w:rPr>
                <w:rStyle w:val="Hipervnculo"/>
                <w:rFonts w:eastAsiaTheme="minorHAnsi"/>
                <w:noProof/>
              </w:rPr>
              <w:t>3.</w:t>
            </w:r>
            <w:r w:rsidR="006D02A2">
              <w:rPr>
                <w:rFonts w:asciiTheme="minorHAnsi" w:eastAsiaTheme="minorEastAsia" w:hAnsiTheme="minorHAnsi" w:cstheme="minorBidi"/>
                <w:b w:val="0"/>
                <w:noProof/>
                <w:sz w:val="22"/>
                <w:szCs w:val="22"/>
                <w:lang w:val="es-DO" w:eastAsia="es-DO"/>
              </w:rPr>
              <w:tab/>
            </w:r>
            <w:r w:rsidR="006D02A2" w:rsidRPr="002557D0">
              <w:rPr>
                <w:rStyle w:val="Hipervnculo"/>
                <w:rFonts w:eastAsiaTheme="minorHAnsi"/>
                <w:noProof/>
              </w:rPr>
              <w:t>Perspectiva de los Usuarios</w:t>
            </w:r>
            <w:r w:rsidR="006D02A2">
              <w:rPr>
                <w:noProof/>
                <w:webHidden/>
              </w:rPr>
              <w:tab/>
            </w:r>
            <w:r w:rsidR="006D02A2">
              <w:rPr>
                <w:noProof/>
                <w:webHidden/>
              </w:rPr>
              <w:fldChar w:fldCharType="begin"/>
            </w:r>
            <w:r w:rsidR="006D02A2">
              <w:rPr>
                <w:noProof/>
                <w:webHidden/>
              </w:rPr>
              <w:instrText xml:space="preserve"> PAGEREF _Toc533161632 \h </w:instrText>
            </w:r>
            <w:r w:rsidR="006D02A2">
              <w:rPr>
                <w:noProof/>
                <w:webHidden/>
              </w:rPr>
            </w:r>
            <w:r w:rsidR="006D02A2">
              <w:rPr>
                <w:noProof/>
                <w:webHidden/>
              </w:rPr>
              <w:fldChar w:fldCharType="separate"/>
            </w:r>
            <w:r w:rsidR="003D01A5">
              <w:rPr>
                <w:noProof/>
                <w:webHidden/>
              </w:rPr>
              <w:t>28</w:t>
            </w:r>
            <w:r w:rsidR="006D02A2">
              <w:rPr>
                <w:noProof/>
                <w:webHidden/>
              </w:rPr>
              <w:fldChar w:fldCharType="end"/>
            </w:r>
          </w:hyperlink>
        </w:p>
        <w:p w:rsidR="006D02A2" w:rsidRDefault="00381795">
          <w:pPr>
            <w:pStyle w:val="TDC1"/>
            <w:rPr>
              <w:rFonts w:asciiTheme="minorHAnsi" w:eastAsiaTheme="minorEastAsia" w:hAnsiTheme="minorHAnsi" w:cstheme="minorBidi"/>
              <w:b w:val="0"/>
              <w:noProof/>
              <w:sz w:val="22"/>
              <w:szCs w:val="22"/>
              <w:lang w:val="es-DO" w:eastAsia="es-DO"/>
            </w:rPr>
          </w:pPr>
          <w:hyperlink w:anchor="_Toc533161633" w:history="1">
            <w:r w:rsidR="006D02A2" w:rsidRPr="002557D0">
              <w:rPr>
                <w:rStyle w:val="Hipervnculo"/>
                <w:rFonts w:eastAsiaTheme="minorHAnsi"/>
                <w:noProof/>
              </w:rPr>
              <w:t>i.</w:t>
            </w:r>
            <w:r w:rsidR="006D02A2">
              <w:rPr>
                <w:rFonts w:asciiTheme="minorHAnsi" w:eastAsiaTheme="minorEastAsia" w:hAnsiTheme="minorHAnsi" w:cstheme="minorBidi"/>
                <w:b w:val="0"/>
                <w:noProof/>
                <w:sz w:val="22"/>
                <w:szCs w:val="22"/>
                <w:lang w:val="es-DO" w:eastAsia="es-DO"/>
              </w:rPr>
              <w:tab/>
            </w:r>
            <w:r w:rsidR="006D02A2" w:rsidRPr="002557D0">
              <w:rPr>
                <w:rStyle w:val="Hipervnculo"/>
                <w:rFonts w:eastAsiaTheme="minorHAnsi"/>
                <w:noProof/>
              </w:rPr>
              <w:t>Sistema de atención ciudadana 3-1-1</w:t>
            </w:r>
            <w:r w:rsidR="006D02A2">
              <w:rPr>
                <w:noProof/>
                <w:webHidden/>
              </w:rPr>
              <w:tab/>
            </w:r>
            <w:r w:rsidR="006D02A2">
              <w:rPr>
                <w:noProof/>
                <w:webHidden/>
              </w:rPr>
              <w:fldChar w:fldCharType="begin"/>
            </w:r>
            <w:r w:rsidR="006D02A2">
              <w:rPr>
                <w:noProof/>
                <w:webHidden/>
              </w:rPr>
              <w:instrText xml:space="preserve"> PAGEREF _Toc533161633 \h </w:instrText>
            </w:r>
            <w:r w:rsidR="006D02A2">
              <w:rPr>
                <w:noProof/>
                <w:webHidden/>
              </w:rPr>
            </w:r>
            <w:r w:rsidR="006D02A2">
              <w:rPr>
                <w:noProof/>
                <w:webHidden/>
              </w:rPr>
              <w:fldChar w:fldCharType="separate"/>
            </w:r>
            <w:r w:rsidR="003D01A5">
              <w:rPr>
                <w:noProof/>
                <w:webHidden/>
              </w:rPr>
              <w:t>28</w:t>
            </w:r>
            <w:r w:rsidR="006D02A2">
              <w:rPr>
                <w:noProof/>
                <w:webHidden/>
              </w:rPr>
              <w:fldChar w:fldCharType="end"/>
            </w:r>
          </w:hyperlink>
        </w:p>
        <w:p w:rsidR="006D02A2" w:rsidRDefault="00381795">
          <w:pPr>
            <w:pStyle w:val="TDC1"/>
            <w:rPr>
              <w:rFonts w:asciiTheme="minorHAnsi" w:eastAsiaTheme="minorEastAsia" w:hAnsiTheme="minorHAnsi" w:cstheme="minorBidi"/>
              <w:b w:val="0"/>
              <w:noProof/>
              <w:sz w:val="22"/>
              <w:szCs w:val="22"/>
              <w:lang w:val="es-DO" w:eastAsia="es-DO"/>
            </w:rPr>
          </w:pPr>
          <w:hyperlink w:anchor="_Toc533161634" w:history="1">
            <w:r w:rsidR="006D02A2" w:rsidRPr="002557D0">
              <w:rPr>
                <w:rStyle w:val="Hipervnculo"/>
                <w:rFonts w:eastAsiaTheme="minorHAnsi"/>
                <w:noProof/>
              </w:rPr>
              <w:t>ii.</w:t>
            </w:r>
            <w:r w:rsidR="006D02A2">
              <w:rPr>
                <w:rFonts w:asciiTheme="minorHAnsi" w:eastAsiaTheme="minorEastAsia" w:hAnsiTheme="minorHAnsi" w:cstheme="minorBidi"/>
                <w:b w:val="0"/>
                <w:noProof/>
                <w:sz w:val="22"/>
                <w:szCs w:val="22"/>
                <w:lang w:val="es-DO" w:eastAsia="es-DO"/>
              </w:rPr>
              <w:tab/>
            </w:r>
            <w:r w:rsidR="006D02A2" w:rsidRPr="002557D0">
              <w:rPr>
                <w:rStyle w:val="Hipervnculo"/>
                <w:noProof/>
              </w:rPr>
              <w:t>Entrada de servicios en línea, simplificación de trámites, mejora de servicios públicos</w:t>
            </w:r>
            <w:r w:rsidR="006D02A2">
              <w:rPr>
                <w:noProof/>
                <w:webHidden/>
              </w:rPr>
              <w:tab/>
            </w:r>
            <w:r w:rsidR="006D02A2">
              <w:rPr>
                <w:noProof/>
                <w:webHidden/>
              </w:rPr>
              <w:fldChar w:fldCharType="begin"/>
            </w:r>
            <w:r w:rsidR="006D02A2">
              <w:rPr>
                <w:noProof/>
                <w:webHidden/>
              </w:rPr>
              <w:instrText xml:space="preserve"> PAGEREF _Toc533161634 \h </w:instrText>
            </w:r>
            <w:r w:rsidR="006D02A2">
              <w:rPr>
                <w:noProof/>
                <w:webHidden/>
              </w:rPr>
            </w:r>
            <w:r w:rsidR="006D02A2">
              <w:rPr>
                <w:noProof/>
                <w:webHidden/>
              </w:rPr>
              <w:fldChar w:fldCharType="separate"/>
            </w:r>
            <w:r w:rsidR="003D01A5">
              <w:rPr>
                <w:noProof/>
                <w:webHidden/>
              </w:rPr>
              <w:t>28</w:t>
            </w:r>
            <w:r w:rsidR="006D02A2">
              <w:rPr>
                <w:noProof/>
                <w:webHidden/>
              </w:rPr>
              <w:fldChar w:fldCharType="end"/>
            </w:r>
          </w:hyperlink>
        </w:p>
        <w:p w:rsidR="006D02A2" w:rsidRDefault="00381795">
          <w:pPr>
            <w:pStyle w:val="TDC1"/>
            <w:rPr>
              <w:rFonts w:asciiTheme="minorHAnsi" w:eastAsiaTheme="minorEastAsia" w:hAnsiTheme="minorHAnsi" w:cstheme="minorBidi"/>
              <w:b w:val="0"/>
              <w:noProof/>
              <w:sz w:val="22"/>
              <w:szCs w:val="22"/>
              <w:lang w:val="es-DO" w:eastAsia="es-DO"/>
            </w:rPr>
          </w:pPr>
          <w:hyperlink w:anchor="_Toc533161635" w:history="1">
            <w:r w:rsidR="006D02A2" w:rsidRPr="002557D0">
              <w:rPr>
                <w:rStyle w:val="Hipervnculo"/>
                <w:noProof/>
                <w:lang w:val="es-DO"/>
              </w:rPr>
              <w:t>b.</w:t>
            </w:r>
            <w:r w:rsidR="006D02A2">
              <w:rPr>
                <w:rFonts w:asciiTheme="minorHAnsi" w:eastAsiaTheme="minorEastAsia" w:hAnsiTheme="minorHAnsi" w:cstheme="minorBidi"/>
                <w:b w:val="0"/>
                <w:noProof/>
                <w:sz w:val="22"/>
                <w:szCs w:val="22"/>
                <w:lang w:val="es-DO" w:eastAsia="es-DO"/>
              </w:rPr>
              <w:tab/>
            </w:r>
            <w:r w:rsidR="006D02A2" w:rsidRPr="002557D0">
              <w:rPr>
                <w:rStyle w:val="Hipervnculo"/>
                <w:noProof/>
                <w:lang w:val="es-DO"/>
              </w:rPr>
              <w:t>Otras Acciones Desarrolladas</w:t>
            </w:r>
            <w:r w:rsidR="006D02A2">
              <w:rPr>
                <w:noProof/>
                <w:webHidden/>
              </w:rPr>
              <w:tab/>
            </w:r>
            <w:r w:rsidR="006D02A2">
              <w:rPr>
                <w:noProof/>
                <w:webHidden/>
              </w:rPr>
              <w:fldChar w:fldCharType="begin"/>
            </w:r>
            <w:r w:rsidR="006D02A2">
              <w:rPr>
                <w:noProof/>
                <w:webHidden/>
              </w:rPr>
              <w:instrText xml:space="preserve"> PAGEREF _Toc533161635 \h </w:instrText>
            </w:r>
            <w:r w:rsidR="006D02A2">
              <w:rPr>
                <w:noProof/>
                <w:webHidden/>
              </w:rPr>
            </w:r>
            <w:r w:rsidR="006D02A2">
              <w:rPr>
                <w:noProof/>
                <w:webHidden/>
              </w:rPr>
              <w:fldChar w:fldCharType="separate"/>
            </w:r>
            <w:r w:rsidR="003D01A5">
              <w:rPr>
                <w:noProof/>
                <w:webHidden/>
              </w:rPr>
              <w:t>29</w:t>
            </w:r>
            <w:r w:rsidR="006D02A2">
              <w:rPr>
                <w:noProof/>
                <w:webHidden/>
              </w:rPr>
              <w:fldChar w:fldCharType="end"/>
            </w:r>
          </w:hyperlink>
        </w:p>
        <w:p w:rsidR="006D02A2" w:rsidRDefault="00381795">
          <w:pPr>
            <w:pStyle w:val="TDC1"/>
            <w:rPr>
              <w:rFonts w:asciiTheme="minorHAnsi" w:eastAsiaTheme="minorEastAsia" w:hAnsiTheme="minorHAnsi" w:cstheme="minorBidi"/>
              <w:b w:val="0"/>
              <w:noProof/>
              <w:sz w:val="22"/>
              <w:szCs w:val="22"/>
              <w:lang w:val="es-DO" w:eastAsia="es-DO"/>
            </w:rPr>
          </w:pPr>
          <w:hyperlink w:anchor="_Toc533161636" w:history="1">
            <w:r w:rsidR="006D02A2" w:rsidRPr="002557D0">
              <w:rPr>
                <w:rStyle w:val="Hipervnculo"/>
                <w:noProof/>
              </w:rPr>
              <w:t>V.</w:t>
            </w:r>
            <w:r w:rsidR="006D02A2">
              <w:rPr>
                <w:rFonts w:asciiTheme="minorHAnsi" w:eastAsiaTheme="minorEastAsia" w:hAnsiTheme="minorHAnsi" w:cstheme="minorBidi"/>
                <w:b w:val="0"/>
                <w:noProof/>
                <w:sz w:val="22"/>
                <w:szCs w:val="22"/>
                <w:lang w:val="es-DO" w:eastAsia="es-DO"/>
              </w:rPr>
              <w:tab/>
            </w:r>
            <w:r w:rsidR="006D02A2" w:rsidRPr="002557D0">
              <w:rPr>
                <w:rStyle w:val="Hipervnculo"/>
                <w:noProof/>
              </w:rPr>
              <w:t>GESTIÓN INTERNA</w:t>
            </w:r>
            <w:r w:rsidR="006D02A2">
              <w:rPr>
                <w:noProof/>
                <w:webHidden/>
              </w:rPr>
              <w:tab/>
            </w:r>
            <w:r w:rsidR="006D02A2">
              <w:rPr>
                <w:noProof/>
                <w:webHidden/>
              </w:rPr>
              <w:fldChar w:fldCharType="begin"/>
            </w:r>
            <w:r w:rsidR="006D02A2">
              <w:rPr>
                <w:noProof/>
                <w:webHidden/>
              </w:rPr>
              <w:instrText xml:space="preserve"> PAGEREF _Toc533161636 \h </w:instrText>
            </w:r>
            <w:r w:rsidR="006D02A2">
              <w:rPr>
                <w:noProof/>
                <w:webHidden/>
              </w:rPr>
            </w:r>
            <w:r w:rsidR="006D02A2">
              <w:rPr>
                <w:noProof/>
                <w:webHidden/>
              </w:rPr>
              <w:fldChar w:fldCharType="separate"/>
            </w:r>
            <w:r w:rsidR="003D01A5">
              <w:rPr>
                <w:noProof/>
                <w:webHidden/>
              </w:rPr>
              <w:t>30</w:t>
            </w:r>
            <w:r w:rsidR="006D02A2">
              <w:rPr>
                <w:noProof/>
                <w:webHidden/>
              </w:rPr>
              <w:fldChar w:fldCharType="end"/>
            </w:r>
          </w:hyperlink>
        </w:p>
        <w:p w:rsidR="006D02A2" w:rsidRDefault="00381795">
          <w:pPr>
            <w:pStyle w:val="TDC1"/>
            <w:rPr>
              <w:rFonts w:asciiTheme="minorHAnsi" w:eastAsiaTheme="minorEastAsia" w:hAnsiTheme="minorHAnsi" w:cstheme="minorBidi"/>
              <w:b w:val="0"/>
              <w:noProof/>
              <w:sz w:val="22"/>
              <w:szCs w:val="22"/>
              <w:lang w:val="es-DO" w:eastAsia="es-DO"/>
            </w:rPr>
          </w:pPr>
          <w:hyperlink w:anchor="_Toc533161637" w:history="1">
            <w:r w:rsidR="006D02A2" w:rsidRPr="002557D0">
              <w:rPr>
                <w:rStyle w:val="Hipervnculo"/>
                <w:noProof/>
                <w:lang w:val="es-DO"/>
              </w:rPr>
              <w:t>c.</w:t>
            </w:r>
            <w:r w:rsidR="006D02A2">
              <w:rPr>
                <w:rFonts w:asciiTheme="minorHAnsi" w:eastAsiaTheme="minorEastAsia" w:hAnsiTheme="minorHAnsi" w:cstheme="minorBidi"/>
                <w:b w:val="0"/>
                <w:noProof/>
                <w:sz w:val="22"/>
                <w:szCs w:val="22"/>
                <w:lang w:val="es-DO" w:eastAsia="es-DO"/>
              </w:rPr>
              <w:tab/>
            </w:r>
            <w:r w:rsidR="006D02A2" w:rsidRPr="002557D0">
              <w:rPr>
                <w:rStyle w:val="Hipervnculo"/>
                <w:noProof/>
                <w:lang w:val="es-DO"/>
              </w:rPr>
              <w:t>Contrataciones y Adquisiciones</w:t>
            </w:r>
            <w:r w:rsidR="006D02A2">
              <w:rPr>
                <w:noProof/>
                <w:webHidden/>
              </w:rPr>
              <w:tab/>
            </w:r>
            <w:r w:rsidR="006D02A2">
              <w:rPr>
                <w:noProof/>
                <w:webHidden/>
              </w:rPr>
              <w:fldChar w:fldCharType="begin"/>
            </w:r>
            <w:r w:rsidR="006D02A2">
              <w:rPr>
                <w:noProof/>
                <w:webHidden/>
              </w:rPr>
              <w:instrText xml:space="preserve"> PAGEREF _Toc533161637 \h </w:instrText>
            </w:r>
            <w:r w:rsidR="006D02A2">
              <w:rPr>
                <w:noProof/>
                <w:webHidden/>
              </w:rPr>
            </w:r>
            <w:r w:rsidR="006D02A2">
              <w:rPr>
                <w:noProof/>
                <w:webHidden/>
              </w:rPr>
              <w:fldChar w:fldCharType="separate"/>
            </w:r>
            <w:r w:rsidR="003D01A5">
              <w:rPr>
                <w:noProof/>
                <w:webHidden/>
              </w:rPr>
              <w:t>33</w:t>
            </w:r>
            <w:r w:rsidR="006D02A2">
              <w:rPr>
                <w:noProof/>
                <w:webHidden/>
              </w:rPr>
              <w:fldChar w:fldCharType="end"/>
            </w:r>
          </w:hyperlink>
        </w:p>
        <w:p w:rsidR="006D02A2" w:rsidRDefault="00381795">
          <w:pPr>
            <w:pStyle w:val="TDC1"/>
            <w:rPr>
              <w:rFonts w:asciiTheme="minorHAnsi" w:eastAsiaTheme="minorEastAsia" w:hAnsiTheme="minorHAnsi" w:cstheme="minorBidi"/>
              <w:b w:val="0"/>
              <w:noProof/>
              <w:sz w:val="22"/>
              <w:szCs w:val="22"/>
              <w:lang w:val="es-DO" w:eastAsia="es-DO"/>
            </w:rPr>
          </w:pPr>
          <w:hyperlink w:anchor="_Toc533161638" w:history="1">
            <w:r w:rsidR="006D02A2" w:rsidRPr="002557D0">
              <w:rPr>
                <w:rStyle w:val="Hipervnculo"/>
                <w:noProof/>
              </w:rPr>
              <w:t>VI.</w:t>
            </w:r>
            <w:r w:rsidR="006D02A2">
              <w:rPr>
                <w:rFonts w:asciiTheme="minorHAnsi" w:eastAsiaTheme="minorEastAsia" w:hAnsiTheme="minorHAnsi" w:cstheme="minorBidi"/>
                <w:b w:val="0"/>
                <w:noProof/>
                <w:sz w:val="22"/>
                <w:szCs w:val="22"/>
                <w:lang w:val="es-DO" w:eastAsia="es-DO"/>
              </w:rPr>
              <w:tab/>
            </w:r>
            <w:r w:rsidR="006D02A2" w:rsidRPr="002557D0">
              <w:rPr>
                <w:rStyle w:val="Hipervnculo"/>
                <w:noProof/>
              </w:rPr>
              <w:t>PROYECCIONES AL PRÓXIMO AÑO</w:t>
            </w:r>
            <w:r w:rsidR="006D02A2">
              <w:rPr>
                <w:noProof/>
                <w:webHidden/>
              </w:rPr>
              <w:tab/>
            </w:r>
            <w:r w:rsidR="006D02A2">
              <w:rPr>
                <w:noProof/>
                <w:webHidden/>
              </w:rPr>
              <w:fldChar w:fldCharType="begin"/>
            </w:r>
            <w:r w:rsidR="006D02A2">
              <w:rPr>
                <w:noProof/>
                <w:webHidden/>
              </w:rPr>
              <w:instrText xml:space="preserve"> PAGEREF _Toc533161638 \h </w:instrText>
            </w:r>
            <w:r w:rsidR="006D02A2">
              <w:rPr>
                <w:noProof/>
                <w:webHidden/>
              </w:rPr>
            </w:r>
            <w:r w:rsidR="006D02A2">
              <w:rPr>
                <w:noProof/>
                <w:webHidden/>
              </w:rPr>
              <w:fldChar w:fldCharType="separate"/>
            </w:r>
            <w:r w:rsidR="003D01A5">
              <w:rPr>
                <w:noProof/>
                <w:webHidden/>
              </w:rPr>
              <w:t>39</w:t>
            </w:r>
            <w:r w:rsidR="006D02A2">
              <w:rPr>
                <w:noProof/>
                <w:webHidden/>
              </w:rPr>
              <w:fldChar w:fldCharType="end"/>
            </w:r>
          </w:hyperlink>
        </w:p>
        <w:p w:rsidR="006D02A2" w:rsidRDefault="00381795">
          <w:pPr>
            <w:pStyle w:val="TDC1"/>
            <w:rPr>
              <w:rFonts w:asciiTheme="minorHAnsi" w:eastAsiaTheme="minorEastAsia" w:hAnsiTheme="minorHAnsi" w:cstheme="minorBidi"/>
              <w:b w:val="0"/>
              <w:noProof/>
              <w:sz w:val="22"/>
              <w:szCs w:val="22"/>
              <w:lang w:val="es-DO" w:eastAsia="es-DO"/>
            </w:rPr>
          </w:pPr>
          <w:hyperlink w:anchor="_Toc533161639" w:history="1">
            <w:r w:rsidR="006D02A2" w:rsidRPr="002557D0">
              <w:rPr>
                <w:rStyle w:val="Hipervnculo"/>
                <w:noProof/>
              </w:rPr>
              <w:t>VII.</w:t>
            </w:r>
            <w:r w:rsidR="006D02A2">
              <w:rPr>
                <w:rFonts w:asciiTheme="minorHAnsi" w:eastAsiaTheme="minorEastAsia" w:hAnsiTheme="minorHAnsi" w:cstheme="minorBidi"/>
                <w:b w:val="0"/>
                <w:noProof/>
                <w:sz w:val="22"/>
                <w:szCs w:val="22"/>
                <w:lang w:val="es-DO" w:eastAsia="es-DO"/>
              </w:rPr>
              <w:tab/>
            </w:r>
            <w:r w:rsidR="006D02A2" w:rsidRPr="002557D0">
              <w:rPr>
                <w:rStyle w:val="Hipervnculo"/>
                <w:noProof/>
              </w:rPr>
              <w:t>ANEXOS</w:t>
            </w:r>
            <w:r w:rsidR="006D02A2">
              <w:rPr>
                <w:noProof/>
                <w:webHidden/>
              </w:rPr>
              <w:tab/>
            </w:r>
            <w:r w:rsidR="006D02A2">
              <w:rPr>
                <w:noProof/>
                <w:webHidden/>
              </w:rPr>
              <w:fldChar w:fldCharType="begin"/>
            </w:r>
            <w:r w:rsidR="006D02A2">
              <w:rPr>
                <w:noProof/>
                <w:webHidden/>
              </w:rPr>
              <w:instrText xml:space="preserve"> PAGEREF _Toc533161639 \h </w:instrText>
            </w:r>
            <w:r w:rsidR="006D02A2">
              <w:rPr>
                <w:noProof/>
                <w:webHidden/>
              </w:rPr>
            </w:r>
            <w:r w:rsidR="006D02A2">
              <w:rPr>
                <w:noProof/>
                <w:webHidden/>
              </w:rPr>
              <w:fldChar w:fldCharType="separate"/>
            </w:r>
            <w:r w:rsidR="003D01A5">
              <w:rPr>
                <w:noProof/>
                <w:webHidden/>
              </w:rPr>
              <w:t>39</w:t>
            </w:r>
            <w:r w:rsidR="006D02A2">
              <w:rPr>
                <w:noProof/>
                <w:webHidden/>
              </w:rPr>
              <w:fldChar w:fldCharType="end"/>
            </w:r>
          </w:hyperlink>
        </w:p>
        <w:p w:rsidR="002F6991" w:rsidRPr="006D02A2" w:rsidRDefault="001205FE" w:rsidP="006D02A2">
          <w:r>
            <w:rPr>
              <w:b/>
              <w:bCs/>
              <w:lang w:val="es-ES"/>
            </w:rPr>
            <w:fldChar w:fldCharType="end"/>
          </w:r>
        </w:p>
      </w:sdtContent>
    </w:sdt>
    <w:p w:rsidR="00C47A61" w:rsidRDefault="00C47A61" w:rsidP="009C6181">
      <w:pPr>
        <w:spacing w:after="0" w:line="480" w:lineRule="auto"/>
        <w:ind w:firstLine="708"/>
        <w:jc w:val="both"/>
        <w:rPr>
          <w:rFonts w:ascii="Times New Roman" w:hAnsi="Times New Roman"/>
        </w:rPr>
      </w:pPr>
    </w:p>
    <w:p w:rsidR="007D2ECA" w:rsidRDefault="007D2ECA" w:rsidP="009C6181">
      <w:pPr>
        <w:spacing w:after="0" w:line="480" w:lineRule="auto"/>
        <w:ind w:firstLine="708"/>
        <w:jc w:val="both"/>
        <w:rPr>
          <w:rFonts w:ascii="Times New Roman" w:hAnsi="Times New Roman"/>
        </w:rPr>
      </w:pPr>
    </w:p>
    <w:p w:rsidR="007D2ECA" w:rsidRDefault="007D2ECA" w:rsidP="009C6181">
      <w:pPr>
        <w:spacing w:after="0" w:line="480" w:lineRule="auto"/>
        <w:ind w:firstLine="708"/>
        <w:jc w:val="both"/>
        <w:rPr>
          <w:rFonts w:ascii="Times New Roman" w:hAnsi="Times New Roman"/>
        </w:rPr>
      </w:pPr>
    </w:p>
    <w:p w:rsidR="007D2ECA" w:rsidRDefault="007D2ECA" w:rsidP="009C6181">
      <w:pPr>
        <w:spacing w:after="0" w:line="480" w:lineRule="auto"/>
        <w:ind w:firstLine="708"/>
        <w:jc w:val="both"/>
        <w:rPr>
          <w:rFonts w:ascii="Times New Roman" w:hAnsi="Times New Roman"/>
        </w:rPr>
      </w:pPr>
    </w:p>
    <w:p w:rsidR="007D2ECA" w:rsidRDefault="007D2ECA" w:rsidP="009C6181">
      <w:pPr>
        <w:spacing w:after="0" w:line="480" w:lineRule="auto"/>
        <w:ind w:firstLine="708"/>
        <w:jc w:val="both"/>
        <w:rPr>
          <w:rFonts w:ascii="Times New Roman" w:hAnsi="Times New Roman"/>
        </w:rPr>
      </w:pPr>
    </w:p>
    <w:p w:rsidR="007D2ECA" w:rsidRDefault="007D2ECA" w:rsidP="009C6181">
      <w:pPr>
        <w:spacing w:after="0" w:line="480" w:lineRule="auto"/>
        <w:ind w:firstLine="708"/>
        <w:jc w:val="both"/>
        <w:rPr>
          <w:rFonts w:ascii="Times New Roman" w:hAnsi="Times New Roman"/>
        </w:rPr>
      </w:pPr>
    </w:p>
    <w:p w:rsidR="007D2ECA" w:rsidRDefault="007D2ECA" w:rsidP="009C6181">
      <w:pPr>
        <w:spacing w:after="0" w:line="480" w:lineRule="auto"/>
        <w:ind w:firstLine="708"/>
        <w:jc w:val="both"/>
        <w:rPr>
          <w:rFonts w:ascii="Times New Roman" w:hAnsi="Times New Roman"/>
        </w:rPr>
      </w:pPr>
    </w:p>
    <w:p w:rsidR="007D2ECA" w:rsidRDefault="007D2ECA" w:rsidP="009C6181">
      <w:pPr>
        <w:spacing w:after="0" w:line="480" w:lineRule="auto"/>
        <w:ind w:firstLine="708"/>
        <w:jc w:val="both"/>
        <w:rPr>
          <w:rFonts w:ascii="Times New Roman" w:hAnsi="Times New Roman"/>
        </w:rPr>
      </w:pPr>
    </w:p>
    <w:p w:rsidR="007D2ECA" w:rsidRDefault="007D2ECA" w:rsidP="009C6181">
      <w:pPr>
        <w:spacing w:after="0" w:line="480" w:lineRule="auto"/>
        <w:ind w:firstLine="708"/>
        <w:jc w:val="both"/>
        <w:rPr>
          <w:rFonts w:ascii="Times New Roman" w:hAnsi="Times New Roman"/>
        </w:rPr>
      </w:pPr>
    </w:p>
    <w:p w:rsidR="007D2ECA" w:rsidRDefault="007D2ECA" w:rsidP="009C6181">
      <w:pPr>
        <w:spacing w:after="0" w:line="480" w:lineRule="auto"/>
        <w:ind w:firstLine="708"/>
        <w:jc w:val="both"/>
        <w:rPr>
          <w:rFonts w:ascii="Times New Roman" w:hAnsi="Times New Roman"/>
        </w:rPr>
      </w:pPr>
    </w:p>
    <w:p w:rsidR="007D2ECA" w:rsidRDefault="007D2ECA" w:rsidP="009C6181">
      <w:pPr>
        <w:spacing w:after="0" w:line="480" w:lineRule="auto"/>
        <w:ind w:firstLine="708"/>
        <w:jc w:val="both"/>
        <w:rPr>
          <w:rFonts w:ascii="Times New Roman" w:hAnsi="Times New Roman"/>
        </w:rPr>
      </w:pPr>
    </w:p>
    <w:p w:rsidR="007D2ECA" w:rsidRDefault="007D2ECA" w:rsidP="009C6181">
      <w:pPr>
        <w:spacing w:after="0" w:line="480" w:lineRule="auto"/>
        <w:ind w:firstLine="708"/>
        <w:jc w:val="both"/>
        <w:rPr>
          <w:rFonts w:ascii="Times New Roman" w:hAnsi="Times New Roman"/>
        </w:rPr>
      </w:pPr>
    </w:p>
    <w:p w:rsidR="007D2ECA" w:rsidRDefault="007D2ECA" w:rsidP="009C6181">
      <w:pPr>
        <w:spacing w:after="0" w:line="480" w:lineRule="auto"/>
        <w:ind w:firstLine="708"/>
        <w:jc w:val="both"/>
        <w:rPr>
          <w:rFonts w:ascii="Times New Roman" w:hAnsi="Times New Roman"/>
        </w:rPr>
      </w:pPr>
    </w:p>
    <w:p w:rsidR="007D2ECA" w:rsidRDefault="007D2ECA" w:rsidP="0012596E">
      <w:pPr>
        <w:spacing w:after="0" w:line="480" w:lineRule="auto"/>
        <w:jc w:val="both"/>
        <w:rPr>
          <w:rFonts w:ascii="Times New Roman" w:hAnsi="Times New Roman"/>
        </w:rPr>
      </w:pPr>
    </w:p>
    <w:p w:rsidR="007D2ECA" w:rsidRDefault="007D2ECA" w:rsidP="007D2ECA">
      <w:pPr>
        <w:spacing w:after="0" w:line="480" w:lineRule="auto"/>
        <w:jc w:val="both"/>
        <w:rPr>
          <w:rFonts w:ascii="Times New Roman" w:hAnsi="Times New Roman"/>
        </w:rPr>
      </w:pPr>
    </w:p>
    <w:p w:rsidR="007D2ECA" w:rsidRDefault="007D2ECA" w:rsidP="007D2ECA">
      <w:pPr>
        <w:spacing w:after="0" w:line="480" w:lineRule="auto"/>
        <w:jc w:val="both"/>
        <w:rPr>
          <w:rFonts w:ascii="Times New Roman" w:hAnsi="Times New Roman"/>
        </w:rPr>
        <w:sectPr w:rsidR="007D2ECA" w:rsidSect="00EE173E">
          <w:footerReference w:type="default" r:id="rId13"/>
          <w:pgSz w:w="12240" w:h="15840"/>
          <w:pgMar w:top="1276" w:right="1440" w:bottom="1276" w:left="1440" w:header="720" w:footer="720" w:gutter="0"/>
          <w:cols w:space="720"/>
          <w:titlePg/>
          <w:docGrid w:linePitch="360"/>
        </w:sectPr>
      </w:pPr>
    </w:p>
    <w:p w:rsidR="00CE1981" w:rsidRDefault="00A344E9" w:rsidP="0012596E">
      <w:pPr>
        <w:pStyle w:val="Ttulo1"/>
        <w:numPr>
          <w:ilvl w:val="0"/>
          <w:numId w:val="21"/>
        </w:numPr>
        <w:spacing w:before="0"/>
        <w:rPr>
          <w:rFonts w:ascii="Times New Roman" w:hAnsi="Times New Roman"/>
        </w:rPr>
      </w:pPr>
      <w:bookmarkStart w:id="1" w:name="_Toc533161620"/>
      <w:r w:rsidRPr="006D02A2">
        <w:rPr>
          <w:rFonts w:ascii="Times New Roman" w:hAnsi="Times New Roman"/>
        </w:rPr>
        <w:lastRenderedPageBreak/>
        <w:t>RESUMEN EJECUTIVO</w:t>
      </w:r>
      <w:bookmarkEnd w:id="1"/>
    </w:p>
    <w:p w:rsidR="00741CCA" w:rsidRPr="00741CCA" w:rsidRDefault="00741CCA" w:rsidP="00741CCA">
      <w:pPr>
        <w:rPr>
          <w:lang w:val="es-ES" w:eastAsia="es-ES"/>
        </w:rPr>
      </w:pPr>
    </w:p>
    <w:p w:rsidR="00C00054" w:rsidRPr="006D02A2" w:rsidRDefault="0014501D" w:rsidP="00AC4963">
      <w:pPr>
        <w:spacing w:after="0" w:line="480" w:lineRule="auto"/>
        <w:ind w:firstLine="708"/>
        <w:jc w:val="both"/>
        <w:rPr>
          <w:rFonts w:ascii="Times New Roman" w:hAnsi="Times New Roman" w:cs="Times New Roman"/>
          <w:sz w:val="24"/>
          <w:szCs w:val="24"/>
          <w:lang w:val="es-DO"/>
        </w:rPr>
      </w:pPr>
      <w:r w:rsidRPr="006D02A2">
        <w:rPr>
          <w:rFonts w:ascii="Times New Roman" w:hAnsi="Times New Roman" w:cs="Times New Roman"/>
          <w:sz w:val="24"/>
          <w:szCs w:val="24"/>
          <w:lang w:val="es-DO"/>
        </w:rPr>
        <w:t xml:space="preserve">Este resumen contiene </w:t>
      </w:r>
      <w:r w:rsidR="00C00054" w:rsidRPr="006D02A2">
        <w:rPr>
          <w:rFonts w:ascii="Times New Roman" w:hAnsi="Times New Roman" w:cs="Times New Roman"/>
          <w:sz w:val="24"/>
          <w:szCs w:val="24"/>
          <w:lang w:val="es-DO"/>
        </w:rPr>
        <w:t>los resultados más importantes relativos al Perí</w:t>
      </w:r>
      <w:r w:rsidR="00DF31CF" w:rsidRPr="006D02A2">
        <w:rPr>
          <w:rFonts w:ascii="Times New Roman" w:hAnsi="Times New Roman" w:cs="Times New Roman"/>
          <w:sz w:val="24"/>
          <w:szCs w:val="24"/>
          <w:lang w:val="es-DO"/>
        </w:rPr>
        <w:t xml:space="preserve">odo Agosto </w:t>
      </w:r>
      <w:r w:rsidR="00507E4D">
        <w:rPr>
          <w:rFonts w:ascii="Times New Roman" w:hAnsi="Times New Roman" w:cs="Times New Roman"/>
          <w:sz w:val="24"/>
          <w:szCs w:val="24"/>
          <w:lang w:val="es-DO"/>
        </w:rPr>
        <w:t>2012 – Diciembre 2019</w:t>
      </w:r>
      <w:r w:rsidR="00C00054" w:rsidRPr="006D02A2">
        <w:rPr>
          <w:rFonts w:ascii="Times New Roman" w:hAnsi="Times New Roman" w:cs="Times New Roman"/>
          <w:sz w:val="24"/>
          <w:szCs w:val="24"/>
          <w:lang w:val="es-DO"/>
        </w:rPr>
        <w:t>, destaca</w:t>
      </w:r>
      <w:r w:rsidR="00DF31CF" w:rsidRPr="006D02A2">
        <w:rPr>
          <w:rFonts w:ascii="Times New Roman" w:hAnsi="Times New Roman" w:cs="Times New Roman"/>
          <w:sz w:val="24"/>
          <w:szCs w:val="24"/>
          <w:lang w:val="es-DO"/>
        </w:rPr>
        <w:t xml:space="preserve">ndo las </w:t>
      </w:r>
      <w:r w:rsidR="00EA0A34" w:rsidRPr="006D02A2">
        <w:rPr>
          <w:rFonts w:ascii="Times New Roman" w:hAnsi="Times New Roman" w:cs="Times New Roman"/>
          <w:sz w:val="24"/>
          <w:szCs w:val="24"/>
          <w:lang w:val="es-DO"/>
        </w:rPr>
        <w:t xml:space="preserve">ejecutorias </w:t>
      </w:r>
      <w:r w:rsidR="00507E4D">
        <w:rPr>
          <w:rFonts w:ascii="Times New Roman" w:hAnsi="Times New Roman" w:cs="Times New Roman"/>
          <w:sz w:val="24"/>
          <w:szCs w:val="24"/>
          <w:lang w:val="es-DO"/>
        </w:rPr>
        <w:t>del año 2019</w:t>
      </w:r>
      <w:r w:rsidR="00C00054" w:rsidRPr="006D02A2">
        <w:rPr>
          <w:rFonts w:ascii="Times New Roman" w:hAnsi="Times New Roman" w:cs="Times New Roman"/>
          <w:sz w:val="24"/>
          <w:szCs w:val="24"/>
          <w:lang w:val="es-DO"/>
        </w:rPr>
        <w:t>.</w:t>
      </w:r>
    </w:p>
    <w:p w:rsidR="004C3D92" w:rsidRDefault="004C3D92" w:rsidP="00AC4963">
      <w:pPr>
        <w:spacing w:after="0" w:line="480" w:lineRule="auto"/>
        <w:jc w:val="both"/>
        <w:rPr>
          <w:rFonts w:ascii="Times New Roman" w:hAnsi="Times New Roman" w:cs="Times New Roman"/>
          <w:b/>
          <w:sz w:val="24"/>
          <w:szCs w:val="24"/>
          <w:lang w:val="es-DO"/>
        </w:rPr>
      </w:pPr>
    </w:p>
    <w:p w:rsidR="0012596E" w:rsidRPr="006D02A2" w:rsidRDefault="0012596E" w:rsidP="00AC4963">
      <w:pPr>
        <w:spacing w:after="0" w:line="480" w:lineRule="auto"/>
        <w:jc w:val="both"/>
        <w:rPr>
          <w:rFonts w:ascii="Times New Roman" w:hAnsi="Times New Roman" w:cs="Times New Roman"/>
          <w:b/>
          <w:sz w:val="24"/>
          <w:szCs w:val="24"/>
          <w:lang w:val="es-DO"/>
        </w:rPr>
      </w:pPr>
    </w:p>
    <w:p w:rsidR="00B03E21" w:rsidRDefault="00C00054" w:rsidP="00AC4963">
      <w:pPr>
        <w:spacing w:after="0" w:line="480" w:lineRule="auto"/>
        <w:jc w:val="both"/>
        <w:rPr>
          <w:rFonts w:ascii="Times New Roman" w:hAnsi="Times New Roman" w:cs="Times New Roman"/>
          <w:b/>
          <w:sz w:val="28"/>
          <w:szCs w:val="28"/>
          <w:lang w:val="es-DO"/>
        </w:rPr>
      </w:pPr>
      <w:r w:rsidRPr="006D02A2">
        <w:rPr>
          <w:rFonts w:ascii="Times New Roman" w:hAnsi="Times New Roman" w:cs="Times New Roman"/>
          <w:b/>
          <w:sz w:val="28"/>
          <w:szCs w:val="28"/>
          <w:lang w:val="es-DO"/>
        </w:rPr>
        <w:t>Monto Desembols</w:t>
      </w:r>
      <w:r w:rsidR="00D642A9" w:rsidRPr="006D02A2">
        <w:rPr>
          <w:rFonts w:ascii="Times New Roman" w:hAnsi="Times New Roman" w:cs="Times New Roman"/>
          <w:b/>
          <w:sz w:val="28"/>
          <w:szCs w:val="28"/>
          <w:lang w:val="es-DO"/>
        </w:rPr>
        <w:t>ado y Cantidad de Beneficiarios</w:t>
      </w:r>
    </w:p>
    <w:p w:rsidR="0012596E" w:rsidRPr="006D02A2" w:rsidRDefault="0012596E" w:rsidP="0012596E">
      <w:pPr>
        <w:spacing w:after="0" w:line="240" w:lineRule="auto"/>
        <w:jc w:val="both"/>
        <w:rPr>
          <w:rFonts w:ascii="Times New Roman" w:hAnsi="Times New Roman" w:cs="Times New Roman"/>
          <w:b/>
          <w:sz w:val="28"/>
          <w:szCs w:val="28"/>
          <w:lang w:val="es-DO"/>
        </w:rPr>
      </w:pPr>
    </w:p>
    <w:p w:rsidR="00CB00ED" w:rsidRDefault="00C00054" w:rsidP="0012596E">
      <w:pPr>
        <w:spacing w:after="0" w:line="480" w:lineRule="auto"/>
        <w:ind w:firstLine="708"/>
        <w:jc w:val="both"/>
        <w:rPr>
          <w:rFonts w:ascii="Times New Roman" w:hAnsi="Times New Roman" w:cs="Times New Roman"/>
          <w:b/>
          <w:i/>
          <w:sz w:val="24"/>
          <w:szCs w:val="24"/>
          <w:u w:val="single"/>
          <w:lang w:val="es-DO"/>
        </w:rPr>
      </w:pPr>
      <w:r w:rsidRPr="004E5631">
        <w:rPr>
          <w:rFonts w:ascii="Times New Roman" w:hAnsi="Times New Roman" w:cs="Times New Roman"/>
          <w:sz w:val="24"/>
          <w:szCs w:val="24"/>
          <w:lang w:val="es-DO"/>
        </w:rPr>
        <w:t>Durante el perí</w:t>
      </w:r>
      <w:r w:rsidR="00507E4D" w:rsidRPr="004E5631">
        <w:rPr>
          <w:rFonts w:ascii="Times New Roman" w:hAnsi="Times New Roman" w:cs="Times New Roman"/>
          <w:sz w:val="24"/>
          <w:szCs w:val="24"/>
          <w:lang w:val="es-DO"/>
        </w:rPr>
        <w:t>odo Agosto 2012 a Diciembre 2019</w:t>
      </w:r>
      <w:r w:rsidRPr="004E5631">
        <w:rPr>
          <w:rFonts w:ascii="Times New Roman" w:hAnsi="Times New Roman" w:cs="Times New Roman"/>
          <w:sz w:val="24"/>
          <w:szCs w:val="24"/>
          <w:lang w:val="es-DO"/>
        </w:rPr>
        <w:t xml:space="preserve"> a tr</w:t>
      </w:r>
      <w:r w:rsidR="00CB00ED" w:rsidRPr="004E5631">
        <w:rPr>
          <w:rFonts w:ascii="Times New Roman" w:hAnsi="Times New Roman" w:cs="Times New Roman"/>
          <w:sz w:val="24"/>
          <w:szCs w:val="24"/>
          <w:lang w:val="es-DO"/>
        </w:rPr>
        <w:t>avés de Banca Solidaria</w:t>
      </w:r>
      <w:r w:rsidRPr="004E5631">
        <w:rPr>
          <w:rFonts w:ascii="Times New Roman" w:hAnsi="Times New Roman" w:cs="Times New Roman"/>
          <w:sz w:val="24"/>
          <w:szCs w:val="24"/>
          <w:lang w:val="es-DO"/>
        </w:rPr>
        <w:t xml:space="preserve"> se beneficiaron </w:t>
      </w:r>
      <w:r w:rsidR="00291996">
        <w:rPr>
          <w:rFonts w:ascii="Times New Roman" w:hAnsi="Times New Roman" w:cs="Times New Roman"/>
          <w:sz w:val="24"/>
          <w:szCs w:val="24"/>
          <w:lang w:val="es-DO"/>
        </w:rPr>
        <w:t>691,395</w:t>
      </w:r>
      <w:r w:rsidR="003709E8" w:rsidRPr="004E5631">
        <w:rPr>
          <w:rFonts w:ascii="Times New Roman" w:hAnsi="Times New Roman" w:cs="Times New Roman"/>
          <w:sz w:val="24"/>
          <w:szCs w:val="24"/>
          <w:lang w:val="es-DO"/>
        </w:rPr>
        <w:t xml:space="preserve"> micro</w:t>
      </w:r>
      <w:r w:rsidR="002F718E" w:rsidRPr="004E5631">
        <w:rPr>
          <w:rFonts w:ascii="Times New Roman" w:hAnsi="Times New Roman" w:cs="Times New Roman"/>
          <w:sz w:val="24"/>
          <w:szCs w:val="24"/>
          <w:lang w:val="es-DO"/>
        </w:rPr>
        <w:t xml:space="preserve"> y pequeños empresarios, </w:t>
      </w:r>
      <w:r w:rsidR="00EC56E3" w:rsidRPr="004E5631">
        <w:rPr>
          <w:rFonts w:ascii="Times New Roman" w:hAnsi="Times New Roman" w:cs="Times New Roman"/>
          <w:sz w:val="24"/>
          <w:szCs w:val="24"/>
          <w:lang w:val="es-DO"/>
        </w:rPr>
        <w:t>con</w:t>
      </w:r>
      <w:r w:rsidRPr="004E5631">
        <w:rPr>
          <w:rFonts w:ascii="Times New Roman" w:hAnsi="Times New Roman" w:cs="Times New Roman"/>
          <w:sz w:val="24"/>
          <w:szCs w:val="24"/>
          <w:lang w:val="es-DO"/>
        </w:rPr>
        <w:t xml:space="preserve"> un monto total desembolsado de RD$</w:t>
      </w:r>
      <w:r w:rsidR="00291996">
        <w:rPr>
          <w:rFonts w:ascii="Times New Roman" w:hAnsi="Times New Roman" w:cs="Times New Roman"/>
          <w:sz w:val="24"/>
          <w:szCs w:val="24"/>
          <w:lang w:val="es-DO"/>
        </w:rPr>
        <w:t>33,558,829,439</w:t>
      </w:r>
      <w:r w:rsidR="00507E4D" w:rsidRPr="004E5631">
        <w:rPr>
          <w:rFonts w:ascii="Times New Roman" w:hAnsi="Times New Roman" w:cs="Times New Roman"/>
          <w:sz w:val="24"/>
          <w:szCs w:val="24"/>
          <w:lang w:val="es-DO"/>
        </w:rPr>
        <w:t xml:space="preserve"> </w:t>
      </w:r>
      <w:r w:rsidR="006727AF" w:rsidRPr="004E5631">
        <w:rPr>
          <w:rFonts w:ascii="Times New Roman" w:hAnsi="Times New Roman" w:cs="Times New Roman"/>
          <w:sz w:val="24"/>
          <w:szCs w:val="24"/>
          <w:lang w:val="es-DO"/>
        </w:rPr>
        <w:t xml:space="preserve">Millones. </w:t>
      </w:r>
      <w:r w:rsidRPr="004E5631">
        <w:rPr>
          <w:rFonts w:ascii="Times New Roman" w:hAnsi="Times New Roman" w:cs="Times New Roman"/>
          <w:b/>
          <w:i/>
          <w:sz w:val="24"/>
          <w:szCs w:val="24"/>
          <w:u w:val="single"/>
          <w:lang w:val="es-DO"/>
        </w:rPr>
        <w:t>De este total</w:t>
      </w:r>
      <w:r w:rsidR="00135BDB" w:rsidRPr="004E5631">
        <w:rPr>
          <w:rFonts w:ascii="Times New Roman" w:hAnsi="Times New Roman" w:cs="Times New Roman"/>
          <w:b/>
          <w:i/>
          <w:sz w:val="24"/>
          <w:szCs w:val="24"/>
          <w:u w:val="single"/>
          <w:lang w:val="es-DO"/>
        </w:rPr>
        <w:t>,</w:t>
      </w:r>
      <w:r w:rsidRPr="004E5631">
        <w:rPr>
          <w:rFonts w:ascii="Times New Roman" w:hAnsi="Times New Roman" w:cs="Times New Roman"/>
          <w:b/>
          <w:i/>
          <w:sz w:val="24"/>
          <w:szCs w:val="24"/>
          <w:u w:val="single"/>
          <w:lang w:val="es-DO"/>
        </w:rPr>
        <w:t xml:space="preserve"> durante el año </w:t>
      </w:r>
      <w:r w:rsidR="00507E4D" w:rsidRPr="004E5631">
        <w:rPr>
          <w:rFonts w:ascii="Times New Roman" w:hAnsi="Times New Roman" w:cs="Times New Roman"/>
          <w:b/>
          <w:i/>
          <w:sz w:val="24"/>
          <w:szCs w:val="24"/>
          <w:u w:val="single"/>
          <w:lang w:val="es-DO"/>
        </w:rPr>
        <w:t>2019</w:t>
      </w:r>
      <w:r w:rsidR="00EA0A34" w:rsidRPr="004E5631">
        <w:rPr>
          <w:rFonts w:ascii="Times New Roman" w:hAnsi="Times New Roman" w:cs="Times New Roman"/>
          <w:b/>
          <w:i/>
          <w:sz w:val="24"/>
          <w:szCs w:val="24"/>
          <w:u w:val="single"/>
          <w:lang w:val="es-DO"/>
        </w:rPr>
        <w:t xml:space="preserve"> </w:t>
      </w:r>
      <w:r w:rsidRPr="004E5631">
        <w:rPr>
          <w:rFonts w:ascii="Times New Roman" w:hAnsi="Times New Roman" w:cs="Times New Roman"/>
          <w:b/>
          <w:i/>
          <w:sz w:val="24"/>
          <w:szCs w:val="24"/>
          <w:u w:val="single"/>
          <w:lang w:val="es-DO"/>
        </w:rPr>
        <w:t xml:space="preserve">fueron desembolsados </w:t>
      </w:r>
      <w:r w:rsidR="00EA0A34" w:rsidRPr="004E5631">
        <w:rPr>
          <w:rFonts w:ascii="Times New Roman" w:hAnsi="Times New Roman" w:cs="Times New Roman"/>
          <w:b/>
          <w:i/>
          <w:sz w:val="24"/>
          <w:szCs w:val="24"/>
          <w:u w:val="single"/>
          <w:lang w:val="es-DO"/>
        </w:rPr>
        <w:t>RD$</w:t>
      </w:r>
      <w:r w:rsidR="00507E4D" w:rsidRPr="004E5631">
        <w:rPr>
          <w:rFonts w:ascii="Times New Roman" w:hAnsi="Times New Roman" w:cs="Times New Roman"/>
          <w:b/>
          <w:i/>
          <w:sz w:val="24"/>
          <w:szCs w:val="24"/>
          <w:u w:val="single"/>
          <w:lang w:val="es-DO"/>
        </w:rPr>
        <w:t>6</w:t>
      </w:r>
      <w:proofErr w:type="gramStart"/>
      <w:r w:rsidR="00507E4D" w:rsidRPr="004E5631">
        <w:rPr>
          <w:rFonts w:ascii="Times New Roman" w:hAnsi="Times New Roman" w:cs="Times New Roman"/>
          <w:b/>
          <w:i/>
          <w:sz w:val="24"/>
          <w:szCs w:val="24"/>
          <w:u w:val="single"/>
          <w:lang w:val="es-DO"/>
        </w:rPr>
        <w:t>,835,154,904</w:t>
      </w:r>
      <w:proofErr w:type="gramEnd"/>
      <w:r w:rsidR="0065372F" w:rsidRPr="004E5631">
        <w:rPr>
          <w:rFonts w:ascii="Times New Roman" w:hAnsi="Times New Roman" w:cs="Times New Roman"/>
          <w:b/>
          <w:i/>
          <w:sz w:val="24"/>
          <w:szCs w:val="24"/>
          <w:u w:val="single"/>
          <w:lang w:val="es-DO"/>
        </w:rPr>
        <w:t xml:space="preserve"> </w:t>
      </w:r>
      <w:r w:rsidR="00A04339" w:rsidRPr="004E5631">
        <w:rPr>
          <w:rFonts w:ascii="Times New Roman" w:hAnsi="Times New Roman" w:cs="Times New Roman"/>
          <w:b/>
          <w:i/>
          <w:sz w:val="24"/>
          <w:szCs w:val="24"/>
          <w:u w:val="single"/>
          <w:lang w:val="es-DO"/>
        </w:rPr>
        <w:t xml:space="preserve">millones de pesos </w:t>
      </w:r>
      <w:r w:rsidRPr="004E5631">
        <w:rPr>
          <w:rFonts w:ascii="Times New Roman" w:hAnsi="Times New Roman" w:cs="Times New Roman"/>
          <w:b/>
          <w:i/>
          <w:sz w:val="24"/>
          <w:szCs w:val="24"/>
          <w:u w:val="single"/>
          <w:lang w:val="es-DO"/>
        </w:rPr>
        <w:t xml:space="preserve">y recibieron </w:t>
      </w:r>
      <w:r w:rsidR="00EA0A34" w:rsidRPr="004E5631">
        <w:rPr>
          <w:rFonts w:ascii="Times New Roman" w:hAnsi="Times New Roman" w:cs="Times New Roman"/>
          <w:b/>
          <w:i/>
          <w:sz w:val="24"/>
          <w:szCs w:val="24"/>
          <w:u w:val="single"/>
          <w:lang w:val="es-DO"/>
        </w:rPr>
        <w:t xml:space="preserve"> </w:t>
      </w:r>
      <w:r w:rsidRPr="004E5631">
        <w:rPr>
          <w:rFonts w:ascii="Times New Roman" w:hAnsi="Times New Roman" w:cs="Times New Roman"/>
          <w:bCs/>
          <w:i/>
          <w:sz w:val="24"/>
          <w:szCs w:val="24"/>
          <w:u w:val="single"/>
          <w:lang w:val="es-DO"/>
        </w:rPr>
        <w:t>financiamiento</w:t>
      </w:r>
      <w:r w:rsidR="00EA0A34" w:rsidRPr="004E5631">
        <w:rPr>
          <w:rFonts w:ascii="Times New Roman" w:hAnsi="Times New Roman" w:cs="Times New Roman"/>
          <w:b/>
          <w:i/>
          <w:sz w:val="24"/>
          <w:szCs w:val="24"/>
          <w:u w:val="single"/>
          <w:lang w:val="es-DO"/>
        </w:rPr>
        <w:t xml:space="preserve"> </w:t>
      </w:r>
      <w:r w:rsidR="00507E4D" w:rsidRPr="004E5631">
        <w:rPr>
          <w:rFonts w:ascii="Times New Roman" w:hAnsi="Times New Roman" w:cs="Times New Roman"/>
          <w:b/>
          <w:i/>
          <w:sz w:val="24"/>
          <w:szCs w:val="24"/>
          <w:u w:val="single"/>
          <w:lang w:val="es-DO"/>
        </w:rPr>
        <w:t>127,986</w:t>
      </w:r>
      <w:r w:rsidR="0065372F" w:rsidRPr="004E5631">
        <w:rPr>
          <w:rFonts w:ascii="Times New Roman" w:hAnsi="Times New Roman" w:cs="Times New Roman"/>
          <w:b/>
          <w:i/>
          <w:sz w:val="24"/>
          <w:szCs w:val="24"/>
          <w:u w:val="single"/>
          <w:lang w:val="es-DO"/>
        </w:rPr>
        <w:t xml:space="preserve"> </w:t>
      </w:r>
      <w:r w:rsidR="00A04339" w:rsidRPr="004E5631">
        <w:rPr>
          <w:rFonts w:ascii="Times New Roman" w:hAnsi="Times New Roman" w:cs="Times New Roman"/>
          <w:b/>
          <w:i/>
          <w:sz w:val="24"/>
          <w:szCs w:val="24"/>
          <w:u w:val="single"/>
          <w:lang w:val="es-DO"/>
        </w:rPr>
        <w:t>micro</w:t>
      </w:r>
      <w:r w:rsidR="006727AF" w:rsidRPr="004E5631">
        <w:rPr>
          <w:rFonts w:ascii="Times New Roman" w:hAnsi="Times New Roman" w:cs="Times New Roman"/>
          <w:b/>
          <w:i/>
          <w:sz w:val="24"/>
          <w:szCs w:val="24"/>
          <w:u w:val="single"/>
          <w:lang w:val="es-DO"/>
        </w:rPr>
        <w:t xml:space="preserve"> y pequeños </w:t>
      </w:r>
      <w:r w:rsidR="006727AF" w:rsidRPr="006D02A2">
        <w:rPr>
          <w:rFonts w:ascii="Times New Roman" w:hAnsi="Times New Roman" w:cs="Times New Roman"/>
          <w:b/>
          <w:i/>
          <w:sz w:val="24"/>
          <w:szCs w:val="24"/>
          <w:u w:val="single"/>
          <w:lang w:val="es-DO"/>
        </w:rPr>
        <w:t>empresarios</w:t>
      </w:r>
      <w:r w:rsidR="0012596E" w:rsidRPr="0012596E">
        <w:rPr>
          <w:rFonts w:ascii="Times New Roman" w:hAnsi="Times New Roman" w:cs="Times New Roman"/>
          <w:b/>
          <w:i/>
          <w:sz w:val="24"/>
          <w:szCs w:val="24"/>
          <w:lang w:val="es-DO"/>
        </w:rPr>
        <w:t>.</w:t>
      </w:r>
    </w:p>
    <w:p w:rsidR="0012596E" w:rsidRPr="0012596E" w:rsidRDefault="0012596E" w:rsidP="0012596E">
      <w:pPr>
        <w:spacing w:after="0" w:line="480" w:lineRule="auto"/>
        <w:ind w:firstLine="708"/>
        <w:jc w:val="both"/>
        <w:rPr>
          <w:rFonts w:ascii="Times New Roman" w:hAnsi="Times New Roman" w:cs="Times New Roman"/>
          <w:b/>
          <w:i/>
          <w:sz w:val="24"/>
          <w:szCs w:val="24"/>
          <w:u w:val="single"/>
          <w:lang w:val="es-DO"/>
        </w:rPr>
      </w:pPr>
    </w:p>
    <w:p w:rsidR="00181DB7" w:rsidRDefault="003F5A8E" w:rsidP="0012596E">
      <w:pPr>
        <w:spacing w:after="0" w:line="480" w:lineRule="auto"/>
        <w:ind w:firstLine="708"/>
        <w:jc w:val="both"/>
        <w:rPr>
          <w:rFonts w:ascii="Times New Roman" w:hAnsi="Times New Roman" w:cs="Times New Roman"/>
          <w:sz w:val="24"/>
          <w:szCs w:val="24"/>
          <w:lang w:val="es-DO"/>
        </w:rPr>
      </w:pPr>
      <w:r w:rsidRPr="004722D8">
        <w:rPr>
          <w:rFonts w:ascii="Times New Roman" w:hAnsi="Times New Roman" w:cs="Times New Roman"/>
          <w:sz w:val="24"/>
          <w:szCs w:val="24"/>
          <w:lang w:val="es-DO"/>
        </w:rPr>
        <w:t xml:space="preserve">La distribución porcentual del monto desembolsado según grandes regiones fue la siguiente. </w:t>
      </w:r>
      <w:r w:rsidR="00E954A7" w:rsidRPr="004722D8">
        <w:rPr>
          <w:rFonts w:ascii="Times New Roman" w:hAnsi="Times New Roman" w:cs="Times New Roman"/>
          <w:sz w:val="24"/>
          <w:szCs w:val="24"/>
          <w:lang w:val="es-DO"/>
        </w:rPr>
        <w:t>Gran San</w:t>
      </w:r>
      <w:r w:rsidR="00F3717A" w:rsidRPr="004722D8">
        <w:rPr>
          <w:rFonts w:ascii="Times New Roman" w:hAnsi="Times New Roman" w:cs="Times New Roman"/>
          <w:sz w:val="24"/>
          <w:szCs w:val="24"/>
          <w:lang w:val="es-DO"/>
        </w:rPr>
        <w:t xml:space="preserve">to </w:t>
      </w:r>
      <w:r w:rsidR="001375C7" w:rsidRPr="004722D8">
        <w:rPr>
          <w:rFonts w:ascii="Times New Roman" w:hAnsi="Times New Roman" w:cs="Times New Roman"/>
          <w:sz w:val="24"/>
          <w:szCs w:val="24"/>
          <w:lang w:val="es-DO"/>
        </w:rPr>
        <w:t>Domingo 34</w:t>
      </w:r>
      <w:r w:rsidR="00B504FD" w:rsidRPr="004722D8">
        <w:rPr>
          <w:rFonts w:ascii="Times New Roman" w:hAnsi="Times New Roman" w:cs="Times New Roman"/>
          <w:sz w:val="24"/>
          <w:szCs w:val="24"/>
          <w:lang w:val="es-DO"/>
        </w:rPr>
        <w:t>%, Cibao central 28</w:t>
      </w:r>
      <w:r w:rsidR="00F3717A" w:rsidRPr="004722D8">
        <w:rPr>
          <w:rFonts w:ascii="Times New Roman" w:hAnsi="Times New Roman" w:cs="Times New Roman"/>
          <w:sz w:val="24"/>
          <w:szCs w:val="24"/>
          <w:lang w:val="es-DO"/>
        </w:rPr>
        <w:t>%</w:t>
      </w:r>
      <w:r w:rsidR="00B504FD" w:rsidRPr="004722D8">
        <w:rPr>
          <w:rFonts w:ascii="Times New Roman" w:hAnsi="Times New Roman" w:cs="Times New Roman"/>
          <w:sz w:val="24"/>
          <w:szCs w:val="24"/>
          <w:lang w:val="es-DO"/>
        </w:rPr>
        <w:t>, Nordeste 6</w:t>
      </w:r>
      <w:r w:rsidRPr="004722D8">
        <w:rPr>
          <w:rFonts w:ascii="Times New Roman" w:hAnsi="Times New Roman" w:cs="Times New Roman"/>
          <w:sz w:val="24"/>
          <w:szCs w:val="24"/>
          <w:lang w:val="es-DO"/>
        </w:rPr>
        <w:t xml:space="preserve">%, </w:t>
      </w:r>
      <w:r w:rsidR="00F3717A" w:rsidRPr="004722D8">
        <w:rPr>
          <w:rFonts w:ascii="Times New Roman" w:hAnsi="Times New Roman" w:cs="Times New Roman"/>
          <w:sz w:val="24"/>
          <w:szCs w:val="24"/>
          <w:lang w:val="es-DO"/>
        </w:rPr>
        <w:t>Noroe</w:t>
      </w:r>
      <w:r w:rsidR="001375C7" w:rsidRPr="004722D8">
        <w:rPr>
          <w:rFonts w:ascii="Times New Roman" w:hAnsi="Times New Roman" w:cs="Times New Roman"/>
          <w:sz w:val="24"/>
          <w:szCs w:val="24"/>
          <w:lang w:val="es-DO"/>
        </w:rPr>
        <w:t xml:space="preserve">ste 5%, Este 13% </w:t>
      </w:r>
      <w:r w:rsidR="001375C7">
        <w:rPr>
          <w:rFonts w:ascii="Times New Roman" w:hAnsi="Times New Roman" w:cs="Times New Roman"/>
          <w:sz w:val="24"/>
          <w:szCs w:val="24"/>
          <w:lang w:val="es-DO"/>
        </w:rPr>
        <w:t xml:space="preserve">y </w:t>
      </w:r>
      <w:r w:rsidR="001375C7" w:rsidRPr="004722D8">
        <w:rPr>
          <w:rFonts w:ascii="Times New Roman" w:hAnsi="Times New Roman" w:cs="Times New Roman"/>
          <w:sz w:val="24"/>
          <w:szCs w:val="24"/>
          <w:lang w:val="es-DO"/>
        </w:rPr>
        <w:t>Sur 14</w:t>
      </w:r>
      <w:r w:rsidR="006B0282" w:rsidRPr="004722D8">
        <w:rPr>
          <w:rFonts w:ascii="Times New Roman" w:hAnsi="Times New Roman" w:cs="Times New Roman"/>
          <w:sz w:val="24"/>
          <w:szCs w:val="24"/>
          <w:lang w:val="es-DO"/>
        </w:rPr>
        <w:t>%</w:t>
      </w:r>
      <w:r w:rsidR="00FF6196" w:rsidRPr="004722D8">
        <w:rPr>
          <w:rFonts w:ascii="Times New Roman" w:hAnsi="Times New Roman" w:cs="Times New Roman"/>
          <w:sz w:val="24"/>
          <w:szCs w:val="24"/>
          <w:lang w:val="es-DO"/>
        </w:rPr>
        <w:t>.</w:t>
      </w:r>
    </w:p>
    <w:p w:rsidR="0012596E" w:rsidRPr="006D02A2" w:rsidRDefault="0012596E" w:rsidP="0012596E">
      <w:pPr>
        <w:spacing w:after="0" w:line="480" w:lineRule="auto"/>
        <w:ind w:firstLine="708"/>
        <w:jc w:val="both"/>
        <w:rPr>
          <w:rFonts w:ascii="Times New Roman" w:hAnsi="Times New Roman" w:cs="Times New Roman"/>
          <w:sz w:val="24"/>
          <w:szCs w:val="24"/>
          <w:lang w:val="es-DO"/>
        </w:rPr>
      </w:pPr>
    </w:p>
    <w:p w:rsidR="0012596E" w:rsidRDefault="003F5A8E" w:rsidP="0012596E">
      <w:pPr>
        <w:spacing w:line="480" w:lineRule="auto"/>
        <w:ind w:firstLine="708"/>
        <w:jc w:val="both"/>
        <w:rPr>
          <w:rFonts w:ascii="Times New Roman" w:hAnsi="Times New Roman" w:cs="Times New Roman"/>
          <w:sz w:val="24"/>
          <w:szCs w:val="24"/>
          <w:lang w:val="es-DO"/>
        </w:rPr>
      </w:pPr>
      <w:r w:rsidRPr="006D02A2">
        <w:rPr>
          <w:rFonts w:ascii="Times New Roman" w:hAnsi="Times New Roman" w:cs="Times New Roman"/>
          <w:sz w:val="24"/>
          <w:szCs w:val="24"/>
          <w:lang w:val="es-DO"/>
        </w:rPr>
        <w:t xml:space="preserve">La participación según género, es muy </w:t>
      </w:r>
      <w:r w:rsidR="00283F86" w:rsidRPr="006D02A2">
        <w:rPr>
          <w:rFonts w:ascii="Times New Roman" w:hAnsi="Times New Roman" w:cs="Times New Roman"/>
          <w:sz w:val="24"/>
          <w:szCs w:val="24"/>
          <w:lang w:val="es-DO"/>
        </w:rPr>
        <w:t>significativa un 70</w:t>
      </w:r>
      <w:r w:rsidRPr="006D02A2">
        <w:rPr>
          <w:rFonts w:ascii="Times New Roman" w:hAnsi="Times New Roman" w:cs="Times New Roman"/>
          <w:sz w:val="24"/>
          <w:szCs w:val="24"/>
          <w:lang w:val="es-DO"/>
        </w:rPr>
        <w:t xml:space="preserve">%  correspondió  a empresas propiedad de </w:t>
      </w:r>
      <w:r w:rsidR="00283F86" w:rsidRPr="006D02A2">
        <w:rPr>
          <w:rFonts w:ascii="Times New Roman" w:hAnsi="Times New Roman" w:cs="Times New Roman"/>
          <w:sz w:val="24"/>
          <w:szCs w:val="24"/>
          <w:lang w:val="es-DO"/>
        </w:rPr>
        <w:t>mujeres y un 30</w:t>
      </w:r>
      <w:r w:rsidRPr="006D02A2">
        <w:rPr>
          <w:rFonts w:ascii="Times New Roman" w:hAnsi="Times New Roman" w:cs="Times New Roman"/>
          <w:sz w:val="24"/>
          <w:szCs w:val="24"/>
          <w:lang w:val="es-DO"/>
        </w:rPr>
        <w:t xml:space="preserve">% a propietarios  hombres, tendencia  que ha marcado la gestión de banca solidaria desde sus inicios. </w:t>
      </w:r>
    </w:p>
    <w:p w:rsidR="0012596E" w:rsidRDefault="0012596E" w:rsidP="0012596E">
      <w:pPr>
        <w:spacing w:line="480" w:lineRule="auto"/>
        <w:ind w:firstLine="708"/>
        <w:jc w:val="both"/>
        <w:rPr>
          <w:rFonts w:ascii="Times New Roman" w:hAnsi="Times New Roman" w:cs="Times New Roman"/>
          <w:sz w:val="24"/>
          <w:szCs w:val="24"/>
          <w:lang w:val="es-DO"/>
        </w:rPr>
      </w:pPr>
    </w:p>
    <w:p w:rsidR="0012596E" w:rsidRDefault="0012596E" w:rsidP="0012596E">
      <w:pPr>
        <w:spacing w:line="480" w:lineRule="auto"/>
        <w:ind w:firstLine="708"/>
        <w:jc w:val="both"/>
        <w:rPr>
          <w:rFonts w:ascii="Times New Roman" w:hAnsi="Times New Roman" w:cs="Times New Roman"/>
          <w:sz w:val="24"/>
          <w:szCs w:val="24"/>
          <w:lang w:val="es-DO"/>
        </w:rPr>
      </w:pPr>
    </w:p>
    <w:p w:rsidR="0012596E" w:rsidRPr="006D02A2" w:rsidRDefault="0012596E" w:rsidP="0012596E">
      <w:pPr>
        <w:spacing w:line="480" w:lineRule="auto"/>
        <w:ind w:firstLine="708"/>
        <w:jc w:val="both"/>
        <w:rPr>
          <w:rFonts w:ascii="Times New Roman" w:hAnsi="Times New Roman" w:cs="Times New Roman"/>
          <w:sz w:val="24"/>
          <w:szCs w:val="24"/>
          <w:lang w:val="es-DO"/>
        </w:rPr>
      </w:pPr>
    </w:p>
    <w:p w:rsidR="00721EAB" w:rsidRDefault="003E73D8" w:rsidP="0012596E">
      <w:pPr>
        <w:spacing w:after="0" w:line="480" w:lineRule="auto"/>
        <w:ind w:firstLine="708"/>
        <w:jc w:val="both"/>
        <w:rPr>
          <w:rFonts w:ascii="Times New Roman" w:hAnsi="Times New Roman" w:cs="Times New Roman"/>
          <w:lang w:val="es-DO"/>
        </w:rPr>
      </w:pPr>
      <w:r w:rsidRPr="006D02A2">
        <w:rPr>
          <w:rFonts w:ascii="Times New Roman" w:hAnsi="Times New Roman" w:cs="Times New Roman"/>
          <w:sz w:val="24"/>
          <w:szCs w:val="24"/>
          <w:lang w:val="es-DO"/>
        </w:rPr>
        <w:lastRenderedPageBreak/>
        <w:t>F</w:t>
      </w:r>
      <w:r w:rsidR="003F5A8E" w:rsidRPr="006D02A2">
        <w:rPr>
          <w:rFonts w:ascii="Times New Roman" w:hAnsi="Times New Roman" w:cs="Times New Roman"/>
          <w:sz w:val="24"/>
          <w:szCs w:val="24"/>
          <w:lang w:val="es-DO"/>
        </w:rPr>
        <w:t>omentamos la participación activa de las mujeres como agentes productivos,</w:t>
      </w:r>
      <w:r w:rsidRPr="006D02A2">
        <w:rPr>
          <w:rFonts w:ascii="Times New Roman" w:hAnsi="Times New Roman" w:cs="Times New Roman"/>
          <w:sz w:val="24"/>
          <w:szCs w:val="24"/>
          <w:lang w:val="es-DO"/>
        </w:rPr>
        <w:t xml:space="preserve"> </w:t>
      </w:r>
      <w:r w:rsidR="003F5A8E" w:rsidRPr="006D02A2">
        <w:rPr>
          <w:rFonts w:ascii="Times New Roman" w:hAnsi="Times New Roman" w:cs="Times New Roman"/>
          <w:sz w:val="24"/>
          <w:szCs w:val="24"/>
          <w:lang w:val="es-DO"/>
        </w:rPr>
        <w:t>pues hemos diseñado productos y servicios  especializados para éstas. Nos referimos a los Programa de E</w:t>
      </w:r>
      <w:r w:rsidR="003C04F9" w:rsidRPr="006D02A2">
        <w:rPr>
          <w:rFonts w:ascii="Times New Roman" w:hAnsi="Times New Roman" w:cs="Times New Roman"/>
          <w:sz w:val="24"/>
          <w:szCs w:val="24"/>
          <w:lang w:val="es-DO"/>
        </w:rPr>
        <w:t xml:space="preserve">mprendimiento, Madres Solteras </w:t>
      </w:r>
      <w:r w:rsidR="003F5A8E" w:rsidRPr="006D02A2">
        <w:rPr>
          <w:rFonts w:ascii="Times New Roman" w:hAnsi="Times New Roman" w:cs="Times New Roman"/>
          <w:sz w:val="24"/>
          <w:szCs w:val="24"/>
          <w:lang w:val="es-DO"/>
        </w:rPr>
        <w:t>y un Fondo Especializado de Garantía dirigido exclusivamente para mujeres que no tienen la posibilidad de formar un Grupo Solidario ni de optar por un préstamo individual con garantía</w:t>
      </w:r>
      <w:r w:rsidR="00D642A9" w:rsidRPr="006D02A2">
        <w:rPr>
          <w:rFonts w:ascii="Times New Roman" w:hAnsi="Times New Roman" w:cs="Times New Roman"/>
          <w:sz w:val="24"/>
          <w:szCs w:val="24"/>
          <w:lang w:val="es-DO"/>
        </w:rPr>
        <w:t>.</w:t>
      </w:r>
      <w:r w:rsidR="0012596E">
        <w:rPr>
          <w:rFonts w:ascii="Times New Roman" w:hAnsi="Times New Roman" w:cs="Times New Roman"/>
          <w:lang w:val="es-DO"/>
        </w:rPr>
        <w:t xml:space="preserve"> </w:t>
      </w:r>
    </w:p>
    <w:p w:rsidR="0012596E" w:rsidRPr="0012596E" w:rsidRDefault="0012596E" w:rsidP="0012596E">
      <w:pPr>
        <w:spacing w:after="0" w:line="480" w:lineRule="auto"/>
        <w:ind w:firstLine="708"/>
        <w:jc w:val="both"/>
        <w:rPr>
          <w:rFonts w:ascii="Times New Roman" w:hAnsi="Times New Roman" w:cs="Times New Roman"/>
          <w:sz w:val="24"/>
          <w:szCs w:val="24"/>
          <w:lang w:val="es-DO"/>
        </w:rPr>
      </w:pPr>
    </w:p>
    <w:p w:rsidR="00C00054" w:rsidRPr="006D02A2" w:rsidRDefault="00C00054" w:rsidP="00AC4963">
      <w:pPr>
        <w:spacing w:after="0" w:line="480" w:lineRule="auto"/>
        <w:jc w:val="both"/>
        <w:rPr>
          <w:rFonts w:ascii="Times New Roman" w:hAnsi="Times New Roman" w:cs="Times New Roman"/>
          <w:b/>
          <w:sz w:val="28"/>
          <w:szCs w:val="28"/>
          <w:lang w:val="es-DO"/>
        </w:rPr>
      </w:pPr>
      <w:r w:rsidRPr="006D02A2">
        <w:rPr>
          <w:rFonts w:ascii="Times New Roman" w:hAnsi="Times New Roman" w:cs="Times New Roman"/>
          <w:b/>
          <w:sz w:val="28"/>
          <w:szCs w:val="28"/>
          <w:lang w:val="es-DO"/>
        </w:rPr>
        <w:t>Calidad de la Cartera de Crédito</w:t>
      </w:r>
    </w:p>
    <w:p w:rsidR="00181DB7" w:rsidRPr="006D02A2" w:rsidRDefault="0011508D" w:rsidP="00181DB7">
      <w:pPr>
        <w:spacing w:after="0" w:line="480" w:lineRule="auto"/>
        <w:ind w:firstLine="708"/>
        <w:jc w:val="both"/>
        <w:rPr>
          <w:rFonts w:ascii="Times New Roman" w:hAnsi="Times New Roman" w:cs="Times New Roman"/>
          <w:sz w:val="24"/>
          <w:szCs w:val="24"/>
          <w:lang w:val="es-DO"/>
        </w:rPr>
      </w:pPr>
      <w:r>
        <w:rPr>
          <w:rFonts w:ascii="Times New Roman" w:hAnsi="Times New Roman" w:cs="Times New Roman"/>
          <w:b/>
          <w:i/>
          <w:sz w:val="24"/>
          <w:szCs w:val="24"/>
          <w:u w:val="single"/>
          <w:lang w:val="es-DO"/>
        </w:rPr>
        <w:t>Al cierre del año 2019</w:t>
      </w:r>
      <w:r w:rsidR="00C00054" w:rsidRPr="006D02A2">
        <w:rPr>
          <w:rFonts w:ascii="Times New Roman" w:hAnsi="Times New Roman" w:cs="Times New Roman"/>
          <w:sz w:val="24"/>
          <w:szCs w:val="24"/>
          <w:lang w:val="es-DO"/>
        </w:rPr>
        <w:t xml:space="preserve"> el índice de morosidad de la cartera fue de apenas un  </w:t>
      </w:r>
      <w:r>
        <w:rPr>
          <w:rFonts w:ascii="Times New Roman" w:hAnsi="Times New Roman" w:cs="Times New Roman"/>
          <w:sz w:val="24"/>
          <w:szCs w:val="24"/>
          <w:u w:val="single"/>
          <w:lang w:val="es-DO"/>
        </w:rPr>
        <w:t>0.69</w:t>
      </w:r>
      <w:r w:rsidR="00C00054" w:rsidRPr="006D02A2">
        <w:rPr>
          <w:rFonts w:ascii="Times New Roman" w:hAnsi="Times New Roman" w:cs="Times New Roman"/>
          <w:sz w:val="24"/>
          <w:szCs w:val="24"/>
          <w:u w:val="single"/>
          <w:lang w:val="es-DO"/>
        </w:rPr>
        <w:t>%.</w:t>
      </w:r>
      <w:r w:rsidR="00C00054" w:rsidRPr="006D02A2">
        <w:rPr>
          <w:rFonts w:ascii="Times New Roman" w:hAnsi="Times New Roman" w:cs="Times New Roman"/>
          <w:sz w:val="24"/>
          <w:szCs w:val="24"/>
          <w:lang w:val="es-DO"/>
        </w:rPr>
        <w:t xml:space="preserve">  Esto sin lugar a dudas es uno de los grandes logros de la Institución, reinvirtiendo el repago de la cartera, con absoluta transparencia en forma oportuna asegurando su retorno y la rentabilidad.</w:t>
      </w:r>
      <w:r w:rsidR="00181DB7" w:rsidRPr="006D02A2">
        <w:rPr>
          <w:rFonts w:ascii="Times New Roman" w:hAnsi="Times New Roman" w:cs="Times New Roman"/>
          <w:sz w:val="24"/>
          <w:szCs w:val="24"/>
          <w:lang w:val="es-DO"/>
        </w:rPr>
        <w:t xml:space="preserve"> Registrando un crecimiento de alrededor del </w:t>
      </w:r>
      <w:r>
        <w:rPr>
          <w:rFonts w:ascii="Times New Roman" w:hAnsi="Times New Roman" w:cs="Times New Roman"/>
          <w:sz w:val="24"/>
          <w:szCs w:val="24"/>
          <w:lang w:val="es-DO"/>
        </w:rPr>
        <w:t>14.46</w:t>
      </w:r>
      <w:r w:rsidR="00181DB7" w:rsidRPr="00721EAB">
        <w:rPr>
          <w:rFonts w:ascii="Times New Roman" w:hAnsi="Times New Roman" w:cs="Times New Roman"/>
          <w:sz w:val="24"/>
          <w:szCs w:val="24"/>
          <w:lang w:val="es-DO"/>
        </w:rPr>
        <w:t>%</w:t>
      </w:r>
      <w:r w:rsidR="0060513E" w:rsidRPr="00721EAB">
        <w:rPr>
          <w:rFonts w:ascii="Times New Roman" w:hAnsi="Times New Roman" w:cs="Times New Roman"/>
          <w:sz w:val="24"/>
          <w:szCs w:val="24"/>
          <w:lang w:val="es-DO"/>
        </w:rPr>
        <w:t xml:space="preserve"> </w:t>
      </w:r>
      <w:r w:rsidR="0060513E" w:rsidRPr="006D02A2">
        <w:rPr>
          <w:rFonts w:ascii="Times New Roman" w:hAnsi="Times New Roman" w:cs="Times New Roman"/>
          <w:sz w:val="24"/>
          <w:szCs w:val="24"/>
          <w:lang w:val="es-DO"/>
        </w:rPr>
        <w:t>en relación al a</w:t>
      </w:r>
      <w:r>
        <w:rPr>
          <w:rFonts w:ascii="Times New Roman" w:hAnsi="Times New Roman" w:cs="Times New Roman"/>
          <w:sz w:val="24"/>
          <w:szCs w:val="24"/>
          <w:lang w:val="es-DO"/>
        </w:rPr>
        <w:t>ño 2018</w:t>
      </w:r>
      <w:r w:rsidR="00840970">
        <w:rPr>
          <w:rFonts w:ascii="Times New Roman" w:hAnsi="Times New Roman" w:cs="Times New Roman"/>
          <w:sz w:val="24"/>
          <w:szCs w:val="24"/>
          <w:lang w:val="es-DO"/>
        </w:rPr>
        <w:t>.</w:t>
      </w:r>
    </w:p>
    <w:p w:rsidR="0060513E" w:rsidRPr="006D02A2" w:rsidRDefault="0060513E" w:rsidP="00181DB7">
      <w:pPr>
        <w:spacing w:after="0" w:line="480" w:lineRule="auto"/>
        <w:jc w:val="both"/>
        <w:rPr>
          <w:rFonts w:ascii="Times New Roman" w:hAnsi="Times New Roman" w:cs="Times New Roman"/>
          <w:b/>
          <w:sz w:val="28"/>
          <w:szCs w:val="28"/>
          <w:lang w:val="es-DO"/>
        </w:rPr>
      </w:pPr>
    </w:p>
    <w:p w:rsidR="00181DB7" w:rsidRPr="006D02A2" w:rsidRDefault="00181DB7" w:rsidP="00181DB7">
      <w:pPr>
        <w:spacing w:after="0" w:line="480" w:lineRule="auto"/>
        <w:jc w:val="both"/>
        <w:rPr>
          <w:rFonts w:ascii="Times New Roman" w:hAnsi="Times New Roman" w:cs="Times New Roman"/>
          <w:b/>
          <w:sz w:val="28"/>
          <w:szCs w:val="28"/>
          <w:lang w:val="es-DO"/>
        </w:rPr>
      </w:pPr>
      <w:r w:rsidRPr="006D02A2">
        <w:rPr>
          <w:rFonts w:ascii="Times New Roman" w:hAnsi="Times New Roman" w:cs="Times New Roman"/>
          <w:b/>
          <w:sz w:val="28"/>
          <w:szCs w:val="28"/>
          <w:lang w:val="es-DO"/>
        </w:rPr>
        <w:t>Inclusión Financiera</w:t>
      </w:r>
    </w:p>
    <w:p w:rsidR="0060513E" w:rsidRPr="00721EAB" w:rsidRDefault="003C04F9" w:rsidP="00721EAB">
      <w:pPr>
        <w:spacing w:after="0" w:line="480" w:lineRule="auto"/>
        <w:ind w:firstLine="708"/>
        <w:jc w:val="both"/>
        <w:rPr>
          <w:rFonts w:ascii="Times New Roman" w:hAnsi="Times New Roman" w:cs="Times New Roman"/>
          <w:sz w:val="24"/>
          <w:szCs w:val="24"/>
          <w:lang w:val="es-DO"/>
        </w:rPr>
      </w:pPr>
      <w:r w:rsidRPr="006D02A2">
        <w:rPr>
          <w:rFonts w:ascii="Times New Roman" w:hAnsi="Times New Roman" w:cs="Times New Roman"/>
          <w:sz w:val="24"/>
          <w:szCs w:val="24"/>
          <w:lang w:val="es-DO"/>
        </w:rPr>
        <w:t>El</w:t>
      </w:r>
      <w:r w:rsidRPr="006D02A2">
        <w:rPr>
          <w:rFonts w:ascii="Times New Roman" w:hAnsi="Times New Roman" w:cs="Times New Roman"/>
          <w:b/>
          <w:sz w:val="24"/>
          <w:szCs w:val="24"/>
          <w:lang w:val="es-DO"/>
        </w:rPr>
        <w:t xml:space="preserve"> </w:t>
      </w:r>
      <w:r w:rsidR="00721EAB" w:rsidRPr="00721EAB">
        <w:rPr>
          <w:rFonts w:ascii="Times New Roman" w:hAnsi="Times New Roman" w:cs="Times New Roman"/>
          <w:sz w:val="24"/>
          <w:szCs w:val="24"/>
          <w:lang w:val="es-DO"/>
        </w:rPr>
        <w:t>30</w:t>
      </w:r>
      <w:r w:rsidRPr="00721EAB">
        <w:rPr>
          <w:rFonts w:ascii="Times New Roman" w:hAnsi="Times New Roman" w:cs="Times New Roman"/>
          <w:sz w:val="24"/>
          <w:szCs w:val="24"/>
          <w:lang w:val="es-DO"/>
        </w:rPr>
        <w:t>%</w:t>
      </w:r>
      <w:r w:rsidRPr="006D02A2">
        <w:rPr>
          <w:rFonts w:ascii="Times New Roman" w:hAnsi="Times New Roman" w:cs="Times New Roman"/>
          <w:sz w:val="24"/>
          <w:szCs w:val="24"/>
          <w:lang w:val="es-DO"/>
        </w:rPr>
        <w:t xml:space="preserve"> de los beneficiarios correspondió a micro y pequeños empresarios que nunca habían tenido acceso al crédito, siendo indicativo de impacto de la institución en la democratización del crédito. </w:t>
      </w:r>
    </w:p>
    <w:p w:rsidR="00721EAB" w:rsidRPr="006D02A2" w:rsidRDefault="00721EAB" w:rsidP="00AC4963">
      <w:pPr>
        <w:spacing w:after="0" w:line="480" w:lineRule="auto"/>
        <w:jc w:val="both"/>
        <w:rPr>
          <w:rFonts w:ascii="Times New Roman" w:hAnsi="Times New Roman" w:cs="Times New Roman"/>
          <w:b/>
          <w:sz w:val="28"/>
          <w:szCs w:val="28"/>
          <w:lang w:val="es-DO"/>
        </w:rPr>
      </w:pPr>
    </w:p>
    <w:p w:rsidR="004D1711" w:rsidRPr="004D1711" w:rsidRDefault="00C00054" w:rsidP="00741CCA">
      <w:pPr>
        <w:spacing w:after="0" w:line="480" w:lineRule="auto"/>
        <w:jc w:val="both"/>
        <w:rPr>
          <w:rFonts w:ascii="Times New Roman" w:hAnsi="Times New Roman" w:cs="Times New Roman"/>
          <w:b/>
          <w:sz w:val="28"/>
          <w:szCs w:val="28"/>
          <w:lang w:val="es-DO"/>
        </w:rPr>
      </w:pPr>
      <w:r w:rsidRPr="006D02A2">
        <w:rPr>
          <w:rFonts w:ascii="Times New Roman" w:hAnsi="Times New Roman" w:cs="Times New Roman"/>
          <w:b/>
          <w:sz w:val="28"/>
          <w:szCs w:val="28"/>
          <w:lang w:val="es-DO"/>
        </w:rPr>
        <w:t>Ed</w:t>
      </w:r>
      <w:r w:rsidR="003709E8" w:rsidRPr="006D02A2">
        <w:rPr>
          <w:rFonts w:ascii="Times New Roman" w:hAnsi="Times New Roman" w:cs="Times New Roman"/>
          <w:b/>
          <w:sz w:val="28"/>
          <w:szCs w:val="28"/>
          <w:lang w:val="es-DO"/>
        </w:rPr>
        <w:t>ucación Financiera</w:t>
      </w:r>
    </w:p>
    <w:p w:rsidR="00BB10CA" w:rsidRPr="004722D8" w:rsidRDefault="00372997" w:rsidP="00372997">
      <w:pPr>
        <w:spacing w:after="0" w:line="480" w:lineRule="auto"/>
        <w:ind w:firstLine="708"/>
        <w:jc w:val="both"/>
        <w:rPr>
          <w:rFonts w:ascii="Times New Roman" w:hAnsi="Times New Roman" w:cs="Times New Roman"/>
          <w:sz w:val="24"/>
          <w:szCs w:val="24"/>
          <w:lang w:val="es-DO"/>
        </w:rPr>
      </w:pPr>
      <w:r w:rsidRPr="004722D8">
        <w:rPr>
          <w:rFonts w:ascii="Times New Roman" w:hAnsi="Times New Roman" w:cs="Times New Roman"/>
          <w:sz w:val="24"/>
          <w:szCs w:val="24"/>
          <w:lang w:val="es-DO"/>
        </w:rPr>
        <w:t>Banca Solidaria va más allá del financiamiento, ofreciendo charlas de promoción y educación financiera. Las charlas de educación financiera van orientadas a mejorar el manejo financiero del negocio, desde cómo registrar las cuentas por pagar y cuentas por cobrar, cómo hacer un inventario, manejo de préstamos y tarjetas, la calidad del servicio</w:t>
      </w:r>
      <w:r w:rsidR="00A80189" w:rsidRPr="004722D8">
        <w:rPr>
          <w:rFonts w:ascii="Times New Roman" w:hAnsi="Times New Roman" w:cs="Times New Roman"/>
          <w:sz w:val="24"/>
          <w:szCs w:val="24"/>
          <w:lang w:val="es-DO"/>
        </w:rPr>
        <w:t xml:space="preserve"> al cliente, el nivel de ventas y </w:t>
      </w:r>
      <w:r w:rsidRPr="004722D8">
        <w:rPr>
          <w:rFonts w:ascii="Times New Roman" w:hAnsi="Times New Roman" w:cs="Times New Roman"/>
          <w:sz w:val="24"/>
          <w:szCs w:val="24"/>
          <w:lang w:val="es-DO"/>
        </w:rPr>
        <w:t xml:space="preserve"> organiza</w:t>
      </w:r>
      <w:r w:rsidR="00A80189" w:rsidRPr="004722D8">
        <w:rPr>
          <w:rFonts w:ascii="Times New Roman" w:hAnsi="Times New Roman" w:cs="Times New Roman"/>
          <w:sz w:val="24"/>
          <w:szCs w:val="24"/>
          <w:lang w:val="es-DO"/>
        </w:rPr>
        <w:t>ción de la empresa.</w:t>
      </w:r>
    </w:p>
    <w:p w:rsidR="00D4090A" w:rsidRPr="00D4090A" w:rsidRDefault="00BC1488" w:rsidP="00372997">
      <w:pPr>
        <w:spacing w:after="0" w:line="480" w:lineRule="auto"/>
        <w:ind w:firstLine="708"/>
        <w:jc w:val="both"/>
        <w:rPr>
          <w:rFonts w:ascii="Times New Roman" w:hAnsi="Times New Roman" w:cs="Times New Roman"/>
          <w:color w:val="FF0000"/>
          <w:sz w:val="24"/>
          <w:szCs w:val="24"/>
          <w:lang w:val="es-DO"/>
        </w:rPr>
      </w:pPr>
      <w:r>
        <w:rPr>
          <w:rFonts w:ascii="Times New Roman" w:hAnsi="Times New Roman" w:cs="Times New Roman"/>
          <w:color w:val="FF0000"/>
          <w:sz w:val="24"/>
          <w:szCs w:val="24"/>
          <w:lang w:val="es-DO"/>
        </w:rPr>
        <w:lastRenderedPageBreak/>
        <w:t xml:space="preserve"> </w:t>
      </w:r>
    </w:p>
    <w:p w:rsidR="001B5662" w:rsidRDefault="00C00054" w:rsidP="00BB10CA">
      <w:pPr>
        <w:spacing w:after="0" w:line="480" w:lineRule="auto"/>
        <w:jc w:val="both"/>
        <w:rPr>
          <w:rFonts w:ascii="Times New Roman" w:hAnsi="Times New Roman" w:cs="Times New Roman"/>
          <w:b/>
          <w:sz w:val="28"/>
          <w:szCs w:val="28"/>
          <w:lang w:val="es-DO"/>
        </w:rPr>
      </w:pPr>
      <w:r w:rsidRPr="006D02A2">
        <w:rPr>
          <w:rFonts w:ascii="Times New Roman" w:hAnsi="Times New Roman" w:cs="Times New Roman"/>
          <w:b/>
          <w:sz w:val="28"/>
          <w:szCs w:val="28"/>
          <w:lang w:val="es-DO"/>
        </w:rPr>
        <w:t>Cantidad de Oficinas y Sucursales</w:t>
      </w:r>
    </w:p>
    <w:p w:rsidR="00A52ED2" w:rsidRPr="006D02A2" w:rsidRDefault="00A52ED2" w:rsidP="00A52ED2">
      <w:pPr>
        <w:spacing w:after="0" w:line="240" w:lineRule="auto"/>
        <w:jc w:val="both"/>
        <w:rPr>
          <w:rFonts w:ascii="Times New Roman" w:hAnsi="Times New Roman" w:cs="Times New Roman"/>
          <w:b/>
          <w:sz w:val="28"/>
          <w:szCs w:val="28"/>
          <w:lang w:val="es-DO"/>
        </w:rPr>
      </w:pPr>
    </w:p>
    <w:p w:rsidR="00AB784A" w:rsidRPr="00AB784A" w:rsidRDefault="007D22C5" w:rsidP="00AB784A">
      <w:pPr>
        <w:spacing w:line="480" w:lineRule="auto"/>
        <w:ind w:firstLine="708"/>
        <w:jc w:val="both"/>
        <w:rPr>
          <w:rFonts w:ascii="Times New Roman" w:hAnsi="Times New Roman" w:cs="Times New Roman"/>
          <w:sz w:val="24"/>
          <w:szCs w:val="24"/>
          <w:lang w:val="es-DO"/>
        </w:rPr>
      </w:pPr>
      <w:r>
        <w:rPr>
          <w:rFonts w:ascii="Times New Roman" w:hAnsi="Times New Roman" w:cs="Times New Roman"/>
          <w:sz w:val="24"/>
          <w:szCs w:val="24"/>
          <w:lang w:val="es-DO"/>
        </w:rPr>
        <w:t>Al final del 2019</w:t>
      </w:r>
      <w:r w:rsidR="0087404B" w:rsidRPr="006D02A2">
        <w:rPr>
          <w:rFonts w:ascii="Times New Roman" w:hAnsi="Times New Roman" w:cs="Times New Roman"/>
          <w:sz w:val="24"/>
          <w:szCs w:val="24"/>
          <w:lang w:val="es-DO"/>
        </w:rPr>
        <w:t xml:space="preserve"> contamos con </w:t>
      </w:r>
      <w:r w:rsidR="00B6480B" w:rsidRPr="006D02A2">
        <w:rPr>
          <w:rFonts w:ascii="Times New Roman" w:hAnsi="Times New Roman" w:cs="Times New Roman"/>
          <w:sz w:val="24"/>
          <w:szCs w:val="24"/>
          <w:lang w:val="es-DO"/>
        </w:rPr>
        <w:t>110</w:t>
      </w:r>
      <w:r w:rsidR="00C00054" w:rsidRPr="006D02A2">
        <w:rPr>
          <w:rFonts w:ascii="Times New Roman" w:hAnsi="Times New Roman" w:cs="Times New Roman"/>
          <w:sz w:val="24"/>
          <w:szCs w:val="24"/>
          <w:lang w:val="es-DO"/>
        </w:rPr>
        <w:t xml:space="preserve"> sucursales en todo el país</w:t>
      </w:r>
      <w:r w:rsidR="00BC1488">
        <w:rPr>
          <w:rFonts w:ascii="Times New Roman" w:hAnsi="Times New Roman" w:cs="Times New Roman"/>
          <w:sz w:val="24"/>
          <w:szCs w:val="24"/>
          <w:lang w:val="es-DO"/>
        </w:rPr>
        <w:t>.</w:t>
      </w:r>
    </w:p>
    <w:p w:rsidR="00181DB7" w:rsidRPr="006D02A2" w:rsidRDefault="00181DB7" w:rsidP="00BB10CA">
      <w:pPr>
        <w:spacing w:after="0" w:line="480" w:lineRule="auto"/>
        <w:ind w:firstLine="708"/>
        <w:jc w:val="both"/>
        <w:rPr>
          <w:rFonts w:ascii="Times New Roman" w:hAnsi="Times New Roman" w:cs="Times New Roman"/>
          <w:b/>
          <w:sz w:val="28"/>
          <w:szCs w:val="28"/>
          <w:lang w:val="es-DO"/>
        </w:rPr>
      </w:pPr>
    </w:p>
    <w:p w:rsidR="00BB10CA" w:rsidRPr="006D02A2" w:rsidRDefault="00BB10CA" w:rsidP="00BB10CA">
      <w:pPr>
        <w:spacing w:after="0" w:line="480" w:lineRule="auto"/>
        <w:ind w:firstLine="708"/>
        <w:jc w:val="both"/>
        <w:rPr>
          <w:rFonts w:ascii="Times New Roman" w:hAnsi="Times New Roman" w:cs="Times New Roman"/>
          <w:b/>
          <w:sz w:val="28"/>
          <w:szCs w:val="28"/>
          <w:lang w:val="es-DO"/>
        </w:rPr>
      </w:pPr>
    </w:p>
    <w:p w:rsidR="00BB10CA" w:rsidRDefault="00BB10CA" w:rsidP="00C0737D">
      <w:pPr>
        <w:spacing w:after="0" w:line="480" w:lineRule="auto"/>
        <w:jc w:val="both"/>
        <w:rPr>
          <w:rFonts w:ascii="Times New Roman" w:eastAsia="Calibri" w:hAnsi="Times New Roman" w:cs="Times New Roman"/>
          <w:sz w:val="24"/>
          <w:szCs w:val="24"/>
          <w:lang w:val="es-DO"/>
        </w:rPr>
      </w:pPr>
    </w:p>
    <w:p w:rsidR="00962BA6" w:rsidRDefault="00962BA6" w:rsidP="00C0737D">
      <w:pPr>
        <w:spacing w:after="0" w:line="480" w:lineRule="auto"/>
        <w:jc w:val="both"/>
        <w:rPr>
          <w:rFonts w:ascii="Times New Roman" w:eastAsia="Calibri" w:hAnsi="Times New Roman" w:cs="Times New Roman"/>
          <w:sz w:val="24"/>
          <w:szCs w:val="24"/>
          <w:lang w:val="es-DO"/>
        </w:rPr>
      </w:pPr>
    </w:p>
    <w:p w:rsidR="00721EAB" w:rsidRDefault="00721EAB" w:rsidP="00C0737D">
      <w:pPr>
        <w:spacing w:after="0" w:line="480" w:lineRule="auto"/>
        <w:jc w:val="both"/>
        <w:rPr>
          <w:rFonts w:ascii="Times New Roman" w:eastAsia="Calibri" w:hAnsi="Times New Roman" w:cs="Times New Roman"/>
          <w:sz w:val="24"/>
          <w:szCs w:val="24"/>
          <w:lang w:val="es-DO"/>
        </w:rPr>
      </w:pPr>
    </w:p>
    <w:p w:rsidR="00721EAB" w:rsidRDefault="00721EAB" w:rsidP="00C0737D">
      <w:pPr>
        <w:spacing w:after="0" w:line="480" w:lineRule="auto"/>
        <w:jc w:val="both"/>
        <w:rPr>
          <w:rFonts w:ascii="Times New Roman" w:eastAsia="Calibri" w:hAnsi="Times New Roman" w:cs="Times New Roman"/>
          <w:sz w:val="24"/>
          <w:szCs w:val="24"/>
          <w:lang w:val="es-DO"/>
        </w:rPr>
      </w:pPr>
    </w:p>
    <w:p w:rsidR="00721EAB" w:rsidRDefault="00721EAB" w:rsidP="00C0737D">
      <w:pPr>
        <w:spacing w:after="0" w:line="480" w:lineRule="auto"/>
        <w:jc w:val="both"/>
        <w:rPr>
          <w:rFonts w:ascii="Times New Roman" w:eastAsia="Calibri" w:hAnsi="Times New Roman" w:cs="Times New Roman"/>
          <w:sz w:val="24"/>
          <w:szCs w:val="24"/>
          <w:lang w:val="es-DO"/>
        </w:rPr>
      </w:pPr>
    </w:p>
    <w:p w:rsidR="0012596E" w:rsidRDefault="0012596E" w:rsidP="00C0737D">
      <w:pPr>
        <w:spacing w:after="0" w:line="480" w:lineRule="auto"/>
        <w:jc w:val="both"/>
        <w:rPr>
          <w:rFonts w:ascii="Times New Roman" w:eastAsia="Calibri" w:hAnsi="Times New Roman" w:cs="Times New Roman"/>
          <w:sz w:val="24"/>
          <w:szCs w:val="24"/>
          <w:lang w:val="es-DO"/>
        </w:rPr>
      </w:pPr>
    </w:p>
    <w:p w:rsidR="0012596E" w:rsidRDefault="0012596E" w:rsidP="00C0737D">
      <w:pPr>
        <w:spacing w:after="0" w:line="480" w:lineRule="auto"/>
        <w:jc w:val="both"/>
        <w:rPr>
          <w:rFonts w:ascii="Times New Roman" w:eastAsia="Calibri" w:hAnsi="Times New Roman" w:cs="Times New Roman"/>
          <w:sz w:val="24"/>
          <w:szCs w:val="24"/>
          <w:lang w:val="es-DO"/>
        </w:rPr>
      </w:pPr>
    </w:p>
    <w:p w:rsidR="0012596E" w:rsidRDefault="0012596E" w:rsidP="00C0737D">
      <w:pPr>
        <w:spacing w:after="0" w:line="480" w:lineRule="auto"/>
        <w:jc w:val="both"/>
        <w:rPr>
          <w:rFonts w:ascii="Times New Roman" w:eastAsia="Calibri" w:hAnsi="Times New Roman" w:cs="Times New Roman"/>
          <w:sz w:val="24"/>
          <w:szCs w:val="24"/>
          <w:lang w:val="es-DO"/>
        </w:rPr>
      </w:pPr>
    </w:p>
    <w:p w:rsidR="0012596E" w:rsidRDefault="0012596E" w:rsidP="00C0737D">
      <w:pPr>
        <w:spacing w:after="0" w:line="480" w:lineRule="auto"/>
        <w:jc w:val="both"/>
        <w:rPr>
          <w:rFonts w:ascii="Times New Roman" w:eastAsia="Calibri" w:hAnsi="Times New Roman" w:cs="Times New Roman"/>
          <w:sz w:val="24"/>
          <w:szCs w:val="24"/>
          <w:lang w:val="es-DO"/>
        </w:rPr>
      </w:pPr>
    </w:p>
    <w:p w:rsidR="0012596E" w:rsidRDefault="0012596E" w:rsidP="00C0737D">
      <w:pPr>
        <w:spacing w:after="0" w:line="480" w:lineRule="auto"/>
        <w:jc w:val="both"/>
        <w:rPr>
          <w:rFonts w:ascii="Times New Roman" w:eastAsia="Calibri" w:hAnsi="Times New Roman" w:cs="Times New Roman"/>
          <w:sz w:val="24"/>
          <w:szCs w:val="24"/>
          <w:lang w:val="es-DO"/>
        </w:rPr>
      </w:pPr>
    </w:p>
    <w:p w:rsidR="0012596E" w:rsidRDefault="0012596E" w:rsidP="00C0737D">
      <w:pPr>
        <w:spacing w:after="0" w:line="480" w:lineRule="auto"/>
        <w:jc w:val="both"/>
        <w:rPr>
          <w:rFonts w:ascii="Times New Roman" w:eastAsia="Calibri" w:hAnsi="Times New Roman" w:cs="Times New Roman"/>
          <w:sz w:val="24"/>
          <w:szCs w:val="24"/>
          <w:lang w:val="es-DO"/>
        </w:rPr>
      </w:pPr>
    </w:p>
    <w:p w:rsidR="0068416C" w:rsidRDefault="0068416C" w:rsidP="00C0737D">
      <w:pPr>
        <w:spacing w:after="0" w:line="480" w:lineRule="auto"/>
        <w:jc w:val="both"/>
        <w:rPr>
          <w:rFonts w:ascii="Times New Roman" w:eastAsia="Calibri" w:hAnsi="Times New Roman" w:cs="Times New Roman"/>
          <w:sz w:val="24"/>
          <w:szCs w:val="24"/>
          <w:lang w:val="es-DO"/>
        </w:rPr>
      </w:pPr>
    </w:p>
    <w:p w:rsidR="00954C16" w:rsidRDefault="00954C16" w:rsidP="00C0737D">
      <w:pPr>
        <w:spacing w:after="0" w:line="480" w:lineRule="auto"/>
        <w:jc w:val="both"/>
        <w:rPr>
          <w:rFonts w:ascii="Times New Roman" w:eastAsia="Calibri" w:hAnsi="Times New Roman" w:cs="Times New Roman"/>
          <w:sz w:val="24"/>
          <w:szCs w:val="24"/>
          <w:lang w:val="es-DO"/>
        </w:rPr>
      </w:pPr>
    </w:p>
    <w:p w:rsidR="0068416C" w:rsidRDefault="0068416C" w:rsidP="00C0737D">
      <w:pPr>
        <w:spacing w:after="0" w:line="480" w:lineRule="auto"/>
        <w:jc w:val="both"/>
        <w:rPr>
          <w:rFonts w:ascii="Times New Roman" w:eastAsia="Calibri" w:hAnsi="Times New Roman" w:cs="Times New Roman"/>
          <w:sz w:val="24"/>
          <w:szCs w:val="24"/>
          <w:lang w:val="es-DO"/>
        </w:rPr>
      </w:pPr>
    </w:p>
    <w:p w:rsidR="0068416C" w:rsidRDefault="0068416C" w:rsidP="00C0737D">
      <w:pPr>
        <w:spacing w:after="0" w:line="480" w:lineRule="auto"/>
        <w:jc w:val="both"/>
        <w:rPr>
          <w:rFonts w:ascii="Times New Roman" w:eastAsia="Calibri" w:hAnsi="Times New Roman" w:cs="Times New Roman"/>
          <w:sz w:val="24"/>
          <w:szCs w:val="24"/>
          <w:lang w:val="es-DO"/>
        </w:rPr>
      </w:pPr>
    </w:p>
    <w:p w:rsidR="0012596E" w:rsidRPr="006D02A2" w:rsidRDefault="0012596E" w:rsidP="00C0737D">
      <w:pPr>
        <w:spacing w:after="0" w:line="480" w:lineRule="auto"/>
        <w:jc w:val="both"/>
        <w:rPr>
          <w:rFonts w:ascii="Times New Roman" w:eastAsia="Calibri" w:hAnsi="Times New Roman" w:cs="Times New Roman"/>
          <w:sz w:val="24"/>
          <w:szCs w:val="24"/>
          <w:lang w:val="es-DO"/>
        </w:rPr>
      </w:pPr>
    </w:p>
    <w:p w:rsidR="005339DE" w:rsidRDefault="0017421B" w:rsidP="006D02A2">
      <w:pPr>
        <w:pStyle w:val="Ttulo1"/>
        <w:numPr>
          <w:ilvl w:val="0"/>
          <w:numId w:val="21"/>
        </w:numPr>
        <w:rPr>
          <w:rFonts w:ascii="Times New Roman" w:hAnsi="Times New Roman"/>
        </w:rPr>
      </w:pPr>
      <w:bookmarkStart w:id="2" w:name="_Toc533161621"/>
      <w:r w:rsidRPr="006D02A2">
        <w:rPr>
          <w:rFonts w:ascii="Times New Roman" w:hAnsi="Times New Roman"/>
        </w:rPr>
        <w:lastRenderedPageBreak/>
        <w:t>INFORMACIÓN INSTITUCIONAL</w:t>
      </w:r>
      <w:bookmarkEnd w:id="2"/>
      <w:r w:rsidRPr="006D02A2">
        <w:rPr>
          <w:rFonts w:ascii="Times New Roman" w:hAnsi="Times New Roman"/>
        </w:rPr>
        <w:t xml:space="preserve"> </w:t>
      </w:r>
    </w:p>
    <w:p w:rsidR="006D02A2" w:rsidRPr="006D02A2" w:rsidRDefault="006D02A2" w:rsidP="006D02A2">
      <w:pPr>
        <w:rPr>
          <w:lang w:val="es-ES" w:eastAsia="es-ES"/>
        </w:rPr>
      </w:pPr>
    </w:p>
    <w:p w:rsidR="005339DE" w:rsidRPr="006D02A2" w:rsidRDefault="005339DE" w:rsidP="00BB10CA">
      <w:pPr>
        <w:spacing w:after="0" w:line="480" w:lineRule="auto"/>
        <w:jc w:val="both"/>
        <w:rPr>
          <w:rFonts w:ascii="Times New Roman" w:hAnsi="Times New Roman" w:cs="Times New Roman"/>
          <w:b/>
          <w:sz w:val="32"/>
          <w:szCs w:val="32"/>
          <w:lang w:val="es-DO"/>
        </w:rPr>
      </w:pPr>
      <w:r w:rsidRPr="006D02A2">
        <w:rPr>
          <w:rFonts w:ascii="Times New Roman" w:hAnsi="Times New Roman" w:cs="Times New Roman"/>
          <w:b/>
          <w:sz w:val="32"/>
          <w:szCs w:val="32"/>
          <w:lang w:val="es-DO"/>
        </w:rPr>
        <w:t>Misión</w:t>
      </w:r>
    </w:p>
    <w:p w:rsidR="00CE1981" w:rsidRPr="006D02A2" w:rsidRDefault="005339DE" w:rsidP="00F6205E">
      <w:pPr>
        <w:spacing w:after="0" w:line="480" w:lineRule="auto"/>
        <w:ind w:firstLine="708"/>
        <w:jc w:val="both"/>
        <w:rPr>
          <w:rFonts w:ascii="Times New Roman" w:hAnsi="Times New Roman" w:cs="Times New Roman"/>
          <w:color w:val="000000" w:themeColor="text1"/>
          <w:sz w:val="24"/>
          <w:szCs w:val="24"/>
          <w:lang w:val="es-DO"/>
        </w:rPr>
      </w:pPr>
      <w:r w:rsidRPr="006D02A2">
        <w:rPr>
          <w:rFonts w:ascii="Times New Roman" w:hAnsi="Times New Roman" w:cs="Times New Roman"/>
          <w:color w:val="000000" w:themeColor="text1"/>
          <w:sz w:val="24"/>
          <w:szCs w:val="24"/>
          <w:lang w:val="es-DO"/>
        </w:rPr>
        <w:t xml:space="preserve">Mejorar el bienestar de las personas de más bajos ingresos de la población Dominicana, a través del financiamiento y capacitación a </w:t>
      </w:r>
      <w:proofErr w:type="gramStart"/>
      <w:r w:rsidRPr="006D02A2">
        <w:rPr>
          <w:rFonts w:ascii="Times New Roman" w:hAnsi="Times New Roman" w:cs="Times New Roman"/>
          <w:color w:val="000000" w:themeColor="text1"/>
          <w:sz w:val="24"/>
          <w:szCs w:val="24"/>
          <w:lang w:val="es-DO"/>
        </w:rPr>
        <w:t>los micro</w:t>
      </w:r>
      <w:proofErr w:type="gramEnd"/>
      <w:r w:rsidRPr="006D02A2">
        <w:rPr>
          <w:rFonts w:ascii="Times New Roman" w:hAnsi="Times New Roman" w:cs="Times New Roman"/>
          <w:color w:val="000000" w:themeColor="text1"/>
          <w:sz w:val="24"/>
          <w:szCs w:val="24"/>
          <w:lang w:val="es-DO"/>
        </w:rPr>
        <w:t xml:space="preserve"> y pequeños empresarios, promoviendo la inclusión financiera, la democratización del crédito y la creación de capital social.</w:t>
      </w:r>
    </w:p>
    <w:p w:rsidR="00C0737D" w:rsidRPr="006D02A2" w:rsidRDefault="00C0737D" w:rsidP="00AC4963">
      <w:pPr>
        <w:spacing w:line="480" w:lineRule="auto"/>
        <w:jc w:val="both"/>
        <w:rPr>
          <w:rFonts w:ascii="Times New Roman" w:hAnsi="Times New Roman" w:cs="Times New Roman"/>
          <w:b/>
          <w:sz w:val="32"/>
          <w:szCs w:val="32"/>
          <w:lang w:val="es-DO"/>
        </w:rPr>
      </w:pPr>
    </w:p>
    <w:p w:rsidR="005200C7" w:rsidRPr="006D02A2" w:rsidRDefault="005200C7" w:rsidP="00AC4963">
      <w:pPr>
        <w:spacing w:line="480" w:lineRule="auto"/>
        <w:jc w:val="both"/>
        <w:rPr>
          <w:rFonts w:ascii="Times New Roman" w:hAnsi="Times New Roman" w:cs="Times New Roman"/>
          <w:b/>
          <w:sz w:val="32"/>
          <w:szCs w:val="32"/>
          <w:lang w:val="es-DO"/>
        </w:rPr>
      </w:pPr>
      <w:r w:rsidRPr="006D02A2">
        <w:rPr>
          <w:rFonts w:ascii="Times New Roman" w:hAnsi="Times New Roman" w:cs="Times New Roman"/>
          <w:b/>
          <w:sz w:val="32"/>
          <w:szCs w:val="32"/>
          <w:lang w:val="es-DO"/>
        </w:rPr>
        <w:t>Visión</w:t>
      </w:r>
    </w:p>
    <w:p w:rsidR="005200C7" w:rsidRPr="006D02A2" w:rsidRDefault="005200C7" w:rsidP="00AC4963">
      <w:pPr>
        <w:spacing w:after="0" w:line="480" w:lineRule="auto"/>
        <w:ind w:firstLine="708"/>
        <w:jc w:val="both"/>
        <w:rPr>
          <w:rFonts w:ascii="Times New Roman" w:hAnsi="Times New Roman" w:cs="Times New Roman"/>
          <w:color w:val="000000" w:themeColor="text1"/>
          <w:sz w:val="24"/>
          <w:szCs w:val="24"/>
          <w:lang w:val="es-DO"/>
        </w:rPr>
      </w:pPr>
      <w:r w:rsidRPr="006D02A2">
        <w:rPr>
          <w:rFonts w:ascii="Times New Roman" w:hAnsi="Times New Roman" w:cs="Times New Roman"/>
          <w:color w:val="000000" w:themeColor="text1"/>
          <w:sz w:val="24"/>
          <w:szCs w:val="24"/>
          <w:lang w:val="es-DO"/>
        </w:rPr>
        <w:t>Ser la Institución reconocida como líder de la promoción y desarr</w:t>
      </w:r>
      <w:r w:rsidR="00484960" w:rsidRPr="006D02A2">
        <w:rPr>
          <w:rFonts w:ascii="Times New Roman" w:hAnsi="Times New Roman" w:cs="Times New Roman"/>
          <w:color w:val="000000" w:themeColor="text1"/>
          <w:sz w:val="24"/>
          <w:szCs w:val="24"/>
          <w:lang w:val="es-DO"/>
        </w:rPr>
        <w:t>ollo sostenible de las Micro y p</w:t>
      </w:r>
      <w:r w:rsidRPr="006D02A2">
        <w:rPr>
          <w:rFonts w:ascii="Times New Roman" w:hAnsi="Times New Roman" w:cs="Times New Roman"/>
          <w:color w:val="000000" w:themeColor="text1"/>
          <w:sz w:val="24"/>
          <w:szCs w:val="24"/>
          <w:lang w:val="es-DO"/>
        </w:rPr>
        <w:t>equeña</w:t>
      </w:r>
      <w:r w:rsidR="00484960" w:rsidRPr="006D02A2">
        <w:rPr>
          <w:rFonts w:ascii="Times New Roman" w:hAnsi="Times New Roman" w:cs="Times New Roman"/>
          <w:color w:val="000000" w:themeColor="text1"/>
          <w:sz w:val="24"/>
          <w:szCs w:val="24"/>
          <w:lang w:val="es-DO"/>
        </w:rPr>
        <w:t>s</w:t>
      </w:r>
      <w:r w:rsidRPr="006D02A2">
        <w:rPr>
          <w:rFonts w:ascii="Times New Roman" w:hAnsi="Times New Roman" w:cs="Times New Roman"/>
          <w:color w:val="000000" w:themeColor="text1"/>
          <w:sz w:val="24"/>
          <w:szCs w:val="24"/>
          <w:lang w:val="es-DO"/>
        </w:rPr>
        <w:t xml:space="preserve"> empresa</w:t>
      </w:r>
      <w:r w:rsidR="00484960" w:rsidRPr="006D02A2">
        <w:rPr>
          <w:rFonts w:ascii="Times New Roman" w:hAnsi="Times New Roman" w:cs="Times New Roman"/>
          <w:color w:val="000000" w:themeColor="text1"/>
          <w:sz w:val="24"/>
          <w:szCs w:val="24"/>
          <w:lang w:val="es-DO"/>
        </w:rPr>
        <w:t>s</w:t>
      </w:r>
      <w:r w:rsidRPr="006D02A2">
        <w:rPr>
          <w:rFonts w:ascii="Times New Roman" w:hAnsi="Times New Roman" w:cs="Times New Roman"/>
          <w:color w:val="000000" w:themeColor="text1"/>
          <w:sz w:val="24"/>
          <w:szCs w:val="24"/>
          <w:lang w:val="es-DO"/>
        </w:rPr>
        <w:t>, ofreciendo servicios de alta calidad e impulsando la mayor fuerza crea</w:t>
      </w:r>
      <w:r w:rsidR="00CE1981" w:rsidRPr="006D02A2">
        <w:rPr>
          <w:rFonts w:ascii="Times New Roman" w:hAnsi="Times New Roman" w:cs="Times New Roman"/>
          <w:color w:val="000000" w:themeColor="text1"/>
          <w:sz w:val="24"/>
          <w:szCs w:val="24"/>
          <w:lang w:val="es-DO"/>
        </w:rPr>
        <w:t>dora de empleo de nuestro país.</w:t>
      </w:r>
    </w:p>
    <w:p w:rsidR="00CE1981" w:rsidRPr="006D02A2" w:rsidRDefault="00CE1981" w:rsidP="00AC4963">
      <w:pPr>
        <w:spacing w:after="0" w:line="480" w:lineRule="auto"/>
        <w:ind w:firstLine="708"/>
        <w:jc w:val="both"/>
        <w:rPr>
          <w:rFonts w:ascii="Times New Roman" w:hAnsi="Times New Roman" w:cs="Times New Roman"/>
          <w:color w:val="000000" w:themeColor="text1"/>
          <w:sz w:val="24"/>
          <w:szCs w:val="24"/>
          <w:lang w:val="es-DO"/>
        </w:rPr>
      </w:pPr>
    </w:p>
    <w:p w:rsidR="005339DE" w:rsidRPr="006D02A2" w:rsidRDefault="005200C7" w:rsidP="00AC4963">
      <w:pPr>
        <w:spacing w:after="0" w:line="480" w:lineRule="auto"/>
        <w:jc w:val="both"/>
        <w:rPr>
          <w:rFonts w:ascii="Times New Roman" w:hAnsi="Times New Roman" w:cs="Times New Roman"/>
          <w:b/>
          <w:sz w:val="32"/>
          <w:szCs w:val="32"/>
          <w:lang w:val="es-DO"/>
        </w:rPr>
      </w:pPr>
      <w:r w:rsidRPr="006D02A2">
        <w:rPr>
          <w:rFonts w:ascii="Times New Roman" w:hAnsi="Times New Roman" w:cs="Times New Roman"/>
          <w:b/>
          <w:sz w:val="32"/>
          <w:szCs w:val="32"/>
          <w:lang w:val="es-DO"/>
        </w:rPr>
        <w:t>Valores</w:t>
      </w:r>
    </w:p>
    <w:p w:rsidR="001B6536" w:rsidRPr="006D02A2" w:rsidRDefault="001B6536" w:rsidP="0045595B">
      <w:pPr>
        <w:numPr>
          <w:ilvl w:val="0"/>
          <w:numId w:val="4"/>
        </w:numPr>
        <w:spacing w:line="480" w:lineRule="auto"/>
        <w:jc w:val="both"/>
        <w:rPr>
          <w:rFonts w:ascii="Times New Roman" w:hAnsi="Times New Roman" w:cs="Times New Roman"/>
          <w:b/>
          <w:sz w:val="32"/>
          <w:szCs w:val="32"/>
          <w:lang w:val="es-DO"/>
        </w:rPr>
      </w:pPr>
      <w:r w:rsidRPr="006D02A2">
        <w:rPr>
          <w:rFonts w:ascii="Times New Roman" w:hAnsi="Times New Roman" w:cs="Times New Roman"/>
          <w:b/>
          <w:color w:val="000000" w:themeColor="text1"/>
          <w:sz w:val="24"/>
          <w:szCs w:val="24"/>
          <w:lang w:val="es-DO"/>
        </w:rPr>
        <w:t>Excelencia</w:t>
      </w:r>
      <w:r w:rsidRPr="006D02A2">
        <w:rPr>
          <w:rFonts w:ascii="Times New Roman" w:hAnsi="Times New Roman" w:cs="Times New Roman"/>
          <w:color w:val="000000" w:themeColor="text1"/>
          <w:sz w:val="24"/>
          <w:szCs w:val="24"/>
          <w:lang w:val="es-DO"/>
        </w:rPr>
        <w:t>: Mantener los mayores estándares de calidad en el manejo y la admi</w:t>
      </w:r>
      <w:r w:rsidR="006B2C7B" w:rsidRPr="006D02A2">
        <w:rPr>
          <w:rFonts w:ascii="Times New Roman" w:hAnsi="Times New Roman" w:cs="Times New Roman"/>
          <w:color w:val="000000" w:themeColor="text1"/>
          <w:sz w:val="24"/>
          <w:szCs w:val="24"/>
          <w:lang w:val="es-DO"/>
        </w:rPr>
        <w:t xml:space="preserve">nistración </w:t>
      </w:r>
      <w:r w:rsidRPr="006D02A2">
        <w:rPr>
          <w:rFonts w:ascii="Times New Roman" w:hAnsi="Times New Roman" w:cs="Times New Roman"/>
          <w:color w:val="000000" w:themeColor="text1"/>
          <w:sz w:val="24"/>
          <w:szCs w:val="24"/>
          <w:lang w:val="es-DO"/>
        </w:rPr>
        <w:t>de los recursos y servicios que se ofrecen, con la intención de que los usuarios reflejen una satisfacción plena.</w:t>
      </w:r>
    </w:p>
    <w:p w:rsidR="00A85D9F" w:rsidRPr="006D02A2" w:rsidRDefault="001B6536" w:rsidP="0045595B">
      <w:pPr>
        <w:numPr>
          <w:ilvl w:val="0"/>
          <w:numId w:val="4"/>
        </w:numPr>
        <w:spacing w:line="480" w:lineRule="auto"/>
        <w:jc w:val="both"/>
        <w:rPr>
          <w:rFonts w:ascii="Times New Roman" w:hAnsi="Times New Roman" w:cs="Times New Roman"/>
          <w:color w:val="000000" w:themeColor="text1"/>
          <w:sz w:val="24"/>
          <w:szCs w:val="24"/>
          <w:lang w:val="es-DO"/>
        </w:rPr>
      </w:pPr>
      <w:r w:rsidRPr="006D02A2">
        <w:rPr>
          <w:rFonts w:ascii="Times New Roman" w:hAnsi="Times New Roman" w:cs="Times New Roman"/>
          <w:b/>
          <w:color w:val="000000" w:themeColor="text1"/>
          <w:sz w:val="24"/>
          <w:szCs w:val="24"/>
          <w:lang w:val="es-DO"/>
        </w:rPr>
        <w:t>Trabajo en Equipo:</w:t>
      </w:r>
      <w:r w:rsidRPr="006D02A2">
        <w:rPr>
          <w:rFonts w:ascii="Times New Roman" w:hAnsi="Times New Roman" w:cs="Times New Roman"/>
          <w:color w:val="000000" w:themeColor="text1"/>
          <w:sz w:val="24"/>
          <w:szCs w:val="24"/>
          <w:lang w:val="es-DO"/>
        </w:rPr>
        <w:t xml:space="preserve"> Realizar las labores de manera participativa donde cada persona aporte su talento hacia el logro de un resultado común.</w:t>
      </w:r>
    </w:p>
    <w:p w:rsidR="007E68FF" w:rsidRPr="006D02A2" w:rsidRDefault="001B6536" w:rsidP="0045595B">
      <w:pPr>
        <w:numPr>
          <w:ilvl w:val="0"/>
          <w:numId w:val="4"/>
        </w:numPr>
        <w:spacing w:line="480" w:lineRule="auto"/>
        <w:jc w:val="both"/>
        <w:rPr>
          <w:rFonts w:ascii="Times New Roman" w:hAnsi="Times New Roman" w:cs="Times New Roman"/>
          <w:color w:val="000000" w:themeColor="text1"/>
          <w:sz w:val="24"/>
          <w:szCs w:val="24"/>
          <w:lang w:val="es-DO"/>
        </w:rPr>
      </w:pPr>
      <w:r w:rsidRPr="006D02A2">
        <w:rPr>
          <w:rFonts w:ascii="Times New Roman" w:hAnsi="Times New Roman" w:cs="Times New Roman"/>
          <w:b/>
          <w:color w:val="000000" w:themeColor="text1"/>
          <w:sz w:val="24"/>
          <w:szCs w:val="24"/>
          <w:lang w:val="es-DO"/>
        </w:rPr>
        <w:t>Calidad en el Servicio:</w:t>
      </w:r>
      <w:r w:rsidRPr="006D02A2">
        <w:rPr>
          <w:rFonts w:ascii="Times New Roman" w:hAnsi="Times New Roman" w:cs="Times New Roman"/>
          <w:color w:val="000000" w:themeColor="text1"/>
          <w:sz w:val="24"/>
          <w:szCs w:val="24"/>
          <w:lang w:val="es-DO"/>
        </w:rPr>
        <w:t xml:space="preserve"> Brindar lo mejor de cada uno de los servidores de la institución con el objetivo de garantizar la satisfacción plena de nuestros usuarios.</w:t>
      </w:r>
    </w:p>
    <w:p w:rsidR="001B6536" w:rsidRPr="006D02A2" w:rsidRDefault="001B6536" w:rsidP="0045595B">
      <w:pPr>
        <w:numPr>
          <w:ilvl w:val="0"/>
          <w:numId w:val="4"/>
        </w:numPr>
        <w:spacing w:line="480" w:lineRule="auto"/>
        <w:jc w:val="both"/>
        <w:rPr>
          <w:rFonts w:ascii="Times New Roman" w:hAnsi="Times New Roman" w:cs="Times New Roman"/>
          <w:color w:val="000000" w:themeColor="text1"/>
          <w:sz w:val="24"/>
          <w:szCs w:val="24"/>
          <w:lang w:val="es-DO"/>
        </w:rPr>
      </w:pPr>
      <w:r w:rsidRPr="006D02A2">
        <w:rPr>
          <w:rFonts w:ascii="Times New Roman" w:hAnsi="Times New Roman" w:cs="Times New Roman"/>
          <w:b/>
          <w:color w:val="000000" w:themeColor="text1"/>
          <w:sz w:val="24"/>
          <w:szCs w:val="24"/>
          <w:lang w:val="es-DO"/>
        </w:rPr>
        <w:lastRenderedPageBreak/>
        <w:t>Transparencia:</w:t>
      </w:r>
      <w:r w:rsidRPr="006D02A2">
        <w:rPr>
          <w:rFonts w:ascii="Times New Roman" w:hAnsi="Times New Roman" w:cs="Times New Roman"/>
          <w:color w:val="000000" w:themeColor="text1"/>
          <w:sz w:val="24"/>
          <w:szCs w:val="24"/>
          <w:lang w:val="es-DO"/>
        </w:rPr>
        <w:t xml:space="preserve"> Establecer sistema de administración basados en la información oportuna, amplia  y veraz, respecto de las actividades de la institución, con el objetivo de que la sociedad se empodere de nuestras ejecuciones.</w:t>
      </w:r>
    </w:p>
    <w:p w:rsidR="001B6536" w:rsidRPr="006D02A2" w:rsidRDefault="001B6536" w:rsidP="0045595B">
      <w:pPr>
        <w:numPr>
          <w:ilvl w:val="0"/>
          <w:numId w:val="4"/>
        </w:numPr>
        <w:spacing w:line="480" w:lineRule="auto"/>
        <w:jc w:val="both"/>
        <w:rPr>
          <w:rFonts w:ascii="Times New Roman" w:hAnsi="Times New Roman" w:cs="Times New Roman"/>
          <w:color w:val="000000" w:themeColor="text1"/>
          <w:sz w:val="24"/>
          <w:szCs w:val="24"/>
          <w:lang w:val="es-DO"/>
        </w:rPr>
      </w:pPr>
      <w:r w:rsidRPr="006D02A2">
        <w:rPr>
          <w:rFonts w:ascii="Times New Roman" w:hAnsi="Times New Roman" w:cs="Times New Roman"/>
          <w:b/>
          <w:color w:val="000000" w:themeColor="text1"/>
          <w:sz w:val="24"/>
          <w:szCs w:val="24"/>
          <w:lang w:val="es-DO"/>
        </w:rPr>
        <w:t>Compromiso Social:</w:t>
      </w:r>
      <w:r w:rsidRPr="006D02A2">
        <w:rPr>
          <w:rFonts w:ascii="Times New Roman" w:hAnsi="Times New Roman" w:cs="Times New Roman"/>
          <w:color w:val="000000" w:themeColor="text1"/>
          <w:sz w:val="24"/>
          <w:szCs w:val="24"/>
          <w:lang w:val="es-DO"/>
        </w:rPr>
        <w:t xml:space="preserve"> Estar permanentemente identificados con las obras que vayan en beneficio de la colectividad, sin esperar ningún interés o retribución a cambio, más que la satisfacción, bajo los principios de honestidad y gratitud.</w:t>
      </w:r>
    </w:p>
    <w:p w:rsidR="001B6536" w:rsidRPr="006D02A2" w:rsidRDefault="001B6536" w:rsidP="0045595B">
      <w:pPr>
        <w:numPr>
          <w:ilvl w:val="0"/>
          <w:numId w:val="4"/>
        </w:numPr>
        <w:spacing w:line="480" w:lineRule="auto"/>
        <w:jc w:val="both"/>
        <w:rPr>
          <w:rFonts w:ascii="Times New Roman" w:hAnsi="Times New Roman" w:cs="Times New Roman"/>
          <w:color w:val="000000" w:themeColor="text1"/>
          <w:sz w:val="24"/>
          <w:szCs w:val="24"/>
          <w:lang w:val="es-DO"/>
        </w:rPr>
      </w:pPr>
      <w:r w:rsidRPr="006D02A2">
        <w:rPr>
          <w:rFonts w:ascii="Times New Roman" w:hAnsi="Times New Roman" w:cs="Times New Roman"/>
          <w:b/>
          <w:color w:val="000000" w:themeColor="text1"/>
          <w:sz w:val="24"/>
          <w:szCs w:val="24"/>
          <w:lang w:val="es-DO"/>
        </w:rPr>
        <w:t>Equidad:</w:t>
      </w:r>
      <w:r w:rsidRPr="006D02A2">
        <w:rPr>
          <w:rFonts w:ascii="Times New Roman" w:hAnsi="Times New Roman" w:cs="Times New Roman"/>
          <w:color w:val="000000" w:themeColor="text1"/>
          <w:sz w:val="24"/>
          <w:szCs w:val="24"/>
          <w:lang w:val="es-DO"/>
        </w:rPr>
        <w:t xml:space="preserve"> Manejo de los recursos y servicios de manera proporcional y justa, sin otorgar beneficios o concesiones que no estén amparados en función del mérito, condiciones y normas.</w:t>
      </w:r>
    </w:p>
    <w:p w:rsidR="001B6536" w:rsidRPr="006D02A2" w:rsidRDefault="001B6536" w:rsidP="0045595B">
      <w:pPr>
        <w:numPr>
          <w:ilvl w:val="0"/>
          <w:numId w:val="4"/>
        </w:numPr>
        <w:spacing w:line="480" w:lineRule="auto"/>
        <w:jc w:val="both"/>
        <w:rPr>
          <w:rFonts w:ascii="Times New Roman" w:hAnsi="Times New Roman" w:cs="Times New Roman"/>
          <w:color w:val="000000" w:themeColor="text1"/>
          <w:sz w:val="24"/>
          <w:szCs w:val="24"/>
          <w:lang w:val="es-DO"/>
        </w:rPr>
      </w:pPr>
      <w:r w:rsidRPr="006D02A2">
        <w:rPr>
          <w:rFonts w:ascii="Times New Roman" w:hAnsi="Times New Roman" w:cs="Times New Roman"/>
          <w:b/>
          <w:color w:val="000000" w:themeColor="text1"/>
          <w:sz w:val="24"/>
          <w:szCs w:val="24"/>
          <w:lang w:val="es-DO"/>
        </w:rPr>
        <w:t>Eficiencia:</w:t>
      </w:r>
      <w:r w:rsidRPr="006D02A2">
        <w:rPr>
          <w:rFonts w:ascii="Times New Roman" w:hAnsi="Times New Roman" w:cs="Times New Roman"/>
          <w:color w:val="000000" w:themeColor="text1"/>
          <w:sz w:val="24"/>
          <w:szCs w:val="24"/>
          <w:lang w:val="es-DO"/>
        </w:rPr>
        <w:t xml:space="preserve"> Garantizar los mejores resultados con recursos que poseemos.</w:t>
      </w:r>
    </w:p>
    <w:p w:rsidR="001B6536" w:rsidRPr="006D02A2" w:rsidRDefault="001B6536" w:rsidP="0045595B">
      <w:pPr>
        <w:numPr>
          <w:ilvl w:val="0"/>
          <w:numId w:val="4"/>
        </w:numPr>
        <w:spacing w:line="480" w:lineRule="auto"/>
        <w:jc w:val="both"/>
        <w:rPr>
          <w:rFonts w:ascii="Times New Roman" w:hAnsi="Times New Roman" w:cs="Times New Roman"/>
          <w:color w:val="000000" w:themeColor="text1"/>
          <w:sz w:val="24"/>
          <w:szCs w:val="24"/>
          <w:lang w:val="es-DO"/>
        </w:rPr>
      </w:pPr>
      <w:r w:rsidRPr="006D02A2">
        <w:rPr>
          <w:rFonts w:ascii="Times New Roman" w:hAnsi="Times New Roman" w:cs="Times New Roman"/>
          <w:b/>
          <w:color w:val="000000" w:themeColor="text1"/>
          <w:sz w:val="24"/>
          <w:szCs w:val="24"/>
          <w:lang w:val="es-DO"/>
        </w:rPr>
        <w:t>Liderazgo:</w:t>
      </w:r>
      <w:r w:rsidRPr="006D02A2">
        <w:rPr>
          <w:rFonts w:ascii="Times New Roman" w:hAnsi="Times New Roman" w:cs="Times New Roman"/>
          <w:color w:val="000000" w:themeColor="text1"/>
          <w:sz w:val="24"/>
          <w:szCs w:val="24"/>
          <w:lang w:val="es-DO"/>
        </w:rPr>
        <w:t xml:space="preserve"> Mantener la formación permanente de los recursos humanos a través de cursos, talleres y charlas que permitan la actualización y ampliación de los conocimientos de los usuarios y constante crecimiento institucional.</w:t>
      </w:r>
    </w:p>
    <w:p w:rsidR="00B03E21" w:rsidRPr="006D02A2" w:rsidRDefault="001B6536" w:rsidP="0045595B">
      <w:pPr>
        <w:numPr>
          <w:ilvl w:val="0"/>
          <w:numId w:val="4"/>
        </w:numPr>
        <w:spacing w:line="480" w:lineRule="auto"/>
        <w:jc w:val="both"/>
        <w:rPr>
          <w:rFonts w:ascii="Times New Roman" w:hAnsi="Times New Roman" w:cs="Times New Roman"/>
          <w:color w:val="000000" w:themeColor="text1"/>
          <w:sz w:val="24"/>
          <w:szCs w:val="24"/>
          <w:lang w:val="es-DO"/>
        </w:rPr>
        <w:sectPr w:rsidR="00B03E21" w:rsidRPr="006D02A2" w:rsidSect="00CE1981">
          <w:headerReference w:type="default" r:id="rId14"/>
          <w:footerReference w:type="default" r:id="rId15"/>
          <w:pgSz w:w="12240" w:h="15840"/>
          <w:pgMar w:top="1276" w:right="1440" w:bottom="1276" w:left="1440" w:header="720" w:footer="720" w:gutter="0"/>
          <w:cols w:space="720"/>
          <w:docGrid w:linePitch="360"/>
        </w:sectPr>
      </w:pPr>
      <w:r w:rsidRPr="006D02A2">
        <w:rPr>
          <w:rFonts w:ascii="Times New Roman" w:hAnsi="Times New Roman" w:cs="Times New Roman"/>
          <w:b/>
          <w:color w:val="000000" w:themeColor="text1"/>
          <w:sz w:val="24"/>
          <w:szCs w:val="24"/>
          <w:lang w:val="es-DO"/>
        </w:rPr>
        <w:t>Innovación:</w:t>
      </w:r>
      <w:r w:rsidRPr="006D02A2">
        <w:rPr>
          <w:rFonts w:ascii="Times New Roman" w:hAnsi="Times New Roman" w:cs="Times New Roman"/>
          <w:color w:val="000000" w:themeColor="text1"/>
          <w:sz w:val="24"/>
          <w:szCs w:val="24"/>
          <w:lang w:val="es-DO"/>
        </w:rPr>
        <w:t xml:space="preserve"> Búsqueda permanente y constante de nuevas ideas, conceptos que mejoren los servicios brindados en beneficio de l</w:t>
      </w:r>
      <w:r w:rsidR="00E05E28" w:rsidRPr="006D02A2">
        <w:rPr>
          <w:rFonts w:ascii="Times New Roman" w:hAnsi="Times New Roman" w:cs="Times New Roman"/>
          <w:color w:val="000000" w:themeColor="text1"/>
          <w:sz w:val="24"/>
          <w:szCs w:val="24"/>
          <w:lang w:val="es-DO"/>
        </w:rPr>
        <w:t>os usuarios internos y externos.</w:t>
      </w:r>
    </w:p>
    <w:p w:rsidR="00BB10CA" w:rsidRDefault="00BB10CA" w:rsidP="00294BAA">
      <w:pPr>
        <w:tabs>
          <w:tab w:val="left" w:pos="8505"/>
        </w:tabs>
        <w:spacing w:line="480" w:lineRule="auto"/>
        <w:rPr>
          <w:rFonts w:ascii="Times New Roman" w:hAnsi="Times New Roman" w:cs="Times New Roman"/>
          <w:b/>
          <w:sz w:val="32"/>
          <w:szCs w:val="32"/>
          <w:lang w:val="es-ES" w:eastAsia="es-ES"/>
        </w:rPr>
      </w:pPr>
    </w:p>
    <w:p w:rsidR="004D1711" w:rsidRDefault="004D1711" w:rsidP="00294BAA">
      <w:pPr>
        <w:tabs>
          <w:tab w:val="left" w:pos="8505"/>
        </w:tabs>
        <w:spacing w:line="480" w:lineRule="auto"/>
        <w:rPr>
          <w:rFonts w:ascii="Times New Roman" w:hAnsi="Times New Roman" w:cs="Times New Roman"/>
          <w:b/>
          <w:sz w:val="32"/>
          <w:szCs w:val="32"/>
          <w:lang w:val="es-ES" w:eastAsia="es-ES"/>
        </w:rPr>
      </w:pPr>
    </w:p>
    <w:p w:rsidR="004D1711" w:rsidRDefault="004D1711" w:rsidP="00294BAA">
      <w:pPr>
        <w:tabs>
          <w:tab w:val="left" w:pos="8505"/>
        </w:tabs>
        <w:spacing w:line="480" w:lineRule="auto"/>
        <w:rPr>
          <w:rFonts w:ascii="Times New Roman" w:hAnsi="Times New Roman" w:cs="Times New Roman"/>
          <w:b/>
          <w:sz w:val="32"/>
          <w:szCs w:val="32"/>
          <w:lang w:val="es-ES" w:eastAsia="es-ES"/>
        </w:rPr>
      </w:pPr>
    </w:p>
    <w:p w:rsidR="00BB10CA" w:rsidRPr="006D02A2" w:rsidRDefault="00BB10CA" w:rsidP="00294BAA">
      <w:pPr>
        <w:tabs>
          <w:tab w:val="left" w:pos="8505"/>
        </w:tabs>
        <w:spacing w:line="480" w:lineRule="auto"/>
        <w:rPr>
          <w:rFonts w:ascii="Times New Roman" w:hAnsi="Times New Roman" w:cs="Times New Roman"/>
          <w:b/>
          <w:sz w:val="32"/>
          <w:szCs w:val="32"/>
          <w:lang w:val="es-ES" w:eastAsia="es-ES"/>
        </w:rPr>
      </w:pPr>
    </w:p>
    <w:p w:rsidR="005A2B5F" w:rsidRPr="006D02A2" w:rsidRDefault="00294BAA" w:rsidP="00294BAA">
      <w:pPr>
        <w:tabs>
          <w:tab w:val="left" w:pos="8505"/>
        </w:tabs>
        <w:spacing w:line="480" w:lineRule="auto"/>
        <w:rPr>
          <w:rFonts w:ascii="Times New Roman" w:hAnsi="Times New Roman" w:cs="Times New Roman"/>
          <w:b/>
          <w:sz w:val="32"/>
          <w:szCs w:val="32"/>
          <w:lang w:val="es-ES" w:eastAsia="es-ES"/>
        </w:rPr>
      </w:pPr>
      <w:r w:rsidRPr="006D02A2">
        <w:rPr>
          <w:rFonts w:ascii="Times New Roman" w:hAnsi="Times New Roman" w:cs="Times New Roman"/>
          <w:b/>
          <w:sz w:val="32"/>
          <w:szCs w:val="32"/>
          <w:lang w:val="es-ES" w:eastAsia="es-ES"/>
        </w:rPr>
        <w:lastRenderedPageBreak/>
        <w:t xml:space="preserve">PRINCIPALES FUNCIONARIOS DE LA </w:t>
      </w:r>
      <w:r w:rsidR="00501A28" w:rsidRPr="006D02A2">
        <w:rPr>
          <w:rFonts w:ascii="Times New Roman" w:hAnsi="Times New Roman" w:cs="Times New Roman"/>
          <w:b/>
          <w:sz w:val="32"/>
          <w:szCs w:val="32"/>
          <w:lang w:val="es-ES" w:eastAsia="es-ES"/>
        </w:rPr>
        <w:t>INSTITUCIÓN</w:t>
      </w:r>
    </w:p>
    <w:p w:rsidR="005E49BF" w:rsidRDefault="00501A28" w:rsidP="00962BA6">
      <w:pPr>
        <w:rPr>
          <w:rFonts w:ascii="Times New Roman" w:hAnsi="Times New Roman" w:cs="Times New Roman"/>
          <w:b/>
          <w:sz w:val="28"/>
          <w:szCs w:val="28"/>
          <w:lang w:val="es-DO"/>
        </w:rPr>
      </w:pPr>
      <w:r w:rsidRPr="006D02A2">
        <w:rPr>
          <w:rFonts w:ascii="Times New Roman" w:hAnsi="Times New Roman" w:cs="Times New Roman"/>
          <w:b/>
          <w:sz w:val="28"/>
          <w:szCs w:val="28"/>
          <w:lang w:val="es-DO"/>
        </w:rPr>
        <w:t>MIEMBROS CONSEJO DIRECTIVO</w:t>
      </w:r>
    </w:p>
    <w:p w:rsidR="00721EAB" w:rsidRPr="00962BA6" w:rsidRDefault="00721EAB" w:rsidP="00962BA6">
      <w:pPr>
        <w:rPr>
          <w:rFonts w:ascii="Times New Roman" w:hAnsi="Times New Roman" w:cs="Times New Roman"/>
          <w:b/>
          <w:sz w:val="28"/>
          <w:szCs w:val="28"/>
          <w:lang w:val="es-DO"/>
        </w:rPr>
      </w:pPr>
    </w:p>
    <w:tbl>
      <w:tblPr>
        <w:tblStyle w:val="Listavistosa-nfasis2"/>
        <w:tblW w:w="10065" w:type="dxa"/>
        <w:tblInd w:w="-1026" w:type="dxa"/>
        <w:tblLook w:val="04A0" w:firstRow="1" w:lastRow="0" w:firstColumn="1" w:lastColumn="0" w:noHBand="0" w:noVBand="1"/>
      </w:tblPr>
      <w:tblGrid>
        <w:gridCol w:w="3261"/>
        <w:gridCol w:w="6804"/>
      </w:tblGrid>
      <w:tr w:rsidR="005E49BF" w:rsidRPr="006D02A2" w:rsidTr="00294BAA">
        <w:trPr>
          <w:cnfStyle w:val="100000000000" w:firstRow="1" w:lastRow="0" w:firstColumn="0" w:lastColumn="0" w:oddVBand="0" w:evenVBand="0" w:oddHBand="0"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3261" w:type="dxa"/>
            <w:noWrap/>
            <w:hideMark/>
          </w:tcPr>
          <w:p w:rsidR="007A48EB" w:rsidRPr="006D02A2" w:rsidRDefault="007A48EB" w:rsidP="00AC4963">
            <w:pPr>
              <w:spacing w:line="480" w:lineRule="auto"/>
              <w:rPr>
                <w:rFonts w:ascii="Times New Roman" w:eastAsia="Times New Roman" w:hAnsi="Times New Roman" w:cs="Times New Roman"/>
                <w:color w:val="000000"/>
                <w:sz w:val="28"/>
                <w:szCs w:val="28"/>
                <w:lang w:val="es-DO" w:eastAsia="es-DO"/>
              </w:rPr>
            </w:pPr>
            <w:r w:rsidRPr="006D02A2">
              <w:rPr>
                <w:rFonts w:ascii="Times New Roman" w:eastAsia="Times New Roman" w:hAnsi="Times New Roman" w:cs="Times New Roman"/>
                <w:color w:val="000000"/>
                <w:sz w:val="28"/>
                <w:szCs w:val="28"/>
                <w:lang w:val="es-DO" w:eastAsia="es-DO"/>
              </w:rPr>
              <w:t>Nombres</w:t>
            </w:r>
          </w:p>
        </w:tc>
        <w:tc>
          <w:tcPr>
            <w:tcW w:w="6804" w:type="dxa"/>
            <w:noWrap/>
            <w:hideMark/>
          </w:tcPr>
          <w:p w:rsidR="007A48EB" w:rsidRPr="006D02A2" w:rsidRDefault="007A48EB" w:rsidP="00AC4963">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8"/>
                <w:szCs w:val="28"/>
                <w:lang w:val="es-DO" w:eastAsia="es-DO"/>
              </w:rPr>
            </w:pPr>
            <w:r w:rsidRPr="006D02A2">
              <w:rPr>
                <w:rFonts w:ascii="Times New Roman" w:eastAsia="Times New Roman" w:hAnsi="Times New Roman" w:cs="Times New Roman"/>
                <w:b w:val="0"/>
                <w:bCs w:val="0"/>
                <w:color w:val="000000"/>
                <w:sz w:val="28"/>
                <w:szCs w:val="28"/>
                <w:lang w:val="es-DO" w:eastAsia="es-DO"/>
              </w:rPr>
              <w:t>Cargo que Desempeña</w:t>
            </w:r>
          </w:p>
        </w:tc>
      </w:tr>
      <w:tr w:rsidR="005E49BF" w:rsidRPr="00C3645A" w:rsidTr="00294BAA">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3261" w:type="dxa"/>
            <w:noWrap/>
            <w:hideMark/>
          </w:tcPr>
          <w:p w:rsidR="007A48EB" w:rsidRPr="006D02A2" w:rsidRDefault="005E49BF"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 xml:space="preserve">Nelson </w:t>
            </w:r>
            <w:r w:rsidR="00ED40A5" w:rsidRPr="006D02A2">
              <w:rPr>
                <w:rFonts w:ascii="Times New Roman" w:eastAsia="Times New Roman" w:hAnsi="Times New Roman" w:cs="Times New Roman"/>
                <w:color w:val="000000"/>
                <w:sz w:val="24"/>
                <w:szCs w:val="24"/>
                <w:lang w:val="es-DO" w:eastAsia="es-DO"/>
              </w:rPr>
              <w:t xml:space="preserve">Toca </w:t>
            </w:r>
            <w:proofErr w:type="spellStart"/>
            <w:r w:rsidR="007A48EB" w:rsidRPr="006D02A2">
              <w:rPr>
                <w:rFonts w:ascii="Times New Roman" w:eastAsia="Times New Roman" w:hAnsi="Times New Roman" w:cs="Times New Roman"/>
                <w:color w:val="000000"/>
                <w:sz w:val="24"/>
                <w:szCs w:val="24"/>
                <w:lang w:val="es-DO" w:eastAsia="es-DO"/>
              </w:rPr>
              <w:t>Simó</w:t>
            </w:r>
            <w:proofErr w:type="spellEnd"/>
            <w:r w:rsidR="007A48EB" w:rsidRPr="006D02A2">
              <w:rPr>
                <w:rFonts w:ascii="Times New Roman" w:eastAsia="Times New Roman" w:hAnsi="Times New Roman" w:cs="Times New Roman"/>
                <w:color w:val="000000"/>
                <w:sz w:val="24"/>
                <w:szCs w:val="24"/>
                <w:lang w:val="es-DO" w:eastAsia="es-DO"/>
              </w:rPr>
              <w:t xml:space="preserve">  </w:t>
            </w:r>
          </w:p>
        </w:tc>
        <w:tc>
          <w:tcPr>
            <w:tcW w:w="6804" w:type="dxa"/>
            <w:noWrap/>
            <w:hideMark/>
          </w:tcPr>
          <w:p w:rsidR="007A48EB" w:rsidRPr="006D02A2" w:rsidRDefault="007A48EB" w:rsidP="00AC4963">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 xml:space="preserve">Ministro de Industria, Comercio y </w:t>
            </w:r>
            <w:proofErr w:type="spellStart"/>
            <w:r w:rsidRPr="006D02A2">
              <w:rPr>
                <w:rFonts w:ascii="Times New Roman" w:eastAsia="Times New Roman" w:hAnsi="Times New Roman" w:cs="Times New Roman"/>
                <w:color w:val="000000"/>
                <w:sz w:val="24"/>
                <w:szCs w:val="24"/>
                <w:lang w:val="es-DO" w:eastAsia="es-DO"/>
              </w:rPr>
              <w:t>Mipymes</w:t>
            </w:r>
            <w:proofErr w:type="spellEnd"/>
            <w:r w:rsidRPr="006D02A2">
              <w:rPr>
                <w:rFonts w:ascii="Times New Roman" w:eastAsia="Times New Roman" w:hAnsi="Times New Roman" w:cs="Times New Roman"/>
                <w:color w:val="000000"/>
                <w:sz w:val="24"/>
                <w:szCs w:val="24"/>
                <w:lang w:val="es-DO" w:eastAsia="es-DO"/>
              </w:rPr>
              <w:t xml:space="preserve"> - Presidente</w:t>
            </w:r>
          </w:p>
        </w:tc>
      </w:tr>
      <w:tr w:rsidR="005E49BF" w:rsidRPr="00C3645A" w:rsidTr="00294BAA">
        <w:trPr>
          <w:trHeight w:val="834"/>
        </w:trPr>
        <w:tc>
          <w:tcPr>
            <w:cnfStyle w:val="001000000000" w:firstRow="0" w:lastRow="0" w:firstColumn="1" w:lastColumn="0" w:oddVBand="0" w:evenVBand="0" w:oddHBand="0" w:evenHBand="0" w:firstRowFirstColumn="0" w:firstRowLastColumn="0" w:lastRowFirstColumn="0" w:lastRowLastColumn="0"/>
            <w:tcW w:w="3261" w:type="dxa"/>
            <w:noWrap/>
            <w:hideMark/>
          </w:tcPr>
          <w:p w:rsidR="007A48EB" w:rsidRPr="006D02A2" w:rsidRDefault="005E49BF" w:rsidP="00AC4963">
            <w:pPr>
              <w:spacing w:line="480" w:lineRule="auto"/>
              <w:ind w:right="-538"/>
              <w:jc w:val="both"/>
              <w:rPr>
                <w:rFonts w:ascii="Times New Roman" w:eastAsia="Times New Roman" w:hAnsi="Times New Roman" w:cs="Times New Roman"/>
                <w:color w:val="1E1E1E"/>
                <w:sz w:val="24"/>
                <w:szCs w:val="24"/>
                <w:lang w:val="es-DO" w:eastAsia="es-DO"/>
              </w:rPr>
            </w:pPr>
            <w:r w:rsidRPr="006D02A2">
              <w:rPr>
                <w:rFonts w:ascii="Times New Roman" w:eastAsia="Times New Roman" w:hAnsi="Times New Roman" w:cs="Times New Roman"/>
                <w:color w:val="000000"/>
                <w:sz w:val="24"/>
                <w:szCs w:val="24"/>
                <w:lang w:val="es-DO" w:eastAsia="es-DO"/>
              </w:rPr>
              <w:t xml:space="preserve">Rafael </w:t>
            </w:r>
            <w:r w:rsidR="007A48EB" w:rsidRPr="006D02A2">
              <w:rPr>
                <w:rFonts w:ascii="Times New Roman" w:eastAsia="Times New Roman" w:hAnsi="Times New Roman" w:cs="Times New Roman"/>
                <w:color w:val="000000"/>
                <w:sz w:val="24"/>
                <w:szCs w:val="24"/>
                <w:lang w:val="es-DO" w:eastAsia="es-DO"/>
              </w:rPr>
              <w:t xml:space="preserve"> </w:t>
            </w:r>
            <w:r w:rsidR="00ED40A5" w:rsidRPr="006D02A2">
              <w:rPr>
                <w:rFonts w:ascii="Times New Roman" w:eastAsia="Times New Roman" w:hAnsi="Times New Roman" w:cs="Times New Roman"/>
                <w:color w:val="000000"/>
                <w:sz w:val="24"/>
                <w:szCs w:val="24"/>
                <w:lang w:val="es-DO" w:eastAsia="es-DO"/>
              </w:rPr>
              <w:t xml:space="preserve">Paz </w:t>
            </w:r>
            <w:r w:rsidR="007A48EB" w:rsidRPr="006D02A2">
              <w:rPr>
                <w:rFonts w:ascii="Times New Roman" w:eastAsia="Times New Roman" w:hAnsi="Times New Roman" w:cs="Times New Roman"/>
                <w:color w:val="000000"/>
                <w:sz w:val="24"/>
                <w:szCs w:val="24"/>
                <w:lang w:val="es-DO" w:eastAsia="es-DO"/>
              </w:rPr>
              <w:t xml:space="preserve">Familia </w:t>
            </w:r>
          </w:p>
        </w:tc>
        <w:tc>
          <w:tcPr>
            <w:tcW w:w="6804" w:type="dxa"/>
            <w:noWrap/>
            <w:hideMark/>
          </w:tcPr>
          <w:p w:rsidR="007A48EB" w:rsidRPr="006D02A2" w:rsidRDefault="007A48EB" w:rsidP="00AC4963">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Director Ejecutivo Consejo Nacional De Competitividad (CNC)</w:t>
            </w:r>
          </w:p>
        </w:tc>
      </w:tr>
      <w:tr w:rsidR="005E49BF" w:rsidRPr="00C3645A" w:rsidTr="00294BAA">
        <w:trPr>
          <w:cnfStyle w:val="000000100000" w:firstRow="0" w:lastRow="0" w:firstColumn="0" w:lastColumn="0" w:oddVBand="0" w:evenVBand="0" w:oddHBand="1" w:evenHBand="0" w:firstRowFirstColumn="0" w:firstRowLastColumn="0" w:lastRowFirstColumn="0" w:lastRowLastColumn="0"/>
          <w:trHeight w:val="714"/>
        </w:trPr>
        <w:tc>
          <w:tcPr>
            <w:cnfStyle w:val="001000000000" w:firstRow="0" w:lastRow="0" w:firstColumn="1" w:lastColumn="0" w:oddVBand="0" w:evenVBand="0" w:oddHBand="0" w:evenHBand="0" w:firstRowFirstColumn="0" w:firstRowLastColumn="0" w:lastRowFirstColumn="0" w:lastRowLastColumn="0"/>
            <w:tcW w:w="3261" w:type="dxa"/>
            <w:noWrap/>
            <w:hideMark/>
          </w:tcPr>
          <w:p w:rsidR="007A48EB" w:rsidRPr="006D02A2" w:rsidRDefault="007A48EB"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Maira Jiménez</w:t>
            </w:r>
            <w:r w:rsidR="00181DB7" w:rsidRPr="006D02A2">
              <w:rPr>
                <w:rFonts w:ascii="Times New Roman" w:eastAsia="Times New Roman" w:hAnsi="Times New Roman" w:cs="Times New Roman"/>
                <w:color w:val="000000"/>
                <w:sz w:val="24"/>
                <w:szCs w:val="24"/>
                <w:lang w:val="es-DO" w:eastAsia="es-DO"/>
              </w:rPr>
              <w:t xml:space="preserve"> </w:t>
            </w:r>
          </w:p>
        </w:tc>
        <w:tc>
          <w:tcPr>
            <w:tcW w:w="6804" w:type="dxa"/>
            <w:noWrap/>
            <w:hideMark/>
          </w:tcPr>
          <w:p w:rsidR="007A48EB" w:rsidRPr="006D02A2" w:rsidRDefault="007A48EB" w:rsidP="00AC4963">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Directora General de Banca Solidaria - PROMIPYME</w:t>
            </w:r>
          </w:p>
        </w:tc>
      </w:tr>
      <w:tr w:rsidR="005E49BF" w:rsidRPr="00C3645A" w:rsidTr="00294BAA">
        <w:trPr>
          <w:trHeight w:val="847"/>
        </w:trPr>
        <w:tc>
          <w:tcPr>
            <w:cnfStyle w:val="001000000000" w:firstRow="0" w:lastRow="0" w:firstColumn="1" w:lastColumn="0" w:oddVBand="0" w:evenVBand="0" w:oddHBand="0" w:evenHBand="0" w:firstRowFirstColumn="0" w:firstRowLastColumn="0" w:lastRowFirstColumn="0" w:lastRowLastColumn="0"/>
            <w:tcW w:w="3261" w:type="dxa"/>
            <w:noWrap/>
            <w:hideMark/>
          </w:tcPr>
          <w:p w:rsidR="007A48EB" w:rsidRPr="006D02A2" w:rsidRDefault="007A48EB"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 xml:space="preserve">Simón Lizardo </w:t>
            </w:r>
          </w:p>
        </w:tc>
        <w:tc>
          <w:tcPr>
            <w:tcW w:w="6804" w:type="dxa"/>
            <w:noWrap/>
            <w:hideMark/>
          </w:tcPr>
          <w:p w:rsidR="007A48EB" w:rsidRPr="006D02A2" w:rsidRDefault="007A48EB" w:rsidP="00AC4963">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Administrador General del Banco de Reservas</w:t>
            </w:r>
          </w:p>
        </w:tc>
      </w:tr>
      <w:tr w:rsidR="005E49BF" w:rsidRPr="00C3645A" w:rsidTr="00294BAA">
        <w:trPr>
          <w:cnfStyle w:val="000000100000" w:firstRow="0" w:lastRow="0" w:firstColumn="0" w:lastColumn="0" w:oddVBand="0" w:evenVBand="0" w:oddHBand="1" w:evenHBand="0" w:firstRowFirstColumn="0" w:firstRowLastColumn="0" w:lastRowFirstColumn="0" w:lastRowLastColumn="0"/>
          <w:trHeight w:val="901"/>
        </w:trPr>
        <w:tc>
          <w:tcPr>
            <w:cnfStyle w:val="001000000000" w:firstRow="0" w:lastRow="0" w:firstColumn="1" w:lastColumn="0" w:oddVBand="0" w:evenVBand="0" w:oddHBand="0" w:evenHBand="0" w:firstRowFirstColumn="0" w:firstRowLastColumn="0" w:lastRowFirstColumn="0" w:lastRowLastColumn="0"/>
            <w:tcW w:w="3261" w:type="dxa"/>
            <w:noWrap/>
            <w:hideMark/>
          </w:tcPr>
          <w:p w:rsidR="007A48EB" w:rsidRPr="006D02A2" w:rsidRDefault="007A48EB"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Alma Fernández</w:t>
            </w:r>
          </w:p>
        </w:tc>
        <w:tc>
          <w:tcPr>
            <w:tcW w:w="6804" w:type="dxa"/>
            <w:noWrap/>
            <w:hideMark/>
          </w:tcPr>
          <w:p w:rsidR="007A48EB" w:rsidRPr="006D02A2" w:rsidRDefault="007A48EB" w:rsidP="00AC4963">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Directora Ejecutiva Centro De Desarrollo y Competitividad Industrial (PROINDUSTRIA)</w:t>
            </w:r>
          </w:p>
        </w:tc>
      </w:tr>
      <w:tr w:rsidR="005E49BF" w:rsidRPr="00C3645A" w:rsidTr="00294BAA">
        <w:trPr>
          <w:trHeight w:val="1111"/>
        </w:trPr>
        <w:tc>
          <w:tcPr>
            <w:cnfStyle w:val="001000000000" w:firstRow="0" w:lastRow="0" w:firstColumn="1" w:lastColumn="0" w:oddVBand="0" w:evenVBand="0" w:oddHBand="0" w:evenHBand="0" w:firstRowFirstColumn="0" w:firstRowLastColumn="0" w:lastRowFirstColumn="0" w:lastRowLastColumn="0"/>
            <w:tcW w:w="3261" w:type="dxa"/>
            <w:noWrap/>
            <w:hideMark/>
          </w:tcPr>
          <w:p w:rsidR="007A48EB" w:rsidRPr="006D02A2" w:rsidRDefault="007A48EB"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 xml:space="preserve">Rafael </w:t>
            </w:r>
            <w:proofErr w:type="spellStart"/>
            <w:r w:rsidRPr="006D02A2">
              <w:rPr>
                <w:rFonts w:ascii="Times New Roman" w:eastAsia="Times New Roman" w:hAnsi="Times New Roman" w:cs="Times New Roman"/>
                <w:color w:val="000000"/>
                <w:sz w:val="24"/>
                <w:szCs w:val="24"/>
                <w:lang w:val="es-DO" w:eastAsia="es-DO"/>
              </w:rPr>
              <w:t>Ovalles</w:t>
            </w:r>
            <w:proofErr w:type="spellEnd"/>
          </w:p>
        </w:tc>
        <w:tc>
          <w:tcPr>
            <w:tcW w:w="6804" w:type="dxa"/>
            <w:noWrap/>
            <w:hideMark/>
          </w:tcPr>
          <w:p w:rsidR="007A48EB" w:rsidRPr="006D02A2" w:rsidRDefault="007A48EB" w:rsidP="00AC4963">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Director General del Instituto Nacional de Formación Técnico Profesional  (INFOTEP)</w:t>
            </w:r>
          </w:p>
        </w:tc>
      </w:tr>
      <w:tr w:rsidR="005E49BF" w:rsidRPr="00C3645A" w:rsidTr="00294BAA">
        <w:trPr>
          <w:cnfStyle w:val="000000100000" w:firstRow="0" w:lastRow="0" w:firstColumn="0" w:lastColumn="0" w:oddVBand="0" w:evenVBand="0" w:oddHBand="1" w:evenHBand="0" w:firstRowFirstColumn="0" w:firstRowLastColumn="0" w:lastRowFirstColumn="0" w:lastRowLastColumn="0"/>
          <w:trHeight w:val="1111"/>
        </w:trPr>
        <w:tc>
          <w:tcPr>
            <w:cnfStyle w:val="001000000000" w:firstRow="0" w:lastRow="0" w:firstColumn="1" w:lastColumn="0" w:oddVBand="0" w:evenVBand="0" w:oddHBand="0" w:evenHBand="0" w:firstRowFirstColumn="0" w:firstRowLastColumn="0" w:lastRowFirstColumn="0" w:lastRowLastColumn="0"/>
            <w:tcW w:w="3261" w:type="dxa"/>
            <w:noWrap/>
            <w:hideMark/>
          </w:tcPr>
          <w:p w:rsidR="007A48EB" w:rsidRPr="006D02A2" w:rsidRDefault="006A59C0"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 xml:space="preserve">Dinorah </w:t>
            </w:r>
            <w:proofErr w:type="spellStart"/>
            <w:r w:rsidRPr="006D02A2">
              <w:rPr>
                <w:rFonts w:ascii="Times New Roman" w:eastAsia="Times New Roman" w:hAnsi="Times New Roman" w:cs="Times New Roman"/>
                <w:color w:val="000000"/>
                <w:sz w:val="24"/>
                <w:szCs w:val="24"/>
                <w:lang w:val="es-DO" w:eastAsia="es-DO"/>
              </w:rPr>
              <w:t>Subero</w:t>
            </w:r>
            <w:proofErr w:type="spellEnd"/>
            <w:r w:rsidRPr="006D02A2">
              <w:rPr>
                <w:rFonts w:ascii="Times New Roman" w:eastAsia="Times New Roman" w:hAnsi="Times New Roman" w:cs="Times New Roman"/>
                <w:color w:val="000000"/>
                <w:sz w:val="24"/>
                <w:szCs w:val="24"/>
                <w:lang w:val="es-DO" w:eastAsia="es-DO"/>
              </w:rPr>
              <w:t xml:space="preserve"> de Quezada</w:t>
            </w:r>
          </w:p>
        </w:tc>
        <w:tc>
          <w:tcPr>
            <w:tcW w:w="6804" w:type="dxa"/>
            <w:noWrap/>
            <w:hideMark/>
          </w:tcPr>
          <w:p w:rsidR="007A48EB" w:rsidRPr="006D02A2" w:rsidRDefault="007A48EB" w:rsidP="00AC4963">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Presidente de la Confederación Dominicana de la Pequeña y Mediana Empresa (CODOPYME)</w:t>
            </w:r>
          </w:p>
        </w:tc>
      </w:tr>
      <w:tr w:rsidR="005E49BF" w:rsidRPr="00C3645A" w:rsidTr="00294BAA">
        <w:trPr>
          <w:trHeight w:val="820"/>
        </w:trPr>
        <w:tc>
          <w:tcPr>
            <w:cnfStyle w:val="001000000000" w:firstRow="0" w:lastRow="0" w:firstColumn="1" w:lastColumn="0" w:oddVBand="0" w:evenVBand="0" w:oddHBand="0" w:evenHBand="0" w:firstRowFirstColumn="0" w:firstRowLastColumn="0" w:lastRowFirstColumn="0" w:lastRowLastColumn="0"/>
            <w:tcW w:w="3261" w:type="dxa"/>
            <w:noWrap/>
            <w:hideMark/>
          </w:tcPr>
          <w:p w:rsidR="007A48EB" w:rsidRPr="006D02A2" w:rsidRDefault="007A48EB"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José Matos</w:t>
            </w:r>
          </w:p>
        </w:tc>
        <w:tc>
          <w:tcPr>
            <w:tcW w:w="6804" w:type="dxa"/>
            <w:noWrap/>
            <w:hideMark/>
          </w:tcPr>
          <w:p w:rsidR="007A48EB" w:rsidRPr="006D02A2" w:rsidRDefault="007A48EB" w:rsidP="00AC4963">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Representante del Sector Comercio  (CODOPYME)</w:t>
            </w:r>
          </w:p>
        </w:tc>
      </w:tr>
      <w:tr w:rsidR="005E49BF" w:rsidRPr="00C3645A" w:rsidTr="00294BAA">
        <w:trPr>
          <w:cnfStyle w:val="000000100000" w:firstRow="0" w:lastRow="0" w:firstColumn="0" w:lastColumn="0" w:oddVBand="0" w:evenVBand="0" w:oddHBand="1" w:evenHBand="0" w:firstRowFirstColumn="0" w:firstRowLastColumn="0" w:lastRowFirstColumn="0" w:lastRowLastColumn="0"/>
          <w:trHeight w:val="926"/>
        </w:trPr>
        <w:tc>
          <w:tcPr>
            <w:cnfStyle w:val="001000000000" w:firstRow="0" w:lastRow="0" w:firstColumn="1" w:lastColumn="0" w:oddVBand="0" w:evenVBand="0" w:oddHBand="0" w:evenHBand="0" w:firstRowFirstColumn="0" w:firstRowLastColumn="0" w:lastRowFirstColumn="0" w:lastRowLastColumn="0"/>
            <w:tcW w:w="3261" w:type="dxa"/>
            <w:noWrap/>
            <w:hideMark/>
          </w:tcPr>
          <w:p w:rsidR="007A48EB" w:rsidRPr="006D02A2" w:rsidRDefault="00304D4D" w:rsidP="00AC4963">
            <w:pPr>
              <w:spacing w:line="480" w:lineRule="auto"/>
              <w:jc w:val="both"/>
              <w:rPr>
                <w:rFonts w:ascii="Times New Roman" w:eastAsia="Times New Roman" w:hAnsi="Times New Roman" w:cs="Times New Roman"/>
                <w:color w:val="000000"/>
                <w:sz w:val="24"/>
                <w:szCs w:val="24"/>
                <w:lang w:val="es-DO" w:eastAsia="es-DO"/>
              </w:rPr>
            </w:pPr>
            <w:proofErr w:type="spellStart"/>
            <w:r>
              <w:rPr>
                <w:rFonts w:ascii="Times New Roman" w:eastAsia="Times New Roman" w:hAnsi="Times New Roman" w:cs="Times New Roman"/>
                <w:color w:val="000000"/>
                <w:sz w:val="24"/>
                <w:szCs w:val="24"/>
                <w:lang w:val="es-DO" w:eastAsia="es-DO"/>
              </w:rPr>
              <w:t>Issaachart</w:t>
            </w:r>
            <w:proofErr w:type="spellEnd"/>
            <w:r>
              <w:rPr>
                <w:rFonts w:ascii="Times New Roman" w:eastAsia="Times New Roman" w:hAnsi="Times New Roman" w:cs="Times New Roman"/>
                <w:color w:val="000000"/>
                <w:sz w:val="24"/>
                <w:szCs w:val="24"/>
                <w:lang w:val="es-DO" w:eastAsia="es-DO"/>
              </w:rPr>
              <w:t xml:space="preserve"> Burgos</w:t>
            </w:r>
          </w:p>
        </w:tc>
        <w:tc>
          <w:tcPr>
            <w:tcW w:w="6804" w:type="dxa"/>
            <w:noWrap/>
            <w:hideMark/>
          </w:tcPr>
          <w:p w:rsidR="007A48EB" w:rsidRPr="006D02A2" w:rsidRDefault="007A48EB" w:rsidP="00AC4963">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Representante del Sector Cooperativo  (CODOPYME)</w:t>
            </w:r>
          </w:p>
        </w:tc>
      </w:tr>
      <w:tr w:rsidR="005E49BF" w:rsidRPr="00C3645A" w:rsidTr="00294BAA">
        <w:trPr>
          <w:trHeight w:val="900"/>
        </w:trPr>
        <w:tc>
          <w:tcPr>
            <w:cnfStyle w:val="001000000000" w:firstRow="0" w:lastRow="0" w:firstColumn="1" w:lastColumn="0" w:oddVBand="0" w:evenVBand="0" w:oddHBand="0" w:evenHBand="0" w:firstRowFirstColumn="0" w:firstRowLastColumn="0" w:lastRowFirstColumn="0" w:lastRowLastColumn="0"/>
            <w:tcW w:w="3261" w:type="dxa"/>
            <w:noWrap/>
            <w:hideMark/>
          </w:tcPr>
          <w:p w:rsidR="007A48EB" w:rsidRPr="006D02A2" w:rsidRDefault="007A48EB"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 xml:space="preserve">Fernando </w:t>
            </w:r>
            <w:proofErr w:type="spellStart"/>
            <w:r w:rsidRPr="006D02A2">
              <w:rPr>
                <w:rFonts w:ascii="Times New Roman" w:eastAsia="Times New Roman" w:hAnsi="Times New Roman" w:cs="Times New Roman"/>
                <w:color w:val="000000"/>
                <w:sz w:val="24"/>
                <w:szCs w:val="24"/>
                <w:lang w:val="es-DO" w:eastAsia="es-DO"/>
              </w:rPr>
              <w:t>Pinales</w:t>
            </w:r>
            <w:proofErr w:type="spellEnd"/>
            <w:r w:rsidRPr="006D02A2">
              <w:rPr>
                <w:rFonts w:ascii="Times New Roman" w:eastAsia="Times New Roman" w:hAnsi="Times New Roman" w:cs="Times New Roman"/>
                <w:color w:val="000000"/>
                <w:sz w:val="24"/>
                <w:szCs w:val="24"/>
                <w:lang w:val="es-DO" w:eastAsia="es-DO"/>
              </w:rPr>
              <w:t xml:space="preserve"> </w:t>
            </w:r>
          </w:p>
        </w:tc>
        <w:tc>
          <w:tcPr>
            <w:tcW w:w="6804" w:type="dxa"/>
            <w:noWrap/>
            <w:hideMark/>
          </w:tcPr>
          <w:p w:rsidR="007A48EB" w:rsidRPr="006D02A2" w:rsidRDefault="007A48EB" w:rsidP="00AC4963">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 xml:space="preserve">Representante del Sector Industrial (CODOPYME) </w:t>
            </w:r>
          </w:p>
        </w:tc>
      </w:tr>
    </w:tbl>
    <w:p w:rsidR="00E006F2" w:rsidRPr="006D02A2" w:rsidRDefault="00E006F2" w:rsidP="00AC4963">
      <w:pPr>
        <w:spacing w:line="480" w:lineRule="auto"/>
        <w:rPr>
          <w:rFonts w:ascii="Times New Roman" w:hAnsi="Times New Roman" w:cs="Times New Roman"/>
          <w:color w:val="000000" w:themeColor="text1"/>
          <w:sz w:val="24"/>
          <w:szCs w:val="24"/>
          <w:lang w:val="es-DO"/>
        </w:rPr>
      </w:pPr>
    </w:p>
    <w:p w:rsidR="00294BAA" w:rsidRPr="006D02A2" w:rsidRDefault="00294BAA" w:rsidP="00AC4963">
      <w:pPr>
        <w:spacing w:line="480" w:lineRule="auto"/>
        <w:jc w:val="both"/>
        <w:rPr>
          <w:rFonts w:ascii="Times New Roman" w:hAnsi="Times New Roman" w:cs="Times New Roman"/>
          <w:b/>
          <w:sz w:val="28"/>
          <w:szCs w:val="28"/>
          <w:lang w:val="es-DO"/>
        </w:rPr>
      </w:pPr>
    </w:p>
    <w:p w:rsidR="005E49BF" w:rsidRPr="006D02A2" w:rsidRDefault="00501A28" w:rsidP="00AC4963">
      <w:pPr>
        <w:spacing w:line="480" w:lineRule="auto"/>
        <w:jc w:val="both"/>
        <w:rPr>
          <w:rFonts w:ascii="Times New Roman" w:hAnsi="Times New Roman" w:cs="Times New Roman"/>
          <w:b/>
          <w:sz w:val="28"/>
          <w:szCs w:val="28"/>
          <w:lang w:val="es-DO"/>
        </w:rPr>
      </w:pPr>
      <w:r w:rsidRPr="006D02A2">
        <w:rPr>
          <w:rFonts w:ascii="Times New Roman" w:hAnsi="Times New Roman" w:cs="Times New Roman"/>
          <w:b/>
          <w:sz w:val="28"/>
          <w:szCs w:val="28"/>
          <w:lang w:val="es-DO"/>
        </w:rPr>
        <w:lastRenderedPageBreak/>
        <w:t xml:space="preserve">PRINCIPALES EJECUTIVOS </w:t>
      </w:r>
    </w:p>
    <w:p w:rsidR="009F71F8" w:rsidRPr="006D02A2" w:rsidRDefault="009F71F8" w:rsidP="00FE4681">
      <w:pPr>
        <w:spacing w:after="0" w:line="480" w:lineRule="auto"/>
        <w:rPr>
          <w:rFonts w:ascii="Times New Roman" w:hAnsi="Times New Roman" w:cs="Times New Roman"/>
          <w:b/>
          <w:sz w:val="28"/>
          <w:szCs w:val="28"/>
          <w:lang w:val="es-DO"/>
        </w:rPr>
      </w:pPr>
    </w:p>
    <w:tbl>
      <w:tblPr>
        <w:tblStyle w:val="Listavistosa-nfasis1"/>
        <w:tblW w:w="9215" w:type="dxa"/>
        <w:tblInd w:w="-743" w:type="dxa"/>
        <w:tblLook w:val="04A0" w:firstRow="1" w:lastRow="0" w:firstColumn="1" w:lastColumn="0" w:noHBand="0" w:noVBand="1"/>
      </w:tblPr>
      <w:tblGrid>
        <w:gridCol w:w="3590"/>
        <w:gridCol w:w="5625"/>
      </w:tblGrid>
      <w:tr w:rsidR="005E49BF" w:rsidRPr="006D02A2" w:rsidTr="00294BAA">
        <w:trPr>
          <w:cnfStyle w:val="100000000000" w:firstRow="1" w:lastRow="0" w:firstColumn="0" w:lastColumn="0" w:oddVBand="0" w:evenVBand="0" w:oddHBand="0" w:evenHBand="0" w:firstRowFirstColumn="0" w:firstRowLastColumn="0" w:lastRowFirstColumn="0" w:lastRowLastColumn="0"/>
          <w:trHeight w:val="881"/>
        </w:trPr>
        <w:tc>
          <w:tcPr>
            <w:cnfStyle w:val="001000000000" w:firstRow="0" w:lastRow="0" w:firstColumn="1" w:lastColumn="0" w:oddVBand="0" w:evenVBand="0" w:oddHBand="0" w:evenHBand="0" w:firstRowFirstColumn="0" w:firstRowLastColumn="0" w:lastRowFirstColumn="0" w:lastRowLastColumn="0"/>
            <w:tcW w:w="3590" w:type="dxa"/>
            <w:noWrap/>
            <w:hideMark/>
          </w:tcPr>
          <w:p w:rsidR="005E49BF" w:rsidRPr="006D02A2" w:rsidRDefault="005E49BF" w:rsidP="00AC4963">
            <w:pPr>
              <w:spacing w:line="480" w:lineRule="auto"/>
              <w:rPr>
                <w:rFonts w:ascii="Times New Roman" w:eastAsia="Times New Roman" w:hAnsi="Times New Roman" w:cs="Times New Roman"/>
                <w:color w:val="000000"/>
                <w:sz w:val="28"/>
                <w:szCs w:val="28"/>
                <w:lang w:val="es-DO" w:eastAsia="es-DO"/>
              </w:rPr>
            </w:pPr>
            <w:r w:rsidRPr="006D02A2">
              <w:rPr>
                <w:rFonts w:ascii="Times New Roman" w:eastAsia="Times New Roman" w:hAnsi="Times New Roman" w:cs="Times New Roman"/>
                <w:color w:val="000000"/>
                <w:sz w:val="28"/>
                <w:szCs w:val="28"/>
                <w:lang w:val="es-DO" w:eastAsia="es-DO"/>
              </w:rPr>
              <w:t>Nombre de Funcionarios</w:t>
            </w:r>
          </w:p>
        </w:tc>
        <w:tc>
          <w:tcPr>
            <w:tcW w:w="5625" w:type="dxa"/>
            <w:noWrap/>
            <w:hideMark/>
          </w:tcPr>
          <w:p w:rsidR="005E49BF" w:rsidRPr="006D02A2" w:rsidRDefault="005E49BF" w:rsidP="00AC4963">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8"/>
                <w:szCs w:val="28"/>
                <w:lang w:val="es-DO" w:eastAsia="es-DO"/>
              </w:rPr>
            </w:pPr>
            <w:r w:rsidRPr="006D02A2">
              <w:rPr>
                <w:rFonts w:ascii="Times New Roman" w:eastAsia="Times New Roman" w:hAnsi="Times New Roman" w:cs="Times New Roman"/>
                <w:color w:val="000000"/>
                <w:sz w:val="28"/>
                <w:szCs w:val="28"/>
                <w:lang w:val="es-DO" w:eastAsia="es-DO"/>
              </w:rPr>
              <w:t>Cargo que Desempeña</w:t>
            </w:r>
          </w:p>
        </w:tc>
      </w:tr>
      <w:tr w:rsidR="005E49BF" w:rsidRPr="006D02A2" w:rsidTr="00294BAA">
        <w:trPr>
          <w:cnfStyle w:val="000000100000" w:firstRow="0" w:lastRow="0" w:firstColumn="0" w:lastColumn="0" w:oddVBand="0" w:evenVBand="0" w:oddHBand="1" w:evenHBand="0" w:firstRowFirstColumn="0" w:firstRowLastColumn="0" w:lastRowFirstColumn="0" w:lastRowLastColumn="0"/>
          <w:trHeight w:val="858"/>
        </w:trPr>
        <w:tc>
          <w:tcPr>
            <w:cnfStyle w:val="001000000000" w:firstRow="0" w:lastRow="0" w:firstColumn="1" w:lastColumn="0" w:oddVBand="0" w:evenVBand="0" w:oddHBand="0" w:evenHBand="0" w:firstRowFirstColumn="0" w:firstRowLastColumn="0" w:lastRowFirstColumn="0" w:lastRowLastColumn="0"/>
            <w:tcW w:w="3590" w:type="dxa"/>
            <w:noWrap/>
            <w:hideMark/>
          </w:tcPr>
          <w:p w:rsidR="005E49BF" w:rsidRPr="006D02A2" w:rsidRDefault="005E49BF"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 xml:space="preserve">Maira Jiménez  </w:t>
            </w:r>
            <w:r w:rsidR="005E31BE" w:rsidRPr="006D02A2">
              <w:rPr>
                <w:rFonts w:ascii="Times New Roman" w:eastAsia="Times New Roman" w:hAnsi="Times New Roman" w:cs="Times New Roman"/>
                <w:color w:val="000000"/>
                <w:sz w:val="24"/>
                <w:szCs w:val="24"/>
                <w:lang w:val="es-DO" w:eastAsia="es-DO"/>
              </w:rPr>
              <w:t>Pérez</w:t>
            </w:r>
            <w:r w:rsidRPr="006D02A2">
              <w:rPr>
                <w:rFonts w:ascii="Times New Roman" w:eastAsia="Times New Roman" w:hAnsi="Times New Roman" w:cs="Times New Roman"/>
                <w:color w:val="000000"/>
                <w:sz w:val="24"/>
                <w:szCs w:val="24"/>
                <w:lang w:val="es-DO" w:eastAsia="es-DO"/>
              </w:rPr>
              <w:t xml:space="preserve">            </w:t>
            </w:r>
          </w:p>
        </w:tc>
        <w:tc>
          <w:tcPr>
            <w:tcW w:w="5625" w:type="dxa"/>
            <w:noWrap/>
            <w:hideMark/>
          </w:tcPr>
          <w:p w:rsidR="005E49BF" w:rsidRPr="006D02A2" w:rsidRDefault="005E49BF" w:rsidP="00AC496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Directora General</w:t>
            </w:r>
          </w:p>
        </w:tc>
      </w:tr>
      <w:tr w:rsidR="005E49BF" w:rsidRPr="00C3645A" w:rsidTr="00294BAA">
        <w:trPr>
          <w:trHeight w:val="974"/>
        </w:trPr>
        <w:tc>
          <w:tcPr>
            <w:cnfStyle w:val="001000000000" w:firstRow="0" w:lastRow="0" w:firstColumn="1" w:lastColumn="0" w:oddVBand="0" w:evenVBand="0" w:oddHBand="0" w:evenHBand="0" w:firstRowFirstColumn="0" w:firstRowLastColumn="0" w:lastRowFirstColumn="0" w:lastRowLastColumn="0"/>
            <w:tcW w:w="3590" w:type="dxa"/>
            <w:noWrap/>
            <w:hideMark/>
          </w:tcPr>
          <w:p w:rsidR="005E49BF" w:rsidRPr="006D02A2" w:rsidRDefault="005E49BF"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 xml:space="preserve">Francisco Javier Polo Moya </w:t>
            </w:r>
          </w:p>
        </w:tc>
        <w:tc>
          <w:tcPr>
            <w:tcW w:w="5625" w:type="dxa"/>
            <w:noWrap/>
            <w:hideMark/>
          </w:tcPr>
          <w:p w:rsidR="005E49BF" w:rsidRPr="006D02A2" w:rsidRDefault="005E49BF" w:rsidP="00AC4963">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Sub-Director Administrativo y Financiero</w:t>
            </w:r>
          </w:p>
        </w:tc>
      </w:tr>
      <w:tr w:rsidR="005E49BF" w:rsidRPr="00C3645A" w:rsidTr="00294BAA">
        <w:trPr>
          <w:cnfStyle w:val="000000100000" w:firstRow="0" w:lastRow="0" w:firstColumn="0" w:lastColumn="0" w:oddVBand="0" w:evenVBand="0" w:oddHBand="1" w:evenHBand="0" w:firstRowFirstColumn="0" w:firstRowLastColumn="0" w:lastRowFirstColumn="0" w:lastRowLastColumn="0"/>
          <w:trHeight w:val="858"/>
        </w:trPr>
        <w:tc>
          <w:tcPr>
            <w:cnfStyle w:val="001000000000" w:firstRow="0" w:lastRow="0" w:firstColumn="1" w:lastColumn="0" w:oddVBand="0" w:evenVBand="0" w:oddHBand="0" w:evenHBand="0" w:firstRowFirstColumn="0" w:firstRowLastColumn="0" w:lastRowFirstColumn="0" w:lastRowLastColumn="0"/>
            <w:tcW w:w="3590" w:type="dxa"/>
            <w:noWrap/>
            <w:hideMark/>
          </w:tcPr>
          <w:p w:rsidR="005E49BF" w:rsidRPr="006D02A2" w:rsidRDefault="005E49BF"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Inés Álvarez</w:t>
            </w:r>
            <w:r w:rsidR="005E31BE" w:rsidRPr="006D02A2">
              <w:rPr>
                <w:rFonts w:ascii="Times New Roman" w:eastAsia="Times New Roman" w:hAnsi="Times New Roman" w:cs="Times New Roman"/>
                <w:color w:val="000000"/>
                <w:sz w:val="24"/>
                <w:szCs w:val="24"/>
                <w:lang w:val="es-DO" w:eastAsia="es-DO"/>
              </w:rPr>
              <w:t xml:space="preserve"> Rodríguez</w:t>
            </w:r>
          </w:p>
        </w:tc>
        <w:tc>
          <w:tcPr>
            <w:tcW w:w="5625" w:type="dxa"/>
            <w:noWrap/>
            <w:hideMark/>
          </w:tcPr>
          <w:p w:rsidR="005E49BF" w:rsidRPr="006D02A2" w:rsidRDefault="005E49BF" w:rsidP="00AC496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 xml:space="preserve">Sub Directora de Crédito </w:t>
            </w:r>
            <w:r w:rsidR="005E31BE" w:rsidRPr="006D02A2">
              <w:rPr>
                <w:rFonts w:ascii="Times New Roman" w:eastAsia="Times New Roman" w:hAnsi="Times New Roman" w:cs="Times New Roman"/>
                <w:color w:val="000000"/>
                <w:sz w:val="24"/>
                <w:szCs w:val="24"/>
                <w:lang w:val="es-DO" w:eastAsia="es-DO"/>
              </w:rPr>
              <w:t>y Recuperación</w:t>
            </w:r>
          </w:p>
        </w:tc>
      </w:tr>
      <w:tr w:rsidR="005E49BF" w:rsidRPr="006D02A2" w:rsidTr="00294BAA">
        <w:trPr>
          <w:trHeight w:val="974"/>
        </w:trPr>
        <w:tc>
          <w:tcPr>
            <w:cnfStyle w:val="001000000000" w:firstRow="0" w:lastRow="0" w:firstColumn="1" w:lastColumn="0" w:oddVBand="0" w:evenVBand="0" w:oddHBand="0" w:evenHBand="0" w:firstRowFirstColumn="0" w:firstRowLastColumn="0" w:lastRowFirstColumn="0" w:lastRowLastColumn="0"/>
            <w:tcW w:w="3590" w:type="dxa"/>
            <w:noWrap/>
            <w:hideMark/>
          </w:tcPr>
          <w:p w:rsidR="005E49BF" w:rsidRPr="006D02A2" w:rsidRDefault="005E49BF"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Yira Valenzuela</w:t>
            </w:r>
            <w:r w:rsidR="005E31BE" w:rsidRPr="006D02A2">
              <w:rPr>
                <w:rFonts w:ascii="Times New Roman" w:eastAsia="Times New Roman" w:hAnsi="Times New Roman" w:cs="Times New Roman"/>
                <w:color w:val="000000"/>
                <w:sz w:val="24"/>
                <w:szCs w:val="24"/>
                <w:lang w:val="es-DO" w:eastAsia="es-DO"/>
              </w:rPr>
              <w:t xml:space="preserve"> Medina</w:t>
            </w:r>
          </w:p>
        </w:tc>
        <w:tc>
          <w:tcPr>
            <w:tcW w:w="5625" w:type="dxa"/>
            <w:noWrap/>
            <w:hideMark/>
          </w:tcPr>
          <w:p w:rsidR="005E49BF" w:rsidRPr="006D02A2" w:rsidRDefault="005E49BF" w:rsidP="00AC4963">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Directora Administrativa</w:t>
            </w:r>
          </w:p>
        </w:tc>
      </w:tr>
      <w:tr w:rsidR="005E49BF" w:rsidRPr="00C3645A" w:rsidTr="00294BAA">
        <w:trPr>
          <w:cnfStyle w:val="000000100000" w:firstRow="0" w:lastRow="0" w:firstColumn="0" w:lastColumn="0" w:oddVBand="0" w:evenVBand="0" w:oddHBand="1" w:evenHBand="0" w:firstRowFirstColumn="0" w:firstRowLastColumn="0" w:lastRowFirstColumn="0" w:lastRowLastColumn="0"/>
          <w:trHeight w:val="788"/>
        </w:trPr>
        <w:tc>
          <w:tcPr>
            <w:cnfStyle w:val="001000000000" w:firstRow="0" w:lastRow="0" w:firstColumn="1" w:lastColumn="0" w:oddVBand="0" w:evenVBand="0" w:oddHBand="0" w:evenHBand="0" w:firstRowFirstColumn="0" w:firstRowLastColumn="0" w:lastRowFirstColumn="0" w:lastRowLastColumn="0"/>
            <w:tcW w:w="3590" w:type="dxa"/>
            <w:noWrap/>
            <w:hideMark/>
          </w:tcPr>
          <w:p w:rsidR="005E49BF" w:rsidRPr="006D02A2" w:rsidRDefault="005E49BF"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Nancy De la Rosa</w:t>
            </w:r>
            <w:r w:rsidR="005E31BE" w:rsidRPr="006D02A2">
              <w:rPr>
                <w:rFonts w:ascii="Times New Roman" w:eastAsia="Times New Roman" w:hAnsi="Times New Roman" w:cs="Times New Roman"/>
                <w:color w:val="000000"/>
                <w:sz w:val="24"/>
                <w:szCs w:val="24"/>
                <w:lang w:val="es-DO" w:eastAsia="es-DO"/>
              </w:rPr>
              <w:t xml:space="preserve"> Batista</w:t>
            </w:r>
          </w:p>
        </w:tc>
        <w:tc>
          <w:tcPr>
            <w:tcW w:w="5625" w:type="dxa"/>
            <w:noWrap/>
            <w:hideMark/>
          </w:tcPr>
          <w:p w:rsidR="005E49BF" w:rsidRPr="006D02A2" w:rsidRDefault="005E49BF" w:rsidP="00AC496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 xml:space="preserve">Directora de </w:t>
            </w:r>
            <w:r w:rsidR="00D4522D" w:rsidRPr="006D02A2">
              <w:rPr>
                <w:rFonts w:ascii="Times New Roman" w:eastAsia="Times New Roman" w:hAnsi="Times New Roman" w:cs="Times New Roman"/>
                <w:color w:val="000000"/>
                <w:sz w:val="24"/>
                <w:szCs w:val="24"/>
                <w:lang w:val="es-DO" w:eastAsia="es-DO"/>
              </w:rPr>
              <w:t xml:space="preserve">Control y Administración de </w:t>
            </w:r>
            <w:r w:rsidRPr="006D02A2">
              <w:rPr>
                <w:rFonts w:ascii="Times New Roman" w:eastAsia="Times New Roman" w:hAnsi="Times New Roman" w:cs="Times New Roman"/>
                <w:color w:val="000000"/>
                <w:sz w:val="24"/>
                <w:szCs w:val="24"/>
                <w:lang w:val="es-DO" w:eastAsia="es-DO"/>
              </w:rPr>
              <w:t>Riesgos</w:t>
            </w:r>
          </w:p>
        </w:tc>
      </w:tr>
      <w:tr w:rsidR="005E49BF" w:rsidRPr="006D02A2" w:rsidTr="00294BAA">
        <w:trPr>
          <w:trHeight w:val="834"/>
        </w:trPr>
        <w:tc>
          <w:tcPr>
            <w:cnfStyle w:val="001000000000" w:firstRow="0" w:lastRow="0" w:firstColumn="1" w:lastColumn="0" w:oddVBand="0" w:evenVBand="0" w:oddHBand="0" w:evenHBand="0" w:firstRowFirstColumn="0" w:firstRowLastColumn="0" w:lastRowFirstColumn="0" w:lastRowLastColumn="0"/>
            <w:tcW w:w="3590" w:type="dxa"/>
            <w:noWrap/>
            <w:hideMark/>
          </w:tcPr>
          <w:p w:rsidR="005E49BF" w:rsidRPr="006D02A2" w:rsidRDefault="005E49BF"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Claudio Pérez</w:t>
            </w:r>
            <w:r w:rsidR="005E31BE" w:rsidRPr="006D02A2">
              <w:rPr>
                <w:rFonts w:ascii="Times New Roman" w:eastAsia="Times New Roman" w:hAnsi="Times New Roman" w:cs="Times New Roman"/>
                <w:color w:val="000000"/>
                <w:sz w:val="24"/>
                <w:szCs w:val="24"/>
                <w:lang w:val="es-DO" w:eastAsia="es-DO"/>
              </w:rPr>
              <w:t xml:space="preserve"> </w:t>
            </w:r>
            <w:proofErr w:type="spellStart"/>
            <w:r w:rsidR="005E31BE" w:rsidRPr="006D02A2">
              <w:rPr>
                <w:rFonts w:ascii="Times New Roman" w:eastAsia="Times New Roman" w:hAnsi="Times New Roman" w:cs="Times New Roman"/>
                <w:color w:val="000000"/>
                <w:sz w:val="24"/>
                <w:szCs w:val="24"/>
                <w:lang w:val="es-DO" w:eastAsia="es-DO"/>
              </w:rPr>
              <w:t>Pérez</w:t>
            </w:r>
            <w:proofErr w:type="spellEnd"/>
          </w:p>
        </w:tc>
        <w:tc>
          <w:tcPr>
            <w:tcW w:w="5625" w:type="dxa"/>
            <w:noWrap/>
            <w:hideMark/>
          </w:tcPr>
          <w:p w:rsidR="005E49BF" w:rsidRPr="006D02A2" w:rsidRDefault="00EA735B" w:rsidP="00AC4963">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Director</w:t>
            </w:r>
            <w:r w:rsidR="005E49BF" w:rsidRPr="006D02A2">
              <w:rPr>
                <w:rFonts w:ascii="Times New Roman" w:eastAsia="Times New Roman" w:hAnsi="Times New Roman" w:cs="Times New Roman"/>
                <w:color w:val="000000"/>
                <w:sz w:val="24"/>
                <w:szCs w:val="24"/>
                <w:lang w:val="es-DO" w:eastAsia="es-DO"/>
              </w:rPr>
              <w:t xml:space="preserve"> Jurídico</w:t>
            </w:r>
          </w:p>
        </w:tc>
      </w:tr>
      <w:tr w:rsidR="005E49BF" w:rsidRPr="006D02A2" w:rsidTr="00294BAA">
        <w:trPr>
          <w:cnfStyle w:val="000000100000" w:firstRow="0" w:lastRow="0" w:firstColumn="0" w:lastColumn="0" w:oddVBand="0" w:evenVBand="0" w:oddHBand="1" w:evenHBand="0" w:firstRowFirstColumn="0" w:firstRowLastColumn="0" w:lastRowFirstColumn="0" w:lastRowLastColumn="0"/>
          <w:trHeight w:val="788"/>
        </w:trPr>
        <w:tc>
          <w:tcPr>
            <w:cnfStyle w:val="001000000000" w:firstRow="0" w:lastRow="0" w:firstColumn="1" w:lastColumn="0" w:oddVBand="0" w:evenVBand="0" w:oddHBand="0" w:evenHBand="0" w:firstRowFirstColumn="0" w:firstRowLastColumn="0" w:lastRowFirstColumn="0" w:lastRowLastColumn="0"/>
            <w:tcW w:w="3590" w:type="dxa"/>
            <w:noWrap/>
            <w:hideMark/>
          </w:tcPr>
          <w:p w:rsidR="005E49BF" w:rsidRPr="006D02A2" w:rsidRDefault="005E49BF"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Petra Vélez</w:t>
            </w:r>
            <w:r w:rsidR="005E31BE" w:rsidRPr="006D02A2">
              <w:rPr>
                <w:rFonts w:ascii="Times New Roman" w:eastAsia="Times New Roman" w:hAnsi="Times New Roman" w:cs="Times New Roman"/>
                <w:color w:val="000000"/>
                <w:sz w:val="24"/>
                <w:szCs w:val="24"/>
                <w:lang w:val="es-DO" w:eastAsia="es-DO"/>
              </w:rPr>
              <w:t xml:space="preserve"> Tejada</w:t>
            </w:r>
          </w:p>
        </w:tc>
        <w:tc>
          <w:tcPr>
            <w:tcW w:w="5625" w:type="dxa"/>
            <w:noWrap/>
            <w:hideMark/>
          </w:tcPr>
          <w:p w:rsidR="005E49BF" w:rsidRPr="006D02A2" w:rsidRDefault="005E49BF" w:rsidP="00AC4963">
            <w:pPr>
              <w:spacing w:line="48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Gerente de Recursos Humanos</w:t>
            </w:r>
          </w:p>
        </w:tc>
      </w:tr>
    </w:tbl>
    <w:p w:rsidR="005E49BF" w:rsidRPr="006D02A2" w:rsidRDefault="005E49BF" w:rsidP="00AC4963">
      <w:pPr>
        <w:spacing w:line="480" w:lineRule="auto"/>
        <w:jc w:val="both"/>
        <w:rPr>
          <w:rFonts w:ascii="Times New Roman" w:hAnsi="Times New Roman" w:cs="Times New Roman"/>
          <w:b/>
          <w:sz w:val="32"/>
          <w:szCs w:val="32"/>
          <w:lang w:val="es-DO"/>
        </w:rPr>
      </w:pPr>
    </w:p>
    <w:p w:rsidR="005E49BF" w:rsidRPr="006D02A2" w:rsidRDefault="005E49BF" w:rsidP="00AC4963">
      <w:pPr>
        <w:spacing w:line="480" w:lineRule="auto"/>
        <w:jc w:val="both"/>
        <w:rPr>
          <w:rFonts w:ascii="Times New Roman" w:hAnsi="Times New Roman" w:cs="Times New Roman"/>
          <w:b/>
          <w:sz w:val="32"/>
          <w:szCs w:val="32"/>
          <w:lang w:val="es-DO"/>
        </w:rPr>
      </w:pPr>
    </w:p>
    <w:p w:rsidR="005E49BF" w:rsidRPr="006D02A2" w:rsidRDefault="005E49BF" w:rsidP="00AC4963">
      <w:pPr>
        <w:spacing w:line="480" w:lineRule="auto"/>
        <w:jc w:val="both"/>
        <w:rPr>
          <w:rFonts w:ascii="Times New Roman" w:hAnsi="Times New Roman" w:cs="Times New Roman"/>
          <w:b/>
          <w:sz w:val="32"/>
          <w:szCs w:val="32"/>
          <w:lang w:val="es-DO"/>
        </w:rPr>
      </w:pPr>
    </w:p>
    <w:p w:rsidR="002D7863" w:rsidRPr="006D02A2" w:rsidRDefault="002D7863" w:rsidP="00AC4963">
      <w:pPr>
        <w:spacing w:line="480" w:lineRule="auto"/>
        <w:jc w:val="both"/>
        <w:rPr>
          <w:rFonts w:ascii="Times New Roman" w:hAnsi="Times New Roman" w:cs="Times New Roman"/>
          <w:b/>
          <w:sz w:val="32"/>
          <w:szCs w:val="32"/>
          <w:lang w:val="es-DO"/>
        </w:rPr>
      </w:pPr>
    </w:p>
    <w:p w:rsidR="00451EC0" w:rsidRDefault="00451EC0" w:rsidP="00AC4963">
      <w:pPr>
        <w:spacing w:after="0" w:line="480" w:lineRule="auto"/>
        <w:jc w:val="both"/>
        <w:rPr>
          <w:rFonts w:ascii="Times New Roman" w:hAnsi="Times New Roman" w:cs="Times New Roman"/>
          <w:b/>
          <w:sz w:val="28"/>
          <w:szCs w:val="28"/>
          <w:lang w:val="es-DO"/>
        </w:rPr>
      </w:pPr>
    </w:p>
    <w:p w:rsidR="000D2BE6" w:rsidRPr="006D02A2" w:rsidRDefault="00451EC0" w:rsidP="00AC4963">
      <w:pPr>
        <w:spacing w:after="0" w:line="480" w:lineRule="auto"/>
        <w:jc w:val="both"/>
        <w:rPr>
          <w:rFonts w:ascii="Times New Roman" w:hAnsi="Times New Roman" w:cs="Times New Roman"/>
          <w:b/>
          <w:sz w:val="28"/>
          <w:szCs w:val="28"/>
          <w:lang w:val="es-DO"/>
        </w:rPr>
      </w:pPr>
      <w:r>
        <w:rPr>
          <w:rFonts w:ascii="Times New Roman" w:hAnsi="Times New Roman" w:cs="Times New Roman"/>
          <w:b/>
          <w:sz w:val="28"/>
          <w:szCs w:val="28"/>
          <w:lang w:val="es-DO"/>
        </w:rPr>
        <w:lastRenderedPageBreak/>
        <w:t>‘</w:t>
      </w:r>
      <w:r w:rsidR="00501A28" w:rsidRPr="006D02A2">
        <w:rPr>
          <w:rFonts w:ascii="Times New Roman" w:hAnsi="Times New Roman" w:cs="Times New Roman"/>
          <w:b/>
          <w:sz w:val="28"/>
          <w:szCs w:val="28"/>
          <w:lang w:val="es-DO"/>
        </w:rPr>
        <w:t>DIRECTORES REGIONALES Y GERENTES ZONALES</w:t>
      </w:r>
    </w:p>
    <w:p w:rsidR="00F5776E" w:rsidRPr="006D02A2" w:rsidRDefault="00F5776E" w:rsidP="00AC4963">
      <w:pPr>
        <w:spacing w:after="0" w:line="480" w:lineRule="auto"/>
        <w:jc w:val="both"/>
        <w:rPr>
          <w:rFonts w:ascii="Times New Roman" w:hAnsi="Times New Roman" w:cs="Times New Roman"/>
          <w:b/>
          <w:sz w:val="32"/>
          <w:szCs w:val="32"/>
          <w:lang w:val="es-DO"/>
        </w:rPr>
      </w:pPr>
    </w:p>
    <w:tbl>
      <w:tblPr>
        <w:tblStyle w:val="Listavistosa-nfasis1"/>
        <w:tblW w:w="9135" w:type="dxa"/>
        <w:tblInd w:w="-743" w:type="dxa"/>
        <w:tblLook w:val="04A0" w:firstRow="1" w:lastRow="0" w:firstColumn="1" w:lastColumn="0" w:noHBand="0" w:noVBand="1"/>
      </w:tblPr>
      <w:tblGrid>
        <w:gridCol w:w="4809"/>
        <w:gridCol w:w="4326"/>
      </w:tblGrid>
      <w:tr w:rsidR="003927F6" w:rsidRPr="006D02A2" w:rsidTr="00763208">
        <w:trPr>
          <w:cnfStyle w:val="100000000000" w:firstRow="1" w:lastRow="0" w:firstColumn="0" w:lastColumn="0" w:oddVBand="0" w:evenVBand="0" w:oddHBand="0" w:evenHBand="0" w:firstRowFirstColumn="0" w:firstRowLastColumn="0" w:lastRowFirstColumn="0" w:lastRowLastColumn="0"/>
          <w:trHeight w:val="666"/>
        </w:trPr>
        <w:tc>
          <w:tcPr>
            <w:cnfStyle w:val="001000000000" w:firstRow="0" w:lastRow="0" w:firstColumn="1" w:lastColumn="0" w:oddVBand="0" w:evenVBand="0" w:oddHBand="0" w:evenHBand="0" w:firstRowFirstColumn="0" w:firstRowLastColumn="0" w:lastRowFirstColumn="0" w:lastRowLastColumn="0"/>
            <w:tcW w:w="4809" w:type="dxa"/>
            <w:noWrap/>
            <w:hideMark/>
          </w:tcPr>
          <w:p w:rsidR="003927F6" w:rsidRPr="006D02A2" w:rsidRDefault="003927F6" w:rsidP="00AC4963">
            <w:pPr>
              <w:spacing w:line="480" w:lineRule="auto"/>
              <w:rPr>
                <w:rFonts w:ascii="Times New Roman" w:eastAsia="Times New Roman" w:hAnsi="Times New Roman" w:cs="Times New Roman"/>
                <w:color w:val="000000"/>
                <w:sz w:val="28"/>
                <w:szCs w:val="28"/>
                <w:lang w:val="es-DO" w:eastAsia="es-DO"/>
              </w:rPr>
            </w:pPr>
            <w:r w:rsidRPr="006D02A2">
              <w:rPr>
                <w:rFonts w:ascii="Times New Roman" w:eastAsia="Times New Roman" w:hAnsi="Times New Roman" w:cs="Times New Roman"/>
                <w:color w:val="000000"/>
                <w:sz w:val="28"/>
                <w:szCs w:val="28"/>
                <w:lang w:val="es-DO" w:eastAsia="es-DO"/>
              </w:rPr>
              <w:t>Directores Regionales y Zonales</w:t>
            </w:r>
          </w:p>
        </w:tc>
        <w:tc>
          <w:tcPr>
            <w:tcW w:w="4326" w:type="dxa"/>
            <w:noWrap/>
            <w:hideMark/>
          </w:tcPr>
          <w:p w:rsidR="003927F6" w:rsidRPr="006D02A2" w:rsidRDefault="003927F6" w:rsidP="00AC4963">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8"/>
                <w:szCs w:val="28"/>
                <w:lang w:val="es-DO" w:eastAsia="es-DO"/>
              </w:rPr>
            </w:pPr>
            <w:r w:rsidRPr="006D02A2">
              <w:rPr>
                <w:rFonts w:ascii="Times New Roman" w:eastAsia="Times New Roman" w:hAnsi="Times New Roman" w:cs="Times New Roman"/>
                <w:color w:val="000000"/>
                <w:sz w:val="28"/>
                <w:szCs w:val="28"/>
                <w:lang w:val="es-DO" w:eastAsia="es-DO"/>
              </w:rPr>
              <w:t>Cargo que Desempeña</w:t>
            </w:r>
          </w:p>
        </w:tc>
      </w:tr>
      <w:tr w:rsidR="003927F6" w:rsidRPr="0012711D" w:rsidTr="00763208">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4809" w:type="dxa"/>
            <w:noWrap/>
            <w:hideMark/>
          </w:tcPr>
          <w:p w:rsidR="003927F6" w:rsidRPr="006D02A2" w:rsidRDefault="003927F6"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Pablo Francisco Jiménez Cabrera</w:t>
            </w:r>
          </w:p>
        </w:tc>
        <w:tc>
          <w:tcPr>
            <w:tcW w:w="4326" w:type="dxa"/>
            <w:noWrap/>
            <w:hideMark/>
          </w:tcPr>
          <w:p w:rsidR="003927F6" w:rsidRPr="006D02A2" w:rsidRDefault="003927F6" w:rsidP="00AC4963">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Direc</w:t>
            </w:r>
            <w:r w:rsidR="0012711D">
              <w:rPr>
                <w:rFonts w:ascii="Times New Roman" w:eastAsia="Times New Roman" w:hAnsi="Times New Roman" w:cs="Times New Roman"/>
                <w:color w:val="000000"/>
                <w:sz w:val="24"/>
                <w:szCs w:val="24"/>
                <w:lang w:val="es-DO" w:eastAsia="es-DO"/>
              </w:rPr>
              <w:t>tor Regional de Crédito</w:t>
            </w:r>
          </w:p>
        </w:tc>
      </w:tr>
      <w:tr w:rsidR="003927F6" w:rsidRPr="006D02A2" w:rsidTr="00763208">
        <w:trPr>
          <w:trHeight w:val="698"/>
        </w:trPr>
        <w:tc>
          <w:tcPr>
            <w:cnfStyle w:val="001000000000" w:firstRow="0" w:lastRow="0" w:firstColumn="1" w:lastColumn="0" w:oddVBand="0" w:evenVBand="0" w:oddHBand="0" w:evenHBand="0" w:firstRowFirstColumn="0" w:firstRowLastColumn="0" w:lastRowFirstColumn="0" w:lastRowLastColumn="0"/>
            <w:tcW w:w="4809" w:type="dxa"/>
            <w:noWrap/>
            <w:hideMark/>
          </w:tcPr>
          <w:p w:rsidR="003927F6" w:rsidRPr="006D02A2" w:rsidRDefault="003927F6"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 xml:space="preserve">Héctor </w:t>
            </w:r>
            <w:r w:rsidR="00D42BD3" w:rsidRPr="006D02A2">
              <w:rPr>
                <w:rFonts w:ascii="Times New Roman" w:eastAsia="Times New Roman" w:hAnsi="Times New Roman" w:cs="Times New Roman"/>
                <w:color w:val="000000"/>
                <w:sz w:val="24"/>
                <w:szCs w:val="24"/>
                <w:lang w:val="es-DO" w:eastAsia="es-DO"/>
              </w:rPr>
              <w:t xml:space="preserve">Javier </w:t>
            </w:r>
            <w:r w:rsidRPr="006D02A2">
              <w:rPr>
                <w:rFonts w:ascii="Times New Roman" w:eastAsia="Times New Roman" w:hAnsi="Times New Roman" w:cs="Times New Roman"/>
                <w:color w:val="000000"/>
                <w:sz w:val="24"/>
                <w:szCs w:val="24"/>
                <w:lang w:val="es-DO" w:eastAsia="es-DO"/>
              </w:rPr>
              <w:t>Delgado Mena</w:t>
            </w:r>
          </w:p>
        </w:tc>
        <w:tc>
          <w:tcPr>
            <w:tcW w:w="4326" w:type="dxa"/>
            <w:noWrap/>
            <w:hideMark/>
          </w:tcPr>
          <w:p w:rsidR="003927F6" w:rsidRPr="006D02A2" w:rsidRDefault="003927F6" w:rsidP="00AC4963">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Dire</w:t>
            </w:r>
            <w:r w:rsidR="0012711D">
              <w:rPr>
                <w:rFonts w:ascii="Times New Roman" w:eastAsia="Times New Roman" w:hAnsi="Times New Roman" w:cs="Times New Roman"/>
                <w:color w:val="000000"/>
                <w:sz w:val="24"/>
                <w:szCs w:val="24"/>
                <w:lang w:val="es-DO" w:eastAsia="es-DO"/>
              </w:rPr>
              <w:t>ctor Regional de Crédito</w:t>
            </w:r>
          </w:p>
        </w:tc>
      </w:tr>
      <w:tr w:rsidR="003927F6" w:rsidRPr="006D02A2" w:rsidTr="00763208">
        <w:trPr>
          <w:cnfStyle w:val="000000100000" w:firstRow="0" w:lastRow="0" w:firstColumn="0" w:lastColumn="0" w:oddVBand="0" w:evenVBand="0" w:oddHBand="1"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4809" w:type="dxa"/>
            <w:noWrap/>
            <w:hideMark/>
          </w:tcPr>
          <w:p w:rsidR="003927F6" w:rsidRPr="006D02A2" w:rsidRDefault="003927F6"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Mario Nivar Aristy</w:t>
            </w:r>
          </w:p>
        </w:tc>
        <w:tc>
          <w:tcPr>
            <w:tcW w:w="4326" w:type="dxa"/>
            <w:noWrap/>
            <w:hideMark/>
          </w:tcPr>
          <w:p w:rsidR="003927F6" w:rsidRPr="006D02A2" w:rsidRDefault="003970F1" w:rsidP="00AC4963">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Director Regional de Crédito</w:t>
            </w:r>
          </w:p>
        </w:tc>
      </w:tr>
      <w:tr w:rsidR="003927F6" w:rsidRPr="006D02A2" w:rsidTr="00763208">
        <w:trPr>
          <w:trHeight w:val="519"/>
        </w:trPr>
        <w:tc>
          <w:tcPr>
            <w:cnfStyle w:val="001000000000" w:firstRow="0" w:lastRow="0" w:firstColumn="1" w:lastColumn="0" w:oddVBand="0" w:evenVBand="0" w:oddHBand="0" w:evenHBand="0" w:firstRowFirstColumn="0" w:firstRowLastColumn="0" w:lastRowFirstColumn="0" w:lastRowLastColumn="0"/>
            <w:tcW w:w="4809" w:type="dxa"/>
            <w:noWrap/>
            <w:hideMark/>
          </w:tcPr>
          <w:p w:rsidR="003927F6" w:rsidRPr="006D02A2" w:rsidRDefault="003927F6"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Jesús Manuel García Reyes</w:t>
            </w:r>
          </w:p>
        </w:tc>
        <w:tc>
          <w:tcPr>
            <w:tcW w:w="4326" w:type="dxa"/>
            <w:noWrap/>
            <w:hideMark/>
          </w:tcPr>
          <w:p w:rsidR="003927F6" w:rsidRPr="006D02A2" w:rsidRDefault="003970F1" w:rsidP="00AC4963">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Director Regional de Crédito</w:t>
            </w:r>
          </w:p>
        </w:tc>
      </w:tr>
      <w:tr w:rsidR="00A70610" w:rsidRPr="006D02A2" w:rsidTr="00763208">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4809" w:type="dxa"/>
            <w:noWrap/>
          </w:tcPr>
          <w:p w:rsidR="00A70610" w:rsidRPr="006D02A2" w:rsidRDefault="00A70610" w:rsidP="00AC4963">
            <w:pPr>
              <w:spacing w:line="480" w:lineRule="auto"/>
              <w:jc w:val="both"/>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 xml:space="preserve">Elvin Quiñones </w:t>
            </w:r>
            <w:proofErr w:type="spellStart"/>
            <w:r>
              <w:rPr>
                <w:rFonts w:ascii="Times New Roman" w:eastAsia="Times New Roman" w:hAnsi="Times New Roman" w:cs="Times New Roman"/>
                <w:color w:val="000000"/>
                <w:sz w:val="24"/>
                <w:szCs w:val="24"/>
                <w:lang w:val="es-DO" w:eastAsia="es-DO"/>
              </w:rPr>
              <w:t>Belliard</w:t>
            </w:r>
            <w:proofErr w:type="spellEnd"/>
          </w:p>
        </w:tc>
        <w:tc>
          <w:tcPr>
            <w:tcW w:w="4326" w:type="dxa"/>
            <w:noWrap/>
          </w:tcPr>
          <w:p w:rsidR="00A70610" w:rsidRPr="006D02A2" w:rsidRDefault="00A70610" w:rsidP="00AC4963">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 xml:space="preserve">Director Regional </w:t>
            </w:r>
            <w:r w:rsidRPr="006D02A2">
              <w:rPr>
                <w:rFonts w:ascii="Times New Roman" w:eastAsia="Times New Roman" w:hAnsi="Times New Roman" w:cs="Times New Roman"/>
                <w:color w:val="000000"/>
                <w:sz w:val="24"/>
                <w:szCs w:val="24"/>
                <w:lang w:val="es-DO" w:eastAsia="es-DO"/>
              </w:rPr>
              <w:t>de Crédito</w:t>
            </w:r>
          </w:p>
        </w:tc>
      </w:tr>
      <w:tr w:rsidR="00A70610" w:rsidRPr="006D02A2" w:rsidTr="00763208">
        <w:trPr>
          <w:trHeight w:val="571"/>
        </w:trPr>
        <w:tc>
          <w:tcPr>
            <w:cnfStyle w:val="001000000000" w:firstRow="0" w:lastRow="0" w:firstColumn="1" w:lastColumn="0" w:oddVBand="0" w:evenVBand="0" w:oddHBand="0" w:evenHBand="0" w:firstRowFirstColumn="0" w:firstRowLastColumn="0" w:lastRowFirstColumn="0" w:lastRowLastColumn="0"/>
            <w:tcW w:w="4809" w:type="dxa"/>
            <w:noWrap/>
          </w:tcPr>
          <w:p w:rsidR="00A70610" w:rsidRPr="006D02A2" w:rsidRDefault="00EC6D8C"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Francisco Ernesto Morel Reyes</w:t>
            </w:r>
          </w:p>
        </w:tc>
        <w:tc>
          <w:tcPr>
            <w:tcW w:w="4326" w:type="dxa"/>
            <w:noWrap/>
          </w:tcPr>
          <w:p w:rsidR="00A70610" w:rsidRPr="006D02A2" w:rsidRDefault="00EC6D8C" w:rsidP="00AC4963">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 xml:space="preserve">Director Regional </w:t>
            </w:r>
            <w:r w:rsidRPr="006D02A2">
              <w:rPr>
                <w:rFonts w:ascii="Times New Roman" w:eastAsia="Times New Roman" w:hAnsi="Times New Roman" w:cs="Times New Roman"/>
                <w:color w:val="000000"/>
                <w:sz w:val="24"/>
                <w:szCs w:val="24"/>
                <w:lang w:val="es-DO" w:eastAsia="es-DO"/>
              </w:rPr>
              <w:t>de Crédito</w:t>
            </w:r>
          </w:p>
        </w:tc>
      </w:tr>
      <w:tr w:rsidR="00A70610" w:rsidRPr="006D02A2" w:rsidTr="00763208">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4809" w:type="dxa"/>
            <w:noWrap/>
          </w:tcPr>
          <w:p w:rsidR="00A70610" w:rsidRPr="006D02A2" w:rsidRDefault="00EC6D8C"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 xml:space="preserve">Carlos Alberto Ramírez </w:t>
            </w:r>
            <w:proofErr w:type="spellStart"/>
            <w:r w:rsidRPr="006D02A2">
              <w:rPr>
                <w:rFonts w:ascii="Times New Roman" w:eastAsia="Times New Roman" w:hAnsi="Times New Roman" w:cs="Times New Roman"/>
                <w:color w:val="000000"/>
                <w:sz w:val="24"/>
                <w:szCs w:val="24"/>
                <w:lang w:val="es-DO" w:eastAsia="es-DO"/>
              </w:rPr>
              <w:t>Dirocie</w:t>
            </w:r>
            <w:proofErr w:type="spellEnd"/>
            <w:r w:rsidRPr="006D02A2">
              <w:rPr>
                <w:rFonts w:ascii="Times New Roman" w:eastAsia="Times New Roman" w:hAnsi="Times New Roman" w:cs="Times New Roman"/>
                <w:color w:val="000000"/>
                <w:sz w:val="24"/>
                <w:szCs w:val="24"/>
                <w:lang w:val="es-DO" w:eastAsia="es-DO"/>
              </w:rPr>
              <w:t xml:space="preserve">                   </w:t>
            </w:r>
          </w:p>
        </w:tc>
        <w:tc>
          <w:tcPr>
            <w:tcW w:w="4326" w:type="dxa"/>
            <w:noWrap/>
          </w:tcPr>
          <w:p w:rsidR="00A70610" w:rsidRPr="006D02A2" w:rsidRDefault="00EC6D8C" w:rsidP="00AC4963">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Director Regional de Crédito</w:t>
            </w:r>
          </w:p>
        </w:tc>
      </w:tr>
      <w:tr w:rsidR="00EC6D8C" w:rsidRPr="006D02A2" w:rsidTr="00763208">
        <w:trPr>
          <w:trHeight w:val="571"/>
        </w:trPr>
        <w:tc>
          <w:tcPr>
            <w:cnfStyle w:val="001000000000" w:firstRow="0" w:lastRow="0" w:firstColumn="1" w:lastColumn="0" w:oddVBand="0" w:evenVBand="0" w:oddHBand="0" w:evenHBand="0" w:firstRowFirstColumn="0" w:firstRowLastColumn="0" w:lastRowFirstColumn="0" w:lastRowLastColumn="0"/>
            <w:tcW w:w="4809" w:type="dxa"/>
            <w:noWrap/>
          </w:tcPr>
          <w:p w:rsidR="00EC6D8C" w:rsidRPr="006D02A2" w:rsidRDefault="00EC6D8C"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Ricardo Matos</w:t>
            </w:r>
            <w:r>
              <w:rPr>
                <w:rFonts w:ascii="Times New Roman" w:eastAsia="Times New Roman" w:hAnsi="Times New Roman" w:cs="Times New Roman"/>
                <w:color w:val="000000"/>
                <w:sz w:val="24"/>
                <w:szCs w:val="24"/>
                <w:lang w:val="es-DO" w:eastAsia="es-DO"/>
              </w:rPr>
              <w:t xml:space="preserve"> Santana</w:t>
            </w:r>
          </w:p>
        </w:tc>
        <w:tc>
          <w:tcPr>
            <w:tcW w:w="4326" w:type="dxa"/>
            <w:noWrap/>
          </w:tcPr>
          <w:p w:rsidR="00EC6D8C" w:rsidRPr="006D02A2" w:rsidRDefault="00EC6D8C" w:rsidP="004722D8">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 xml:space="preserve">Director  Regional </w:t>
            </w:r>
            <w:r w:rsidRPr="006D02A2">
              <w:rPr>
                <w:rFonts w:ascii="Times New Roman" w:eastAsia="Times New Roman" w:hAnsi="Times New Roman" w:cs="Times New Roman"/>
                <w:color w:val="000000"/>
                <w:sz w:val="24"/>
                <w:szCs w:val="24"/>
                <w:lang w:val="es-DO" w:eastAsia="es-DO"/>
              </w:rPr>
              <w:t>de Crédito</w:t>
            </w:r>
          </w:p>
        </w:tc>
      </w:tr>
      <w:tr w:rsidR="00EC6D8C" w:rsidRPr="006D02A2" w:rsidTr="00763208">
        <w:trPr>
          <w:cnfStyle w:val="000000100000" w:firstRow="0" w:lastRow="0" w:firstColumn="0" w:lastColumn="0" w:oddVBand="0" w:evenVBand="0" w:oddHBand="1" w:evenHBand="0" w:firstRowFirstColumn="0" w:firstRowLastColumn="0" w:lastRowFirstColumn="0" w:lastRowLastColumn="0"/>
          <w:trHeight w:val="571"/>
        </w:trPr>
        <w:tc>
          <w:tcPr>
            <w:cnfStyle w:val="001000000000" w:firstRow="0" w:lastRow="0" w:firstColumn="1" w:lastColumn="0" w:oddVBand="0" w:evenVBand="0" w:oddHBand="0" w:evenHBand="0" w:firstRowFirstColumn="0" w:firstRowLastColumn="0" w:lastRowFirstColumn="0" w:lastRowLastColumn="0"/>
            <w:tcW w:w="4809" w:type="dxa"/>
            <w:noWrap/>
            <w:hideMark/>
          </w:tcPr>
          <w:p w:rsidR="00EC6D8C" w:rsidRPr="006D02A2" w:rsidRDefault="00EC6D8C"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Ana Elizabeth Martínez Salvador</w:t>
            </w:r>
          </w:p>
        </w:tc>
        <w:tc>
          <w:tcPr>
            <w:tcW w:w="4326" w:type="dxa"/>
            <w:noWrap/>
            <w:hideMark/>
          </w:tcPr>
          <w:p w:rsidR="00EC6D8C" w:rsidRPr="006D02A2" w:rsidRDefault="00EC6D8C" w:rsidP="00AC4963">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 xml:space="preserve">Directora Regional </w:t>
            </w:r>
            <w:r>
              <w:rPr>
                <w:rFonts w:ascii="Times New Roman" w:eastAsia="Times New Roman" w:hAnsi="Times New Roman" w:cs="Times New Roman"/>
                <w:color w:val="000000"/>
                <w:sz w:val="24"/>
                <w:szCs w:val="24"/>
                <w:lang w:val="es-DO" w:eastAsia="es-DO"/>
              </w:rPr>
              <w:t>de Crédito</w:t>
            </w:r>
          </w:p>
        </w:tc>
      </w:tr>
      <w:tr w:rsidR="00EC6D8C" w:rsidRPr="006D02A2" w:rsidTr="00763208">
        <w:trPr>
          <w:trHeight w:val="539"/>
        </w:trPr>
        <w:tc>
          <w:tcPr>
            <w:cnfStyle w:val="001000000000" w:firstRow="0" w:lastRow="0" w:firstColumn="1" w:lastColumn="0" w:oddVBand="0" w:evenVBand="0" w:oddHBand="0" w:evenHBand="0" w:firstRowFirstColumn="0" w:firstRowLastColumn="0" w:lastRowFirstColumn="0" w:lastRowLastColumn="0"/>
            <w:tcW w:w="4809" w:type="dxa"/>
            <w:noWrap/>
            <w:hideMark/>
          </w:tcPr>
          <w:p w:rsidR="00EC6D8C" w:rsidRPr="006D02A2" w:rsidRDefault="00EC6D8C"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Orania Rodríguez Lockward</w:t>
            </w:r>
          </w:p>
        </w:tc>
        <w:tc>
          <w:tcPr>
            <w:tcW w:w="4326" w:type="dxa"/>
            <w:noWrap/>
            <w:hideMark/>
          </w:tcPr>
          <w:p w:rsidR="00EC6D8C" w:rsidRPr="006D02A2" w:rsidRDefault="00EC6D8C" w:rsidP="00AC4963">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Directora Regional de Crédito</w:t>
            </w:r>
          </w:p>
        </w:tc>
      </w:tr>
      <w:tr w:rsidR="00EC6D8C" w:rsidRPr="006D02A2" w:rsidTr="00763208">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4809" w:type="dxa"/>
            <w:noWrap/>
          </w:tcPr>
          <w:p w:rsidR="00EC6D8C" w:rsidRPr="006D02A2" w:rsidRDefault="00EC6D8C"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 xml:space="preserve">Moisés Bautista </w:t>
            </w:r>
            <w:proofErr w:type="spellStart"/>
            <w:r w:rsidRPr="006D02A2">
              <w:rPr>
                <w:rFonts w:ascii="Times New Roman" w:eastAsia="Times New Roman" w:hAnsi="Times New Roman" w:cs="Times New Roman"/>
                <w:color w:val="000000"/>
                <w:sz w:val="24"/>
                <w:szCs w:val="24"/>
                <w:lang w:val="es-DO" w:eastAsia="es-DO"/>
              </w:rPr>
              <w:t>Galva</w:t>
            </w:r>
            <w:proofErr w:type="spellEnd"/>
          </w:p>
        </w:tc>
        <w:tc>
          <w:tcPr>
            <w:tcW w:w="4326" w:type="dxa"/>
            <w:noWrap/>
          </w:tcPr>
          <w:p w:rsidR="00EC6D8C" w:rsidRPr="006D02A2" w:rsidRDefault="00EC6D8C" w:rsidP="00AC4963">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Gerente Zonal de Crédito</w:t>
            </w:r>
          </w:p>
        </w:tc>
      </w:tr>
      <w:tr w:rsidR="00EC6D8C" w:rsidRPr="006D02A2" w:rsidTr="00763208">
        <w:trPr>
          <w:trHeight w:val="492"/>
        </w:trPr>
        <w:tc>
          <w:tcPr>
            <w:cnfStyle w:val="001000000000" w:firstRow="0" w:lastRow="0" w:firstColumn="1" w:lastColumn="0" w:oddVBand="0" w:evenVBand="0" w:oddHBand="0" w:evenHBand="0" w:firstRowFirstColumn="0" w:firstRowLastColumn="0" w:lastRowFirstColumn="0" w:lastRowLastColumn="0"/>
            <w:tcW w:w="4809" w:type="dxa"/>
            <w:noWrap/>
            <w:hideMark/>
          </w:tcPr>
          <w:p w:rsidR="00EC6D8C" w:rsidRPr="006D02A2" w:rsidRDefault="00EC6D8C"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Amarilis Abad</w:t>
            </w:r>
            <w:r>
              <w:rPr>
                <w:rFonts w:ascii="Times New Roman" w:eastAsia="Times New Roman" w:hAnsi="Times New Roman" w:cs="Times New Roman"/>
                <w:color w:val="000000"/>
                <w:sz w:val="24"/>
                <w:szCs w:val="24"/>
                <w:lang w:val="es-DO" w:eastAsia="es-DO"/>
              </w:rPr>
              <w:t xml:space="preserve"> </w:t>
            </w:r>
            <w:proofErr w:type="spellStart"/>
            <w:r>
              <w:rPr>
                <w:rFonts w:ascii="Times New Roman" w:eastAsia="Times New Roman" w:hAnsi="Times New Roman" w:cs="Times New Roman"/>
                <w:color w:val="000000"/>
                <w:sz w:val="24"/>
                <w:szCs w:val="24"/>
                <w:lang w:val="es-DO" w:eastAsia="es-DO"/>
              </w:rPr>
              <w:t>Abad</w:t>
            </w:r>
            <w:proofErr w:type="spellEnd"/>
          </w:p>
        </w:tc>
        <w:tc>
          <w:tcPr>
            <w:tcW w:w="4326" w:type="dxa"/>
            <w:noWrap/>
            <w:hideMark/>
          </w:tcPr>
          <w:p w:rsidR="00EC6D8C" w:rsidRPr="006D02A2" w:rsidRDefault="00EC6D8C" w:rsidP="00AC4963">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 xml:space="preserve">Gerente Zonal de Crédito  </w:t>
            </w:r>
          </w:p>
        </w:tc>
      </w:tr>
      <w:tr w:rsidR="00EC6D8C" w:rsidRPr="006D02A2" w:rsidTr="00763208">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4809" w:type="dxa"/>
            <w:noWrap/>
          </w:tcPr>
          <w:p w:rsidR="00EC6D8C" w:rsidRPr="006D02A2" w:rsidRDefault="00EC6D8C" w:rsidP="00AC4963">
            <w:pPr>
              <w:spacing w:line="480" w:lineRule="auto"/>
              <w:jc w:val="both"/>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Willy Gutiérrez</w:t>
            </w:r>
            <w:r>
              <w:rPr>
                <w:rFonts w:ascii="Times New Roman" w:eastAsia="Times New Roman" w:hAnsi="Times New Roman" w:cs="Times New Roman"/>
                <w:color w:val="000000"/>
                <w:sz w:val="24"/>
                <w:szCs w:val="24"/>
                <w:lang w:val="es-DO" w:eastAsia="es-DO"/>
              </w:rPr>
              <w:t xml:space="preserve"> Ramírez</w:t>
            </w:r>
          </w:p>
        </w:tc>
        <w:tc>
          <w:tcPr>
            <w:tcW w:w="4326" w:type="dxa"/>
            <w:noWrap/>
          </w:tcPr>
          <w:p w:rsidR="00EC6D8C" w:rsidRPr="006D02A2" w:rsidRDefault="00EC6D8C" w:rsidP="00AC4963">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 xml:space="preserve">Gerente Zonal de Crédito  </w:t>
            </w:r>
          </w:p>
        </w:tc>
      </w:tr>
    </w:tbl>
    <w:p w:rsidR="001D5A55" w:rsidRPr="006D02A2" w:rsidRDefault="001D5A55" w:rsidP="00AC4963">
      <w:pPr>
        <w:pStyle w:val="Subttulo"/>
        <w:spacing w:line="480" w:lineRule="auto"/>
        <w:jc w:val="both"/>
        <w:rPr>
          <w:rFonts w:ascii="Times New Roman" w:hAnsi="Times New Roman"/>
        </w:rPr>
      </w:pPr>
    </w:p>
    <w:p w:rsidR="001C655B" w:rsidRPr="006D02A2" w:rsidRDefault="001C655B" w:rsidP="00AC4963">
      <w:pPr>
        <w:pStyle w:val="Subttulo"/>
        <w:spacing w:line="480" w:lineRule="auto"/>
        <w:rPr>
          <w:rFonts w:ascii="Times New Roman" w:hAnsi="Times New Roman"/>
        </w:rPr>
      </w:pPr>
    </w:p>
    <w:p w:rsidR="00704F03" w:rsidRPr="006D02A2" w:rsidRDefault="00704F03" w:rsidP="00AC4963">
      <w:pPr>
        <w:spacing w:line="480" w:lineRule="auto"/>
        <w:jc w:val="both"/>
        <w:rPr>
          <w:rFonts w:ascii="Times New Roman" w:hAnsi="Times New Roman" w:cs="Times New Roman"/>
          <w:b/>
          <w:sz w:val="32"/>
          <w:szCs w:val="32"/>
          <w:lang w:val="es-DO"/>
        </w:rPr>
      </w:pPr>
    </w:p>
    <w:p w:rsidR="0033413F" w:rsidRPr="006D02A2" w:rsidRDefault="0033413F" w:rsidP="00AC4963">
      <w:pPr>
        <w:spacing w:line="480" w:lineRule="auto"/>
        <w:jc w:val="both"/>
        <w:rPr>
          <w:rFonts w:ascii="Times New Roman" w:hAnsi="Times New Roman" w:cs="Times New Roman"/>
          <w:b/>
          <w:sz w:val="32"/>
          <w:szCs w:val="32"/>
          <w:lang w:val="es-DO"/>
        </w:rPr>
      </w:pPr>
    </w:p>
    <w:p w:rsidR="000D2BE6" w:rsidRPr="006D02A2" w:rsidRDefault="00B03E21" w:rsidP="00AC4963">
      <w:pPr>
        <w:spacing w:line="480" w:lineRule="auto"/>
        <w:jc w:val="both"/>
        <w:rPr>
          <w:rFonts w:ascii="Times New Roman" w:hAnsi="Times New Roman" w:cs="Times New Roman"/>
          <w:b/>
          <w:sz w:val="32"/>
          <w:szCs w:val="32"/>
          <w:lang w:val="es-DO"/>
        </w:rPr>
      </w:pPr>
      <w:r w:rsidRPr="006D02A2">
        <w:rPr>
          <w:rFonts w:ascii="Times New Roman" w:hAnsi="Times New Roman" w:cs="Times New Roman"/>
          <w:b/>
          <w:sz w:val="32"/>
          <w:szCs w:val="32"/>
          <w:lang w:val="es-DO"/>
        </w:rPr>
        <w:lastRenderedPageBreak/>
        <w:t>BASE LEGAL DE LA INSTITUCION</w:t>
      </w:r>
    </w:p>
    <w:p w:rsidR="00F6205E" w:rsidRPr="00947643" w:rsidRDefault="00FC5EDF" w:rsidP="00947643">
      <w:pPr>
        <w:spacing w:line="480" w:lineRule="auto"/>
        <w:jc w:val="both"/>
        <w:rPr>
          <w:rFonts w:ascii="Times New Roman" w:hAnsi="Times New Roman" w:cs="Times New Roman"/>
          <w:sz w:val="24"/>
          <w:szCs w:val="24"/>
          <w:lang w:val="es-DO"/>
        </w:rPr>
      </w:pPr>
      <w:r w:rsidRPr="00947643">
        <w:rPr>
          <w:rFonts w:ascii="Times New Roman" w:hAnsi="Times New Roman" w:cs="Times New Roman"/>
          <w:b/>
          <w:sz w:val="24"/>
          <w:szCs w:val="24"/>
          <w:lang w:val="es-DO"/>
        </w:rPr>
        <w:t xml:space="preserve">Decreto Núm. 238-97   </w:t>
      </w:r>
      <w:r w:rsidRPr="00947643">
        <w:rPr>
          <w:rFonts w:ascii="Times New Roman" w:hAnsi="Times New Roman" w:cs="Times New Roman"/>
          <w:sz w:val="24"/>
          <w:szCs w:val="24"/>
          <w:lang w:val="es-DO"/>
        </w:rPr>
        <w:t>de fecha 16 de mayo de 1997, que crea el Programa de Promoción y apoyo a la Micro, pequeña y Mediana Empresa (PROMIPYME), adscrito a la Secretaria de Estado de Industria y Comercio, hoy Ministerio de Industria y Comercio.</w:t>
      </w:r>
      <w:r w:rsidR="00F6205E">
        <w:rPr>
          <w:rFonts w:ascii="Times New Roman" w:hAnsi="Times New Roman" w:cs="Times New Roman"/>
          <w:sz w:val="24"/>
          <w:szCs w:val="24"/>
          <w:lang w:val="es-DO"/>
        </w:rPr>
        <w:t xml:space="preserve"> </w:t>
      </w:r>
    </w:p>
    <w:p w:rsidR="00FC5EDF" w:rsidRPr="008B589A" w:rsidRDefault="00FC5EDF" w:rsidP="00947643">
      <w:pPr>
        <w:spacing w:line="480" w:lineRule="auto"/>
        <w:jc w:val="both"/>
        <w:rPr>
          <w:rFonts w:ascii="Times New Roman" w:hAnsi="Times New Roman" w:cs="Times New Roman"/>
          <w:sz w:val="24"/>
          <w:szCs w:val="24"/>
          <w:lang w:val="es-DO"/>
        </w:rPr>
      </w:pPr>
      <w:r w:rsidRPr="008B2EA8">
        <w:rPr>
          <w:rFonts w:ascii="Times New Roman" w:hAnsi="Times New Roman" w:cs="Times New Roman"/>
          <w:b/>
          <w:sz w:val="24"/>
          <w:szCs w:val="24"/>
          <w:lang w:val="es-DO"/>
        </w:rPr>
        <w:t xml:space="preserve">Decreto Núm.  </w:t>
      </w:r>
      <w:r w:rsidRPr="008B589A">
        <w:rPr>
          <w:rFonts w:ascii="Times New Roman" w:hAnsi="Times New Roman" w:cs="Times New Roman"/>
          <w:b/>
          <w:sz w:val="24"/>
          <w:szCs w:val="24"/>
          <w:lang w:val="es-DO"/>
        </w:rPr>
        <w:t xml:space="preserve">1182-01  </w:t>
      </w:r>
      <w:r w:rsidRPr="008B589A">
        <w:rPr>
          <w:rFonts w:ascii="Times New Roman" w:hAnsi="Times New Roman" w:cs="Times New Roman"/>
          <w:sz w:val="24"/>
          <w:szCs w:val="24"/>
          <w:lang w:val="es-DO"/>
        </w:rPr>
        <w:t>del 14 de diciembre del 2001, que modifica el Decreto Núm. 238-97, que crea el programa de Promoción y apoyo  la Micro, Pequeña y Mediana Empresa (PROMIPYME), como</w:t>
      </w:r>
      <w:r w:rsidR="008B589A" w:rsidRPr="008B589A">
        <w:rPr>
          <w:rFonts w:ascii="Times New Roman" w:hAnsi="Times New Roman" w:cs="Times New Roman"/>
          <w:sz w:val="24"/>
          <w:szCs w:val="24"/>
          <w:lang w:val="es-DO"/>
        </w:rPr>
        <w:t xml:space="preserve"> organismo autónomo del Estado.</w:t>
      </w:r>
    </w:p>
    <w:p w:rsidR="00704F03" w:rsidRPr="008B589A" w:rsidRDefault="00FC5EDF" w:rsidP="00947643">
      <w:pPr>
        <w:spacing w:line="480" w:lineRule="auto"/>
        <w:jc w:val="both"/>
        <w:rPr>
          <w:rFonts w:ascii="Times New Roman" w:hAnsi="Times New Roman" w:cs="Times New Roman"/>
          <w:sz w:val="24"/>
          <w:szCs w:val="24"/>
          <w:lang w:val="es-DO"/>
        </w:rPr>
      </w:pPr>
      <w:r w:rsidRPr="008B2EA8">
        <w:rPr>
          <w:rFonts w:ascii="Times New Roman" w:hAnsi="Times New Roman" w:cs="Times New Roman"/>
          <w:b/>
          <w:sz w:val="24"/>
          <w:szCs w:val="24"/>
          <w:lang w:val="es-DO"/>
        </w:rPr>
        <w:t xml:space="preserve">Decreto Núm.  </w:t>
      </w:r>
      <w:r w:rsidRPr="008B589A">
        <w:rPr>
          <w:rFonts w:ascii="Times New Roman" w:hAnsi="Times New Roman" w:cs="Times New Roman"/>
          <w:b/>
          <w:sz w:val="24"/>
          <w:szCs w:val="24"/>
          <w:lang w:val="es-DO"/>
        </w:rPr>
        <w:t xml:space="preserve">247-03  </w:t>
      </w:r>
      <w:r w:rsidRPr="008B589A">
        <w:rPr>
          <w:rFonts w:ascii="Times New Roman" w:hAnsi="Times New Roman" w:cs="Times New Roman"/>
          <w:sz w:val="24"/>
          <w:szCs w:val="24"/>
          <w:lang w:val="es-DO"/>
        </w:rPr>
        <w:t>del 14 de marzo de 2003, que modifica la composición del Consejo y pasa este a depender del Mini</w:t>
      </w:r>
      <w:r w:rsidR="00704F03" w:rsidRPr="008B589A">
        <w:rPr>
          <w:rFonts w:ascii="Times New Roman" w:hAnsi="Times New Roman" w:cs="Times New Roman"/>
          <w:sz w:val="24"/>
          <w:szCs w:val="24"/>
          <w:lang w:val="es-DO"/>
        </w:rPr>
        <w:t>sterio de Industria y Comercio.</w:t>
      </w:r>
    </w:p>
    <w:p w:rsidR="00704F03" w:rsidRPr="008B589A" w:rsidRDefault="00FC5EDF" w:rsidP="00947643">
      <w:pPr>
        <w:spacing w:line="480" w:lineRule="auto"/>
        <w:jc w:val="both"/>
        <w:rPr>
          <w:rFonts w:ascii="Times New Roman" w:hAnsi="Times New Roman" w:cs="Times New Roman"/>
          <w:sz w:val="24"/>
          <w:szCs w:val="24"/>
          <w:lang w:val="es-DO"/>
        </w:rPr>
      </w:pPr>
      <w:r w:rsidRPr="008B2EA8">
        <w:rPr>
          <w:rFonts w:ascii="Times New Roman" w:hAnsi="Times New Roman" w:cs="Times New Roman"/>
          <w:b/>
          <w:sz w:val="24"/>
          <w:szCs w:val="24"/>
          <w:lang w:val="es-DO"/>
        </w:rPr>
        <w:t xml:space="preserve">Decreto Núm.  </w:t>
      </w:r>
      <w:r w:rsidRPr="008B589A">
        <w:rPr>
          <w:rFonts w:ascii="Times New Roman" w:hAnsi="Times New Roman" w:cs="Times New Roman"/>
          <w:b/>
          <w:sz w:val="24"/>
          <w:szCs w:val="24"/>
          <w:lang w:val="es-DO"/>
        </w:rPr>
        <w:t xml:space="preserve">6-05   </w:t>
      </w:r>
      <w:r w:rsidRPr="008B589A">
        <w:rPr>
          <w:rFonts w:ascii="Times New Roman" w:hAnsi="Times New Roman" w:cs="Times New Roman"/>
          <w:sz w:val="24"/>
          <w:szCs w:val="24"/>
          <w:lang w:val="es-DO"/>
        </w:rPr>
        <w:t>del 13 de enero de 2005, que modifica la composición del Consejo Nacional de Promoción y apoyo a la Micro, Pequeñ</w:t>
      </w:r>
      <w:r w:rsidR="00704F03" w:rsidRPr="008B589A">
        <w:rPr>
          <w:rFonts w:ascii="Times New Roman" w:hAnsi="Times New Roman" w:cs="Times New Roman"/>
          <w:sz w:val="24"/>
          <w:szCs w:val="24"/>
          <w:lang w:val="es-DO"/>
        </w:rPr>
        <w:t>a y Mediana Empresa (PROMIPYME)</w:t>
      </w:r>
    </w:p>
    <w:p w:rsidR="00704F03" w:rsidRPr="008B589A" w:rsidRDefault="00FC5EDF" w:rsidP="00947643">
      <w:pPr>
        <w:spacing w:line="480" w:lineRule="auto"/>
        <w:jc w:val="both"/>
        <w:rPr>
          <w:rFonts w:ascii="Times New Roman" w:hAnsi="Times New Roman" w:cs="Times New Roman"/>
          <w:sz w:val="24"/>
          <w:szCs w:val="24"/>
          <w:lang w:val="es-DO"/>
        </w:rPr>
      </w:pPr>
      <w:r w:rsidRPr="008B2EA8">
        <w:rPr>
          <w:rFonts w:ascii="Times New Roman" w:hAnsi="Times New Roman" w:cs="Times New Roman"/>
          <w:b/>
          <w:sz w:val="24"/>
          <w:szCs w:val="24"/>
          <w:lang w:val="es-DO"/>
        </w:rPr>
        <w:t xml:space="preserve">Ley  Núm.  </w:t>
      </w:r>
      <w:r w:rsidRPr="008B589A">
        <w:rPr>
          <w:rFonts w:ascii="Times New Roman" w:hAnsi="Times New Roman" w:cs="Times New Roman"/>
          <w:b/>
          <w:sz w:val="24"/>
          <w:szCs w:val="24"/>
          <w:lang w:val="es-DO"/>
        </w:rPr>
        <w:t xml:space="preserve">488-08   </w:t>
      </w:r>
      <w:r w:rsidRPr="008B589A">
        <w:rPr>
          <w:rFonts w:ascii="Times New Roman" w:hAnsi="Times New Roman" w:cs="Times New Roman"/>
          <w:sz w:val="24"/>
          <w:szCs w:val="24"/>
          <w:lang w:val="es-DO"/>
        </w:rPr>
        <w:t>del 11 de noviembre de 2008, que establece un régimen regulatorio para el desarrollo y competitividad d</w:t>
      </w:r>
      <w:r w:rsidR="0022004A" w:rsidRPr="008B589A">
        <w:rPr>
          <w:rFonts w:ascii="Times New Roman" w:hAnsi="Times New Roman" w:cs="Times New Roman"/>
          <w:sz w:val="24"/>
          <w:szCs w:val="24"/>
          <w:lang w:val="es-DO"/>
        </w:rPr>
        <w:t>e las Micro, Pequeña y Mediana E</w:t>
      </w:r>
      <w:r w:rsidR="008B589A" w:rsidRPr="008B589A">
        <w:rPr>
          <w:rFonts w:ascii="Times New Roman" w:hAnsi="Times New Roman" w:cs="Times New Roman"/>
          <w:sz w:val="24"/>
          <w:szCs w:val="24"/>
          <w:lang w:val="es-DO"/>
        </w:rPr>
        <w:t>mpresa (PROMIPYME)</w:t>
      </w:r>
    </w:p>
    <w:p w:rsidR="00F953B4" w:rsidRDefault="00FC5EDF" w:rsidP="00947643">
      <w:pPr>
        <w:spacing w:line="480" w:lineRule="auto"/>
        <w:jc w:val="both"/>
        <w:rPr>
          <w:rFonts w:ascii="Times New Roman" w:hAnsi="Times New Roman" w:cs="Times New Roman"/>
          <w:sz w:val="24"/>
          <w:szCs w:val="24"/>
          <w:lang w:val="es-DO"/>
        </w:rPr>
      </w:pPr>
      <w:r w:rsidRPr="008B2EA8">
        <w:rPr>
          <w:rFonts w:ascii="Times New Roman" w:hAnsi="Times New Roman" w:cs="Times New Roman"/>
          <w:b/>
          <w:sz w:val="24"/>
          <w:szCs w:val="24"/>
          <w:lang w:val="es-DO"/>
        </w:rPr>
        <w:t xml:space="preserve">Decreto Núm.   </w:t>
      </w:r>
      <w:r w:rsidRPr="00947643">
        <w:rPr>
          <w:rFonts w:ascii="Times New Roman" w:hAnsi="Times New Roman" w:cs="Times New Roman"/>
          <w:b/>
          <w:sz w:val="24"/>
          <w:szCs w:val="24"/>
          <w:lang w:val="es-DO"/>
        </w:rPr>
        <w:t>284-12</w:t>
      </w:r>
      <w:r w:rsidR="00947643" w:rsidRPr="00947643">
        <w:rPr>
          <w:rFonts w:ascii="Times New Roman" w:hAnsi="Times New Roman" w:cs="Times New Roman"/>
          <w:sz w:val="24"/>
          <w:szCs w:val="24"/>
          <w:lang w:val="es-DO"/>
        </w:rPr>
        <w:t xml:space="preserve"> </w:t>
      </w:r>
      <w:r w:rsidRPr="00947643">
        <w:rPr>
          <w:rFonts w:ascii="Times New Roman" w:hAnsi="Times New Roman" w:cs="Times New Roman"/>
          <w:sz w:val="24"/>
          <w:szCs w:val="24"/>
          <w:lang w:val="es-DO"/>
        </w:rPr>
        <w:t>reglamento de Aplicación de la Ley Núm. 488-08, del 19 de diciembre de 2008, que crea un Régimen Regulatorio para el desarrollo y Competitividad de las Micro, Pequeñas y Medianas empresas (MIPYMES)</w:t>
      </w:r>
      <w:r w:rsidR="00F953B4" w:rsidRPr="00947643">
        <w:rPr>
          <w:rFonts w:ascii="Times New Roman" w:hAnsi="Times New Roman" w:cs="Times New Roman"/>
          <w:sz w:val="24"/>
          <w:szCs w:val="24"/>
          <w:lang w:val="es-DO"/>
        </w:rPr>
        <w:t>.</w:t>
      </w:r>
    </w:p>
    <w:p w:rsidR="00947643" w:rsidRPr="00947643" w:rsidRDefault="00947643" w:rsidP="00947643">
      <w:pPr>
        <w:spacing w:line="480" w:lineRule="auto"/>
        <w:jc w:val="both"/>
        <w:rPr>
          <w:rFonts w:ascii="Times New Roman" w:hAnsi="Times New Roman" w:cs="Times New Roman"/>
          <w:sz w:val="24"/>
          <w:szCs w:val="24"/>
          <w:lang w:val="es-DO"/>
        </w:rPr>
      </w:pPr>
    </w:p>
    <w:p w:rsidR="008168EE" w:rsidRPr="00947643" w:rsidRDefault="00F953B4" w:rsidP="00947643">
      <w:pPr>
        <w:spacing w:line="480" w:lineRule="auto"/>
        <w:ind w:right="-459"/>
        <w:jc w:val="both"/>
        <w:rPr>
          <w:rFonts w:ascii="Times New Roman" w:hAnsi="Times New Roman" w:cs="Times New Roman"/>
          <w:sz w:val="24"/>
          <w:szCs w:val="24"/>
          <w:lang w:val="es-DO"/>
        </w:rPr>
      </w:pPr>
      <w:r w:rsidRPr="00947643">
        <w:rPr>
          <w:rFonts w:ascii="Times New Roman" w:hAnsi="Times New Roman" w:cs="Times New Roman"/>
          <w:b/>
          <w:sz w:val="24"/>
          <w:szCs w:val="24"/>
          <w:lang w:val="es-DO"/>
        </w:rPr>
        <w:lastRenderedPageBreak/>
        <w:t xml:space="preserve">Decreto Núm.  86-15   </w:t>
      </w:r>
      <w:r w:rsidRPr="00947643">
        <w:rPr>
          <w:rFonts w:ascii="Times New Roman" w:hAnsi="Times New Roman" w:cs="Times New Roman"/>
          <w:sz w:val="24"/>
          <w:szCs w:val="24"/>
          <w:lang w:val="es-DO"/>
        </w:rPr>
        <w:t>del 22 de abri</w:t>
      </w:r>
      <w:r w:rsidR="00947643" w:rsidRPr="00947643">
        <w:rPr>
          <w:rFonts w:ascii="Times New Roman" w:hAnsi="Times New Roman" w:cs="Times New Roman"/>
          <w:sz w:val="24"/>
          <w:szCs w:val="24"/>
          <w:lang w:val="es-DO"/>
        </w:rPr>
        <w:t xml:space="preserve">l del 2015, que crea e integra </w:t>
      </w:r>
      <w:r w:rsidRPr="00947643">
        <w:rPr>
          <w:rFonts w:ascii="Times New Roman" w:hAnsi="Times New Roman" w:cs="Times New Roman"/>
          <w:sz w:val="24"/>
          <w:szCs w:val="24"/>
          <w:lang w:val="es-DO"/>
        </w:rPr>
        <w:t>a</w:t>
      </w:r>
      <w:r w:rsidR="00863A64" w:rsidRPr="00947643">
        <w:rPr>
          <w:rFonts w:ascii="Times New Roman" w:hAnsi="Times New Roman" w:cs="Times New Roman"/>
          <w:sz w:val="24"/>
          <w:szCs w:val="24"/>
          <w:lang w:val="es-DO"/>
        </w:rPr>
        <w:t xml:space="preserve"> </w:t>
      </w:r>
      <w:r w:rsidRPr="00947643">
        <w:rPr>
          <w:rFonts w:ascii="Times New Roman" w:hAnsi="Times New Roman" w:cs="Times New Roman"/>
          <w:sz w:val="24"/>
          <w:szCs w:val="24"/>
          <w:lang w:val="es-DO"/>
        </w:rPr>
        <w:t>Banca Solidaria como Programa Especial dependiente  del Consejo Nacional de Promoción y apoyo a la Micro, Pequeña y Mediana Empresa (PROMIPYME)</w:t>
      </w:r>
      <w:r w:rsidR="006D76D5" w:rsidRPr="00947643">
        <w:rPr>
          <w:rFonts w:ascii="Times New Roman" w:hAnsi="Times New Roman" w:cs="Times New Roman"/>
          <w:sz w:val="24"/>
          <w:szCs w:val="24"/>
          <w:lang w:val="es-DO"/>
        </w:rPr>
        <w:t>.</w:t>
      </w:r>
    </w:p>
    <w:p w:rsidR="00703380" w:rsidRPr="006D02A2" w:rsidRDefault="00703380" w:rsidP="00AC4963">
      <w:pPr>
        <w:pStyle w:val="Subttulo"/>
        <w:spacing w:line="480" w:lineRule="auto"/>
        <w:jc w:val="both"/>
        <w:rPr>
          <w:rFonts w:ascii="Times New Roman" w:hAnsi="Times New Roman"/>
        </w:rPr>
      </w:pPr>
    </w:p>
    <w:p w:rsidR="00703380" w:rsidRPr="006D02A2" w:rsidRDefault="008168EE" w:rsidP="006D02A2">
      <w:pPr>
        <w:pStyle w:val="Ttulo1"/>
        <w:numPr>
          <w:ilvl w:val="0"/>
          <w:numId w:val="21"/>
        </w:numPr>
        <w:rPr>
          <w:rFonts w:ascii="Times New Roman" w:hAnsi="Times New Roman"/>
        </w:rPr>
      </w:pPr>
      <w:bookmarkStart w:id="3" w:name="_Toc533161622"/>
      <w:r w:rsidRPr="006D02A2">
        <w:rPr>
          <w:rFonts w:ascii="Times New Roman" w:hAnsi="Times New Roman"/>
        </w:rPr>
        <w:t>RESULTADO DE LA GESTIÓN DEL AÑO</w:t>
      </w:r>
      <w:bookmarkEnd w:id="3"/>
      <w:r w:rsidRPr="006D02A2">
        <w:rPr>
          <w:rFonts w:ascii="Times New Roman" w:hAnsi="Times New Roman"/>
        </w:rPr>
        <w:t xml:space="preserve"> </w:t>
      </w:r>
    </w:p>
    <w:p w:rsidR="00EF17E7" w:rsidRPr="006D02A2" w:rsidRDefault="00EF17E7" w:rsidP="001207DA">
      <w:pPr>
        <w:pStyle w:val="Ttulo1"/>
        <w:spacing w:line="480" w:lineRule="auto"/>
        <w:rPr>
          <w:rFonts w:ascii="Times New Roman" w:eastAsiaTheme="minorHAnsi" w:hAnsi="Times New Roman"/>
        </w:rPr>
        <w:sectPr w:rsidR="00EF17E7" w:rsidRPr="006D02A2" w:rsidSect="00294BAA">
          <w:type w:val="continuous"/>
          <w:pgSz w:w="12240" w:h="15840"/>
          <w:pgMar w:top="1440" w:right="1467" w:bottom="1440" w:left="2160" w:header="720" w:footer="720" w:gutter="0"/>
          <w:cols w:space="432"/>
          <w:docGrid w:linePitch="360"/>
        </w:sectPr>
      </w:pPr>
    </w:p>
    <w:p w:rsidR="00EB2DBF" w:rsidRPr="006D02A2" w:rsidRDefault="00EB2DBF" w:rsidP="001207DA">
      <w:pPr>
        <w:autoSpaceDE w:val="0"/>
        <w:autoSpaceDN w:val="0"/>
        <w:adjustRightInd w:val="0"/>
        <w:spacing w:after="0" w:line="240" w:lineRule="auto"/>
        <w:rPr>
          <w:rFonts w:ascii="Times New Roman" w:hAnsi="Times New Roman" w:cs="Times New Roman"/>
          <w:b/>
          <w:bCs/>
          <w:sz w:val="28"/>
          <w:szCs w:val="28"/>
          <w:lang w:val="es-DO"/>
        </w:rPr>
      </w:pPr>
    </w:p>
    <w:p w:rsidR="00174D7E" w:rsidRPr="006D02A2" w:rsidRDefault="00174D7E" w:rsidP="00174D7E">
      <w:pPr>
        <w:autoSpaceDE w:val="0"/>
        <w:autoSpaceDN w:val="0"/>
        <w:adjustRightInd w:val="0"/>
        <w:spacing w:after="0" w:line="240" w:lineRule="auto"/>
        <w:rPr>
          <w:rFonts w:ascii="Times New Roman" w:hAnsi="Times New Roman" w:cs="Times New Roman"/>
          <w:b/>
          <w:bCs/>
          <w:sz w:val="28"/>
          <w:szCs w:val="28"/>
          <w:lang w:val="es-DO"/>
        </w:rPr>
      </w:pPr>
    </w:p>
    <w:p w:rsidR="00174D7E" w:rsidRPr="006D02A2" w:rsidRDefault="00A541A7" w:rsidP="00F6205E">
      <w:pPr>
        <w:autoSpaceDE w:val="0"/>
        <w:autoSpaceDN w:val="0"/>
        <w:adjustRightInd w:val="0"/>
        <w:spacing w:after="0" w:line="480" w:lineRule="auto"/>
        <w:ind w:firstLine="567"/>
        <w:jc w:val="both"/>
        <w:rPr>
          <w:rFonts w:ascii="Times New Roman" w:hAnsi="Times New Roman" w:cs="Times New Roman"/>
          <w:sz w:val="24"/>
          <w:szCs w:val="24"/>
          <w:lang w:val="es-DO"/>
        </w:rPr>
      </w:pPr>
      <w:r w:rsidRPr="006D02A2">
        <w:rPr>
          <w:rFonts w:ascii="Times New Roman" w:hAnsi="Times New Roman" w:cs="Times New Roman"/>
          <w:sz w:val="24"/>
          <w:szCs w:val="24"/>
          <w:lang w:val="es-DO"/>
        </w:rPr>
        <w:t>En cumplimiento a l</w:t>
      </w:r>
      <w:r w:rsidR="00174D7E" w:rsidRPr="006D02A2">
        <w:rPr>
          <w:rFonts w:ascii="Times New Roman" w:hAnsi="Times New Roman" w:cs="Times New Roman"/>
          <w:sz w:val="24"/>
          <w:szCs w:val="24"/>
          <w:lang w:val="es-DO"/>
        </w:rPr>
        <w:t>os logros y acciones específicas ejecutadas por Banca Solidaria, en el marco de los objetivos de Gobierno planteados en la Estrategia Nac</w:t>
      </w:r>
      <w:r w:rsidR="0010420D">
        <w:rPr>
          <w:rFonts w:ascii="Times New Roman" w:hAnsi="Times New Roman" w:cs="Times New Roman"/>
          <w:sz w:val="24"/>
          <w:szCs w:val="24"/>
          <w:lang w:val="es-DO"/>
        </w:rPr>
        <w:t xml:space="preserve">ional de Desarrollo 2030 </w:t>
      </w:r>
      <w:r w:rsidR="001207DA" w:rsidRPr="006D02A2">
        <w:rPr>
          <w:rFonts w:ascii="Times New Roman" w:hAnsi="Times New Roman" w:cs="Times New Roman"/>
          <w:sz w:val="24"/>
          <w:szCs w:val="24"/>
          <w:lang w:val="es-DO"/>
        </w:rPr>
        <w:t xml:space="preserve">Ley </w:t>
      </w:r>
      <w:r w:rsidR="00174D7E" w:rsidRPr="006D02A2">
        <w:rPr>
          <w:rFonts w:ascii="Times New Roman" w:hAnsi="Times New Roman" w:cs="Times New Roman"/>
          <w:sz w:val="24"/>
          <w:szCs w:val="24"/>
          <w:lang w:val="es-DO"/>
        </w:rPr>
        <w:t>1-12, promulga</w:t>
      </w:r>
      <w:r w:rsidR="00B06720" w:rsidRPr="006D02A2">
        <w:rPr>
          <w:rFonts w:ascii="Times New Roman" w:hAnsi="Times New Roman" w:cs="Times New Roman"/>
          <w:sz w:val="24"/>
          <w:szCs w:val="24"/>
          <w:lang w:val="es-DO"/>
        </w:rPr>
        <w:t>da en fecha 25 de enero de 2012</w:t>
      </w:r>
      <w:r w:rsidR="00174D7E" w:rsidRPr="006D02A2">
        <w:rPr>
          <w:rFonts w:ascii="Times New Roman" w:hAnsi="Times New Roman" w:cs="Times New Roman"/>
          <w:sz w:val="24"/>
          <w:szCs w:val="24"/>
          <w:lang w:val="es-DO"/>
        </w:rPr>
        <w:t>. Asimismo, se presentan los avances en el cumplimiento del Plan Estratégico Institucional 2016-2020 y del Plan Operativo Anual del 201</w:t>
      </w:r>
      <w:r w:rsidR="00803721">
        <w:rPr>
          <w:rFonts w:ascii="Times New Roman" w:hAnsi="Times New Roman" w:cs="Times New Roman"/>
          <w:sz w:val="24"/>
          <w:szCs w:val="24"/>
          <w:lang w:val="es-DO"/>
        </w:rPr>
        <w:t>9</w:t>
      </w:r>
      <w:r w:rsidR="00174D7E" w:rsidRPr="006D02A2">
        <w:rPr>
          <w:rFonts w:ascii="Times New Roman" w:hAnsi="Times New Roman" w:cs="Times New Roman"/>
          <w:sz w:val="24"/>
          <w:szCs w:val="24"/>
          <w:lang w:val="es-DO"/>
        </w:rPr>
        <w:t>.</w:t>
      </w:r>
    </w:p>
    <w:p w:rsidR="001207DA" w:rsidRPr="006D02A2" w:rsidRDefault="001207DA" w:rsidP="00EB2DBF">
      <w:pPr>
        <w:autoSpaceDE w:val="0"/>
        <w:autoSpaceDN w:val="0"/>
        <w:adjustRightInd w:val="0"/>
        <w:spacing w:after="0" w:line="480" w:lineRule="auto"/>
        <w:jc w:val="both"/>
        <w:rPr>
          <w:rFonts w:ascii="Times New Roman" w:hAnsi="Times New Roman" w:cs="Times New Roman"/>
          <w:sz w:val="24"/>
          <w:szCs w:val="24"/>
          <w:lang w:val="es-DO"/>
        </w:rPr>
      </w:pPr>
    </w:p>
    <w:p w:rsidR="00174D7E" w:rsidRPr="006D02A2" w:rsidRDefault="00F6205E" w:rsidP="0010420D">
      <w:pPr>
        <w:autoSpaceDE w:val="0"/>
        <w:autoSpaceDN w:val="0"/>
        <w:adjustRightInd w:val="0"/>
        <w:spacing w:after="0" w:line="480" w:lineRule="auto"/>
        <w:ind w:firstLine="360"/>
        <w:jc w:val="both"/>
        <w:rPr>
          <w:rFonts w:ascii="Times New Roman" w:hAnsi="Times New Roman" w:cs="Times New Roman"/>
          <w:sz w:val="24"/>
          <w:szCs w:val="24"/>
          <w:lang w:val="es-DO"/>
        </w:rPr>
      </w:pPr>
      <w:r>
        <w:rPr>
          <w:rFonts w:ascii="Times New Roman" w:hAnsi="Times New Roman" w:cs="Times New Roman"/>
          <w:sz w:val="24"/>
          <w:szCs w:val="24"/>
          <w:lang w:val="es-DO"/>
        </w:rPr>
        <w:t xml:space="preserve">  </w:t>
      </w:r>
      <w:r w:rsidR="00174D7E" w:rsidRPr="006D02A2">
        <w:rPr>
          <w:rFonts w:ascii="Times New Roman" w:hAnsi="Times New Roman" w:cs="Times New Roman"/>
          <w:sz w:val="24"/>
          <w:szCs w:val="24"/>
          <w:lang w:val="es-DO"/>
        </w:rPr>
        <w:t xml:space="preserve">Dentro de su estructura e implementación el PEI contempla un Monitoreo y Evaluación, como herramienta de medición y requisito indispensable para la mejora de la institución y por ende del servicio a los beneficiarios. </w:t>
      </w:r>
    </w:p>
    <w:p w:rsidR="00174D7E" w:rsidRPr="006D02A2" w:rsidRDefault="00174D7E" w:rsidP="00EB2DBF">
      <w:pPr>
        <w:autoSpaceDE w:val="0"/>
        <w:autoSpaceDN w:val="0"/>
        <w:adjustRightInd w:val="0"/>
        <w:spacing w:after="0" w:line="480" w:lineRule="auto"/>
        <w:jc w:val="both"/>
        <w:rPr>
          <w:rFonts w:ascii="Times New Roman" w:hAnsi="Times New Roman" w:cs="Times New Roman"/>
          <w:sz w:val="24"/>
          <w:szCs w:val="24"/>
          <w:lang w:val="es-DO"/>
        </w:rPr>
      </w:pPr>
    </w:p>
    <w:p w:rsidR="00947643" w:rsidRDefault="00F6205E" w:rsidP="0010420D">
      <w:pPr>
        <w:autoSpaceDE w:val="0"/>
        <w:autoSpaceDN w:val="0"/>
        <w:adjustRightInd w:val="0"/>
        <w:spacing w:after="0" w:line="480" w:lineRule="auto"/>
        <w:ind w:firstLine="360"/>
        <w:jc w:val="both"/>
        <w:rPr>
          <w:rFonts w:ascii="Times New Roman" w:hAnsi="Times New Roman" w:cs="Times New Roman"/>
          <w:sz w:val="24"/>
          <w:szCs w:val="24"/>
          <w:lang w:val="es-DO"/>
        </w:rPr>
      </w:pPr>
      <w:r>
        <w:rPr>
          <w:rFonts w:ascii="Times New Roman" w:hAnsi="Times New Roman" w:cs="Times New Roman"/>
          <w:sz w:val="24"/>
          <w:szCs w:val="24"/>
          <w:lang w:val="es-DO"/>
        </w:rPr>
        <w:t xml:space="preserve">  </w:t>
      </w:r>
      <w:r w:rsidR="00174D7E" w:rsidRPr="006D02A2">
        <w:rPr>
          <w:rFonts w:ascii="Times New Roman" w:hAnsi="Times New Roman" w:cs="Times New Roman"/>
          <w:sz w:val="24"/>
          <w:szCs w:val="24"/>
          <w:lang w:val="es-DO"/>
        </w:rPr>
        <w:t xml:space="preserve">Este monitoreo consistió en el seguimiento periódico de los objetivos específicos del Plan Operativo, el cual persigue la corrección y ajustes utilizando los indicadores de insumo, proceso y producto. </w:t>
      </w:r>
    </w:p>
    <w:p w:rsidR="0010420D" w:rsidRDefault="0010420D" w:rsidP="0010420D">
      <w:pPr>
        <w:autoSpaceDE w:val="0"/>
        <w:autoSpaceDN w:val="0"/>
        <w:adjustRightInd w:val="0"/>
        <w:spacing w:after="0" w:line="480" w:lineRule="auto"/>
        <w:ind w:firstLine="360"/>
        <w:jc w:val="both"/>
        <w:rPr>
          <w:rFonts w:ascii="Times New Roman" w:hAnsi="Times New Roman" w:cs="Times New Roman"/>
          <w:sz w:val="24"/>
          <w:szCs w:val="24"/>
          <w:lang w:val="es-DO"/>
        </w:rPr>
      </w:pPr>
    </w:p>
    <w:p w:rsidR="0010420D" w:rsidRDefault="00F6205E" w:rsidP="0010420D">
      <w:pPr>
        <w:autoSpaceDE w:val="0"/>
        <w:autoSpaceDN w:val="0"/>
        <w:adjustRightInd w:val="0"/>
        <w:spacing w:after="0" w:line="480" w:lineRule="auto"/>
        <w:ind w:firstLine="360"/>
        <w:jc w:val="both"/>
        <w:rPr>
          <w:rFonts w:ascii="Times New Roman" w:hAnsi="Times New Roman" w:cs="Times New Roman"/>
          <w:sz w:val="24"/>
          <w:szCs w:val="24"/>
          <w:lang w:val="es-DO"/>
        </w:rPr>
      </w:pPr>
      <w:r>
        <w:rPr>
          <w:rFonts w:ascii="Times New Roman" w:hAnsi="Times New Roman" w:cs="Times New Roman"/>
          <w:sz w:val="24"/>
          <w:szCs w:val="24"/>
          <w:lang w:val="es-DO"/>
        </w:rPr>
        <w:t xml:space="preserve">  </w:t>
      </w:r>
      <w:r w:rsidR="00174D7E" w:rsidRPr="006D02A2">
        <w:rPr>
          <w:rFonts w:ascii="Times New Roman" w:hAnsi="Times New Roman" w:cs="Times New Roman"/>
          <w:sz w:val="24"/>
          <w:szCs w:val="24"/>
          <w:lang w:val="es-DO"/>
        </w:rPr>
        <w:t>Se realizó sobre la base de la Matriz de Monitoreo, los avances obtenidos permitió comparar las actividades y metas programadas versus las ejecutadas a la fecha de corte, con el fin de analizar el grado de cumplimient</w:t>
      </w:r>
      <w:r w:rsidR="008B589A">
        <w:rPr>
          <w:rFonts w:ascii="Times New Roman" w:hAnsi="Times New Roman" w:cs="Times New Roman"/>
          <w:sz w:val="24"/>
          <w:szCs w:val="24"/>
          <w:lang w:val="es-DO"/>
        </w:rPr>
        <w:t xml:space="preserve">o de los objetivos planteados. </w:t>
      </w:r>
    </w:p>
    <w:p w:rsidR="0010420D" w:rsidRDefault="0010420D" w:rsidP="0010420D">
      <w:pPr>
        <w:autoSpaceDE w:val="0"/>
        <w:autoSpaceDN w:val="0"/>
        <w:adjustRightInd w:val="0"/>
        <w:spacing w:after="0" w:line="480" w:lineRule="auto"/>
        <w:ind w:firstLine="360"/>
        <w:jc w:val="both"/>
        <w:rPr>
          <w:rFonts w:ascii="Times New Roman" w:hAnsi="Times New Roman" w:cs="Times New Roman"/>
          <w:sz w:val="24"/>
          <w:szCs w:val="24"/>
          <w:lang w:val="es-DO"/>
        </w:rPr>
      </w:pPr>
    </w:p>
    <w:p w:rsidR="008B589A" w:rsidRDefault="00F6205E" w:rsidP="0010420D">
      <w:pPr>
        <w:autoSpaceDE w:val="0"/>
        <w:autoSpaceDN w:val="0"/>
        <w:adjustRightInd w:val="0"/>
        <w:spacing w:after="0" w:line="480" w:lineRule="auto"/>
        <w:ind w:firstLine="360"/>
        <w:jc w:val="both"/>
        <w:rPr>
          <w:rFonts w:ascii="Times New Roman" w:hAnsi="Times New Roman" w:cs="Times New Roman"/>
          <w:sz w:val="24"/>
          <w:szCs w:val="24"/>
          <w:lang w:val="es-DO"/>
        </w:rPr>
      </w:pPr>
      <w:r>
        <w:rPr>
          <w:rFonts w:ascii="Times New Roman" w:hAnsi="Times New Roman" w:cs="Times New Roman"/>
          <w:sz w:val="24"/>
          <w:szCs w:val="24"/>
          <w:lang w:val="es-DO"/>
        </w:rPr>
        <w:lastRenderedPageBreak/>
        <w:t xml:space="preserve">  </w:t>
      </w:r>
      <w:r w:rsidR="00174D7E" w:rsidRPr="006D02A2">
        <w:rPr>
          <w:rFonts w:ascii="Times New Roman" w:hAnsi="Times New Roman" w:cs="Times New Roman"/>
          <w:sz w:val="24"/>
          <w:szCs w:val="24"/>
          <w:lang w:val="es-DO"/>
        </w:rPr>
        <w:t>El monitoreo conduce a la reformulación de actividades, productos y tareas, incluso al cambio de prioridades, lineamientos u objetivos del P</w:t>
      </w:r>
      <w:r w:rsidR="001207DA" w:rsidRPr="006D02A2">
        <w:rPr>
          <w:rFonts w:ascii="Times New Roman" w:hAnsi="Times New Roman" w:cs="Times New Roman"/>
          <w:sz w:val="24"/>
          <w:szCs w:val="24"/>
          <w:lang w:val="es-DO"/>
        </w:rPr>
        <w:t xml:space="preserve">OA en cada trimestre evaluado. </w:t>
      </w:r>
    </w:p>
    <w:p w:rsidR="0010420D" w:rsidRDefault="0010420D" w:rsidP="0010420D">
      <w:pPr>
        <w:autoSpaceDE w:val="0"/>
        <w:autoSpaceDN w:val="0"/>
        <w:adjustRightInd w:val="0"/>
        <w:spacing w:after="0" w:line="480" w:lineRule="auto"/>
        <w:ind w:firstLine="360"/>
        <w:jc w:val="both"/>
        <w:rPr>
          <w:rFonts w:ascii="Times New Roman" w:hAnsi="Times New Roman" w:cs="Times New Roman"/>
          <w:sz w:val="24"/>
          <w:szCs w:val="24"/>
          <w:lang w:val="es-DO"/>
        </w:rPr>
      </w:pPr>
    </w:p>
    <w:p w:rsidR="00174D7E" w:rsidRPr="006D02A2" w:rsidRDefault="00F6205E" w:rsidP="0010420D">
      <w:pPr>
        <w:autoSpaceDE w:val="0"/>
        <w:autoSpaceDN w:val="0"/>
        <w:adjustRightInd w:val="0"/>
        <w:spacing w:after="0" w:line="480" w:lineRule="auto"/>
        <w:ind w:firstLine="360"/>
        <w:jc w:val="both"/>
        <w:rPr>
          <w:rFonts w:ascii="Times New Roman" w:hAnsi="Times New Roman" w:cs="Times New Roman"/>
          <w:sz w:val="24"/>
          <w:szCs w:val="24"/>
          <w:lang w:val="es-DO"/>
        </w:rPr>
      </w:pPr>
      <w:r>
        <w:rPr>
          <w:rFonts w:ascii="Times New Roman" w:hAnsi="Times New Roman" w:cs="Times New Roman"/>
          <w:sz w:val="24"/>
          <w:szCs w:val="24"/>
          <w:lang w:val="es-DO"/>
        </w:rPr>
        <w:t xml:space="preserve">  </w:t>
      </w:r>
      <w:r w:rsidR="00174D7E" w:rsidRPr="006D02A2">
        <w:rPr>
          <w:rFonts w:ascii="Times New Roman" w:hAnsi="Times New Roman" w:cs="Times New Roman"/>
          <w:sz w:val="24"/>
          <w:szCs w:val="24"/>
          <w:lang w:val="es-DO"/>
        </w:rPr>
        <w:t xml:space="preserve">El Departamento de Planificación y Desarrollo, a través de su área de Formulación, Monitoreo y Evaluación ha elaborado el Informe de Monitoreo del POA, el cual recoge las principales actividades realizadas durante el año </w:t>
      </w:r>
      <w:r w:rsidR="00174D7E" w:rsidRPr="00AF7DEF">
        <w:rPr>
          <w:rFonts w:ascii="Times New Roman" w:hAnsi="Times New Roman" w:cs="Times New Roman"/>
          <w:sz w:val="24"/>
          <w:szCs w:val="24"/>
          <w:lang w:val="es-DO"/>
        </w:rPr>
        <w:t>201</w:t>
      </w:r>
      <w:r w:rsidR="00104EE7" w:rsidRPr="00AF7DEF">
        <w:rPr>
          <w:rFonts w:ascii="Times New Roman" w:hAnsi="Times New Roman" w:cs="Times New Roman"/>
          <w:sz w:val="24"/>
          <w:szCs w:val="24"/>
          <w:lang w:val="es-DO"/>
        </w:rPr>
        <w:t>9</w:t>
      </w:r>
      <w:r w:rsidR="00174D7E" w:rsidRPr="006D02A2">
        <w:rPr>
          <w:rFonts w:ascii="Times New Roman" w:hAnsi="Times New Roman" w:cs="Times New Roman"/>
          <w:sz w:val="24"/>
          <w:szCs w:val="24"/>
          <w:lang w:val="es-DO"/>
        </w:rPr>
        <w:t xml:space="preserve"> por las diferentes áreas, de acuerdo a lo planteado en sus planes operativos, para este período.</w:t>
      </w:r>
    </w:p>
    <w:p w:rsidR="00174D7E" w:rsidRPr="006D02A2" w:rsidRDefault="00174D7E" w:rsidP="00EB2DBF">
      <w:pPr>
        <w:spacing w:after="0" w:line="480" w:lineRule="auto"/>
        <w:rPr>
          <w:rFonts w:ascii="Times New Roman" w:hAnsi="Times New Roman" w:cs="Times New Roman"/>
          <w:lang w:val="es-DO"/>
        </w:rPr>
      </w:pPr>
    </w:p>
    <w:p w:rsidR="00A470AF" w:rsidRPr="006D02A2" w:rsidRDefault="00174D7E" w:rsidP="00E951A8">
      <w:pPr>
        <w:ind w:firstLine="708"/>
        <w:rPr>
          <w:rFonts w:ascii="Times New Roman" w:hAnsi="Times New Roman" w:cs="Times New Roman"/>
          <w:b/>
          <w:sz w:val="28"/>
          <w:szCs w:val="28"/>
          <w:lang w:val="es-DO"/>
        </w:rPr>
      </w:pPr>
      <w:r w:rsidRPr="006D02A2">
        <w:rPr>
          <w:rFonts w:ascii="Times New Roman" w:hAnsi="Times New Roman" w:cs="Times New Roman"/>
          <w:b/>
          <w:sz w:val="28"/>
          <w:szCs w:val="28"/>
          <w:lang w:val="es-DO"/>
        </w:rPr>
        <w:t>Ejes y Objetivos  Estratégicos</w:t>
      </w:r>
    </w:p>
    <w:p w:rsidR="00174D7E" w:rsidRPr="006D02A2" w:rsidRDefault="005453E6" w:rsidP="00A470AF">
      <w:pPr>
        <w:spacing w:before="120" w:after="120" w:line="480" w:lineRule="auto"/>
        <w:ind w:left="1080"/>
        <w:jc w:val="both"/>
        <w:rPr>
          <w:rFonts w:ascii="Times New Roman" w:hAnsi="Times New Roman" w:cs="Times New Roman"/>
          <w:sz w:val="24"/>
          <w:szCs w:val="24"/>
          <w:lang w:val="es-DO"/>
        </w:rPr>
      </w:pPr>
      <w:r w:rsidRPr="006D02A2">
        <w:rPr>
          <w:rFonts w:ascii="Times New Roman" w:hAnsi="Times New Roman" w:cs="Times New Roman"/>
          <w:sz w:val="24"/>
          <w:szCs w:val="24"/>
          <w:lang w:val="es-DO"/>
        </w:rPr>
        <w:t xml:space="preserve">Ejecución Ejes Estratégicos:  </w:t>
      </w:r>
    </w:p>
    <w:p w:rsidR="00174D7E" w:rsidRPr="006D02A2" w:rsidRDefault="00174D7E" w:rsidP="009B0A2E">
      <w:pPr>
        <w:rPr>
          <w:rFonts w:ascii="Times New Roman" w:hAnsi="Times New Roman" w:cs="Times New Roman"/>
          <w:b/>
          <w:sz w:val="24"/>
          <w:szCs w:val="24"/>
          <w:lang w:val="es-DO"/>
        </w:rPr>
      </w:pPr>
      <w:r w:rsidRPr="006D02A2">
        <w:rPr>
          <w:rFonts w:ascii="Times New Roman" w:hAnsi="Times New Roman" w:cs="Times New Roman"/>
          <w:b/>
          <w:sz w:val="24"/>
          <w:szCs w:val="24"/>
          <w:lang w:val="es-DO"/>
        </w:rPr>
        <w:t>Eje Estratégico 1: Fortalecimiento Institucional</w:t>
      </w:r>
    </w:p>
    <w:p w:rsidR="00174D7E" w:rsidRPr="006D02A2" w:rsidRDefault="00174D7E" w:rsidP="00174D7E">
      <w:pPr>
        <w:ind w:firstLine="708"/>
        <w:rPr>
          <w:rFonts w:ascii="Times New Roman" w:hAnsi="Times New Roman" w:cs="Times New Roman"/>
          <w:b/>
          <w:sz w:val="24"/>
          <w:szCs w:val="24"/>
          <w:lang w:val="es-DO"/>
        </w:rPr>
      </w:pPr>
      <w:r w:rsidRPr="006D02A2">
        <w:rPr>
          <w:rFonts w:ascii="Times New Roman" w:hAnsi="Times New Roman" w:cs="Times New Roman"/>
          <w:b/>
          <w:sz w:val="24"/>
          <w:szCs w:val="24"/>
          <w:lang w:val="es-DO"/>
        </w:rPr>
        <w:t>Objetivos estratégicos:</w:t>
      </w:r>
    </w:p>
    <w:p w:rsidR="00174D7E" w:rsidRPr="006D02A2" w:rsidRDefault="00174D7E" w:rsidP="008B589A">
      <w:pPr>
        <w:numPr>
          <w:ilvl w:val="0"/>
          <w:numId w:val="10"/>
        </w:numPr>
        <w:spacing w:after="0" w:line="360" w:lineRule="auto"/>
        <w:rPr>
          <w:rFonts w:ascii="Times New Roman" w:hAnsi="Times New Roman" w:cs="Times New Roman"/>
          <w:sz w:val="24"/>
          <w:szCs w:val="24"/>
          <w:lang w:val="es-DO"/>
        </w:rPr>
      </w:pPr>
      <w:r w:rsidRPr="006D02A2">
        <w:rPr>
          <w:rFonts w:ascii="Times New Roman" w:hAnsi="Times New Roman" w:cs="Times New Roman"/>
          <w:w w:val="105"/>
          <w:sz w:val="24"/>
          <w:szCs w:val="24"/>
          <w:lang w:val="es-DO"/>
        </w:rPr>
        <w:t xml:space="preserve">Reforzar la </w:t>
      </w:r>
      <w:r w:rsidRPr="006D02A2">
        <w:rPr>
          <w:rFonts w:ascii="Times New Roman" w:hAnsi="Times New Roman" w:cs="Times New Roman"/>
          <w:sz w:val="24"/>
          <w:szCs w:val="24"/>
          <w:lang w:val="es-DO"/>
        </w:rPr>
        <w:t xml:space="preserve">Estructura </w:t>
      </w:r>
      <w:r w:rsidR="00626C85" w:rsidRPr="006D02A2">
        <w:rPr>
          <w:rFonts w:ascii="Times New Roman" w:hAnsi="Times New Roman" w:cs="Times New Roman"/>
          <w:w w:val="105"/>
          <w:sz w:val="24"/>
          <w:szCs w:val="24"/>
          <w:lang w:val="es-DO"/>
        </w:rPr>
        <w:t xml:space="preserve">Organizativa, </w:t>
      </w:r>
      <w:r w:rsidRPr="006D02A2">
        <w:rPr>
          <w:rFonts w:ascii="Times New Roman" w:hAnsi="Times New Roman" w:cs="Times New Roman"/>
          <w:w w:val="105"/>
          <w:sz w:val="24"/>
          <w:szCs w:val="24"/>
          <w:lang w:val="es-DO"/>
        </w:rPr>
        <w:t>Cargos y</w:t>
      </w:r>
      <w:r w:rsidRPr="006D02A2">
        <w:rPr>
          <w:rFonts w:ascii="Times New Roman" w:hAnsi="Times New Roman" w:cs="Times New Roman"/>
          <w:spacing w:val="-18"/>
          <w:w w:val="105"/>
          <w:sz w:val="24"/>
          <w:szCs w:val="24"/>
          <w:lang w:val="es-DO"/>
        </w:rPr>
        <w:t xml:space="preserve"> </w:t>
      </w:r>
      <w:r w:rsidRPr="006D02A2">
        <w:rPr>
          <w:rFonts w:ascii="Times New Roman" w:hAnsi="Times New Roman" w:cs="Times New Roman"/>
          <w:w w:val="105"/>
          <w:sz w:val="24"/>
          <w:szCs w:val="24"/>
          <w:lang w:val="es-DO"/>
        </w:rPr>
        <w:t>Procesos.</w:t>
      </w:r>
    </w:p>
    <w:p w:rsidR="00174D7E" w:rsidRPr="006D02A2" w:rsidRDefault="00174D7E" w:rsidP="008B589A">
      <w:pPr>
        <w:numPr>
          <w:ilvl w:val="0"/>
          <w:numId w:val="10"/>
        </w:numPr>
        <w:spacing w:after="0" w:line="360" w:lineRule="auto"/>
        <w:rPr>
          <w:rFonts w:ascii="Times New Roman" w:hAnsi="Times New Roman" w:cs="Times New Roman"/>
          <w:sz w:val="24"/>
          <w:szCs w:val="24"/>
          <w:lang w:val="es-DO"/>
        </w:rPr>
      </w:pPr>
      <w:r w:rsidRPr="006D02A2">
        <w:rPr>
          <w:rFonts w:ascii="Times New Roman" w:hAnsi="Times New Roman" w:cs="Times New Roman"/>
          <w:w w:val="105"/>
          <w:sz w:val="24"/>
          <w:szCs w:val="24"/>
          <w:lang w:val="es-DO"/>
        </w:rPr>
        <w:t>Desarrollar estrategias de capacitación adaptadas a las necesidades de los diferentes grupos ocupacionales.</w:t>
      </w:r>
    </w:p>
    <w:p w:rsidR="00174D7E" w:rsidRPr="006D02A2" w:rsidRDefault="00174D7E" w:rsidP="008B589A">
      <w:pPr>
        <w:numPr>
          <w:ilvl w:val="0"/>
          <w:numId w:val="10"/>
        </w:numPr>
        <w:spacing w:after="0" w:line="360" w:lineRule="auto"/>
        <w:rPr>
          <w:rFonts w:ascii="Times New Roman" w:hAnsi="Times New Roman" w:cs="Times New Roman"/>
          <w:sz w:val="24"/>
          <w:szCs w:val="24"/>
          <w:lang w:val="es-DO"/>
        </w:rPr>
      </w:pPr>
      <w:r w:rsidRPr="006D02A2">
        <w:rPr>
          <w:rFonts w:ascii="Times New Roman" w:hAnsi="Times New Roman" w:cs="Times New Roman"/>
          <w:w w:val="105"/>
          <w:sz w:val="24"/>
          <w:szCs w:val="24"/>
          <w:lang w:val="es-DO"/>
        </w:rPr>
        <w:t>Optimizar la revisión de calidad y Fortalecer el control interno.</w:t>
      </w:r>
    </w:p>
    <w:p w:rsidR="00174D7E" w:rsidRPr="006D02A2" w:rsidRDefault="00174D7E" w:rsidP="008B589A">
      <w:pPr>
        <w:numPr>
          <w:ilvl w:val="0"/>
          <w:numId w:val="10"/>
        </w:numPr>
        <w:spacing w:after="0" w:line="360" w:lineRule="auto"/>
        <w:rPr>
          <w:rFonts w:ascii="Times New Roman" w:hAnsi="Times New Roman" w:cs="Times New Roman"/>
          <w:sz w:val="24"/>
          <w:szCs w:val="24"/>
          <w:lang w:val="es-DO"/>
        </w:rPr>
      </w:pPr>
      <w:r w:rsidRPr="006D02A2">
        <w:rPr>
          <w:rFonts w:ascii="Times New Roman" w:hAnsi="Times New Roman" w:cs="Times New Roman"/>
          <w:w w:val="105"/>
          <w:sz w:val="24"/>
          <w:szCs w:val="24"/>
          <w:lang w:val="es-DO"/>
        </w:rPr>
        <w:t>Mejorar la imagen y valoración institucional de Banca Solidaria.</w:t>
      </w:r>
    </w:p>
    <w:p w:rsidR="00947643" w:rsidRDefault="00174D7E" w:rsidP="008B589A">
      <w:pPr>
        <w:numPr>
          <w:ilvl w:val="0"/>
          <w:numId w:val="10"/>
        </w:numPr>
        <w:spacing w:after="0" w:line="360" w:lineRule="auto"/>
        <w:rPr>
          <w:rFonts w:ascii="Times New Roman" w:hAnsi="Times New Roman" w:cs="Times New Roman"/>
          <w:sz w:val="24"/>
          <w:szCs w:val="24"/>
          <w:lang w:val="es-DO"/>
        </w:rPr>
      </w:pPr>
      <w:r w:rsidRPr="006D02A2">
        <w:rPr>
          <w:rFonts w:ascii="Times New Roman" w:hAnsi="Times New Roman" w:cs="Times New Roman"/>
          <w:w w:val="105"/>
          <w:sz w:val="24"/>
          <w:szCs w:val="24"/>
          <w:lang w:val="es-DO"/>
        </w:rPr>
        <w:t xml:space="preserve">Fortalecer la infraestructura y gestión tecnológica de BS e incrementar su impacto en la productividad.   </w:t>
      </w:r>
    </w:p>
    <w:p w:rsidR="008B589A" w:rsidRPr="008B589A" w:rsidRDefault="008B589A" w:rsidP="008B589A">
      <w:pPr>
        <w:spacing w:line="360" w:lineRule="auto"/>
        <w:ind w:left="720"/>
        <w:rPr>
          <w:rFonts w:ascii="Times New Roman" w:hAnsi="Times New Roman" w:cs="Times New Roman"/>
          <w:sz w:val="24"/>
          <w:szCs w:val="24"/>
          <w:lang w:val="es-DO"/>
        </w:rPr>
      </w:pPr>
    </w:p>
    <w:p w:rsidR="00A470AF" w:rsidRPr="006D02A2" w:rsidRDefault="00174D7E" w:rsidP="00E93A7D">
      <w:pPr>
        <w:jc w:val="both"/>
        <w:rPr>
          <w:rFonts w:ascii="Times New Roman" w:hAnsi="Times New Roman" w:cs="Times New Roman"/>
          <w:b/>
          <w:sz w:val="24"/>
          <w:szCs w:val="24"/>
          <w:lang w:val="es-DO"/>
        </w:rPr>
      </w:pPr>
      <w:r w:rsidRPr="006D02A2">
        <w:rPr>
          <w:rFonts w:ascii="Times New Roman" w:hAnsi="Times New Roman" w:cs="Times New Roman"/>
          <w:b/>
          <w:sz w:val="24"/>
          <w:szCs w:val="24"/>
          <w:lang w:val="es-DO"/>
        </w:rPr>
        <w:t>Eje Estratégico 2: Desarrollo Empresarial, Laboral y Negocio</w:t>
      </w:r>
    </w:p>
    <w:p w:rsidR="00174D7E" w:rsidRPr="006D02A2" w:rsidRDefault="00174D7E" w:rsidP="008B589A">
      <w:pPr>
        <w:numPr>
          <w:ilvl w:val="0"/>
          <w:numId w:val="11"/>
        </w:numPr>
        <w:spacing w:after="0" w:line="360" w:lineRule="auto"/>
        <w:jc w:val="both"/>
        <w:rPr>
          <w:rFonts w:ascii="Times New Roman" w:hAnsi="Times New Roman" w:cs="Times New Roman"/>
          <w:b/>
          <w:sz w:val="24"/>
          <w:szCs w:val="24"/>
          <w:lang w:val="es-DO"/>
        </w:rPr>
      </w:pPr>
      <w:r w:rsidRPr="006D02A2">
        <w:rPr>
          <w:rFonts w:ascii="Times New Roman" w:hAnsi="Times New Roman" w:cs="Times New Roman"/>
          <w:w w:val="105"/>
          <w:sz w:val="24"/>
          <w:szCs w:val="24"/>
          <w:lang w:val="es-DO"/>
        </w:rPr>
        <w:t>Formular y ejecutar programas  de servicios de educación financiera y asistencia técnica a microempresarios, enfatizando la adquisición y aplicación de herramientas de mejora</w:t>
      </w:r>
      <w:r w:rsidRPr="006D02A2">
        <w:rPr>
          <w:rFonts w:ascii="Times New Roman" w:hAnsi="Times New Roman" w:cs="Times New Roman"/>
          <w:spacing w:val="-18"/>
          <w:w w:val="105"/>
          <w:sz w:val="24"/>
          <w:szCs w:val="24"/>
          <w:lang w:val="es-DO"/>
        </w:rPr>
        <w:t xml:space="preserve"> </w:t>
      </w:r>
      <w:r w:rsidRPr="006D02A2">
        <w:rPr>
          <w:rFonts w:ascii="Times New Roman" w:hAnsi="Times New Roman" w:cs="Times New Roman"/>
          <w:w w:val="105"/>
          <w:sz w:val="24"/>
          <w:szCs w:val="24"/>
          <w:lang w:val="es-DO"/>
        </w:rPr>
        <w:t>continua.</w:t>
      </w:r>
    </w:p>
    <w:p w:rsidR="00174D7E" w:rsidRPr="006D02A2" w:rsidRDefault="00174D7E" w:rsidP="008B589A">
      <w:pPr>
        <w:numPr>
          <w:ilvl w:val="0"/>
          <w:numId w:val="11"/>
        </w:numPr>
        <w:spacing w:after="0" w:line="360" w:lineRule="auto"/>
        <w:jc w:val="both"/>
        <w:rPr>
          <w:rFonts w:ascii="Times New Roman" w:hAnsi="Times New Roman" w:cs="Times New Roman"/>
          <w:b/>
          <w:sz w:val="24"/>
          <w:szCs w:val="24"/>
          <w:lang w:val="es-DO"/>
        </w:rPr>
      </w:pPr>
      <w:r w:rsidRPr="006D02A2">
        <w:rPr>
          <w:rFonts w:ascii="Times New Roman" w:hAnsi="Times New Roman" w:cs="Times New Roman"/>
          <w:w w:val="105"/>
          <w:sz w:val="24"/>
          <w:szCs w:val="24"/>
          <w:lang w:val="es-DO"/>
        </w:rPr>
        <w:t xml:space="preserve">Introducción de las </w:t>
      </w:r>
      <w:proofErr w:type="spellStart"/>
      <w:r w:rsidRPr="006D02A2">
        <w:rPr>
          <w:rFonts w:ascii="Times New Roman" w:hAnsi="Times New Roman" w:cs="Times New Roman"/>
          <w:w w:val="105"/>
          <w:sz w:val="24"/>
          <w:szCs w:val="24"/>
          <w:lang w:val="es-DO"/>
        </w:rPr>
        <w:t>Mipymes</w:t>
      </w:r>
      <w:proofErr w:type="spellEnd"/>
      <w:r w:rsidRPr="006D02A2">
        <w:rPr>
          <w:rFonts w:ascii="Times New Roman" w:hAnsi="Times New Roman" w:cs="Times New Roman"/>
          <w:w w:val="105"/>
          <w:sz w:val="24"/>
          <w:szCs w:val="24"/>
          <w:lang w:val="es-DO"/>
        </w:rPr>
        <w:t xml:space="preserve"> a la formalización propiciando su participación en sistema de compras y licitaciones nacionales.</w:t>
      </w:r>
    </w:p>
    <w:p w:rsidR="00174D7E" w:rsidRPr="006D02A2" w:rsidRDefault="00174D7E" w:rsidP="008B589A">
      <w:pPr>
        <w:numPr>
          <w:ilvl w:val="0"/>
          <w:numId w:val="11"/>
        </w:numPr>
        <w:spacing w:after="0" w:line="360" w:lineRule="auto"/>
        <w:jc w:val="both"/>
        <w:rPr>
          <w:rFonts w:ascii="Times New Roman" w:hAnsi="Times New Roman" w:cs="Times New Roman"/>
          <w:b/>
          <w:sz w:val="24"/>
          <w:szCs w:val="24"/>
          <w:lang w:val="es-DO"/>
        </w:rPr>
      </w:pPr>
      <w:r w:rsidRPr="006D02A2">
        <w:rPr>
          <w:rFonts w:ascii="Times New Roman" w:hAnsi="Times New Roman" w:cs="Times New Roman"/>
          <w:w w:val="105"/>
          <w:sz w:val="24"/>
          <w:szCs w:val="24"/>
          <w:lang w:val="es-DO"/>
        </w:rPr>
        <w:lastRenderedPageBreak/>
        <w:t>Implementar un programa de educación y promoción de la cultura de articulación entre MIPYMES.</w:t>
      </w:r>
    </w:p>
    <w:p w:rsidR="00EB2DBF" w:rsidRPr="00947643" w:rsidRDefault="00174D7E" w:rsidP="008B589A">
      <w:pPr>
        <w:numPr>
          <w:ilvl w:val="0"/>
          <w:numId w:val="11"/>
        </w:numPr>
        <w:spacing w:after="0" w:line="360" w:lineRule="auto"/>
        <w:jc w:val="both"/>
        <w:rPr>
          <w:rFonts w:ascii="Times New Roman" w:hAnsi="Times New Roman" w:cs="Times New Roman"/>
          <w:b/>
          <w:sz w:val="24"/>
          <w:szCs w:val="24"/>
          <w:lang w:val="es-DO"/>
        </w:rPr>
      </w:pPr>
      <w:r w:rsidRPr="006D02A2">
        <w:rPr>
          <w:rFonts w:ascii="Times New Roman" w:hAnsi="Times New Roman" w:cs="Times New Roman"/>
          <w:w w:val="105"/>
          <w:sz w:val="24"/>
          <w:szCs w:val="24"/>
          <w:lang w:val="es-DO"/>
        </w:rPr>
        <w:t>Apoyar el emprendimiento y el desarrollo empresarial de la mujer jefa del hogar.</w:t>
      </w:r>
    </w:p>
    <w:p w:rsidR="00EE38DE" w:rsidRDefault="00EE38DE" w:rsidP="00EB2DBF">
      <w:pPr>
        <w:spacing w:line="360" w:lineRule="auto"/>
        <w:jc w:val="both"/>
        <w:rPr>
          <w:rFonts w:ascii="Times New Roman" w:hAnsi="Times New Roman" w:cs="Times New Roman"/>
          <w:b/>
          <w:sz w:val="24"/>
          <w:szCs w:val="24"/>
          <w:lang w:val="es-DO"/>
        </w:rPr>
      </w:pPr>
    </w:p>
    <w:p w:rsidR="004E574F" w:rsidRPr="006D02A2" w:rsidRDefault="004E574F" w:rsidP="00EB2DBF">
      <w:pPr>
        <w:spacing w:line="360" w:lineRule="auto"/>
        <w:jc w:val="both"/>
        <w:rPr>
          <w:rFonts w:ascii="Times New Roman" w:hAnsi="Times New Roman" w:cs="Times New Roman"/>
          <w:b/>
          <w:sz w:val="24"/>
          <w:szCs w:val="24"/>
          <w:lang w:val="es-DO"/>
        </w:rPr>
      </w:pPr>
    </w:p>
    <w:p w:rsidR="00174D7E" w:rsidRPr="006D02A2" w:rsidRDefault="00174D7E" w:rsidP="00626C85">
      <w:pPr>
        <w:jc w:val="both"/>
        <w:rPr>
          <w:rFonts w:ascii="Times New Roman" w:hAnsi="Times New Roman" w:cs="Times New Roman"/>
          <w:b/>
          <w:sz w:val="24"/>
          <w:szCs w:val="24"/>
          <w:lang w:val="es-DO"/>
        </w:rPr>
      </w:pPr>
      <w:r w:rsidRPr="006D02A2">
        <w:rPr>
          <w:rFonts w:ascii="Times New Roman" w:hAnsi="Times New Roman" w:cs="Times New Roman"/>
          <w:b/>
          <w:sz w:val="24"/>
          <w:szCs w:val="24"/>
          <w:lang w:val="es-DO"/>
        </w:rPr>
        <w:t>Eje Estratégico 3: Fortalecimiento del Entorno Legal y Responsabilidad Social</w:t>
      </w:r>
    </w:p>
    <w:p w:rsidR="00A470AF" w:rsidRPr="006D02A2" w:rsidRDefault="00A470AF" w:rsidP="003F5C18">
      <w:pPr>
        <w:spacing w:after="0" w:line="240" w:lineRule="auto"/>
        <w:jc w:val="both"/>
        <w:rPr>
          <w:rFonts w:ascii="Times New Roman" w:hAnsi="Times New Roman" w:cs="Times New Roman"/>
          <w:b/>
          <w:sz w:val="16"/>
          <w:szCs w:val="16"/>
          <w:lang w:val="es-DO"/>
        </w:rPr>
      </w:pPr>
    </w:p>
    <w:p w:rsidR="00174D7E" w:rsidRPr="006D02A2" w:rsidRDefault="00174D7E" w:rsidP="008B589A">
      <w:pPr>
        <w:numPr>
          <w:ilvl w:val="0"/>
          <w:numId w:val="12"/>
        </w:numPr>
        <w:spacing w:after="0" w:line="360" w:lineRule="auto"/>
        <w:jc w:val="both"/>
        <w:rPr>
          <w:rFonts w:ascii="Times New Roman" w:hAnsi="Times New Roman" w:cs="Times New Roman"/>
          <w:sz w:val="24"/>
          <w:szCs w:val="24"/>
          <w:lang w:val="es-DO"/>
        </w:rPr>
      </w:pPr>
      <w:r w:rsidRPr="006D02A2">
        <w:rPr>
          <w:rFonts w:ascii="Times New Roman" w:hAnsi="Times New Roman" w:cs="Times New Roman"/>
          <w:w w:val="105"/>
          <w:sz w:val="24"/>
          <w:szCs w:val="24"/>
          <w:lang w:val="es-DO"/>
        </w:rPr>
        <w:t>Incrementar el Fondo aporte deudores de Banca Solidaria, con sus correspondientes políticas e instructivos, de acuerdo al mandato del  Decreto  86-15.</w:t>
      </w:r>
    </w:p>
    <w:p w:rsidR="00174D7E" w:rsidRPr="006D02A2" w:rsidRDefault="00174D7E" w:rsidP="008B589A">
      <w:pPr>
        <w:numPr>
          <w:ilvl w:val="0"/>
          <w:numId w:val="12"/>
        </w:numPr>
        <w:spacing w:after="0" w:line="360" w:lineRule="auto"/>
        <w:jc w:val="both"/>
        <w:rPr>
          <w:rFonts w:ascii="Times New Roman" w:hAnsi="Times New Roman" w:cs="Times New Roman"/>
          <w:sz w:val="24"/>
          <w:szCs w:val="24"/>
          <w:lang w:val="es-DO"/>
        </w:rPr>
      </w:pPr>
      <w:r w:rsidRPr="006D02A2">
        <w:rPr>
          <w:rFonts w:ascii="Times New Roman" w:hAnsi="Times New Roman" w:cs="Times New Roman"/>
          <w:w w:val="105"/>
          <w:sz w:val="24"/>
          <w:szCs w:val="24"/>
          <w:lang w:val="es-DO"/>
        </w:rPr>
        <w:t xml:space="preserve">Promover </w:t>
      </w:r>
      <w:r w:rsidR="005453E6" w:rsidRPr="006D02A2">
        <w:rPr>
          <w:rFonts w:ascii="Times New Roman" w:hAnsi="Times New Roman" w:cs="Times New Roman"/>
          <w:w w:val="105"/>
          <w:sz w:val="24"/>
          <w:szCs w:val="24"/>
          <w:lang w:val="es-DO"/>
        </w:rPr>
        <w:t>el</w:t>
      </w:r>
      <w:r w:rsidR="006E20F2" w:rsidRPr="006D02A2">
        <w:rPr>
          <w:rFonts w:ascii="Times New Roman" w:hAnsi="Times New Roman" w:cs="Times New Roman"/>
          <w:w w:val="105"/>
          <w:sz w:val="24"/>
          <w:szCs w:val="24"/>
          <w:lang w:val="es-DO"/>
        </w:rPr>
        <w:t xml:space="preserve"> </w:t>
      </w:r>
      <w:r w:rsidRPr="006D02A2">
        <w:rPr>
          <w:rFonts w:ascii="Times New Roman" w:hAnsi="Times New Roman" w:cs="Times New Roman"/>
          <w:w w:val="105"/>
          <w:sz w:val="24"/>
          <w:szCs w:val="24"/>
          <w:lang w:val="es-DO"/>
        </w:rPr>
        <w:t>desarrollo de nuevos productos/instrumentos financieros adaptados a la estructuras de capital y legal de las MIPYMES.</w:t>
      </w:r>
    </w:p>
    <w:p w:rsidR="00174D7E" w:rsidRPr="006D02A2" w:rsidRDefault="00174D7E" w:rsidP="008B589A">
      <w:pPr>
        <w:numPr>
          <w:ilvl w:val="0"/>
          <w:numId w:val="12"/>
        </w:numPr>
        <w:spacing w:after="0" w:line="360" w:lineRule="auto"/>
        <w:jc w:val="both"/>
        <w:rPr>
          <w:rFonts w:ascii="Times New Roman" w:hAnsi="Times New Roman" w:cs="Times New Roman"/>
          <w:sz w:val="24"/>
          <w:szCs w:val="24"/>
          <w:lang w:val="es-DO"/>
        </w:rPr>
      </w:pPr>
      <w:r w:rsidRPr="006D02A2">
        <w:rPr>
          <w:rFonts w:ascii="Times New Roman" w:hAnsi="Times New Roman" w:cs="Times New Roman"/>
          <w:w w:val="105"/>
          <w:sz w:val="24"/>
          <w:szCs w:val="24"/>
          <w:lang w:val="es-DO"/>
        </w:rPr>
        <w:t xml:space="preserve">Formular e implementar plan de actualización/capacitación para personal clave de </w:t>
      </w:r>
      <w:r w:rsidR="00E951A8" w:rsidRPr="006D02A2">
        <w:rPr>
          <w:rFonts w:ascii="Times New Roman" w:hAnsi="Times New Roman" w:cs="Times New Roman"/>
          <w:w w:val="105"/>
          <w:sz w:val="24"/>
          <w:szCs w:val="24"/>
          <w:lang w:val="es-DO"/>
        </w:rPr>
        <w:t xml:space="preserve">las </w:t>
      </w:r>
      <w:r w:rsidRPr="006D02A2">
        <w:rPr>
          <w:rFonts w:ascii="Times New Roman" w:hAnsi="Times New Roman" w:cs="Times New Roman"/>
          <w:w w:val="105"/>
          <w:sz w:val="24"/>
          <w:szCs w:val="24"/>
          <w:lang w:val="es-DO"/>
        </w:rPr>
        <w:t>MIPYMES en gestión de finanzas y negociación de créditos y garantías.</w:t>
      </w:r>
    </w:p>
    <w:p w:rsidR="00E93A7D" w:rsidRPr="006D02A2" w:rsidRDefault="00174D7E" w:rsidP="008B589A">
      <w:pPr>
        <w:numPr>
          <w:ilvl w:val="0"/>
          <w:numId w:val="12"/>
        </w:numPr>
        <w:tabs>
          <w:tab w:val="left" w:pos="8789"/>
        </w:tabs>
        <w:spacing w:after="0" w:line="360" w:lineRule="auto"/>
        <w:jc w:val="both"/>
        <w:rPr>
          <w:rFonts w:ascii="Times New Roman" w:hAnsi="Times New Roman" w:cs="Times New Roman"/>
          <w:sz w:val="24"/>
          <w:szCs w:val="24"/>
          <w:lang w:val="es-DO"/>
        </w:rPr>
      </w:pPr>
      <w:r w:rsidRPr="006D02A2">
        <w:rPr>
          <w:rFonts w:ascii="Times New Roman" w:hAnsi="Times New Roman" w:cs="Times New Roman"/>
          <w:w w:val="105"/>
          <w:sz w:val="24"/>
          <w:szCs w:val="24"/>
          <w:lang w:val="es-DO"/>
        </w:rPr>
        <w:t xml:space="preserve">Instalar y administrar sucursales destinadas a ofrecer directamente financiamiento y educación financiera </w:t>
      </w:r>
      <w:r w:rsidRPr="006D02A2">
        <w:rPr>
          <w:rFonts w:ascii="Times New Roman" w:hAnsi="Times New Roman" w:cs="Times New Roman"/>
          <w:sz w:val="24"/>
          <w:szCs w:val="24"/>
          <w:lang w:val="es-DO"/>
        </w:rPr>
        <w:t xml:space="preserve">a </w:t>
      </w:r>
      <w:r w:rsidRPr="006D02A2">
        <w:rPr>
          <w:rFonts w:ascii="Times New Roman" w:hAnsi="Times New Roman" w:cs="Times New Roman"/>
          <w:w w:val="105"/>
          <w:sz w:val="24"/>
          <w:szCs w:val="24"/>
          <w:lang w:val="es-DO"/>
        </w:rPr>
        <w:t>microempresarios.</w:t>
      </w:r>
    </w:p>
    <w:p w:rsidR="00947643" w:rsidRPr="006D02A2" w:rsidRDefault="00947643" w:rsidP="00E951A8">
      <w:pPr>
        <w:tabs>
          <w:tab w:val="left" w:pos="8789"/>
        </w:tabs>
        <w:spacing w:line="360" w:lineRule="auto"/>
        <w:jc w:val="both"/>
        <w:rPr>
          <w:rFonts w:ascii="Times New Roman" w:hAnsi="Times New Roman" w:cs="Times New Roman"/>
          <w:sz w:val="24"/>
          <w:szCs w:val="24"/>
          <w:lang w:val="es-DO"/>
        </w:rPr>
      </w:pPr>
    </w:p>
    <w:p w:rsidR="004E436C" w:rsidRPr="004E574F" w:rsidRDefault="004E436C" w:rsidP="00E93A7D">
      <w:pPr>
        <w:tabs>
          <w:tab w:val="left" w:pos="8789"/>
        </w:tabs>
        <w:spacing w:after="0" w:line="360" w:lineRule="auto"/>
        <w:jc w:val="both"/>
        <w:rPr>
          <w:rFonts w:ascii="Times New Roman" w:hAnsi="Times New Roman" w:cs="Times New Roman"/>
          <w:b/>
          <w:bCs/>
          <w:sz w:val="28"/>
          <w:szCs w:val="28"/>
          <w:lang w:val="es-DO"/>
        </w:rPr>
      </w:pPr>
      <w:r w:rsidRPr="004E574F">
        <w:rPr>
          <w:rFonts w:ascii="Times New Roman" w:hAnsi="Times New Roman" w:cs="Times New Roman"/>
          <w:b/>
          <w:bCs/>
          <w:sz w:val="28"/>
          <w:szCs w:val="28"/>
          <w:lang w:val="es-DO"/>
        </w:rPr>
        <w:t>Plan Operativo 201</w:t>
      </w:r>
      <w:r w:rsidR="009F5A5C">
        <w:rPr>
          <w:rFonts w:ascii="Times New Roman" w:hAnsi="Times New Roman" w:cs="Times New Roman"/>
          <w:b/>
          <w:bCs/>
          <w:sz w:val="28"/>
          <w:szCs w:val="28"/>
          <w:lang w:val="es-DO"/>
        </w:rPr>
        <w:t>9</w:t>
      </w:r>
    </w:p>
    <w:p w:rsidR="008B589A" w:rsidRPr="006D02A2" w:rsidRDefault="008B589A" w:rsidP="00E93A7D">
      <w:pPr>
        <w:tabs>
          <w:tab w:val="left" w:pos="8789"/>
        </w:tabs>
        <w:spacing w:after="0" w:line="360" w:lineRule="auto"/>
        <w:jc w:val="both"/>
        <w:rPr>
          <w:rFonts w:ascii="Times New Roman" w:hAnsi="Times New Roman" w:cs="Times New Roman"/>
          <w:b/>
          <w:bCs/>
          <w:sz w:val="24"/>
          <w:szCs w:val="24"/>
          <w:lang w:val="es-DO"/>
        </w:rPr>
      </w:pPr>
    </w:p>
    <w:p w:rsidR="00E93A7D" w:rsidRPr="006D02A2" w:rsidRDefault="00E93A7D" w:rsidP="00E93A7D">
      <w:pPr>
        <w:tabs>
          <w:tab w:val="left" w:pos="8789"/>
        </w:tabs>
        <w:spacing w:after="0"/>
        <w:jc w:val="both"/>
        <w:rPr>
          <w:rFonts w:ascii="Times New Roman" w:hAnsi="Times New Roman" w:cs="Times New Roman"/>
          <w:b/>
          <w:bCs/>
          <w:sz w:val="24"/>
          <w:szCs w:val="24"/>
          <w:lang w:val="es-DO"/>
        </w:rPr>
      </w:pPr>
    </w:p>
    <w:p w:rsidR="008B589A" w:rsidRDefault="00203ABC" w:rsidP="004E574F">
      <w:pPr>
        <w:autoSpaceDE w:val="0"/>
        <w:autoSpaceDN w:val="0"/>
        <w:adjustRightInd w:val="0"/>
        <w:spacing w:after="0" w:line="480" w:lineRule="auto"/>
        <w:ind w:firstLine="708"/>
        <w:jc w:val="both"/>
        <w:rPr>
          <w:rFonts w:ascii="Times New Roman" w:hAnsi="Times New Roman" w:cs="Times New Roman"/>
          <w:sz w:val="24"/>
          <w:szCs w:val="24"/>
          <w:lang w:val="es-DO"/>
        </w:rPr>
      </w:pPr>
      <w:r w:rsidRPr="006D02A2">
        <w:rPr>
          <w:rFonts w:ascii="Times New Roman" w:hAnsi="Times New Roman" w:cs="Times New Roman"/>
          <w:sz w:val="24"/>
          <w:szCs w:val="24"/>
          <w:lang w:val="es-DO"/>
        </w:rPr>
        <w:t>En este proceso se presentan las ejecuciones corresp</w:t>
      </w:r>
      <w:r w:rsidR="0013430D" w:rsidRPr="006D02A2">
        <w:rPr>
          <w:rFonts w:ascii="Times New Roman" w:hAnsi="Times New Roman" w:cs="Times New Roman"/>
          <w:sz w:val="24"/>
          <w:szCs w:val="24"/>
          <w:lang w:val="es-DO"/>
        </w:rPr>
        <w:t>ondientes al período enero-diciembre</w:t>
      </w:r>
      <w:r w:rsidRPr="006D02A2">
        <w:rPr>
          <w:rFonts w:ascii="Times New Roman" w:hAnsi="Times New Roman" w:cs="Times New Roman"/>
          <w:sz w:val="24"/>
          <w:szCs w:val="24"/>
          <w:lang w:val="es-DO"/>
        </w:rPr>
        <w:t>, clasificadas por estrategias derivadas, los resultados esperados que la conforman, así como los productos desarrollados por las diferentes áreas organizativas de la actividad de Banca Solidaria. El</w:t>
      </w:r>
      <w:r w:rsidR="007D22C5">
        <w:rPr>
          <w:rFonts w:ascii="Times New Roman" w:hAnsi="Times New Roman" w:cs="Times New Roman"/>
          <w:sz w:val="24"/>
          <w:szCs w:val="24"/>
          <w:lang w:val="es-DO"/>
        </w:rPr>
        <w:t xml:space="preserve"> Plan Operativo Anual (POA) </w:t>
      </w:r>
      <w:r w:rsidR="007D22C5" w:rsidRPr="004722D8">
        <w:rPr>
          <w:rFonts w:ascii="Times New Roman" w:hAnsi="Times New Roman" w:cs="Times New Roman"/>
          <w:sz w:val="24"/>
          <w:szCs w:val="24"/>
          <w:lang w:val="es-DO"/>
        </w:rPr>
        <w:t>2019</w:t>
      </w:r>
      <w:r w:rsidRPr="004722D8">
        <w:rPr>
          <w:rFonts w:ascii="Times New Roman" w:hAnsi="Times New Roman" w:cs="Times New Roman"/>
          <w:sz w:val="24"/>
          <w:szCs w:val="24"/>
          <w:lang w:val="es-DO"/>
        </w:rPr>
        <w:t xml:space="preserve"> es contentivo de </w:t>
      </w:r>
      <w:r w:rsidR="009522F6" w:rsidRPr="004722D8">
        <w:rPr>
          <w:rFonts w:ascii="Times New Roman" w:hAnsi="Times New Roman" w:cs="Times New Roman"/>
          <w:b/>
          <w:bCs/>
          <w:sz w:val="24"/>
          <w:szCs w:val="24"/>
          <w:lang w:val="es-DO"/>
        </w:rPr>
        <w:t>107</w:t>
      </w:r>
      <w:r w:rsidRPr="004722D8">
        <w:rPr>
          <w:rFonts w:ascii="Times New Roman" w:hAnsi="Times New Roman" w:cs="Times New Roman"/>
          <w:b/>
          <w:bCs/>
          <w:sz w:val="24"/>
          <w:szCs w:val="24"/>
          <w:lang w:val="es-DO"/>
        </w:rPr>
        <w:t xml:space="preserve"> Estrategias  </w:t>
      </w:r>
      <w:r w:rsidRPr="004722D8">
        <w:rPr>
          <w:rFonts w:ascii="Times New Roman" w:hAnsi="Times New Roman" w:cs="Times New Roman"/>
          <w:sz w:val="24"/>
          <w:szCs w:val="24"/>
          <w:lang w:val="es-DO"/>
        </w:rPr>
        <w:t xml:space="preserve">y </w:t>
      </w:r>
      <w:r w:rsidRPr="004722D8">
        <w:rPr>
          <w:rFonts w:ascii="Times New Roman" w:hAnsi="Times New Roman" w:cs="Times New Roman"/>
          <w:b/>
          <w:bCs/>
          <w:sz w:val="24"/>
          <w:szCs w:val="24"/>
          <w:lang w:val="es-DO"/>
        </w:rPr>
        <w:t xml:space="preserve"> </w:t>
      </w:r>
      <w:r w:rsidR="00613DC8" w:rsidRPr="004722D8">
        <w:rPr>
          <w:rFonts w:ascii="Times New Roman" w:hAnsi="Times New Roman" w:cs="Times New Roman"/>
          <w:b/>
          <w:bCs/>
          <w:sz w:val="24"/>
          <w:szCs w:val="24"/>
          <w:lang w:val="es-DO"/>
        </w:rPr>
        <w:t>407</w:t>
      </w:r>
      <w:r w:rsidRPr="004722D8">
        <w:rPr>
          <w:rFonts w:ascii="Times New Roman" w:hAnsi="Times New Roman" w:cs="Times New Roman"/>
          <w:b/>
          <w:bCs/>
          <w:sz w:val="24"/>
          <w:szCs w:val="24"/>
          <w:lang w:val="es-DO"/>
        </w:rPr>
        <w:t xml:space="preserve"> Actividades </w:t>
      </w:r>
      <w:r w:rsidRPr="004722D8">
        <w:rPr>
          <w:rFonts w:ascii="Times New Roman" w:hAnsi="Times New Roman" w:cs="Times New Roman"/>
          <w:sz w:val="24"/>
          <w:szCs w:val="24"/>
          <w:lang w:val="es-DO"/>
        </w:rPr>
        <w:t xml:space="preserve">programadas para avanzar en el alcance de los </w:t>
      </w:r>
      <w:r w:rsidR="009522F6" w:rsidRPr="004722D8">
        <w:rPr>
          <w:rFonts w:ascii="Times New Roman" w:hAnsi="Times New Roman" w:cs="Times New Roman"/>
          <w:b/>
          <w:bCs/>
          <w:sz w:val="24"/>
          <w:szCs w:val="24"/>
          <w:lang w:val="es-DO"/>
        </w:rPr>
        <w:t>7</w:t>
      </w:r>
      <w:r w:rsidRPr="004722D8">
        <w:rPr>
          <w:rFonts w:ascii="Times New Roman" w:hAnsi="Times New Roman" w:cs="Times New Roman"/>
          <w:b/>
          <w:bCs/>
          <w:sz w:val="24"/>
          <w:szCs w:val="24"/>
          <w:lang w:val="es-DO"/>
        </w:rPr>
        <w:t xml:space="preserve"> Resultados </w:t>
      </w:r>
      <w:r w:rsidRPr="004722D8">
        <w:rPr>
          <w:rFonts w:ascii="Times New Roman" w:hAnsi="Times New Roman" w:cs="Times New Roman"/>
          <w:b/>
          <w:sz w:val="24"/>
          <w:szCs w:val="24"/>
          <w:lang w:val="es-DO"/>
        </w:rPr>
        <w:t>Esperados,</w:t>
      </w:r>
      <w:r w:rsidRPr="004722D8">
        <w:rPr>
          <w:rFonts w:ascii="Times New Roman" w:hAnsi="Times New Roman" w:cs="Times New Roman"/>
          <w:sz w:val="24"/>
          <w:szCs w:val="24"/>
          <w:lang w:val="es-DO"/>
        </w:rPr>
        <w:t xml:space="preserve"> trazados en el marco de los 3</w:t>
      </w:r>
      <w:r w:rsidRPr="006D02A2">
        <w:rPr>
          <w:rFonts w:ascii="Times New Roman" w:hAnsi="Times New Roman" w:cs="Times New Roman"/>
          <w:sz w:val="24"/>
          <w:szCs w:val="24"/>
          <w:lang w:val="es-DO"/>
        </w:rPr>
        <w:t xml:space="preserve"> Ejes Estratégicos y los </w:t>
      </w:r>
      <w:r w:rsidRPr="006D02A2">
        <w:rPr>
          <w:rFonts w:ascii="Times New Roman" w:hAnsi="Times New Roman" w:cs="Times New Roman"/>
          <w:b/>
          <w:bCs/>
          <w:sz w:val="24"/>
          <w:szCs w:val="24"/>
          <w:lang w:val="es-DO"/>
        </w:rPr>
        <w:t xml:space="preserve">13 Objetivos Estratégicos </w:t>
      </w:r>
      <w:r w:rsidRPr="006D02A2">
        <w:rPr>
          <w:rFonts w:ascii="Times New Roman" w:hAnsi="Times New Roman" w:cs="Times New Roman"/>
          <w:sz w:val="24"/>
          <w:szCs w:val="24"/>
          <w:lang w:val="es-DO"/>
        </w:rPr>
        <w:t>del Plan Estr</w:t>
      </w:r>
      <w:r w:rsidR="007D22C5">
        <w:rPr>
          <w:rFonts w:ascii="Times New Roman" w:hAnsi="Times New Roman" w:cs="Times New Roman"/>
          <w:sz w:val="24"/>
          <w:szCs w:val="24"/>
          <w:lang w:val="es-DO"/>
        </w:rPr>
        <w:t>atégico Institucional 2016</w:t>
      </w:r>
      <w:r w:rsidR="004E574F">
        <w:rPr>
          <w:rFonts w:ascii="Times New Roman" w:hAnsi="Times New Roman" w:cs="Times New Roman"/>
          <w:sz w:val="24"/>
          <w:szCs w:val="24"/>
          <w:lang w:val="es-DO"/>
        </w:rPr>
        <w:t>-2020.</w:t>
      </w:r>
    </w:p>
    <w:p w:rsidR="004E574F" w:rsidRDefault="004E574F" w:rsidP="001207DA">
      <w:pPr>
        <w:autoSpaceDE w:val="0"/>
        <w:autoSpaceDN w:val="0"/>
        <w:adjustRightInd w:val="0"/>
        <w:spacing w:after="0" w:line="360" w:lineRule="auto"/>
        <w:jc w:val="both"/>
        <w:rPr>
          <w:rFonts w:ascii="Times New Roman" w:hAnsi="Times New Roman" w:cs="Times New Roman"/>
          <w:sz w:val="24"/>
          <w:szCs w:val="24"/>
          <w:lang w:val="es-DO"/>
        </w:rPr>
      </w:pPr>
    </w:p>
    <w:p w:rsidR="004E574F" w:rsidRDefault="004E574F" w:rsidP="001207DA">
      <w:pPr>
        <w:autoSpaceDE w:val="0"/>
        <w:autoSpaceDN w:val="0"/>
        <w:adjustRightInd w:val="0"/>
        <w:spacing w:after="0" w:line="360" w:lineRule="auto"/>
        <w:jc w:val="both"/>
        <w:rPr>
          <w:rFonts w:ascii="Times New Roman" w:hAnsi="Times New Roman" w:cs="Times New Roman"/>
          <w:sz w:val="24"/>
          <w:szCs w:val="24"/>
          <w:lang w:val="es-DO"/>
        </w:rPr>
      </w:pPr>
    </w:p>
    <w:p w:rsidR="008B589A" w:rsidRDefault="008B589A" w:rsidP="001207DA">
      <w:pPr>
        <w:autoSpaceDE w:val="0"/>
        <w:autoSpaceDN w:val="0"/>
        <w:adjustRightInd w:val="0"/>
        <w:spacing w:after="0" w:line="360" w:lineRule="auto"/>
        <w:jc w:val="both"/>
        <w:rPr>
          <w:rFonts w:ascii="Times New Roman" w:hAnsi="Times New Roman" w:cs="Times New Roman"/>
          <w:sz w:val="24"/>
          <w:szCs w:val="24"/>
          <w:lang w:val="es-DO"/>
        </w:rPr>
      </w:pPr>
    </w:p>
    <w:tbl>
      <w:tblPr>
        <w:tblStyle w:val="Listaclara-nfasis3"/>
        <w:tblW w:w="9311" w:type="dxa"/>
        <w:tblLook w:val="04A0" w:firstRow="1" w:lastRow="0" w:firstColumn="1" w:lastColumn="0" w:noHBand="0" w:noVBand="1"/>
      </w:tblPr>
      <w:tblGrid>
        <w:gridCol w:w="2187"/>
        <w:gridCol w:w="1478"/>
        <w:gridCol w:w="1323"/>
        <w:gridCol w:w="1329"/>
        <w:gridCol w:w="1449"/>
        <w:gridCol w:w="1545"/>
      </w:tblGrid>
      <w:tr w:rsidR="004E574F" w:rsidRPr="00A730FB" w:rsidTr="0012596E">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187" w:type="dxa"/>
          </w:tcPr>
          <w:p w:rsidR="004E574F" w:rsidRPr="00A730FB" w:rsidRDefault="004E574F" w:rsidP="0012596E">
            <w:pPr>
              <w:rPr>
                <w:rFonts w:ascii="Times New Roman" w:hAnsi="Times New Roman" w:cs="Times New Roman"/>
                <w:bCs w:val="0"/>
                <w:color w:val="000000"/>
                <w:lang w:val="es-DO"/>
              </w:rPr>
            </w:pPr>
          </w:p>
          <w:p w:rsidR="004E574F" w:rsidRPr="00A730FB" w:rsidRDefault="004E574F" w:rsidP="0012596E">
            <w:pPr>
              <w:rPr>
                <w:rFonts w:ascii="Times New Roman" w:hAnsi="Times New Roman" w:cs="Times New Roman"/>
                <w:bCs w:val="0"/>
                <w:color w:val="000000"/>
                <w:lang w:val="es-DO"/>
              </w:rPr>
            </w:pPr>
            <w:r w:rsidRPr="00A730FB">
              <w:rPr>
                <w:rFonts w:ascii="Times New Roman" w:hAnsi="Times New Roman" w:cs="Times New Roman"/>
                <w:bCs w:val="0"/>
                <w:color w:val="000000"/>
                <w:lang w:val="es-DO"/>
              </w:rPr>
              <w:t>Eje Estratégico</w:t>
            </w:r>
          </w:p>
        </w:tc>
        <w:tc>
          <w:tcPr>
            <w:tcW w:w="1478" w:type="dxa"/>
          </w:tcPr>
          <w:p w:rsidR="004E574F" w:rsidRPr="00A730FB" w:rsidRDefault="004E574F" w:rsidP="0012596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lang w:val="es-DO"/>
              </w:rPr>
            </w:pPr>
            <w:r w:rsidRPr="00A730FB">
              <w:rPr>
                <w:rFonts w:ascii="Times New Roman" w:hAnsi="Times New Roman" w:cs="Times New Roman"/>
                <w:bCs w:val="0"/>
                <w:color w:val="000000"/>
                <w:lang w:val="es-DO"/>
              </w:rPr>
              <w:t xml:space="preserve">Objetivos Estratégicos </w:t>
            </w:r>
          </w:p>
        </w:tc>
        <w:tc>
          <w:tcPr>
            <w:tcW w:w="1323" w:type="dxa"/>
          </w:tcPr>
          <w:p w:rsidR="004E574F" w:rsidRPr="00A730FB" w:rsidRDefault="004E574F" w:rsidP="0012596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lang w:val="es-DO"/>
              </w:rPr>
            </w:pPr>
            <w:r w:rsidRPr="00A730FB">
              <w:rPr>
                <w:rFonts w:ascii="Times New Roman" w:hAnsi="Times New Roman" w:cs="Times New Roman"/>
                <w:bCs w:val="0"/>
                <w:color w:val="000000"/>
                <w:lang w:val="es-DO"/>
              </w:rPr>
              <w:t>Estrategias Derivadas</w:t>
            </w:r>
          </w:p>
        </w:tc>
        <w:tc>
          <w:tcPr>
            <w:tcW w:w="1329" w:type="dxa"/>
          </w:tcPr>
          <w:p w:rsidR="004E574F" w:rsidRPr="00A730FB" w:rsidRDefault="004E574F" w:rsidP="0012596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lang w:val="es-DO"/>
              </w:rPr>
            </w:pPr>
            <w:r w:rsidRPr="00A730FB">
              <w:rPr>
                <w:rFonts w:ascii="Times New Roman" w:hAnsi="Times New Roman" w:cs="Times New Roman"/>
                <w:bCs w:val="0"/>
                <w:color w:val="000000"/>
                <w:lang w:val="es-DO"/>
              </w:rPr>
              <w:t xml:space="preserve">Resultados Esperados </w:t>
            </w:r>
          </w:p>
        </w:tc>
        <w:tc>
          <w:tcPr>
            <w:tcW w:w="1449" w:type="dxa"/>
          </w:tcPr>
          <w:p w:rsidR="004E574F" w:rsidRPr="00A730FB" w:rsidRDefault="004E574F" w:rsidP="0012596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lang w:val="es-DO"/>
              </w:rPr>
            </w:pPr>
            <w:r w:rsidRPr="00A730FB">
              <w:rPr>
                <w:rFonts w:ascii="Times New Roman" w:hAnsi="Times New Roman" w:cs="Times New Roman"/>
                <w:bCs w:val="0"/>
                <w:color w:val="000000"/>
                <w:lang w:val="es-DO"/>
              </w:rPr>
              <w:t>Actividades por Estrategias</w:t>
            </w:r>
          </w:p>
        </w:tc>
        <w:tc>
          <w:tcPr>
            <w:tcW w:w="1545" w:type="dxa"/>
          </w:tcPr>
          <w:p w:rsidR="004E574F" w:rsidRPr="00A730FB" w:rsidRDefault="004E574F" w:rsidP="0012596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lang w:val="es-DO"/>
              </w:rPr>
            </w:pPr>
            <w:r w:rsidRPr="00A730FB">
              <w:rPr>
                <w:rFonts w:ascii="Times New Roman" w:hAnsi="Times New Roman" w:cs="Times New Roman"/>
                <w:bCs w:val="0"/>
                <w:color w:val="000000"/>
                <w:lang w:val="es-DO"/>
              </w:rPr>
              <w:t xml:space="preserve">Áreas/Deptos. involucrados </w:t>
            </w:r>
          </w:p>
        </w:tc>
      </w:tr>
      <w:tr w:rsidR="004E574F" w:rsidRPr="00A730FB" w:rsidTr="0012596E">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187" w:type="dxa"/>
          </w:tcPr>
          <w:p w:rsidR="004E574F" w:rsidRPr="00A730FB" w:rsidRDefault="004E574F" w:rsidP="0012596E">
            <w:pPr>
              <w:rPr>
                <w:rFonts w:ascii="Times New Roman" w:hAnsi="Times New Roman" w:cs="Times New Roman"/>
                <w:bCs w:val="0"/>
                <w:color w:val="000000"/>
                <w:sz w:val="18"/>
                <w:lang w:val="es-DO"/>
              </w:rPr>
            </w:pPr>
            <w:r w:rsidRPr="00A730FB">
              <w:rPr>
                <w:rFonts w:ascii="Times New Roman" w:hAnsi="Times New Roman" w:cs="Times New Roman"/>
                <w:bCs w:val="0"/>
                <w:sz w:val="21"/>
                <w:szCs w:val="21"/>
                <w:lang w:val="es-DO"/>
              </w:rPr>
              <w:t>Fortalecimiento Institucional</w:t>
            </w:r>
          </w:p>
        </w:tc>
        <w:tc>
          <w:tcPr>
            <w:tcW w:w="1478" w:type="dxa"/>
          </w:tcPr>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r w:rsidRPr="00A730FB">
              <w:rPr>
                <w:rFonts w:ascii="Times New Roman" w:hAnsi="Times New Roman" w:cs="Times New Roman"/>
                <w:b/>
                <w:bCs/>
                <w:color w:val="000000"/>
                <w:sz w:val="18"/>
                <w:lang w:val="es-DO"/>
              </w:rPr>
              <w:t>4</w:t>
            </w:r>
          </w:p>
        </w:tc>
        <w:tc>
          <w:tcPr>
            <w:tcW w:w="1323" w:type="dxa"/>
          </w:tcPr>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r w:rsidRPr="00A730FB">
              <w:rPr>
                <w:rFonts w:ascii="Times New Roman" w:hAnsi="Times New Roman" w:cs="Times New Roman"/>
                <w:b/>
                <w:bCs/>
                <w:color w:val="000000"/>
                <w:sz w:val="18"/>
                <w:lang w:val="es-DO"/>
              </w:rPr>
              <w:t>60</w:t>
            </w:r>
          </w:p>
        </w:tc>
        <w:tc>
          <w:tcPr>
            <w:tcW w:w="1329" w:type="dxa"/>
          </w:tcPr>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r w:rsidRPr="00A730FB">
              <w:rPr>
                <w:rFonts w:ascii="Times New Roman" w:hAnsi="Times New Roman" w:cs="Times New Roman"/>
                <w:b/>
                <w:bCs/>
                <w:color w:val="000000"/>
                <w:sz w:val="18"/>
                <w:lang w:val="es-DO"/>
              </w:rPr>
              <w:t>4</w:t>
            </w:r>
          </w:p>
        </w:tc>
        <w:tc>
          <w:tcPr>
            <w:tcW w:w="1449" w:type="dxa"/>
          </w:tcPr>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r w:rsidRPr="00A730FB">
              <w:rPr>
                <w:rFonts w:ascii="Times New Roman" w:hAnsi="Times New Roman" w:cs="Times New Roman"/>
                <w:b/>
                <w:bCs/>
                <w:color w:val="000000"/>
                <w:sz w:val="18"/>
                <w:lang w:val="es-DO"/>
              </w:rPr>
              <w:t>224</w:t>
            </w:r>
          </w:p>
        </w:tc>
        <w:tc>
          <w:tcPr>
            <w:tcW w:w="1545" w:type="dxa"/>
          </w:tcPr>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r w:rsidRPr="00A730FB">
              <w:rPr>
                <w:rFonts w:ascii="Times New Roman" w:hAnsi="Times New Roman" w:cs="Times New Roman"/>
                <w:b/>
                <w:bCs/>
                <w:color w:val="000000"/>
                <w:sz w:val="18"/>
                <w:lang w:val="es-DO"/>
              </w:rPr>
              <w:t>4</w:t>
            </w:r>
          </w:p>
        </w:tc>
      </w:tr>
      <w:tr w:rsidR="004E574F" w:rsidRPr="00A730FB" w:rsidTr="0012596E">
        <w:trPr>
          <w:trHeight w:val="538"/>
        </w:trPr>
        <w:tc>
          <w:tcPr>
            <w:cnfStyle w:val="001000000000" w:firstRow="0" w:lastRow="0" w:firstColumn="1" w:lastColumn="0" w:oddVBand="0" w:evenVBand="0" w:oddHBand="0" w:evenHBand="0" w:firstRowFirstColumn="0" w:firstRowLastColumn="0" w:lastRowFirstColumn="0" w:lastRowLastColumn="0"/>
            <w:tcW w:w="2187" w:type="dxa"/>
          </w:tcPr>
          <w:p w:rsidR="004E574F" w:rsidRPr="00A730FB" w:rsidRDefault="004E574F" w:rsidP="0012596E">
            <w:pPr>
              <w:rPr>
                <w:rFonts w:ascii="Times New Roman" w:hAnsi="Times New Roman" w:cs="Times New Roman"/>
                <w:bCs w:val="0"/>
                <w:color w:val="000000"/>
                <w:sz w:val="18"/>
                <w:lang w:val="es-DO"/>
              </w:rPr>
            </w:pPr>
            <w:r w:rsidRPr="00A730FB">
              <w:rPr>
                <w:rFonts w:ascii="Times New Roman" w:hAnsi="Times New Roman" w:cs="Times New Roman"/>
                <w:bCs w:val="0"/>
                <w:sz w:val="21"/>
                <w:szCs w:val="21"/>
                <w:lang w:val="es-DO"/>
              </w:rPr>
              <w:t>Desarrollo Empresarial, Laboral y Negocio</w:t>
            </w:r>
          </w:p>
        </w:tc>
        <w:tc>
          <w:tcPr>
            <w:tcW w:w="1478" w:type="dxa"/>
          </w:tcPr>
          <w:p w:rsidR="004E574F" w:rsidRPr="00A730FB" w:rsidRDefault="004E574F" w:rsidP="001259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8"/>
                <w:lang w:val="es-DO"/>
              </w:rPr>
            </w:pPr>
            <w:r w:rsidRPr="00A730FB">
              <w:rPr>
                <w:rFonts w:ascii="Times New Roman" w:hAnsi="Times New Roman" w:cs="Times New Roman"/>
                <w:b/>
                <w:bCs/>
                <w:color w:val="000000"/>
                <w:sz w:val="18"/>
                <w:lang w:val="es-DO"/>
              </w:rPr>
              <w:t>5</w:t>
            </w:r>
          </w:p>
        </w:tc>
        <w:tc>
          <w:tcPr>
            <w:tcW w:w="1323" w:type="dxa"/>
          </w:tcPr>
          <w:p w:rsidR="004E574F" w:rsidRPr="00A730FB" w:rsidRDefault="004E574F" w:rsidP="001259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8"/>
                <w:lang w:val="es-DO"/>
              </w:rPr>
            </w:pPr>
            <w:r w:rsidRPr="00A730FB">
              <w:rPr>
                <w:rFonts w:ascii="Times New Roman" w:hAnsi="Times New Roman" w:cs="Times New Roman"/>
                <w:b/>
                <w:bCs/>
                <w:color w:val="000000"/>
                <w:sz w:val="18"/>
                <w:lang w:val="es-DO"/>
              </w:rPr>
              <w:t>6</w:t>
            </w:r>
          </w:p>
        </w:tc>
        <w:tc>
          <w:tcPr>
            <w:tcW w:w="1329" w:type="dxa"/>
          </w:tcPr>
          <w:p w:rsidR="004E574F" w:rsidRPr="00A730FB" w:rsidRDefault="004E574F" w:rsidP="001259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8"/>
                <w:lang w:val="es-DO"/>
              </w:rPr>
            </w:pPr>
            <w:r w:rsidRPr="00A730FB">
              <w:rPr>
                <w:rFonts w:ascii="Times New Roman" w:hAnsi="Times New Roman" w:cs="Times New Roman"/>
                <w:b/>
                <w:bCs/>
                <w:color w:val="000000"/>
                <w:sz w:val="18"/>
                <w:lang w:val="es-DO"/>
              </w:rPr>
              <w:t>5</w:t>
            </w:r>
          </w:p>
        </w:tc>
        <w:tc>
          <w:tcPr>
            <w:tcW w:w="1449" w:type="dxa"/>
          </w:tcPr>
          <w:p w:rsidR="004E574F" w:rsidRPr="00A730FB" w:rsidRDefault="004E574F" w:rsidP="001259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8"/>
                <w:lang w:val="es-DO"/>
              </w:rPr>
            </w:pPr>
            <w:r w:rsidRPr="00A730FB">
              <w:rPr>
                <w:rFonts w:ascii="Times New Roman" w:hAnsi="Times New Roman" w:cs="Times New Roman"/>
                <w:b/>
                <w:bCs/>
                <w:color w:val="000000"/>
                <w:sz w:val="18"/>
                <w:lang w:val="es-DO"/>
              </w:rPr>
              <w:t>16</w:t>
            </w:r>
          </w:p>
        </w:tc>
        <w:tc>
          <w:tcPr>
            <w:tcW w:w="1545" w:type="dxa"/>
          </w:tcPr>
          <w:p w:rsidR="004E574F" w:rsidRPr="00A730FB" w:rsidRDefault="004E574F" w:rsidP="001259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18"/>
                <w:lang w:val="es-DO"/>
              </w:rPr>
            </w:pPr>
            <w:r w:rsidRPr="00A730FB">
              <w:rPr>
                <w:rFonts w:ascii="Times New Roman" w:hAnsi="Times New Roman" w:cs="Times New Roman"/>
                <w:b/>
                <w:bCs/>
                <w:color w:val="000000"/>
                <w:sz w:val="18"/>
                <w:lang w:val="es-DO"/>
              </w:rPr>
              <w:t>3</w:t>
            </w:r>
          </w:p>
        </w:tc>
      </w:tr>
      <w:tr w:rsidR="004E574F" w:rsidRPr="00A730FB" w:rsidTr="0012596E">
        <w:trPr>
          <w:cnfStyle w:val="000000100000" w:firstRow="0" w:lastRow="0" w:firstColumn="0" w:lastColumn="0" w:oddVBand="0" w:evenVBand="0" w:oddHBand="1" w:evenHBand="0" w:firstRowFirstColumn="0" w:firstRowLastColumn="0" w:lastRowFirstColumn="0" w:lastRowLastColumn="0"/>
          <w:trHeight w:val="967"/>
        </w:trPr>
        <w:tc>
          <w:tcPr>
            <w:cnfStyle w:val="001000000000" w:firstRow="0" w:lastRow="0" w:firstColumn="1" w:lastColumn="0" w:oddVBand="0" w:evenVBand="0" w:oddHBand="0" w:evenHBand="0" w:firstRowFirstColumn="0" w:firstRowLastColumn="0" w:lastRowFirstColumn="0" w:lastRowLastColumn="0"/>
            <w:tcW w:w="2187" w:type="dxa"/>
          </w:tcPr>
          <w:p w:rsidR="004E574F" w:rsidRPr="00A730FB" w:rsidRDefault="004E574F" w:rsidP="0012596E">
            <w:pPr>
              <w:rPr>
                <w:rFonts w:ascii="Times New Roman" w:hAnsi="Times New Roman" w:cs="Times New Roman"/>
                <w:bCs w:val="0"/>
                <w:color w:val="000000"/>
                <w:sz w:val="18"/>
                <w:lang w:val="es-DO"/>
              </w:rPr>
            </w:pPr>
            <w:r w:rsidRPr="00A730FB">
              <w:rPr>
                <w:rFonts w:ascii="Times New Roman" w:hAnsi="Times New Roman" w:cs="Times New Roman"/>
                <w:bCs w:val="0"/>
                <w:sz w:val="21"/>
                <w:szCs w:val="21"/>
                <w:lang w:val="es-DO"/>
              </w:rPr>
              <w:t>Fortalecimiento del Entorno Legal y Responsabilidad Social</w:t>
            </w:r>
          </w:p>
        </w:tc>
        <w:tc>
          <w:tcPr>
            <w:tcW w:w="1478" w:type="dxa"/>
          </w:tcPr>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r w:rsidRPr="00A730FB">
              <w:rPr>
                <w:rFonts w:ascii="Times New Roman" w:hAnsi="Times New Roman" w:cs="Times New Roman"/>
                <w:b/>
                <w:bCs/>
                <w:color w:val="000000"/>
                <w:sz w:val="18"/>
                <w:lang w:val="es-DO"/>
              </w:rPr>
              <w:t>4</w:t>
            </w:r>
          </w:p>
        </w:tc>
        <w:tc>
          <w:tcPr>
            <w:tcW w:w="1323" w:type="dxa"/>
          </w:tcPr>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r w:rsidRPr="00A730FB">
              <w:rPr>
                <w:rFonts w:ascii="Times New Roman" w:hAnsi="Times New Roman" w:cs="Times New Roman"/>
                <w:b/>
                <w:bCs/>
                <w:color w:val="000000"/>
                <w:sz w:val="18"/>
                <w:lang w:val="es-DO"/>
              </w:rPr>
              <w:t>5</w:t>
            </w:r>
          </w:p>
        </w:tc>
        <w:tc>
          <w:tcPr>
            <w:tcW w:w="1329" w:type="dxa"/>
          </w:tcPr>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r w:rsidRPr="00A730FB">
              <w:rPr>
                <w:rFonts w:ascii="Times New Roman" w:hAnsi="Times New Roman" w:cs="Times New Roman"/>
                <w:b/>
                <w:bCs/>
                <w:color w:val="000000"/>
                <w:sz w:val="18"/>
                <w:lang w:val="es-DO"/>
              </w:rPr>
              <w:t>4</w:t>
            </w:r>
          </w:p>
        </w:tc>
        <w:tc>
          <w:tcPr>
            <w:tcW w:w="1449" w:type="dxa"/>
          </w:tcPr>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r w:rsidRPr="00A730FB">
              <w:rPr>
                <w:rFonts w:ascii="Times New Roman" w:hAnsi="Times New Roman" w:cs="Times New Roman"/>
                <w:b/>
                <w:bCs/>
                <w:color w:val="000000"/>
                <w:sz w:val="18"/>
                <w:lang w:val="es-DO"/>
              </w:rPr>
              <w:t>13</w:t>
            </w:r>
          </w:p>
        </w:tc>
        <w:tc>
          <w:tcPr>
            <w:tcW w:w="1545" w:type="dxa"/>
          </w:tcPr>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p>
          <w:p w:rsidR="004E574F" w:rsidRPr="00A730FB" w:rsidRDefault="004E574F" w:rsidP="001259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lang w:val="es-DO"/>
              </w:rPr>
            </w:pPr>
            <w:r w:rsidRPr="00A730FB">
              <w:rPr>
                <w:rFonts w:ascii="Times New Roman" w:hAnsi="Times New Roman" w:cs="Times New Roman"/>
                <w:b/>
                <w:bCs/>
                <w:color w:val="000000"/>
                <w:sz w:val="18"/>
                <w:lang w:val="es-DO"/>
              </w:rPr>
              <w:t>3</w:t>
            </w:r>
          </w:p>
        </w:tc>
      </w:tr>
    </w:tbl>
    <w:p w:rsidR="008B589A" w:rsidRDefault="008B589A" w:rsidP="001207DA">
      <w:pPr>
        <w:autoSpaceDE w:val="0"/>
        <w:autoSpaceDN w:val="0"/>
        <w:adjustRightInd w:val="0"/>
        <w:spacing w:after="0" w:line="360" w:lineRule="auto"/>
        <w:jc w:val="both"/>
        <w:rPr>
          <w:rFonts w:ascii="Times New Roman" w:hAnsi="Times New Roman" w:cs="Times New Roman"/>
          <w:sz w:val="24"/>
          <w:szCs w:val="24"/>
          <w:lang w:val="es-DO"/>
        </w:rPr>
      </w:pPr>
    </w:p>
    <w:p w:rsidR="00E93A7D" w:rsidRPr="006D02A2" w:rsidRDefault="004E574F" w:rsidP="003F5C18">
      <w:pPr>
        <w:spacing w:after="0" w:line="240" w:lineRule="auto"/>
        <w:ind w:right="-376"/>
        <w:rPr>
          <w:rFonts w:ascii="Times New Roman" w:hAnsi="Times New Roman" w:cs="Times New Roman"/>
          <w:b/>
          <w:bCs/>
          <w:color w:val="000000"/>
          <w:sz w:val="24"/>
          <w:szCs w:val="24"/>
          <w:lang w:val="es-DO"/>
        </w:rPr>
      </w:pPr>
      <w:r>
        <w:rPr>
          <w:rFonts w:ascii="Times New Roman" w:hAnsi="Times New Roman" w:cs="Times New Roman"/>
          <w:sz w:val="24"/>
          <w:szCs w:val="24"/>
          <w:lang w:val="es-DO"/>
        </w:rPr>
        <w:t xml:space="preserve"> </w:t>
      </w:r>
    </w:p>
    <w:p w:rsidR="00E951A8" w:rsidRPr="006D02A2" w:rsidRDefault="00E951A8" w:rsidP="003F5C18">
      <w:pPr>
        <w:spacing w:after="0" w:line="240" w:lineRule="auto"/>
        <w:ind w:right="-376"/>
        <w:rPr>
          <w:rFonts w:ascii="Times New Roman" w:hAnsi="Times New Roman" w:cs="Times New Roman"/>
          <w:b/>
          <w:bCs/>
          <w:color w:val="000000"/>
          <w:sz w:val="24"/>
          <w:szCs w:val="24"/>
          <w:lang w:val="es-DO"/>
        </w:rPr>
      </w:pPr>
    </w:p>
    <w:p w:rsidR="00203ABC" w:rsidRPr="00745CF1" w:rsidRDefault="00E93A7D" w:rsidP="003F5C18">
      <w:pPr>
        <w:spacing w:after="0" w:line="240" w:lineRule="auto"/>
        <w:ind w:right="-376"/>
        <w:rPr>
          <w:rFonts w:ascii="Times New Roman" w:hAnsi="Times New Roman" w:cs="Times New Roman"/>
          <w:b/>
          <w:bCs/>
          <w:color w:val="000000"/>
          <w:sz w:val="24"/>
          <w:szCs w:val="24"/>
          <w:lang w:val="es-DO"/>
        </w:rPr>
      </w:pPr>
      <w:r w:rsidRPr="00745CF1">
        <w:rPr>
          <w:rFonts w:ascii="Times New Roman" w:hAnsi="Times New Roman" w:cs="Times New Roman"/>
          <w:b/>
          <w:bCs/>
          <w:color w:val="000000"/>
          <w:sz w:val="24"/>
          <w:szCs w:val="24"/>
          <w:lang w:val="es-DO"/>
        </w:rPr>
        <w:t>Productos, Actividades y Áreas por Ejes Estratégico</w:t>
      </w:r>
      <w:r w:rsidRPr="00745CF1">
        <w:rPr>
          <w:rFonts w:ascii="Times New Roman" w:hAnsi="Times New Roman" w:cs="Times New Roman"/>
          <w:sz w:val="24"/>
          <w:szCs w:val="24"/>
          <w:lang w:val="es-DO"/>
        </w:rPr>
        <w:t xml:space="preserve">                             </w:t>
      </w:r>
      <w:r w:rsidR="001B5662" w:rsidRPr="00745CF1">
        <w:rPr>
          <w:rFonts w:ascii="Times New Roman" w:hAnsi="Times New Roman" w:cs="Times New Roman"/>
          <w:sz w:val="24"/>
          <w:szCs w:val="24"/>
          <w:lang w:val="es-DO"/>
        </w:rPr>
        <w:t xml:space="preserve">                            </w:t>
      </w:r>
      <w:r w:rsidRPr="00745CF1">
        <w:rPr>
          <w:rFonts w:ascii="Times New Roman" w:hAnsi="Times New Roman" w:cs="Times New Roman"/>
          <w:sz w:val="24"/>
          <w:szCs w:val="24"/>
          <w:lang w:val="es-DO"/>
        </w:rPr>
        <w:t xml:space="preserve">                                                                                                                                                                                                      </w:t>
      </w:r>
    </w:p>
    <w:tbl>
      <w:tblPr>
        <w:tblStyle w:val="Sombreadoclaro-nfasis5"/>
        <w:tblW w:w="9142" w:type="dxa"/>
        <w:tblLook w:val="04A0" w:firstRow="1" w:lastRow="0" w:firstColumn="1" w:lastColumn="0" w:noHBand="0" w:noVBand="1"/>
      </w:tblPr>
      <w:tblGrid>
        <w:gridCol w:w="9486"/>
      </w:tblGrid>
      <w:tr w:rsidR="003F5C18" w:rsidRPr="006D02A2" w:rsidTr="006C33E7">
        <w:trPr>
          <w:cnfStyle w:val="100000000000" w:firstRow="1" w:lastRow="0" w:firstColumn="0" w:lastColumn="0" w:oddVBand="0" w:evenVBand="0" w:oddHBand="0"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9142" w:type="dxa"/>
          </w:tcPr>
          <w:p w:rsidR="003F5C18" w:rsidRPr="006D02A2" w:rsidRDefault="003F5C18" w:rsidP="006C33E7">
            <w:pPr>
              <w:rPr>
                <w:rFonts w:ascii="Times New Roman" w:hAnsi="Times New Roman" w:cs="Times New Roman"/>
                <w:color w:val="000000"/>
                <w:sz w:val="18"/>
                <w:lang w:val="es-DO"/>
              </w:rPr>
            </w:pPr>
            <w:r w:rsidRPr="006D02A2">
              <w:rPr>
                <w:rFonts w:ascii="Times New Roman" w:hAnsi="Times New Roman" w:cs="Times New Roman"/>
                <w:noProof/>
                <w:color w:val="000000"/>
                <w:sz w:val="18"/>
                <w:lang w:val="es-DO" w:eastAsia="es-DO"/>
              </w:rPr>
              <w:drawing>
                <wp:inline distT="0" distB="0" distL="0" distR="0" wp14:anchorId="165DF694" wp14:editId="2DC9428A">
                  <wp:extent cx="5800725" cy="3457575"/>
                  <wp:effectExtent l="38100" t="57150" r="47625" b="47625"/>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6D02A2">
              <w:rPr>
                <w:rFonts w:ascii="Times New Roman" w:hAnsi="Times New Roman" w:cs="Times New Roman"/>
                <w:color w:val="000000"/>
                <w:sz w:val="18"/>
                <w:lang w:val="es-DO"/>
              </w:rPr>
              <w:t xml:space="preserve">                                                                                                                                                                                                                                                                         </w:t>
            </w:r>
          </w:p>
        </w:tc>
      </w:tr>
    </w:tbl>
    <w:p w:rsidR="00203ABC" w:rsidRPr="006D02A2" w:rsidRDefault="00203ABC" w:rsidP="00203ABC">
      <w:pPr>
        <w:spacing w:before="120" w:after="120" w:line="480" w:lineRule="auto"/>
        <w:jc w:val="both"/>
        <w:rPr>
          <w:rFonts w:ascii="Times New Roman" w:hAnsi="Times New Roman" w:cs="Times New Roman"/>
          <w:sz w:val="24"/>
          <w:szCs w:val="24"/>
          <w:lang w:val="es-DO"/>
        </w:rPr>
      </w:pPr>
    </w:p>
    <w:p w:rsidR="00203ABC" w:rsidRPr="006D02A2" w:rsidRDefault="00203ABC" w:rsidP="00203ABC">
      <w:pPr>
        <w:spacing w:before="120" w:after="120" w:line="480" w:lineRule="auto"/>
        <w:jc w:val="both"/>
        <w:rPr>
          <w:rFonts w:ascii="Times New Roman" w:hAnsi="Times New Roman" w:cs="Times New Roman"/>
          <w:sz w:val="24"/>
          <w:szCs w:val="24"/>
          <w:lang w:val="es-DO"/>
        </w:rPr>
      </w:pPr>
    </w:p>
    <w:p w:rsidR="00FB788C" w:rsidRPr="006D02A2" w:rsidRDefault="00FB788C" w:rsidP="00203ABC">
      <w:pPr>
        <w:spacing w:before="120" w:after="120" w:line="480" w:lineRule="auto"/>
        <w:jc w:val="both"/>
        <w:rPr>
          <w:rFonts w:ascii="Times New Roman" w:hAnsi="Times New Roman" w:cs="Times New Roman"/>
          <w:sz w:val="24"/>
          <w:szCs w:val="24"/>
          <w:lang w:val="es-DO"/>
        </w:rPr>
      </w:pPr>
    </w:p>
    <w:p w:rsidR="00E951A8" w:rsidRPr="006D02A2" w:rsidRDefault="00E951A8" w:rsidP="00203ABC">
      <w:pPr>
        <w:spacing w:before="120" w:after="120" w:line="480" w:lineRule="auto"/>
        <w:jc w:val="both"/>
        <w:rPr>
          <w:rFonts w:ascii="Times New Roman" w:hAnsi="Times New Roman" w:cs="Times New Roman"/>
          <w:sz w:val="24"/>
          <w:szCs w:val="24"/>
          <w:lang w:val="es-DO"/>
        </w:rPr>
      </w:pPr>
    </w:p>
    <w:p w:rsidR="00E93A7D" w:rsidRPr="006D02A2" w:rsidRDefault="00E93A7D" w:rsidP="00203ABC">
      <w:pPr>
        <w:spacing w:before="120" w:after="120" w:line="480" w:lineRule="auto"/>
        <w:jc w:val="both"/>
        <w:rPr>
          <w:rFonts w:ascii="Times New Roman" w:hAnsi="Times New Roman" w:cs="Times New Roman"/>
          <w:sz w:val="24"/>
          <w:szCs w:val="24"/>
          <w:lang w:val="es-DO"/>
        </w:rPr>
      </w:pPr>
    </w:p>
    <w:tbl>
      <w:tblPr>
        <w:tblW w:w="8932" w:type="dxa"/>
        <w:tblInd w:w="55" w:type="dxa"/>
        <w:tblCellMar>
          <w:left w:w="70" w:type="dxa"/>
          <w:right w:w="70" w:type="dxa"/>
        </w:tblCellMar>
        <w:tblLook w:val="04A0" w:firstRow="1" w:lastRow="0" w:firstColumn="1" w:lastColumn="0" w:noHBand="0" w:noVBand="1"/>
      </w:tblPr>
      <w:tblGrid>
        <w:gridCol w:w="4693"/>
        <w:gridCol w:w="2390"/>
        <w:gridCol w:w="1849"/>
      </w:tblGrid>
      <w:tr w:rsidR="00FB788C" w:rsidRPr="00C3645A" w:rsidTr="00EE38DE">
        <w:trPr>
          <w:trHeight w:val="315"/>
        </w:trPr>
        <w:tc>
          <w:tcPr>
            <w:tcW w:w="8932" w:type="dxa"/>
            <w:gridSpan w:val="3"/>
            <w:tcBorders>
              <w:top w:val="nil"/>
              <w:left w:val="nil"/>
              <w:bottom w:val="nil"/>
              <w:right w:val="nil"/>
            </w:tcBorders>
            <w:shd w:val="clear" w:color="auto" w:fill="auto"/>
            <w:noWrap/>
            <w:vAlign w:val="center"/>
            <w:hideMark/>
          </w:tcPr>
          <w:p w:rsidR="00FB788C" w:rsidRPr="004E574F" w:rsidRDefault="00E93A7D" w:rsidP="00EB2DBF">
            <w:pPr>
              <w:autoSpaceDE w:val="0"/>
              <w:autoSpaceDN w:val="0"/>
              <w:adjustRightInd w:val="0"/>
              <w:spacing w:after="0" w:line="240" w:lineRule="auto"/>
              <w:jc w:val="center"/>
              <w:rPr>
                <w:rFonts w:ascii="Times New Roman" w:hAnsi="Times New Roman" w:cs="Times New Roman"/>
                <w:b/>
                <w:bCs/>
                <w:sz w:val="28"/>
                <w:szCs w:val="28"/>
                <w:lang w:val="es-DO"/>
              </w:rPr>
            </w:pPr>
            <w:r w:rsidRPr="004E574F">
              <w:rPr>
                <w:rFonts w:ascii="Times New Roman" w:hAnsi="Times New Roman" w:cs="Times New Roman"/>
                <w:b/>
                <w:bCs/>
                <w:sz w:val="28"/>
                <w:szCs w:val="28"/>
                <w:lang w:val="es-DO"/>
              </w:rPr>
              <w:lastRenderedPageBreak/>
              <w:t>Prod</w:t>
            </w:r>
            <w:r w:rsidR="009F5A5C">
              <w:rPr>
                <w:rFonts w:ascii="Times New Roman" w:hAnsi="Times New Roman" w:cs="Times New Roman"/>
                <w:b/>
                <w:bCs/>
                <w:sz w:val="28"/>
                <w:szCs w:val="28"/>
                <w:lang w:val="es-DO"/>
              </w:rPr>
              <w:t>uctos Programados en el POA 2019</w:t>
            </w:r>
          </w:p>
        </w:tc>
      </w:tr>
      <w:tr w:rsidR="00FB788C" w:rsidRPr="006D02A2" w:rsidTr="00EE38DE">
        <w:trPr>
          <w:trHeight w:val="629"/>
        </w:trPr>
        <w:tc>
          <w:tcPr>
            <w:tcW w:w="4693" w:type="dxa"/>
            <w:tcBorders>
              <w:top w:val="single" w:sz="4" w:space="0" w:color="auto"/>
              <w:left w:val="single" w:sz="4" w:space="0" w:color="auto"/>
              <w:bottom w:val="single" w:sz="4" w:space="0" w:color="auto"/>
              <w:right w:val="single" w:sz="4" w:space="0" w:color="auto"/>
            </w:tcBorders>
            <w:shd w:val="clear" w:color="000000" w:fill="8DB4E2"/>
            <w:vAlign w:val="center"/>
            <w:hideMark/>
          </w:tcPr>
          <w:p w:rsidR="00FB788C" w:rsidRPr="006D02A2" w:rsidRDefault="00FB788C" w:rsidP="00FB788C">
            <w:pPr>
              <w:spacing w:after="0" w:line="240" w:lineRule="auto"/>
              <w:jc w:val="center"/>
              <w:rPr>
                <w:rFonts w:ascii="Times New Roman" w:eastAsia="Times New Roman" w:hAnsi="Times New Roman" w:cs="Times New Roman"/>
                <w:b/>
                <w:bCs/>
                <w:color w:val="000000"/>
                <w:lang w:val="es-DO" w:eastAsia="es-DO"/>
              </w:rPr>
            </w:pPr>
            <w:r w:rsidRPr="006D02A2">
              <w:rPr>
                <w:rFonts w:ascii="Times New Roman" w:eastAsia="Times New Roman" w:hAnsi="Times New Roman" w:cs="Times New Roman"/>
                <w:b/>
                <w:bCs/>
                <w:color w:val="000000"/>
                <w:lang w:val="es-DO" w:eastAsia="es-DO"/>
              </w:rPr>
              <w:t>ÁREAS</w:t>
            </w:r>
          </w:p>
        </w:tc>
        <w:tc>
          <w:tcPr>
            <w:tcW w:w="2390" w:type="dxa"/>
            <w:tcBorders>
              <w:top w:val="single" w:sz="4" w:space="0" w:color="auto"/>
              <w:left w:val="nil"/>
              <w:bottom w:val="single" w:sz="4" w:space="0" w:color="auto"/>
              <w:right w:val="single" w:sz="4" w:space="0" w:color="auto"/>
            </w:tcBorders>
            <w:shd w:val="clear" w:color="000000" w:fill="8DB4E2"/>
            <w:vAlign w:val="center"/>
            <w:hideMark/>
          </w:tcPr>
          <w:p w:rsidR="00FB788C" w:rsidRPr="006D02A2" w:rsidRDefault="00FB788C" w:rsidP="00FB788C">
            <w:pPr>
              <w:spacing w:after="0" w:line="240" w:lineRule="auto"/>
              <w:jc w:val="center"/>
              <w:rPr>
                <w:rFonts w:ascii="Times New Roman" w:eastAsia="Times New Roman" w:hAnsi="Times New Roman" w:cs="Times New Roman"/>
                <w:b/>
                <w:bCs/>
                <w:color w:val="000000"/>
                <w:lang w:val="es-DO" w:eastAsia="es-DO"/>
              </w:rPr>
            </w:pPr>
            <w:r w:rsidRPr="006D02A2">
              <w:rPr>
                <w:rFonts w:ascii="Times New Roman" w:eastAsia="Times New Roman" w:hAnsi="Times New Roman" w:cs="Times New Roman"/>
                <w:b/>
                <w:bCs/>
                <w:color w:val="000000"/>
                <w:lang w:val="es-DO" w:eastAsia="es-DO"/>
              </w:rPr>
              <w:t>PRODUCTOS Y/O OBJETIVO ESPECIFICOS</w:t>
            </w:r>
          </w:p>
        </w:tc>
        <w:tc>
          <w:tcPr>
            <w:tcW w:w="1849" w:type="dxa"/>
            <w:tcBorders>
              <w:top w:val="single" w:sz="4" w:space="0" w:color="auto"/>
              <w:left w:val="nil"/>
              <w:bottom w:val="single" w:sz="4" w:space="0" w:color="auto"/>
              <w:right w:val="single" w:sz="4" w:space="0" w:color="auto"/>
            </w:tcBorders>
            <w:shd w:val="clear" w:color="000000" w:fill="8DB4E2"/>
            <w:vAlign w:val="center"/>
            <w:hideMark/>
          </w:tcPr>
          <w:p w:rsidR="00FB788C" w:rsidRPr="006D02A2" w:rsidRDefault="00FB788C" w:rsidP="00FB788C">
            <w:pPr>
              <w:spacing w:after="0" w:line="240" w:lineRule="auto"/>
              <w:jc w:val="center"/>
              <w:rPr>
                <w:rFonts w:ascii="Times New Roman" w:eastAsia="Times New Roman" w:hAnsi="Times New Roman" w:cs="Times New Roman"/>
                <w:b/>
                <w:bCs/>
                <w:color w:val="000000"/>
                <w:lang w:val="es-DO" w:eastAsia="es-DO"/>
              </w:rPr>
            </w:pPr>
            <w:r w:rsidRPr="006D02A2">
              <w:rPr>
                <w:rFonts w:ascii="Times New Roman" w:eastAsia="Times New Roman" w:hAnsi="Times New Roman" w:cs="Times New Roman"/>
                <w:b/>
                <w:bCs/>
                <w:color w:val="000000"/>
                <w:lang w:val="es-DO" w:eastAsia="es-DO"/>
              </w:rPr>
              <w:t>ACTIVIDADES</w:t>
            </w:r>
          </w:p>
        </w:tc>
      </w:tr>
      <w:tr w:rsidR="00FB788C" w:rsidRPr="006D02A2" w:rsidTr="00EE38DE">
        <w:trPr>
          <w:trHeight w:val="345"/>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b/>
                <w:bCs/>
                <w:color w:val="000000"/>
                <w:lang w:val="es-DO" w:eastAsia="es-DO"/>
              </w:rPr>
            </w:pPr>
            <w:r w:rsidRPr="006D02A2">
              <w:rPr>
                <w:rFonts w:ascii="Times New Roman" w:eastAsia="Times New Roman" w:hAnsi="Times New Roman" w:cs="Times New Roman"/>
                <w:b/>
                <w:bCs/>
                <w:color w:val="000000"/>
                <w:lang w:val="es-DO" w:eastAsia="es-DO"/>
              </w:rPr>
              <w:t xml:space="preserve">Sub-Dirección Administrativa y Financiera </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3</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9</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color w:val="000000"/>
                <w:lang w:val="es-DO" w:eastAsia="es-DO"/>
              </w:rPr>
              <w:t>Departamento de Contabilidad</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5</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17</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color w:val="000000"/>
                <w:lang w:val="es-DO" w:eastAsia="es-DO"/>
              </w:rPr>
              <w:t xml:space="preserve">Unidad de Presupuesto </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3</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11</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color w:val="000000"/>
                <w:lang w:val="es-DO" w:eastAsia="es-DO"/>
              </w:rPr>
              <w:t>Sección de Tesorería</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9522F6"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2</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9522F6"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7</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b/>
                <w:bCs/>
                <w:color w:val="000000"/>
                <w:lang w:val="es-DO" w:eastAsia="es-DO"/>
              </w:rPr>
            </w:pPr>
            <w:r w:rsidRPr="006D02A2">
              <w:rPr>
                <w:rFonts w:ascii="Times New Roman" w:eastAsia="Times New Roman" w:hAnsi="Times New Roman" w:cs="Times New Roman"/>
                <w:b/>
                <w:bCs/>
                <w:color w:val="000000"/>
                <w:lang w:val="es-DO" w:eastAsia="es-DO"/>
              </w:rPr>
              <w:t xml:space="preserve">Dirección Administrativa </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9522F6"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7</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9522F6"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20</w:t>
            </w:r>
          </w:p>
        </w:tc>
      </w:tr>
      <w:tr w:rsidR="00FB788C" w:rsidRPr="006D02A2" w:rsidTr="00EE38DE">
        <w:trPr>
          <w:trHeight w:val="363"/>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color w:val="000000"/>
                <w:lang w:val="es-DO" w:eastAsia="es-DO"/>
              </w:rPr>
              <w:t xml:space="preserve">Departamento de Compras y Contrataciones </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1</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9522F6"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3</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color w:val="000000"/>
                <w:lang w:val="es-DO" w:eastAsia="es-DO"/>
              </w:rPr>
              <w:t>Sección Almacén y Suministro</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9522F6"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2</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9522F6"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8</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color w:val="000000"/>
                <w:lang w:val="es-DO" w:eastAsia="es-DO"/>
              </w:rPr>
              <w:t>Sección de Correspondencia</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9522F6"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2</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9522F6"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4</w:t>
            </w:r>
          </w:p>
        </w:tc>
      </w:tr>
      <w:tr w:rsidR="00FB788C" w:rsidRPr="006D02A2" w:rsidTr="00EE38DE">
        <w:trPr>
          <w:trHeight w:val="363"/>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color w:val="000000"/>
                <w:lang w:val="es-DO" w:eastAsia="es-DO"/>
              </w:rPr>
              <w:t xml:space="preserve">División de Mantenimiento y Transportación </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9522F6"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2</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9522F6"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9</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b/>
                <w:bCs/>
                <w:color w:val="000000"/>
                <w:lang w:val="es-DO" w:eastAsia="es-DO"/>
              </w:rPr>
            </w:pPr>
            <w:r w:rsidRPr="006D02A2">
              <w:rPr>
                <w:rFonts w:ascii="Times New Roman" w:eastAsia="Times New Roman" w:hAnsi="Times New Roman" w:cs="Times New Roman"/>
                <w:b/>
                <w:bCs/>
                <w:color w:val="000000"/>
                <w:lang w:val="es-DO" w:eastAsia="es-DO"/>
              </w:rPr>
              <w:t>Sub-Dirección de Crédito y Recuperación</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9522F6"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3</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9522F6"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9</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b/>
                <w:bCs/>
                <w:color w:val="000000"/>
                <w:lang w:val="es-DO" w:eastAsia="es-DO"/>
              </w:rPr>
            </w:pPr>
            <w:r w:rsidRPr="006D02A2">
              <w:rPr>
                <w:rFonts w:ascii="Times New Roman" w:eastAsia="Times New Roman" w:hAnsi="Times New Roman" w:cs="Times New Roman"/>
                <w:b/>
                <w:bCs/>
                <w:color w:val="000000"/>
                <w:lang w:val="es-DO" w:eastAsia="es-DO"/>
              </w:rPr>
              <w:t>Dirección de Administración y Control Riesgos</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9522F6"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3</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9522F6"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11</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color w:val="000000"/>
                <w:lang w:val="es-DO" w:eastAsia="es-DO"/>
              </w:rPr>
              <w:t>Unidad de Operaciones</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3</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4E0D1A"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5</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color w:val="000000"/>
                <w:lang w:val="es-DO" w:eastAsia="es-DO"/>
              </w:rPr>
              <w:t>Gerencia Auditoría de Carteras</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1</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4E0D1A"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5</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b/>
                <w:bCs/>
                <w:color w:val="000000"/>
                <w:lang w:val="es-DO" w:eastAsia="es-DO"/>
              </w:rPr>
            </w:pPr>
            <w:r w:rsidRPr="006D02A2">
              <w:rPr>
                <w:rFonts w:ascii="Times New Roman" w:eastAsia="Times New Roman" w:hAnsi="Times New Roman" w:cs="Times New Roman"/>
                <w:b/>
                <w:bCs/>
                <w:color w:val="000000"/>
                <w:lang w:val="es-DO" w:eastAsia="es-DO"/>
              </w:rPr>
              <w:t xml:space="preserve">Dirección Departamento Jurídico </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4E0D1A"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6</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4E0D1A"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27</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color w:val="000000"/>
                <w:lang w:val="es-DO" w:eastAsia="es-DO"/>
              </w:rPr>
              <w:t>Gerencia Gestión de Cobros</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3</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4E0D1A"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10</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color w:val="000000"/>
                <w:lang w:val="es-DO" w:eastAsia="es-DO"/>
              </w:rPr>
              <w:t>Responsable Acceso a la Información (RAI)</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4E0D1A"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6</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4E0D1A"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15</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b/>
                <w:bCs/>
                <w:color w:val="000000"/>
                <w:lang w:val="es-DO" w:eastAsia="es-DO"/>
              </w:rPr>
            </w:pPr>
            <w:r w:rsidRPr="006D02A2">
              <w:rPr>
                <w:rFonts w:ascii="Times New Roman" w:eastAsia="Times New Roman" w:hAnsi="Times New Roman" w:cs="Times New Roman"/>
                <w:b/>
                <w:bCs/>
                <w:color w:val="000000"/>
                <w:lang w:val="es-DO" w:eastAsia="es-DO"/>
              </w:rPr>
              <w:t xml:space="preserve">Gerencia Recursos Humanos </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4E0D1A"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7</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4E0D1A"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23</w:t>
            </w:r>
          </w:p>
        </w:tc>
      </w:tr>
      <w:tr w:rsidR="00FB788C" w:rsidRPr="006D02A2" w:rsidTr="00EE38DE">
        <w:trPr>
          <w:trHeight w:val="599"/>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color w:val="000000"/>
                <w:lang w:val="es-DO" w:eastAsia="es-DO"/>
              </w:rPr>
              <w:t>Sección de Capacitación Desarrollo/Seguridad en el Trabajo</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4E0D1A"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7</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201D7B"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38</w:t>
            </w:r>
          </w:p>
        </w:tc>
      </w:tr>
      <w:tr w:rsidR="00FB788C" w:rsidRPr="006D02A2" w:rsidTr="00EE38DE">
        <w:trPr>
          <w:trHeight w:val="599"/>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color w:val="000000"/>
                <w:lang w:val="es-DO" w:eastAsia="es-DO"/>
              </w:rPr>
              <w:t>Sección de Reclutamiento Selección de Personal y Evaluación del Desempeño</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201D7B"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5</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201D7B"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28</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color w:val="000000"/>
                <w:lang w:val="es-DO" w:eastAsia="es-DO"/>
              </w:rPr>
              <w:t xml:space="preserve">Sección Registro y Control de Personal </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201D7B"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5</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201D7B"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21</w:t>
            </w:r>
          </w:p>
        </w:tc>
      </w:tr>
      <w:tr w:rsidR="00FB788C" w:rsidRPr="006D02A2" w:rsidTr="00EE38DE">
        <w:trPr>
          <w:trHeight w:val="599"/>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color w:val="000000"/>
                <w:lang w:val="es-DO" w:eastAsia="es-DO"/>
              </w:rPr>
              <w:t>Unidad de Nómina Compensación y Beneficios</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201D7B"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5</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201D7B"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25</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b/>
                <w:bCs/>
                <w:color w:val="000000"/>
                <w:lang w:val="es-DO" w:eastAsia="es-DO"/>
              </w:rPr>
            </w:pPr>
            <w:r w:rsidRPr="006D02A2">
              <w:rPr>
                <w:rFonts w:ascii="Times New Roman" w:eastAsia="Times New Roman" w:hAnsi="Times New Roman" w:cs="Times New Roman"/>
                <w:b/>
                <w:bCs/>
                <w:color w:val="000000"/>
                <w:lang w:val="es-DO" w:eastAsia="es-DO"/>
              </w:rPr>
              <w:t xml:space="preserve">Gerencia de Comunicaciones </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jc w:val="center"/>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bCs/>
                <w:color w:val="000000"/>
                <w:lang w:val="es-DO" w:eastAsia="es-DO"/>
              </w:rPr>
              <w:t>1</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201D7B"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1</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color w:val="000000"/>
                <w:lang w:val="es-DO" w:eastAsia="es-DO"/>
              </w:rPr>
              <w:t xml:space="preserve">Unidad de Eventos </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201D7B"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7</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201D7B"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29</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color w:val="000000"/>
                <w:lang w:val="es-DO" w:eastAsia="es-DO"/>
              </w:rPr>
              <w:t>Unidad de Relaciones Públicas</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201D7B"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3</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201D7B"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11</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color w:val="000000"/>
                <w:lang w:val="es-DO" w:eastAsia="es-DO"/>
              </w:rPr>
              <w:t>Sección de RRSS Y Pagina Web</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201D7B"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2</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201D7B"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4</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color w:val="000000"/>
                <w:lang w:val="es-DO" w:eastAsia="es-DO"/>
              </w:rPr>
              <w:t xml:space="preserve">División de Charlas Promocionales </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201D7B"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2</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201D7B"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7</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b/>
                <w:bCs/>
                <w:color w:val="000000"/>
                <w:lang w:val="es-DO" w:eastAsia="es-DO"/>
              </w:rPr>
            </w:pPr>
            <w:r w:rsidRPr="006D02A2">
              <w:rPr>
                <w:rFonts w:ascii="Times New Roman" w:eastAsia="Times New Roman" w:hAnsi="Times New Roman" w:cs="Times New Roman"/>
                <w:b/>
                <w:bCs/>
                <w:color w:val="000000"/>
                <w:lang w:val="es-DO" w:eastAsia="es-DO"/>
              </w:rPr>
              <w:t>Gerencia de Planificación y Desarrollo</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630E9C"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5</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630E9C"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18</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color w:val="000000"/>
                <w:lang w:val="es-DO" w:eastAsia="es-DO"/>
              </w:rPr>
            </w:pPr>
            <w:r w:rsidRPr="006D02A2">
              <w:rPr>
                <w:rFonts w:ascii="Times New Roman" w:eastAsia="Times New Roman" w:hAnsi="Times New Roman" w:cs="Times New Roman"/>
                <w:color w:val="000000"/>
                <w:lang w:val="es-DO" w:eastAsia="es-DO"/>
              </w:rPr>
              <w:t>Sección de Calidad</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630E9C"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2</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630E9C"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9</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FB788C" w:rsidRPr="006D02A2" w:rsidRDefault="00FB788C" w:rsidP="00FB788C">
            <w:pPr>
              <w:spacing w:after="0" w:line="240" w:lineRule="auto"/>
              <w:rPr>
                <w:rFonts w:ascii="Times New Roman" w:eastAsia="Times New Roman" w:hAnsi="Times New Roman" w:cs="Times New Roman"/>
                <w:b/>
                <w:bCs/>
                <w:color w:val="000000"/>
                <w:lang w:val="es-DO" w:eastAsia="es-DO"/>
              </w:rPr>
            </w:pPr>
            <w:r w:rsidRPr="006D02A2">
              <w:rPr>
                <w:rFonts w:ascii="Times New Roman" w:eastAsia="Times New Roman" w:hAnsi="Times New Roman" w:cs="Times New Roman"/>
                <w:b/>
                <w:bCs/>
                <w:color w:val="000000"/>
                <w:lang w:val="es-DO" w:eastAsia="es-DO"/>
              </w:rPr>
              <w:t xml:space="preserve">Gerencia  de Tecnología de la Información                                     </w:t>
            </w:r>
            <w:r w:rsidRPr="006D02A2">
              <w:rPr>
                <w:rFonts w:ascii="Times New Roman" w:eastAsia="Times New Roman" w:hAnsi="Times New Roman" w:cs="Times New Roman"/>
                <w:bCs/>
                <w:color w:val="000000"/>
                <w:lang w:val="es-DO" w:eastAsia="es-DO"/>
              </w:rPr>
              <w:t>Coordinación Soporte Técnico</w:t>
            </w:r>
          </w:p>
        </w:tc>
        <w:tc>
          <w:tcPr>
            <w:tcW w:w="2390" w:type="dxa"/>
            <w:tcBorders>
              <w:top w:val="nil"/>
              <w:left w:val="nil"/>
              <w:bottom w:val="single" w:sz="4" w:space="0" w:color="auto"/>
              <w:right w:val="single" w:sz="4" w:space="0" w:color="auto"/>
            </w:tcBorders>
            <w:shd w:val="clear" w:color="auto" w:fill="auto"/>
            <w:vAlign w:val="center"/>
            <w:hideMark/>
          </w:tcPr>
          <w:p w:rsidR="00FB788C" w:rsidRPr="006D02A2" w:rsidRDefault="00630E9C"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4</w:t>
            </w:r>
          </w:p>
        </w:tc>
        <w:tc>
          <w:tcPr>
            <w:tcW w:w="1849" w:type="dxa"/>
            <w:tcBorders>
              <w:top w:val="nil"/>
              <w:left w:val="nil"/>
              <w:bottom w:val="single" w:sz="4" w:space="0" w:color="auto"/>
              <w:right w:val="single" w:sz="4" w:space="0" w:color="auto"/>
            </w:tcBorders>
            <w:shd w:val="clear" w:color="auto" w:fill="auto"/>
            <w:vAlign w:val="center"/>
            <w:hideMark/>
          </w:tcPr>
          <w:p w:rsidR="00FB788C" w:rsidRPr="006D02A2" w:rsidRDefault="00630E9C" w:rsidP="00FB788C">
            <w:pPr>
              <w:spacing w:after="0" w:line="240" w:lineRule="auto"/>
              <w:jc w:val="center"/>
              <w:rPr>
                <w:rFonts w:ascii="Times New Roman" w:eastAsia="Times New Roman" w:hAnsi="Times New Roman" w:cs="Times New Roman"/>
                <w:color w:val="000000"/>
                <w:lang w:val="es-DO" w:eastAsia="es-DO"/>
              </w:rPr>
            </w:pPr>
            <w:r>
              <w:rPr>
                <w:rFonts w:ascii="Times New Roman" w:eastAsia="Times New Roman" w:hAnsi="Times New Roman" w:cs="Times New Roman"/>
                <w:bCs/>
                <w:color w:val="000000"/>
                <w:lang w:val="es-DO" w:eastAsia="es-DO"/>
              </w:rPr>
              <w:t>23</w:t>
            </w:r>
          </w:p>
        </w:tc>
      </w:tr>
      <w:tr w:rsidR="00FB788C" w:rsidRPr="006D02A2" w:rsidTr="00EE38DE">
        <w:trPr>
          <w:trHeight w:val="300"/>
        </w:trPr>
        <w:tc>
          <w:tcPr>
            <w:tcW w:w="4693" w:type="dxa"/>
            <w:tcBorders>
              <w:top w:val="nil"/>
              <w:left w:val="single" w:sz="4" w:space="0" w:color="auto"/>
              <w:bottom w:val="single" w:sz="4" w:space="0" w:color="auto"/>
              <w:right w:val="single" w:sz="4" w:space="0" w:color="auto"/>
            </w:tcBorders>
            <w:shd w:val="clear" w:color="000000" w:fill="8DB4E2"/>
            <w:vAlign w:val="center"/>
            <w:hideMark/>
          </w:tcPr>
          <w:p w:rsidR="00FB788C" w:rsidRPr="006D02A2" w:rsidRDefault="00FB788C" w:rsidP="00FB788C">
            <w:pPr>
              <w:spacing w:after="0" w:line="240" w:lineRule="auto"/>
              <w:rPr>
                <w:rFonts w:ascii="Times New Roman" w:eastAsia="Times New Roman" w:hAnsi="Times New Roman" w:cs="Times New Roman"/>
                <w:b/>
                <w:bCs/>
                <w:color w:val="000000"/>
                <w:lang w:val="es-DO" w:eastAsia="es-DO"/>
              </w:rPr>
            </w:pPr>
            <w:r w:rsidRPr="006D02A2">
              <w:rPr>
                <w:rFonts w:ascii="Times New Roman" w:eastAsia="Times New Roman" w:hAnsi="Times New Roman" w:cs="Times New Roman"/>
                <w:b/>
                <w:bCs/>
                <w:color w:val="000000"/>
                <w:lang w:val="es-DO" w:eastAsia="es-DO"/>
              </w:rPr>
              <w:t>TOTAL: 30 ÁREAS</w:t>
            </w:r>
          </w:p>
        </w:tc>
        <w:tc>
          <w:tcPr>
            <w:tcW w:w="2390" w:type="dxa"/>
            <w:tcBorders>
              <w:top w:val="nil"/>
              <w:left w:val="nil"/>
              <w:bottom w:val="single" w:sz="4" w:space="0" w:color="auto"/>
              <w:right w:val="single" w:sz="4" w:space="0" w:color="auto"/>
            </w:tcBorders>
            <w:shd w:val="clear" w:color="000000" w:fill="8DB4E2"/>
            <w:vAlign w:val="bottom"/>
            <w:hideMark/>
          </w:tcPr>
          <w:p w:rsidR="00FB788C" w:rsidRPr="006D02A2" w:rsidRDefault="00613DC8" w:rsidP="00FB788C">
            <w:pPr>
              <w:spacing w:after="0" w:line="240" w:lineRule="auto"/>
              <w:jc w:val="center"/>
              <w:rPr>
                <w:rFonts w:ascii="Times New Roman" w:eastAsia="Times New Roman" w:hAnsi="Times New Roman" w:cs="Times New Roman"/>
                <w:b/>
                <w:bCs/>
                <w:color w:val="000000"/>
                <w:lang w:val="es-DO" w:eastAsia="es-DO"/>
              </w:rPr>
            </w:pPr>
            <w:r>
              <w:rPr>
                <w:rFonts w:ascii="Times New Roman" w:eastAsia="Times New Roman" w:hAnsi="Times New Roman" w:cs="Times New Roman"/>
                <w:b/>
                <w:bCs/>
                <w:color w:val="000000"/>
                <w:lang w:val="es-DO" w:eastAsia="es-DO"/>
              </w:rPr>
              <w:t>107</w:t>
            </w:r>
          </w:p>
        </w:tc>
        <w:tc>
          <w:tcPr>
            <w:tcW w:w="1849" w:type="dxa"/>
            <w:tcBorders>
              <w:top w:val="nil"/>
              <w:left w:val="nil"/>
              <w:bottom w:val="single" w:sz="4" w:space="0" w:color="auto"/>
              <w:right w:val="single" w:sz="4" w:space="0" w:color="auto"/>
            </w:tcBorders>
            <w:shd w:val="clear" w:color="000000" w:fill="8DB4E2"/>
            <w:vAlign w:val="bottom"/>
            <w:hideMark/>
          </w:tcPr>
          <w:p w:rsidR="00FB788C" w:rsidRPr="006D02A2" w:rsidRDefault="00613DC8" w:rsidP="00FB788C">
            <w:pPr>
              <w:spacing w:after="0" w:line="240" w:lineRule="auto"/>
              <w:jc w:val="center"/>
              <w:rPr>
                <w:rFonts w:ascii="Times New Roman" w:eastAsia="Times New Roman" w:hAnsi="Times New Roman" w:cs="Times New Roman"/>
                <w:b/>
                <w:bCs/>
                <w:color w:val="000000"/>
                <w:lang w:val="es-DO" w:eastAsia="es-DO"/>
              </w:rPr>
            </w:pPr>
            <w:r>
              <w:rPr>
                <w:rFonts w:ascii="Times New Roman" w:eastAsia="Times New Roman" w:hAnsi="Times New Roman" w:cs="Times New Roman"/>
                <w:b/>
                <w:bCs/>
                <w:color w:val="000000"/>
                <w:lang w:val="es-DO" w:eastAsia="es-DO"/>
              </w:rPr>
              <w:t>407</w:t>
            </w:r>
          </w:p>
        </w:tc>
      </w:tr>
    </w:tbl>
    <w:p w:rsidR="005665DB" w:rsidRPr="006D02A2" w:rsidRDefault="005665DB" w:rsidP="005665DB">
      <w:pPr>
        <w:autoSpaceDE w:val="0"/>
        <w:autoSpaceDN w:val="0"/>
        <w:adjustRightInd w:val="0"/>
        <w:spacing w:after="0" w:line="360" w:lineRule="auto"/>
        <w:rPr>
          <w:rFonts w:ascii="Times New Roman" w:hAnsi="Times New Roman" w:cs="Times New Roman"/>
          <w:b/>
          <w:bCs/>
          <w:color w:val="000000"/>
          <w:sz w:val="24"/>
          <w:szCs w:val="24"/>
          <w:lang w:val="es-DO"/>
        </w:rPr>
      </w:pPr>
    </w:p>
    <w:p w:rsidR="00EB2DBF" w:rsidRPr="006D02A2" w:rsidRDefault="00EB2DBF" w:rsidP="005665DB">
      <w:pPr>
        <w:autoSpaceDE w:val="0"/>
        <w:autoSpaceDN w:val="0"/>
        <w:adjustRightInd w:val="0"/>
        <w:spacing w:after="0" w:line="360" w:lineRule="auto"/>
        <w:rPr>
          <w:rFonts w:ascii="Times New Roman" w:hAnsi="Times New Roman" w:cs="Times New Roman"/>
          <w:b/>
          <w:bCs/>
          <w:sz w:val="24"/>
          <w:szCs w:val="24"/>
          <w:lang w:val="es-DO"/>
        </w:rPr>
      </w:pPr>
    </w:p>
    <w:p w:rsidR="00EE38DE" w:rsidRPr="006D02A2" w:rsidRDefault="00EE38DE" w:rsidP="005665DB">
      <w:pPr>
        <w:autoSpaceDE w:val="0"/>
        <w:autoSpaceDN w:val="0"/>
        <w:adjustRightInd w:val="0"/>
        <w:spacing w:after="0" w:line="360" w:lineRule="auto"/>
        <w:rPr>
          <w:rFonts w:ascii="Times New Roman" w:hAnsi="Times New Roman" w:cs="Times New Roman"/>
          <w:b/>
          <w:bCs/>
          <w:sz w:val="24"/>
          <w:szCs w:val="24"/>
          <w:lang w:val="es-DO"/>
        </w:rPr>
      </w:pPr>
    </w:p>
    <w:p w:rsidR="005665DB" w:rsidRPr="004E574F" w:rsidRDefault="005665DB" w:rsidP="005665DB">
      <w:pPr>
        <w:autoSpaceDE w:val="0"/>
        <w:autoSpaceDN w:val="0"/>
        <w:adjustRightInd w:val="0"/>
        <w:spacing w:after="0" w:line="360" w:lineRule="auto"/>
        <w:rPr>
          <w:rFonts w:ascii="Times New Roman" w:hAnsi="Times New Roman" w:cs="Times New Roman"/>
          <w:b/>
          <w:bCs/>
          <w:sz w:val="28"/>
          <w:szCs w:val="28"/>
          <w:lang w:val="es-DO"/>
        </w:rPr>
      </w:pPr>
      <w:r w:rsidRPr="004E574F">
        <w:rPr>
          <w:rFonts w:ascii="Times New Roman" w:hAnsi="Times New Roman" w:cs="Times New Roman"/>
          <w:b/>
          <w:bCs/>
          <w:sz w:val="28"/>
          <w:szCs w:val="28"/>
          <w:lang w:val="es-DO"/>
        </w:rPr>
        <w:lastRenderedPageBreak/>
        <w:t>Distribución Proyectos por Ejes Estratégicos</w:t>
      </w:r>
    </w:p>
    <w:p w:rsidR="00210D8E" w:rsidRPr="006D02A2" w:rsidRDefault="00210D8E" w:rsidP="005665DB">
      <w:pPr>
        <w:autoSpaceDE w:val="0"/>
        <w:autoSpaceDN w:val="0"/>
        <w:adjustRightInd w:val="0"/>
        <w:spacing w:after="0" w:line="360" w:lineRule="auto"/>
        <w:rPr>
          <w:rFonts w:ascii="Times New Roman" w:hAnsi="Times New Roman" w:cs="Times New Roman"/>
          <w:b/>
          <w:bCs/>
          <w:sz w:val="24"/>
          <w:szCs w:val="24"/>
          <w:lang w:val="es-DO"/>
        </w:rPr>
      </w:pPr>
    </w:p>
    <w:p w:rsidR="005665DB" w:rsidRPr="006D02A2" w:rsidRDefault="005665DB" w:rsidP="005665DB">
      <w:pPr>
        <w:autoSpaceDE w:val="0"/>
        <w:autoSpaceDN w:val="0"/>
        <w:adjustRightInd w:val="0"/>
        <w:spacing w:after="0" w:line="240" w:lineRule="auto"/>
        <w:rPr>
          <w:rFonts w:ascii="Times New Roman" w:hAnsi="Times New Roman" w:cs="Times New Roman"/>
          <w:b/>
          <w:bCs/>
          <w:sz w:val="16"/>
          <w:szCs w:val="16"/>
          <w:lang w:val="es-DO"/>
        </w:rPr>
      </w:pPr>
    </w:p>
    <w:p w:rsidR="00FB788C" w:rsidRPr="006D02A2" w:rsidRDefault="005665DB" w:rsidP="005665DB">
      <w:pPr>
        <w:autoSpaceDE w:val="0"/>
        <w:autoSpaceDN w:val="0"/>
        <w:adjustRightInd w:val="0"/>
        <w:spacing w:after="0" w:line="360" w:lineRule="auto"/>
        <w:ind w:firstLine="708"/>
        <w:rPr>
          <w:rFonts w:ascii="Times New Roman" w:hAnsi="Times New Roman" w:cs="Times New Roman"/>
          <w:sz w:val="24"/>
          <w:szCs w:val="24"/>
          <w:lang w:val="es-DO"/>
        </w:rPr>
      </w:pPr>
      <w:r w:rsidRPr="006D02A2">
        <w:rPr>
          <w:rFonts w:ascii="Times New Roman" w:hAnsi="Times New Roman" w:cs="Times New Roman"/>
          <w:sz w:val="24"/>
          <w:szCs w:val="24"/>
          <w:lang w:val="es-DO"/>
        </w:rPr>
        <w:t xml:space="preserve">La siguiente tabla muestra la distribución de los diferentes </w:t>
      </w:r>
      <w:r w:rsidR="007D22C5">
        <w:rPr>
          <w:rFonts w:ascii="Times New Roman" w:hAnsi="Times New Roman" w:cs="Times New Roman"/>
          <w:sz w:val="24"/>
          <w:szCs w:val="24"/>
          <w:lang w:val="es-DO"/>
        </w:rPr>
        <w:t>productos del POA 2019</w:t>
      </w:r>
      <w:r w:rsidRPr="006D02A2">
        <w:rPr>
          <w:rFonts w:ascii="Times New Roman" w:hAnsi="Times New Roman" w:cs="Times New Roman"/>
          <w:sz w:val="24"/>
          <w:szCs w:val="24"/>
          <w:lang w:val="es-DO"/>
        </w:rPr>
        <w:t>, en los 3 Ejes Estratégicos que integran el PEI 2016-2020:</w:t>
      </w:r>
    </w:p>
    <w:tbl>
      <w:tblPr>
        <w:tblpPr w:leftFromText="141" w:rightFromText="141" w:vertAnchor="text" w:horzAnchor="margin" w:tblpXSpec="center" w:tblpY="417"/>
        <w:tblOverlap w:val="never"/>
        <w:tblW w:w="7583" w:type="dxa"/>
        <w:tblCellMar>
          <w:left w:w="70" w:type="dxa"/>
          <w:right w:w="70" w:type="dxa"/>
        </w:tblCellMar>
        <w:tblLook w:val="04A0" w:firstRow="1" w:lastRow="0" w:firstColumn="1" w:lastColumn="0" w:noHBand="0" w:noVBand="1"/>
      </w:tblPr>
      <w:tblGrid>
        <w:gridCol w:w="5762"/>
        <w:gridCol w:w="1821"/>
      </w:tblGrid>
      <w:tr w:rsidR="00210D8E" w:rsidRPr="00210D8E" w:rsidTr="00210D8E">
        <w:trPr>
          <w:trHeight w:val="315"/>
        </w:trPr>
        <w:tc>
          <w:tcPr>
            <w:tcW w:w="5762" w:type="dxa"/>
            <w:tcBorders>
              <w:top w:val="single" w:sz="4" w:space="0" w:color="auto"/>
              <w:left w:val="single" w:sz="4" w:space="0" w:color="auto"/>
              <w:bottom w:val="single" w:sz="4" w:space="0" w:color="auto"/>
              <w:right w:val="single" w:sz="4" w:space="0" w:color="auto"/>
            </w:tcBorders>
            <w:noWrap/>
            <w:vAlign w:val="bottom"/>
            <w:hideMark/>
          </w:tcPr>
          <w:p w:rsidR="00210D8E" w:rsidRPr="00210D8E" w:rsidRDefault="00210D8E" w:rsidP="00210D8E">
            <w:pPr>
              <w:spacing w:after="0" w:line="240" w:lineRule="auto"/>
              <w:jc w:val="center"/>
              <w:rPr>
                <w:rFonts w:ascii="Times New Roman" w:eastAsia="Times New Roman" w:hAnsi="Times New Roman" w:cs="Times New Roman"/>
                <w:b/>
                <w:bCs/>
                <w:color w:val="000000"/>
                <w:sz w:val="24"/>
                <w:szCs w:val="24"/>
                <w:lang w:val="es-DO" w:eastAsia="es-DO"/>
              </w:rPr>
            </w:pPr>
            <w:r w:rsidRPr="00210D8E">
              <w:rPr>
                <w:rFonts w:ascii="Times New Roman" w:eastAsia="Times New Roman" w:hAnsi="Times New Roman" w:cs="Times New Roman"/>
                <w:b/>
                <w:bCs/>
                <w:color w:val="000000"/>
                <w:sz w:val="24"/>
                <w:szCs w:val="24"/>
                <w:lang w:val="es-DO" w:eastAsia="es-DO"/>
              </w:rPr>
              <w:t xml:space="preserve">Ejes Estratégicos </w:t>
            </w:r>
          </w:p>
        </w:tc>
        <w:tc>
          <w:tcPr>
            <w:tcW w:w="1821" w:type="dxa"/>
            <w:tcBorders>
              <w:top w:val="single" w:sz="4" w:space="0" w:color="auto"/>
              <w:left w:val="nil"/>
              <w:bottom w:val="single" w:sz="4" w:space="0" w:color="auto"/>
              <w:right w:val="single" w:sz="4" w:space="0" w:color="auto"/>
            </w:tcBorders>
            <w:noWrap/>
            <w:vAlign w:val="bottom"/>
            <w:hideMark/>
          </w:tcPr>
          <w:p w:rsidR="00210D8E" w:rsidRPr="00210D8E" w:rsidRDefault="00210D8E" w:rsidP="00210D8E">
            <w:pPr>
              <w:spacing w:after="0" w:line="240" w:lineRule="auto"/>
              <w:jc w:val="center"/>
              <w:rPr>
                <w:rFonts w:ascii="Times New Roman" w:eastAsia="Times New Roman" w:hAnsi="Times New Roman" w:cs="Times New Roman"/>
                <w:b/>
                <w:bCs/>
                <w:color w:val="000000"/>
                <w:sz w:val="24"/>
                <w:szCs w:val="24"/>
                <w:lang w:val="es-DO" w:eastAsia="es-DO"/>
              </w:rPr>
            </w:pPr>
            <w:r w:rsidRPr="00210D8E">
              <w:rPr>
                <w:rFonts w:ascii="Times New Roman" w:eastAsia="Times New Roman" w:hAnsi="Times New Roman" w:cs="Times New Roman"/>
                <w:b/>
                <w:bCs/>
                <w:color w:val="000000"/>
                <w:sz w:val="24"/>
                <w:szCs w:val="24"/>
                <w:lang w:val="es-DO" w:eastAsia="es-DO"/>
              </w:rPr>
              <w:t xml:space="preserve">Porcentaje </w:t>
            </w:r>
          </w:p>
        </w:tc>
      </w:tr>
      <w:tr w:rsidR="00210D8E" w:rsidRPr="00210D8E" w:rsidTr="00210D8E">
        <w:trPr>
          <w:trHeight w:val="315"/>
        </w:trPr>
        <w:tc>
          <w:tcPr>
            <w:tcW w:w="5762" w:type="dxa"/>
            <w:tcBorders>
              <w:top w:val="nil"/>
              <w:left w:val="single" w:sz="4" w:space="0" w:color="auto"/>
              <w:bottom w:val="single" w:sz="4" w:space="0" w:color="auto"/>
              <w:right w:val="single" w:sz="4" w:space="0" w:color="auto"/>
            </w:tcBorders>
            <w:noWrap/>
            <w:vAlign w:val="bottom"/>
            <w:hideMark/>
          </w:tcPr>
          <w:p w:rsidR="00210D8E" w:rsidRPr="00210D8E" w:rsidRDefault="00210D8E" w:rsidP="00210D8E">
            <w:pPr>
              <w:spacing w:after="0" w:line="240" w:lineRule="auto"/>
              <w:rPr>
                <w:rFonts w:ascii="Times New Roman" w:eastAsia="Times New Roman" w:hAnsi="Times New Roman" w:cs="Times New Roman"/>
                <w:color w:val="000000"/>
                <w:sz w:val="24"/>
                <w:szCs w:val="24"/>
                <w:lang w:val="es-DO" w:eastAsia="es-DO"/>
              </w:rPr>
            </w:pPr>
            <w:r w:rsidRPr="00210D8E">
              <w:rPr>
                <w:rFonts w:ascii="Times New Roman" w:eastAsia="Times New Roman" w:hAnsi="Times New Roman" w:cs="Times New Roman"/>
                <w:color w:val="000000"/>
                <w:sz w:val="24"/>
                <w:szCs w:val="24"/>
                <w:lang w:val="es-DO" w:eastAsia="es-DO"/>
              </w:rPr>
              <w:t xml:space="preserve">Fortalecimiento Institucional </w:t>
            </w:r>
          </w:p>
        </w:tc>
        <w:tc>
          <w:tcPr>
            <w:tcW w:w="1821" w:type="dxa"/>
            <w:tcBorders>
              <w:top w:val="nil"/>
              <w:left w:val="nil"/>
              <w:bottom w:val="single" w:sz="4" w:space="0" w:color="auto"/>
              <w:right w:val="single" w:sz="4" w:space="0" w:color="auto"/>
            </w:tcBorders>
            <w:noWrap/>
            <w:vAlign w:val="bottom"/>
            <w:hideMark/>
          </w:tcPr>
          <w:p w:rsidR="00210D8E" w:rsidRPr="00210D8E" w:rsidRDefault="00210D8E" w:rsidP="00210D8E">
            <w:pPr>
              <w:spacing w:after="0" w:line="240" w:lineRule="auto"/>
              <w:jc w:val="center"/>
              <w:rPr>
                <w:rFonts w:ascii="Calibri" w:eastAsia="Times New Roman" w:hAnsi="Calibri" w:cs="Times New Roman"/>
                <w:color w:val="000000"/>
                <w:lang w:val="es-DO" w:eastAsia="es-DO"/>
              </w:rPr>
            </w:pPr>
            <w:r w:rsidRPr="00210D8E">
              <w:rPr>
                <w:rFonts w:ascii="Calibri" w:eastAsia="Times New Roman" w:hAnsi="Calibri" w:cs="Times New Roman"/>
                <w:color w:val="000000"/>
                <w:lang w:val="es-DO" w:eastAsia="es-DO"/>
              </w:rPr>
              <w:t>77.7%</w:t>
            </w:r>
          </w:p>
        </w:tc>
      </w:tr>
      <w:tr w:rsidR="00210D8E" w:rsidRPr="00210D8E" w:rsidTr="00210D8E">
        <w:trPr>
          <w:trHeight w:val="315"/>
        </w:trPr>
        <w:tc>
          <w:tcPr>
            <w:tcW w:w="5762" w:type="dxa"/>
            <w:tcBorders>
              <w:top w:val="nil"/>
              <w:left w:val="single" w:sz="4" w:space="0" w:color="auto"/>
              <w:bottom w:val="single" w:sz="4" w:space="0" w:color="auto"/>
              <w:right w:val="single" w:sz="4" w:space="0" w:color="auto"/>
            </w:tcBorders>
            <w:noWrap/>
            <w:vAlign w:val="bottom"/>
            <w:hideMark/>
          </w:tcPr>
          <w:p w:rsidR="00210D8E" w:rsidRPr="00210D8E" w:rsidRDefault="00210D8E" w:rsidP="00210D8E">
            <w:pPr>
              <w:spacing w:after="0" w:line="240" w:lineRule="auto"/>
              <w:rPr>
                <w:rFonts w:ascii="Times New Roman" w:eastAsia="Times New Roman" w:hAnsi="Times New Roman" w:cs="Times New Roman"/>
                <w:color w:val="000000"/>
                <w:sz w:val="24"/>
                <w:szCs w:val="24"/>
                <w:lang w:val="es-DO" w:eastAsia="es-DO"/>
              </w:rPr>
            </w:pPr>
            <w:r w:rsidRPr="00210D8E">
              <w:rPr>
                <w:rFonts w:ascii="Times New Roman" w:eastAsia="Times New Roman" w:hAnsi="Times New Roman" w:cs="Times New Roman"/>
                <w:color w:val="000000"/>
                <w:sz w:val="24"/>
                <w:szCs w:val="24"/>
                <w:lang w:val="es-DO" w:eastAsia="es-DO"/>
              </w:rPr>
              <w:t xml:space="preserve">Desarrollo Empresarial, Laboral y de Negocios </w:t>
            </w:r>
          </w:p>
        </w:tc>
        <w:tc>
          <w:tcPr>
            <w:tcW w:w="1821" w:type="dxa"/>
            <w:tcBorders>
              <w:top w:val="nil"/>
              <w:left w:val="nil"/>
              <w:bottom w:val="single" w:sz="4" w:space="0" w:color="auto"/>
              <w:right w:val="single" w:sz="4" w:space="0" w:color="auto"/>
            </w:tcBorders>
            <w:noWrap/>
            <w:vAlign w:val="bottom"/>
            <w:hideMark/>
          </w:tcPr>
          <w:p w:rsidR="00210D8E" w:rsidRPr="00210D8E" w:rsidRDefault="00210D8E" w:rsidP="00210D8E">
            <w:pPr>
              <w:spacing w:after="0" w:line="240" w:lineRule="auto"/>
              <w:jc w:val="center"/>
              <w:rPr>
                <w:rFonts w:ascii="Calibri" w:eastAsia="Times New Roman" w:hAnsi="Calibri" w:cs="Times New Roman"/>
                <w:color w:val="000000"/>
                <w:lang w:val="es-DO" w:eastAsia="es-DO"/>
              </w:rPr>
            </w:pPr>
            <w:r w:rsidRPr="00210D8E">
              <w:rPr>
                <w:rFonts w:ascii="Calibri" w:eastAsia="Times New Roman" w:hAnsi="Calibri" w:cs="Times New Roman"/>
                <w:color w:val="000000"/>
                <w:lang w:val="es-DO" w:eastAsia="es-DO"/>
              </w:rPr>
              <w:t>84.5%</w:t>
            </w:r>
          </w:p>
        </w:tc>
      </w:tr>
      <w:tr w:rsidR="00210D8E" w:rsidRPr="00210D8E" w:rsidTr="00210D8E">
        <w:trPr>
          <w:trHeight w:val="315"/>
        </w:trPr>
        <w:tc>
          <w:tcPr>
            <w:tcW w:w="5762" w:type="dxa"/>
            <w:tcBorders>
              <w:top w:val="nil"/>
              <w:left w:val="single" w:sz="4" w:space="0" w:color="auto"/>
              <w:bottom w:val="single" w:sz="4" w:space="0" w:color="auto"/>
              <w:right w:val="single" w:sz="4" w:space="0" w:color="auto"/>
            </w:tcBorders>
            <w:noWrap/>
            <w:vAlign w:val="bottom"/>
            <w:hideMark/>
          </w:tcPr>
          <w:p w:rsidR="00210D8E" w:rsidRPr="00210D8E" w:rsidRDefault="00210D8E" w:rsidP="00210D8E">
            <w:pPr>
              <w:spacing w:after="0" w:line="240" w:lineRule="auto"/>
              <w:rPr>
                <w:rFonts w:ascii="Times New Roman" w:eastAsia="Times New Roman" w:hAnsi="Times New Roman" w:cs="Times New Roman"/>
                <w:color w:val="000000"/>
                <w:sz w:val="24"/>
                <w:szCs w:val="24"/>
                <w:lang w:val="es-DO" w:eastAsia="es-DO"/>
              </w:rPr>
            </w:pPr>
            <w:r w:rsidRPr="00210D8E">
              <w:rPr>
                <w:rFonts w:ascii="Times New Roman" w:eastAsia="Times New Roman" w:hAnsi="Times New Roman" w:cs="Times New Roman"/>
                <w:color w:val="000000"/>
                <w:sz w:val="24"/>
                <w:szCs w:val="24"/>
                <w:lang w:val="es-DO" w:eastAsia="es-DO"/>
              </w:rPr>
              <w:t xml:space="preserve">Fortalecimiento de Entorno Legal y Responsabilidad Social </w:t>
            </w:r>
          </w:p>
        </w:tc>
        <w:tc>
          <w:tcPr>
            <w:tcW w:w="1821" w:type="dxa"/>
            <w:tcBorders>
              <w:top w:val="nil"/>
              <w:left w:val="nil"/>
              <w:bottom w:val="single" w:sz="4" w:space="0" w:color="auto"/>
              <w:right w:val="single" w:sz="4" w:space="0" w:color="auto"/>
            </w:tcBorders>
            <w:noWrap/>
            <w:vAlign w:val="bottom"/>
            <w:hideMark/>
          </w:tcPr>
          <w:p w:rsidR="00210D8E" w:rsidRPr="00210D8E" w:rsidRDefault="00210D8E" w:rsidP="00210D8E">
            <w:pPr>
              <w:spacing w:after="0" w:line="240" w:lineRule="auto"/>
              <w:jc w:val="center"/>
              <w:rPr>
                <w:rFonts w:ascii="Calibri" w:eastAsia="Times New Roman" w:hAnsi="Calibri" w:cs="Times New Roman"/>
                <w:color w:val="000000"/>
                <w:lang w:val="es-DO" w:eastAsia="es-DO"/>
              </w:rPr>
            </w:pPr>
            <w:r w:rsidRPr="00210D8E">
              <w:rPr>
                <w:rFonts w:ascii="Calibri" w:eastAsia="Times New Roman" w:hAnsi="Calibri" w:cs="Times New Roman"/>
                <w:color w:val="000000"/>
                <w:lang w:val="es-DO" w:eastAsia="es-DO"/>
              </w:rPr>
              <w:t>71.3%</w:t>
            </w:r>
          </w:p>
        </w:tc>
      </w:tr>
      <w:tr w:rsidR="00210D8E" w:rsidRPr="00210D8E" w:rsidTr="00210D8E">
        <w:trPr>
          <w:trHeight w:val="315"/>
        </w:trPr>
        <w:tc>
          <w:tcPr>
            <w:tcW w:w="5762" w:type="dxa"/>
            <w:tcBorders>
              <w:top w:val="nil"/>
              <w:left w:val="single" w:sz="4" w:space="0" w:color="auto"/>
              <w:bottom w:val="single" w:sz="4" w:space="0" w:color="auto"/>
              <w:right w:val="single" w:sz="4" w:space="0" w:color="auto"/>
            </w:tcBorders>
            <w:noWrap/>
            <w:vAlign w:val="bottom"/>
            <w:hideMark/>
          </w:tcPr>
          <w:p w:rsidR="00210D8E" w:rsidRPr="00210D8E" w:rsidRDefault="00210D8E" w:rsidP="00210D8E">
            <w:pPr>
              <w:spacing w:after="0" w:line="240" w:lineRule="auto"/>
              <w:rPr>
                <w:rFonts w:ascii="Times New Roman" w:eastAsia="Times New Roman" w:hAnsi="Times New Roman" w:cs="Times New Roman"/>
                <w:b/>
                <w:color w:val="000000"/>
                <w:sz w:val="24"/>
                <w:szCs w:val="24"/>
                <w:lang w:val="es-DO" w:eastAsia="es-DO"/>
              </w:rPr>
            </w:pPr>
            <w:r w:rsidRPr="00210D8E">
              <w:rPr>
                <w:rFonts w:ascii="Times New Roman" w:eastAsia="Times New Roman" w:hAnsi="Times New Roman" w:cs="Times New Roman"/>
                <w:b/>
                <w:color w:val="000000"/>
                <w:sz w:val="24"/>
                <w:szCs w:val="24"/>
                <w:lang w:val="es-DO" w:eastAsia="es-DO"/>
              </w:rPr>
              <w:t>Promedio Ponderado</w:t>
            </w:r>
          </w:p>
        </w:tc>
        <w:tc>
          <w:tcPr>
            <w:tcW w:w="1821" w:type="dxa"/>
            <w:tcBorders>
              <w:top w:val="nil"/>
              <w:left w:val="nil"/>
              <w:bottom w:val="single" w:sz="4" w:space="0" w:color="auto"/>
              <w:right w:val="single" w:sz="4" w:space="0" w:color="auto"/>
            </w:tcBorders>
            <w:noWrap/>
            <w:vAlign w:val="bottom"/>
            <w:hideMark/>
          </w:tcPr>
          <w:p w:rsidR="00210D8E" w:rsidRPr="00210D8E" w:rsidRDefault="00210D8E" w:rsidP="00210D8E">
            <w:pPr>
              <w:spacing w:after="0" w:line="240" w:lineRule="auto"/>
              <w:jc w:val="center"/>
              <w:rPr>
                <w:rFonts w:ascii="Calibri" w:eastAsia="Times New Roman" w:hAnsi="Calibri" w:cs="Times New Roman"/>
                <w:b/>
                <w:color w:val="000000"/>
                <w:lang w:val="es-DO" w:eastAsia="es-DO"/>
              </w:rPr>
            </w:pPr>
            <w:r w:rsidRPr="00210D8E">
              <w:rPr>
                <w:rFonts w:ascii="Calibri" w:eastAsia="Times New Roman" w:hAnsi="Calibri" w:cs="Times New Roman"/>
                <w:b/>
                <w:color w:val="000000"/>
                <w:lang w:val="es-DO" w:eastAsia="es-DO"/>
              </w:rPr>
              <w:t>77.8%</w:t>
            </w:r>
          </w:p>
        </w:tc>
      </w:tr>
    </w:tbl>
    <w:p w:rsidR="00210D8E" w:rsidRPr="00210D8E" w:rsidRDefault="00210D8E" w:rsidP="00210D8E">
      <w:pPr>
        <w:rPr>
          <w:lang w:val="es-DO"/>
        </w:rPr>
      </w:pPr>
      <w:r>
        <w:rPr>
          <w:rFonts w:ascii="Times New Roman" w:hAnsi="Times New Roman" w:cs="Times New Roman"/>
          <w:sz w:val="16"/>
          <w:szCs w:val="16"/>
          <w:lang w:val="es-DO"/>
        </w:rPr>
        <w:t xml:space="preserve"> </w:t>
      </w:r>
    </w:p>
    <w:p w:rsidR="00210D8E" w:rsidRPr="00210D8E" w:rsidRDefault="00210D8E" w:rsidP="00210D8E">
      <w:pPr>
        <w:spacing w:after="0" w:line="240" w:lineRule="auto"/>
        <w:rPr>
          <w:lang w:val="es-DO"/>
        </w:rPr>
      </w:pPr>
      <w:r w:rsidRPr="00210D8E">
        <w:rPr>
          <w:lang w:val="es-DO"/>
        </w:rPr>
        <w:br w:type="textWrapping" w:clear="all"/>
      </w:r>
    </w:p>
    <w:p w:rsidR="00210D8E" w:rsidRDefault="00210D8E" w:rsidP="00210D8E">
      <w:pPr>
        <w:spacing w:after="0" w:line="240" w:lineRule="auto"/>
        <w:rPr>
          <w:rFonts w:eastAsiaTheme="minorEastAsia"/>
          <w:noProof/>
          <w:lang w:val="es-DO" w:eastAsia="es-DO"/>
        </w:rPr>
      </w:pPr>
    </w:p>
    <w:p w:rsidR="00AF7DEF" w:rsidRPr="00210D8E" w:rsidRDefault="00AF7DEF" w:rsidP="00210D8E">
      <w:pPr>
        <w:spacing w:after="0" w:line="240" w:lineRule="auto"/>
        <w:rPr>
          <w:rFonts w:eastAsiaTheme="minorEastAsia"/>
          <w:noProof/>
          <w:lang w:val="es-DO" w:eastAsia="es-DO"/>
        </w:rPr>
      </w:pPr>
    </w:p>
    <w:p w:rsidR="00210D8E" w:rsidRPr="00210D8E" w:rsidRDefault="00210D8E" w:rsidP="00210D8E">
      <w:pPr>
        <w:spacing w:after="0" w:line="240" w:lineRule="auto"/>
        <w:jc w:val="center"/>
        <w:rPr>
          <w:rFonts w:ascii="Times New Roman" w:eastAsiaTheme="minorEastAsia" w:hAnsi="Times New Roman" w:cs="Times New Roman"/>
          <w:b/>
          <w:noProof/>
          <w:sz w:val="28"/>
          <w:lang w:val="es-DO" w:eastAsia="es-DO"/>
        </w:rPr>
      </w:pPr>
      <w:r w:rsidRPr="00210D8E">
        <w:rPr>
          <w:rFonts w:ascii="Times New Roman" w:eastAsiaTheme="minorEastAsia" w:hAnsi="Times New Roman" w:cs="Times New Roman"/>
          <w:b/>
          <w:noProof/>
          <w:sz w:val="28"/>
          <w:lang w:val="es-DO" w:eastAsia="es-DO"/>
        </w:rPr>
        <w:t>Gráfico Porcentaje Ejecución por Ejes Estratégicos</w:t>
      </w:r>
    </w:p>
    <w:p w:rsidR="00210D8E" w:rsidRPr="00210D8E" w:rsidRDefault="00210D8E" w:rsidP="00210D8E">
      <w:pPr>
        <w:spacing w:after="0" w:line="240" w:lineRule="auto"/>
        <w:jc w:val="center"/>
        <w:rPr>
          <w:lang w:val="es-DO"/>
        </w:rPr>
      </w:pPr>
      <w:r w:rsidRPr="00210D8E">
        <w:rPr>
          <w:noProof/>
          <w:lang w:val="es-DO" w:eastAsia="es-DO"/>
        </w:rPr>
        <w:drawing>
          <wp:inline distT="0" distB="0" distL="0" distR="0" wp14:anchorId="007FA59A" wp14:editId="3C00AE02">
            <wp:extent cx="5038725" cy="3390900"/>
            <wp:effectExtent l="57150" t="57150" r="47625" b="3810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03ABC" w:rsidRDefault="00203ABC" w:rsidP="00203ABC">
      <w:pPr>
        <w:spacing w:before="120" w:after="120" w:line="480" w:lineRule="auto"/>
        <w:jc w:val="both"/>
        <w:rPr>
          <w:rFonts w:ascii="Times New Roman" w:hAnsi="Times New Roman" w:cs="Times New Roman"/>
          <w:sz w:val="24"/>
          <w:szCs w:val="24"/>
          <w:lang w:val="es-DO"/>
        </w:rPr>
      </w:pPr>
    </w:p>
    <w:p w:rsidR="008B2EA8" w:rsidRDefault="008B2EA8" w:rsidP="00203ABC">
      <w:pPr>
        <w:spacing w:before="120" w:after="120" w:line="480" w:lineRule="auto"/>
        <w:jc w:val="both"/>
        <w:rPr>
          <w:rFonts w:ascii="Times New Roman" w:hAnsi="Times New Roman" w:cs="Times New Roman"/>
          <w:sz w:val="24"/>
          <w:szCs w:val="24"/>
          <w:lang w:val="es-DO"/>
        </w:rPr>
      </w:pPr>
    </w:p>
    <w:p w:rsidR="00EE38DE" w:rsidRPr="006D02A2" w:rsidRDefault="00EE38DE" w:rsidP="00203ABC">
      <w:pPr>
        <w:spacing w:before="120" w:after="120" w:line="480" w:lineRule="auto"/>
        <w:jc w:val="both"/>
        <w:rPr>
          <w:rFonts w:ascii="Times New Roman" w:hAnsi="Times New Roman" w:cs="Times New Roman"/>
          <w:sz w:val="24"/>
          <w:szCs w:val="24"/>
          <w:lang w:val="es-DO"/>
        </w:rPr>
      </w:pPr>
    </w:p>
    <w:p w:rsidR="008B2EA8" w:rsidRDefault="008B2EA8" w:rsidP="008B2EA8">
      <w:pPr>
        <w:spacing w:line="480" w:lineRule="auto"/>
        <w:rPr>
          <w:rFonts w:ascii="Times New Roman" w:hAnsi="Times New Roman" w:cs="Times New Roman"/>
          <w:b/>
          <w:sz w:val="28"/>
          <w:szCs w:val="28"/>
          <w:lang w:val="es-ES"/>
        </w:rPr>
      </w:pPr>
      <w:r w:rsidRPr="008B2EA8">
        <w:rPr>
          <w:rFonts w:ascii="Times New Roman" w:hAnsi="Times New Roman" w:cs="Times New Roman"/>
          <w:b/>
          <w:sz w:val="28"/>
          <w:szCs w:val="28"/>
          <w:lang w:val="es-ES"/>
        </w:rPr>
        <w:lastRenderedPageBreak/>
        <w:t>Resultado de la Ejecuci</w:t>
      </w:r>
      <w:r w:rsidR="009F5A5C">
        <w:rPr>
          <w:rFonts w:ascii="Times New Roman" w:hAnsi="Times New Roman" w:cs="Times New Roman"/>
          <w:b/>
          <w:sz w:val="28"/>
          <w:szCs w:val="28"/>
          <w:lang w:val="es-ES"/>
        </w:rPr>
        <w:t>ón POA  2019</w:t>
      </w:r>
    </w:p>
    <w:p w:rsidR="00AF7DEF" w:rsidRPr="008B2EA8" w:rsidRDefault="00AF7DEF" w:rsidP="00AF7DEF">
      <w:pPr>
        <w:spacing w:line="240" w:lineRule="auto"/>
        <w:rPr>
          <w:rFonts w:ascii="Times New Roman" w:hAnsi="Times New Roman" w:cs="Times New Roman"/>
          <w:b/>
          <w:sz w:val="28"/>
          <w:szCs w:val="28"/>
          <w:lang w:val="es-ES"/>
        </w:rPr>
      </w:pPr>
    </w:p>
    <w:p w:rsidR="008B2EA8" w:rsidRPr="008B2EA8" w:rsidRDefault="007D22C5" w:rsidP="008B2EA8">
      <w:pPr>
        <w:spacing w:line="48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A noviembre del 2019</w:t>
      </w:r>
      <w:r w:rsidR="008B2EA8" w:rsidRPr="008B2EA8">
        <w:rPr>
          <w:rFonts w:ascii="Times New Roman" w:hAnsi="Times New Roman" w:cs="Times New Roman"/>
          <w:sz w:val="24"/>
          <w:szCs w:val="24"/>
          <w:lang w:val="es-ES"/>
        </w:rPr>
        <w:t xml:space="preserve">, la ejecución del Plan Operativo Anual del Consejo Nacional de Promoción y Apoyo a la Micro, Pequeña y Mediana Empresa PROMIPYME-BANCA SOLIDARIA, presenta un avance de </w:t>
      </w:r>
      <w:r w:rsidR="008B2EA8" w:rsidRPr="008B2EA8">
        <w:rPr>
          <w:rFonts w:ascii="Times New Roman" w:hAnsi="Times New Roman" w:cs="Times New Roman"/>
          <w:b/>
          <w:sz w:val="24"/>
          <w:szCs w:val="24"/>
          <w:lang w:val="es-ES"/>
        </w:rPr>
        <w:t>87.38%</w:t>
      </w:r>
    </w:p>
    <w:p w:rsidR="008B2EA8" w:rsidRPr="008B2EA8" w:rsidRDefault="004722D8" w:rsidP="00807A04">
      <w:pPr>
        <w:spacing w:after="0"/>
        <w:jc w:val="center"/>
        <w:rPr>
          <w:rFonts w:ascii="Times New Roman" w:hAnsi="Times New Roman" w:cs="Times New Roman"/>
          <w:b/>
          <w:sz w:val="28"/>
          <w:szCs w:val="24"/>
          <w:lang w:val="es-ES"/>
        </w:rPr>
      </w:pPr>
      <w:r>
        <w:rPr>
          <w:rFonts w:ascii="Times New Roman" w:hAnsi="Times New Roman" w:cs="Times New Roman"/>
          <w:b/>
          <w:sz w:val="28"/>
          <w:szCs w:val="24"/>
          <w:lang w:val="es-ES"/>
        </w:rPr>
        <w:t>Gráfico de los Resultados 2019</w:t>
      </w:r>
      <w:r w:rsidR="008B2EA8" w:rsidRPr="008B2EA8">
        <w:rPr>
          <w:rFonts w:ascii="Times New Roman" w:hAnsi="Times New Roman" w:cs="Times New Roman"/>
          <w:b/>
          <w:sz w:val="28"/>
          <w:szCs w:val="24"/>
          <w:lang w:val="es-ES"/>
        </w:rPr>
        <w:t xml:space="preserve"> por Áreas Funcionales</w:t>
      </w:r>
    </w:p>
    <w:p w:rsidR="00EE6A7C" w:rsidRDefault="008B2EA8" w:rsidP="00C3645A">
      <w:pPr>
        <w:ind w:left="-993" w:right="284" w:firstLine="993"/>
        <w:rPr>
          <w:rFonts w:ascii="Times New Roman" w:hAnsi="Times New Roman" w:cs="Times New Roman"/>
          <w:b/>
          <w:sz w:val="28"/>
          <w:szCs w:val="24"/>
          <w:lang w:val="es-ES"/>
        </w:rPr>
      </w:pPr>
      <w:r w:rsidRPr="008B2EA8">
        <w:rPr>
          <w:rFonts w:ascii="Times New Roman" w:hAnsi="Times New Roman" w:cs="Times New Roman"/>
          <w:b/>
          <w:noProof/>
          <w:sz w:val="28"/>
          <w:szCs w:val="24"/>
          <w:lang w:val="es-DO" w:eastAsia="es-DO"/>
        </w:rPr>
        <w:drawing>
          <wp:inline distT="0" distB="0" distL="0" distR="0" wp14:anchorId="3854F2FB" wp14:editId="2DFA649F">
            <wp:extent cx="5998028" cy="5736772"/>
            <wp:effectExtent l="0" t="0" r="317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01003" cy="5739617"/>
                    </a:xfrm>
                    <a:prstGeom prst="rect">
                      <a:avLst/>
                    </a:prstGeom>
                    <a:noFill/>
                  </pic:spPr>
                </pic:pic>
              </a:graphicData>
            </a:graphic>
          </wp:inline>
        </w:drawing>
      </w:r>
    </w:p>
    <w:p w:rsidR="00EE6A7C" w:rsidRPr="00EE6A7C" w:rsidRDefault="00EE6A7C" w:rsidP="00EE6A7C">
      <w:pPr>
        <w:pStyle w:val="Ttulo1"/>
        <w:numPr>
          <w:ilvl w:val="3"/>
          <w:numId w:val="7"/>
        </w:numPr>
        <w:spacing w:line="480" w:lineRule="auto"/>
        <w:ind w:left="1440"/>
        <w:rPr>
          <w:rFonts w:ascii="Times New Roman" w:eastAsiaTheme="minorHAnsi" w:hAnsi="Times New Roman"/>
          <w:sz w:val="28"/>
          <w:szCs w:val="28"/>
        </w:rPr>
      </w:pPr>
      <w:r w:rsidRPr="00EE6A7C">
        <w:rPr>
          <w:rFonts w:ascii="Times New Roman" w:eastAsiaTheme="minorHAnsi" w:hAnsi="Times New Roman"/>
          <w:sz w:val="28"/>
          <w:szCs w:val="28"/>
        </w:rPr>
        <w:lastRenderedPageBreak/>
        <w:t xml:space="preserve">Sistema de Monitoreo y Medición de la Gestión Pública (SMMGP) </w:t>
      </w:r>
    </w:p>
    <w:p w:rsidR="00EE6A7C" w:rsidRPr="00EE6A7C" w:rsidRDefault="00EE6A7C" w:rsidP="00EE6A7C">
      <w:pPr>
        <w:rPr>
          <w:lang w:val="es-DO"/>
        </w:rPr>
      </w:pPr>
    </w:p>
    <w:p w:rsidR="00EE6A7C" w:rsidRPr="004722D8" w:rsidRDefault="00EE6A7C" w:rsidP="00C3645A">
      <w:pPr>
        <w:widowControl w:val="0"/>
        <w:autoSpaceDE w:val="0"/>
        <w:autoSpaceDN w:val="0"/>
        <w:spacing w:after="0" w:line="480" w:lineRule="auto"/>
        <w:ind w:firstLine="708"/>
        <w:jc w:val="both"/>
        <w:rPr>
          <w:rFonts w:ascii="Times New Roman" w:eastAsia="Times New Roman" w:hAnsi="Times New Roman" w:cs="Times New Roman"/>
          <w:sz w:val="24"/>
          <w:szCs w:val="24"/>
          <w:lang w:val="es-ES" w:eastAsia="es-ES" w:bidi="es-ES"/>
        </w:rPr>
      </w:pPr>
      <w:r w:rsidRPr="004722D8">
        <w:rPr>
          <w:rFonts w:ascii="Times New Roman" w:eastAsia="Times New Roman" w:hAnsi="Times New Roman" w:cs="Times New Roman"/>
          <w:sz w:val="24"/>
          <w:szCs w:val="24"/>
          <w:lang w:val="es-ES" w:eastAsia="es-ES" w:bidi="es-ES"/>
        </w:rPr>
        <w:t>Durante el año 2019 el Consejo Nacional de Promoción y Apoyo a la micro, Pequeñas y Medianas Empresas (PROMIPYME-BANCASOLIDARIA) obtuvo un promedio de 97% en la medición del Sistema de Monitoreo y Medición de la Gestión Pública (SMMGP), el cual permite dar seguimiento a toda la información clave sobre el cumplimiento y desempeño de las instituciones de gobierno central.</w:t>
      </w:r>
    </w:p>
    <w:p w:rsidR="00EE6A7C" w:rsidRPr="00EE6A7C" w:rsidRDefault="00EE6A7C" w:rsidP="00EE6A7C">
      <w:pPr>
        <w:jc w:val="both"/>
        <w:rPr>
          <w:rFonts w:ascii="Meiryo" w:eastAsia="Meiryo" w:hAnsi="Meiryo" w:cs="Meiryo"/>
          <w:lang w:val="es-DO"/>
        </w:rPr>
      </w:pPr>
    </w:p>
    <w:p w:rsidR="00EE6A7C" w:rsidRPr="00EE6A7C" w:rsidRDefault="00EE6A7C" w:rsidP="008B2EA8">
      <w:pPr>
        <w:ind w:left="-993" w:right="284" w:firstLine="993"/>
        <w:rPr>
          <w:rFonts w:ascii="Times New Roman" w:hAnsi="Times New Roman" w:cs="Times New Roman"/>
          <w:b/>
          <w:sz w:val="28"/>
          <w:szCs w:val="24"/>
          <w:lang w:val="es-DO"/>
        </w:rPr>
      </w:pPr>
      <w:r>
        <w:rPr>
          <w:noProof/>
          <w:lang w:val="es-DO" w:eastAsia="es-DO"/>
        </w:rPr>
        <w:drawing>
          <wp:inline distT="0" distB="0" distL="0" distR="0" wp14:anchorId="512F7028" wp14:editId="23EE86CC">
            <wp:extent cx="5372100" cy="3109912"/>
            <wp:effectExtent l="0" t="0" r="19050" b="1460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C3D92" w:rsidRDefault="004C3D92" w:rsidP="00203ABC">
      <w:pPr>
        <w:spacing w:before="120" w:after="120" w:line="480" w:lineRule="auto"/>
        <w:jc w:val="both"/>
        <w:rPr>
          <w:rFonts w:ascii="Times New Roman" w:hAnsi="Times New Roman" w:cs="Times New Roman"/>
          <w:sz w:val="24"/>
          <w:szCs w:val="24"/>
          <w:lang w:val="es-DO"/>
        </w:rPr>
      </w:pPr>
    </w:p>
    <w:p w:rsidR="00C3645A" w:rsidRDefault="00C3645A" w:rsidP="00203ABC">
      <w:pPr>
        <w:spacing w:before="120" w:after="120" w:line="480" w:lineRule="auto"/>
        <w:jc w:val="both"/>
        <w:rPr>
          <w:rFonts w:ascii="Times New Roman" w:hAnsi="Times New Roman" w:cs="Times New Roman"/>
          <w:sz w:val="24"/>
          <w:szCs w:val="24"/>
          <w:lang w:val="es-DO"/>
        </w:rPr>
      </w:pPr>
    </w:p>
    <w:p w:rsidR="00C3645A" w:rsidRPr="006D02A2" w:rsidRDefault="00C3645A" w:rsidP="00203ABC">
      <w:pPr>
        <w:spacing w:before="120" w:after="120" w:line="480" w:lineRule="auto"/>
        <w:jc w:val="both"/>
        <w:rPr>
          <w:rFonts w:ascii="Times New Roman" w:hAnsi="Times New Roman" w:cs="Times New Roman"/>
          <w:sz w:val="24"/>
          <w:szCs w:val="24"/>
          <w:lang w:val="es-DO"/>
        </w:rPr>
      </w:pPr>
    </w:p>
    <w:p w:rsidR="00100605" w:rsidRPr="006D02A2" w:rsidRDefault="00100605" w:rsidP="00AC4963">
      <w:pPr>
        <w:pStyle w:val="Ttulo1"/>
        <w:numPr>
          <w:ilvl w:val="1"/>
          <w:numId w:val="1"/>
        </w:numPr>
        <w:spacing w:line="480" w:lineRule="auto"/>
        <w:ind w:left="720"/>
        <w:rPr>
          <w:rFonts w:ascii="Times New Roman" w:hAnsi="Times New Roman"/>
          <w:sz w:val="28"/>
          <w:szCs w:val="28"/>
          <w:lang w:val="es-DO"/>
        </w:rPr>
      </w:pPr>
      <w:bookmarkStart w:id="4" w:name="_Toc533161623"/>
      <w:r w:rsidRPr="006D02A2">
        <w:rPr>
          <w:rFonts w:ascii="Times New Roman" w:hAnsi="Times New Roman"/>
          <w:sz w:val="28"/>
          <w:szCs w:val="28"/>
          <w:lang w:val="es-DO"/>
        </w:rPr>
        <w:lastRenderedPageBreak/>
        <w:t>Indicadores de Gestión</w:t>
      </w:r>
      <w:bookmarkEnd w:id="4"/>
      <w:r w:rsidRPr="006D02A2">
        <w:rPr>
          <w:rFonts w:ascii="Times New Roman" w:hAnsi="Times New Roman"/>
          <w:sz w:val="28"/>
          <w:szCs w:val="28"/>
          <w:lang w:val="es-DO"/>
        </w:rPr>
        <w:t xml:space="preserve"> </w:t>
      </w:r>
    </w:p>
    <w:p w:rsidR="00100605" w:rsidRPr="006D02A2" w:rsidRDefault="00100605" w:rsidP="00AC4963">
      <w:pPr>
        <w:pStyle w:val="Ttulo1"/>
        <w:numPr>
          <w:ilvl w:val="2"/>
          <w:numId w:val="1"/>
        </w:numPr>
        <w:spacing w:line="480" w:lineRule="auto"/>
        <w:ind w:left="1440" w:hanging="360"/>
        <w:rPr>
          <w:rFonts w:ascii="Times New Roman" w:eastAsiaTheme="minorHAnsi" w:hAnsi="Times New Roman"/>
          <w:sz w:val="28"/>
          <w:szCs w:val="28"/>
        </w:rPr>
      </w:pPr>
      <w:bookmarkStart w:id="5" w:name="_Toc533161624"/>
      <w:r w:rsidRPr="006D02A2">
        <w:rPr>
          <w:rFonts w:ascii="Times New Roman" w:eastAsiaTheme="minorHAnsi" w:hAnsi="Times New Roman"/>
          <w:sz w:val="28"/>
          <w:szCs w:val="28"/>
        </w:rPr>
        <w:t>Perspectiva Estratégica</w:t>
      </w:r>
      <w:bookmarkEnd w:id="5"/>
    </w:p>
    <w:p w:rsidR="004C3D92" w:rsidRDefault="00100605" w:rsidP="0045595B">
      <w:pPr>
        <w:pStyle w:val="Ttulo1"/>
        <w:numPr>
          <w:ilvl w:val="3"/>
          <w:numId w:val="7"/>
        </w:numPr>
        <w:spacing w:line="480" w:lineRule="auto"/>
        <w:ind w:left="1440"/>
        <w:rPr>
          <w:rFonts w:ascii="Times New Roman" w:eastAsiaTheme="minorHAnsi" w:hAnsi="Times New Roman"/>
          <w:sz w:val="28"/>
          <w:szCs w:val="28"/>
        </w:rPr>
      </w:pPr>
      <w:bookmarkStart w:id="6" w:name="_Toc533161625"/>
      <w:r w:rsidRPr="006D02A2">
        <w:rPr>
          <w:rFonts w:ascii="Times New Roman" w:eastAsiaTheme="minorHAnsi" w:hAnsi="Times New Roman"/>
          <w:sz w:val="28"/>
          <w:szCs w:val="28"/>
        </w:rPr>
        <w:t>Metas Presidenciales</w:t>
      </w:r>
      <w:bookmarkEnd w:id="6"/>
    </w:p>
    <w:p w:rsidR="00F1215F" w:rsidRPr="00F1215F" w:rsidRDefault="00F1215F" w:rsidP="002F0726">
      <w:pPr>
        <w:spacing w:after="0" w:line="240" w:lineRule="auto"/>
        <w:rPr>
          <w:lang w:val="es-ES" w:eastAsia="es-ES"/>
        </w:rPr>
      </w:pPr>
    </w:p>
    <w:p w:rsidR="001315F1" w:rsidRPr="006D02A2" w:rsidRDefault="001315F1" w:rsidP="00654B2F">
      <w:pPr>
        <w:autoSpaceDE w:val="0"/>
        <w:autoSpaceDN w:val="0"/>
        <w:spacing w:before="10" w:line="480" w:lineRule="auto"/>
        <w:ind w:firstLine="708"/>
        <w:jc w:val="both"/>
        <w:rPr>
          <w:rFonts w:ascii="Times New Roman" w:hAnsi="Times New Roman" w:cs="Times New Roman"/>
          <w:bCs/>
          <w:sz w:val="24"/>
          <w:szCs w:val="24"/>
          <w:lang w:val="es-ES" w:eastAsia="es-ES"/>
        </w:rPr>
      </w:pPr>
      <w:r w:rsidRPr="006D02A2">
        <w:rPr>
          <w:rFonts w:ascii="Times New Roman" w:hAnsi="Times New Roman" w:cs="Times New Roman"/>
          <w:bCs/>
          <w:sz w:val="24"/>
          <w:szCs w:val="24"/>
          <w:lang w:val="es-DO" w:eastAsia="es-ES"/>
        </w:rPr>
        <w:t>En relación a la Meta P</w:t>
      </w:r>
      <w:r w:rsidRPr="006D02A2">
        <w:rPr>
          <w:rFonts w:ascii="Times New Roman" w:hAnsi="Times New Roman" w:cs="Times New Roman"/>
          <w:bCs/>
          <w:sz w:val="24"/>
          <w:szCs w:val="24"/>
          <w:lang w:val="es-ES" w:eastAsia="es-ES"/>
        </w:rPr>
        <w:t xml:space="preserve">residencial  </w:t>
      </w:r>
      <w:r w:rsidRPr="006D02A2">
        <w:rPr>
          <w:rFonts w:ascii="Times New Roman" w:hAnsi="Times New Roman" w:cs="Times New Roman"/>
          <w:b/>
          <w:bCs/>
          <w:i/>
          <w:sz w:val="24"/>
          <w:szCs w:val="24"/>
          <w:u w:val="single"/>
          <w:lang w:val="es-ES" w:eastAsia="es-ES"/>
        </w:rPr>
        <w:t>Democratización del Crédito</w:t>
      </w:r>
      <w:r w:rsidRPr="006D02A2">
        <w:rPr>
          <w:rFonts w:ascii="Times New Roman" w:hAnsi="Times New Roman" w:cs="Times New Roman"/>
          <w:bCs/>
          <w:sz w:val="24"/>
          <w:szCs w:val="24"/>
          <w:lang w:val="es-ES" w:eastAsia="es-ES"/>
        </w:rPr>
        <w:t xml:space="preserve">, la </w:t>
      </w:r>
      <w:r w:rsidR="00C758CB" w:rsidRPr="006D02A2">
        <w:rPr>
          <w:rFonts w:ascii="Times New Roman" w:hAnsi="Times New Roman" w:cs="Times New Roman"/>
          <w:bCs/>
          <w:sz w:val="24"/>
          <w:szCs w:val="24"/>
          <w:lang w:val="es-ES" w:eastAsia="es-ES"/>
        </w:rPr>
        <w:t>institución ha cumplido en un 101</w:t>
      </w:r>
      <w:r w:rsidRPr="006D02A2">
        <w:rPr>
          <w:rFonts w:ascii="Times New Roman" w:hAnsi="Times New Roman" w:cs="Times New Roman"/>
          <w:bCs/>
          <w:sz w:val="24"/>
          <w:szCs w:val="24"/>
          <w:lang w:val="es-ES" w:eastAsia="es-ES"/>
        </w:rPr>
        <w:t xml:space="preserve">% con respecto a lo planeado, de un total de 120,800 beneficiarios de préstamos proyectados para el </w:t>
      </w:r>
      <w:r w:rsidR="007D22C5">
        <w:rPr>
          <w:rFonts w:ascii="Times New Roman" w:hAnsi="Times New Roman" w:cs="Times New Roman"/>
          <w:bCs/>
          <w:sz w:val="24"/>
          <w:szCs w:val="24"/>
          <w:lang w:val="es-ES" w:eastAsia="es-ES"/>
        </w:rPr>
        <w:t>2019</w:t>
      </w:r>
      <w:r w:rsidR="00C758CB" w:rsidRPr="006D02A2">
        <w:rPr>
          <w:rFonts w:ascii="Times New Roman" w:hAnsi="Times New Roman" w:cs="Times New Roman"/>
          <w:bCs/>
          <w:sz w:val="24"/>
          <w:szCs w:val="24"/>
          <w:lang w:val="es-ES" w:eastAsia="es-ES"/>
        </w:rPr>
        <w:t>, se ha logrado entregar 122,952</w:t>
      </w:r>
      <w:r w:rsidRPr="006D02A2">
        <w:rPr>
          <w:rFonts w:ascii="Times New Roman" w:hAnsi="Times New Roman" w:cs="Times New Roman"/>
          <w:bCs/>
          <w:sz w:val="24"/>
          <w:szCs w:val="24"/>
          <w:lang w:val="es-ES" w:eastAsia="es-ES"/>
        </w:rPr>
        <w:t xml:space="preserve"> créditos  a </w:t>
      </w:r>
      <w:proofErr w:type="spellStart"/>
      <w:r w:rsidRPr="006D02A2">
        <w:rPr>
          <w:rFonts w:ascii="Times New Roman" w:hAnsi="Times New Roman" w:cs="Times New Roman"/>
          <w:bCs/>
          <w:sz w:val="24"/>
          <w:szCs w:val="24"/>
          <w:lang w:val="es-ES" w:eastAsia="es-ES"/>
        </w:rPr>
        <w:t>micr</w:t>
      </w:r>
      <w:r w:rsidRPr="006D02A2">
        <w:rPr>
          <w:rFonts w:ascii="Times New Roman" w:hAnsi="Times New Roman" w:cs="Times New Roman"/>
          <w:bCs/>
          <w:sz w:val="24"/>
          <w:szCs w:val="24"/>
          <w:lang w:val="es-DO" w:eastAsia="es-ES"/>
        </w:rPr>
        <w:t>oempresarios</w:t>
      </w:r>
      <w:proofErr w:type="spellEnd"/>
      <w:r w:rsidRPr="006D02A2">
        <w:rPr>
          <w:rFonts w:ascii="Times New Roman" w:hAnsi="Times New Roman" w:cs="Times New Roman"/>
          <w:bCs/>
          <w:sz w:val="24"/>
          <w:szCs w:val="24"/>
          <w:lang w:val="es-DO" w:eastAsia="es-ES"/>
        </w:rPr>
        <w:t xml:space="preserve"> </w:t>
      </w:r>
      <w:r w:rsidRPr="006D02A2">
        <w:rPr>
          <w:rFonts w:ascii="Times New Roman" w:hAnsi="Times New Roman" w:cs="Times New Roman"/>
          <w:bCs/>
          <w:sz w:val="24"/>
          <w:szCs w:val="24"/>
          <w:lang w:val="es-ES" w:eastAsia="es-ES"/>
        </w:rPr>
        <w:t>en todo el territorio nacional alcanzando personas de escasos  recursos y convirtiéndolos en entes productivos para su comunidad lo cual ha reflejado mejores niveles de vida.</w:t>
      </w:r>
    </w:p>
    <w:p w:rsidR="001315F1" w:rsidRPr="006D02A2" w:rsidRDefault="001315F1" w:rsidP="00654B2F">
      <w:pPr>
        <w:autoSpaceDE w:val="0"/>
        <w:autoSpaceDN w:val="0"/>
        <w:spacing w:before="10" w:line="240" w:lineRule="auto"/>
        <w:jc w:val="both"/>
        <w:rPr>
          <w:rFonts w:ascii="Times New Roman" w:hAnsi="Times New Roman" w:cs="Times New Roman"/>
          <w:bCs/>
          <w:sz w:val="24"/>
          <w:szCs w:val="24"/>
          <w:lang w:val="es-DO" w:eastAsia="es-ES"/>
        </w:rPr>
      </w:pPr>
    </w:p>
    <w:p w:rsidR="00AF7DEF" w:rsidRPr="008B589A" w:rsidRDefault="001315F1" w:rsidP="00654B2F">
      <w:pPr>
        <w:autoSpaceDE w:val="0"/>
        <w:autoSpaceDN w:val="0"/>
        <w:spacing w:before="10" w:line="480" w:lineRule="auto"/>
        <w:ind w:firstLine="708"/>
        <w:jc w:val="both"/>
        <w:rPr>
          <w:rFonts w:ascii="Times New Roman" w:hAnsi="Times New Roman" w:cs="Times New Roman"/>
          <w:bCs/>
          <w:sz w:val="24"/>
          <w:szCs w:val="24"/>
          <w:lang w:val="es-DO" w:eastAsia="es-ES"/>
        </w:rPr>
      </w:pPr>
      <w:r w:rsidRPr="006D02A2">
        <w:rPr>
          <w:rFonts w:ascii="Times New Roman" w:hAnsi="Times New Roman" w:cs="Times New Roman"/>
          <w:bCs/>
          <w:sz w:val="24"/>
          <w:szCs w:val="24"/>
          <w:lang w:val="es-DO" w:eastAsia="es-ES"/>
        </w:rPr>
        <w:t>Se fortaleció el  principal producto, el crédito solidario o grupal, en el cual no se exige ningún tipo de garantía, sino la palabra del microempresario, ya que lo más importante es la garantía de progreso. Ofreciendo esa mano solidaria a aquellos que históricamente no han tenido acceso a la banca formal. También se amplió  significantemente  la cartera de crédito a la pequeña industria, especialmente rescatando las pequeñas fábricas de productos tradicionales en los barrios, por su alto impacto en la generación de empleos y disminución de la</w:t>
      </w:r>
      <w:r w:rsidRPr="006D02A2">
        <w:rPr>
          <w:rFonts w:ascii="Times New Roman" w:hAnsi="Times New Roman" w:cs="Times New Roman"/>
          <w:b/>
          <w:bCs/>
          <w:sz w:val="24"/>
          <w:szCs w:val="24"/>
          <w:lang w:val="es-DO" w:eastAsia="es-ES"/>
        </w:rPr>
        <w:t xml:space="preserve"> </w:t>
      </w:r>
      <w:r w:rsidR="008B589A">
        <w:rPr>
          <w:rFonts w:ascii="Times New Roman" w:hAnsi="Times New Roman" w:cs="Times New Roman"/>
          <w:bCs/>
          <w:sz w:val="24"/>
          <w:szCs w:val="24"/>
          <w:lang w:val="es-DO" w:eastAsia="es-ES"/>
        </w:rPr>
        <w:t>delincuencia.</w:t>
      </w:r>
    </w:p>
    <w:p w:rsidR="000149D6" w:rsidRPr="00807A04" w:rsidRDefault="000149D6" w:rsidP="00C405F8">
      <w:pPr>
        <w:spacing w:after="0" w:line="240" w:lineRule="auto"/>
        <w:jc w:val="center"/>
        <w:rPr>
          <w:rFonts w:ascii="Times New Roman" w:eastAsia="Times New Roman" w:hAnsi="Times New Roman" w:cs="Times New Roman"/>
          <w:b/>
          <w:bCs/>
          <w:color w:val="000000"/>
          <w:sz w:val="24"/>
          <w:szCs w:val="24"/>
          <w:lang w:val="es-DO" w:eastAsia="es-DO"/>
        </w:rPr>
      </w:pPr>
      <w:r w:rsidRPr="00807A04">
        <w:rPr>
          <w:rFonts w:ascii="Times New Roman" w:eastAsia="Times New Roman" w:hAnsi="Times New Roman" w:cs="Times New Roman"/>
          <w:b/>
          <w:bCs/>
          <w:color w:val="000000"/>
          <w:sz w:val="24"/>
          <w:szCs w:val="24"/>
          <w:lang w:val="es-DO" w:eastAsia="es-DO"/>
        </w:rPr>
        <w:t xml:space="preserve">Evolución Meta Presidencial en </w:t>
      </w:r>
      <w:r w:rsidR="007D22C5">
        <w:rPr>
          <w:rFonts w:ascii="Times New Roman" w:eastAsia="Times New Roman" w:hAnsi="Times New Roman" w:cs="Times New Roman"/>
          <w:b/>
          <w:bCs/>
          <w:color w:val="000000"/>
          <w:sz w:val="24"/>
          <w:szCs w:val="24"/>
          <w:lang w:val="es-DO" w:eastAsia="es-DO"/>
        </w:rPr>
        <w:t>el Periodo Enero-Diciembre, 2019</w:t>
      </w:r>
    </w:p>
    <w:p w:rsidR="004956E3" w:rsidRPr="006D02A2" w:rsidRDefault="004956E3" w:rsidP="000149D6">
      <w:pPr>
        <w:spacing w:after="0" w:line="240" w:lineRule="auto"/>
        <w:jc w:val="center"/>
        <w:rPr>
          <w:rFonts w:ascii="Times New Roman" w:eastAsia="Times New Roman" w:hAnsi="Times New Roman" w:cs="Times New Roman"/>
          <w:b/>
          <w:bCs/>
          <w:color w:val="000000"/>
          <w:sz w:val="16"/>
          <w:szCs w:val="16"/>
          <w:lang w:val="es-DO" w:eastAsia="es-DO"/>
        </w:rPr>
      </w:pPr>
    </w:p>
    <w:tbl>
      <w:tblPr>
        <w:tblW w:w="7670" w:type="dxa"/>
        <w:tblInd w:w="1147" w:type="dxa"/>
        <w:tblCellMar>
          <w:left w:w="70" w:type="dxa"/>
          <w:right w:w="70" w:type="dxa"/>
        </w:tblCellMar>
        <w:tblLook w:val="04A0" w:firstRow="1" w:lastRow="0" w:firstColumn="1" w:lastColumn="0" w:noHBand="0" w:noVBand="1"/>
      </w:tblPr>
      <w:tblGrid>
        <w:gridCol w:w="1498"/>
        <w:gridCol w:w="1421"/>
        <w:gridCol w:w="1857"/>
        <w:gridCol w:w="1404"/>
        <w:gridCol w:w="1490"/>
      </w:tblGrid>
      <w:tr w:rsidR="000149D6" w:rsidRPr="006D02A2" w:rsidTr="00206949">
        <w:trPr>
          <w:trHeight w:val="1099"/>
        </w:trPr>
        <w:tc>
          <w:tcPr>
            <w:tcW w:w="1498" w:type="dxa"/>
            <w:tcBorders>
              <w:top w:val="nil"/>
              <w:left w:val="single" w:sz="4" w:space="0" w:color="auto"/>
              <w:bottom w:val="single" w:sz="4" w:space="0" w:color="auto"/>
              <w:right w:val="single" w:sz="4" w:space="0" w:color="auto"/>
            </w:tcBorders>
            <w:shd w:val="clear" w:color="000000" w:fill="8DB4E2"/>
            <w:vAlign w:val="center"/>
            <w:hideMark/>
          </w:tcPr>
          <w:p w:rsidR="000149D6" w:rsidRPr="006D02A2" w:rsidRDefault="000149D6" w:rsidP="000149D6">
            <w:pPr>
              <w:spacing w:after="0" w:line="240" w:lineRule="auto"/>
              <w:jc w:val="center"/>
              <w:rPr>
                <w:rFonts w:ascii="Times New Roman" w:eastAsia="Times New Roman" w:hAnsi="Times New Roman" w:cs="Times New Roman"/>
                <w:b/>
                <w:bCs/>
                <w:color w:val="000000"/>
                <w:sz w:val="24"/>
                <w:szCs w:val="24"/>
                <w:lang w:val="es-DO" w:eastAsia="es-DO"/>
              </w:rPr>
            </w:pPr>
            <w:r w:rsidRPr="006D02A2">
              <w:rPr>
                <w:rFonts w:ascii="Times New Roman" w:eastAsia="Times New Roman" w:hAnsi="Times New Roman" w:cs="Times New Roman"/>
                <w:b/>
                <w:bCs/>
                <w:color w:val="000000"/>
                <w:sz w:val="24"/>
                <w:szCs w:val="24"/>
                <w:lang w:val="es-DO" w:eastAsia="es-DO"/>
              </w:rPr>
              <w:t>Meta Presidencial</w:t>
            </w:r>
          </w:p>
        </w:tc>
        <w:tc>
          <w:tcPr>
            <w:tcW w:w="1421" w:type="dxa"/>
            <w:tcBorders>
              <w:top w:val="nil"/>
              <w:left w:val="nil"/>
              <w:bottom w:val="single" w:sz="4" w:space="0" w:color="auto"/>
              <w:right w:val="single" w:sz="4" w:space="0" w:color="auto"/>
            </w:tcBorders>
            <w:shd w:val="clear" w:color="000000" w:fill="8DB4E2"/>
            <w:vAlign w:val="center"/>
            <w:hideMark/>
          </w:tcPr>
          <w:p w:rsidR="000149D6" w:rsidRPr="006D02A2" w:rsidRDefault="000149D6" w:rsidP="000149D6">
            <w:pPr>
              <w:spacing w:after="0" w:line="240" w:lineRule="auto"/>
              <w:jc w:val="center"/>
              <w:rPr>
                <w:rFonts w:ascii="Times New Roman" w:eastAsia="Times New Roman" w:hAnsi="Times New Roman" w:cs="Times New Roman"/>
                <w:b/>
                <w:bCs/>
                <w:color w:val="000000"/>
                <w:sz w:val="24"/>
                <w:szCs w:val="24"/>
                <w:lang w:val="es-DO" w:eastAsia="es-DO"/>
              </w:rPr>
            </w:pPr>
            <w:r w:rsidRPr="006D02A2">
              <w:rPr>
                <w:rFonts w:ascii="Times New Roman" w:eastAsia="Times New Roman" w:hAnsi="Times New Roman" w:cs="Times New Roman"/>
                <w:b/>
                <w:bCs/>
                <w:color w:val="000000"/>
                <w:sz w:val="24"/>
                <w:szCs w:val="24"/>
                <w:lang w:val="es-DO" w:eastAsia="es-DO"/>
              </w:rPr>
              <w:t>Logros Acumulados ene-dic</w:t>
            </w:r>
          </w:p>
        </w:tc>
        <w:tc>
          <w:tcPr>
            <w:tcW w:w="1857" w:type="dxa"/>
            <w:tcBorders>
              <w:top w:val="nil"/>
              <w:left w:val="nil"/>
              <w:bottom w:val="single" w:sz="4" w:space="0" w:color="auto"/>
              <w:right w:val="single" w:sz="4" w:space="0" w:color="auto"/>
            </w:tcBorders>
            <w:shd w:val="clear" w:color="000000" w:fill="8DB4E2"/>
            <w:vAlign w:val="center"/>
            <w:hideMark/>
          </w:tcPr>
          <w:p w:rsidR="000149D6" w:rsidRPr="006D02A2" w:rsidRDefault="000149D6" w:rsidP="000149D6">
            <w:pPr>
              <w:spacing w:after="0" w:line="240" w:lineRule="auto"/>
              <w:jc w:val="center"/>
              <w:rPr>
                <w:rFonts w:ascii="Times New Roman" w:eastAsia="Times New Roman" w:hAnsi="Times New Roman" w:cs="Times New Roman"/>
                <w:b/>
                <w:bCs/>
                <w:color w:val="000000"/>
                <w:sz w:val="24"/>
                <w:szCs w:val="24"/>
                <w:lang w:val="es-DO" w:eastAsia="es-DO"/>
              </w:rPr>
            </w:pPr>
            <w:r w:rsidRPr="006D02A2">
              <w:rPr>
                <w:rFonts w:ascii="Times New Roman" w:eastAsia="Times New Roman" w:hAnsi="Times New Roman" w:cs="Times New Roman"/>
                <w:b/>
                <w:bCs/>
                <w:color w:val="000000"/>
                <w:sz w:val="24"/>
                <w:szCs w:val="24"/>
                <w:lang w:val="es-DO" w:eastAsia="es-DO"/>
              </w:rPr>
              <w:t>Restricciones que inciden en el cumplimiento de la meta</w:t>
            </w:r>
          </w:p>
        </w:tc>
        <w:tc>
          <w:tcPr>
            <w:tcW w:w="1404" w:type="dxa"/>
            <w:tcBorders>
              <w:top w:val="nil"/>
              <w:left w:val="nil"/>
              <w:bottom w:val="single" w:sz="4" w:space="0" w:color="auto"/>
              <w:right w:val="single" w:sz="4" w:space="0" w:color="auto"/>
            </w:tcBorders>
            <w:shd w:val="clear" w:color="000000" w:fill="8DB4E2"/>
            <w:vAlign w:val="center"/>
            <w:hideMark/>
          </w:tcPr>
          <w:p w:rsidR="000149D6" w:rsidRPr="006D02A2" w:rsidRDefault="000149D6" w:rsidP="000149D6">
            <w:pPr>
              <w:spacing w:after="0" w:line="240" w:lineRule="auto"/>
              <w:jc w:val="center"/>
              <w:rPr>
                <w:rFonts w:ascii="Times New Roman" w:eastAsia="Times New Roman" w:hAnsi="Times New Roman" w:cs="Times New Roman"/>
                <w:b/>
                <w:bCs/>
                <w:color w:val="000000"/>
                <w:sz w:val="24"/>
                <w:szCs w:val="24"/>
                <w:lang w:val="es-DO" w:eastAsia="es-DO"/>
              </w:rPr>
            </w:pPr>
            <w:r w:rsidRPr="006D02A2">
              <w:rPr>
                <w:rFonts w:ascii="Times New Roman" w:eastAsia="Times New Roman" w:hAnsi="Times New Roman" w:cs="Times New Roman"/>
                <w:b/>
                <w:bCs/>
                <w:color w:val="000000"/>
                <w:sz w:val="24"/>
                <w:szCs w:val="24"/>
                <w:lang w:val="es-DO" w:eastAsia="es-DO"/>
              </w:rPr>
              <w:t>% de Avance Respecto de lo Planeado</w:t>
            </w:r>
          </w:p>
        </w:tc>
        <w:tc>
          <w:tcPr>
            <w:tcW w:w="1490" w:type="dxa"/>
            <w:tcBorders>
              <w:top w:val="nil"/>
              <w:left w:val="nil"/>
              <w:bottom w:val="single" w:sz="4" w:space="0" w:color="auto"/>
              <w:right w:val="single" w:sz="4" w:space="0" w:color="auto"/>
            </w:tcBorders>
            <w:shd w:val="clear" w:color="000000" w:fill="8DB4E2"/>
            <w:vAlign w:val="center"/>
            <w:hideMark/>
          </w:tcPr>
          <w:p w:rsidR="000149D6" w:rsidRPr="006D02A2" w:rsidRDefault="000149D6" w:rsidP="000149D6">
            <w:pPr>
              <w:spacing w:after="0" w:line="240" w:lineRule="auto"/>
              <w:jc w:val="center"/>
              <w:rPr>
                <w:rFonts w:ascii="Times New Roman" w:eastAsia="Times New Roman" w:hAnsi="Times New Roman" w:cs="Times New Roman"/>
                <w:b/>
                <w:bCs/>
                <w:color w:val="000000"/>
                <w:sz w:val="24"/>
                <w:szCs w:val="24"/>
                <w:lang w:val="es-DO" w:eastAsia="es-DO"/>
              </w:rPr>
            </w:pPr>
            <w:r w:rsidRPr="006D02A2">
              <w:rPr>
                <w:rFonts w:ascii="Times New Roman" w:eastAsia="Times New Roman" w:hAnsi="Times New Roman" w:cs="Times New Roman"/>
                <w:b/>
                <w:bCs/>
                <w:color w:val="000000"/>
                <w:sz w:val="24"/>
                <w:szCs w:val="24"/>
                <w:lang w:val="es-DO" w:eastAsia="es-DO"/>
              </w:rPr>
              <w:t>Acciones Pendientes de Ejecución</w:t>
            </w:r>
          </w:p>
        </w:tc>
      </w:tr>
      <w:tr w:rsidR="000149D6" w:rsidRPr="006D02A2" w:rsidTr="00206949">
        <w:trPr>
          <w:trHeight w:val="900"/>
        </w:trPr>
        <w:tc>
          <w:tcPr>
            <w:tcW w:w="1498" w:type="dxa"/>
            <w:tcBorders>
              <w:top w:val="nil"/>
              <w:left w:val="single" w:sz="4" w:space="0" w:color="auto"/>
              <w:bottom w:val="single" w:sz="4" w:space="0" w:color="auto"/>
              <w:right w:val="single" w:sz="4" w:space="0" w:color="auto"/>
            </w:tcBorders>
            <w:shd w:val="clear" w:color="auto" w:fill="auto"/>
            <w:vAlign w:val="bottom"/>
            <w:hideMark/>
          </w:tcPr>
          <w:p w:rsidR="000149D6" w:rsidRPr="006D02A2" w:rsidRDefault="00A52ED2" w:rsidP="00881D22">
            <w:pPr>
              <w:spacing w:after="0" w:line="240" w:lineRule="auto"/>
              <w:jc w:val="center"/>
              <w:rPr>
                <w:rFonts w:ascii="Times New Roman" w:eastAsia="Times New Roman" w:hAnsi="Times New Roman" w:cs="Times New Roman"/>
                <w:color w:val="000000"/>
                <w:sz w:val="24"/>
                <w:szCs w:val="24"/>
                <w:lang w:val="es-DO" w:eastAsia="es-DO"/>
              </w:rPr>
            </w:pPr>
            <w:r>
              <w:rPr>
                <w:rFonts w:ascii="Times New Roman" w:hAnsi="Times New Roman" w:cs="Times New Roman"/>
                <w:bCs/>
                <w:color w:val="000000"/>
                <w:sz w:val="24"/>
                <w:szCs w:val="24"/>
              </w:rPr>
              <w:t>121,895</w:t>
            </w:r>
            <w:r w:rsidR="00881D22">
              <w:rPr>
                <w:rFonts w:ascii="Times New Roman" w:eastAsia="Times New Roman" w:hAnsi="Times New Roman" w:cs="Times New Roman"/>
                <w:color w:val="000000"/>
                <w:sz w:val="24"/>
                <w:szCs w:val="24"/>
                <w:lang w:val="es-DO" w:eastAsia="es-DO"/>
              </w:rPr>
              <w:t xml:space="preserve"> </w:t>
            </w:r>
            <w:r w:rsidR="000149D6" w:rsidRPr="006D02A2">
              <w:rPr>
                <w:rFonts w:ascii="Times New Roman" w:eastAsia="Times New Roman" w:hAnsi="Times New Roman" w:cs="Times New Roman"/>
                <w:color w:val="000000"/>
                <w:sz w:val="24"/>
                <w:szCs w:val="24"/>
                <w:lang w:val="es-DO" w:eastAsia="es-DO"/>
              </w:rPr>
              <w:t xml:space="preserve">Beneficiarios de Préstamos </w:t>
            </w:r>
          </w:p>
        </w:tc>
        <w:tc>
          <w:tcPr>
            <w:tcW w:w="1421" w:type="dxa"/>
            <w:tcBorders>
              <w:top w:val="nil"/>
              <w:left w:val="nil"/>
              <w:bottom w:val="single" w:sz="4" w:space="0" w:color="auto"/>
              <w:right w:val="single" w:sz="4" w:space="0" w:color="auto"/>
            </w:tcBorders>
            <w:shd w:val="clear" w:color="auto" w:fill="auto"/>
            <w:noWrap/>
            <w:vAlign w:val="center"/>
            <w:hideMark/>
          </w:tcPr>
          <w:p w:rsidR="000149D6" w:rsidRPr="006D02A2" w:rsidRDefault="00A52ED2" w:rsidP="000149D6">
            <w:pPr>
              <w:spacing w:after="0" w:line="240" w:lineRule="auto"/>
              <w:jc w:val="center"/>
              <w:rPr>
                <w:rFonts w:ascii="Times New Roman" w:eastAsia="Times New Roman" w:hAnsi="Times New Roman" w:cs="Times New Roman"/>
                <w:color w:val="000000"/>
                <w:sz w:val="24"/>
                <w:szCs w:val="24"/>
                <w:lang w:val="es-DO" w:eastAsia="es-DO"/>
              </w:rPr>
            </w:pPr>
            <w:r>
              <w:rPr>
                <w:rFonts w:ascii="Times New Roman" w:eastAsia="Times New Roman" w:hAnsi="Times New Roman" w:cs="Times New Roman"/>
                <w:color w:val="000000"/>
                <w:sz w:val="24"/>
                <w:szCs w:val="24"/>
                <w:lang w:val="es-DO" w:eastAsia="es-DO"/>
              </w:rPr>
              <w:t>127,986</w:t>
            </w:r>
          </w:p>
        </w:tc>
        <w:tc>
          <w:tcPr>
            <w:tcW w:w="1857" w:type="dxa"/>
            <w:tcBorders>
              <w:top w:val="nil"/>
              <w:left w:val="nil"/>
              <w:bottom w:val="single" w:sz="4" w:space="0" w:color="auto"/>
              <w:right w:val="single" w:sz="4" w:space="0" w:color="auto"/>
            </w:tcBorders>
            <w:shd w:val="clear" w:color="auto" w:fill="auto"/>
            <w:noWrap/>
            <w:vAlign w:val="center"/>
            <w:hideMark/>
          </w:tcPr>
          <w:p w:rsidR="000149D6" w:rsidRPr="006D02A2" w:rsidRDefault="000149D6" w:rsidP="000149D6">
            <w:pPr>
              <w:spacing w:after="0" w:line="240" w:lineRule="auto"/>
              <w:jc w:val="center"/>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N/A</w:t>
            </w:r>
          </w:p>
        </w:tc>
        <w:tc>
          <w:tcPr>
            <w:tcW w:w="1404" w:type="dxa"/>
            <w:tcBorders>
              <w:top w:val="nil"/>
              <w:left w:val="nil"/>
              <w:bottom w:val="single" w:sz="4" w:space="0" w:color="auto"/>
              <w:right w:val="single" w:sz="4" w:space="0" w:color="auto"/>
            </w:tcBorders>
            <w:shd w:val="clear" w:color="auto" w:fill="auto"/>
            <w:noWrap/>
            <w:vAlign w:val="center"/>
            <w:hideMark/>
          </w:tcPr>
          <w:p w:rsidR="000149D6" w:rsidRPr="006D02A2" w:rsidRDefault="00C758CB" w:rsidP="00C758CB">
            <w:pPr>
              <w:spacing w:after="0" w:line="240" w:lineRule="auto"/>
              <w:jc w:val="center"/>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101</w:t>
            </w:r>
            <w:r w:rsidR="000149D6" w:rsidRPr="006D02A2">
              <w:rPr>
                <w:rFonts w:ascii="Times New Roman" w:eastAsia="Times New Roman" w:hAnsi="Times New Roman" w:cs="Times New Roman"/>
                <w:color w:val="000000"/>
                <w:sz w:val="24"/>
                <w:szCs w:val="24"/>
                <w:lang w:val="es-DO" w:eastAsia="es-DO"/>
              </w:rPr>
              <w:t>%</w:t>
            </w:r>
          </w:p>
        </w:tc>
        <w:tc>
          <w:tcPr>
            <w:tcW w:w="1490" w:type="dxa"/>
            <w:tcBorders>
              <w:top w:val="nil"/>
              <w:left w:val="nil"/>
              <w:bottom w:val="single" w:sz="4" w:space="0" w:color="auto"/>
              <w:right w:val="single" w:sz="4" w:space="0" w:color="auto"/>
            </w:tcBorders>
            <w:shd w:val="clear" w:color="auto" w:fill="auto"/>
            <w:vAlign w:val="bottom"/>
            <w:hideMark/>
          </w:tcPr>
          <w:p w:rsidR="000149D6" w:rsidRPr="006D02A2" w:rsidRDefault="000149D6" w:rsidP="000149D6">
            <w:pPr>
              <w:spacing w:after="0" w:line="240" w:lineRule="auto"/>
              <w:jc w:val="center"/>
              <w:rPr>
                <w:rFonts w:ascii="Times New Roman" w:eastAsia="Times New Roman" w:hAnsi="Times New Roman" w:cs="Times New Roman"/>
                <w:color w:val="000000"/>
                <w:sz w:val="24"/>
                <w:szCs w:val="24"/>
                <w:lang w:val="es-DO" w:eastAsia="es-DO"/>
              </w:rPr>
            </w:pPr>
            <w:r w:rsidRPr="006D02A2">
              <w:rPr>
                <w:rFonts w:ascii="Times New Roman" w:eastAsia="Times New Roman" w:hAnsi="Times New Roman" w:cs="Times New Roman"/>
                <w:color w:val="000000"/>
                <w:sz w:val="24"/>
                <w:szCs w:val="24"/>
                <w:lang w:val="es-DO" w:eastAsia="es-DO"/>
              </w:rPr>
              <w:t xml:space="preserve">Captación de Beneficiarios restantes </w:t>
            </w:r>
          </w:p>
        </w:tc>
      </w:tr>
    </w:tbl>
    <w:p w:rsidR="004956E3" w:rsidRDefault="004956E3" w:rsidP="00AF7DEF">
      <w:pPr>
        <w:tabs>
          <w:tab w:val="left" w:pos="0"/>
        </w:tabs>
        <w:spacing w:after="0" w:line="240" w:lineRule="auto"/>
        <w:rPr>
          <w:rFonts w:ascii="Times New Roman" w:hAnsi="Times New Roman" w:cs="Times New Roman"/>
          <w:sz w:val="24"/>
          <w:szCs w:val="24"/>
          <w:lang w:val="es-DO"/>
        </w:rPr>
      </w:pPr>
    </w:p>
    <w:p w:rsidR="00206949" w:rsidRPr="00206949" w:rsidRDefault="00206949" w:rsidP="00AF7DEF">
      <w:pPr>
        <w:tabs>
          <w:tab w:val="left" w:pos="0"/>
        </w:tabs>
        <w:spacing w:after="0" w:line="240" w:lineRule="auto"/>
        <w:rPr>
          <w:rFonts w:ascii="Times New Roman" w:hAnsi="Times New Roman" w:cs="Times New Roman"/>
          <w:lang w:val="es-DO"/>
        </w:rPr>
      </w:pPr>
      <w:r w:rsidRPr="00206949">
        <w:rPr>
          <w:rFonts w:ascii="Times New Roman" w:hAnsi="Times New Roman" w:cs="Times New Roman"/>
          <w:lang w:val="es-DO"/>
        </w:rPr>
        <w:t xml:space="preserve">            </w:t>
      </w:r>
      <w:r w:rsidRPr="00206949">
        <w:rPr>
          <w:rFonts w:ascii="Times New Roman" w:hAnsi="Times New Roman" w:cs="Times New Roman"/>
          <w:b/>
          <w:lang w:val="es-DO"/>
        </w:rPr>
        <w:t>Fuente:</w:t>
      </w:r>
      <w:r w:rsidRPr="00206949">
        <w:rPr>
          <w:rFonts w:ascii="Times New Roman" w:hAnsi="Times New Roman" w:cs="Times New Roman"/>
          <w:lang w:val="es-DO"/>
        </w:rPr>
        <w:t xml:space="preserve"> Elaborado a partir de los resultados del Sistema de Medición y Monitoreo de la Gestión</w:t>
      </w:r>
    </w:p>
    <w:p w:rsidR="00206949" w:rsidRPr="00206949" w:rsidRDefault="00206949" w:rsidP="00206949">
      <w:pPr>
        <w:tabs>
          <w:tab w:val="left" w:pos="0"/>
        </w:tabs>
        <w:spacing w:after="0" w:line="240" w:lineRule="auto"/>
        <w:rPr>
          <w:rFonts w:ascii="Times New Roman" w:hAnsi="Times New Roman" w:cs="Times New Roman"/>
          <w:lang w:val="es-DO"/>
        </w:rPr>
      </w:pPr>
      <w:r w:rsidRPr="00206949">
        <w:rPr>
          <w:rFonts w:ascii="Times New Roman" w:hAnsi="Times New Roman" w:cs="Times New Roman"/>
          <w:lang w:val="es-DO"/>
        </w:rPr>
        <w:t xml:space="preserve">            Pública (SMMGP)</w:t>
      </w:r>
    </w:p>
    <w:p w:rsidR="00DC4767" w:rsidRPr="006D02A2" w:rsidRDefault="00DC4767" w:rsidP="0045595B">
      <w:pPr>
        <w:pStyle w:val="Ttulo1"/>
        <w:numPr>
          <w:ilvl w:val="3"/>
          <w:numId w:val="7"/>
        </w:numPr>
        <w:spacing w:after="0" w:line="480" w:lineRule="auto"/>
        <w:ind w:left="1440"/>
        <w:rPr>
          <w:rFonts w:ascii="Times New Roman" w:eastAsiaTheme="minorHAnsi" w:hAnsi="Times New Roman"/>
          <w:sz w:val="28"/>
          <w:szCs w:val="28"/>
        </w:rPr>
      </w:pPr>
      <w:bookmarkStart w:id="7" w:name="_Toc533161626"/>
      <w:r w:rsidRPr="006D02A2">
        <w:rPr>
          <w:rFonts w:ascii="Times New Roman" w:eastAsiaTheme="minorHAnsi" w:hAnsi="Times New Roman"/>
          <w:sz w:val="28"/>
          <w:szCs w:val="28"/>
        </w:rPr>
        <w:lastRenderedPageBreak/>
        <w:t>Índice Uso TIC e Implementación Gobierno Electrónico</w:t>
      </w:r>
      <w:bookmarkEnd w:id="7"/>
    </w:p>
    <w:p w:rsidR="004956E3" w:rsidRDefault="004956E3" w:rsidP="00654B2F">
      <w:pPr>
        <w:widowControl w:val="0"/>
        <w:autoSpaceDE w:val="0"/>
        <w:autoSpaceDN w:val="0"/>
        <w:spacing w:after="0" w:line="240" w:lineRule="auto"/>
        <w:jc w:val="both"/>
        <w:rPr>
          <w:rFonts w:ascii="Times New Roman" w:eastAsia="Times New Roman" w:hAnsi="Times New Roman" w:cs="Times New Roman"/>
          <w:b/>
          <w:sz w:val="24"/>
          <w:szCs w:val="24"/>
          <w:highlight w:val="yellow"/>
          <w:lang w:val="es-ES" w:eastAsia="es-ES" w:bidi="es-ES"/>
        </w:rPr>
      </w:pPr>
    </w:p>
    <w:p w:rsidR="002F0726" w:rsidRPr="006D02A2" w:rsidRDefault="002F0726" w:rsidP="00E34FBF">
      <w:pPr>
        <w:widowControl w:val="0"/>
        <w:autoSpaceDE w:val="0"/>
        <w:autoSpaceDN w:val="0"/>
        <w:spacing w:before="9" w:after="0" w:line="360" w:lineRule="auto"/>
        <w:jc w:val="both"/>
        <w:rPr>
          <w:rFonts w:ascii="Times New Roman" w:eastAsia="Times New Roman" w:hAnsi="Times New Roman" w:cs="Times New Roman"/>
          <w:b/>
          <w:sz w:val="24"/>
          <w:szCs w:val="24"/>
          <w:highlight w:val="yellow"/>
          <w:lang w:val="es-ES" w:eastAsia="es-ES" w:bidi="es-ES"/>
        </w:rPr>
      </w:pPr>
    </w:p>
    <w:p w:rsidR="004956E3" w:rsidRPr="004722D8" w:rsidRDefault="008646C5" w:rsidP="00654B2F">
      <w:pPr>
        <w:tabs>
          <w:tab w:val="left" w:pos="1021"/>
        </w:tabs>
        <w:spacing w:before="1" w:after="0" w:line="480" w:lineRule="auto"/>
        <w:ind w:right="4"/>
        <w:jc w:val="both"/>
        <w:rPr>
          <w:rFonts w:ascii="Times New Roman" w:hAnsi="Times New Roman" w:cs="Times New Roman"/>
          <w:sz w:val="24"/>
          <w:szCs w:val="24"/>
          <w:lang w:val="es-DO"/>
        </w:rPr>
      </w:pPr>
      <w:r>
        <w:rPr>
          <w:rFonts w:ascii="Times New Roman" w:hAnsi="Times New Roman" w:cs="Times New Roman"/>
          <w:sz w:val="24"/>
          <w:szCs w:val="24"/>
          <w:lang w:val="es-DO"/>
        </w:rPr>
        <w:tab/>
        <w:t xml:space="preserve">Podemos destacar el avance </w:t>
      </w:r>
      <w:r w:rsidR="004956E3" w:rsidRPr="006D02A2">
        <w:rPr>
          <w:rFonts w:ascii="Times New Roman" w:hAnsi="Times New Roman" w:cs="Times New Roman"/>
          <w:sz w:val="24"/>
          <w:szCs w:val="24"/>
          <w:lang w:val="es-DO"/>
        </w:rPr>
        <w:t>en materia de te</w:t>
      </w:r>
      <w:r w:rsidR="00B26E96" w:rsidRPr="006D02A2">
        <w:rPr>
          <w:rFonts w:ascii="Times New Roman" w:hAnsi="Times New Roman" w:cs="Times New Roman"/>
          <w:sz w:val="24"/>
          <w:szCs w:val="24"/>
          <w:lang w:val="es-DO"/>
        </w:rPr>
        <w:t xml:space="preserve">cnología mediante la obtención </w:t>
      </w:r>
      <w:r w:rsidR="004956E3" w:rsidRPr="00F1215F">
        <w:rPr>
          <w:rFonts w:ascii="Times New Roman" w:hAnsi="Times New Roman" w:cs="Times New Roman"/>
          <w:sz w:val="24"/>
          <w:szCs w:val="24"/>
          <w:lang w:val="es-DO"/>
        </w:rPr>
        <w:t xml:space="preserve">de </w:t>
      </w:r>
      <w:r w:rsidR="00104EE7" w:rsidRPr="00F1215F">
        <w:rPr>
          <w:rFonts w:ascii="Times New Roman" w:hAnsi="Times New Roman" w:cs="Times New Roman"/>
          <w:sz w:val="24"/>
          <w:szCs w:val="24"/>
          <w:lang w:val="es-DO"/>
        </w:rPr>
        <w:t>una (1</w:t>
      </w:r>
      <w:r w:rsidR="004956E3" w:rsidRPr="00F1215F">
        <w:rPr>
          <w:rFonts w:ascii="Times New Roman" w:hAnsi="Times New Roman" w:cs="Times New Roman"/>
          <w:sz w:val="24"/>
          <w:szCs w:val="24"/>
          <w:lang w:val="es-DO"/>
        </w:rPr>
        <w:t xml:space="preserve">) </w:t>
      </w:r>
      <w:r w:rsidRPr="006D02A2">
        <w:rPr>
          <w:rFonts w:ascii="Times New Roman" w:hAnsi="Times New Roman" w:cs="Times New Roman"/>
          <w:sz w:val="24"/>
          <w:szCs w:val="24"/>
          <w:lang w:val="es-DO"/>
        </w:rPr>
        <w:t>certificación</w:t>
      </w:r>
      <w:r w:rsidR="004956E3" w:rsidRPr="006D02A2">
        <w:rPr>
          <w:rFonts w:ascii="Times New Roman" w:hAnsi="Times New Roman" w:cs="Times New Roman"/>
          <w:sz w:val="24"/>
          <w:szCs w:val="24"/>
          <w:lang w:val="es-DO"/>
        </w:rPr>
        <w:t xml:space="preserve"> NORTIC, emitidas por la Oficina Presidencial de la Información y comunicación (OPTIC) </w:t>
      </w:r>
    </w:p>
    <w:p w:rsidR="004956E3" w:rsidRPr="004722D8" w:rsidRDefault="004956E3" w:rsidP="00654B2F">
      <w:pPr>
        <w:tabs>
          <w:tab w:val="left" w:pos="1021"/>
        </w:tabs>
        <w:spacing w:before="1" w:after="0" w:line="480" w:lineRule="auto"/>
        <w:ind w:right="4"/>
        <w:jc w:val="both"/>
        <w:rPr>
          <w:rFonts w:ascii="Times New Roman" w:hAnsi="Times New Roman" w:cs="Times New Roman"/>
          <w:sz w:val="24"/>
          <w:szCs w:val="24"/>
          <w:lang w:val="es-DO"/>
        </w:rPr>
      </w:pPr>
    </w:p>
    <w:p w:rsidR="004956E3" w:rsidRDefault="00104EE7" w:rsidP="00654B2F">
      <w:pPr>
        <w:widowControl w:val="0"/>
        <w:numPr>
          <w:ilvl w:val="1"/>
          <w:numId w:val="22"/>
        </w:numPr>
        <w:tabs>
          <w:tab w:val="left" w:pos="1021"/>
        </w:tabs>
        <w:autoSpaceDE w:val="0"/>
        <w:autoSpaceDN w:val="0"/>
        <w:spacing w:before="1" w:after="0" w:line="480" w:lineRule="auto"/>
        <w:ind w:right="4"/>
        <w:jc w:val="both"/>
        <w:rPr>
          <w:rFonts w:ascii="Times New Roman" w:eastAsia="Times New Roman" w:hAnsi="Times New Roman" w:cs="Times New Roman"/>
          <w:sz w:val="24"/>
          <w:szCs w:val="24"/>
          <w:lang w:val="es-ES" w:eastAsia="es-ES" w:bidi="es-ES"/>
        </w:rPr>
      </w:pPr>
      <w:r w:rsidRPr="004722D8">
        <w:rPr>
          <w:rFonts w:ascii="Times New Roman" w:eastAsia="Times New Roman" w:hAnsi="Times New Roman" w:cs="Times New Roman"/>
          <w:sz w:val="24"/>
          <w:szCs w:val="24"/>
          <w:lang w:val="es-ES" w:eastAsia="es-ES" w:bidi="es-ES"/>
        </w:rPr>
        <w:t xml:space="preserve">Normas sobre Tecnologías de la Información y Comunicación – </w:t>
      </w:r>
      <w:r w:rsidRPr="004722D8">
        <w:rPr>
          <w:rFonts w:ascii="Times New Roman" w:eastAsia="Times New Roman" w:hAnsi="Times New Roman" w:cs="Times New Roman"/>
          <w:b/>
          <w:sz w:val="24"/>
          <w:szCs w:val="24"/>
          <w:lang w:val="es-ES" w:eastAsia="es-ES" w:bidi="es-ES"/>
        </w:rPr>
        <w:t>NORTIC -A5</w:t>
      </w:r>
      <w:r w:rsidR="004956E3" w:rsidRPr="004722D8">
        <w:rPr>
          <w:rFonts w:ascii="Times New Roman" w:eastAsia="Times New Roman" w:hAnsi="Times New Roman" w:cs="Times New Roman"/>
          <w:sz w:val="24"/>
          <w:szCs w:val="24"/>
          <w:lang w:val="es-ES" w:eastAsia="es-ES" w:bidi="es-ES"/>
        </w:rPr>
        <w:t xml:space="preserve">;  </w:t>
      </w:r>
      <w:r w:rsidRPr="004722D8">
        <w:rPr>
          <w:rFonts w:ascii="Times New Roman" w:eastAsia="Times New Roman" w:hAnsi="Times New Roman" w:cs="Times New Roman"/>
          <w:sz w:val="24"/>
          <w:szCs w:val="24"/>
          <w:lang w:val="es-ES" w:eastAsia="es-ES" w:bidi="es-ES"/>
        </w:rPr>
        <w:t>Esta norma indica las directrices y recomendaciones que debe seguir cada organismo del Gobierno Dominicano tanto para la elaboración, prestación y gestión de sus servicios, así como la implementaci</w:t>
      </w:r>
      <w:r w:rsidR="00833B9F" w:rsidRPr="004722D8">
        <w:rPr>
          <w:rFonts w:ascii="Times New Roman" w:eastAsia="Times New Roman" w:hAnsi="Times New Roman" w:cs="Times New Roman"/>
          <w:sz w:val="24"/>
          <w:szCs w:val="24"/>
          <w:lang w:val="es-ES" w:eastAsia="es-ES" w:bidi="es-ES"/>
        </w:rPr>
        <w:t xml:space="preserve">ón de servicios transaccionales para </w:t>
      </w:r>
      <w:r w:rsidRPr="004722D8">
        <w:rPr>
          <w:rFonts w:ascii="Times New Roman" w:eastAsia="Times New Roman" w:hAnsi="Times New Roman" w:cs="Times New Roman"/>
          <w:sz w:val="24"/>
          <w:szCs w:val="24"/>
          <w:lang w:val="es-ES" w:eastAsia="es-ES" w:bidi="es-ES"/>
        </w:rPr>
        <w:t>modernizar y hacer más eficientes los servicios públicos ofrecidos a través de los distintos medios de atención ciudadana existentes</w:t>
      </w:r>
      <w:r w:rsidR="00833B9F" w:rsidRPr="004722D8">
        <w:rPr>
          <w:rFonts w:ascii="Times New Roman" w:eastAsia="Times New Roman" w:hAnsi="Times New Roman" w:cs="Times New Roman"/>
          <w:sz w:val="24"/>
          <w:szCs w:val="24"/>
          <w:lang w:val="es-ES" w:eastAsia="es-ES" w:bidi="es-ES"/>
        </w:rPr>
        <w:t>.</w:t>
      </w:r>
    </w:p>
    <w:p w:rsidR="002F0726" w:rsidRPr="004722D8" w:rsidRDefault="002F0726" w:rsidP="00654B2F">
      <w:pPr>
        <w:widowControl w:val="0"/>
        <w:tabs>
          <w:tab w:val="left" w:pos="1021"/>
        </w:tabs>
        <w:autoSpaceDE w:val="0"/>
        <w:autoSpaceDN w:val="0"/>
        <w:spacing w:before="1" w:after="0" w:line="480" w:lineRule="auto"/>
        <w:ind w:left="1440" w:right="4"/>
        <w:jc w:val="both"/>
        <w:rPr>
          <w:rFonts w:ascii="Times New Roman" w:eastAsia="Times New Roman" w:hAnsi="Times New Roman" w:cs="Times New Roman"/>
          <w:sz w:val="24"/>
          <w:szCs w:val="24"/>
          <w:lang w:val="es-ES" w:eastAsia="es-ES" w:bidi="es-ES"/>
        </w:rPr>
      </w:pPr>
    </w:p>
    <w:p w:rsidR="008646C5" w:rsidRPr="004722D8" w:rsidRDefault="008646C5" w:rsidP="00654B2F">
      <w:pPr>
        <w:widowControl w:val="0"/>
        <w:numPr>
          <w:ilvl w:val="1"/>
          <w:numId w:val="22"/>
        </w:numPr>
        <w:tabs>
          <w:tab w:val="left" w:pos="1021"/>
        </w:tabs>
        <w:autoSpaceDE w:val="0"/>
        <w:autoSpaceDN w:val="0"/>
        <w:spacing w:before="1" w:after="0" w:line="480" w:lineRule="auto"/>
        <w:ind w:right="4"/>
        <w:jc w:val="both"/>
        <w:rPr>
          <w:rFonts w:ascii="Times New Roman" w:eastAsia="Times New Roman" w:hAnsi="Times New Roman" w:cs="Times New Roman"/>
          <w:sz w:val="24"/>
          <w:szCs w:val="24"/>
          <w:lang w:val="es-ES" w:eastAsia="es-ES" w:bidi="es-ES"/>
        </w:rPr>
      </w:pPr>
      <w:r w:rsidRPr="004722D8">
        <w:rPr>
          <w:rFonts w:ascii="Times New Roman" w:eastAsia="Times New Roman" w:hAnsi="Times New Roman" w:cs="Times New Roman"/>
          <w:sz w:val="24"/>
          <w:szCs w:val="24"/>
          <w:lang w:val="es-ES" w:eastAsia="es-ES" w:bidi="es-ES"/>
        </w:rPr>
        <w:t>Están en vigencias las certificaciones Nortic A2;  norma sobre el Desarrollo y Gestión de los Medios Web del Estado Dominicano, Nortic A3;  norma sobre la Publicación de Datos Abiertos del Gobierno Dominicano y Nortic E1;  la norma sobre la Gestión de las Redes Sociales en los Organismos Gubernamentales.</w:t>
      </w:r>
    </w:p>
    <w:p w:rsidR="004956E3" w:rsidRPr="004722D8" w:rsidRDefault="004956E3" w:rsidP="00654B2F">
      <w:pPr>
        <w:tabs>
          <w:tab w:val="left" w:pos="1021"/>
        </w:tabs>
        <w:spacing w:before="1" w:after="0" w:line="480" w:lineRule="auto"/>
        <w:ind w:right="1010"/>
        <w:jc w:val="both"/>
        <w:rPr>
          <w:rFonts w:ascii="Times New Roman" w:hAnsi="Times New Roman" w:cs="Times New Roman"/>
          <w:sz w:val="24"/>
          <w:szCs w:val="24"/>
          <w:lang w:val="es-DO"/>
        </w:rPr>
      </w:pPr>
    </w:p>
    <w:p w:rsidR="008646C5" w:rsidRPr="004722D8" w:rsidRDefault="00180703" w:rsidP="00654B2F">
      <w:pPr>
        <w:pStyle w:val="Prrafodelista"/>
        <w:widowControl w:val="0"/>
        <w:numPr>
          <w:ilvl w:val="1"/>
          <w:numId w:val="22"/>
        </w:numPr>
        <w:autoSpaceDE w:val="0"/>
        <w:autoSpaceDN w:val="0"/>
        <w:spacing w:after="0" w:line="480" w:lineRule="auto"/>
        <w:jc w:val="both"/>
        <w:rPr>
          <w:rFonts w:ascii="Times New Roman" w:eastAsia="Times New Roman" w:hAnsi="Times New Roman" w:cs="Times New Roman"/>
          <w:sz w:val="24"/>
          <w:szCs w:val="24"/>
          <w:lang w:val="es-ES" w:eastAsia="es-ES" w:bidi="es-ES"/>
        </w:rPr>
      </w:pPr>
      <w:r w:rsidRPr="004722D8">
        <w:rPr>
          <w:rFonts w:ascii="Times New Roman" w:eastAsia="Times New Roman" w:hAnsi="Times New Roman" w:cs="Times New Roman"/>
          <w:sz w:val="24"/>
          <w:szCs w:val="24"/>
          <w:lang w:val="es-ES" w:eastAsia="es-ES" w:bidi="es-ES"/>
        </w:rPr>
        <w:t>I</w:t>
      </w:r>
      <w:r w:rsidR="008646C5" w:rsidRPr="004722D8">
        <w:rPr>
          <w:rFonts w:ascii="Times New Roman" w:eastAsia="Times New Roman" w:hAnsi="Times New Roman" w:cs="Times New Roman"/>
          <w:sz w:val="24"/>
          <w:szCs w:val="24"/>
          <w:lang w:val="es-ES" w:eastAsia="es-ES" w:bidi="es-ES"/>
        </w:rPr>
        <w:t xml:space="preserve">nclusión de la institución </w:t>
      </w:r>
      <w:r w:rsidRPr="004722D8">
        <w:rPr>
          <w:rFonts w:ascii="Times New Roman" w:eastAsia="Times New Roman" w:hAnsi="Times New Roman" w:cs="Times New Roman"/>
          <w:sz w:val="24"/>
          <w:szCs w:val="24"/>
          <w:lang w:val="es-ES" w:eastAsia="es-ES" w:bidi="es-ES"/>
        </w:rPr>
        <w:t>al programa</w:t>
      </w:r>
      <w:r w:rsidR="008646C5" w:rsidRPr="004722D8">
        <w:rPr>
          <w:rFonts w:ascii="Times New Roman" w:eastAsia="Times New Roman" w:hAnsi="Times New Roman" w:cs="Times New Roman"/>
          <w:sz w:val="24"/>
          <w:szCs w:val="24"/>
          <w:lang w:val="es-ES" w:eastAsia="es-ES" w:bidi="es-ES"/>
        </w:rPr>
        <w:t xml:space="preserve"> República Digital</w:t>
      </w:r>
      <w:r w:rsidRPr="004722D8">
        <w:rPr>
          <w:rFonts w:ascii="Times New Roman" w:eastAsia="Times New Roman" w:hAnsi="Times New Roman" w:cs="Times New Roman"/>
          <w:sz w:val="24"/>
          <w:szCs w:val="24"/>
          <w:lang w:val="es-ES" w:eastAsia="es-ES" w:bidi="es-ES"/>
        </w:rPr>
        <w:t>, proyecto gubernamental que busca garantizar el acceso de los dominicanos a las tecnologías de la información y comunicación, con el objetivo de reducir la brecha digital y brindar mejores servicios a la ciudadanía</w:t>
      </w:r>
    </w:p>
    <w:p w:rsidR="004956E3" w:rsidRPr="006D02A2" w:rsidRDefault="004956E3" w:rsidP="004956E3">
      <w:pPr>
        <w:widowControl w:val="0"/>
        <w:autoSpaceDE w:val="0"/>
        <w:autoSpaceDN w:val="0"/>
        <w:spacing w:after="0" w:line="240" w:lineRule="auto"/>
        <w:ind w:left="1020" w:hanging="360"/>
        <w:rPr>
          <w:rFonts w:ascii="Times New Roman" w:eastAsia="Times New Roman" w:hAnsi="Times New Roman" w:cs="Times New Roman"/>
          <w:sz w:val="24"/>
          <w:szCs w:val="24"/>
          <w:lang w:val="es-ES" w:eastAsia="es-ES" w:bidi="es-ES"/>
        </w:rPr>
      </w:pPr>
    </w:p>
    <w:p w:rsidR="00156C97" w:rsidRPr="006D02A2" w:rsidRDefault="00156C97" w:rsidP="00E34FBF">
      <w:pPr>
        <w:spacing w:after="0" w:line="360" w:lineRule="auto"/>
        <w:jc w:val="both"/>
        <w:rPr>
          <w:rFonts w:ascii="Times New Roman" w:hAnsi="Times New Roman" w:cs="Times New Roman"/>
          <w:sz w:val="24"/>
          <w:szCs w:val="24"/>
          <w:lang w:val="es-ES"/>
        </w:rPr>
      </w:pPr>
    </w:p>
    <w:p w:rsidR="00E34FBF" w:rsidRDefault="00715F1B" w:rsidP="0045595B">
      <w:pPr>
        <w:pStyle w:val="Ttulo1"/>
        <w:numPr>
          <w:ilvl w:val="3"/>
          <w:numId w:val="7"/>
        </w:numPr>
        <w:spacing w:line="480" w:lineRule="auto"/>
        <w:ind w:left="1440"/>
        <w:rPr>
          <w:rFonts w:ascii="Times New Roman" w:eastAsiaTheme="minorHAnsi" w:hAnsi="Times New Roman"/>
          <w:sz w:val="28"/>
          <w:szCs w:val="28"/>
        </w:rPr>
      </w:pPr>
      <w:r w:rsidRPr="006D02A2">
        <w:rPr>
          <w:rFonts w:ascii="Times New Roman" w:eastAsiaTheme="minorHAnsi" w:hAnsi="Times New Roman"/>
          <w:sz w:val="28"/>
          <w:szCs w:val="28"/>
        </w:rPr>
        <w:lastRenderedPageBreak/>
        <w:t xml:space="preserve"> </w:t>
      </w:r>
      <w:bookmarkStart w:id="8" w:name="_Toc533161627"/>
      <w:r w:rsidR="00591327" w:rsidRPr="006D02A2">
        <w:rPr>
          <w:rFonts w:ascii="Times New Roman" w:eastAsiaTheme="minorHAnsi" w:hAnsi="Times New Roman"/>
          <w:sz w:val="28"/>
          <w:szCs w:val="28"/>
        </w:rPr>
        <w:t xml:space="preserve">Sistema de Monitoreo la Administración </w:t>
      </w:r>
      <w:r w:rsidR="00C144B5" w:rsidRPr="006D02A2">
        <w:rPr>
          <w:rFonts w:ascii="Times New Roman" w:eastAsiaTheme="minorHAnsi" w:hAnsi="Times New Roman"/>
          <w:sz w:val="28"/>
          <w:szCs w:val="28"/>
        </w:rPr>
        <w:t>Pública</w:t>
      </w:r>
      <w:r w:rsidR="00591327" w:rsidRPr="006D02A2">
        <w:rPr>
          <w:rFonts w:ascii="Times New Roman" w:eastAsiaTheme="minorHAnsi" w:hAnsi="Times New Roman"/>
          <w:sz w:val="28"/>
          <w:szCs w:val="28"/>
        </w:rPr>
        <w:t xml:space="preserve"> (SISMAP)</w:t>
      </w:r>
      <w:bookmarkEnd w:id="8"/>
    </w:p>
    <w:p w:rsidR="00654B2F" w:rsidRPr="00654B2F" w:rsidRDefault="00654B2F" w:rsidP="00654B2F">
      <w:pPr>
        <w:rPr>
          <w:lang w:val="es-ES" w:eastAsia="es-ES"/>
        </w:rPr>
      </w:pPr>
    </w:p>
    <w:p w:rsidR="008747E9" w:rsidRPr="004722D8" w:rsidRDefault="00180703" w:rsidP="00E34FBF">
      <w:pPr>
        <w:tabs>
          <w:tab w:val="left" w:pos="9356"/>
        </w:tabs>
        <w:autoSpaceDE w:val="0"/>
        <w:autoSpaceDN w:val="0"/>
        <w:spacing w:line="480" w:lineRule="auto"/>
        <w:ind w:right="4" w:firstLine="707"/>
        <w:jc w:val="both"/>
        <w:rPr>
          <w:rFonts w:ascii="Times New Roman" w:hAnsi="Times New Roman" w:cs="Times New Roman"/>
          <w:sz w:val="24"/>
          <w:szCs w:val="24"/>
          <w:lang w:val="es-ES" w:eastAsia="es-ES"/>
        </w:rPr>
      </w:pPr>
      <w:r w:rsidRPr="004722D8">
        <w:rPr>
          <w:rFonts w:ascii="Times New Roman" w:hAnsi="Times New Roman" w:cs="Times New Roman"/>
          <w:sz w:val="24"/>
          <w:szCs w:val="24"/>
          <w:lang w:val="es-ES" w:eastAsia="es-ES"/>
        </w:rPr>
        <w:t xml:space="preserve">La institución trabajo </w:t>
      </w:r>
      <w:r w:rsidR="008747E9" w:rsidRPr="004722D8">
        <w:rPr>
          <w:rFonts w:ascii="Times New Roman" w:hAnsi="Times New Roman" w:cs="Times New Roman"/>
          <w:sz w:val="24"/>
          <w:szCs w:val="24"/>
          <w:lang w:val="es-ES" w:eastAsia="es-ES"/>
        </w:rPr>
        <w:t xml:space="preserve">los requerimientos exigidos por el Ministerio de Administración Pública (MAP) </w:t>
      </w:r>
      <w:r w:rsidR="00680BD3" w:rsidRPr="004722D8">
        <w:rPr>
          <w:rFonts w:ascii="Times New Roman" w:hAnsi="Times New Roman" w:cs="Times New Roman"/>
          <w:sz w:val="24"/>
          <w:szCs w:val="24"/>
          <w:lang w:val="es-ES" w:eastAsia="es-ES"/>
        </w:rPr>
        <w:t xml:space="preserve">y </w:t>
      </w:r>
      <w:r w:rsidR="008747E9" w:rsidRPr="004722D8">
        <w:rPr>
          <w:rFonts w:ascii="Times New Roman" w:hAnsi="Times New Roman" w:cs="Times New Roman"/>
          <w:sz w:val="24"/>
          <w:szCs w:val="24"/>
          <w:lang w:val="es-ES" w:eastAsia="es-ES"/>
        </w:rPr>
        <w:t xml:space="preserve"> elev</w:t>
      </w:r>
      <w:r w:rsidR="00680BD3" w:rsidRPr="004722D8">
        <w:rPr>
          <w:rFonts w:ascii="Times New Roman" w:hAnsi="Times New Roman" w:cs="Times New Roman"/>
          <w:sz w:val="24"/>
          <w:szCs w:val="24"/>
          <w:lang w:val="es-ES" w:eastAsia="es-ES"/>
        </w:rPr>
        <w:t xml:space="preserve">ó los </w:t>
      </w:r>
      <w:r w:rsidR="008747E9" w:rsidRPr="004722D8">
        <w:rPr>
          <w:rFonts w:ascii="Times New Roman" w:hAnsi="Times New Roman" w:cs="Times New Roman"/>
          <w:sz w:val="24"/>
          <w:szCs w:val="24"/>
          <w:lang w:val="es-ES" w:eastAsia="es-ES"/>
        </w:rPr>
        <w:t xml:space="preserve"> resultado</w:t>
      </w:r>
      <w:r w:rsidR="00680BD3" w:rsidRPr="004722D8">
        <w:rPr>
          <w:rFonts w:ascii="Times New Roman" w:hAnsi="Times New Roman" w:cs="Times New Roman"/>
          <w:sz w:val="24"/>
          <w:szCs w:val="24"/>
          <w:lang w:val="es-ES" w:eastAsia="es-ES"/>
        </w:rPr>
        <w:t>s</w:t>
      </w:r>
      <w:r w:rsidR="008747E9" w:rsidRPr="004722D8">
        <w:rPr>
          <w:rFonts w:ascii="Times New Roman" w:hAnsi="Times New Roman" w:cs="Times New Roman"/>
          <w:sz w:val="24"/>
          <w:szCs w:val="24"/>
          <w:lang w:val="es-ES" w:eastAsia="es-ES"/>
        </w:rPr>
        <w:t> </w:t>
      </w:r>
      <w:r w:rsidRPr="004722D8">
        <w:rPr>
          <w:rFonts w:ascii="Times New Roman" w:hAnsi="Times New Roman" w:cs="Times New Roman"/>
          <w:sz w:val="24"/>
          <w:szCs w:val="24"/>
          <w:lang w:val="es-ES" w:eastAsia="es-ES"/>
        </w:rPr>
        <w:t xml:space="preserve"> de </w:t>
      </w:r>
      <w:r w:rsidR="00680BD3" w:rsidRPr="004722D8">
        <w:rPr>
          <w:rFonts w:ascii="Times New Roman" w:hAnsi="Times New Roman" w:cs="Times New Roman"/>
          <w:sz w:val="24"/>
          <w:szCs w:val="24"/>
          <w:lang w:val="es-ES" w:eastAsia="es-ES"/>
        </w:rPr>
        <w:t xml:space="preserve"> un </w:t>
      </w:r>
      <w:r w:rsidRPr="004722D8">
        <w:rPr>
          <w:rFonts w:ascii="Times New Roman" w:hAnsi="Times New Roman" w:cs="Times New Roman"/>
          <w:sz w:val="24"/>
          <w:szCs w:val="24"/>
          <w:lang w:val="es-ES" w:eastAsia="es-ES"/>
        </w:rPr>
        <w:t>8</w:t>
      </w:r>
      <w:r w:rsidR="00680BD3" w:rsidRPr="004722D8">
        <w:rPr>
          <w:rFonts w:ascii="Times New Roman" w:hAnsi="Times New Roman" w:cs="Times New Roman"/>
          <w:sz w:val="24"/>
          <w:szCs w:val="24"/>
          <w:lang w:val="es-ES" w:eastAsia="es-ES"/>
        </w:rPr>
        <w:t xml:space="preserve">3% </w:t>
      </w:r>
      <w:r w:rsidR="00594426" w:rsidRPr="004722D8">
        <w:rPr>
          <w:rFonts w:ascii="Times New Roman" w:hAnsi="Times New Roman" w:cs="Times New Roman"/>
          <w:sz w:val="24"/>
          <w:szCs w:val="24"/>
          <w:lang w:val="es-ES" w:eastAsia="es-ES"/>
        </w:rPr>
        <w:t xml:space="preserve">obtenido en el </w:t>
      </w:r>
      <w:r w:rsidR="00680BD3" w:rsidRPr="004722D8">
        <w:rPr>
          <w:rFonts w:ascii="Times New Roman" w:hAnsi="Times New Roman" w:cs="Times New Roman"/>
          <w:sz w:val="24"/>
          <w:szCs w:val="24"/>
          <w:lang w:val="es-ES" w:eastAsia="es-ES"/>
        </w:rPr>
        <w:t xml:space="preserve"> 2018 a </w:t>
      </w:r>
      <w:r w:rsidR="008747E9" w:rsidRPr="004722D8">
        <w:rPr>
          <w:rFonts w:ascii="Times New Roman" w:hAnsi="Times New Roman" w:cs="Times New Roman"/>
          <w:sz w:val="24"/>
          <w:szCs w:val="24"/>
          <w:lang w:val="es-ES" w:eastAsia="es-ES"/>
        </w:rPr>
        <w:t> </w:t>
      </w:r>
      <w:r w:rsidR="00680BD3" w:rsidRPr="004722D8">
        <w:rPr>
          <w:rFonts w:ascii="Times New Roman" w:hAnsi="Times New Roman" w:cs="Times New Roman"/>
          <w:sz w:val="24"/>
          <w:szCs w:val="24"/>
          <w:lang w:val="es-ES" w:eastAsia="es-ES"/>
        </w:rPr>
        <w:t xml:space="preserve">un </w:t>
      </w:r>
      <w:r w:rsidR="008747E9" w:rsidRPr="004722D8">
        <w:rPr>
          <w:rFonts w:ascii="Times New Roman" w:hAnsi="Times New Roman" w:cs="Times New Roman"/>
          <w:sz w:val="24"/>
          <w:szCs w:val="24"/>
          <w:lang w:val="es-ES" w:eastAsia="es-ES"/>
        </w:rPr>
        <w:t xml:space="preserve"> </w:t>
      </w:r>
      <w:r w:rsidRPr="004722D8">
        <w:rPr>
          <w:rFonts w:ascii="Times New Roman" w:hAnsi="Times New Roman" w:cs="Times New Roman"/>
          <w:sz w:val="24"/>
          <w:szCs w:val="24"/>
          <w:lang w:val="es-ES" w:eastAsia="es-ES"/>
        </w:rPr>
        <w:t>92.47 %</w:t>
      </w:r>
      <w:r w:rsidR="00680BD3" w:rsidRPr="004722D8">
        <w:rPr>
          <w:rFonts w:ascii="Times New Roman" w:hAnsi="Times New Roman" w:cs="Times New Roman"/>
          <w:sz w:val="24"/>
          <w:szCs w:val="24"/>
          <w:lang w:val="es-ES" w:eastAsia="es-ES"/>
        </w:rPr>
        <w:t xml:space="preserve"> correspondiente a  este año. </w:t>
      </w:r>
    </w:p>
    <w:p w:rsidR="00594426" w:rsidRPr="004722D8" w:rsidRDefault="00594426" w:rsidP="00E34FBF">
      <w:pPr>
        <w:tabs>
          <w:tab w:val="left" w:pos="9356"/>
        </w:tabs>
        <w:autoSpaceDE w:val="0"/>
        <w:autoSpaceDN w:val="0"/>
        <w:spacing w:line="480" w:lineRule="auto"/>
        <w:ind w:right="4" w:firstLine="707"/>
        <w:jc w:val="both"/>
        <w:rPr>
          <w:rFonts w:ascii="Times New Roman" w:hAnsi="Times New Roman" w:cs="Times New Roman"/>
          <w:sz w:val="24"/>
          <w:szCs w:val="24"/>
          <w:lang w:val="es-ES" w:eastAsia="es-ES"/>
        </w:rPr>
      </w:pPr>
      <w:r w:rsidRPr="004722D8">
        <w:rPr>
          <w:noProof/>
          <w:lang w:val="es-DO" w:eastAsia="es-DO"/>
        </w:rPr>
        <w:drawing>
          <wp:inline distT="0" distB="0" distL="0" distR="0" wp14:anchorId="52A748F3" wp14:editId="76A666A5">
            <wp:extent cx="5602322" cy="2469600"/>
            <wp:effectExtent l="0" t="0" r="0" b="698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612130" cy="2473924"/>
                    </a:xfrm>
                    <a:prstGeom prst="rect">
                      <a:avLst/>
                    </a:prstGeom>
                  </pic:spPr>
                </pic:pic>
              </a:graphicData>
            </a:graphic>
          </wp:inline>
        </w:drawing>
      </w:r>
    </w:p>
    <w:p w:rsidR="00594426" w:rsidRPr="004722D8" w:rsidRDefault="00594426" w:rsidP="00E34FBF">
      <w:pPr>
        <w:tabs>
          <w:tab w:val="left" w:pos="9356"/>
        </w:tabs>
        <w:autoSpaceDE w:val="0"/>
        <w:autoSpaceDN w:val="0"/>
        <w:spacing w:line="480" w:lineRule="auto"/>
        <w:ind w:right="4" w:firstLine="707"/>
        <w:jc w:val="both"/>
        <w:rPr>
          <w:rFonts w:ascii="Times New Roman" w:hAnsi="Times New Roman" w:cs="Times New Roman"/>
          <w:sz w:val="24"/>
          <w:szCs w:val="24"/>
          <w:lang w:val="es-ES" w:eastAsia="es-ES"/>
        </w:rPr>
      </w:pPr>
      <w:r w:rsidRPr="004722D8">
        <w:rPr>
          <w:rFonts w:ascii="Times New Roman" w:hAnsi="Times New Roman" w:cs="Times New Roman"/>
          <w:sz w:val="24"/>
          <w:szCs w:val="24"/>
          <w:lang w:val="es-ES" w:eastAsia="es-ES"/>
        </w:rPr>
        <w:t>Para alcanzar esta evaluación se realizaron las siguientes actividades:</w:t>
      </w:r>
    </w:p>
    <w:p w:rsidR="00594426" w:rsidRPr="004722D8" w:rsidRDefault="00594426" w:rsidP="00594426">
      <w:pPr>
        <w:pStyle w:val="Prrafodelista"/>
        <w:numPr>
          <w:ilvl w:val="0"/>
          <w:numId w:val="23"/>
        </w:numPr>
        <w:tabs>
          <w:tab w:val="left" w:pos="9356"/>
        </w:tabs>
        <w:autoSpaceDE w:val="0"/>
        <w:autoSpaceDN w:val="0"/>
        <w:spacing w:line="480" w:lineRule="auto"/>
        <w:ind w:right="4"/>
        <w:jc w:val="both"/>
        <w:rPr>
          <w:rFonts w:ascii="Times New Roman" w:hAnsi="Times New Roman" w:cs="Times New Roman"/>
          <w:sz w:val="24"/>
          <w:szCs w:val="24"/>
          <w:lang w:val="es-ES" w:eastAsia="es-ES"/>
        </w:rPr>
      </w:pPr>
      <w:r w:rsidRPr="004722D8">
        <w:rPr>
          <w:rFonts w:ascii="Times New Roman" w:hAnsi="Times New Roman" w:cs="Times New Roman"/>
          <w:sz w:val="24"/>
          <w:szCs w:val="24"/>
          <w:lang w:val="es-ES" w:eastAsia="es-ES"/>
        </w:rPr>
        <w:t>Elaboración de Autodiagnóstico CAF 2019</w:t>
      </w:r>
    </w:p>
    <w:p w:rsidR="00594426" w:rsidRPr="004722D8" w:rsidRDefault="00594426" w:rsidP="00594426">
      <w:pPr>
        <w:pStyle w:val="Prrafodelista"/>
        <w:numPr>
          <w:ilvl w:val="0"/>
          <w:numId w:val="23"/>
        </w:numPr>
        <w:tabs>
          <w:tab w:val="left" w:pos="9356"/>
        </w:tabs>
        <w:autoSpaceDE w:val="0"/>
        <w:autoSpaceDN w:val="0"/>
        <w:spacing w:line="480" w:lineRule="auto"/>
        <w:ind w:right="4"/>
        <w:jc w:val="both"/>
        <w:rPr>
          <w:rFonts w:ascii="Times New Roman" w:hAnsi="Times New Roman" w:cs="Times New Roman"/>
          <w:sz w:val="24"/>
          <w:szCs w:val="24"/>
          <w:lang w:val="es-ES" w:eastAsia="es-ES"/>
        </w:rPr>
      </w:pPr>
      <w:r w:rsidRPr="004722D8">
        <w:rPr>
          <w:rFonts w:ascii="Times New Roman" w:hAnsi="Times New Roman" w:cs="Times New Roman"/>
          <w:sz w:val="24"/>
          <w:szCs w:val="24"/>
          <w:lang w:val="es-ES" w:eastAsia="es-ES"/>
        </w:rPr>
        <w:t>Elaboración Plan de mejora CAF 2019</w:t>
      </w:r>
    </w:p>
    <w:p w:rsidR="00594426" w:rsidRPr="004722D8" w:rsidRDefault="00594426" w:rsidP="00594426">
      <w:pPr>
        <w:pStyle w:val="Prrafodelista"/>
        <w:numPr>
          <w:ilvl w:val="0"/>
          <w:numId w:val="23"/>
        </w:numPr>
        <w:tabs>
          <w:tab w:val="left" w:pos="9356"/>
        </w:tabs>
        <w:autoSpaceDE w:val="0"/>
        <w:autoSpaceDN w:val="0"/>
        <w:spacing w:line="480" w:lineRule="auto"/>
        <w:ind w:right="4"/>
        <w:jc w:val="both"/>
        <w:rPr>
          <w:rFonts w:ascii="Times New Roman" w:hAnsi="Times New Roman" w:cs="Times New Roman"/>
          <w:sz w:val="24"/>
          <w:szCs w:val="24"/>
          <w:lang w:val="es-ES" w:eastAsia="es-ES"/>
        </w:rPr>
      </w:pPr>
      <w:r w:rsidRPr="004722D8">
        <w:rPr>
          <w:rFonts w:ascii="Times New Roman" w:hAnsi="Times New Roman" w:cs="Times New Roman"/>
          <w:sz w:val="24"/>
          <w:szCs w:val="24"/>
          <w:lang w:val="es-ES" w:eastAsia="es-ES"/>
        </w:rPr>
        <w:t>Carta Compromiso al Ciudadano 2019-2021</w:t>
      </w:r>
    </w:p>
    <w:p w:rsidR="00594426" w:rsidRPr="004722D8" w:rsidRDefault="00594426" w:rsidP="00594426">
      <w:pPr>
        <w:pStyle w:val="Prrafodelista"/>
        <w:numPr>
          <w:ilvl w:val="0"/>
          <w:numId w:val="23"/>
        </w:numPr>
        <w:tabs>
          <w:tab w:val="left" w:pos="9356"/>
        </w:tabs>
        <w:autoSpaceDE w:val="0"/>
        <w:autoSpaceDN w:val="0"/>
        <w:spacing w:line="480" w:lineRule="auto"/>
        <w:ind w:right="4"/>
        <w:jc w:val="both"/>
        <w:rPr>
          <w:rFonts w:ascii="Times New Roman" w:hAnsi="Times New Roman" w:cs="Times New Roman"/>
          <w:sz w:val="24"/>
          <w:szCs w:val="24"/>
          <w:lang w:val="es-ES" w:eastAsia="es-ES"/>
        </w:rPr>
      </w:pPr>
      <w:r w:rsidRPr="004722D8">
        <w:rPr>
          <w:rFonts w:ascii="Times New Roman" w:hAnsi="Times New Roman" w:cs="Times New Roman"/>
          <w:sz w:val="24"/>
          <w:szCs w:val="24"/>
          <w:lang w:val="es-ES" w:eastAsia="es-ES"/>
        </w:rPr>
        <w:t xml:space="preserve">Planificación de Recursos Humanos </w:t>
      </w:r>
    </w:p>
    <w:p w:rsidR="00594426" w:rsidRPr="004722D8" w:rsidRDefault="00594426" w:rsidP="00594426">
      <w:pPr>
        <w:pStyle w:val="Prrafodelista"/>
        <w:numPr>
          <w:ilvl w:val="0"/>
          <w:numId w:val="23"/>
        </w:numPr>
        <w:tabs>
          <w:tab w:val="left" w:pos="9356"/>
        </w:tabs>
        <w:autoSpaceDE w:val="0"/>
        <w:autoSpaceDN w:val="0"/>
        <w:spacing w:line="480" w:lineRule="auto"/>
        <w:ind w:right="4"/>
        <w:jc w:val="both"/>
        <w:rPr>
          <w:rFonts w:ascii="Times New Roman" w:hAnsi="Times New Roman" w:cs="Times New Roman"/>
          <w:sz w:val="24"/>
          <w:szCs w:val="24"/>
          <w:lang w:val="es-ES" w:eastAsia="es-ES"/>
        </w:rPr>
      </w:pPr>
      <w:r w:rsidRPr="004722D8">
        <w:rPr>
          <w:rFonts w:ascii="Times New Roman" w:hAnsi="Times New Roman" w:cs="Times New Roman"/>
          <w:sz w:val="24"/>
          <w:szCs w:val="24"/>
          <w:lang w:val="es-ES" w:eastAsia="es-ES"/>
        </w:rPr>
        <w:t xml:space="preserve">Acuerdos de desempeño Institucional </w:t>
      </w:r>
    </w:p>
    <w:p w:rsidR="00594426" w:rsidRPr="004722D8" w:rsidRDefault="00594426" w:rsidP="00594426">
      <w:pPr>
        <w:pStyle w:val="Prrafodelista"/>
        <w:numPr>
          <w:ilvl w:val="0"/>
          <w:numId w:val="23"/>
        </w:numPr>
        <w:tabs>
          <w:tab w:val="left" w:pos="9356"/>
        </w:tabs>
        <w:autoSpaceDE w:val="0"/>
        <w:autoSpaceDN w:val="0"/>
        <w:spacing w:line="480" w:lineRule="auto"/>
        <w:ind w:right="4"/>
        <w:jc w:val="both"/>
        <w:rPr>
          <w:rFonts w:ascii="Times New Roman" w:hAnsi="Times New Roman" w:cs="Times New Roman"/>
          <w:sz w:val="24"/>
          <w:szCs w:val="24"/>
          <w:lang w:val="es-ES" w:eastAsia="es-ES"/>
        </w:rPr>
      </w:pPr>
      <w:r w:rsidRPr="004722D8">
        <w:rPr>
          <w:rFonts w:ascii="Times New Roman" w:hAnsi="Times New Roman" w:cs="Times New Roman"/>
          <w:sz w:val="24"/>
          <w:szCs w:val="24"/>
          <w:lang w:val="es-ES" w:eastAsia="es-ES"/>
        </w:rPr>
        <w:t>Plan de capacitación 2019</w:t>
      </w:r>
    </w:p>
    <w:p w:rsidR="00594426" w:rsidRPr="004722D8" w:rsidRDefault="00594426" w:rsidP="00594426">
      <w:pPr>
        <w:pStyle w:val="Prrafodelista"/>
        <w:numPr>
          <w:ilvl w:val="0"/>
          <w:numId w:val="23"/>
        </w:numPr>
        <w:tabs>
          <w:tab w:val="left" w:pos="9356"/>
        </w:tabs>
        <w:autoSpaceDE w:val="0"/>
        <w:autoSpaceDN w:val="0"/>
        <w:spacing w:line="480" w:lineRule="auto"/>
        <w:ind w:right="4"/>
        <w:jc w:val="both"/>
        <w:rPr>
          <w:rFonts w:ascii="Times New Roman" w:hAnsi="Times New Roman" w:cs="Times New Roman"/>
          <w:sz w:val="24"/>
          <w:szCs w:val="24"/>
          <w:lang w:val="es-ES" w:eastAsia="es-ES"/>
        </w:rPr>
      </w:pPr>
      <w:r w:rsidRPr="004722D8">
        <w:rPr>
          <w:rFonts w:ascii="Times New Roman" w:hAnsi="Times New Roman" w:cs="Times New Roman"/>
          <w:sz w:val="24"/>
          <w:szCs w:val="24"/>
          <w:lang w:val="es-ES" w:eastAsia="es-ES"/>
        </w:rPr>
        <w:t xml:space="preserve">Encuesta de clima organizacional </w:t>
      </w:r>
    </w:p>
    <w:p w:rsidR="008747E9" w:rsidRDefault="008747E9" w:rsidP="008747E9">
      <w:pPr>
        <w:autoSpaceDE w:val="0"/>
        <w:autoSpaceDN w:val="0"/>
        <w:spacing w:before="3"/>
        <w:rPr>
          <w:rFonts w:ascii="Times New Roman" w:hAnsi="Times New Roman" w:cs="Times New Roman"/>
          <w:sz w:val="25"/>
          <w:szCs w:val="25"/>
          <w:lang w:val="es-ES" w:eastAsia="es-ES"/>
        </w:rPr>
      </w:pPr>
      <w:r w:rsidRPr="006D02A2">
        <w:rPr>
          <w:rFonts w:ascii="Times New Roman" w:hAnsi="Times New Roman" w:cs="Times New Roman"/>
          <w:sz w:val="25"/>
          <w:szCs w:val="25"/>
          <w:lang w:val="es-ES" w:eastAsia="es-ES"/>
        </w:rPr>
        <w:t xml:space="preserve">    </w:t>
      </w:r>
    </w:p>
    <w:p w:rsidR="002F0726" w:rsidRPr="006D02A2" w:rsidRDefault="002F0726" w:rsidP="008747E9">
      <w:pPr>
        <w:autoSpaceDE w:val="0"/>
        <w:autoSpaceDN w:val="0"/>
        <w:spacing w:before="3"/>
        <w:rPr>
          <w:rFonts w:ascii="Times New Roman" w:hAnsi="Times New Roman" w:cs="Times New Roman"/>
          <w:sz w:val="25"/>
          <w:szCs w:val="25"/>
          <w:lang w:val="es-ES" w:eastAsia="es-ES"/>
        </w:rPr>
      </w:pPr>
    </w:p>
    <w:p w:rsidR="008747E9" w:rsidRPr="006D02A2" w:rsidRDefault="008747E9" w:rsidP="0045595B">
      <w:pPr>
        <w:numPr>
          <w:ilvl w:val="0"/>
          <w:numId w:val="15"/>
        </w:numPr>
        <w:autoSpaceDE w:val="0"/>
        <w:autoSpaceDN w:val="0"/>
        <w:spacing w:before="89" w:after="0" w:line="240" w:lineRule="auto"/>
        <w:rPr>
          <w:rFonts w:ascii="Times New Roman" w:hAnsi="Times New Roman" w:cs="Times New Roman"/>
          <w:b/>
          <w:bCs/>
          <w:sz w:val="28"/>
          <w:szCs w:val="28"/>
          <w:lang w:val="es-ES" w:eastAsia="es-ES"/>
        </w:rPr>
      </w:pPr>
      <w:r w:rsidRPr="006D02A2">
        <w:rPr>
          <w:rFonts w:ascii="Times New Roman" w:hAnsi="Times New Roman" w:cs="Times New Roman"/>
          <w:b/>
          <w:bCs/>
          <w:sz w:val="28"/>
          <w:szCs w:val="28"/>
          <w:lang w:val="es-ES" w:eastAsia="es-ES"/>
        </w:rPr>
        <w:t xml:space="preserve">Gestión de la calidad </w:t>
      </w:r>
    </w:p>
    <w:p w:rsidR="008747E9" w:rsidRPr="006D02A2" w:rsidRDefault="008747E9" w:rsidP="008747E9">
      <w:pPr>
        <w:autoSpaceDE w:val="0"/>
        <w:autoSpaceDN w:val="0"/>
        <w:spacing w:before="89" w:line="240" w:lineRule="auto"/>
        <w:ind w:left="1159"/>
        <w:rPr>
          <w:rFonts w:ascii="Times New Roman" w:hAnsi="Times New Roman" w:cs="Times New Roman"/>
          <w:b/>
          <w:bCs/>
          <w:sz w:val="28"/>
          <w:szCs w:val="28"/>
          <w:lang w:val="es-ES" w:eastAsia="es-ES"/>
        </w:rPr>
      </w:pPr>
    </w:p>
    <w:p w:rsidR="00EC7AB9" w:rsidRDefault="005A353A" w:rsidP="00985320">
      <w:pPr>
        <w:autoSpaceDE w:val="0"/>
        <w:autoSpaceDN w:val="0"/>
        <w:spacing w:before="172" w:line="480" w:lineRule="auto"/>
        <w:ind w:right="4" w:firstLine="707"/>
        <w:jc w:val="both"/>
        <w:rPr>
          <w:rFonts w:ascii="Times New Roman" w:hAnsi="Times New Roman" w:cs="Times New Roman"/>
          <w:sz w:val="24"/>
          <w:szCs w:val="24"/>
          <w:lang w:val="es-ES" w:eastAsia="es-ES"/>
        </w:rPr>
      </w:pPr>
      <w:r w:rsidRPr="004722D8">
        <w:rPr>
          <w:rFonts w:ascii="Times New Roman" w:hAnsi="Times New Roman" w:cs="Times New Roman"/>
          <w:sz w:val="24"/>
          <w:szCs w:val="24"/>
          <w:lang w:val="es-ES" w:eastAsia="es-ES"/>
        </w:rPr>
        <w:t xml:space="preserve">Este año se realizaron </w:t>
      </w:r>
      <w:r w:rsidR="00C61666" w:rsidRPr="004722D8">
        <w:rPr>
          <w:rFonts w:ascii="Times New Roman" w:hAnsi="Times New Roman" w:cs="Times New Roman"/>
          <w:sz w:val="24"/>
          <w:szCs w:val="24"/>
          <w:lang w:val="es-ES" w:eastAsia="es-ES"/>
        </w:rPr>
        <w:t>dos (</w:t>
      </w:r>
      <w:r w:rsidRPr="004722D8">
        <w:rPr>
          <w:rFonts w:ascii="Times New Roman" w:hAnsi="Times New Roman" w:cs="Times New Roman"/>
          <w:sz w:val="24"/>
          <w:szCs w:val="24"/>
          <w:lang w:val="es-ES" w:eastAsia="es-ES"/>
        </w:rPr>
        <w:t>2</w:t>
      </w:r>
      <w:r w:rsidR="00C61666" w:rsidRPr="004722D8">
        <w:rPr>
          <w:rFonts w:ascii="Times New Roman" w:hAnsi="Times New Roman" w:cs="Times New Roman"/>
          <w:sz w:val="24"/>
          <w:szCs w:val="24"/>
          <w:lang w:val="es-ES" w:eastAsia="es-ES"/>
        </w:rPr>
        <w:t>)</w:t>
      </w:r>
      <w:r w:rsidRPr="004722D8">
        <w:rPr>
          <w:rFonts w:ascii="Times New Roman" w:hAnsi="Times New Roman" w:cs="Times New Roman"/>
          <w:sz w:val="24"/>
          <w:szCs w:val="24"/>
          <w:lang w:val="es-ES" w:eastAsia="es-ES"/>
        </w:rPr>
        <w:t xml:space="preserve"> encuestas de satisfacción al ciudadano para conocer su percepción sobre el servicio recibido.</w:t>
      </w:r>
    </w:p>
    <w:p w:rsidR="002F0726" w:rsidRPr="004722D8" w:rsidRDefault="002F0726" w:rsidP="002A33A1">
      <w:pPr>
        <w:autoSpaceDE w:val="0"/>
        <w:autoSpaceDN w:val="0"/>
        <w:spacing w:before="172" w:line="240" w:lineRule="auto"/>
        <w:ind w:right="4" w:firstLine="707"/>
        <w:jc w:val="both"/>
        <w:rPr>
          <w:rFonts w:ascii="Times New Roman" w:hAnsi="Times New Roman" w:cs="Times New Roman"/>
          <w:sz w:val="24"/>
          <w:szCs w:val="24"/>
          <w:lang w:val="es-ES" w:eastAsia="es-ES"/>
        </w:rPr>
      </w:pPr>
    </w:p>
    <w:p w:rsidR="005A353A" w:rsidRDefault="00C61666" w:rsidP="00985320">
      <w:pPr>
        <w:autoSpaceDE w:val="0"/>
        <w:autoSpaceDN w:val="0"/>
        <w:spacing w:before="172" w:line="480" w:lineRule="auto"/>
        <w:ind w:right="4" w:firstLine="707"/>
        <w:jc w:val="both"/>
        <w:rPr>
          <w:rFonts w:ascii="Times New Roman" w:hAnsi="Times New Roman" w:cs="Times New Roman"/>
          <w:sz w:val="24"/>
          <w:szCs w:val="24"/>
          <w:lang w:val="es-ES" w:eastAsia="es-ES"/>
        </w:rPr>
      </w:pPr>
      <w:r w:rsidRPr="004722D8">
        <w:rPr>
          <w:rFonts w:ascii="Times New Roman" w:hAnsi="Times New Roman" w:cs="Times New Roman"/>
          <w:sz w:val="24"/>
          <w:szCs w:val="24"/>
          <w:lang w:val="es-ES" w:eastAsia="es-ES"/>
        </w:rPr>
        <w:t>Fueron encuestados 1</w:t>
      </w:r>
      <w:r w:rsidR="002F5A1A" w:rsidRPr="004722D8">
        <w:rPr>
          <w:rFonts w:ascii="Times New Roman" w:hAnsi="Times New Roman" w:cs="Times New Roman"/>
          <w:sz w:val="24"/>
          <w:szCs w:val="24"/>
          <w:lang w:val="es-ES" w:eastAsia="es-ES"/>
        </w:rPr>
        <w:t>,</w:t>
      </w:r>
      <w:r w:rsidRPr="004722D8">
        <w:rPr>
          <w:rFonts w:ascii="Times New Roman" w:hAnsi="Times New Roman" w:cs="Times New Roman"/>
          <w:sz w:val="24"/>
          <w:szCs w:val="24"/>
          <w:lang w:val="es-ES" w:eastAsia="es-ES"/>
        </w:rPr>
        <w:t>207 clientes  de las 110 sucursales</w:t>
      </w:r>
      <w:r w:rsidR="002F5A1A" w:rsidRPr="004722D8">
        <w:rPr>
          <w:rFonts w:ascii="Times New Roman" w:hAnsi="Times New Roman" w:cs="Times New Roman"/>
          <w:sz w:val="24"/>
          <w:szCs w:val="24"/>
          <w:lang w:val="es-ES" w:eastAsia="es-ES"/>
        </w:rPr>
        <w:t>,</w:t>
      </w:r>
      <w:r w:rsidRPr="004722D8">
        <w:rPr>
          <w:rFonts w:ascii="Times New Roman" w:hAnsi="Times New Roman" w:cs="Times New Roman"/>
          <w:sz w:val="24"/>
          <w:szCs w:val="24"/>
          <w:lang w:val="es-ES" w:eastAsia="es-ES"/>
        </w:rPr>
        <w:t xml:space="preserve"> </w:t>
      </w:r>
      <w:r w:rsidR="007D0F4A" w:rsidRPr="004722D8">
        <w:rPr>
          <w:rFonts w:ascii="Times New Roman" w:hAnsi="Times New Roman" w:cs="Times New Roman"/>
          <w:sz w:val="24"/>
          <w:szCs w:val="24"/>
          <w:lang w:val="es-ES" w:eastAsia="es-ES"/>
        </w:rPr>
        <w:t>se utilizó</w:t>
      </w:r>
      <w:r w:rsidRPr="004722D8">
        <w:rPr>
          <w:rFonts w:ascii="Times New Roman" w:hAnsi="Times New Roman" w:cs="Times New Roman"/>
          <w:sz w:val="24"/>
          <w:szCs w:val="24"/>
          <w:lang w:val="es-ES" w:eastAsia="es-ES"/>
        </w:rPr>
        <w:t xml:space="preserve"> el modelo</w:t>
      </w:r>
      <w:r w:rsidR="00516FF2" w:rsidRPr="004722D8">
        <w:rPr>
          <w:rFonts w:ascii="Times New Roman" w:hAnsi="Times New Roman" w:cs="Times New Roman"/>
          <w:sz w:val="24"/>
          <w:szCs w:val="24"/>
          <w:lang w:val="es-ES" w:eastAsia="es-ES"/>
        </w:rPr>
        <w:t xml:space="preserve"> Servq</w:t>
      </w:r>
      <w:r w:rsidRPr="004722D8">
        <w:rPr>
          <w:rFonts w:ascii="Times New Roman" w:hAnsi="Times New Roman" w:cs="Times New Roman"/>
          <w:sz w:val="24"/>
          <w:szCs w:val="24"/>
          <w:lang w:val="es-ES" w:eastAsia="es-ES"/>
        </w:rPr>
        <w:t>ual que mide la calidad de los servicios en base a cinco (5) dimensiones, Elementos tangibles, Fiabilidad, Capac</w:t>
      </w:r>
      <w:r w:rsidR="002F5A1A" w:rsidRPr="004722D8">
        <w:rPr>
          <w:rFonts w:ascii="Times New Roman" w:hAnsi="Times New Roman" w:cs="Times New Roman"/>
          <w:sz w:val="24"/>
          <w:szCs w:val="24"/>
          <w:lang w:val="es-ES" w:eastAsia="es-ES"/>
        </w:rPr>
        <w:t>idad de respuesta, Seguridad y E</w:t>
      </w:r>
      <w:r w:rsidRPr="004722D8">
        <w:rPr>
          <w:rFonts w:ascii="Times New Roman" w:hAnsi="Times New Roman" w:cs="Times New Roman"/>
          <w:sz w:val="24"/>
          <w:szCs w:val="24"/>
          <w:lang w:val="es-ES" w:eastAsia="es-ES"/>
        </w:rPr>
        <w:t>mpatía.</w:t>
      </w:r>
    </w:p>
    <w:p w:rsidR="002A33A1" w:rsidRPr="004722D8" w:rsidRDefault="002A33A1" w:rsidP="002A33A1">
      <w:pPr>
        <w:autoSpaceDE w:val="0"/>
        <w:autoSpaceDN w:val="0"/>
        <w:spacing w:before="172" w:line="240" w:lineRule="auto"/>
        <w:ind w:right="4" w:firstLine="707"/>
        <w:jc w:val="both"/>
        <w:rPr>
          <w:rFonts w:ascii="Times New Roman" w:hAnsi="Times New Roman" w:cs="Times New Roman"/>
          <w:sz w:val="24"/>
          <w:szCs w:val="24"/>
          <w:lang w:val="es-ES" w:eastAsia="es-ES"/>
        </w:rPr>
      </w:pPr>
    </w:p>
    <w:p w:rsidR="00516FF2" w:rsidRDefault="00516FF2" w:rsidP="00985320">
      <w:pPr>
        <w:autoSpaceDE w:val="0"/>
        <w:autoSpaceDN w:val="0"/>
        <w:spacing w:before="172" w:line="480" w:lineRule="auto"/>
        <w:ind w:right="4" w:firstLine="707"/>
        <w:jc w:val="both"/>
        <w:rPr>
          <w:rFonts w:ascii="Times New Roman" w:hAnsi="Times New Roman" w:cs="Times New Roman"/>
          <w:sz w:val="24"/>
          <w:szCs w:val="24"/>
          <w:lang w:val="es-ES" w:eastAsia="es-ES"/>
        </w:rPr>
      </w:pPr>
      <w:r w:rsidRPr="004722D8">
        <w:rPr>
          <w:rFonts w:ascii="Times New Roman" w:hAnsi="Times New Roman" w:cs="Times New Roman"/>
          <w:sz w:val="24"/>
          <w:szCs w:val="24"/>
          <w:lang w:val="es-ES" w:eastAsia="es-ES"/>
        </w:rPr>
        <w:t xml:space="preserve">En base a los resultados se elaboró el plan de mejora para </w:t>
      </w:r>
      <w:r w:rsidR="008D2470" w:rsidRPr="004722D8">
        <w:rPr>
          <w:rFonts w:ascii="Times New Roman" w:hAnsi="Times New Roman" w:cs="Times New Roman"/>
          <w:sz w:val="24"/>
          <w:szCs w:val="24"/>
          <w:lang w:val="es-ES" w:eastAsia="es-ES"/>
        </w:rPr>
        <w:t xml:space="preserve">mejorar el rendimiento y </w:t>
      </w:r>
      <w:r w:rsidRPr="004722D8">
        <w:rPr>
          <w:rFonts w:ascii="Times New Roman" w:hAnsi="Times New Roman" w:cs="Times New Roman"/>
          <w:sz w:val="24"/>
          <w:szCs w:val="24"/>
          <w:lang w:val="es-ES" w:eastAsia="es-ES"/>
        </w:rPr>
        <w:t xml:space="preserve">la calidad </w:t>
      </w:r>
      <w:r w:rsidR="008D2470" w:rsidRPr="004722D8">
        <w:rPr>
          <w:rFonts w:ascii="Times New Roman" w:hAnsi="Times New Roman" w:cs="Times New Roman"/>
          <w:sz w:val="24"/>
          <w:szCs w:val="24"/>
          <w:lang w:val="es-ES" w:eastAsia="es-ES"/>
        </w:rPr>
        <w:t>del servicio.</w:t>
      </w:r>
    </w:p>
    <w:p w:rsidR="002A33A1" w:rsidRPr="004722D8" w:rsidRDefault="002A33A1" w:rsidP="00675D4F">
      <w:pPr>
        <w:autoSpaceDE w:val="0"/>
        <w:autoSpaceDN w:val="0"/>
        <w:spacing w:before="172" w:line="480" w:lineRule="auto"/>
        <w:ind w:right="4"/>
        <w:jc w:val="both"/>
        <w:rPr>
          <w:rFonts w:ascii="Times New Roman" w:hAnsi="Times New Roman" w:cs="Times New Roman"/>
          <w:sz w:val="24"/>
          <w:szCs w:val="24"/>
          <w:lang w:val="es-ES" w:eastAsia="es-ES"/>
        </w:rPr>
      </w:pPr>
    </w:p>
    <w:p w:rsidR="00985320" w:rsidRPr="006D02A2" w:rsidRDefault="00985320" w:rsidP="00985320">
      <w:pPr>
        <w:numPr>
          <w:ilvl w:val="0"/>
          <w:numId w:val="15"/>
        </w:numPr>
        <w:autoSpaceDE w:val="0"/>
        <w:autoSpaceDN w:val="0"/>
        <w:spacing w:after="0" w:line="240" w:lineRule="auto"/>
        <w:rPr>
          <w:rFonts w:ascii="Times New Roman" w:hAnsi="Times New Roman" w:cs="Times New Roman"/>
          <w:b/>
          <w:bCs/>
          <w:sz w:val="28"/>
          <w:szCs w:val="28"/>
          <w:lang w:val="es-ES" w:eastAsia="es-ES"/>
        </w:rPr>
      </w:pPr>
      <w:r w:rsidRPr="006D02A2">
        <w:rPr>
          <w:rFonts w:ascii="Times New Roman" w:hAnsi="Times New Roman" w:cs="Times New Roman"/>
          <w:b/>
          <w:bCs/>
          <w:sz w:val="28"/>
          <w:szCs w:val="28"/>
          <w:lang w:val="es-ES" w:eastAsia="es-ES"/>
        </w:rPr>
        <w:t xml:space="preserve"> Fortalecimiento </w:t>
      </w:r>
      <w:r w:rsidR="00210D8E">
        <w:rPr>
          <w:rFonts w:ascii="Times New Roman" w:hAnsi="Times New Roman" w:cs="Times New Roman"/>
          <w:b/>
          <w:bCs/>
          <w:sz w:val="28"/>
          <w:szCs w:val="28"/>
          <w:lang w:val="es-ES" w:eastAsia="es-ES"/>
        </w:rPr>
        <w:t>Institucional</w:t>
      </w:r>
    </w:p>
    <w:p w:rsidR="00E34FBF" w:rsidRPr="006D02A2" w:rsidRDefault="00E34FBF" w:rsidP="00985320">
      <w:pPr>
        <w:autoSpaceDE w:val="0"/>
        <w:autoSpaceDN w:val="0"/>
        <w:spacing w:after="0" w:line="240" w:lineRule="auto"/>
        <w:ind w:left="799"/>
        <w:rPr>
          <w:rFonts w:ascii="Times New Roman" w:hAnsi="Times New Roman" w:cs="Times New Roman"/>
          <w:b/>
          <w:bCs/>
          <w:sz w:val="28"/>
          <w:szCs w:val="28"/>
          <w:lang w:val="es-ES" w:eastAsia="es-ES"/>
        </w:rPr>
      </w:pPr>
    </w:p>
    <w:p w:rsidR="00E34FBF" w:rsidRPr="004722D8" w:rsidRDefault="00B75C56" w:rsidP="00B75C56">
      <w:pPr>
        <w:autoSpaceDE w:val="0"/>
        <w:autoSpaceDN w:val="0"/>
        <w:spacing w:before="172" w:line="480" w:lineRule="auto"/>
        <w:ind w:right="4" w:firstLine="707"/>
        <w:jc w:val="both"/>
        <w:rPr>
          <w:rFonts w:ascii="Times New Roman" w:hAnsi="Times New Roman" w:cs="Times New Roman"/>
          <w:sz w:val="24"/>
          <w:szCs w:val="24"/>
          <w:lang w:val="es-ES" w:eastAsia="es-ES"/>
        </w:rPr>
      </w:pPr>
      <w:r w:rsidRPr="004722D8">
        <w:rPr>
          <w:rFonts w:ascii="Times New Roman" w:hAnsi="Times New Roman" w:cs="Times New Roman"/>
          <w:sz w:val="24"/>
          <w:szCs w:val="24"/>
          <w:lang w:val="es-ES" w:eastAsia="es-ES"/>
        </w:rPr>
        <w:t>En este año se presentó la primera versión de la Carta Compromiso al Ciudadano, la cual forma parte de una estrategia del Ministerio de Administración Pública (MAP) para mejorar la calidad de los servicios que las instituciones públicas ofrecen al ciudadano. Además de garantizar la transparencia en las consultas gubernamentales y promover la confianza, este documento tiene como finalidad dar apertura a los canales de comunicación entre el ciudadano y el Estado, empoderando a los dominicanos para ejercer sus derechos.</w:t>
      </w:r>
    </w:p>
    <w:p w:rsidR="002A33A1" w:rsidRDefault="002A33A1" w:rsidP="00E34FBF">
      <w:pPr>
        <w:autoSpaceDE w:val="0"/>
        <w:autoSpaceDN w:val="0"/>
        <w:spacing w:after="0" w:line="240" w:lineRule="auto"/>
        <w:rPr>
          <w:rFonts w:ascii="Times New Roman" w:hAnsi="Times New Roman" w:cs="Times New Roman"/>
          <w:b/>
          <w:bCs/>
          <w:sz w:val="30"/>
          <w:szCs w:val="30"/>
          <w:lang w:val="es-ES" w:eastAsia="es-ES"/>
        </w:rPr>
      </w:pPr>
    </w:p>
    <w:p w:rsidR="00654B2F" w:rsidRPr="004722D8" w:rsidRDefault="00654B2F" w:rsidP="00E34FBF">
      <w:pPr>
        <w:autoSpaceDE w:val="0"/>
        <w:autoSpaceDN w:val="0"/>
        <w:spacing w:after="0" w:line="240" w:lineRule="auto"/>
        <w:rPr>
          <w:rFonts w:ascii="Times New Roman" w:hAnsi="Times New Roman" w:cs="Times New Roman"/>
          <w:b/>
          <w:bCs/>
          <w:sz w:val="30"/>
          <w:szCs w:val="30"/>
          <w:lang w:val="es-ES" w:eastAsia="es-ES"/>
        </w:rPr>
      </w:pPr>
    </w:p>
    <w:p w:rsidR="002F5A1A" w:rsidRPr="004722D8" w:rsidRDefault="002F5A1A" w:rsidP="00E34FBF">
      <w:pPr>
        <w:autoSpaceDE w:val="0"/>
        <w:autoSpaceDN w:val="0"/>
        <w:spacing w:after="0" w:line="240" w:lineRule="auto"/>
        <w:rPr>
          <w:rFonts w:ascii="Times New Roman" w:hAnsi="Times New Roman" w:cs="Times New Roman"/>
          <w:b/>
          <w:bCs/>
          <w:sz w:val="30"/>
          <w:szCs w:val="30"/>
          <w:lang w:val="es-ES" w:eastAsia="es-ES"/>
        </w:rPr>
      </w:pPr>
    </w:p>
    <w:p w:rsidR="00FE4681" w:rsidRPr="004722D8" w:rsidRDefault="00FE4681" w:rsidP="00FE4681">
      <w:pPr>
        <w:numPr>
          <w:ilvl w:val="0"/>
          <w:numId w:val="15"/>
        </w:numPr>
        <w:autoSpaceDE w:val="0"/>
        <w:autoSpaceDN w:val="0"/>
        <w:spacing w:after="0" w:line="240" w:lineRule="auto"/>
        <w:rPr>
          <w:rFonts w:ascii="Times New Roman" w:hAnsi="Times New Roman" w:cs="Times New Roman"/>
          <w:b/>
          <w:bCs/>
          <w:sz w:val="28"/>
          <w:szCs w:val="28"/>
          <w:lang w:val="es-ES" w:eastAsia="es-ES"/>
        </w:rPr>
      </w:pPr>
      <w:r w:rsidRPr="004722D8">
        <w:rPr>
          <w:rFonts w:ascii="Times New Roman" w:hAnsi="Times New Roman" w:cs="Times New Roman"/>
          <w:b/>
          <w:bCs/>
          <w:sz w:val="28"/>
          <w:szCs w:val="28"/>
          <w:lang w:val="es-ES" w:eastAsia="es-ES"/>
        </w:rPr>
        <w:lastRenderedPageBreak/>
        <w:t>Gestión de RRHH</w:t>
      </w:r>
    </w:p>
    <w:p w:rsidR="00611A99" w:rsidRPr="004722D8" w:rsidRDefault="00611A99" w:rsidP="00611A99">
      <w:pPr>
        <w:autoSpaceDE w:val="0"/>
        <w:autoSpaceDN w:val="0"/>
        <w:spacing w:after="0" w:line="240" w:lineRule="auto"/>
        <w:rPr>
          <w:rFonts w:ascii="Times New Roman" w:hAnsi="Times New Roman" w:cs="Times New Roman"/>
          <w:b/>
          <w:bCs/>
          <w:sz w:val="28"/>
          <w:szCs w:val="28"/>
          <w:lang w:val="es-ES" w:eastAsia="es-ES"/>
        </w:rPr>
      </w:pPr>
    </w:p>
    <w:p w:rsidR="00611A99" w:rsidRPr="004722D8" w:rsidRDefault="00611A99" w:rsidP="00611A99">
      <w:pPr>
        <w:autoSpaceDE w:val="0"/>
        <w:autoSpaceDN w:val="0"/>
        <w:spacing w:after="0" w:line="240" w:lineRule="auto"/>
        <w:rPr>
          <w:rFonts w:ascii="Times New Roman" w:hAnsi="Times New Roman" w:cs="Times New Roman"/>
          <w:b/>
          <w:bCs/>
          <w:sz w:val="28"/>
          <w:szCs w:val="28"/>
          <w:lang w:val="es-ES" w:eastAsia="es-ES"/>
        </w:rPr>
      </w:pPr>
    </w:p>
    <w:p w:rsidR="00FE4681" w:rsidRPr="00675D4F" w:rsidRDefault="00897D1C" w:rsidP="00675D4F">
      <w:pPr>
        <w:autoSpaceDE w:val="0"/>
        <w:autoSpaceDN w:val="0"/>
        <w:spacing w:after="0" w:line="480" w:lineRule="auto"/>
        <w:jc w:val="both"/>
        <w:rPr>
          <w:rFonts w:ascii="Times New Roman" w:hAnsi="Times New Roman" w:cs="Times New Roman"/>
          <w:sz w:val="24"/>
          <w:szCs w:val="24"/>
          <w:lang w:val="es-ES" w:eastAsia="es-ES"/>
        </w:rPr>
      </w:pPr>
      <w:r w:rsidRPr="004722D8">
        <w:rPr>
          <w:rFonts w:ascii="Times New Roman" w:hAnsi="Times New Roman" w:cs="Times New Roman"/>
          <w:sz w:val="24"/>
          <w:szCs w:val="24"/>
          <w:lang w:val="es-ES" w:eastAsia="es-ES"/>
        </w:rPr>
        <w:t xml:space="preserve">              Este indicador muestra un nivel de un 9</w:t>
      </w:r>
      <w:r w:rsidR="00B923D9" w:rsidRPr="004722D8">
        <w:rPr>
          <w:rFonts w:ascii="Times New Roman" w:hAnsi="Times New Roman" w:cs="Times New Roman"/>
          <w:sz w:val="24"/>
          <w:szCs w:val="24"/>
          <w:lang w:val="es-ES" w:eastAsia="es-ES"/>
        </w:rPr>
        <w:t>3</w:t>
      </w:r>
      <w:r w:rsidRPr="004722D8">
        <w:rPr>
          <w:rFonts w:ascii="Times New Roman" w:hAnsi="Times New Roman" w:cs="Times New Roman"/>
          <w:sz w:val="24"/>
          <w:szCs w:val="24"/>
          <w:lang w:val="es-ES" w:eastAsia="es-ES"/>
        </w:rPr>
        <w:t>% en el Ranking del SISMAP, la Gerencia de Recursos Humanos  está estructurada acorde a lo establecido en la Ley No. 41-08 de Función Pública, en la cual se desarrollan todos los Sub-Sistemas: Reclutamiento y Selección, Evaluación del Desempeño Laboral, Registro y Control de Personal, Capacitación y Desarrollo, Relaciones Laborales y Salud Ocupacional.</w:t>
      </w:r>
    </w:p>
    <w:p w:rsidR="005D6D99" w:rsidRPr="004722D8" w:rsidRDefault="00027A63" w:rsidP="00AC4963">
      <w:pPr>
        <w:pStyle w:val="Ttulo1"/>
        <w:numPr>
          <w:ilvl w:val="2"/>
          <w:numId w:val="1"/>
        </w:numPr>
        <w:spacing w:line="480" w:lineRule="auto"/>
        <w:ind w:left="1440" w:hanging="360"/>
        <w:rPr>
          <w:rFonts w:ascii="Times New Roman" w:eastAsiaTheme="minorHAnsi" w:hAnsi="Times New Roman"/>
          <w:sz w:val="28"/>
          <w:szCs w:val="28"/>
        </w:rPr>
      </w:pPr>
      <w:bookmarkStart w:id="9" w:name="_Toc533161628"/>
      <w:r w:rsidRPr="004722D8">
        <w:rPr>
          <w:rFonts w:ascii="Times New Roman" w:eastAsiaTheme="minorHAnsi" w:hAnsi="Times New Roman"/>
          <w:sz w:val="28"/>
          <w:szCs w:val="28"/>
        </w:rPr>
        <w:t>Perspectiva Operativa</w:t>
      </w:r>
      <w:bookmarkEnd w:id="9"/>
    </w:p>
    <w:p w:rsidR="002A33A1" w:rsidRDefault="00857CB6" w:rsidP="002A33A1">
      <w:pPr>
        <w:pStyle w:val="Ttulo1"/>
        <w:numPr>
          <w:ilvl w:val="0"/>
          <w:numId w:val="8"/>
        </w:numPr>
        <w:spacing w:line="480" w:lineRule="auto"/>
        <w:ind w:left="1440"/>
        <w:rPr>
          <w:rFonts w:ascii="Times New Roman" w:eastAsiaTheme="minorHAnsi" w:hAnsi="Times New Roman"/>
          <w:sz w:val="28"/>
          <w:szCs w:val="28"/>
        </w:rPr>
      </w:pPr>
      <w:r w:rsidRPr="004722D8">
        <w:rPr>
          <w:rFonts w:ascii="Times New Roman" w:eastAsiaTheme="minorHAnsi" w:hAnsi="Times New Roman"/>
          <w:sz w:val="28"/>
          <w:szCs w:val="28"/>
        </w:rPr>
        <w:t xml:space="preserve"> </w:t>
      </w:r>
      <w:bookmarkStart w:id="10" w:name="_Toc533161629"/>
      <w:r w:rsidR="008E0AC3" w:rsidRPr="004722D8">
        <w:rPr>
          <w:rFonts w:ascii="Times New Roman" w:eastAsiaTheme="minorHAnsi" w:hAnsi="Times New Roman"/>
          <w:sz w:val="28"/>
          <w:szCs w:val="28"/>
        </w:rPr>
        <w:t>Índice</w:t>
      </w:r>
      <w:r w:rsidR="00DF2AC4" w:rsidRPr="004722D8">
        <w:rPr>
          <w:rFonts w:ascii="Times New Roman" w:eastAsiaTheme="minorHAnsi" w:hAnsi="Times New Roman"/>
          <w:sz w:val="28"/>
          <w:szCs w:val="28"/>
        </w:rPr>
        <w:t xml:space="preserve"> de </w:t>
      </w:r>
      <w:r w:rsidR="0092297A" w:rsidRPr="004722D8">
        <w:rPr>
          <w:rFonts w:ascii="Times New Roman" w:eastAsiaTheme="minorHAnsi" w:hAnsi="Times New Roman"/>
          <w:sz w:val="28"/>
          <w:szCs w:val="28"/>
        </w:rPr>
        <w:t>Transparencia</w:t>
      </w:r>
      <w:bookmarkStart w:id="11" w:name="_bookmark10"/>
      <w:bookmarkEnd w:id="10"/>
      <w:bookmarkEnd w:id="11"/>
    </w:p>
    <w:p w:rsidR="00654B2F" w:rsidRPr="00654B2F" w:rsidRDefault="00654B2F" w:rsidP="00654B2F">
      <w:pPr>
        <w:rPr>
          <w:lang w:val="es-ES" w:eastAsia="es-ES"/>
        </w:rPr>
      </w:pPr>
    </w:p>
    <w:p w:rsidR="00EF6AF5" w:rsidRDefault="00EF6AF5" w:rsidP="00654B2F">
      <w:pPr>
        <w:spacing w:line="480" w:lineRule="auto"/>
        <w:ind w:firstLine="708"/>
        <w:jc w:val="both"/>
        <w:rPr>
          <w:rFonts w:ascii="Times New Roman" w:hAnsi="Times New Roman" w:cs="Times New Roman"/>
          <w:sz w:val="24"/>
          <w:szCs w:val="24"/>
          <w:lang w:val="es-DO"/>
        </w:rPr>
      </w:pPr>
      <w:r w:rsidRPr="004722D8">
        <w:rPr>
          <w:rFonts w:ascii="Times New Roman" w:hAnsi="Times New Roman" w:cs="Times New Roman"/>
          <w:sz w:val="24"/>
          <w:szCs w:val="24"/>
          <w:lang w:val="es-DO"/>
        </w:rPr>
        <w:t>El índice de transparencia tiene el objetivo de contribuir a la prevención de hechos de corrupción en la gestión administrativa del estado, por tanto es obligación de los órganos del estado poner a disposición de los ciudadanos las informaciones.</w:t>
      </w:r>
    </w:p>
    <w:p w:rsidR="004722D8" w:rsidRPr="004722D8" w:rsidRDefault="004722D8" w:rsidP="00654B2F">
      <w:pPr>
        <w:spacing w:line="480" w:lineRule="auto"/>
        <w:ind w:firstLine="708"/>
        <w:jc w:val="both"/>
        <w:rPr>
          <w:rFonts w:ascii="Times New Roman" w:hAnsi="Times New Roman" w:cs="Times New Roman"/>
          <w:sz w:val="24"/>
          <w:szCs w:val="24"/>
          <w:lang w:val="es-DO"/>
        </w:rPr>
      </w:pPr>
    </w:p>
    <w:p w:rsidR="002A33A1" w:rsidRDefault="00EF6AF5" w:rsidP="00654B2F">
      <w:pPr>
        <w:spacing w:line="480" w:lineRule="auto"/>
        <w:ind w:firstLine="708"/>
        <w:jc w:val="both"/>
        <w:rPr>
          <w:rFonts w:ascii="Times New Roman" w:hAnsi="Times New Roman" w:cs="Times New Roman"/>
          <w:sz w:val="24"/>
          <w:szCs w:val="24"/>
          <w:lang w:val="es-DO"/>
        </w:rPr>
      </w:pPr>
      <w:r w:rsidRPr="004722D8">
        <w:rPr>
          <w:rFonts w:ascii="Times New Roman" w:hAnsi="Times New Roman" w:cs="Times New Roman"/>
          <w:sz w:val="24"/>
          <w:szCs w:val="24"/>
          <w:lang w:val="es-DO"/>
        </w:rPr>
        <w:t xml:space="preserve">Promipyme-Banca solidaria ha asumido el compromiso de implementar todas las disposiciones tendentes a transparentar todo el accionar, como entidad pública, teniendo a disposición de la población en el portal institucional </w:t>
      </w:r>
      <w:r w:rsidR="004D39AB" w:rsidRPr="004722D8">
        <w:rPr>
          <w:rFonts w:ascii="Times New Roman" w:hAnsi="Times New Roman" w:cs="Times New Roman"/>
          <w:sz w:val="24"/>
          <w:szCs w:val="24"/>
          <w:lang w:val="es-DO"/>
        </w:rPr>
        <w:t xml:space="preserve">la sección de transparencia, un espacio abierto al público, con informaciones de interés sobre el funcionamiento en los indicadores de transparencia gubernamental. </w:t>
      </w:r>
    </w:p>
    <w:p w:rsidR="002A33A1" w:rsidRDefault="002A33A1" w:rsidP="00654B2F">
      <w:pPr>
        <w:spacing w:line="480" w:lineRule="auto"/>
        <w:jc w:val="both"/>
        <w:rPr>
          <w:rFonts w:ascii="Times New Roman" w:hAnsi="Times New Roman" w:cs="Times New Roman"/>
          <w:sz w:val="24"/>
          <w:szCs w:val="24"/>
          <w:lang w:val="es-DO"/>
        </w:rPr>
      </w:pPr>
    </w:p>
    <w:p w:rsidR="00BD004A" w:rsidRPr="00FE4681" w:rsidRDefault="006C33E7" w:rsidP="00654B2F">
      <w:pPr>
        <w:spacing w:line="480" w:lineRule="auto"/>
        <w:ind w:firstLine="708"/>
        <w:jc w:val="both"/>
        <w:rPr>
          <w:rFonts w:ascii="Times New Roman" w:hAnsi="Times New Roman" w:cs="Times New Roman"/>
          <w:sz w:val="24"/>
          <w:szCs w:val="24"/>
          <w:lang w:val="es-DO"/>
        </w:rPr>
      </w:pPr>
      <w:r w:rsidRPr="00FE4681">
        <w:rPr>
          <w:rFonts w:ascii="Times New Roman" w:hAnsi="Times New Roman" w:cs="Times New Roman"/>
          <w:sz w:val="24"/>
          <w:szCs w:val="24"/>
          <w:lang w:val="es-DO"/>
        </w:rPr>
        <w:t>Las evaluaciones mensuales realizadas por la DIGEIG a la sección de Transparencia del  Portal Ins</w:t>
      </w:r>
      <w:r w:rsidR="00E86194" w:rsidRPr="00FE4681">
        <w:rPr>
          <w:rFonts w:ascii="Times New Roman" w:hAnsi="Times New Roman" w:cs="Times New Roman"/>
          <w:sz w:val="24"/>
          <w:szCs w:val="24"/>
          <w:lang w:val="es-DO"/>
        </w:rPr>
        <w:t xml:space="preserve">titucional son las siguientes: </w:t>
      </w:r>
    </w:p>
    <w:p w:rsidR="002A33A1" w:rsidRPr="006D02A2" w:rsidRDefault="006C33E7" w:rsidP="002A33A1">
      <w:pPr>
        <w:ind w:left="-142" w:firstLine="142"/>
        <w:jc w:val="center"/>
        <w:rPr>
          <w:rFonts w:ascii="Times New Roman" w:hAnsi="Times New Roman" w:cs="Times New Roman"/>
          <w:b/>
          <w:lang w:val="es-DO"/>
        </w:rPr>
      </w:pPr>
      <w:r w:rsidRPr="006D02A2">
        <w:rPr>
          <w:rFonts w:ascii="Times New Roman" w:hAnsi="Times New Roman" w:cs="Times New Roman"/>
          <w:b/>
          <w:lang w:val="es-DO"/>
        </w:rPr>
        <w:lastRenderedPageBreak/>
        <w:t>Cuadro de evaluación del portal de Transpa</w:t>
      </w:r>
      <w:r w:rsidR="002A33A1">
        <w:rPr>
          <w:rFonts w:ascii="Times New Roman" w:hAnsi="Times New Roman" w:cs="Times New Roman"/>
          <w:b/>
          <w:lang w:val="es-DO"/>
        </w:rPr>
        <w:t xml:space="preserve">rencia Enero-Diciembre, </w:t>
      </w:r>
      <w:r w:rsidR="00741CCA">
        <w:rPr>
          <w:rFonts w:ascii="Times New Roman" w:hAnsi="Times New Roman" w:cs="Times New Roman"/>
          <w:b/>
          <w:lang w:val="es-DO"/>
        </w:rPr>
        <w:t>201</w:t>
      </w:r>
      <w:r w:rsidR="004D39AB">
        <w:rPr>
          <w:rFonts w:ascii="Times New Roman" w:hAnsi="Times New Roman" w:cs="Times New Roman"/>
          <w:b/>
          <w:lang w:val="es-DO"/>
        </w:rPr>
        <w:t>9</w:t>
      </w:r>
    </w:p>
    <w:tbl>
      <w:tblPr>
        <w:tblStyle w:val="Listamedia1-nfasis3"/>
        <w:tblW w:w="3608" w:type="dxa"/>
        <w:tblInd w:w="2627" w:type="dxa"/>
        <w:tblLook w:val="04A0" w:firstRow="1" w:lastRow="0" w:firstColumn="1" w:lastColumn="0" w:noHBand="0" w:noVBand="1"/>
      </w:tblPr>
      <w:tblGrid>
        <w:gridCol w:w="1656"/>
        <w:gridCol w:w="1952"/>
      </w:tblGrid>
      <w:tr w:rsidR="006C33E7" w:rsidRPr="006D02A2" w:rsidTr="006C33E7">
        <w:trPr>
          <w:cnfStyle w:val="100000000000" w:firstRow="1" w:lastRow="0" w:firstColumn="0" w:lastColumn="0" w:oddVBand="0" w:evenVBand="0" w:oddHBand="0"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656" w:type="dxa"/>
            <w:noWrap/>
            <w:hideMark/>
          </w:tcPr>
          <w:p w:rsidR="006C33E7" w:rsidRPr="006D02A2" w:rsidRDefault="006C33E7" w:rsidP="006C33E7">
            <w:pPr>
              <w:spacing w:line="360" w:lineRule="auto"/>
              <w:rPr>
                <w:rFonts w:ascii="Times New Roman" w:hAnsi="Times New Roman" w:cs="Times New Roman"/>
                <w:color w:val="auto"/>
                <w:lang w:val="es-DO"/>
              </w:rPr>
            </w:pPr>
            <w:r w:rsidRPr="006D02A2">
              <w:rPr>
                <w:rFonts w:ascii="Times New Roman" w:hAnsi="Times New Roman" w:cs="Times New Roman"/>
                <w:color w:val="auto"/>
                <w:lang w:val="es-DO"/>
              </w:rPr>
              <w:t>Mes</w:t>
            </w:r>
          </w:p>
        </w:tc>
        <w:tc>
          <w:tcPr>
            <w:tcW w:w="1952" w:type="dxa"/>
            <w:noWrap/>
            <w:hideMark/>
          </w:tcPr>
          <w:p w:rsidR="006C33E7" w:rsidRPr="006D02A2" w:rsidRDefault="006C33E7" w:rsidP="006C33E7">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color w:val="auto"/>
                <w:lang w:val="es-DO"/>
              </w:rPr>
            </w:pPr>
            <w:r w:rsidRPr="006D02A2">
              <w:rPr>
                <w:rFonts w:ascii="Times New Roman" w:hAnsi="Times New Roman" w:cs="Times New Roman"/>
                <w:color w:val="auto"/>
                <w:lang w:val="es-DO"/>
              </w:rPr>
              <w:t>Calificación</w:t>
            </w:r>
          </w:p>
        </w:tc>
      </w:tr>
      <w:tr w:rsidR="006C33E7" w:rsidRPr="006D02A2" w:rsidTr="00E86194">
        <w:trPr>
          <w:cnfStyle w:val="000000100000" w:firstRow="0" w:lastRow="0" w:firstColumn="0" w:lastColumn="0" w:oddVBand="0" w:evenVBand="0" w:oddHBand="1"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1656" w:type="dxa"/>
            <w:noWrap/>
            <w:hideMark/>
          </w:tcPr>
          <w:p w:rsidR="006C33E7" w:rsidRPr="006D02A2" w:rsidRDefault="006C33E7" w:rsidP="006C33E7">
            <w:pPr>
              <w:spacing w:line="360" w:lineRule="auto"/>
              <w:rPr>
                <w:rFonts w:ascii="Times New Roman" w:hAnsi="Times New Roman" w:cs="Times New Roman"/>
                <w:color w:val="auto"/>
                <w:lang w:val="es-DO"/>
              </w:rPr>
            </w:pPr>
            <w:r w:rsidRPr="006D02A2">
              <w:rPr>
                <w:rFonts w:ascii="Times New Roman" w:hAnsi="Times New Roman" w:cs="Times New Roman"/>
                <w:color w:val="auto"/>
                <w:lang w:val="es-DO"/>
              </w:rPr>
              <w:t>Enero</w:t>
            </w:r>
          </w:p>
        </w:tc>
        <w:tc>
          <w:tcPr>
            <w:tcW w:w="1952" w:type="dxa"/>
            <w:noWrap/>
            <w:hideMark/>
          </w:tcPr>
          <w:p w:rsidR="006C33E7" w:rsidRPr="006D02A2" w:rsidRDefault="00D95285" w:rsidP="006C33E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s-DO"/>
              </w:rPr>
            </w:pPr>
            <w:r>
              <w:rPr>
                <w:rFonts w:ascii="Times New Roman" w:hAnsi="Times New Roman" w:cs="Times New Roman"/>
                <w:color w:val="auto"/>
                <w:lang w:val="es-DO"/>
              </w:rPr>
              <w:t>95</w:t>
            </w:r>
          </w:p>
        </w:tc>
      </w:tr>
      <w:tr w:rsidR="006C33E7" w:rsidRPr="006D02A2" w:rsidTr="006C33E7">
        <w:trPr>
          <w:trHeight w:val="296"/>
        </w:trPr>
        <w:tc>
          <w:tcPr>
            <w:cnfStyle w:val="001000000000" w:firstRow="0" w:lastRow="0" w:firstColumn="1" w:lastColumn="0" w:oddVBand="0" w:evenVBand="0" w:oddHBand="0" w:evenHBand="0" w:firstRowFirstColumn="0" w:firstRowLastColumn="0" w:lastRowFirstColumn="0" w:lastRowLastColumn="0"/>
            <w:tcW w:w="1656" w:type="dxa"/>
            <w:noWrap/>
            <w:hideMark/>
          </w:tcPr>
          <w:p w:rsidR="006C33E7" w:rsidRPr="006D02A2" w:rsidRDefault="006C33E7" w:rsidP="006C33E7">
            <w:pPr>
              <w:spacing w:line="360" w:lineRule="auto"/>
              <w:rPr>
                <w:rFonts w:ascii="Times New Roman" w:hAnsi="Times New Roman" w:cs="Times New Roman"/>
                <w:color w:val="auto"/>
                <w:lang w:val="es-DO"/>
              </w:rPr>
            </w:pPr>
            <w:r w:rsidRPr="006D02A2">
              <w:rPr>
                <w:rFonts w:ascii="Times New Roman" w:hAnsi="Times New Roman" w:cs="Times New Roman"/>
                <w:color w:val="auto"/>
                <w:lang w:val="es-DO"/>
              </w:rPr>
              <w:t>Febrero</w:t>
            </w:r>
          </w:p>
        </w:tc>
        <w:tc>
          <w:tcPr>
            <w:tcW w:w="1952" w:type="dxa"/>
            <w:noWrap/>
            <w:hideMark/>
          </w:tcPr>
          <w:p w:rsidR="006C33E7" w:rsidRPr="006D02A2" w:rsidRDefault="00D95285" w:rsidP="006C33E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s-DO"/>
              </w:rPr>
            </w:pPr>
            <w:r>
              <w:rPr>
                <w:rFonts w:ascii="Times New Roman" w:hAnsi="Times New Roman" w:cs="Times New Roman"/>
                <w:color w:val="auto"/>
                <w:lang w:val="es-DO"/>
              </w:rPr>
              <w:t>100</w:t>
            </w:r>
          </w:p>
        </w:tc>
      </w:tr>
      <w:tr w:rsidR="006C33E7" w:rsidRPr="006D02A2" w:rsidTr="006C33E7">
        <w:trPr>
          <w:cnfStyle w:val="000000100000" w:firstRow="0" w:lastRow="0" w:firstColumn="0" w:lastColumn="0" w:oddVBand="0" w:evenVBand="0" w:oddHBand="1" w:evenHBand="0" w:firstRowFirstColumn="0" w:firstRowLastColumn="0" w:lastRowFirstColumn="0" w:lastRowLastColumn="0"/>
          <w:trHeight w:val="235"/>
        </w:trPr>
        <w:tc>
          <w:tcPr>
            <w:cnfStyle w:val="001000000000" w:firstRow="0" w:lastRow="0" w:firstColumn="1" w:lastColumn="0" w:oddVBand="0" w:evenVBand="0" w:oddHBand="0" w:evenHBand="0" w:firstRowFirstColumn="0" w:firstRowLastColumn="0" w:lastRowFirstColumn="0" w:lastRowLastColumn="0"/>
            <w:tcW w:w="1656" w:type="dxa"/>
            <w:noWrap/>
            <w:hideMark/>
          </w:tcPr>
          <w:p w:rsidR="006C33E7" w:rsidRPr="006D02A2" w:rsidRDefault="006C33E7" w:rsidP="006C33E7">
            <w:pPr>
              <w:spacing w:line="360" w:lineRule="auto"/>
              <w:rPr>
                <w:rFonts w:ascii="Times New Roman" w:hAnsi="Times New Roman" w:cs="Times New Roman"/>
                <w:color w:val="auto"/>
                <w:lang w:val="es-DO"/>
              </w:rPr>
            </w:pPr>
            <w:r w:rsidRPr="006D02A2">
              <w:rPr>
                <w:rFonts w:ascii="Times New Roman" w:hAnsi="Times New Roman" w:cs="Times New Roman"/>
                <w:color w:val="auto"/>
                <w:lang w:val="es-DO"/>
              </w:rPr>
              <w:t>Marzo</w:t>
            </w:r>
          </w:p>
        </w:tc>
        <w:tc>
          <w:tcPr>
            <w:tcW w:w="1952" w:type="dxa"/>
            <w:noWrap/>
            <w:hideMark/>
          </w:tcPr>
          <w:p w:rsidR="006C33E7" w:rsidRPr="006D02A2" w:rsidRDefault="00D95285" w:rsidP="006C33E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s-DO"/>
              </w:rPr>
            </w:pPr>
            <w:r>
              <w:rPr>
                <w:rFonts w:ascii="Times New Roman" w:hAnsi="Times New Roman" w:cs="Times New Roman"/>
                <w:color w:val="auto"/>
                <w:lang w:val="es-DO"/>
              </w:rPr>
              <w:t>100</w:t>
            </w:r>
          </w:p>
        </w:tc>
      </w:tr>
      <w:tr w:rsidR="006C33E7" w:rsidRPr="006D02A2" w:rsidTr="006C33E7">
        <w:trPr>
          <w:trHeight w:val="296"/>
        </w:trPr>
        <w:tc>
          <w:tcPr>
            <w:cnfStyle w:val="001000000000" w:firstRow="0" w:lastRow="0" w:firstColumn="1" w:lastColumn="0" w:oddVBand="0" w:evenVBand="0" w:oddHBand="0" w:evenHBand="0" w:firstRowFirstColumn="0" w:firstRowLastColumn="0" w:lastRowFirstColumn="0" w:lastRowLastColumn="0"/>
            <w:tcW w:w="1656" w:type="dxa"/>
            <w:noWrap/>
            <w:hideMark/>
          </w:tcPr>
          <w:p w:rsidR="006C33E7" w:rsidRPr="006D02A2" w:rsidRDefault="006C33E7" w:rsidP="006C33E7">
            <w:pPr>
              <w:spacing w:line="360" w:lineRule="auto"/>
              <w:rPr>
                <w:rFonts w:ascii="Times New Roman" w:hAnsi="Times New Roman" w:cs="Times New Roman"/>
                <w:color w:val="auto"/>
                <w:lang w:val="es-DO"/>
              </w:rPr>
            </w:pPr>
            <w:r w:rsidRPr="006D02A2">
              <w:rPr>
                <w:rFonts w:ascii="Times New Roman" w:hAnsi="Times New Roman" w:cs="Times New Roman"/>
                <w:color w:val="auto"/>
                <w:lang w:val="es-DO"/>
              </w:rPr>
              <w:t>Abril</w:t>
            </w:r>
          </w:p>
        </w:tc>
        <w:tc>
          <w:tcPr>
            <w:tcW w:w="1952" w:type="dxa"/>
            <w:noWrap/>
            <w:hideMark/>
          </w:tcPr>
          <w:p w:rsidR="006C33E7" w:rsidRPr="006D02A2" w:rsidRDefault="00D95285" w:rsidP="006C33E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s-DO"/>
              </w:rPr>
            </w:pPr>
            <w:r>
              <w:rPr>
                <w:rFonts w:ascii="Times New Roman" w:hAnsi="Times New Roman" w:cs="Times New Roman"/>
                <w:color w:val="auto"/>
                <w:lang w:val="es-DO"/>
              </w:rPr>
              <w:t>100</w:t>
            </w:r>
          </w:p>
        </w:tc>
      </w:tr>
      <w:tr w:rsidR="006C33E7" w:rsidRPr="006D02A2" w:rsidTr="006C33E7">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656" w:type="dxa"/>
            <w:noWrap/>
            <w:hideMark/>
          </w:tcPr>
          <w:p w:rsidR="006C33E7" w:rsidRPr="006D02A2" w:rsidRDefault="006C33E7" w:rsidP="006C33E7">
            <w:pPr>
              <w:spacing w:line="360" w:lineRule="auto"/>
              <w:rPr>
                <w:rFonts w:ascii="Times New Roman" w:hAnsi="Times New Roman" w:cs="Times New Roman"/>
                <w:color w:val="auto"/>
                <w:lang w:val="es-DO"/>
              </w:rPr>
            </w:pPr>
            <w:r w:rsidRPr="006D02A2">
              <w:rPr>
                <w:rFonts w:ascii="Times New Roman" w:hAnsi="Times New Roman" w:cs="Times New Roman"/>
                <w:color w:val="auto"/>
                <w:lang w:val="es-DO"/>
              </w:rPr>
              <w:t>Mayo</w:t>
            </w:r>
          </w:p>
        </w:tc>
        <w:tc>
          <w:tcPr>
            <w:tcW w:w="1952" w:type="dxa"/>
            <w:noWrap/>
            <w:hideMark/>
          </w:tcPr>
          <w:p w:rsidR="006C33E7" w:rsidRPr="006D02A2" w:rsidRDefault="00D95285" w:rsidP="006C33E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s-DO"/>
              </w:rPr>
            </w:pPr>
            <w:r>
              <w:rPr>
                <w:rFonts w:ascii="Times New Roman" w:hAnsi="Times New Roman" w:cs="Times New Roman"/>
                <w:color w:val="auto"/>
                <w:lang w:val="es-DO"/>
              </w:rPr>
              <w:t>95</w:t>
            </w:r>
          </w:p>
        </w:tc>
      </w:tr>
      <w:tr w:rsidR="006C33E7" w:rsidRPr="006D02A2" w:rsidTr="006C33E7">
        <w:trPr>
          <w:trHeight w:val="296"/>
        </w:trPr>
        <w:tc>
          <w:tcPr>
            <w:cnfStyle w:val="001000000000" w:firstRow="0" w:lastRow="0" w:firstColumn="1" w:lastColumn="0" w:oddVBand="0" w:evenVBand="0" w:oddHBand="0" w:evenHBand="0" w:firstRowFirstColumn="0" w:firstRowLastColumn="0" w:lastRowFirstColumn="0" w:lastRowLastColumn="0"/>
            <w:tcW w:w="1656" w:type="dxa"/>
            <w:noWrap/>
            <w:hideMark/>
          </w:tcPr>
          <w:p w:rsidR="006C33E7" w:rsidRPr="006D02A2" w:rsidRDefault="006C33E7" w:rsidP="006C33E7">
            <w:pPr>
              <w:spacing w:line="360" w:lineRule="auto"/>
              <w:rPr>
                <w:rFonts w:ascii="Times New Roman" w:hAnsi="Times New Roman" w:cs="Times New Roman"/>
                <w:color w:val="auto"/>
                <w:lang w:val="es-DO"/>
              </w:rPr>
            </w:pPr>
            <w:r w:rsidRPr="006D02A2">
              <w:rPr>
                <w:rFonts w:ascii="Times New Roman" w:hAnsi="Times New Roman" w:cs="Times New Roman"/>
                <w:color w:val="auto"/>
                <w:lang w:val="es-DO"/>
              </w:rPr>
              <w:t>Junio</w:t>
            </w:r>
          </w:p>
        </w:tc>
        <w:tc>
          <w:tcPr>
            <w:tcW w:w="1952" w:type="dxa"/>
            <w:noWrap/>
            <w:hideMark/>
          </w:tcPr>
          <w:p w:rsidR="006C33E7" w:rsidRPr="006D02A2" w:rsidRDefault="00D95285" w:rsidP="006C33E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s-DO"/>
              </w:rPr>
            </w:pPr>
            <w:r>
              <w:rPr>
                <w:rFonts w:ascii="Times New Roman" w:hAnsi="Times New Roman" w:cs="Times New Roman"/>
                <w:color w:val="auto"/>
                <w:lang w:val="es-DO"/>
              </w:rPr>
              <w:t>100</w:t>
            </w:r>
          </w:p>
        </w:tc>
      </w:tr>
      <w:tr w:rsidR="006C33E7" w:rsidRPr="006D02A2" w:rsidTr="006C33E7">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656" w:type="dxa"/>
            <w:noWrap/>
            <w:hideMark/>
          </w:tcPr>
          <w:p w:rsidR="006C33E7" w:rsidRPr="006D02A2" w:rsidRDefault="006C33E7" w:rsidP="006C33E7">
            <w:pPr>
              <w:spacing w:line="360" w:lineRule="auto"/>
              <w:rPr>
                <w:rFonts w:ascii="Times New Roman" w:hAnsi="Times New Roman" w:cs="Times New Roman"/>
                <w:color w:val="auto"/>
                <w:lang w:val="es-DO"/>
              </w:rPr>
            </w:pPr>
            <w:r w:rsidRPr="006D02A2">
              <w:rPr>
                <w:rFonts w:ascii="Times New Roman" w:hAnsi="Times New Roman" w:cs="Times New Roman"/>
                <w:color w:val="auto"/>
                <w:lang w:val="es-DO"/>
              </w:rPr>
              <w:t>Julio</w:t>
            </w:r>
          </w:p>
        </w:tc>
        <w:tc>
          <w:tcPr>
            <w:tcW w:w="1952" w:type="dxa"/>
            <w:noWrap/>
            <w:hideMark/>
          </w:tcPr>
          <w:p w:rsidR="006C33E7" w:rsidRPr="006D02A2" w:rsidRDefault="00D95285" w:rsidP="006C33E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s-DO"/>
              </w:rPr>
            </w:pPr>
            <w:r>
              <w:rPr>
                <w:rFonts w:ascii="Times New Roman" w:hAnsi="Times New Roman" w:cs="Times New Roman"/>
                <w:color w:val="auto"/>
                <w:lang w:val="es-DO"/>
              </w:rPr>
              <w:t>100</w:t>
            </w:r>
          </w:p>
        </w:tc>
      </w:tr>
      <w:tr w:rsidR="006C33E7" w:rsidRPr="006D02A2" w:rsidTr="006C33E7">
        <w:trPr>
          <w:trHeight w:val="296"/>
        </w:trPr>
        <w:tc>
          <w:tcPr>
            <w:cnfStyle w:val="001000000000" w:firstRow="0" w:lastRow="0" w:firstColumn="1" w:lastColumn="0" w:oddVBand="0" w:evenVBand="0" w:oddHBand="0" w:evenHBand="0" w:firstRowFirstColumn="0" w:firstRowLastColumn="0" w:lastRowFirstColumn="0" w:lastRowLastColumn="0"/>
            <w:tcW w:w="1656" w:type="dxa"/>
            <w:noWrap/>
            <w:hideMark/>
          </w:tcPr>
          <w:p w:rsidR="006C33E7" w:rsidRPr="006D02A2" w:rsidRDefault="006C33E7" w:rsidP="006C33E7">
            <w:pPr>
              <w:spacing w:line="360" w:lineRule="auto"/>
              <w:rPr>
                <w:rFonts w:ascii="Times New Roman" w:hAnsi="Times New Roman" w:cs="Times New Roman"/>
                <w:color w:val="auto"/>
                <w:lang w:val="es-DO"/>
              </w:rPr>
            </w:pPr>
            <w:r w:rsidRPr="006D02A2">
              <w:rPr>
                <w:rFonts w:ascii="Times New Roman" w:hAnsi="Times New Roman" w:cs="Times New Roman"/>
                <w:color w:val="auto"/>
                <w:lang w:val="es-DO"/>
              </w:rPr>
              <w:t>Agosto</w:t>
            </w:r>
          </w:p>
        </w:tc>
        <w:tc>
          <w:tcPr>
            <w:tcW w:w="1952" w:type="dxa"/>
            <w:noWrap/>
            <w:hideMark/>
          </w:tcPr>
          <w:p w:rsidR="006C33E7" w:rsidRPr="006D02A2" w:rsidRDefault="00D95285" w:rsidP="006C33E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s-DO"/>
              </w:rPr>
            </w:pPr>
            <w:r>
              <w:rPr>
                <w:rFonts w:ascii="Times New Roman" w:hAnsi="Times New Roman" w:cs="Times New Roman"/>
                <w:color w:val="auto"/>
                <w:lang w:val="es-DO"/>
              </w:rPr>
              <w:t>100</w:t>
            </w:r>
          </w:p>
        </w:tc>
      </w:tr>
      <w:tr w:rsidR="006C33E7" w:rsidRPr="006D02A2" w:rsidTr="006C33E7">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656" w:type="dxa"/>
            <w:noWrap/>
            <w:hideMark/>
          </w:tcPr>
          <w:p w:rsidR="006C33E7" w:rsidRPr="006D02A2" w:rsidRDefault="006C33E7" w:rsidP="006C33E7">
            <w:pPr>
              <w:spacing w:line="360" w:lineRule="auto"/>
              <w:rPr>
                <w:rFonts w:ascii="Times New Roman" w:hAnsi="Times New Roman" w:cs="Times New Roman"/>
                <w:color w:val="auto"/>
                <w:lang w:val="es-DO"/>
              </w:rPr>
            </w:pPr>
            <w:r w:rsidRPr="006D02A2">
              <w:rPr>
                <w:rFonts w:ascii="Times New Roman" w:hAnsi="Times New Roman" w:cs="Times New Roman"/>
                <w:color w:val="auto"/>
                <w:lang w:val="es-DO"/>
              </w:rPr>
              <w:t>Septiembre</w:t>
            </w:r>
          </w:p>
        </w:tc>
        <w:tc>
          <w:tcPr>
            <w:tcW w:w="1952" w:type="dxa"/>
            <w:noWrap/>
            <w:hideMark/>
          </w:tcPr>
          <w:p w:rsidR="006C33E7" w:rsidRPr="006D02A2" w:rsidRDefault="00D95285" w:rsidP="006C33E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s-DO"/>
              </w:rPr>
            </w:pPr>
            <w:r>
              <w:rPr>
                <w:rFonts w:ascii="Times New Roman" w:hAnsi="Times New Roman" w:cs="Times New Roman"/>
                <w:color w:val="auto"/>
                <w:lang w:val="es-DO"/>
              </w:rPr>
              <w:t>98</w:t>
            </w:r>
          </w:p>
        </w:tc>
      </w:tr>
      <w:tr w:rsidR="006C33E7" w:rsidRPr="006D02A2" w:rsidTr="006C33E7">
        <w:trPr>
          <w:trHeight w:val="296"/>
        </w:trPr>
        <w:tc>
          <w:tcPr>
            <w:cnfStyle w:val="001000000000" w:firstRow="0" w:lastRow="0" w:firstColumn="1" w:lastColumn="0" w:oddVBand="0" w:evenVBand="0" w:oddHBand="0" w:evenHBand="0" w:firstRowFirstColumn="0" w:firstRowLastColumn="0" w:lastRowFirstColumn="0" w:lastRowLastColumn="0"/>
            <w:tcW w:w="1656" w:type="dxa"/>
            <w:noWrap/>
            <w:hideMark/>
          </w:tcPr>
          <w:p w:rsidR="006C33E7" w:rsidRPr="006D02A2" w:rsidRDefault="006C33E7" w:rsidP="006C33E7">
            <w:pPr>
              <w:spacing w:line="360" w:lineRule="auto"/>
              <w:rPr>
                <w:rFonts w:ascii="Times New Roman" w:hAnsi="Times New Roman" w:cs="Times New Roman"/>
                <w:color w:val="auto"/>
                <w:lang w:val="es-DO"/>
              </w:rPr>
            </w:pPr>
            <w:r w:rsidRPr="006D02A2">
              <w:rPr>
                <w:rFonts w:ascii="Times New Roman" w:hAnsi="Times New Roman" w:cs="Times New Roman"/>
                <w:color w:val="auto"/>
                <w:lang w:val="es-DO"/>
              </w:rPr>
              <w:t>Octubre</w:t>
            </w:r>
          </w:p>
        </w:tc>
        <w:tc>
          <w:tcPr>
            <w:tcW w:w="1952" w:type="dxa"/>
            <w:noWrap/>
            <w:hideMark/>
          </w:tcPr>
          <w:p w:rsidR="006C33E7" w:rsidRPr="006D02A2" w:rsidRDefault="00D95285" w:rsidP="006C33E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s-DO"/>
              </w:rPr>
            </w:pPr>
            <w:r>
              <w:rPr>
                <w:rFonts w:ascii="Times New Roman" w:hAnsi="Times New Roman" w:cs="Times New Roman"/>
                <w:color w:val="auto"/>
                <w:lang w:val="es-DO"/>
              </w:rPr>
              <w:t>100</w:t>
            </w:r>
          </w:p>
        </w:tc>
      </w:tr>
      <w:tr w:rsidR="006C33E7" w:rsidRPr="006D02A2" w:rsidTr="006C33E7">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656" w:type="dxa"/>
            <w:noWrap/>
            <w:hideMark/>
          </w:tcPr>
          <w:p w:rsidR="006C33E7" w:rsidRPr="006D02A2" w:rsidRDefault="006C33E7" w:rsidP="006C33E7">
            <w:pPr>
              <w:spacing w:line="360" w:lineRule="auto"/>
              <w:rPr>
                <w:rFonts w:ascii="Times New Roman" w:hAnsi="Times New Roman" w:cs="Times New Roman"/>
                <w:color w:val="auto"/>
                <w:lang w:val="es-DO"/>
              </w:rPr>
            </w:pPr>
            <w:r w:rsidRPr="006D02A2">
              <w:rPr>
                <w:rFonts w:ascii="Times New Roman" w:hAnsi="Times New Roman" w:cs="Times New Roman"/>
                <w:color w:val="auto"/>
                <w:lang w:val="es-DO"/>
              </w:rPr>
              <w:t>Noviembre</w:t>
            </w:r>
          </w:p>
        </w:tc>
        <w:tc>
          <w:tcPr>
            <w:tcW w:w="1952" w:type="dxa"/>
            <w:noWrap/>
            <w:hideMark/>
          </w:tcPr>
          <w:p w:rsidR="006C33E7" w:rsidRPr="006D02A2" w:rsidRDefault="00675D4F" w:rsidP="006C33E7">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s-DO"/>
              </w:rPr>
            </w:pPr>
            <w:r>
              <w:rPr>
                <w:rFonts w:ascii="Times New Roman" w:hAnsi="Times New Roman" w:cs="Times New Roman"/>
                <w:color w:val="auto"/>
                <w:lang w:val="es-DO"/>
              </w:rPr>
              <w:t>100</w:t>
            </w:r>
            <w:r w:rsidR="00D95285">
              <w:rPr>
                <w:rFonts w:ascii="Times New Roman" w:hAnsi="Times New Roman" w:cs="Times New Roman"/>
                <w:color w:val="auto"/>
                <w:lang w:val="es-DO"/>
              </w:rPr>
              <w:t xml:space="preserve"> </w:t>
            </w:r>
          </w:p>
        </w:tc>
      </w:tr>
      <w:tr w:rsidR="006C33E7" w:rsidRPr="006D02A2" w:rsidTr="006C33E7">
        <w:trPr>
          <w:trHeight w:val="311"/>
        </w:trPr>
        <w:tc>
          <w:tcPr>
            <w:cnfStyle w:val="001000000000" w:firstRow="0" w:lastRow="0" w:firstColumn="1" w:lastColumn="0" w:oddVBand="0" w:evenVBand="0" w:oddHBand="0" w:evenHBand="0" w:firstRowFirstColumn="0" w:firstRowLastColumn="0" w:lastRowFirstColumn="0" w:lastRowLastColumn="0"/>
            <w:tcW w:w="1656" w:type="dxa"/>
            <w:noWrap/>
            <w:hideMark/>
          </w:tcPr>
          <w:p w:rsidR="006C33E7" w:rsidRPr="006D02A2" w:rsidRDefault="006C33E7" w:rsidP="006C33E7">
            <w:pPr>
              <w:spacing w:line="360" w:lineRule="auto"/>
              <w:rPr>
                <w:rFonts w:ascii="Times New Roman" w:hAnsi="Times New Roman" w:cs="Times New Roman"/>
                <w:color w:val="auto"/>
                <w:lang w:val="es-DO"/>
              </w:rPr>
            </w:pPr>
            <w:r w:rsidRPr="006D02A2">
              <w:rPr>
                <w:rFonts w:ascii="Times New Roman" w:hAnsi="Times New Roman" w:cs="Times New Roman"/>
                <w:color w:val="auto"/>
                <w:lang w:val="es-DO"/>
              </w:rPr>
              <w:t>Diciembre</w:t>
            </w:r>
          </w:p>
        </w:tc>
        <w:tc>
          <w:tcPr>
            <w:tcW w:w="1952" w:type="dxa"/>
            <w:noWrap/>
            <w:hideMark/>
          </w:tcPr>
          <w:p w:rsidR="006C33E7" w:rsidRPr="006D02A2" w:rsidRDefault="006C33E7" w:rsidP="006C33E7">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lang w:val="es-DO"/>
              </w:rPr>
            </w:pPr>
            <w:r w:rsidRPr="006D02A2">
              <w:rPr>
                <w:rFonts w:ascii="Times New Roman" w:hAnsi="Times New Roman" w:cs="Times New Roman"/>
                <w:color w:val="auto"/>
                <w:lang w:val="es-DO"/>
              </w:rPr>
              <w:t>No evaluado</w:t>
            </w:r>
          </w:p>
        </w:tc>
      </w:tr>
    </w:tbl>
    <w:p w:rsidR="002A33A1" w:rsidRPr="002A33A1" w:rsidRDefault="006C33E7" w:rsidP="002A33A1">
      <w:pPr>
        <w:spacing w:line="360" w:lineRule="auto"/>
        <w:jc w:val="both"/>
        <w:rPr>
          <w:rFonts w:ascii="Times New Roman" w:hAnsi="Times New Roman" w:cs="Times New Roman"/>
          <w:lang w:val="es-DO"/>
        </w:rPr>
      </w:pPr>
      <w:r w:rsidRPr="006D02A2">
        <w:rPr>
          <w:rFonts w:ascii="Times New Roman" w:hAnsi="Times New Roman" w:cs="Times New Roman"/>
          <w:lang w:val="es-DO"/>
        </w:rPr>
        <w:t xml:space="preserve"> </w:t>
      </w:r>
    </w:p>
    <w:p w:rsidR="006C33E7" w:rsidRPr="00BD004A" w:rsidRDefault="004D39AB" w:rsidP="00C0542C">
      <w:pPr>
        <w:spacing w:line="480" w:lineRule="auto"/>
        <w:ind w:firstLine="708"/>
        <w:jc w:val="both"/>
        <w:rPr>
          <w:rFonts w:ascii="Times New Roman" w:hAnsi="Times New Roman" w:cs="Times New Roman"/>
          <w:sz w:val="24"/>
          <w:szCs w:val="24"/>
          <w:lang w:val="es-DO"/>
        </w:rPr>
      </w:pPr>
      <w:r w:rsidRPr="00BD004A">
        <w:rPr>
          <w:rFonts w:ascii="Times New Roman" w:hAnsi="Times New Roman" w:cs="Times New Roman"/>
          <w:sz w:val="24"/>
          <w:szCs w:val="24"/>
          <w:lang w:val="es-DO"/>
        </w:rPr>
        <w:t xml:space="preserve">En </w:t>
      </w:r>
      <w:r w:rsidR="00EC7AB9" w:rsidRPr="00BD004A">
        <w:rPr>
          <w:rFonts w:ascii="Times New Roman" w:hAnsi="Times New Roman" w:cs="Times New Roman"/>
          <w:sz w:val="24"/>
          <w:szCs w:val="24"/>
          <w:lang w:val="es-DO"/>
        </w:rPr>
        <w:t xml:space="preserve"> este año se  recibió  </w:t>
      </w:r>
      <w:r w:rsidR="00D95285" w:rsidRPr="00BD004A">
        <w:rPr>
          <w:rFonts w:ascii="Times New Roman" w:hAnsi="Times New Roman" w:cs="Times New Roman"/>
          <w:sz w:val="24"/>
          <w:szCs w:val="24"/>
          <w:lang w:val="es-DO"/>
        </w:rPr>
        <w:t>cuarenta y dos</w:t>
      </w:r>
      <w:r w:rsidR="00EC7AB9" w:rsidRPr="00BD004A">
        <w:rPr>
          <w:rFonts w:ascii="Times New Roman" w:hAnsi="Times New Roman" w:cs="Times New Roman"/>
          <w:sz w:val="24"/>
          <w:szCs w:val="24"/>
          <w:lang w:val="es-DO"/>
        </w:rPr>
        <w:t xml:space="preserve"> </w:t>
      </w:r>
      <w:r w:rsidR="006C33E7" w:rsidRPr="00BD004A">
        <w:rPr>
          <w:rFonts w:ascii="Times New Roman" w:hAnsi="Times New Roman" w:cs="Times New Roman"/>
          <w:sz w:val="24"/>
          <w:szCs w:val="24"/>
          <w:lang w:val="es-DO"/>
        </w:rPr>
        <w:t>(</w:t>
      </w:r>
      <w:r w:rsidR="00D95285" w:rsidRPr="00BD004A">
        <w:rPr>
          <w:rFonts w:ascii="Times New Roman" w:hAnsi="Times New Roman" w:cs="Times New Roman"/>
          <w:sz w:val="24"/>
          <w:szCs w:val="24"/>
          <w:lang w:val="es-DO"/>
        </w:rPr>
        <w:t>42</w:t>
      </w:r>
      <w:r w:rsidR="006C33E7" w:rsidRPr="00BD004A">
        <w:rPr>
          <w:rFonts w:ascii="Times New Roman" w:hAnsi="Times New Roman" w:cs="Times New Roman"/>
          <w:sz w:val="24"/>
          <w:szCs w:val="24"/>
          <w:lang w:val="es-DO"/>
        </w:rPr>
        <w:t>) solicitudes de información, las cuales fueron respondidas en el tiempo establecido.</w:t>
      </w:r>
    </w:p>
    <w:p w:rsidR="006C33E7" w:rsidRPr="006D02A2" w:rsidRDefault="006C33E7" w:rsidP="002A33A1">
      <w:pPr>
        <w:spacing w:line="240" w:lineRule="auto"/>
        <w:jc w:val="both"/>
        <w:rPr>
          <w:rFonts w:ascii="Times New Roman" w:hAnsi="Times New Roman" w:cs="Times New Roman"/>
          <w:b/>
          <w:lang w:val="es-DO"/>
        </w:rPr>
      </w:pPr>
    </w:p>
    <w:p w:rsidR="006C33E7" w:rsidRDefault="00741CCA" w:rsidP="006C33E7">
      <w:pPr>
        <w:spacing w:line="360" w:lineRule="auto"/>
        <w:jc w:val="both"/>
        <w:rPr>
          <w:rFonts w:ascii="Times New Roman" w:hAnsi="Times New Roman" w:cs="Times New Roman"/>
          <w:b/>
          <w:sz w:val="28"/>
          <w:szCs w:val="28"/>
          <w:lang w:val="es-DO"/>
        </w:rPr>
      </w:pPr>
      <w:r w:rsidRPr="00C0542C">
        <w:rPr>
          <w:rFonts w:ascii="Times New Roman" w:hAnsi="Times New Roman" w:cs="Times New Roman"/>
          <w:b/>
          <w:sz w:val="28"/>
          <w:szCs w:val="28"/>
          <w:lang w:val="es-DO"/>
        </w:rPr>
        <w:t>Datos Abiertos</w:t>
      </w:r>
    </w:p>
    <w:p w:rsidR="002A33A1" w:rsidRPr="00C0542C" w:rsidRDefault="002A33A1" w:rsidP="002A33A1">
      <w:pPr>
        <w:spacing w:after="0" w:line="240" w:lineRule="auto"/>
        <w:jc w:val="both"/>
        <w:rPr>
          <w:rFonts w:ascii="Times New Roman" w:hAnsi="Times New Roman" w:cs="Times New Roman"/>
          <w:b/>
          <w:sz w:val="28"/>
          <w:szCs w:val="28"/>
          <w:lang w:val="es-DO"/>
        </w:rPr>
      </w:pPr>
    </w:p>
    <w:p w:rsidR="004A02DA" w:rsidRDefault="00D95285" w:rsidP="001E6F7A">
      <w:pPr>
        <w:spacing w:line="480" w:lineRule="auto"/>
        <w:ind w:firstLine="708"/>
        <w:jc w:val="both"/>
        <w:rPr>
          <w:rFonts w:ascii="Times New Roman" w:hAnsi="Times New Roman" w:cs="Times New Roman"/>
          <w:sz w:val="24"/>
          <w:szCs w:val="24"/>
          <w:lang w:val="es-DO"/>
        </w:rPr>
      </w:pPr>
      <w:r w:rsidRPr="00BD004A">
        <w:rPr>
          <w:rFonts w:ascii="Times New Roman" w:hAnsi="Times New Roman" w:cs="Times New Roman"/>
          <w:sz w:val="24"/>
          <w:szCs w:val="24"/>
          <w:lang w:val="es-DO"/>
        </w:rPr>
        <w:t>Los datos abiertos son datos que pueden ser utilizados, reutilizados y redistribuidos libremente por cualquier persona, y que se encuentran sujetos, cuando más, al requerimiento de atribución y de compartirse de la misma manera en que aparecen.</w:t>
      </w:r>
    </w:p>
    <w:p w:rsidR="00BD004A" w:rsidRPr="00BD004A" w:rsidRDefault="00BD004A" w:rsidP="001E6F7A">
      <w:pPr>
        <w:spacing w:line="480" w:lineRule="auto"/>
        <w:ind w:firstLine="708"/>
        <w:jc w:val="both"/>
        <w:rPr>
          <w:rFonts w:ascii="Times New Roman" w:hAnsi="Times New Roman" w:cs="Times New Roman"/>
          <w:sz w:val="24"/>
          <w:szCs w:val="24"/>
          <w:lang w:val="es-DO"/>
        </w:rPr>
      </w:pPr>
    </w:p>
    <w:p w:rsidR="00BD004A" w:rsidRDefault="00D95285" w:rsidP="002A33A1">
      <w:pPr>
        <w:spacing w:line="480" w:lineRule="auto"/>
        <w:ind w:firstLine="708"/>
        <w:jc w:val="both"/>
        <w:rPr>
          <w:rFonts w:ascii="Times New Roman" w:hAnsi="Times New Roman" w:cs="Times New Roman"/>
          <w:sz w:val="24"/>
          <w:szCs w:val="24"/>
          <w:lang w:val="es-DO"/>
        </w:rPr>
      </w:pPr>
      <w:r w:rsidRPr="00BD004A">
        <w:rPr>
          <w:rFonts w:ascii="Times New Roman" w:hAnsi="Times New Roman" w:cs="Times New Roman"/>
          <w:sz w:val="24"/>
          <w:szCs w:val="24"/>
          <w:lang w:val="es-DO"/>
        </w:rPr>
        <w:t>La institución ha recibido una valoración de 6/6 debido a la generación de datos abiertos que se han estado publ</w:t>
      </w:r>
      <w:r w:rsidR="00C42DD1">
        <w:rPr>
          <w:rFonts w:ascii="Times New Roman" w:hAnsi="Times New Roman" w:cs="Times New Roman"/>
          <w:sz w:val="24"/>
          <w:szCs w:val="24"/>
          <w:lang w:val="es-DO"/>
        </w:rPr>
        <w:t>icando desde septiembre del 2019</w:t>
      </w:r>
      <w:r w:rsidRPr="00BD004A">
        <w:rPr>
          <w:rFonts w:ascii="Times New Roman" w:hAnsi="Times New Roman" w:cs="Times New Roman"/>
          <w:sz w:val="24"/>
          <w:szCs w:val="24"/>
          <w:lang w:val="es-DO"/>
        </w:rPr>
        <w:t>.</w:t>
      </w:r>
    </w:p>
    <w:p w:rsidR="002A33A1" w:rsidRPr="00BD004A" w:rsidRDefault="002A33A1" w:rsidP="002A33A1">
      <w:pPr>
        <w:spacing w:line="240" w:lineRule="auto"/>
        <w:ind w:firstLine="708"/>
        <w:jc w:val="both"/>
        <w:rPr>
          <w:rFonts w:ascii="Times New Roman" w:hAnsi="Times New Roman" w:cs="Times New Roman"/>
          <w:sz w:val="24"/>
          <w:szCs w:val="24"/>
          <w:lang w:val="es-DO"/>
        </w:rPr>
      </w:pPr>
    </w:p>
    <w:p w:rsidR="00C1043D" w:rsidRDefault="00C1043D" w:rsidP="0045595B">
      <w:pPr>
        <w:pStyle w:val="Ttulo1"/>
        <w:numPr>
          <w:ilvl w:val="0"/>
          <w:numId w:val="8"/>
        </w:numPr>
        <w:spacing w:line="480" w:lineRule="auto"/>
        <w:ind w:left="1440"/>
        <w:rPr>
          <w:rFonts w:ascii="Times New Roman" w:eastAsiaTheme="minorHAnsi" w:hAnsi="Times New Roman"/>
          <w:sz w:val="28"/>
          <w:szCs w:val="28"/>
        </w:rPr>
      </w:pPr>
      <w:bookmarkStart w:id="12" w:name="_Toc533161630"/>
      <w:r w:rsidRPr="006D02A2">
        <w:rPr>
          <w:rFonts w:ascii="Times New Roman" w:eastAsiaTheme="minorHAnsi" w:hAnsi="Times New Roman"/>
          <w:sz w:val="28"/>
          <w:szCs w:val="28"/>
        </w:rPr>
        <w:lastRenderedPageBreak/>
        <w:t xml:space="preserve">Normas </w:t>
      </w:r>
      <w:r w:rsidR="00EC7AB9" w:rsidRPr="006D02A2">
        <w:rPr>
          <w:rFonts w:ascii="Times New Roman" w:eastAsiaTheme="minorHAnsi" w:hAnsi="Times New Roman"/>
          <w:sz w:val="28"/>
          <w:szCs w:val="28"/>
        </w:rPr>
        <w:t xml:space="preserve"> </w:t>
      </w:r>
      <w:r w:rsidRPr="006D02A2">
        <w:rPr>
          <w:rFonts w:ascii="Times New Roman" w:eastAsiaTheme="minorHAnsi" w:hAnsi="Times New Roman"/>
          <w:sz w:val="28"/>
          <w:szCs w:val="28"/>
        </w:rPr>
        <w:t>de</w:t>
      </w:r>
      <w:r w:rsidR="00EC7AB9" w:rsidRPr="006D02A2">
        <w:rPr>
          <w:rFonts w:ascii="Times New Roman" w:eastAsiaTheme="minorHAnsi" w:hAnsi="Times New Roman"/>
          <w:sz w:val="28"/>
          <w:szCs w:val="28"/>
        </w:rPr>
        <w:t xml:space="preserve"> </w:t>
      </w:r>
      <w:r w:rsidRPr="006D02A2">
        <w:rPr>
          <w:rFonts w:ascii="Times New Roman" w:eastAsiaTheme="minorHAnsi" w:hAnsi="Times New Roman"/>
          <w:sz w:val="28"/>
          <w:szCs w:val="28"/>
        </w:rPr>
        <w:t xml:space="preserve"> Control </w:t>
      </w:r>
      <w:r w:rsidR="00EC7AB9" w:rsidRPr="006D02A2">
        <w:rPr>
          <w:rFonts w:ascii="Times New Roman" w:eastAsiaTheme="minorHAnsi" w:hAnsi="Times New Roman"/>
          <w:sz w:val="28"/>
          <w:szCs w:val="28"/>
        </w:rPr>
        <w:t xml:space="preserve"> </w:t>
      </w:r>
      <w:r w:rsidRPr="006D02A2">
        <w:rPr>
          <w:rFonts w:ascii="Times New Roman" w:eastAsiaTheme="minorHAnsi" w:hAnsi="Times New Roman"/>
          <w:sz w:val="28"/>
          <w:szCs w:val="28"/>
        </w:rPr>
        <w:t>Interno</w:t>
      </w:r>
      <w:bookmarkEnd w:id="12"/>
    </w:p>
    <w:p w:rsidR="00BD004A" w:rsidRPr="00BD004A" w:rsidRDefault="00BD004A" w:rsidP="002A33A1">
      <w:pPr>
        <w:spacing w:line="240" w:lineRule="auto"/>
        <w:rPr>
          <w:lang w:val="es-ES" w:eastAsia="es-ES"/>
        </w:rPr>
      </w:pPr>
    </w:p>
    <w:p w:rsidR="006C33E7" w:rsidRDefault="00760F63" w:rsidP="00654B2F">
      <w:pPr>
        <w:spacing w:before="200" w:line="480" w:lineRule="auto"/>
        <w:ind w:right="49" w:firstLine="567"/>
        <w:jc w:val="both"/>
        <w:rPr>
          <w:rFonts w:ascii="Times New Roman" w:hAnsi="Times New Roman" w:cs="Times New Roman"/>
          <w:sz w:val="24"/>
          <w:szCs w:val="24"/>
          <w:lang w:val="es-ES" w:eastAsia="es-ES"/>
        </w:rPr>
      </w:pPr>
      <w:r w:rsidRPr="00BD004A">
        <w:rPr>
          <w:rFonts w:ascii="Times New Roman" w:hAnsi="Times New Roman" w:cs="Times New Roman"/>
          <w:sz w:val="24"/>
          <w:szCs w:val="24"/>
          <w:lang w:val="es-ES" w:eastAsia="es-ES"/>
        </w:rPr>
        <w:t>S</w:t>
      </w:r>
      <w:r w:rsidR="006C33E7" w:rsidRPr="00BD004A">
        <w:rPr>
          <w:rFonts w:ascii="Times New Roman" w:hAnsi="Times New Roman" w:cs="Times New Roman"/>
          <w:sz w:val="24"/>
          <w:szCs w:val="24"/>
          <w:lang w:val="es-ES" w:eastAsia="es-ES"/>
        </w:rPr>
        <w:t xml:space="preserve">e </w:t>
      </w:r>
      <w:r w:rsidRPr="00BD004A">
        <w:rPr>
          <w:rFonts w:ascii="Times New Roman" w:hAnsi="Times New Roman" w:cs="Times New Roman"/>
          <w:sz w:val="24"/>
          <w:szCs w:val="24"/>
          <w:lang w:val="es-ES" w:eastAsia="es-ES"/>
        </w:rPr>
        <w:t>alcanzó</w:t>
      </w:r>
      <w:r w:rsidR="006C33E7" w:rsidRPr="00BD004A">
        <w:rPr>
          <w:rFonts w:ascii="Times New Roman" w:hAnsi="Times New Roman" w:cs="Times New Roman"/>
          <w:sz w:val="24"/>
          <w:szCs w:val="24"/>
          <w:lang w:val="es-ES" w:eastAsia="es-ES"/>
        </w:rPr>
        <w:t xml:space="preserve"> una evaluación de </w:t>
      </w:r>
      <w:r w:rsidRPr="00BD004A">
        <w:rPr>
          <w:rFonts w:ascii="Times New Roman" w:hAnsi="Times New Roman" w:cs="Times New Roman"/>
          <w:sz w:val="24"/>
          <w:szCs w:val="24"/>
          <w:lang w:val="es-ES" w:eastAsia="es-ES"/>
        </w:rPr>
        <w:t>100</w:t>
      </w:r>
      <w:r w:rsidR="006C33E7" w:rsidRPr="00BD004A">
        <w:rPr>
          <w:rFonts w:ascii="Times New Roman" w:hAnsi="Times New Roman" w:cs="Times New Roman"/>
          <w:sz w:val="24"/>
          <w:szCs w:val="24"/>
          <w:lang w:val="es-ES" w:eastAsia="es-ES"/>
        </w:rPr>
        <w:t>%</w:t>
      </w:r>
      <w:r w:rsidR="00B93033" w:rsidRPr="00BD004A">
        <w:rPr>
          <w:rFonts w:ascii="Times New Roman" w:hAnsi="Times New Roman" w:cs="Times New Roman"/>
          <w:sz w:val="24"/>
          <w:szCs w:val="24"/>
          <w:lang w:val="es-ES" w:eastAsia="es-ES"/>
        </w:rPr>
        <w:t xml:space="preserve"> en los  cinco (5) componentes de NOBACI</w:t>
      </w:r>
      <w:r w:rsidR="006C33E7" w:rsidRPr="00BD004A">
        <w:rPr>
          <w:rFonts w:ascii="Times New Roman" w:hAnsi="Times New Roman" w:cs="Times New Roman"/>
          <w:sz w:val="24"/>
          <w:szCs w:val="24"/>
          <w:lang w:val="es-ES" w:eastAsia="es-ES"/>
        </w:rPr>
        <w:t xml:space="preserve">, </w:t>
      </w:r>
      <w:r w:rsidR="0034761B" w:rsidRPr="00BD004A">
        <w:rPr>
          <w:rFonts w:ascii="Times New Roman" w:hAnsi="Times New Roman" w:cs="Times New Roman"/>
          <w:sz w:val="24"/>
          <w:szCs w:val="24"/>
          <w:lang w:val="es-ES" w:eastAsia="es-ES"/>
        </w:rPr>
        <w:t xml:space="preserve"> </w:t>
      </w:r>
      <w:r w:rsidRPr="00BD004A">
        <w:rPr>
          <w:rFonts w:ascii="Times New Roman" w:hAnsi="Times New Roman" w:cs="Times New Roman"/>
          <w:sz w:val="24"/>
          <w:szCs w:val="24"/>
          <w:lang w:val="es-ES" w:eastAsia="es-ES"/>
        </w:rPr>
        <w:t xml:space="preserve">en base a estos resultados la  institución fue reconocida por obtener </w:t>
      </w:r>
      <w:r w:rsidR="00B93033" w:rsidRPr="00BD004A">
        <w:rPr>
          <w:rFonts w:ascii="Times New Roman" w:hAnsi="Times New Roman" w:cs="Times New Roman"/>
          <w:sz w:val="24"/>
          <w:szCs w:val="24"/>
          <w:lang w:val="es-ES" w:eastAsia="es-ES"/>
        </w:rPr>
        <w:t>puntuación sobresaliente</w:t>
      </w:r>
      <w:r w:rsidRPr="00BD004A">
        <w:rPr>
          <w:rFonts w:ascii="Times New Roman" w:hAnsi="Times New Roman" w:cs="Times New Roman"/>
          <w:sz w:val="24"/>
          <w:szCs w:val="24"/>
          <w:lang w:val="es-ES" w:eastAsia="es-ES"/>
        </w:rPr>
        <w:t xml:space="preserve"> en el  Sistema de Monitoreo</w:t>
      </w:r>
      <w:r w:rsidR="0034761B" w:rsidRPr="00BD004A">
        <w:rPr>
          <w:lang w:val="es-DO"/>
        </w:rPr>
        <w:t xml:space="preserve"> </w:t>
      </w:r>
      <w:r w:rsidR="0034761B" w:rsidRPr="00BD004A">
        <w:rPr>
          <w:rFonts w:ascii="Times New Roman" w:hAnsi="Times New Roman" w:cs="Times New Roman"/>
          <w:sz w:val="24"/>
          <w:szCs w:val="24"/>
          <w:lang w:val="es-ES" w:eastAsia="es-ES"/>
        </w:rPr>
        <w:t>y Medición de la Gestión Pública</w:t>
      </w:r>
      <w:r w:rsidRPr="00BD004A">
        <w:rPr>
          <w:rFonts w:ascii="Times New Roman" w:hAnsi="Times New Roman" w:cs="Times New Roman"/>
          <w:sz w:val="24"/>
          <w:szCs w:val="24"/>
          <w:lang w:val="es-ES" w:eastAsia="es-ES"/>
        </w:rPr>
        <w:t>,</w:t>
      </w:r>
      <w:r w:rsidR="0034761B" w:rsidRPr="00BD004A">
        <w:rPr>
          <w:rFonts w:ascii="Times New Roman" w:hAnsi="Times New Roman" w:cs="Times New Roman"/>
          <w:sz w:val="24"/>
          <w:szCs w:val="24"/>
          <w:lang w:val="es-ES" w:eastAsia="es-ES"/>
        </w:rPr>
        <w:t xml:space="preserve"> </w:t>
      </w:r>
      <w:r w:rsidRPr="00BD004A">
        <w:rPr>
          <w:rFonts w:ascii="Times New Roman" w:hAnsi="Times New Roman" w:cs="Times New Roman"/>
          <w:sz w:val="24"/>
          <w:szCs w:val="24"/>
          <w:lang w:val="es-ES" w:eastAsia="es-ES"/>
        </w:rPr>
        <w:t xml:space="preserve"> </w:t>
      </w:r>
      <w:r w:rsidR="0034761B" w:rsidRPr="00BD004A">
        <w:rPr>
          <w:rFonts w:ascii="Times New Roman" w:hAnsi="Times New Roman" w:cs="Times New Roman"/>
          <w:sz w:val="24"/>
          <w:szCs w:val="24"/>
          <w:lang w:val="es-ES" w:eastAsia="es-ES"/>
        </w:rPr>
        <w:t xml:space="preserve">esta actividad fue realizada </w:t>
      </w:r>
      <w:r w:rsidRPr="00BD004A">
        <w:rPr>
          <w:rFonts w:ascii="Times New Roman" w:hAnsi="Times New Roman" w:cs="Times New Roman"/>
          <w:sz w:val="24"/>
          <w:szCs w:val="24"/>
          <w:lang w:val="es-ES" w:eastAsia="es-ES"/>
        </w:rPr>
        <w:t xml:space="preserve">en </w:t>
      </w:r>
      <w:r w:rsidR="0034761B" w:rsidRPr="00BD004A">
        <w:rPr>
          <w:rFonts w:ascii="Times New Roman" w:hAnsi="Times New Roman" w:cs="Times New Roman"/>
          <w:sz w:val="24"/>
          <w:szCs w:val="24"/>
          <w:lang w:val="es-ES" w:eastAsia="es-ES"/>
        </w:rPr>
        <w:t>el Salón del Consejo de Gobierno el 16 de mayo.</w:t>
      </w:r>
    </w:p>
    <w:p w:rsidR="00BD004A" w:rsidRPr="00BD004A" w:rsidRDefault="00BD004A" w:rsidP="00654B2F">
      <w:pPr>
        <w:spacing w:before="200" w:line="480" w:lineRule="auto"/>
        <w:ind w:right="49" w:firstLine="567"/>
        <w:jc w:val="both"/>
        <w:rPr>
          <w:rFonts w:ascii="Times New Roman" w:hAnsi="Times New Roman" w:cs="Times New Roman"/>
          <w:sz w:val="24"/>
          <w:szCs w:val="24"/>
          <w:lang w:val="es-ES" w:eastAsia="es-ES"/>
        </w:rPr>
      </w:pPr>
    </w:p>
    <w:p w:rsidR="002A33A1" w:rsidRPr="00BD004A" w:rsidRDefault="00694559" w:rsidP="00654B2F">
      <w:pPr>
        <w:spacing w:before="200" w:line="480" w:lineRule="auto"/>
        <w:ind w:right="49" w:firstLine="567"/>
        <w:jc w:val="both"/>
        <w:rPr>
          <w:rFonts w:ascii="Times New Roman" w:hAnsi="Times New Roman" w:cs="Times New Roman"/>
          <w:sz w:val="24"/>
          <w:szCs w:val="24"/>
          <w:lang w:val="es-ES" w:eastAsia="es-ES"/>
        </w:rPr>
      </w:pPr>
      <w:r w:rsidRPr="00BD004A">
        <w:rPr>
          <w:rFonts w:ascii="Times New Roman" w:hAnsi="Times New Roman" w:cs="Times New Roman"/>
          <w:sz w:val="24"/>
          <w:szCs w:val="24"/>
          <w:lang w:val="es-ES" w:eastAsia="es-ES"/>
        </w:rPr>
        <w:t>E</w:t>
      </w:r>
      <w:r w:rsidR="0034761B" w:rsidRPr="00BD004A">
        <w:rPr>
          <w:rFonts w:ascii="Times New Roman" w:hAnsi="Times New Roman" w:cs="Times New Roman"/>
          <w:sz w:val="24"/>
          <w:szCs w:val="24"/>
          <w:lang w:val="es-ES" w:eastAsia="es-ES"/>
        </w:rPr>
        <w:t>sto</w:t>
      </w:r>
      <w:r w:rsidRPr="00BD004A">
        <w:rPr>
          <w:rFonts w:ascii="Times New Roman" w:hAnsi="Times New Roman" w:cs="Times New Roman"/>
          <w:sz w:val="24"/>
          <w:szCs w:val="24"/>
          <w:lang w:val="es-ES" w:eastAsia="es-ES"/>
        </w:rPr>
        <w:t xml:space="preserve">s </w:t>
      </w:r>
      <w:r w:rsidR="0034761B" w:rsidRPr="00BD004A">
        <w:rPr>
          <w:rFonts w:ascii="Times New Roman" w:hAnsi="Times New Roman" w:cs="Times New Roman"/>
          <w:sz w:val="24"/>
          <w:szCs w:val="24"/>
          <w:lang w:val="es-ES" w:eastAsia="es-ES"/>
        </w:rPr>
        <w:t xml:space="preserve">resultados </w:t>
      </w:r>
      <w:r w:rsidR="005C3C12" w:rsidRPr="00BD004A">
        <w:rPr>
          <w:rFonts w:ascii="Times New Roman" w:hAnsi="Times New Roman" w:cs="Times New Roman"/>
          <w:sz w:val="24"/>
          <w:szCs w:val="24"/>
          <w:lang w:val="es-ES" w:eastAsia="es-ES"/>
        </w:rPr>
        <w:t>permitieron</w:t>
      </w:r>
      <w:r w:rsidRPr="00BD004A">
        <w:rPr>
          <w:rFonts w:ascii="Times New Roman" w:hAnsi="Times New Roman" w:cs="Times New Roman"/>
          <w:sz w:val="24"/>
          <w:szCs w:val="24"/>
          <w:lang w:val="es-ES" w:eastAsia="es-ES"/>
        </w:rPr>
        <w:t xml:space="preserve"> </w:t>
      </w:r>
      <w:r w:rsidR="0034761B" w:rsidRPr="00BD004A">
        <w:rPr>
          <w:rFonts w:ascii="Times New Roman" w:hAnsi="Times New Roman" w:cs="Times New Roman"/>
          <w:sz w:val="24"/>
          <w:szCs w:val="24"/>
          <w:lang w:val="es-ES" w:eastAsia="es-ES"/>
        </w:rPr>
        <w:t>alcanzar</w:t>
      </w:r>
      <w:r w:rsidRPr="00BD004A">
        <w:rPr>
          <w:rFonts w:ascii="Times New Roman" w:hAnsi="Times New Roman" w:cs="Times New Roman"/>
          <w:sz w:val="24"/>
          <w:szCs w:val="24"/>
          <w:lang w:val="es-ES" w:eastAsia="es-ES"/>
        </w:rPr>
        <w:t xml:space="preserve"> los objetivos institucionales de manera eficiente, efectiva y apropiada gracias al establecimiento de reglas y procedimientos </w:t>
      </w:r>
      <w:r w:rsidR="00B93033" w:rsidRPr="00BD004A">
        <w:rPr>
          <w:rFonts w:ascii="Times New Roman" w:hAnsi="Times New Roman" w:cs="Times New Roman"/>
          <w:sz w:val="24"/>
          <w:szCs w:val="24"/>
          <w:lang w:val="es-ES" w:eastAsia="es-ES"/>
        </w:rPr>
        <w:t xml:space="preserve">que </w:t>
      </w:r>
      <w:r w:rsidR="005C3C12" w:rsidRPr="00BD004A">
        <w:rPr>
          <w:rFonts w:ascii="Times New Roman" w:hAnsi="Times New Roman" w:cs="Times New Roman"/>
          <w:sz w:val="24"/>
          <w:szCs w:val="24"/>
          <w:lang w:val="es-ES" w:eastAsia="es-ES"/>
        </w:rPr>
        <w:t>fueron</w:t>
      </w:r>
      <w:r w:rsidR="00B93033" w:rsidRPr="00BD004A">
        <w:rPr>
          <w:rFonts w:ascii="Times New Roman" w:hAnsi="Times New Roman" w:cs="Times New Roman"/>
          <w:sz w:val="24"/>
          <w:szCs w:val="24"/>
          <w:lang w:val="es-ES" w:eastAsia="es-ES"/>
        </w:rPr>
        <w:t xml:space="preserve"> </w:t>
      </w:r>
      <w:r w:rsidR="0034761B" w:rsidRPr="00BD004A">
        <w:rPr>
          <w:rFonts w:ascii="Times New Roman" w:hAnsi="Times New Roman" w:cs="Times New Roman"/>
          <w:sz w:val="24"/>
          <w:szCs w:val="24"/>
          <w:lang w:val="es-ES" w:eastAsia="es-ES"/>
        </w:rPr>
        <w:t xml:space="preserve">efectuados  por todo el personal. </w:t>
      </w:r>
    </w:p>
    <w:tbl>
      <w:tblPr>
        <w:tblW w:w="6752" w:type="dxa"/>
        <w:tblInd w:w="1305" w:type="dxa"/>
        <w:tblCellMar>
          <w:left w:w="70" w:type="dxa"/>
          <w:right w:w="70" w:type="dxa"/>
        </w:tblCellMar>
        <w:tblLook w:val="04A0" w:firstRow="1" w:lastRow="0" w:firstColumn="1" w:lastColumn="0" w:noHBand="0" w:noVBand="1"/>
      </w:tblPr>
      <w:tblGrid>
        <w:gridCol w:w="1200"/>
        <w:gridCol w:w="1676"/>
        <w:gridCol w:w="1559"/>
        <w:gridCol w:w="2317"/>
      </w:tblGrid>
      <w:tr w:rsidR="00905A95" w:rsidRPr="00741CCA" w:rsidTr="00905A95">
        <w:trPr>
          <w:trHeight w:val="300"/>
        </w:trPr>
        <w:tc>
          <w:tcPr>
            <w:tcW w:w="6752" w:type="dxa"/>
            <w:gridSpan w:val="4"/>
            <w:tcBorders>
              <w:top w:val="single" w:sz="8" w:space="0" w:color="auto"/>
              <w:left w:val="single" w:sz="8" w:space="0" w:color="auto"/>
              <w:bottom w:val="nil"/>
              <w:right w:val="single" w:sz="8" w:space="0" w:color="000000"/>
            </w:tcBorders>
            <w:shd w:val="clear" w:color="000000" w:fill="F2F2F2"/>
            <w:vAlign w:val="center"/>
            <w:hideMark/>
          </w:tcPr>
          <w:p w:rsidR="00905A95" w:rsidRPr="00741CCA" w:rsidRDefault="00E7434F" w:rsidP="00905A95">
            <w:pPr>
              <w:spacing w:after="0" w:line="240" w:lineRule="auto"/>
              <w:jc w:val="center"/>
              <w:rPr>
                <w:rFonts w:ascii="Times New Roman" w:hAnsi="Times New Roman" w:cs="Times New Roman"/>
                <w:b/>
                <w:bCs/>
                <w:sz w:val="24"/>
                <w:szCs w:val="24"/>
                <w:lang w:val="es-DO" w:eastAsia="es-DO"/>
              </w:rPr>
            </w:pPr>
            <w:r>
              <w:rPr>
                <w:rFonts w:ascii="Times New Roman" w:hAnsi="Times New Roman" w:cs="Times New Roman"/>
                <w:b/>
                <w:bCs/>
                <w:sz w:val="24"/>
                <w:szCs w:val="24"/>
                <w:lang w:val="es-DO" w:eastAsia="es-DO"/>
              </w:rPr>
              <w:t>EVALUACIÓN NOBACI 2019</w:t>
            </w:r>
          </w:p>
        </w:tc>
      </w:tr>
      <w:tr w:rsidR="00905A95" w:rsidRPr="00741CCA" w:rsidTr="00905A95">
        <w:trPr>
          <w:trHeight w:val="300"/>
        </w:trPr>
        <w:tc>
          <w:tcPr>
            <w:tcW w:w="6752" w:type="dxa"/>
            <w:gridSpan w:val="4"/>
            <w:tcBorders>
              <w:top w:val="nil"/>
              <w:left w:val="single" w:sz="8" w:space="0" w:color="auto"/>
              <w:bottom w:val="nil"/>
              <w:right w:val="single" w:sz="8" w:space="0" w:color="000000"/>
            </w:tcBorders>
            <w:shd w:val="clear" w:color="000000" w:fill="F2F2F2"/>
            <w:vAlign w:val="center"/>
            <w:hideMark/>
          </w:tcPr>
          <w:p w:rsidR="00905A95" w:rsidRPr="00741CCA" w:rsidRDefault="00905A95" w:rsidP="00905A95">
            <w:pPr>
              <w:spacing w:after="0" w:line="240" w:lineRule="auto"/>
              <w:jc w:val="center"/>
              <w:rPr>
                <w:rFonts w:ascii="Times New Roman" w:hAnsi="Times New Roman" w:cs="Times New Roman"/>
                <w:b/>
                <w:bCs/>
                <w:sz w:val="24"/>
                <w:szCs w:val="24"/>
                <w:lang w:val="es-DO" w:eastAsia="es-DO"/>
              </w:rPr>
            </w:pPr>
            <w:r w:rsidRPr="00741CCA">
              <w:rPr>
                <w:rFonts w:ascii="Times New Roman" w:hAnsi="Times New Roman" w:cs="Times New Roman"/>
                <w:b/>
                <w:bCs/>
                <w:sz w:val="24"/>
                <w:szCs w:val="24"/>
                <w:lang w:val="es-DO" w:eastAsia="es-DO"/>
              </w:rPr>
              <w:t>PROMIPYME-BANCA SOLIDARIA</w:t>
            </w:r>
          </w:p>
        </w:tc>
      </w:tr>
      <w:tr w:rsidR="00905A95" w:rsidRPr="00741CCA" w:rsidTr="00905A95">
        <w:trPr>
          <w:trHeight w:val="87"/>
        </w:trPr>
        <w:tc>
          <w:tcPr>
            <w:tcW w:w="6752" w:type="dxa"/>
            <w:gridSpan w:val="4"/>
            <w:tcBorders>
              <w:top w:val="nil"/>
              <w:left w:val="single" w:sz="8" w:space="0" w:color="auto"/>
              <w:bottom w:val="single" w:sz="8" w:space="0" w:color="auto"/>
              <w:right w:val="single" w:sz="8" w:space="0" w:color="000000"/>
            </w:tcBorders>
            <w:shd w:val="clear" w:color="000000" w:fill="F2F2F2"/>
            <w:vAlign w:val="center"/>
            <w:hideMark/>
          </w:tcPr>
          <w:p w:rsidR="00905A95" w:rsidRPr="00741CCA" w:rsidRDefault="00905A95" w:rsidP="00905A95">
            <w:pPr>
              <w:spacing w:after="0" w:line="240" w:lineRule="auto"/>
              <w:jc w:val="center"/>
              <w:rPr>
                <w:rFonts w:ascii="Times New Roman" w:hAnsi="Times New Roman" w:cs="Times New Roman"/>
                <w:b/>
                <w:bCs/>
                <w:sz w:val="24"/>
                <w:szCs w:val="24"/>
                <w:lang w:val="es-DO" w:eastAsia="es-DO"/>
              </w:rPr>
            </w:pPr>
          </w:p>
        </w:tc>
      </w:tr>
      <w:tr w:rsidR="00E7434F" w:rsidRPr="00741CCA" w:rsidTr="00E7434F">
        <w:trPr>
          <w:trHeight w:val="315"/>
        </w:trPr>
        <w:tc>
          <w:tcPr>
            <w:tcW w:w="1200" w:type="dxa"/>
            <w:tcBorders>
              <w:top w:val="nil"/>
              <w:left w:val="single" w:sz="8" w:space="0" w:color="auto"/>
              <w:bottom w:val="single" w:sz="8" w:space="0" w:color="auto"/>
              <w:right w:val="single" w:sz="8" w:space="0" w:color="auto"/>
            </w:tcBorders>
            <w:shd w:val="clear" w:color="000000" w:fill="92D050"/>
            <w:vAlign w:val="center"/>
            <w:hideMark/>
          </w:tcPr>
          <w:p w:rsidR="00E7434F" w:rsidRPr="00741CCA" w:rsidRDefault="00E7434F" w:rsidP="00905A95">
            <w:pPr>
              <w:spacing w:after="0" w:line="240" w:lineRule="auto"/>
              <w:jc w:val="center"/>
              <w:rPr>
                <w:rFonts w:ascii="Times New Roman" w:hAnsi="Times New Roman" w:cs="Times New Roman"/>
                <w:b/>
                <w:bCs/>
                <w:iCs/>
                <w:sz w:val="24"/>
                <w:szCs w:val="24"/>
                <w:lang w:val="es-DO" w:eastAsia="es-DO"/>
              </w:rPr>
            </w:pPr>
            <w:r w:rsidRPr="00741CCA">
              <w:rPr>
                <w:rFonts w:ascii="Times New Roman" w:hAnsi="Times New Roman" w:cs="Times New Roman"/>
                <w:b/>
                <w:bCs/>
                <w:iCs/>
                <w:sz w:val="24"/>
                <w:szCs w:val="24"/>
                <w:lang w:val="es-DO" w:eastAsia="es-DO"/>
              </w:rPr>
              <w:t>Mes</w:t>
            </w:r>
          </w:p>
        </w:tc>
        <w:tc>
          <w:tcPr>
            <w:tcW w:w="1676" w:type="dxa"/>
            <w:tcBorders>
              <w:top w:val="nil"/>
              <w:left w:val="nil"/>
              <w:bottom w:val="single" w:sz="8" w:space="0" w:color="auto"/>
              <w:right w:val="single" w:sz="8" w:space="0" w:color="auto"/>
            </w:tcBorders>
            <w:shd w:val="clear" w:color="000000" w:fill="92D050"/>
            <w:vAlign w:val="center"/>
            <w:hideMark/>
          </w:tcPr>
          <w:p w:rsidR="00E7434F" w:rsidRPr="00741CCA" w:rsidRDefault="00E7434F" w:rsidP="00905A95">
            <w:pPr>
              <w:spacing w:after="0" w:line="240" w:lineRule="auto"/>
              <w:jc w:val="center"/>
              <w:rPr>
                <w:rFonts w:ascii="Times New Roman" w:hAnsi="Times New Roman" w:cs="Times New Roman"/>
                <w:b/>
                <w:bCs/>
                <w:iCs/>
                <w:sz w:val="24"/>
                <w:szCs w:val="24"/>
                <w:lang w:val="es-DO" w:eastAsia="es-DO"/>
              </w:rPr>
            </w:pPr>
            <w:r w:rsidRPr="00741CCA">
              <w:rPr>
                <w:rFonts w:ascii="Times New Roman" w:hAnsi="Times New Roman" w:cs="Times New Roman"/>
                <w:b/>
                <w:bCs/>
                <w:iCs/>
                <w:sz w:val="24"/>
                <w:szCs w:val="24"/>
                <w:lang w:val="es-DO" w:eastAsia="es-DO"/>
              </w:rPr>
              <w:t>Abril</w:t>
            </w:r>
          </w:p>
        </w:tc>
        <w:tc>
          <w:tcPr>
            <w:tcW w:w="1559" w:type="dxa"/>
            <w:tcBorders>
              <w:top w:val="nil"/>
              <w:left w:val="nil"/>
              <w:bottom w:val="single" w:sz="8" w:space="0" w:color="auto"/>
              <w:right w:val="single" w:sz="8" w:space="0" w:color="auto"/>
            </w:tcBorders>
            <w:shd w:val="clear" w:color="000000" w:fill="92D050"/>
            <w:vAlign w:val="center"/>
            <w:hideMark/>
          </w:tcPr>
          <w:p w:rsidR="00E7434F" w:rsidRPr="00741CCA" w:rsidRDefault="00E7434F" w:rsidP="00905A95">
            <w:pPr>
              <w:spacing w:after="0" w:line="240" w:lineRule="auto"/>
              <w:jc w:val="center"/>
              <w:rPr>
                <w:rFonts w:ascii="Times New Roman" w:hAnsi="Times New Roman" w:cs="Times New Roman"/>
                <w:b/>
                <w:bCs/>
                <w:iCs/>
                <w:sz w:val="24"/>
                <w:szCs w:val="24"/>
                <w:lang w:val="es-DO" w:eastAsia="es-DO"/>
              </w:rPr>
            </w:pPr>
            <w:r w:rsidRPr="00741CCA">
              <w:rPr>
                <w:rFonts w:ascii="Times New Roman" w:hAnsi="Times New Roman" w:cs="Times New Roman"/>
                <w:b/>
                <w:bCs/>
                <w:iCs/>
                <w:sz w:val="24"/>
                <w:szCs w:val="24"/>
                <w:lang w:val="es-DO" w:eastAsia="es-DO"/>
              </w:rPr>
              <w:t>Agosto</w:t>
            </w:r>
          </w:p>
        </w:tc>
        <w:tc>
          <w:tcPr>
            <w:tcW w:w="2317" w:type="dxa"/>
            <w:tcBorders>
              <w:top w:val="nil"/>
              <w:left w:val="nil"/>
              <w:bottom w:val="single" w:sz="8" w:space="0" w:color="auto"/>
              <w:right w:val="single" w:sz="8" w:space="0" w:color="auto"/>
            </w:tcBorders>
            <w:shd w:val="clear" w:color="000000" w:fill="92D050"/>
            <w:vAlign w:val="center"/>
            <w:hideMark/>
          </w:tcPr>
          <w:p w:rsidR="00E7434F" w:rsidRPr="00741CCA" w:rsidRDefault="00E7434F" w:rsidP="00905A95">
            <w:pPr>
              <w:spacing w:after="0" w:line="240" w:lineRule="auto"/>
              <w:jc w:val="center"/>
              <w:rPr>
                <w:rFonts w:ascii="Times New Roman" w:hAnsi="Times New Roman" w:cs="Times New Roman"/>
                <w:b/>
                <w:bCs/>
                <w:iCs/>
                <w:sz w:val="24"/>
                <w:szCs w:val="24"/>
                <w:lang w:val="es-DO" w:eastAsia="es-DO"/>
              </w:rPr>
            </w:pPr>
            <w:r w:rsidRPr="00741CCA">
              <w:rPr>
                <w:rFonts w:ascii="Times New Roman" w:hAnsi="Times New Roman" w:cs="Times New Roman"/>
                <w:b/>
                <w:bCs/>
                <w:iCs/>
                <w:sz w:val="24"/>
                <w:szCs w:val="24"/>
                <w:lang w:val="es-DO" w:eastAsia="es-DO"/>
              </w:rPr>
              <w:t>Diciembre</w:t>
            </w:r>
          </w:p>
        </w:tc>
      </w:tr>
      <w:tr w:rsidR="00E7434F" w:rsidRPr="00E7434F" w:rsidTr="00BD004A">
        <w:trPr>
          <w:trHeight w:val="315"/>
        </w:trPr>
        <w:tc>
          <w:tcPr>
            <w:tcW w:w="1200" w:type="dxa"/>
            <w:tcBorders>
              <w:top w:val="nil"/>
              <w:left w:val="single" w:sz="8" w:space="0" w:color="auto"/>
              <w:bottom w:val="nil"/>
              <w:right w:val="single" w:sz="8" w:space="0" w:color="auto"/>
            </w:tcBorders>
            <w:shd w:val="clear" w:color="000000" w:fill="C5D9F1"/>
            <w:vAlign w:val="center"/>
            <w:hideMark/>
          </w:tcPr>
          <w:p w:rsidR="00E7434F" w:rsidRPr="00741CCA" w:rsidRDefault="00E7434F" w:rsidP="00905A95">
            <w:pPr>
              <w:spacing w:after="0" w:line="240" w:lineRule="auto"/>
              <w:jc w:val="center"/>
              <w:rPr>
                <w:rFonts w:ascii="Times New Roman" w:hAnsi="Times New Roman" w:cs="Times New Roman"/>
                <w:b/>
                <w:bCs/>
                <w:sz w:val="24"/>
                <w:szCs w:val="24"/>
                <w:lang w:val="es-DO" w:eastAsia="es-DO"/>
              </w:rPr>
            </w:pPr>
            <w:r w:rsidRPr="00741CCA">
              <w:rPr>
                <w:rFonts w:ascii="Times New Roman" w:hAnsi="Times New Roman" w:cs="Times New Roman"/>
                <w:b/>
                <w:bCs/>
                <w:sz w:val="24"/>
                <w:szCs w:val="24"/>
                <w:lang w:val="es-DO" w:eastAsia="es-DO"/>
              </w:rPr>
              <w:t>% totales</w:t>
            </w:r>
          </w:p>
        </w:tc>
        <w:tc>
          <w:tcPr>
            <w:tcW w:w="1676" w:type="dxa"/>
            <w:tcBorders>
              <w:top w:val="nil"/>
              <w:left w:val="nil"/>
              <w:bottom w:val="nil"/>
              <w:right w:val="single" w:sz="8" w:space="0" w:color="auto"/>
            </w:tcBorders>
            <w:shd w:val="clear" w:color="000000" w:fill="C5D9F1"/>
            <w:noWrap/>
            <w:vAlign w:val="center"/>
            <w:hideMark/>
          </w:tcPr>
          <w:p w:rsidR="00E7434F" w:rsidRPr="00741CCA" w:rsidRDefault="00E7434F" w:rsidP="00E7434F">
            <w:pPr>
              <w:spacing w:after="0" w:line="240" w:lineRule="auto"/>
              <w:jc w:val="center"/>
              <w:rPr>
                <w:rFonts w:ascii="Times New Roman" w:hAnsi="Times New Roman" w:cs="Times New Roman"/>
                <w:b/>
                <w:sz w:val="24"/>
                <w:szCs w:val="24"/>
                <w:lang w:val="es-DO" w:eastAsia="es-DO"/>
              </w:rPr>
            </w:pPr>
            <w:r>
              <w:rPr>
                <w:rFonts w:ascii="Times New Roman" w:hAnsi="Times New Roman" w:cs="Times New Roman"/>
                <w:b/>
                <w:sz w:val="24"/>
                <w:szCs w:val="24"/>
                <w:lang w:val="es-DO" w:eastAsia="es-DO"/>
              </w:rPr>
              <w:t>99.31</w:t>
            </w:r>
            <w:r w:rsidRPr="00741CCA">
              <w:rPr>
                <w:rFonts w:ascii="Times New Roman" w:hAnsi="Times New Roman" w:cs="Times New Roman"/>
                <w:b/>
                <w:sz w:val="24"/>
                <w:szCs w:val="24"/>
                <w:lang w:val="es-DO" w:eastAsia="es-DO"/>
              </w:rPr>
              <w:t>%</w:t>
            </w:r>
          </w:p>
        </w:tc>
        <w:tc>
          <w:tcPr>
            <w:tcW w:w="1559" w:type="dxa"/>
            <w:tcBorders>
              <w:top w:val="nil"/>
              <w:left w:val="nil"/>
              <w:bottom w:val="nil"/>
              <w:right w:val="single" w:sz="8" w:space="0" w:color="auto"/>
            </w:tcBorders>
            <w:shd w:val="clear" w:color="000000" w:fill="C5D9F1"/>
            <w:noWrap/>
            <w:vAlign w:val="center"/>
            <w:hideMark/>
          </w:tcPr>
          <w:p w:rsidR="00E7434F" w:rsidRPr="00741CCA" w:rsidRDefault="00E7434F" w:rsidP="00905A95">
            <w:pPr>
              <w:spacing w:after="0" w:line="240" w:lineRule="auto"/>
              <w:jc w:val="center"/>
              <w:rPr>
                <w:rFonts w:ascii="Times New Roman" w:hAnsi="Times New Roman" w:cs="Times New Roman"/>
                <w:b/>
                <w:sz w:val="24"/>
                <w:szCs w:val="24"/>
                <w:lang w:val="es-DO" w:eastAsia="es-DO"/>
              </w:rPr>
            </w:pPr>
            <w:r>
              <w:rPr>
                <w:rFonts w:ascii="Times New Roman" w:hAnsi="Times New Roman" w:cs="Times New Roman"/>
                <w:b/>
                <w:sz w:val="24"/>
                <w:szCs w:val="24"/>
                <w:lang w:val="es-DO" w:eastAsia="es-DO"/>
              </w:rPr>
              <w:t>99.78</w:t>
            </w:r>
            <w:r w:rsidRPr="00741CCA">
              <w:rPr>
                <w:rFonts w:ascii="Times New Roman" w:hAnsi="Times New Roman" w:cs="Times New Roman"/>
                <w:b/>
                <w:sz w:val="24"/>
                <w:szCs w:val="24"/>
                <w:lang w:val="es-DO" w:eastAsia="es-DO"/>
              </w:rPr>
              <w:t>%</w:t>
            </w:r>
          </w:p>
        </w:tc>
        <w:tc>
          <w:tcPr>
            <w:tcW w:w="2317" w:type="dxa"/>
            <w:tcBorders>
              <w:top w:val="nil"/>
              <w:left w:val="nil"/>
              <w:bottom w:val="nil"/>
              <w:right w:val="single" w:sz="8" w:space="0" w:color="auto"/>
            </w:tcBorders>
            <w:shd w:val="clear" w:color="000000" w:fill="C5D9F1"/>
            <w:noWrap/>
            <w:vAlign w:val="center"/>
            <w:hideMark/>
          </w:tcPr>
          <w:p w:rsidR="00E7434F" w:rsidRPr="00741CCA" w:rsidRDefault="00E7434F" w:rsidP="00905A95">
            <w:pPr>
              <w:spacing w:after="0" w:line="240" w:lineRule="auto"/>
              <w:jc w:val="center"/>
              <w:rPr>
                <w:rFonts w:ascii="Times New Roman" w:hAnsi="Times New Roman" w:cs="Times New Roman"/>
                <w:b/>
                <w:sz w:val="24"/>
                <w:szCs w:val="24"/>
                <w:lang w:val="es-DO" w:eastAsia="es-DO"/>
              </w:rPr>
            </w:pPr>
            <w:r>
              <w:rPr>
                <w:rFonts w:ascii="Times New Roman" w:hAnsi="Times New Roman" w:cs="Times New Roman"/>
                <w:b/>
                <w:sz w:val="24"/>
                <w:szCs w:val="24"/>
                <w:lang w:val="es-DO" w:eastAsia="es-DO"/>
              </w:rPr>
              <w:t>100</w:t>
            </w:r>
            <w:r w:rsidRPr="00741CCA">
              <w:rPr>
                <w:rFonts w:ascii="Times New Roman" w:hAnsi="Times New Roman" w:cs="Times New Roman"/>
                <w:b/>
                <w:sz w:val="24"/>
                <w:szCs w:val="24"/>
                <w:lang w:val="es-DO" w:eastAsia="es-DO"/>
              </w:rPr>
              <w:t>%</w:t>
            </w:r>
          </w:p>
        </w:tc>
      </w:tr>
      <w:tr w:rsidR="00BD004A" w:rsidRPr="00E7434F" w:rsidTr="00E7434F">
        <w:trPr>
          <w:trHeight w:val="315"/>
        </w:trPr>
        <w:tc>
          <w:tcPr>
            <w:tcW w:w="1200" w:type="dxa"/>
            <w:tcBorders>
              <w:top w:val="nil"/>
              <w:left w:val="single" w:sz="8" w:space="0" w:color="auto"/>
              <w:bottom w:val="single" w:sz="8" w:space="0" w:color="auto"/>
              <w:right w:val="single" w:sz="8" w:space="0" w:color="auto"/>
            </w:tcBorders>
            <w:shd w:val="clear" w:color="000000" w:fill="C5D9F1"/>
            <w:vAlign w:val="center"/>
          </w:tcPr>
          <w:p w:rsidR="00BD004A" w:rsidRPr="00741CCA" w:rsidRDefault="00BD004A" w:rsidP="00905A95">
            <w:pPr>
              <w:spacing w:after="0" w:line="240" w:lineRule="auto"/>
              <w:jc w:val="center"/>
              <w:rPr>
                <w:rFonts w:ascii="Times New Roman" w:hAnsi="Times New Roman" w:cs="Times New Roman"/>
                <w:b/>
                <w:bCs/>
                <w:sz w:val="24"/>
                <w:szCs w:val="24"/>
                <w:lang w:val="es-DO" w:eastAsia="es-DO"/>
              </w:rPr>
            </w:pPr>
          </w:p>
        </w:tc>
        <w:tc>
          <w:tcPr>
            <w:tcW w:w="1676" w:type="dxa"/>
            <w:tcBorders>
              <w:top w:val="nil"/>
              <w:left w:val="nil"/>
              <w:bottom w:val="single" w:sz="8" w:space="0" w:color="auto"/>
              <w:right w:val="single" w:sz="8" w:space="0" w:color="auto"/>
            </w:tcBorders>
            <w:shd w:val="clear" w:color="000000" w:fill="C5D9F1"/>
            <w:noWrap/>
            <w:vAlign w:val="center"/>
          </w:tcPr>
          <w:p w:rsidR="00BD004A" w:rsidRDefault="00BD004A" w:rsidP="00E7434F">
            <w:pPr>
              <w:spacing w:after="0" w:line="240" w:lineRule="auto"/>
              <w:jc w:val="center"/>
              <w:rPr>
                <w:rFonts w:ascii="Times New Roman" w:hAnsi="Times New Roman" w:cs="Times New Roman"/>
                <w:b/>
                <w:sz w:val="24"/>
                <w:szCs w:val="24"/>
                <w:lang w:val="es-DO" w:eastAsia="es-DO"/>
              </w:rPr>
            </w:pPr>
          </w:p>
        </w:tc>
        <w:tc>
          <w:tcPr>
            <w:tcW w:w="1559" w:type="dxa"/>
            <w:tcBorders>
              <w:top w:val="nil"/>
              <w:left w:val="nil"/>
              <w:bottom w:val="single" w:sz="8" w:space="0" w:color="auto"/>
              <w:right w:val="single" w:sz="8" w:space="0" w:color="auto"/>
            </w:tcBorders>
            <w:shd w:val="clear" w:color="000000" w:fill="C5D9F1"/>
            <w:noWrap/>
            <w:vAlign w:val="center"/>
          </w:tcPr>
          <w:p w:rsidR="00BD004A" w:rsidRDefault="00BD004A" w:rsidP="00905A95">
            <w:pPr>
              <w:spacing w:after="0" w:line="240" w:lineRule="auto"/>
              <w:jc w:val="center"/>
              <w:rPr>
                <w:rFonts w:ascii="Times New Roman" w:hAnsi="Times New Roman" w:cs="Times New Roman"/>
                <w:b/>
                <w:sz w:val="24"/>
                <w:szCs w:val="24"/>
                <w:lang w:val="es-DO" w:eastAsia="es-DO"/>
              </w:rPr>
            </w:pPr>
          </w:p>
        </w:tc>
        <w:tc>
          <w:tcPr>
            <w:tcW w:w="2317" w:type="dxa"/>
            <w:tcBorders>
              <w:top w:val="nil"/>
              <w:left w:val="nil"/>
              <w:bottom w:val="single" w:sz="8" w:space="0" w:color="auto"/>
              <w:right w:val="single" w:sz="8" w:space="0" w:color="auto"/>
            </w:tcBorders>
            <w:shd w:val="clear" w:color="000000" w:fill="C5D9F1"/>
            <w:noWrap/>
            <w:vAlign w:val="center"/>
          </w:tcPr>
          <w:p w:rsidR="00BD004A" w:rsidRDefault="00BD004A" w:rsidP="00905A95">
            <w:pPr>
              <w:spacing w:after="0" w:line="240" w:lineRule="auto"/>
              <w:jc w:val="center"/>
              <w:rPr>
                <w:rFonts w:ascii="Times New Roman" w:hAnsi="Times New Roman" w:cs="Times New Roman"/>
                <w:b/>
                <w:sz w:val="24"/>
                <w:szCs w:val="24"/>
                <w:lang w:val="es-DO" w:eastAsia="es-DO"/>
              </w:rPr>
            </w:pPr>
          </w:p>
        </w:tc>
      </w:tr>
    </w:tbl>
    <w:p w:rsidR="00124AAB" w:rsidRPr="00741CCA" w:rsidRDefault="0034761B" w:rsidP="00DA59FF">
      <w:pPr>
        <w:widowControl w:val="0"/>
        <w:autoSpaceDE w:val="0"/>
        <w:autoSpaceDN w:val="0"/>
        <w:spacing w:after="0" w:line="240" w:lineRule="auto"/>
        <w:rPr>
          <w:rFonts w:ascii="Times New Roman" w:eastAsia="Times New Roman" w:hAnsi="Times New Roman" w:cs="Times New Roman"/>
          <w:sz w:val="24"/>
          <w:szCs w:val="24"/>
          <w:lang w:val="es-ES" w:eastAsia="es-ES" w:bidi="es-ES"/>
        </w:rPr>
      </w:pPr>
      <w:r>
        <w:rPr>
          <w:noProof/>
          <w:lang w:val="es-DO" w:eastAsia="es-DO"/>
        </w:rPr>
        <w:drawing>
          <wp:anchor distT="0" distB="0" distL="114300" distR="114300" simplePos="0" relativeHeight="251677696" behindDoc="1" locked="0" layoutInCell="1" allowOverlap="1" wp14:anchorId="74DC66C5" wp14:editId="465F8E60">
            <wp:simplePos x="0" y="0"/>
            <wp:positionH relativeFrom="column">
              <wp:posOffset>804545</wp:posOffset>
            </wp:positionH>
            <wp:positionV relativeFrom="paragraph">
              <wp:posOffset>147955</wp:posOffset>
            </wp:positionV>
            <wp:extent cx="4196715" cy="1952625"/>
            <wp:effectExtent l="0" t="0" r="0" b="9525"/>
            <wp:wrapThrough wrapText="bothSides">
              <wp:wrapPolygon edited="0">
                <wp:start x="0" y="0"/>
                <wp:lineTo x="0" y="21495"/>
                <wp:lineTo x="21473" y="21495"/>
                <wp:lineTo x="21473" y="0"/>
                <wp:lineTo x="0" y="0"/>
              </wp:wrapPolygon>
            </wp:wrapThrough>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96715" cy="1952625"/>
                    </a:xfrm>
                    <a:prstGeom prst="rect">
                      <a:avLst/>
                    </a:prstGeom>
                    <a:noFill/>
                  </pic:spPr>
                </pic:pic>
              </a:graphicData>
            </a:graphic>
            <wp14:sizeRelH relativeFrom="page">
              <wp14:pctWidth>0</wp14:pctWidth>
            </wp14:sizeRelH>
            <wp14:sizeRelV relativeFrom="page">
              <wp14:pctHeight>0</wp14:pctHeight>
            </wp14:sizeRelV>
          </wp:anchor>
        </w:drawing>
      </w:r>
    </w:p>
    <w:p w:rsidR="0009567A" w:rsidRDefault="0009567A" w:rsidP="00DA59FF">
      <w:pPr>
        <w:widowControl w:val="0"/>
        <w:autoSpaceDE w:val="0"/>
        <w:autoSpaceDN w:val="0"/>
        <w:spacing w:after="0" w:line="240" w:lineRule="auto"/>
        <w:rPr>
          <w:rFonts w:ascii="Times New Roman" w:eastAsia="Times New Roman" w:hAnsi="Times New Roman" w:cs="Times New Roman"/>
          <w:sz w:val="24"/>
          <w:szCs w:val="24"/>
          <w:lang w:val="es-ES" w:eastAsia="es-ES" w:bidi="es-ES"/>
        </w:rPr>
      </w:pPr>
    </w:p>
    <w:p w:rsidR="00F37E39" w:rsidRDefault="00F37E39" w:rsidP="00DA59FF">
      <w:pPr>
        <w:widowControl w:val="0"/>
        <w:autoSpaceDE w:val="0"/>
        <w:autoSpaceDN w:val="0"/>
        <w:spacing w:after="0" w:line="240" w:lineRule="auto"/>
        <w:rPr>
          <w:noProof/>
          <w:lang w:val="es-DO" w:eastAsia="es-DO"/>
        </w:rPr>
      </w:pPr>
    </w:p>
    <w:p w:rsidR="00BD004A" w:rsidRDefault="00BD004A" w:rsidP="00DA59FF">
      <w:pPr>
        <w:widowControl w:val="0"/>
        <w:autoSpaceDE w:val="0"/>
        <w:autoSpaceDN w:val="0"/>
        <w:spacing w:after="0" w:line="240" w:lineRule="auto"/>
        <w:rPr>
          <w:noProof/>
          <w:lang w:val="es-DO" w:eastAsia="es-DO"/>
        </w:rPr>
      </w:pPr>
    </w:p>
    <w:p w:rsidR="001E6F7A" w:rsidRDefault="001E6F7A" w:rsidP="006E4C51">
      <w:pPr>
        <w:spacing w:line="240" w:lineRule="auto"/>
        <w:jc w:val="both"/>
        <w:rPr>
          <w:noProof/>
          <w:lang w:val="es-DO" w:eastAsia="es-DO"/>
        </w:rPr>
      </w:pPr>
    </w:p>
    <w:p w:rsidR="008B2EA8" w:rsidRPr="00C0542C" w:rsidRDefault="0009567A" w:rsidP="006E4C51">
      <w:pPr>
        <w:spacing w:line="240" w:lineRule="auto"/>
        <w:jc w:val="both"/>
        <w:rPr>
          <w:rFonts w:ascii="Times New Roman" w:eastAsia="Times New Roman" w:hAnsi="Times New Roman" w:cs="Times New Roman"/>
          <w:b/>
          <w:bCs/>
          <w:sz w:val="20"/>
          <w:szCs w:val="20"/>
          <w:lang w:val="es-ES" w:eastAsia="es-ES"/>
        </w:rPr>
      </w:pPr>
      <w:r>
        <w:rPr>
          <w:rFonts w:ascii="Times New Roman" w:eastAsia="Times New Roman" w:hAnsi="Times New Roman" w:cs="Times New Roman"/>
          <w:b/>
          <w:bCs/>
          <w:sz w:val="20"/>
          <w:szCs w:val="20"/>
          <w:lang w:val="es-ES" w:eastAsia="es-ES"/>
        </w:rPr>
        <w:t xml:space="preserve"> </w:t>
      </w:r>
      <w:r w:rsidR="00654B2F">
        <w:rPr>
          <w:rFonts w:ascii="Times New Roman" w:eastAsia="Times New Roman" w:hAnsi="Times New Roman" w:cs="Times New Roman"/>
          <w:b/>
          <w:bCs/>
          <w:sz w:val="20"/>
          <w:szCs w:val="20"/>
          <w:lang w:val="es-ES" w:eastAsia="es-ES"/>
        </w:rPr>
        <w:t xml:space="preserve">                         </w:t>
      </w:r>
    </w:p>
    <w:p w:rsidR="00897D1C" w:rsidRDefault="00897D1C" w:rsidP="00DA59FF">
      <w:pPr>
        <w:spacing w:line="480" w:lineRule="auto"/>
        <w:jc w:val="both"/>
        <w:rPr>
          <w:rFonts w:ascii="Times New Roman" w:eastAsia="Times New Roman" w:hAnsi="Times New Roman" w:cs="Times New Roman"/>
          <w:b/>
          <w:bCs/>
          <w:sz w:val="28"/>
          <w:szCs w:val="28"/>
          <w:lang w:val="es-ES" w:eastAsia="es-ES"/>
        </w:rPr>
      </w:pPr>
    </w:p>
    <w:p w:rsidR="00675D4F" w:rsidRDefault="00675D4F" w:rsidP="00DA59FF">
      <w:pPr>
        <w:spacing w:line="480" w:lineRule="auto"/>
        <w:jc w:val="both"/>
        <w:rPr>
          <w:rFonts w:ascii="Times New Roman" w:eastAsia="Times New Roman" w:hAnsi="Times New Roman" w:cs="Times New Roman"/>
          <w:b/>
          <w:bCs/>
          <w:sz w:val="28"/>
          <w:szCs w:val="28"/>
          <w:lang w:val="es-ES" w:eastAsia="es-ES"/>
        </w:rPr>
      </w:pPr>
    </w:p>
    <w:p w:rsidR="00654B2F" w:rsidRDefault="00654B2F" w:rsidP="00DA59FF">
      <w:pPr>
        <w:spacing w:line="480" w:lineRule="auto"/>
        <w:jc w:val="both"/>
        <w:rPr>
          <w:rFonts w:ascii="Times New Roman" w:eastAsia="Times New Roman" w:hAnsi="Times New Roman" w:cs="Times New Roman"/>
          <w:b/>
          <w:bCs/>
          <w:sz w:val="28"/>
          <w:szCs w:val="28"/>
          <w:lang w:val="es-ES" w:eastAsia="es-ES"/>
        </w:rPr>
      </w:pPr>
    </w:p>
    <w:p w:rsidR="00654B2F" w:rsidRDefault="00654B2F" w:rsidP="00DA59FF">
      <w:pPr>
        <w:spacing w:line="480" w:lineRule="auto"/>
        <w:jc w:val="both"/>
        <w:rPr>
          <w:rFonts w:ascii="Times New Roman" w:eastAsia="Times New Roman" w:hAnsi="Times New Roman" w:cs="Times New Roman"/>
          <w:b/>
          <w:bCs/>
          <w:sz w:val="28"/>
          <w:szCs w:val="28"/>
          <w:lang w:val="es-ES" w:eastAsia="es-ES"/>
        </w:rPr>
      </w:pPr>
    </w:p>
    <w:p w:rsidR="00BD004A" w:rsidRDefault="001B6536" w:rsidP="00DA59FF">
      <w:pPr>
        <w:spacing w:line="480" w:lineRule="auto"/>
        <w:jc w:val="both"/>
        <w:rPr>
          <w:rFonts w:ascii="Times New Roman" w:eastAsia="Times New Roman" w:hAnsi="Times New Roman" w:cs="Times New Roman"/>
          <w:b/>
          <w:bCs/>
          <w:sz w:val="28"/>
          <w:szCs w:val="28"/>
          <w:lang w:val="es-ES" w:eastAsia="es-ES"/>
        </w:rPr>
      </w:pPr>
      <w:r w:rsidRPr="00C0542C">
        <w:rPr>
          <w:rFonts w:ascii="Times New Roman" w:eastAsia="Times New Roman" w:hAnsi="Times New Roman" w:cs="Times New Roman"/>
          <w:b/>
          <w:bCs/>
          <w:sz w:val="28"/>
          <w:szCs w:val="28"/>
          <w:lang w:val="es-ES" w:eastAsia="es-ES"/>
        </w:rPr>
        <w:lastRenderedPageBreak/>
        <w:t xml:space="preserve">Plan Anual de </w:t>
      </w:r>
      <w:r w:rsidR="00A87062" w:rsidRPr="00C0542C">
        <w:rPr>
          <w:rFonts w:ascii="Times New Roman" w:eastAsia="Times New Roman" w:hAnsi="Times New Roman" w:cs="Times New Roman"/>
          <w:b/>
          <w:bCs/>
          <w:sz w:val="28"/>
          <w:szCs w:val="28"/>
          <w:lang w:val="es-ES" w:eastAsia="es-ES"/>
        </w:rPr>
        <w:t>Compras y Contrataciones (PACC)</w:t>
      </w:r>
    </w:p>
    <w:p w:rsidR="00BD004A" w:rsidRPr="00C0542C" w:rsidRDefault="00BD004A" w:rsidP="00BD004A">
      <w:pPr>
        <w:spacing w:after="0" w:line="240" w:lineRule="auto"/>
        <w:jc w:val="both"/>
        <w:rPr>
          <w:rFonts w:ascii="Times New Roman" w:eastAsia="Times New Roman" w:hAnsi="Times New Roman" w:cs="Times New Roman"/>
          <w:b/>
          <w:bCs/>
          <w:sz w:val="28"/>
          <w:szCs w:val="28"/>
          <w:lang w:val="es-ES" w:eastAsia="es-ES"/>
        </w:rPr>
      </w:pPr>
    </w:p>
    <w:p w:rsidR="004853F7" w:rsidRPr="00BD004A" w:rsidRDefault="004853F7" w:rsidP="00654B2F">
      <w:pPr>
        <w:spacing w:before="200" w:line="480" w:lineRule="auto"/>
        <w:ind w:right="49" w:firstLine="708"/>
        <w:jc w:val="both"/>
        <w:rPr>
          <w:rFonts w:ascii="Times New Roman" w:hAnsi="Times New Roman" w:cs="Times New Roman"/>
          <w:sz w:val="24"/>
          <w:szCs w:val="24"/>
          <w:lang w:val="es-ES" w:eastAsia="es-ES"/>
        </w:rPr>
      </w:pPr>
      <w:r w:rsidRPr="00BD004A">
        <w:rPr>
          <w:rFonts w:ascii="Times New Roman" w:hAnsi="Times New Roman" w:cs="Times New Roman"/>
          <w:sz w:val="24"/>
          <w:szCs w:val="24"/>
          <w:lang w:val="es-ES" w:eastAsia="es-ES"/>
        </w:rPr>
        <w:t xml:space="preserve">En cumplimiento de la Ley No 449-06 de Compras y Contrataciones de Bienes, Servicios, Obras y Concesiones, se  </w:t>
      </w:r>
      <w:r w:rsidR="00062503" w:rsidRPr="00BD004A">
        <w:rPr>
          <w:rFonts w:ascii="Times New Roman" w:hAnsi="Times New Roman" w:cs="Times New Roman"/>
          <w:sz w:val="24"/>
          <w:szCs w:val="24"/>
          <w:lang w:val="es-ES" w:eastAsia="es-ES"/>
        </w:rPr>
        <w:t xml:space="preserve">elaboró el </w:t>
      </w:r>
      <w:r w:rsidRPr="00BD004A">
        <w:rPr>
          <w:rFonts w:ascii="Times New Roman" w:hAnsi="Times New Roman" w:cs="Times New Roman"/>
          <w:sz w:val="24"/>
          <w:szCs w:val="24"/>
          <w:lang w:val="es-ES" w:eastAsia="es-ES"/>
        </w:rPr>
        <w:t xml:space="preserve">Plan Anual de Compras de acuerdo a lo establecido por la Dirección General de Contrataciones Públicas, para lo cual se  programó  un total de cuarenta y </w:t>
      </w:r>
      <w:r w:rsidR="00E25B42" w:rsidRPr="00BD004A">
        <w:rPr>
          <w:rFonts w:ascii="Times New Roman" w:hAnsi="Times New Roman" w:cs="Times New Roman"/>
          <w:sz w:val="24"/>
          <w:szCs w:val="24"/>
          <w:lang w:val="es-ES" w:eastAsia="es-ES"/>
        </w:rPr>
        <w:t>ocho</w:t>
      </w:r>
      <w:r w:rsidRPr="00BD004A">
        <w:rPr>
          <w:rFonts w:ascii="Times New Roman" w:hAnsi="Times New Roman" w:cs="Times New Roman"/>
          <w:sz w:val="24"/>
          <w:szCs w:val="24"/>
          <w:lang w:val="es-ES" w:eastAsia="es-ES"/>
        </w:rPr>
        <w:t xml:space="preserve"> (4</w:t>
      </w:r>
      <w:r w:rsidR="00E25B42" w:rsidRPr="00BD004A">
        <w:rPr>
          <w:rFonts w:ascii="Times New Roman" w:hAnsi="Times New Roman" w:cs="Times New Roman"/>
          <w:sz w:val="24"/>
          <w:szCs w:val="24"/>
          <w:lang w:val="es-ES" w:eastAsia="es-ES"/>
        </w:rPr>
        <w:t>8</w:t>
      </w:r>
      <w:r w:rsidRPr="00BD004A">
        <w:rPr>
          <w:rFonts w:ascii="Times New Roman" w:hAnsi="Times New Roman" w:cs="Times New Roman"/>
          <w:sz w:val="24"/>
          <w:szCs w:val="24"/>
          <w:lang w:val="es-ES" w:eastAsia="es-ES"/>
        </w:rPr>
        <w:t>) requerimientos o procesos de compras, con un monto estimado total</w:t>
      </w:r>
      <w:r w:rsidR="00E25B42" w:rsidRPr="00BD004A">
        <w:rPr>
          <w:rFonts w:ascii="Times New Roman" w:hAnsi="Times New Roman" w:cs="Times New Roman"/>
          <w:sz w:val="24"/>
          <w:szCs w:val="24"/>
          <w:lang w:val="es-ES" w:eastAsia="es-ES"/>
        </w:rPr>
        <w:t xml:space="preserve">  RD$ 54</w:t>
      </w:r>
      <w:proofErr w:type="gramStart"/>
      <w:r w:rsidR="00E25B42" w:rsidRPr="00BD004A">
        <w:rPr>
          <w:rFonts w:ascii="Times New Roman" w:hAnsi="Times New Roman" w:cs="Times New Roman"/>
          <w:sz w:val="24"/>
          <w:szCs w:val="24"/>
          <w:lang w:val="es-ES" w:eastAsia="es-ES"/>
        </w:rPr>
        <w:t>,247,829.00</w:t>
      </w:r>
      <w:proofErr w:type="gramEnd"/>
    </w:p>
    <w:p w:rsidR="00E25B42" w:rsidRDefault="00DA59FF" w:rsidP="00DA59FF">
      <w:pPr>
        <w:widowControl w:val="0"/>
        <w:autoSpaceDE w:val="0"/>
        <w:autoSpaceDN w:val="0"/>
        <w:spacing w:after="0" w:line="240" w:lineRule="auto"/>
        <w:rPr>
          <w:rFonts w:ascii="Times New Roman" w:hAnsi="Times New Roman" w:cs="Times New Roman"/>
          <w:b/>
          <w:bCs/>
          <w:sz w:val="24"/>
          <w:szCs w:val="24"/>
          <w:lang w:val="es-DO"/>
        </w:rPr>
      </w:pPr>
      <w:r w:rsidRPr="00741CCA">
        <w:rPr>
          <w:rFonts w:ascii="Times New Roman" w:hAnsi="Times New Roman" w:cs="Times New Roman"/>
          <w:b/>
          <w:bCs/>
          <w:sz w:val="24"/>
          <w:szCs w:val="24"/>
          <w:lang w:val="es-DO"/>
        </w:rPr>
        <w:t xml:space="preserve"> </w:t>
      </w:r>
    </w:p>
    <w:p w:rsidR="00E25B42" w:rsidRDefault="00E25B42" w:rsidP="00DA59FF">
      <w:pPr>
        <w:widowControl w:val="0"/>
        <w:autoSpaceDE w:val="0"/>
        <w:autoSpaceDN w:val="0"/>
        <w:spacing w:after="0" w:line="240" w:lineRule="auto"/>
        <w:rPr>
          <w:rFonts w:ascii="Times New Roman" w:hAnsi="Times New Roman" w:cs="Times New Roman"/>
          <w:b/>
          <w:bCs/>
          <w:sz w:val="24"/>
          <w:szCs w:val="24"/>
          <w:lang w:val="es-DO"/>
        </w:rPr>
      </w:pPr>
    </w:p>
    <w:p w:rsidR="00DA59FF" w:rsidRDefault="00DA59FF" w:rsidP="00DA59FF">
      <w:pPr>
        <w:widowControl w:val="0"/>
        <w:autoSpaceDE w:val="0"/>
        <w:autoSpaceDN w:val="0"/>
        <w:spacing w:after="0" w:line="240" w:lineRule="auto"/>
        <w:rPr>
          <w:rFonts w:ascii="Times New Roman" w:hAnsi="Times New Roman" w:cs="Times New Roman"/>
          <w:b/>
          <w:bCs/>
          <w:sz w:val="28"/>
          <w:szCs w:val="28"/>
          <w:lang w:val="es-DO"/>
        </w:rPr>
      </w:pPr>
      <w:r w:rsidRPr="00741CCA">
        <w:rPr>
          <w:rFonts w:ascii="Times New Roman" w:hAnsi="Times New Roman" w:cs="Times New Roman"/>
          <w:b/>
          <w:bCs/>
          <w:sz w:val="24"/>
          <w:szCs w:val="24"/>
          <w:lang w:val="es-DO"/>
        </w:rPr>
        <w:t xml:space="preserve"> </w:t>
      </w:r>
      <w:r w:rsidRPr="00C0542C">
        <w:rPr>
          <w:rFonts w:ascii="Times New Roman" w:hAnsi="Times New Roman" w:cs="Times New Roman"/>
          <w:b/>
          <w:bCs/>
          <w:sz w:val="28"/>
          <w:szCs w:val="28"/>
          <w:lang w:val="es-DO"/>
        </w:rPr>
        <w:t>Sistema Nacional de Compras y Contrataciones Públicas (SNCCP)</w:t>
      </w:r>
    </w:p>
    <w:p w:rsidR="00C42DD1" w:rsidRPr="00C0542C" w:rsidRDefault="00C42DD1" w:rsidP="00DA59FF">
      <w:pPr>
        <w:widowControl w:val="0"/>
        <w:autoSpaceDE w:val="0"/>
        <w:autoSpaceDN w:val="0"/>
        <w:spacing w:after="0" w:line="240" w:lineRule="auto"/>
        <w:rPr>
          <w:rFonts w:ascii="Times New Roman" w:hAnsi="Times New Roman" w:cs="Times New Roman"/>
          <w:b/>
          <w:bCs/>
          <w:sz w:val="28"/>
          <w:szCs w:val="28"/>
          <w:lang w:val="es-DO"/>
        </w:rPr>
      </w:pPr>
    </w:p>
    <w:p w:rsidR="00DA59FF" w:rsidRPr="00741CCA" w:rsidRDefault="00DA59FF" w:rsidP="00DA59FF">
      <w:pPr>
        <w:ind w:left="1380"/>
        <w:jc w:val="right"/>
        <w:rPr>
          <w:rFonts w:ascii="Times New Roman" w:hAnsi="Times New Roman" w:cs="Times New Roman"/>
          <w:b/>
          <w:bCs/>
          <w:sz w:val="24"/>
          <w:szCs w:val="24"/>
          <w:lang w:val="es-DO"/>
        </w:rPr>
      </w:pPr>
    </w:p>
    <w:p w:rsidR="00496DAC" w:rsidRDefault="009840F1" w:rsidP="00496DAC">
      <w:pPr>
        <w:spacing w:line="480" w:lineRule="auto"/>
        <w:ind w:firstLine="708"/>
        <w:jc w:val="both"/>
        <w:rPr>
          <w:rFonts w:ascii="Times New Roman" w:eastAsia="Times New Roman" w:hAnsi="Times New Roman" w:cs="Times New Roman"/>
          <w:bCs/>
          <w:sz w:val="24"/>
          <w:szCs w:val="24"/>
          <w:lang w:val="es-ES" w:eastAsia="es-ES"/>
        </w:rPr>
      </w:pPr>
      <w:r w:rsidRPr="002A33A1">
        <w:rPr>
          <w:rFonts w:ascii="Times New Roman" w:eastAsia="Times New Roman" w:hAnsi="Times New Roman" w:cs="Times New Roman"/>
          <w:bCs/>
          <w:sz w:val="24"/>
          <w:szCs w:val="24"/>
          <w:lang w:val="es-ES" w:eastAsia="es-ES"/>
        </w:rPr>
        <w:t>Las  Contrataciones y Adquisiciones se realiza</w:t>
      </w:r>
      <w:r w:rsidR="00496DAC" w:rsidRPr="002A33A1">
        <w:rPr>
          <w:rFonts w:ascii="Times New Roman" w:eastAsia="Times New Roman" w:hAnsi="Times New Roman" w:cs="Times New Roman"/>
          <w:bCs/>
          <w:sz w:val="24"/>
          <w:szCs w:val="24"/>
          <w:lang w:val="es-ES" w:eastAsia="es-ES"/>
        </w:rPr>
        <w:t>n</w:t>
      </w:r>
      <w:r w:rsidRPr="002A33A1">
        <w:rPr>
          <w:rFonts w:ascii="Times New Roman" w:eastAsia="Times New Roman" w:hAnsi="Times New Roman" w:cs="Times New Roman"/>
          <w:bCs/>
          <w:sz w:val="24"/>
          <w:szCs w:val="24"/>
          <w:lang w:val="es-ES" w:eastAsia="es-ES"/>
        </w:rPr>
        <w:t xml:space="preserve"> en cumplimiento a lo establecido en la Ley de Compras y Contrataciones del Estado, se utiliza el Portal de Compras Dominicanas y se vela por el cumplimiento de los requerimientos en cuanto a procedimientos y umbrales al momento de adjudicar las compras.  </w:t>
      </w:r>
      <w:bookmarkStart w:id="13" w:name="_Toc533161631"/>
    </w:p>
    <w:p w:rsidR="00C42DD1" w:rsidRPr="002A33A1" w:rsidRDefault="00C42DD1" w:rsidP="00496DAC">
      <w:pPr>
        <w:spacing w:line="480" w:lineRule="auto"/>
        <w:ind w:firstLine="708"/>
        <w:jc w:val="both"/>
        <w:rPr>
          <w:rFonts w:ascii="Times New Roman" w:eastAsia="Times New Roman" w:hAnsi="Times New Roman" w:cs="Times New Roman"/>
          <w:bCs/>
          <w:sz w:val="24"/>
          <w:szCs w:val="24"/>
          <w:lang w:val="es-ES" w:eastAsia="es-ES"/>
        </w:rPr>
      </w:pPr>
    </w:p>
    <w:p w:rsidR="002A33A1" w:rsidRDefault="00045985" w:rsidP="002A33A1">
      <w:pPr>
        <w:spacing w:line="480" w:lineRule="auto"/>
        <w:jc w:val="both"/>
        <w:rPr>
          <w:rFonts w:ascii="Times New Roman" w:hAnsi="Times New Roman"/>
          <w:b/>
          <w:sz w:val="28"/>
          <w:szCs w:val="28"/>
          <w:lang w:val="es-DO"/>
        </w:rPr>
      </w:pPr>
      <w:r w:rsidRPr="002A33A1">
        <w:rPr>
          <w:rFonts w:ascii="Times New Roman" w:hAnsi="Times New Roman"/>
          <w:b/>
          <w:sz w:val="28"/>
          <w:szCs w:val="28"/>
          <w:lang w:val="es-DO"/>
        </w:rPr>
        <w:t xml:space="preserve">Auditorias y </w:t>
      </w:r>
      <w:r w:rsidR="00567147" w:rsidRPr="002A33A1">
        <w:rPr>
          <w:rFonts w:ascii="Times New Roman" w:hAnsi="Times New Roman"/>
          <w:b/>
          <w:sz w:val="28"/>
          <w:szCs w:val="28"/>
          <w:lang w:val="es-DO"/>
        </w:rPr>
        <w:t>Declaraciones Juradas</w:t>
      </w:r>
      <w:bookmarkEnd w:id="13"/>
      <w:r w:rsidR="00567147" w:rsidRPr="002A33A1">
        <w:rPr>
          <w:rFonts w:ascii="Times New Roman" w:hAnsi="Times New Roman"/>
          <w:b/>
          <w:sz w:val="28"/>
          <w:szCs w:val="28"/>
          <w:lang w:val="es-DO"/>
        </w:rPr>
        <w:t xml:space="preserve"> </w:t>
      </w:r>
    </w:p>
    <w:p w:rsidR="002A33A1" w:rsidRPr="002A33A1" w:rsidRDefault="002A33A1" w:rsidP="002A33A1">
      <w:pPr>
        <w:spacing w:line="240" w:lineRule="auto"/>
        <w:jc w:val="both"/>
        <w:rPr>
          <w:rFonts w:ascii="Times New Roman" w:hAnsi="Times New Roman"/>
          <w:b/>
          <w:sz w:val="28"/>
          <w:szCs w:val="28"/>
          <w:lang w:val="es-DO"/>
        </w:rPr>
      </w:pPr>
    </w:p>
    <w:p w:rsidR="00D93EF1" w:rsidRDefault="00FE75B6" w:rsidP="00AC4963">
      <w:pPr>
        <w:spacing w:line="480" w:lineRule="auto"/>
        <w:ind w:firstLine="708"/>
        <w:jc w:val="both"/>
        <w:rPr>
          <w:rFonts w:ascii="Times New Roman" w:eastAsia="Times New Roman" w:hAnsi="Times New Roman" w:cs="Times New Roman"/>
          <w:bCs/>
          <w:sz w:val="20"/>
          <w:szCs w:val="20"/>
          <w:lang w:val="es-ES" w:eastAsia="es-ES"/>
        </w:rPr>
      </w:pPr>
      <w:r w:rsidRPr="00741CCA">
        <w:rPr>
          <w:rFonts w:ascii="Times New Roman" w:eastAsia="Times New Roman" w:hAnsi="Times New Roman" w:cs="Times New Roman"/>
          <w:bCs/>
          <w:sz w:val="24"/>
          <w:szCs w:val="24"/>
          <w:lang w:val="es-ES" w:eastAsia="es-ES"/>
        </w:rPr>
        <w:t xml:space="preserve">Las declaraciones juradas de los funcionarios </w:t>
      </w:r>
      <w:r w:rsidR="00113BC8" w:rsidRPr="00741CCA">
        <w:rPr>
          <w:rFonts w:ascii="Times New Roman" w:eastAsia="Times New Roman" w:hAnsi="Times New Roman" w:cs="Times New Roman"/>
          <w:bCs/>
          <w:sz w:val="24"/>
          <w:szCs w:val="24"/>
          <w:lang w:val="es-ES" w:eastAsia="es-ES"/>
        </w:rPr>
        <w:t xml:space="preserve">que exige la ley </w:t>
      </w:r>
      <w:r w:rsidRPr="00741CCA">
        <w:rPr>
          <w:rFonts w:ascii="Times New Roman" w:eastAsia="Times New Roman" w:hAnsi="Times New Roman" w:cs="Times New Roman"/>
          <w:bCs/>
          <w:sz w:val="24"/>
          <w:szCs w:val="24"/>
          <w:lang w:val="es-ES" w:eastAsia="es-ES"/>
        </w:rPr>
        <w:t>están colgadas  en n</w:t>
      </w:r>
      <w:r w:rsidR="008A4EB2" w:rsidRPr="00741CCA">
        <w:rPr>
          <w:rFonts w:ascii="Times New Roman" w:eastAsia="Times New Roman" w:hAnsi="Times New Roman" w:cs="Times New Roman"/>
          <w:bCs/>
          <w:sz w:val="24"/>
          <w:szCs w:val="24"/>
          <w:lang w:val="es-ES" w:eastAsia="es-ES"/>
        </w:rPr>
        <w:t xml:space="preserve">uestro portal Institucional en fiel cumplimiento a la </w:t>
      </w:r>
      <w:r w:rsidRPr="00741CCA">
        <w:rPr>
          <w:rFonts w:ascii="Times New Roman" w:eastAsia="Times New Roman" w:hAnsi="Times New Roman" w:cs="Times New Roman"/>
          <w:bCs/>
          <w:sz w:val="24"/>
          <w:szCs w:val="24"/>
          <w:lang w:val="es-ES" w:eastAsia="es-ES"/>
        </w:rPr>
        <w:t>Ley 311-14 de Declaración Jurada de Patrimonio y la Ley 200-04 de Libre Acceso a la Información</w:t>
      </w:r>
      <w:r w:rsidR="00113BC8" w:rsidRPr="00741CCA">
        <w:rPr>
          <w:rFonts w:ascii="Times New Roman" w:eastAsia="Times New Roman" w:hAnsi="Times New Roman" w:cs="Times New Roman"/>
          <w:bCs/>
          <w:sz w:val="24"/>
          <w:szCs w:val="24"/>
          <w:lang w:val="es-ES" w:eastAsia="es-ES"/>
        </w:rPr>
        <w:t xml:space="preserve"> Pública, permitiendo que nuestras acciones sean evaluadas y garantizando el acce</w:t>
      </w:r>
      <w:r w:rsidR="008A4EB2" w:rsidRPr="00741CCA">
        <w:rPr>
          <w:rFonts w:ascii="Times New Roman" w:eastAsia="Times New Roman" w:hAnsi="Times New Roman" w:cs="Times New Roman"/>
          <w:bCs/>
          <w:sz w:val="24"/>
          <w:szCs w:val="24"/>
          <w:lang w:val="es-ES" w:eastAsia="es-ES"/>
        </w:rPr>
        <w:t xml:space="preserve">so a la información. </w:t>
      </w:r>
      <w:r w:rsidR="008A4EB2" w:rsidRPr="00C0542C">
        <w:rPr>
          <w:rFonts w:ascii="Times New Roman" w:eastAsia="Times New Roman" w:hAnsi="Times New Roman" w:cs="Times New Roman"/>
          <w:bCs/>
          <w:sz w:val="20"/>
          <w:szCs w:val="20"/>
          <w:lang w:val="es-ES" w:eastAsia="es-ES"/>
        </w:rPr>
        <w:t>(</w:t>
      </w:r>
      <w:r w:rsidR="00113BC8" w:rsidRPr="00C0542C">
        <w:rPr>
          <w:rFonts w:ascii="Times New Roman" w:eastAsia="Times New Roman" w:hAnsi="Times New Roman" w:cs="Times New Roman"/>
          <w:bCs/>
          <w:sz w:val="20"/>
          <w:szCs w:val="20"/>
          <w:lang w:val="es-ES" w:eastAsia="es-ES"/>
        </w:rPr>
        <w:t>Ver Anexos</w:t>
      </w:r>
      <w:r w:rsidR="008A4EB2" w:rsidRPr="00C0542C">
        <w:rPr>
          <w:rFonts w:ascii="Times New Roman" w:eastAsia="Times New Roman" w:hAnsi="Times New Roman" w:cs="Times New Roman"/>
          <w:bCs/>
          <w:sz w:val="20"/>
          <w:szCs w:val="20"/>
          <w:lang w:val="es-ES" w:eastAsia="es-ES"/>
        </w:rPr>
        <w:t>)</w:t>
      </w:r>
      <w:r w:rsidR="00113BC8" w:rsidRPr="00C0542C">
        <w:rPr>
          <w:rFonts w:ascii="Times New Roman" w:eastAsia="Times New Roman" w:hAnsi="Times New Roman" w:cs="Times New Roman"/>
          <w:bCs/>
          <w:sz w:val="20"/>
          <w:szCs w:val="20"/>
          <w:lang w:val="es-ES" w:eastAsia="es-ES"/>
        </w:rPr>
        <w:t xml:space="preserve"> </w:t>
      </w:r>
    </w:p>
    <w:p w:rsidR="00654B2F" w:rsidRPr="00C0542C" w:rsidRDefault="00654B2F" w:rsidP="00AC4963">
      <w:pPr>
        <w:spacing w:line="480" w:lineRule="auto"/>
        <w:ind w:firstLine="708"/>
        <w:jc w:val="both"/>
        <w:rPr>
          <w:rFonts w:ascii="Times New Roman" w:eastAsia="Times New Roman" w:hAnsi="Times New Roman" w:cs="Times New Roman"/>
          <w:bCs/>
          <w:sz w:val="20"/>
          <w:szCs w:val="20"/>
          <w:lang w:val="es-ES" w:eastAsia="es-ES"/>
        </w:rPr>
      </w:pPr>
    </w:p>
    <w:p w:rsidR="00E75AE0" w:rsidRDefault="00113BC8" w:rsidP="00AC4963">
      <w:pPr>
        <w:pStyle w:val="Ttulo1"/>
        <w:numPr>
          <w:ilvl w:val="2"/>
          <w:numId w:val="1"/>
        </w:numPr>
        <w:spacing w:line="480" w:lineRule="auto"/>
        <w:ind w:left="1440" w:hanging="360"/>
        <w:rPr>
          <w:rFonts w:ascii="Times New Roman" w:eastAsiaTheme="minorHAnsi" w:hAnsi="Times New Roman"/>
          <w:sz w:val="28"/>
          <w:szCs w:val="28"/>
        </w:rPr>
      </w:pPr>
      <w:bookmarkStart w:id="14" w:name="_Toc533161632"/>
      <w:r w:rsidRPr="00C0542C">
        <w:rPr>
          <w:rFonts w:ascii="Times New Roman" w:eastAsiaTheme="minorHAnsi" w:hAnsi="Times New Roman"/>
          <w:sz w:val="28"/>
          <w:szCs w:val="28"/>
        </w:rPr>
        <w:lastRenderedPageBreak/>
        <w:t>Perspectiva de los Usuarios</w:t>
      </w:r>
      <w:bookmarkEnd w:id="14"/>
    </w:p>
    <w:p w:rsidR="002A33A1" w:rsidRPr="002A33A1" w:rsidRDefault="002A33A1" w:rsidP="002A33A1">
      <w:pPr>
        <w:rPr>
          <w:lang w:val="es-ES" w:eastAsia="es-ES"/>
        </w:rPr>
      </w:pPr>
    </w:p>
    <w:p w:rsidR="005A309E" w:rsidRDefault="00113BC8" w:rsidP="0045595B">
      <w:pPr>
        <w:pStyle w:val="Ttulo1"/>
        <w:numPr>
          <w:ilvl w:val="0"/>
          <w:numId w:val="9"/>
        </w:numPr>
        <w:spacing w:line="480" w:lineRule="auto"/>
        <w:rPr>
          <w:rFonts w:ascii="Times New Roman" w:eastAsiaTheme="minorHAnsi" w:hAnsi="Times New Roman"/>
          <w:sz w:val="24"/>
          <w:szCs w:val="24"/>
        </w:rPr>
      </w:pPr>
      <w:bookmarkStart w:id="15" w:name="_Toc533161633"/>
      <w:r w:rsidRPr="00741CCA">
        <w:rPr>
          <w:rFonts w:ascii="Times New Roman" w:eastAsiaTheme="minorHAnsi" w:hAnsi="Times New Roman"/>
          <w:sz w:val="24"/>
          <w:szCs w:val="24"/>
        </w:rPr>
        <w:t>Sistema de atención ciudadana 3-1-1</w:t>
      </w:r>
      <w:bookmarkEnd w:id="15"/>
    </w:p>
    <w:p w:rsidR="002A33A1" w:rsidRPr="002A33A1" w:rsidRDefault="002A33A1" w:rsidP="002A33A1">
      <w:pPr>
        <w:rPr>
          <w:lang w:val="es-ES" w:eastAsia="es-ES"/>
        </w:rPr>
      </w:pPr>
    </w:p>
    <w:p w:rsidR="00496DAC" w:rsidRDefault="00B44301" w:rsidP="002A33A1">
      <w:pPr>
        <w:spacing w:line="480" w:lineRule="auto"/>
        <w:ind w:right="4" w:firstLine="708"/>
        <w:jc w:val="both"/>
        <w:rPr>
          <w:rFonts w:ascii="Times New Roman" w:hAnsi="Times New Roman" w:cs="Times New Roman"/>
          <w:sz w:val="24"/>
          <w:szCs w:val="24"/>
          <w:lang w:val="es-DO"/>
        </w:rPr>
      </w:pPr>
      <w:r w:rsidRPr="002A33A1">
        <w:rPr>
          <w:rFonts w:ascii="Times New Roman" w:hAnsi="Times New Roman" w:cs="Times New Roman"/>
          <w:sz w:val="24"/>
          <w:szCs w:val="24"/>
          <w:lang w:val="es-DO"/>
        </w:rPr>
        <w:t xml:space="preserve">El Sistema de Atención Ciudadana </w:t>
      </w:r>
      <w:r w:rsidR="00F37E39" w:rsidRPr="002A33A1">
        <w:rPr>
          <w:rFonts w:ascii="Times New Roman" w:hAnsi="Times New Roman" w:cs="Times New Roman"/>
          <w:sz w:val="24"/>
          <w:szCs w:val="24"/>
          <w:lang w:val="es-DO"/>
        </w:rPr>
        <w:t xml:space="preserve">es un canal innovador y eficaz para las quejas y sugerencias de los usuarios. </w:t>
      </w:r>
      <w:r w:rsidRPr="002A33A1">
        <w:rPr>
          <w:rFonts w:ascii="Times New Roman" w:hAnsi="Times New Roman" w:cs="Times New Roman"/>
          <w:sz w:val="24"/>
          <w:szCs w:val="24"/>
          <w:lang w:val="es-DO"/>
        </w:rPr>
        <w:t>En es</w:t>
      </w:r>
      <w:r w:rsidR="00B0226C" w:rsidRPr="002A33A1">
        <w:rPr>
          <w:rFonts w:ascii="Times New Roman" w:hAnsi="Times New Roman" w:cs="Times New Roman"/>
          <w:sz w:val="24"/>
          <w:szCs w:val="24"/>
          <w:lang w:val="es-DO"/>
        </w:rPr>
        <w:t>te año se recibió  un total de 4</w:t>
      </w:r>
      <w:r w:rsidRPr="002A33A1">
        <w:rPr>
          <w:rFonts w:ascii="Times New Roman" w:hAnsi="Times New Roman" w:cs="Times New Roman"/>
          <w:sz w:val="24"/>
          <w:szCs w:val="24"/>
          <w:lang w:val="es-DO"/>
        </w:rPr>
        <w:t xml:space="preserve"> Quejas y Reclamaciones  relacionadas con el tema de préstamos, </w:t>
      </w:r>
      <w:r w:rsidR="00B0226C" w:rsidRPr="002A33A1">
        <w:rPr>
          <w:rFonts w:ascii="Times New Roman" w:hAnsi="Times New Roman" w:cs="Times New Roman"/>
          <w:sz w:val="24"/>
          <w:szCs w:val="24"/>
          <w:lang w:val="es-DO"/>
        </w:rPr>
        <w:t xml:space="preserve"> todas fueron </w:t>
      </w:r>
      <w:r w:rsidRPr="002A33A1">
        <w:rPr>
          <w:rFonts w:ascii="Times New Roman" w:hAnsi="Times New Roman" w:cs="Times New Roman"/>
          <w:sz w:val="24"/>
          <w:szCs w:val="24"/>
          <w:lang w:val="es-DO"/>
        </w:rPr>
        <w:t xml:space="preserve"> investigadas y respondi</w:t>
      </w:r>
      <w:r w:rsidR="00B0226C" w:rsidRPr="002A33A1">
        <w:rPr>
          <w:rFonts w:ascii="Times New Roman" w:hAnsi="Times New Roman" w:cs="Times New Roman"/>
          <w:sz w:val="24"/>
          <w:szCs w:val="24"/>
          <w:lang w:val="es-DO"/>
        </w:rPr>
        <w:t>das de manera oportuna, en consecuencia dicha plataforma tiene evaluación sobresaliente.</w:t>
      </w:r>
    </w:p>
    <w:p w:rsidR="002A33A1" w:rsidRPr="002A33A1" w:rsidRDefault="002A33A1" w:rsidP="002A33A1">
      <w:pPr>
        <w:spacing w:line="480" w:lineRule="auto"/>
        <w:ind w:right="4" w:firstLine="708"/>
        <w:jc w:val="both"/>
        <w:rPr>
          <w:rFonts w:ascii="Times New Roman" w:hAnsi="Times New Roman" w:cs="Times New Roman"/>
          <w:sz w:val="24"/>
          <w:szCs w:val="24"/>
          <w:lang w:val="es-DO"/>
        </w:rPr>
      </w:pPr>
    </w:p>
    <w:p w:rsidR="00B44301" w:rsidRPr="00741CCA" w:rsidRDefault="00B44301" w:rsidP="0045595B">
      <w:pPr>
        <w:pStyle w:val="Ttulo1"/>
        <w:keepNext w:val="0"/>
        <w:widowControl w:val="0"/>
        <w:numPr>
          <w:ilvl w:val="0"/>
          <w:numId w:val="9"/>
        </w:numPr>
        <w:tabs>
          <w:tab w:val="left" w:pos="1920"/>
          <w:tab w:val="left" w:pos="1921"/>
        </w:tabs>
        <w:autoSpaceDE w:val="0"/>
        <w:autoSpaceDN w:val="0"/>
        <w:spacing w:before="219" w:after="0"/>
        <w:jc w:val="both"/>
        <w:rPr>
          <w:rFonts w:ascii="Times New Roman" w:hAnsi="Times New Roman"/>
          <w:sz w:val="24"/>
          <w:szCs w:val="24"/>
        </w:rPr>
      </w:pPr>
      <w:bookmarkStart w:id="16" w:name="_Toc533161634"/>
      <w:r w:rsidRPr="00741CCA">
        <w:rPr>
          <w:rFonts w:ascii="Times New Roman" w:hAnsi="Times New Roman"/>
          <w:sz w:val="24"/>
          <w:szCs w:val="24"/>
        </w:rPr>
        <w:t>Entrada de servicios en línea, simplificación de trámites, mejora de servicios públicos</w:t>
      </w:r>
      <w:bookmarkEnd w:id="16"/>
    </w:p>
    <w:p w:rsidR="00C0542C" w:rsidRPr="00741CCA" w:rsidRDefault="00C0542C" w:rsidP="00C0542C">
      <w:pPr>
        <w:spacing w:before="1" w:line="480" w:lineRule="auto"/>
        <w:ind w:right="4" w:firstLine="284"/>
        <w:jc w:val="both"/>
        <w:rPr>
          <w:rFonts w:ascii="Times New Roman" w:hAnsi="Times New Roman" w:cs="Times New Roman"/>
          <w:sz w:val="24"/>
          <w:szCs w:val="24"/>
          <w:lang w:val="es-DO"/>
        </w:rPr>
      </w:pPr>
    </w:p>
    <w:p w:rsidR="00C0542C" w:rsidRDefault="00B44301" w:rsidP="002A33A1">
      <w:pPr>
        <w:spacing w:before="1" w:line="480" w:lineRule="auto"/>
        <w:ind w:right="4" w:firstLine="708"/>
        <w:jc w:val="both"/>
        <w:rPr>
          <w:rFonts w:ascii="Times New Roman" w:hAnsi="Times New Roman" w:cs="Times New Roman"/>
          <w:sz w:val="24"/>
          <w:szCs w:val="24"/>
          <w:lang w:val="es-DO"/>
        </w:rPr>
      </w:pPr>
      <w:r w:rsidRPr="00741CCA">
        <w:rPr>
          <w:rFonts w:ascii="Times New Roman" w:hAnsi="Times New Roman" w:cs="Times New Roman"/>
          <w:sz w:val="24"/>
          <w:szCs w:val="24"/>
          <w:lang w:val="es-DO"/>
        </w:rPr>
        <w:t>Como resultado se habilitó el formulario de préstamos en línea donde el ciudadano puede solicitar el servicio desde la comodidad de su hogar, sin necesidad de trasladarse a las sucursales, solo debe ingresar a la página www.bancasolidaria.gob.do dar clip a la opción de servicios  y completar el formulario, a partir de 48 horas recibe la respuesta a su solicitud.  El servicio inicio  a partir del mes de agosto y  se han atendido Ciento Treinta y Nueve  (13</w:t>
      </w:r>
      <w:r w:rsidR="002A33A1">
        <w:rPr>
          <w:rFonts w:ascii="Times New Roman" w:hAnsi="Times New Roman" w:cs="Times New Roman"/>
          <w:sz w:val="24"/>
          <w:szCs w:val="24"/>
          <w:lang w:val="es-DO"/>
        </w:rPr>
        <w:t>9)  solicitudes hasta la fecha.</w:t>
      </w:r>
    </w:p>
    <w:p w:rsidR="00654B2F" w:rsidRDefault="00654B2F" w:rsidP="002A33A1">
      <w:pPr>
        <w:spacing w:before="1" w:line="480" w:lineRule="auto"/>
        <w:ind w:right="4" w:firstLine="708"/>
        <w:jc w:val="both"/>
        <w:rPr>
          <w:rFonts w:ascii="Times New Roman" w:hAnsi="Times New Roman" w:cs="Times New Roman"/>
          <w:sz w:val="24"/>
          <w:szCs w:val="24"/>
          <w:lang w:val="es-DO"/>
        </w:rPr>
      </w:pPr>
    </w:p>
    <w:p w:rsidR="00654B2F" w:rsidRDefault="00654B2F" w:rsidP="002A33A1">
      <w:pPr>
        <w:spacing w:before="1" w:line="480" w:lineRule="auto"/>
        <w:ind w:right="4" w:firstLine="708"/>
        <w:jc w:val="both"/>
        <w:rPr>
          <w:rFonts w:ascii="Times New Roman" w:hAnsi="Times New Roman" w:cs="Times New Roman"/>
          <w:sz w:val="24"/>
          <w:szCs w:val="24"/>
          <w:lang w:val="es-DO"/>
        </w:rPr>
      </w:pPr>
    </w:p>
    <w:p w:rsidR="00654B2F" w:rsidRPr="00741CCA" w:rsidRDefault="00654B2F" w:rsidP="002A33A1">
      <w:pPr>
        <w:spacing w:before="1" w:line="480" w:lineRule="auto"/>
        <w:ind w:right="4" w:firstLine="708"/>
        <w:jc w:val="both"/>
        <w:rPr>
          <w:rFonts w:ascii="Times New Roman" w:hAnsi="Times New Roman" w:cs="Times New Roman"/>
          <w:sz w:val="24"/>
          <w:szCs w:val="24"/>
          <w:lang w:val="es-DO"/>
        </w:rPr>
      </w:pPr>
    </w:p>
    <w:p w:rsidR="006E4C51" w:rsidRPr="00C0542C" w:rsidRDefault="008E0AC3" w:rsidP="006E4C51">
      <w:pPr>
        <w:pStyle w:val="Ttulo1"/>
        <w:numPr>
          <w:ilvl w:val="1"/>
          <w:numId w:val="1"/>
        </w:numPr>
        <w:spacing w:line="480" w:lineRule="auto"/>
        <w:ind w:left="720"/>
        <w:rPr>
          <w:rFonts w:ascii="Times New Roman" w:hAnsi="Times New Roman"/>
          <w:sz w:val="28"/>
          <w:szCs w:val="28"/>
          <w:lang w:val="es-DO"/>
        </w:rPr>
      </w:pPr>
      <w:bookmarkStart w:id="17" w:name="_Toc533161635"/>
      <w:r w:rsidRPr="00C0542C">
        <w:rPr>
          <w:rFonts w:ascii="Times New Roman" w:hAnsi="Times New Roman"/>
          <w:sz w:val="28"/>
          <w:szCs w:val="28"/>
          <w:lang w:val="es-DO"/>
        </w:rPr>
        <w:lastRenderedPageBreak/>
        <w:t>O</w:t>
      </w:r>
      <w:r w:rsidR="00315DD7" w:rsidRPr="00C0542C">
        <w:rPr>
          <w:rFonts w:ascii="Times New Roman" w:hAnsi="Times New Roman"/>
          <w:sz w:val="28"/>
          <w:szCs w:val="28"/>
          <w:lang w:val="es-DO"/>
        </w:rPr>
        <w:t>tras Acciones Desarrolladas</w:t>
      </w:r>
      <w:bookmarkEnd w:id="17"/>
      <w:r w:rsidR="00315DD7" w:rsidRPr="00C0542C">
        <w:rPr>
          <w:rFonts w:ascii="Times New Roman" w:hAnsi="Times New Roman"/>
          <w:sz w:val="28"/>
          <w:szCs w:val="28"/>
          <w:lang w:val="es-DO"/>
        </w:rPr>
        <w:t xml:space="preserve"> </w:t>
      </w:r>
    </w:p>
    <w:p w:rsidR="00927EB7" w:rsidRPr="00C0542C" w:rsidRDefault="0099510C" w:rsidP="002A320F">
      <w:pPr>
        <w:numPr>
          <w:ilvl w:val="0"/>
          <w:numId w:val="5"/>
        </w:numPr>
        <w:spacing w:line="480" w:lineRule="auto"/>
        <w:rPr>
          <w:rFonts w:ascii="Times New Roman" w:hAnsi="Times New Roman" w:cs="Times New Roman"/>
          <w:b/>
          <w:sz w:val="28"/>
          <w:szCs w:val="28"/>
          <w:lang w:val="es-DO"/>
        </w:rPr>
      </w:pPr>
      <w:r w:rsidRPr="00C0542C">
        <w:rPr>
          <w:rFonts w:ascii="Times New Roman" w:hAnsi="Times New Roman" w:cs="Times New Roman"/>
          <w:b/>
          <w:sz w:val="28"/>
          <w:szCs w:val="28"/>
          <w:lang w:val="es-DO"/>
        </w:rPr>
        <w:t xml:space="preserve">Responsabilidad Social </w:t>
      </w:r>
    </w:p>
    <w:p w:rsidR="006E4C51" w:rsidRPr="00741CCA" w:rsidRDefault="006E4C51" w:rsidP="006E4C51">
      <w:pPr>
        <w:spacing w:after="0" w:line="240" w:lineRule="auto"/>
        <w:rPr>
          <w:rFonts w:ascii="Times New Roman" w:hAnsi="Times New Roman" w:cs="Times New Roman"/>
          <w:b/>
          <w:sz w:val="24"/>
          <w:szCs w:val="24"/>
          <w:lang w:val="es-DO"/>
        </w:rPr>
      </w:pPr>
    </w:p>
    <w:p w:rsidR="00F46D16" w:rsidRPr="00654B2F" w:rsidRDefault="009D70C2" w:rsidP="00654B2F">
      <w:pPr>
        <w:pStyle w:val="Prrafodelista"/>
        <w:numPr>
          <w:ilvl w:val="0"/>
          <w:numId w:val="24"/>
        </w:numPr>
        <w:tabs>
          <w:tab w:val="left" w:pos="1021"/>
        </w:tabs>
        <w:spacing w:before="78" w:after="0" w:line="360" w:lineRule="auto"/>
        <w:rPr>
          <w:rFonts w:ascii="Times New Roman" w:hAnsi="Times New Roman" w:cs="Times New Roman"/>
          <w:b/>
          <w:sz w:val="24"/>
          <w:szCs w:val="24"/>
          <w:lang w:val="es-DO"/>
        </w:rPr>
      </w:pPr>
      <w:r w:rsidRPr="00654B2F">
        <w:rPr>
          <w:rFonts w:ascii="Times New Roman" w:hAnsi="Times New Roman" w:cs="Times New Roman"/>
          <w:b/>
          <w:sz w:val="24"/>
          <w:szCs w:val="24"/>
          <w:lang w:val="es-DO"/>
        </w:rPr>
        <w:t xml:space="preserve">Hogar Renacer </w:t>
      </w:r>
    </w:p>
    <w:p w:rsidR="009D70C2" w:rsidRPr="00741CCA" w:rsidRDefault="009D70C2" w:rsidP="009D70C2">
      <w:pPr>
        <w:tabs>
          <w:tab w:val="left" w:pos="1021"/>
        </w:tabs>
        <w:spacing w:before="78" w:after="0" w:line="360" w:lineRule="auto"/>
        <w:ind w:left="720"/>
        <w:rPr>
          <w:rFonts w:ascii="Times New Roman" w:hAnsi="Times New Roman" w:cs="Times New Roman"/>
          <w:b/>
          <w:sz w:val="24"/>
          <w:szCs w:val="24"/>
          <w:lang w:val="es-DO"/>
        </w:rPr>
      </w:pPr>
    </w:p>
    <w:p w:rsidR="009D70C2" w:rsidRPr="002A33A1" w:rsidRDefault="009D70C2" w:rsidP="00654B2F">
      <w:pPr>
        <w:spacing w:line="480" w:lineRule="auto"/>
        <w:ind w:right="4" w:firstLine="708"/>
        <w:jc w:val="both"/>
        <w:rPr>
          <w:rFonts w:ascii="Times New Roman" w:hAnsi="Times New Roman" w:cs="Times New Roman"/>
          <w:sz w:val="24"/>
          <w:szCs w:val="24"/>
          <w:lang w:val="es-DO"/>
        </w:rPr>
      </w:pPr>
      <w:r w:rsidRPr="002A33A1">
        <w:rPr>
          <w:rFonts w:ascii="Times New Roman" w:hAnsi="Times New Roman" w:cs="Times New Roman"/>
          <w:sz w:val="24"/>
          <w:szCs w:val="24"/>
          <w:lang w:val="es-DO"/>
        </w:rPr>
        <w:t>En el 2019 Banca Solidaria dentro de su programa de Responsabilidad Social, trabajó de la mano con el Hogar Renacer, el cual es una comunidad educativa terapéutica que contribuye a mejorar la calidad de vida de niñas y adolescentes.</w:t>
      </w:r>
    </w:p>
    <w:p w:rsidR="009D70C2" w:rsidRPr="002A33A1" w:rsidRDefault="009D70C2" w:rsidP="00654B2F">
      <w:pPr>
        <w:spacing w:line="480" w:lineRule="auto"/>
        <w:ind w:right="4" w:firstLine="708"/>
        <w:jc w:val="both"/>
        <w:rPr>
          <w:rFonts w:ascii="Times New Roman" w:hAnsi="Times New Roman" w:cs="Times New Roman"/>
          <w:sz w:val="24"/>
          <w:szCs w:val="24"/>
          <w:lang w:val="es-DO"/>
        </w:rPr>
      </w:pPr>
      <w:r w:rsidRPr="002A33A1">
        <w:rPr>
          <w:rFonts w:ascii="Times New Roman" w:hAnsi="Times New Roman" w:cs="Times New Roman"/>
          <w:sz w:val="24"/>
          <w:szCs w:val="24"/>
          <w:lang w:val="es-DO"/>
        </w:rPr>
        <w:t xml:space="preserve">Su misión es acoger, en calidad de residentes, a niñas y adolescente sobrevivientes de abuso, ofreciéndoles a estas, sus familias y/o tutores un espacio educativo y terapéutico que le permita recuperar la salud psicoemocional y crecer en valores humanos cristianos para reinsertarse en su familia, escuela y comunidad. Sus valores son: fe, amor, servicio, solidaridad respeto y responsabilidad. </w:t>
      </w:r>
    </w:p>
    <w:p w:rsidR="009D70C2" w:rsidRPr="002A33A1" w:rsidRDefault="009D70C2" w:rsidP="009D70C2">
      <w:pPr>
        <w:spacing w:line="480" w:lineRule="auto"/>
        <w:ind w:right="4" w:firstLine="708"/>
        <w:jc w:val="both"/>
        <w:rPr>
          <w:rFonts w:ascii="Times New Roman" w:hAnsi="Times New Roman" w:cs="Times New Roman"/>
          <w:sz w:val="24"/>
          <w:szCs w:val="24"/>
          <w:lang w:val="es-DO"/>
        </w:rPr>
      </w:pPr>
    </w:p>
    <w:p w:rsidR="00C0542C" w:rsidRPr="002A33A1" w:rsidRDefault="009D70C2" w:rsidP="00AA2693">
      <w:pPr>
        <w:spacing w:line="480" w:lineRule="auto"/>
        <w:ind w:right="4" w:firstLine="708"/>
        <w:jc w:val="both"/>
        <w:rPr>
          <w:rFonts w:ascii="Times New Roman" w:hAnsi="Times New Roman" w:cs="Times New Roman"/>
          <w:sz w:val="24"/>
          <w:szCs w:val="24"/>
          <w:lang w:val="es-DO"/>
        </w:rPr>
      </w:pPr>
      <w:r w:rsidRPr="002A33A1">
        <w:rPr>
          <w:rFonts w:ascii="Times New Roman" w:hAnsi="Times New Roman" w:cs="Times New Roman"/>
          <w:sz w:val="24"/>
          <w:szCs w:val="24"/>
          <w:lang w:val="es-DO"/>
        </w:rPr>
        <w:t>Durante este tiempo las niñas disfrutaron de actividades de integración en las cuales celebramos los cumpleaños de las niñas, disfrutaron de un día de juego en un parque de diversión y la celebración de una fiesta con motivo de la navidad.</w:t>
      </w:r>
    </w:p>
    <w:p w:rsidR="00C0542C" w:rsidRDefault="00C0542C" w:rsidP="006E4C51">
      <w:pPr>
        <w:spacing w:line="360" w:lineRule="auto"/>
        <w:jc w:val="both"/>
        <w:rPr>
          <w:rFonts w:ascii="Times New Roman" w:hAnsi="Times New Roman" w:cs="Times New Roman"/>
          <w:sz w:val="24"/>
          <w:szCs w:val="24"/>
          <w:lang w:val="es-DO"/>
        </w:rPr>
      </w:pPr>
    </w:p>
    <w:p w:rsidR="00654B2F" w:rsidRDefault="00654B2F" w:rsidP="006E4C51">
      <w:pPr>
        <w:spacing w:line="360" w:lineRule="auto"/>
        <w:jc w:val="both"/>
        <w:rPr>
          <w:rFonts w:ascii="Times New Roman" w:hAnsi="Times New Roman" w:cs="Times New Roman"/>
          <w:sz w:val="24"/>
          <w:szCs w:val="24"/>
          <w:lang w:val="es-DO"/>
        </w:rPr>
      </w:pPr>
    </w:p>
    <w:p w:rsidR="00654B2F" w:rsidRDefault="00654B2F" w:rsidP="006E4C51">
      <w:pPr>
        <w:spacing w:line="360" w:lineRule="auto"/>
        <w:jc w:val="both"/>
        <w:rPr>
          <w:rFonts w:ascii="Times New Roman" w:hAnsi="Times New Roman" w:cs="Times New Roman"/>
          <w:sz w:val="24"/>
          <w:szCs w:val="24"/>
          <w:lang w:val="es-DO"/>
        </w:rPr>
      </w:pPr>
    </w:p>
    <w:p w:rsidR="0000511D" w:rsidRPr="00741CCA" w:rsidRDefault="0000511D" w:rsidP="006E4C51">
      <w:pPr>
        <w:spacing w:line="360" w:lineRule="auto"/>
        <w:jc w:val="both"/>
        <w:rPr>
          <w:rFonts w:ascii="Times New Roman" w:hAnsi="Times New Roman" w:cs="Times New Roman"/>
          <w:sz w:val="24"/>
          <w:szCs w:val="24"/>
          <w:lang w:val="es-DO"/>
        </w:rPr>
      </w:pPr>
    </w:p>
    <w:p w:rsidR="00C778E3" w:rsidRPr="00741CCA" w:rsidRDefault="00C778E3" w:rsidP="006D02A2">
      <w:pPr>
        <w:pStyle w:val="Ttulo1"/>
        <w:numPr>
          <w:ilvl w:val="0"/>
          <w:numId w:val="21"/>
        </w:numPr>
        <w:rPr>
          <w:rFonts w:ascii="Times New Roman" w:hAnsi="Times New Roman"/>
          <w:sz w:val="24"/>
          <w:szCs w:val="24"/>
        </w:rPr>
      </w:pPr>
      <w:bookmarkStart w:id="18" w:name="_Toc533161636"/>
      <w:r w:rsidRPr="00741CCA">
        <w:rPr>
          <w:rFonts w:ascii="Times New Roman" w:hAnsi="Times New Roman"/>
          <w:sz w:val="24"/>
          <w:szCs w:val="24"/>
        </w:rPr>
        <w:lastRenderedPageBreak/>
        <w:t>GESTIÓN INTERNA</w:t>
      </w:r>
      <w:bookmarkEnd w:id="18"/>
    </w:p>
    <w:p w:rsidR="00C778E3" w:rsidRDefault="00C778E3" w:rsidP="00C778E3">
      <w:pPr>
        <w:autoSpaceDE w:val="0"/>
        <w:autoSpaceDN w:val="0"/>
        <w:spacing w:after="0" w:line="240" w:lineRule="auto"/>
        <w:rPr>
          <w:rFonts w:ascii="Times New Roman" w:hAnsi="Times New Roman" w:cs="Times New Roman"/>
          <w:b/>
          <w:bCs/>
          <w:sz w:val="24"/>
          <w:szCs w:val="24"/>
          <w:lang w:val="es-ES" w:eastAsia="es-ES"/>
        </w:rPr>
      </w:pPr>
    </w:p>
    <w:p w:rsidR="001E6F7A" w:rsidRDefault="001E6F7A" w:rsidP="00C778E3">
      <w:pPr>
        <w:autoSpaceDE w:val="0"/>
        <w:autoSpaceDN w:val="0"/>
        <w:spacing w:after="0" w:line="240" w:lineRule="auto"/>
        <w:rPr>
          <w:rFonts w:ascii="Times New Roman" w:hAnsi="Times New Roman" w:cs="Times New Roman"/>
          <w:b/>
          <w:bCs/>
          <w:sz w:val="24"/>
          <w:szCs w:val="24"/>
          <w:lang w:val="es-ES" w:eastAsia="es-ES"/>
        </w:rPr>
      </w:pPr>
    </w:p>
    <w:p w:rsidR="001E6F7A" w:rsidRPr="002A33A1" w:rsidRDefault="001E6F7A" w:rsidP="001E6F7A">
      <w:pPr>
        <w:autoSpaceDE w:val="0"/>
        <w:autoSpaceDN w:val="0"/>
        <w:spacing w:after="0" w:line="240" w:lineRule="auto"/>
        <w:rPr>
          <w:rFonts w:ascii="Times New Roman" w:hAnsi="Times New Roman" w:cs="Times New Roman"/>
          <w:b/>
          <w:bCs/>
          <w:sz w:val="24"/>
          <w:szCs w:val="24"/>
          <w:lang w:val="es-ES" w:eastAsia="es-ES"/>
        </w:rPr>
      </w:pPr>
      <w:r w:rsidRPr="002A33A1">
        <w:rPr>
          <w:rFonts w:ascii="Times New Roman" w:hAnsi="Times New Roman" w:cs="Times New Roman"/>
          <w:b/>
          <w:bCs/>
          <w:sz w:val="24"/>
          <w:szCs w:val="24"/>
          <w:lang w:val="es-ES" w:eastAsia="es-ES"/>
        </w:rPr>
        <w:t>a.</w:t>
      </w:r>
      <w:r w:rsidRPr="002A33A1">
        <w:rPr>
          <w:rFonts w:ascii="Times New Roman" w:hAnsi="Times New Roman" w:cs="Times New Roman"/>
          <w:b/>
          <w:bCs/>
          <w:sz w:val="24"/>
          <w:szCs w:val="24"/>
          <w:lang w:val="es-ES" w:eastAsia="es-ES"/>
        </w:rPr>
        <w:tab/>
        <w:t>Desempeño Financiero</w:t>
      </w:r>
    </w:p>
    <w:p w:rsidR="001E6F7A" w:rsidRPr="002A33A1" w:rsidRDefault="001E6F7A" w:rsidP="001E6F7A">
      <w:pPr>
        <w:autoSpaceDE w:val="0"/>
        <w:autoSpaceDN w:val="0"/>
        <w:spacing w:after="0" w:line="240" w:lineRule="auto"/>
        <w:rPr>
          <w:rFonts w:ascii="Times New Roman" w:hAnsi="Times New Roman" w:cs="Times New Roman"/>
          <w:b/>
          <w:bCs/>
          <w:sz w:val="24"/>
          <w:szCs w:val="24"/>
          <w:lang w:val="es-ES" w:eastAsia="es-ES"/>
        </w:rPr>
      </w:pPr>
    </w:p>
    <w:p w:rsidR="001E6F7A" w:rsidRDefault="001E6F7A" w:rsidP="001E6F7A">
      <w:pPr>
        <w:autoSpaceDE w:val="0"/>
        <w:autoSpaceDN w:val="0"/>
        <w:spacing w:after="0" w:line="360" w:lineRule="auto"/>
        <w:rPr>
          <w:rFonts w:ascii="Times New Roman" w:hAnsi="Times New Roman" w:cs="Times New Roman"/>
          <w:sz w:val="24"/>
          <w:szCs w:val="24"/>
          <w:lang w:val="es-ES" w:eastAsia="es-ES"/>
        </w:rPr>
      </w:pPr>
      <w:r w:rsidRPr="002A33A1">
        <w:rPr>
          <w:rFonts w:ascii="Times New Roman" w:hAnsi="Times New Roman" w:cs="Times New Roman"/>
          <w:sz w:val="24"/>
          <w:szCs w:val="24"/>
          <w:lang w:val="es-ES" w:eastAsia="es-ES"/>
        </w:rPr>
        <w:t>Los    ingresos    recibidos    a    Diciembre    de    2019    ascendieron    a    la   suma    de RD$1, 080, 730,321.54  Por conceptos detallados a continuación:</w:t>
      </w:r>
    </w:p>
    <w:p w:rsidR="0000511D" w:rsidRPr="002A33A1" w:rsidRDefault="0000511D" w:rsidP="001E6F7A">
      <w:pPr>
        <w:autoSpaceDE w:val="0"/>
        <w:autoSpaceDN w:val="0"/>
        <w:spacing w:after="0" w:line="360" w:lineRule="auto"/>
        <w:rPr>
          <w:rFonts w:ascii="Times New Roman" w:hAnsi="Times New Roman" w:cs="Times New Roman"/>
          <w:sz w:val="24"/>
          <w:szCs w:val="24"/>
          <w:lang w:val="es-ES" w:eastAsia="es-ES"/>
        </w:rPr>
      </w:pPr>
    </w:p>
    <w:p w:rsidR="001E6F7A" w:rsidRPr="002A33A1" w:rsidRDefault="001E6F7A" w:rsidP="001E6F7A">
      <w:pPr>
        <w:autoSpaceDE w:val="0"/>
        <w:autoSpaceDN w:val="0"/>
        <w:spacing w:after="0" w:line="240" w:lineRule="auto"/>
        <w:rPr>
          <w:rFonts w:ascii="Times New Roman" w:hAnsi="Times New Roman" w:cs="Times New Roman"/>
          <w:b/>
          <w:bCs/>
          <w:sz w:val="24"/>
          <w:szCs w:val="24"/>
          <w:lang w:val="es-ES" w:eastAsia="es-ES"/>
        </w:rPr>
      </w:pPr>
    </w:p>
    <w:p w:rsidR="001E6F7A" w:rsidRPr="002A33A1" w:rsidRDefault="001E6F7A" w:rsidP="001E6F7A">
      <w:pPr>
        <w:autoSpaceDE w:val="0"/>
        <w:autoSpaceDN w:val="0"/>
        <w:spacing w:after="0" w:line="240" w:lineRule="auto"/>
        <w:rPr>
          <w:rFonts w:ascii="Times New Roman" w:hAnsi="Times New Roman" w:cs="Times New Roman"/>
          <w:b/>
          <w:bCs/>
          <w:sz w:val="24"/>
          <w:szCs w:val="24"/>
          <w:lang w:val="es-ES" w:eastAsia="es-ES"/>
        </w:rPr>
      </w:pPr>
      <w:r w:rsidRPr="002A33A1">
        <w:rPr>
          <w:rFonts w:ascii="Times New Roman" w:hAnsi="Times New Roman" w:cs="Times New Roman"/>
          <w:b/>
          <w:bCs/>
          <w:sz w:val="24"/>
          <w:szCs w:val="24"/>
          <w:lang w:val="es-ES" w:eastAsia="es-ES"/>
        </w:rPr>
        <w:t>i.</w:t>
      </w:r>
      <w:r w:rsidRPr="002A33A1">
        <w:rPr>
          <w:rFonts w:ascii="Times New Roman" w:hAnsi="Times New Roman" w:cs="Times New Roman"/>
          <w:b/>
          <w:bCs/>
          <w:sz w:val="24"/>
          <w:szCs w:val="24"/>
          <w:lang w:val="es-ES" w:eastAsia="es-ES"/>
        </w:rPr>
        <w:tab/>
        <w:t>Los ingresos</w:t>
      </w:r>
    </w:p>
    <w:p w:rsidR="001E6F7A" w:rsidRPr="002A33A1" w:rsidRDefault="001E6F7A" w:rsidP="001E6F7A">
      <w:pPr>
        <w:autoSpaceDE w:val="0"/>
        <w:autoSpaceDN w:val="0"/>
        <w:spacing w:after="0" w:line="240" w:lineRule="auto"/>
        <w:rPr>
          <w:rFonts w:ascii="Times New Roman" w:hAnsi="Times New Roman" w:cs="Times New Roman"/>
          <w:b/>
          <w:bCs/>
          <w:sz w:val="24"/>
          <w:szCs w:val="24"/>
          <w:lang w:val="es-ES" w:eastAsia="es-ES"/>
        </w:rPr>
      </w:pPr>
    </w:p>
    <w:p w:rsidR="001E6F7A" w:rsidRPr="002A33A1" w:rsidRDefault="001E6F7A" w:rsidP="001E6F7A">
      <w:pPr>
        <w:autoSpaceDE w:val="0"/>
        <w:autoSpaceDN w:val="0"/>
        <w:spacing w:after="0" w:line="480" w:lineRule="auto"/>
        <w:ind w:right="49"/>
        <w:jc w:val="both"/>
        <w:rPr>
          <w:rFonts w:ascii="Times New Roman" w:hAnsi="Times New Roman" w:cs="Times New Roman"/>
          <w:bCs/>
          <w:sz w:val="24"/>
          <w:szCs w:val="24"/>
          <w:lang w:val="es-ES" w:eastAsia="es-ES"/>
        </w:rPr>
      </w:pPr>
      <w:r w:rsidRPr="002A33A1">
        <w:rPr>
          <w:rFonts w:ascii="Times New Roman" w:hAnsi="Times New Roman" w:cs="Times New Roman"/>
          <w:bCs/>
          <w:sz w:val="24"/>
          <w:szCs w:val="24"/>
          <w:lang w:val="es-ES" w:eastAsia="es-ES"/>
        </w:rPr>
        <w:t>El 67% de los ingresos provienen de los intereses de los préstamos y los ingresos operacionales. El 23% de la asignación presupuestaria del Fondo 100, a través del Presupuesto Nacional. El 10% corresponde a intereses generados por inversiones financieras y  otros ingresos.</w:t>
      </w:r>
    </w:p>
    <w:p w:rsidR="002A33A1" w:rsidRDefault="002A33A1" w:rsidP="001E6F7A">
      <w:pPr>
        <w:autoSpaceDE w:val="0"/>
        <w:autoSpaceDN w:val="0"/>
        <w:spacing w:after="0" w:line="480" w:lineRule="auto"/>
        <w:ind w:right="49"/>
        <w:jc w:val="both"/>
        <w:rPr>
          <w:rFonts w:ascii="Times New Roman" w:hAnsi="Times New Roman" w:cs="Times New Roman"/>
          <w:bCs/>
          <w:sz w:val="24"/>
          <w:szCs w:val="24"/>
          <w:lang w:val="es-ES" w:eastAsia="es-ES"/>
        </w:rPr>
      </w:pPr>
    </w:p>
    <w:p w:rsidR="00654B2F" w:rsidRDefault="00654B2F" w:rsidP="00654B2F">
      <w:pPr>
        <w:autoSpaceDE w:val="0"/>
        <w:autoSpaceDN w:val="0"/>
        <w:spacing w:after="0" w:line="240" w:lineRule="auto"/>
        <w:ind w:right="49"/>
        <w:jc w:val="both"/>
        <w:rPr>
          <w:rFonts w:ascii="Times New Roman" w:hAnsi="Times New Roman" w:cs="Times New Roman"/>
          <w:bCs/>
          <w:sz w:val="24"/>
          <w:szCs w:val="24"/>
          <w:lang w:val="es-ES" w:eastAsia="es-ES"/>
        </w:rPr>
      </w:pPr>
    </w:p>
    <w:p w:rsidR="001E6F7A" w:rsidRPr="00741CCA" w:rsidRDefault="001E6F7A" w:rsidP="001E6F7A">
      <w:pPr>
        <w:autoSpaceDE w:val="0"/>
        <w:autoSpaceDN w:val="0"/>
        <w:spacing w:after="0" w:line="240" w:lineRule="auto"/>
        <w:jc w:val="center"/>
        <w:rPr>
          <w:rFonts w:ascii="Times New Roman" w:hAnsi="Times New Roman" w:cs="Times New Roman"/>
          <w:b/>
          <w:bCs/>
          <w:sz w:val="24"/>
          <w:szCs w:val="24"/>
          <w:lang w:val="es-ES" w:eastAsia="es-ES"/>
        </w:rPr>
      </w:pPr>
      <w:r>
        <w:rPr>
          <w:rFonts w:ascii="Times New Roman" w:hAnsi="Times New Roman" w:cs="Times New Roman"/>
          <w:b/>
          <w:bCs/>
          <w:sz w:val="24"/>
          <w:szCs w:val="24"/>
          <w:lang w:val="es-ES" w:eastAsia="es-ES"/>
        </w:rPr>
        <w:t>INGRESOS DEL AÑO 2019</w:t>
      </w:r>
    </w:p>
    <w:p w:rsidR="001E6F7A" w:rsidRPr="00741CCA" w:rsidRDefault="001E6F7A" w:rsidP="001E6F7A">
      <w:pPr>
        <w:autoSpaceDE w:val="0"/>
        <w:autoSpaceDN w:val="0"/>
        <w:spacing w:after="0" w:line="240" w:lineRule="auto"/>
        <w:rPr>
          <w:rFonts w:ascii="Times New Roman" w:hAnsi="Times New Roman" w:cs="Times New Roman"/>
          <w:b/>
          <w:bCs/>
          <w:sz w:val="24"/>
          <w:szCs w:val="24"/>
          <w:lang w:val="es-ES" w:eastAsia="es-ES"/>
        </w:rPr>
      </w:pPr>
    </w:p>
    <w:tbl>
      <w:tblPr>
        <w:tblW w:w="6804" w:type="dxa"/>
        <w:tblInd w:w="1582" w:type="dxa"/>
        <w:tblCellMar>
          <w:left w:w="0" w:type="dxa"/>
          <w:right w:w="0" w:type="dxa"/>
        </w:tblCellMar>
        <w:tblLook w:val="04A0" w:firstRow="1" w:lastRow="0" w:firstColumn="1" w:lastColumn="0" w:noHBand="0" w:noVBand="1"/>
      </w:tblPr>
      <w:tblGrid>
        <w:gridCol w:w="3827"/>
        <w:gridCol w:w="1984"/>
        <w:gridCol w:w="993"/>
      </w:tblGrid>
      <w:tr w:rsidR="001E6F7A" w:rsidRPr="00741CCA" w:rsidTr="00C44432">
        <w:trPr>
          <w:trHeight w:val="481"/>
        </w:trPr>
        <w:tc>
          <w:tcPr>
            <w:tcW w:w="3827" w:type="dxa"/>
            <w:tcBorders>
              <w:top w:val="single" w:sz="8" w:space="0" w:color="auto"/>
              <w:left w:val="single" w:sz="8" w:space="0" w:color="auto"/>
              <w:bottom w:val="single" w:sz="8" w:space="0" w:color="auto"/>
              <w:right w:val="single" w:sz="8" w:space="0" w:color="auto"/>
            </w:tcBorders>
            <w:shd w:val="clear" w:color="auto" w:fill="A6A6A6"/>
            <w:noWrap/>
            <w:tcMar>
              <w:top w:w="0" w:type="dxa"/>
              <w:left w:w="70" w:type="dxa"/>
              <w:bottom w:w="0" w:type="dxa"/>
              <w:right w:w="70" w:type="dxa"/>
            </w:tcMar>
            <w:vAlign w:val="bottom"/>
            <w:hideMark/>
          </w:tcPr>
          <w:p w:rsidR="001E6F7A" w:rsidRPr="00741CCA" w:rsidRDefault="001E6F7A" w:rsidP="00C44432">
            <w:pPr>
              <w:autoSpaceDN w:val="0"/>
              <w:spacing w:after="0" w:line="240" w:lineRule="auto"/>
              <w:jc w:val="center"/>
              <w:rPr>
                <w:rFonts w:ascii="Times New Roman" w:hAnsi="Times New Roman" w:cs="Times New Roman"/>
                <w:b/>
                <w:bCs/>
                <w:sz w:val="24"/>
                <w:szCs w:val="24"/>
                <w:lang w:val="es-DO" w:eastAsia="es-DO"/>
              </w:rPr>
            </w:pPr>
            <w:r w:rsidRPr="00741CCA">
              <w:rPr>
                <w:rFonts w:ascii="Times New Roman" w:hAnsi="Times New Roman" w:cs="Times New Roman"/>
                <w:b/>
                <w:bCs/>
                <w:sz w:val="24"/>
                <w:szCs w:val="24"/>
                <w:lang w:val="es-DO" w:eastAsia="es-DO"/>
              </w:rPr>
              <w:t xml:space="preserve">DESCRIPCIÓN </w:t>
            </w:r>
          </w:p>
        </w:tc>
        <w:tc>
          <w:tcPr>
            <w:tcW w:w="1984" w:type="dxa"/>
            <w:tcBorders>
              <w:top w:val="single" w:sz="8" w:space="0" w:color="auto"/>
              <w:left w:val="nil"/>
              <w:bottom w:val="single" w:sz="8" w:space="0" w:color="auto"/>
              <w:right w:val="single" w:sz="8" w:space="0" w:color="auto"/>
            </w:tcBorders>
            <w:shd w:val="clear" w:color="auto" w:fill="A6A6A6"/>
            <w:noWrap/>
            <w:tcMar>
              <w:top w:w="0" w:type="dxa"/>
              <w:left w:w="70" w:type="dxa"/>
              <w:bottom w:w="0" w:type="dxa"/>
              <w:right w:w="70" w:type="dxa"/>
            </w:tcMar>
            <w:vAlign w:val="bottom"/>
            <w:hideMark/>
          </w:tcPr>
          <w:p w:rsidR="001E6F7A" w:rsidRPr="00741CCA" w:rsidRDefault="001E6F7A" w:rsidP="00C44432">
            <w:pPr>
              <w:autoSpaceDN w:val="0"/>
              <w:spacing w:after="0" w:line="240" w:lineRule="auto"/>
              <w:jc w:val="center"/>
              <w:rPr>
                <w:rFonts w:ascii="Times New Roman" w:hAnsi="Times New Roman" w:cs="Times New Roman"/>
                <w:b/>
                <w:bCs/>
                <w:sz w:val="24"/>
                <w:szCs w:val="24"/>
                <w:lang w:val="es-DO" w:eastAsia="es-DO"/>
              </w:rPr>
            </w:pPr>
            <w:r w:rsidRPr="00741CCA">
              <w:rPr>
                <w:rFonts w:ascii="Times New Roman" w:hAnsi="Times New Roman" w:cs="Times New Roman"/>
                <w:b/>
                <w:bCs/>
                <w:sz w:val="24"/>
                <w:szCs w:val="24"/>
                <w:lang w:val="es-DO" w:eastAsia="es-DO"/>
              </w:rPr>
              <w:t>VALORES EN RD$</w:t>
            </w:r>
          </w:p>
        </w:tc>
        <w:tc>
          <w:tcPr>
            <w:tcW w:w="993" w:type="dxa"/>
            <w:tcBorders>
              <w:top w:val="single" w:sz="8" w:space="0" w:color="auto"/>
              <w:left w:val="nil"/>
              <w:bottom w:val="single" w:sz="8" w:space="0" w:color="auto"/>
              <w:right w:val="single" w:sz="8" w:space="0" w:color="auto"/>
            </w:tcBorders>
            <w:shd w:val="clear" w:color="auto" w:fill="A6A6A6"/>
            <w:noWrap/>
            <w:tcMar>
              <w:top w:w="0" w:type="dxa"/>
              <w:left w:w="70" w:type="dxa"/>
              <w:bottom w:w="0" w:type="dxa"/>
              <w:right w:w="70" w:type="dxa"/>
            </w:tcMar>
            <w:vAlign w:val="bottom"/>
            <w:hideMark/>
          </w:tcPr>
          <w:p w:rsidR="001E6F7A" w:rsidRPr="00741CCA" w:rsidRDefault="001E6F7A" w:rsidP="00C44432">
            <w:pPr>
              <w:autoSpaceDN w:val="0"/>
              <w:spacing w:after="0" w:line="240" w:lineRule="auto"/>
              <w:jc w:val="center"/>
              <w:rPr>
                <w:rFonts w:ascii="Times New Roman" w:hAnsi="Times New Roman" w:cs="Times New Roman"/>
                <w:b/>
                <w:bCs/>
                <w:sz w:val="24"/>
                <w:szCs w:val="24"/>
                <w:lang w:val="es-DO" w:eastAsia="es-DO"/>
              </w:rPr>
            </w:pPr>
            <w:r w:rsidRPr="00741CCA">
              <w:rPr>
                <w:rFonts w:ascii="Times New Roman" w:hAnsi="Times New Roman" w:cs="Times New Roman"/>
                <w:b/>
                <w:bCs/>
                <w:sz w:val="24"/>
                <w:szCs w:val="24"/>
                <w:lang w:val="es-DO" w:eastAsia="es-DO"/>
              </w:rPr>
              <w:t>%</w:t>
            </w:r>
          </w:p>
        </w:tc>
      </w:tr>
      <w:tr w:rsidR="001E6F7A" w:rsidRPr="00741CCA" w:rsidTr="00C44432">
        <w:trPr>
          <w:trHeight w:val="481"/>
        </w:trPr>
        <w:tc>
          <w:tcPr>
            <w:tcW w:w="382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E6F7A" w:rsidRPr="00741CCA" w:rsidRDefault="001E6F7A" w:rsidP="00C44432">
            <w:pPr>
              <w:autoSpaceDN w:val="0"/>
              <w:spacing w:after="0" w:line="240" w:lineRule="auto"/>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Asignación Presupuestaria Fondo 100</w:t>
            </w:r>
          </w:p>
        </w:tc>
        <w:tc>
          <w:tcPr>
            <w:tcW w:w="198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E6F7A" w:rsidRPr="00741CCA" w:rsidRDefault="001E6F7A" w:rsidP="00C44432">
            <w:pPr>
              <w:autoSpaceDN w:val="0"/>
              <w:spacing w:after="0" w:line="240" w:lineRule="auto"/>
              <w:jc w:val="center"/>
              <w:rPr>
                <w:rFonts w:ascii="Times New Roman" w:hAnsi="Times New Roman" w:cs="Times New Roman"/>
                <w:sz w:val="24"/>
                <w:szCs w:val="24"/>
                <w:lang w:val="es-DO" w:eastAsia="es-DO"/>
              </w:rPr>
            </w:pPr>
            <w:r>
              <w:rPr>
                <w:rFonts w:ascii="Times New Roman" w:hAnsi="Times New Roman" w:cs="Times New Roman"/>
                <w:sz w:val="24"/>
                <w:szCs w:val="24"/>
                <w:lang w:val="es-DO" w:eastAsia="es-DO"/>
              </w:rPr>
              <w:t>253,475,671.12</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E6F7A" w:rsidRPr="00741CCA" w:rsidRDefault="001E6F7A" w:rsidP="00C44432">
            <w:pPr>
              <w:autoSpaceDN w:val="0"/>
              <w:spacing w:after="0" w:line="240" w:lineRule="auto"/>
              <w:jc w:val="center"/>
              <w:rPr>
                <w:rFonts w:ascii="Times New Roman" w:hAnsi="Times New Roman" w:cs="Times New Roman"/>
                <w:sz w:val="24"/>
                <w:szCs w:val="24"/>
                <w:lang w:val="es-DO" w:eastAsia="es-DO"/>
              </w:rPr>
            </w:pPr>
            <w:r>
              <w:rPr>
                <w:rFonts w:ascii="Times New Roman" w:hAnsi="Times New Roman" w:cs="Times New Roman"/>
                <w:sz w:val="24"/>
                <w:szCs w:val="24"/>
                <w:lang w:val="es-DO" w:eastAsia="es-DO"/>
              </w:rPr>
              <w:t>23</w:t>
            </w:r>
            <w:r w:rsidRPr="00741CCA">
              <w:rPr>
                <w:rFonts w:ascii="Times New Roman" w:hAnsi="Times New Roman" w:cs="Times New Roman"/>
                <w:sz w:val="24"/>
                <w:szCs w:val="24"/>
                <w:lang w:val="es-DO" w:eastAsia="es-DO"/>
              </w:rPr>
              <w:t>%</w:t>
            </w:r>
          </w:p>
        </w:tc>
      </w:tr>
      <w:tr w:rsidR="001E6F7A" w:rsidRPr="00402D3F" w:rsidTr="00C44432">
        <w:trPr>
          <w:trHeight w:val="481"/>
        </w:trPr>
        <w:tc>
          <w:tcPr>
            <w:tcW w:w="382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E6F7A" w:rsidRPr="00741CCA" w:rsidRDefault="001E6F7A" w:rsidP="00C44432">
            <w:pPr>
              <w:autoSpaceDN w:val="0"/>
              <w:spacing w:after="0" w:line="240" w:lineRule="auto"/>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Ingresos por Intereses Préstamos</w:t>
            </w:r>
          </w:p>
        </w:tc>
        <w:tc>
          <w:tcPr>
            <w:tcW w:w="198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E6F7A" w:rsidRPr="00741CCA" w:rsidRDefault="001E6F7A" w:rsidP="00C44432">
            <w:pPr>
              <w:autoSpaceDN w:val="0"/>
              <w:spacing w:after="0" w:line="240" w:lineRule="auto"/>
              <w:jc w:val="center"/>
              <w:rPr>
                <w:rFonts w:ascii="Times New Roman" w:hAnsi="Times New Roman" w:cs="Times New Roman"/>
                <w:sz w:val="24"/>
                <w:szCs w:val="24"/>
                <w:lang w:val="es-DO" w:eastAsia="es-DO"/>
              </w:rPr>
            </w:pPr>
            <w:r>
              <w:rPr>
                <w:rFonts w:ascii="Times New Roman" w:hAnsi="Times New Roman" w:cs="Times New Roman"/>
                <w:sz w:val="24"/>
                <w:szCs w:val="24"/>
                <w:lang w:val="es-DO" w:eastAsia="es-DO"/>
              </w:rPr>
              <w:t>720,099,590.64</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E6F7A" w:rsidRPr="00741CCA" w:rsidRDefault="001E6F7A" w:rsidP="00C44432">
            <w:pPr>
              <w:autoSpaceDN w:val="0"/>
              <w:spacing w:after="0" w:line="240" w:lineRule="auto"/>
              <w:jc w:val="center"/>
              <w:rPr>
                <w:rFonts w:ascii="Times New Roman" w:hAnsi="Times New Roman" w:cs="Times New Roman"/>
                <w:sz w:val="24"/>
                <w:szCs w:val="24"/>
                <w:lang w:val="es-DO" w:eastAsia="es-DO"/>
              </w:rPr>
            </w:pPr>
            <w:r>
              <w:rPr>
                <w:rFonts w:ascii="Times New Roman" w:hAnsi="Times New Roman" w:cs="Times New Roman"/>
                <w:sz w:val="24"/>
                <w:szCs w:val="24"/>
                <w:lang w:val="es-DO" w:eastAsia="es-DO"/>
              </w:rPr>
              <w:t>67</w:t>
            </w:r>
            <w:r w:rsidRPr="00741CCA">
              <w:rPr>
                <w:rFonts w:ascii="Times New Roman" w:hAnsi="Times New Roman" w:cs="Times New Roman"/>
                <w:sz w:val="24"/>
                <w:szCs w:val="24"/>
                <w:lang w:val="es-DO" w:eastAsia="es-DO"/>
              </w:rPr>
              <w:t>%</w:t>
            </w:r>
          </w:p>
        </w:tc>
      </w:tr>
      <w:tr w:rsidR="001E6F7A" w:rsidRPr="00402D3F" w:rsidTr="00C44432">
        <w:trPr>
          <w:trHeight w:val="481"/>
        </w:trPr>
        <w:tc>
          <w:tcPr>
            <w:tcW w:w="382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E6F7A" w:rsidRPr="00741CCA" w:rsidRDefault="001E6F7A" w:rsidP="00C44432">
            <w:pPr>
              <w:autoSpaceDN w:val="0"/>
              <w:spacing w:after="0" w:line="240" w:lineRule="auto"/>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Ingresos por Intereses Certificados</w:t>
            </w:r>
          </w:p>
        </w:tc>
        <w:tc>
          <w:tcPr>
            <w:tcW w:w="198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E6F7A" w:rsidRPr="00741CCA" w:rsidRDefault="001E6F7A" w:rsidP="00C44432">
            <w:pPr>
              <w:autoSpaceDN w:val="0"/>
              <w:spacing w:after="0" w:line="240" w:lineRule="auto"/>
              <w:jc w:val="center"/>
              <w:rPr>
                <w:rFonts w:ascii="Times New Roman" w:hAnsi="Times New Roman" w:cs="Times New Roman"/>
                <w:sz w:val="24"/>
                <w:szCs w:val="24"/>
                <w:lang w:val="es-DO" w:eastAsia="es-DO"/>
              </w:rPr>
            </w:pPr>
            <w:r>
              <w:rPr>
                <w:rFonts w:ascii="Times New Roman" w:hAnsi="Times New Roman" w:cs="Times New Roman"/>
                <w:sz w:val="24"/>
                <w:szCs w:val="24"/>
                <w:lang w:val="es-DO" w:eastAsia="es-DO"/>
              </w:rPr>
              <w:t>50,659</w:t>
            </w:r>
            <w:r w:rsidRPr="00741CCA">
              <w:rPr>
                <w:rFonts w:ascii="Times New Roman" w:hAnsi="Times New Roman" w:cs="Times New Roman"/>
                <w:sz w:val="24"/>
                <w:szCs w:val="24"/>
                <w:lang w:val="es-DO" w:eastAsia="es-DO"/>
              </w:rPr>
              <w:t>,</w:t>
            </w:r>
            <w:r>
              <w:rPr>
                <w:rFonts w:ascii="Times New Roman" w:hAnsi="Times New Roman" w:cs="Times New Roman"/>
                <w:sz w:val="24"/>
                <w:szCs w:val="24"/>
                <w:lang w:val="es-DO" w:eastAsia="es-DO"/>
              </w:rPr>
              <w:t>128.46</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E6F7A" w:rsidRPr="00741CCA" w:rsidRDefault="001E6F7A" w:rsidP="00C44432">
            <w:pPr>
              <w:autoSpaceDN w:val="0"/>
              <w:spacing w:after="0" w:line="240" w:lineRule="auto"/>
              <w:jc w:val="center"/>
              <w:rPr>
                <w:rFonts w:ascii="Times New Roman" w:hAnsi="Times New Roman" w:cs="Times New Roman"/>
                <w:sz w:val="24"/>
                <w:szCs w:val="24"/>
                <w:lang w:val="es-DO" w:eastAsia="es-DO"/>
              </w:rPr>
            </w:pPr>
            <w:r>
              <w:rPr>
                <w:rFonts w:ascii="Times New Roman" w:hAnsi="Times New Roman" w:cs="Times New Roman"/>
                <w:sz w:val="24"/>
                <w:szCs w:val="24"/>
                <w:lang w:val="es-DO" w:eastAsia="es-DO"/>
              </w:rPr>
              <w:t>5</w:t>
            </w:r>
            <w:r w:rsidRPr="00741CCA">
              <w:rPr>
                <w:rFonts w:ascii="Times New Roman" w:hAnsi="Times New Roman" w:cs="Times New Roman"/>
                <w:sz w:val="24"/>
                <w:szCs w:val="24"/>
                <w:lang w:val="es-DO" w:eastAsia="es-DO"/>
              </w:rPr>
              <w:t>%</w:t>
            </w:r>
          </w:p>
        </w:tc>
      </w:tr>
      <w:tr w:rsidR="001E6F7A" w:rsidRPr="00402D3F" w:rsidTr="00C44432">
        <w:trPr>
          <w:trHeight w:val="481"/>
        </w:trPr>
        <w:tc>
          <w:tcPr>
            <w:tcW w:w="382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1E6F7A" w:rsidRPr="00741CCA" w:rsidRDefault="001E6F7A" w:rsidP="00C44432">
            <w:pPr>
              <w:autoSpaceDN w:val="0"/>
              <w:spacing w:after="0" w:line="240" w:lineRule="auto"/>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 xml:space="preserve">Otros Ingresos </w:t>
            </w:r>
          </w:p>
        </w:tc>
        <w:tc>
          <w:tcPr>
            <w:tcW w:w="198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E6F7A" w:rsidRPr="00741CCA" w:rsidRDefault="001E6F7A" w:rsidP="00C44432">
            <w:pPr>
              <w:autoSpaceDN w:val="0"/>
              <w:spacing w:after="0" w:line="240" w:lineRule="auto"/>
              <w:jc w:val="center"/>
              <w:rPr>
                <w:rFonts w:ascii="Times New Roman" w:hAnsi="Times New Roman" w:cs="Times New Roman"/>
                <w:sz w:val="24"/>
                <w:szCs w:val="24"/>
                <w:lang w:val="es-DO" w:eastAsia="es-DO"/>
              </w:rPr>
            </w:pPr>
            <w:r>
              <w:rPr>
                <w:rFonts w:ascii="Times New Roman" w:hAnsi="Times New Roman" w:cs="Times New Roman"/>
                <w:sz w:val="24"/>
                <w:szCs w:val="24"/>
                <w:lang w:val="es-DO" w:eastAsia="es-DO"/>
              </w:rPr>
              <w:t>56</w:t>
            </w:r>
            <w:r w:rsidRPr="00741CCA">
              <w:rPr>
                <w:rFonts w:ascii="Times New Roman" w:hAnsi="Times New Roman" w:cs="Times New Roman"/>
                <w:sz w:val="24"/>
                <w:szCs w:val="24"/>
                <w:lang w:val="es-DO" w:eastAsia="es-DO"/>
              </w:rPr>
              <w:t>,</w:t>
            </w:r>
            <w:r>
              <w:rPr>
                <w:rFonts w:ascii="Times New Roman" w:hAnsi="Times New Roman" w:cs="Times New Roman"/>
                <w:sz w:val="24"/>
                <w:szCs w:val="24"/>
                <w:lang w:val="es-DO" w:eastAsia="es-DO"/>
              </w:rPr>
              <w:t>495</w:t>
            </w:r>
            <w:r w:rsidRPr="00741CCA">
              <w:rPr>
                <w:rFonts w:ascii="Times New Roman" w:hAnsi="Times New Roman" w:cs="Times New Roman"/>
                <w:sz w:val="24"/>
                <w:szCs w:val="24"/>
                <w:lang w:val="es-DO" w:eastAsia="es-DO"/>
              </w:rPr>
              <w:t>,</w:t>
            </w:r>
            <w:r>
              <w:rPr>
                <w:rFonts w:ascii="Times New Roman" w:hAnsi="Times New Roman" w:cs="Times New Roman"/>
                <w:sz w:val="24"/>
                <w:szCs w:val="24"/>
                <w:lang w:val="es-DO" w:eastAsia="es-DO"/>
              </w:rPr>
              <w:t>931.42</w:t>
            </w:r>
          </w:p>
        </w:tc>
        <w:tc>
          <w:tcPr>
            <w:tcW w:w="99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E6F7A" w:rsidRPr="00741CCA" w:rsidRDefault="001E6F7A" w:rsidP="00C44432">
            <w:pPr>
              <w:autoSpaceDN w:val="0"/>
              <w:spacing w:after="0" w:line="240" w:lineRule="auto"/>
              <w:jc w:val="center"/>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5%</w:t>
            </w:r>
          </w:p>
        </w:tc>
      </w:tr>
      <w:tr w:rsidR="001E6F7A" w:rsidRPr="00AB555E" w:rsidTr="00C44432">
        <w:trPr>
          <w:trHeight w:val="503"/>
        </w:trPr>
        <w:tc>
          <w:tcPr>
            <w:tcW w:w="3827" w:type="dxa"/>
            <w:tcBorders>
              <w:top w:val="nil"/>
              <w:left w:val="single" w:sz="8" w:space="0" w:color="auto"/>
              <w:bottom w:val="single" w:sz="8" w:space="0" w:color="auto"/>
              <w:right w:val="single" w:sz="8" w:space="0" w:color="auto"/>
            </w:tcBorders>
            <w:shd w:val="clear" w:color="auto" w:fill="A6A6A6"/>
            <w:noWrap/>
            <w:tcMar>
              <w:top w:w="0" w:type="dxa"/>
              <w:left w:w="70" w:type="dxa"/>
              <w:bottom w:w="0" w:type="dxa"/>
              <w:right w:w="70" w:type="dxa"/>
            </w:tcMar>
            <w:vAlign w:val="bottom"/>
            <w:hideMark/>
          </w:tcPr>
          <w:p w:rsidR="001E6F7A" w:rsidRPr="00741CCA" w:rsidRDefault="001E6F7A" w:rsidP="00C44432">
            <w:pPr>
              <w:autoSpaceDN w:val="0"/>
              <w:spacing w:after="0" w:line="240" w:lineRule="auto"/>
              <w:rPr>
                <w:rFonts w:ascii="Times New Roman" w:hAnsi="Times New Roman" w:cs="Times New Roman"/>
                <w:b/>
                <w:bCs/>
                <w:sz w:val="24"/>
                <w:szCs w:val="24"/>
                <w:lang w:val="es-DO" w:eastAsia="es-DO"/>
              </w:rPr>
            </w:pPr>
            <w:r w:rsidRPr="00741CCA">
              <w:rPr>
                <w:rFonts w:ascii="Times New Roman" w:hAnsi="Times New Roman" w:cs="Times New Roman"/>
                <w:b/>
                <w:bCs/>
                <w:sz w:val="24"/>
                <w:szCs w:val="24"/>
                <w:lang w:val="es-DO" w:eastAsia="es-DO"/>
              </w:rPr>
              <w:t xml:space="preserve">TOTAL DE INGRESOS </w:t>
            </w:r>
          </w:p>
        </w:tc>
        <w:tc>
          <w:tcPr>
            <w:tcW w:w="1984" w:type="dxa"/>
            <w:tcBorders>
              <w:top w:val="nil"/>
              <w:left w:val="nil"/>
              <w:bottom w:val="single" w:sz="8" w:space="0" w:color="auto"/>
              <w:right w:val="single" w:sz="8" w:space="0" w:color="auto"/>
            </w:tcBorders>
            <w:shd w:val="clear" w:color="auto" w:fill="A6A6A6"/>
            <w:noWrap/>
            <w:tcMar>
              <w:top w:w="0" w:type="dxa"/>
              <w:left w:w="70" w:type="dxa"/>
              <w:bottom w:w="0" w:type="dxa"/>
              <w:right w:w="70" w:type="dxa"/>
            </w:tcMar>
            <w:vAlign w:val="bottom"/>
            <w:hideMark/>
          </w:tcPr>
          <w:p w:rsidR="001E6F7A" w:rsidRPr="00741CCA" w:rsidRDefault="001E6F7A" w:rsidP="00C44432">
            <w:pPr>
              <w:autoSpaceDN w:val="0"/>
              <w:spacing w:after="0" w:line="240" w:lineRule="auto"/>
              <w:jc w:val="center"/>
              <w:rPr>
                <w:rFonts w:ascii="Times New Roman" w:hAnsi="Times New Roman" w:cs="Times New Roman"/>
                <w:b/>
                <w:bCs/>
                <w:sz w:val="24"/>
                <w:szCs w:val="24"/>
                <w:lang w:val="es-DO" w:eastAsia="es-DO"/>
              </w:rPr>
            </w:pPr>
            <w:r>
              <w:rPr>
                <w:rFonts w:ascii="Times New Roman" w:hAnsi="Times New Roman" w:cs="Times New Roman"/>
                <w:b/>
                <w:bCs/>
                <w:sz w:val="24"/>
                <w:szCs w:val="24"/>
                <w:lang w:val="es-ES" w:eastAsia="es-ES"/>
              </w:rPr>
              <w:t>1,080</w:t>
            </w:r>
            <w:r w:rsidRPr="00741CCA">
              <w:rPr>
                <w:rFonts w:ascii="Times New Roman" w:hAnsi="Times New Roman" w:cs="Times New Roman"/>
                <w:b/>
                <w:bCs/>
                <w:sz w:val="24"/>
                <w:szCs w:val="24"/>
                <w:lang w:val="es-ES" w:eastAsia="es-ES"/>
              </w:rPr>
              <w:t>,</w:t>
            </w:r>
            <w:r>
              <w:rPr>
                <w:rFonts w:ascii="Times New Roman" w:hAnsi="Times New Roman" w:cs="Times New Roman"/>
                <w:b/>
                <w:bCs/>
                <w:sz w:val="24"/>
                <w:szCs w:val="24"/>
                <w:lang w:val="es-ES" w:eastAsia="es-ES"/>
              </w:rPr>
              <w:t>730</w:t>
            </w:r>
            <w:r w:rsidRPr="00741CCA">
              <w:rPr>
                <w:rFonts w:ascii="Times New Roman" w:hAnsi="Times New Roman" w:cs="Times New Roman"/>
                <w:b/>
                <w:bCs/>
                <w:sz w:val="24"/>
                <w:szCs w:val="24"/>
                <w:lang w:val="es-ES" w:eastAsia="es-ES"/>
              </w:rPr>
              <w:t>,</w:t>
            </w:r>
            <w:r>
              <w:rPr>
                <w:rFonts w:ascii="Times New Roman" w:hAnsi="Times New Roman" w:cs="Times New Roman"/>
                <w:b/>
                <w:bCs/>
                <w:sz w:val="24"/>
                <w:szCs w:val="24"/>
                <w:lang w:val="es-ES" w:eastAsia="es-ES"/>
              </w:rPr>
              <w:t>321.54</w:t>
            </w:r>
          </w:p>
        </w:tc>
        <w:tc>
          <w:tcPr>
            <w:tcW w:w="993" w:type="dxa"/>
            <w:tcBorders>
              <w:top w:val="nil"/>
              <w:left w:val="nil"/>
              <w:bottom w:val="single" w:sz="8" w:space="0" w:color="auto"/>
              <w:right w:val="single" w:sz="8" w:space="0" w:color="auto"/>
            </w:tcBorders>
            <w:shd w:val="clear" w:color="auto" w:fill="A6A6A6"/>
            <w:noWrap/>
            <w:tcMar>
              <w:top w:w="0" w:type="dxa"/>
              <w:left w:w="70" w:type="dxa"/>
              <w:bottom w:w="0" w:type="dxa"/>
              <w:right w:w="70" w:type="dxa"/>
            </w:tcMar>
            <w:vAlign w:val="bottom"/>
            <w:hideMark/>
          </w:tcPr>
          <w:p w:rsidR="001E6F7A" w:rsidRPr="00741CCA" w:rsidRDefault="001E6F7A" w:rsidP="00C44432">
            <w:pPr>
              <w:autoSpaceDN w:val="0"/>
              <w:spacing w:after="0" w:line="240" w:lineRule="auto"/>
              <w:jc w:val="center"/>
              <w:rPr>
                <w:rFonts w:ascii="Times New Roman" w:hAnsi="Times New Roman" w:cs="Times New Roman"/>
                <w:b/>
                <w:bCs/>
                <w:sz w:val="24"/>
                <w:szCs w:val="24"/>
                <w:lang w:val="es-DO" w:eastAsia="es-DO"/>
              </w:rPr>
            </w:pPr>
            <w:r w:rsidRPr="00741CCA">
              <w:rPr>
                <w:rFonts w:ascii="Times New Roman" w:hAnsi="Times New Roman" w:cs="Times New Roman"/>
                <w:b/>
                <w:bCs/>
                <w:sz w:val="24"/>
                <w:szCs w:val="24"/>
                <w:lang w:val="es-DO" w:eastAsia="es-DO"/>
              </w:rPr>
              <w:t>100%</w:t>
            </w:r>
          </w:p>
        </w:tc>
      </w:tr>
    </w:tbl>
    <w:p w:rsidR="001E6F7A" w:rsidRPr="00741CCA" w:rsidRDefault="001E6F7A" w:rsidP="001E6F7A">
      <w:pPr>
        <w:autoSpaceDE w:val="0"/>
        <w:autoSpaceDN w:val="0"/>
        <w:spacing w:before="206" w:after="0" w:line="480" w:lineRule="auto"/>
        <w:rPr>
          <w:rFonts w:ascii="Times New Roman" w:hAnsi="Times New Roman" w:cs="Times New Roman"/>
          <w:sz w:val="24"/>
          <w:szCs w:val="24"/>
          <w:lang w:val="es-ES" w:eastAsia="es-ES"/>
        </w:rPr>
      </w:pPr>
    </w:p>
    <w:p w:rsidR="001E6F7A" w:rsidRPr="00914B39" w:rsidRDefault="001E6F7A" w:rsidP="001E6F7A">
      <w:pPr>
        <w:autoSpaceDE w:val="0"/>
        <w:autoSpaceDN w:val="0"/>
        <w:spacing w:before="206" w:after="0" w:line="480" w:lineRule="auto"/>
        <w:ind w:firstLine="708"/>
        <w:jc w:val="both"/>
        <w:rPr>
          <w:rFonts w:ascii="Times New Roman" w:hAnsi="Times New Roman" w:cs="Times New Roman"/>
          <w:sz w:val="24"/>
          <w:szCs w:val="24"/>
          <w:lang w:val="es-ES" w:eastAsia="es-ES"/>
        </w:rPr>
      </w:pPr>
      <w:r w:rsidRPr="00914B39">
        <w:rPr>
          <w:rFonts w:ascii="Times New Roman" w:hAnsi="Times New Roman" w:cs="Times New Roman"/>
          <w:sz w:val="24"/>
          <w:szCs w:val="24"/>
          <w:lang w:val="es-ES" w:eastAsia="es-ES"/>
        </w:rPr>
        <w:t>En relación al año 2018  los ingresos aumentaron en un 8%, correspondiente a   10</w:t>
      </w:r>
      <w:r w:rsidR="00654B2F">
        <w:rPr>
          <w:rFonts w:ascii="Times New Roman" w:hAnsi="Times New Roman" w:cs="Times New Roman"/>
          <w:sz w:val="24"/>
          <w:szCs w:val="24"/>
          <w:lang w:val="es-ES" w:eastAsia="es-ES"/>
        </w:rPr>
        <w:t xml:space="preserve">%   por  interés de préstamos, </w:t>
      </w:r>
      <w:r w:rsidRPr="00914B39">
        <w:rPr>
          <w:rFonts w:ascii="Times New Roman" w:hAnsi="Times New Roman" w:cs="Times New Roman"/>
          <w:sz w:val="24"/>
          <w:szCs w:val="24"/>
          <w:lang w:val="es-ES" w:eastAsia="es-ES"/>
        </w:rPr>
        <w:t xml:space="preserve">2%  ingresos por Intereses de los Certificados Financieros,  y 33% otros ingresos. </w:t>
      </w:r>
    </w:p>
    <w:p w:rsidR="005D3739" w:rsidRPr="004D6075" w:rsidRDefault="008E6DFA" w:rsidP="004D6075">
      <w:pPr>
        <w:autoSpaceDE w:val="0"/>
        <w:autoSpaceDN w:val="0"/>
        <w:spacing w:after="0" w:line="240" w:lineRule="auto"/>
        <w:ind w:right="49"/>
        <w:jc w:val="both"/>
        <w:rPr>
          <w:rFonts w:ascii="Times New Roman" w:hAnsi="Times New Roman" w:cs="Times New Roman"/>
          <w:bCs/>
          <w:sz w:val="24"/>
          <w:szCs w:val="24"/>
          <w:lang w:val="es-ES" w:eastAsia="es-ES"/>
        </w:rPr>
      </w:pPr>
      <w:r>
        <w:rPr>
          <w:noProof/>
          <w:lang w:val="es-DO" w:eastAsia="es-DO"/>
        </w:rPr>
        <w:lastRenderedPageBreak/>
        <w:drawing>
          <wp:inline distT="0" distB="0" distL="0" distR="0" wp14:anchorId="3DE5DEC2" wp14:editId="369FA08E">
            <wp:extent cx="5612130" cy="3048635"/>
            <wp:effectExtent l="0" t="0" r="26670" b="18415"/>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bookmarkStart w:id="19" w:name="_bookmark17"/>
      <w:bookmarkEnd w:id="19"/>
      <w:r w:rsidR="004D6075">
        <w:rPr>
          <w:rFonts w:ascii="Times New Roman" w:hAnsi="Times New Roman" w:cs="Times New Roman"/>
          <w:sz w:val="24"/>
          <w:szCs w:val="24"/>
          <w:lang w:val="es-ES" w:eastAsia="es-ES"/>
        </w:rPr>
        <w:t xml:space="preserve">                   </w:t>
      </w:r>
      <w:r w:rsidR="00403549" w:rsidRPr="00741CCA">
        <w:rPr>
          <w:rFonts w:ascii="Times New Roman" w:hAnsi="Times New Roman" w:cs="Times New Roman"/>
          <w:sz w:val="24"/>
          <w:szCs w:val="24"/>
          <w:lang w:val="es-ES" w:eastAsia="es-ES"/>
        </w:rPr>
        <w:t xml:space="preserve"> </w:t>
      </w:r>
      <w:r w:rsidR="0088153F" w:rsidRPr="00C0542C">
        <w:rPr>
          <w:rFonts w:ascii="Times New Roman" w:hAnsi="Times New Roman" w:cs="Times New Roman"/>
          <w:b/>
          <w:bCs/>
          <w:sz w:val="20"/>
          <w:szCs w:val="20"/>
          <w:lang w:val="es-ES" w:eastAsia="es-ES"/>
        </w:rPr>
        <w:t>Gr</w:t>
      </w:r>
      <w:r w:rsidR="0000511D">
        <w:rPr>
          <w:rFonts w:ascii="Times New Roman" w:hAnsi="Times New Roman" w:cs="Times New Roman"/>
          <w:b/>
          <w:bCs/>
          <w:sz w:val="20"/>
          <w:szCs w:val="20"/>
          <w:lang w:val="es-ES" w:eastAsia="es-ES"/>
        </w:rPr>
        <w:t>áfico: comparativo ingresos 2018-2019</w:t>
      </w:r>
    </w:p>
    <w:p w:rsidR="004D6075" w:rsidRDefault="0000511D" w:rsidP="00A559B1">
      <w:pPr>
        <w:autoSpaceDE w:val="0"/>
        <w:autoSpaceDN w:val="0"/>
        <w:spacing w:before="206" w:after="0" w:line="240" w:lineRule="auto"/>
        <w:rPr>
          <w:rFonts w:ascii="Times New Roman" w:hAnsi="Times New Roman" w:cs="Times New Roman"/>
          <w:color w:val="00B050"/>
          <w:sz w:val="24"/>
          <w:szCs w:val="24"/>
          <w:lang w:val="es-ES" w:eastAsia="es-ES"/>
        </w:rPr>
      </w:pPr>
      <w:r>
        <w:rPr>
          <w:rFonts w:ascii="Times New Roman" w:hAnsi="Times New Roman" w:cs="Times New Roman"/>
          <w:color w:val="00B050"/>
          <w:sz w:val="24"/>
          <w:szCs w:val="24"/>
          <w:lang w:val="es-ES" w:eastAsia="es-ES"/>
        </w:rPr>
        <w:t xml:space="preserve">   </w:t>
      </w:r>
    </w:p>
    <w:p w:rsidR="004853F7" w:rsidRPr="00741CCA" w:rsidRDefault="004853F7" w:rsidP="00A559B1">
      <w:pPr>
        <w:autoSpaceDE w:val="0"/>
        <w:autoSpaceDN w:val="0"/>
        <w:spacing w:before="206" w:after="0" w:line="240" w:lineRule="auto"/>
        <w:rPr>
          <w:rFonts w:ascii="Times New Roman" w:hAnsi="Times New Roman" w:cs="Times New Roman"/>
          <w:color w:val="00B050"/>
          <w:sz w:val="24"/>
          <w:szCs w:val="24"/>
          <w:lang w:val="es-ES" w:eastAsia="es-ES"/>
        </w:rPr>
      </w:pPr>
    </w:p>
    <w:p w:rsidR="00C778E3" w:rsidRPr="00741CCA" w:rsidRDefault="00C778E3" w:rsidP="0045595B">
      <w:pPr>
        <w:numPr>
          <w:ilvl w:val="1"/>
          <w:numId w:val="13"/>
        </w:numPr>
        <w:autoSpaceDE w:val="0"/>
        <w:autoSpaceDN w:val="0"/>
        <w:spacing w:before="75" w:after="0" w:line="240" w:lineRule="auto"/>
        <w:rPr>
          <w:rFonts w:ascii="Times New Roman" w:hAnsi="Times New Roman" w:cs="Times New Roman"/>
          <w:b/>
          <w:bCs/>
          <w:sz w:val="24"/>
          <w:szCs w:val="24"/>
          <w:lang w:val="es-ES" w:eastAsia="es-ES"/>
        </w:rPr>
      </w:pPr>
      <w:r w:rsidRPr="00741CCA">
        <w:rPr>
          <w:rFonts w:ascii="Times New Roman" w:hAnsi="Times New Roman" w:cs="Times New Roman"/>
          <w:b/>
          <w:bCs/>
          <w:sz w:val="24"/>
          <w:szCs w:val="24"/>
          <w:lang w:val="es-ES" w:eastAsia="es-ES"/>
        </w:rPr>
        <w:t>Los</w:t>
      </w:r>
      <w:r w:rsidRPr="00741CCA">
        <w:rPr>
          <w:rFonts w:ascii="Times New Roman" w:hAnsi="Times New Roman" w:cs="Times New Roman"/>
          <w:b/>
          <w:bCs/>
          <w:spacing w:val="-4"/>
          <w:sz w:val="24"/>
          <w:szCs w:val="24"/>
          <w:lang w:val="es-ES" w:eastAsia="es-ES"/>
        </w:rPr>
        <w:t xml:space="preserve"> </w:t>
      </w:r>
      <w:r w:rsidRPr="00741CCA">
        <w:rPr>
          <w:rFonts w:ascii="Times New Roman" w:hAnsi="Times New Roman" w:cs="Times New Roman"/>
          <w:b/>
          <w:bCs/>
          <w:sz w:val="24"/>
          <w:szCs w:val="24"/>
          <w:lang w:val="es-ES" w:eastAsia="es-ES"/>
        </w:rPr>
        <w:t>Gastos</w:t>
      </w:r>
    </w:p>
    <w:p w:rsidR="00C778E3" w:rsidRDefault="00C778E3" w:rsidP="00C778E3">
      <w:pPr>
        <w:autoSpaceDE w:val="0"/>
        <w:autoSpaceDN w:val="0"/>
        <w:spacing w:before="10" w:after="0" w:line="240" w:lineRule="auto"/>
        <w:rPr>
          <w:rFonts w:ascii="Times New Roman" w:hAnsi="Times New Roman" w:cs="Times New Roman"/>
          <w:b/>
          <w:bCs/>
          <w:sz w:val="24"/>
          <w:szCs w:val="24"/>
          <w:lang w:val="es-ES" w:eastAsia="es-ES"/>
        </w:rPr>
      </w:pPr>
    </w:p>
    <w:p w:rsidR="002A33A1" w:rsidRPr="00741CCA" w:rsidRDefault="002A33A1" w:rsidP="00C778E3">
      <w:pPr>
        <w:autoSpaceDE w:val="0"/>
        <w:autoSpaceDN w:val="0"/>
        <w:spacing w:before="10" w:after="0" w:line="240" w:lineRule="auto"/>
        <w:rPr>
          <w:rFonts w:ascii="Times New Roman" w:hAnsi="Times New Roman" w:cs="Times New Roman"/>
          <w:b/>
          <w:bCs/>
          <w:sz w:val="24"/>
          <w:szCs w:val="24"/>
          <w:lang w:val="es-ES" w:eastAsia="es-ES"/>
        </w:rPr>
      </w:pPr>
    </w:p>
    <w:p w:rsidR="008E6DFA" w:rsidRDefault="008E6DFA" w:rsidP="00654B2F">
      <w:pPr>
        <w:autoSpaceDE w:val="0"/>
        <w:autoSpaceDN w:val="0"/>
        <w:spacing w:after="0" w:line="480" w:lineRule="auto"/>
        <w:ind w:firstLine="708"/>
        <w:jc w:val="both"/>
        <w:rPr>
          <w:rFonts w:ascii="Times New Roman" w:hAnsi="Times New Roman" w:cs="Times New Roman"/>
          <w:sz w:val="24"/>
          <w:szCs w:val="24"/>
          <w:lang w:val="es-ES" w:eastAsia="es-ES"/>
        </w:rPr>
      </w:pPr>
      <w:r w:rsidRPr="002A33A1">
        <w:rPr>
          <w:rFonts w:ascii="Times New Roman" w:hAnsi="Times New Roman" w:cs="Times New Roman"/>
          <w:sz w:val="24"/>
          <w:szCs w:val="24"/>
          <w:lang w:val="es-ES" w:eastAsia="es-ES"/>
        </w:rPr>
        <w:t xml:space="preserve">Los gastos  operacionales  y  de  capital  al 31 de Diciembre de 2019, fueron de </w:t>
      </w:r>
      <w:r w:rsidRPr="002A33A1">
        <w:rPr>
          <w:rFonts w:ascii="Times New Roman" w:hAnsi="Times New Roman" w:cs="Times New Roman"/>
          <w:b/>
          <w:sz w:val="24"/>
          <w:szCs w:val="24"/>
          <w:lang w:val="es-ES" w:eastAsia="es-ES"/>
        </w:rPr>
        <w:t>RD$ 888, 747,577.08</w:t>
      </w:r>
      <w:r w:rsidRPr="002A33A1">
        <w:rPr>
          <w:rFonts w:ascii="Times New Roman" w:hAnsi="Times New Roman" w:cs="Times New Roman"/>
          <w:sz w:val="24"/>
          <w:szCs w:val="24"/>
          <w:lang w:val="es-ES" w:eastAsia="es-ES"/>
        </w:rPr>
        <w:t xml:space="preserve">  Compuestos de las siguientes partidas</w:t>
      </w:r>
      <w:r w:rsidR="002A33A1">
        <w:rPr>
          <w:rFonts w:ascii="Times New Roman" w:hAnsi="Times New Roman" w:cs="Times New Roman"/>
          <w:sz w:val="24"/>
          <w:szCs w:val="24"/>
          <w:lang w:val="es-ES" w:eastAsia="es-ES"/>
        </w:rPr>
        <w:t>.</w:t>
      </w:r>
    </w:p>
    <w:p w:rsidR="002A33A1" w:rsidRPr="002A33A1" w:rsidRDefault="002A33A1" w:rsidP="008B2EA8">
      <w:pPr>
        <w:autoSpaceDE w:val="0"/>
        <w:autoSpaceDN w:val="0"/>
        <w:spacing w:after="0" w:line="360" w:lineRule="auto"/>
        <w:ind w:firstLine="708"/>
        <w:jc w:val="both"/>
        <w:rPr>
          <w:rFonts w:ascii="Times New Roman" w:hAnsi="Times New Roman" w:cs="Times New Roman"/>
          <w:sz w:val="24"/>
          <w:szCs w:val="24"/>
          <w:lang w:val="es-ES" w:eastAsia="es-ES"/>
        </w:rPr>
      </w:pPr>
    </w:p>
    <w:p w:rsidR="00A559B1" w:rsidRPr="00741CCA" w:rsidRDefault="00A559B1" w:rsidP="008B2EA8">
      <w:pPr>
        <w:autoSpaceDE w:val="0"/>
        <w:autoSpaceDN w:val="0"/>
        <w:spacing w:after="0" w:line="360" w:lineRule="auto"/>
        <w:rPr>
          <w:rFonts w:ascii="Times New Roman" w:hAnsi="Times New Roman" w:cs="Times New Roman"/>
          <w:b/>
          <w:bCs/>
          <w:sz w:val="24"/>
          <w:szCs w:val="24"/>
          <w:lang w:val="es-ES" w:eastAsia="es-ES"/>
        </w:rPr>
      </w:pPr>
    </w:p>
    <w:p w:rsidR="00927EB7" w:rsidRPr="00741CCA" w:rsidRDefault="000C1A59" w:rsidP="0022587A">
      <w:pPr>
        <w:autoSpaceDE w:val="0"/>
        <w:autoSpaceDN w:val="0"/>
        <w:spacing w:after="0" w:line="360" w:lineRule="auto"/>
        <w:jc w:val="center"/>
        <w:rPr>
          <w:rFonts w:ascii="Times New Roman" w:hAnsi="Times New Roman" w:cs="Times New Roman"/>
          <w:b/>
          <w:bCs/>
          <w:sz w:val="24"/>
          <w:szCs w:val="24"/>
          <w:lang w:val="es-ES" w:eastAsia="es-ES"/>
        </w:rPr>
      </w:pPr>
      <w:r>
        <w:rPr>
          <w:rFonts w:ascii="Times New Roman" w:hAnsi="Times New Roman" w:cs="Times New Roman"/>
          <w:b/>
          <w:bCs/>
          <w:sz w:val="24"/>
          <w:szCs w:val="24"/>
          <w:lang w:val="es-ES" w:eastAsia="es-ES"/>
        </w:rPr>
        <w:t>GASTOS DEL AÑO 2019</w:t>
      </w:r>
    </w:p>
    <w:tbl>
      <w:tblPr>
        <w:tblW w:w="7259" w:type="dxa"/>
        <w:tblInd w:w="1350" w:type="dxa"/>
        <w:tblCellMar>
          <w:left w:w="0" w:type="dxa"/>
          <w:right w:w="0" w:type="dxa"/>
        </w:tblCellMar>
        <w:tblLook w:val="04A0" w:firstRow="1" w:lastRow="0" w:firstColumn="1" w:lastColumn="0" w:noHBand="0" w:noVBand="1"/>
      </w:tblPr>
      <w:tblGrid>
        <w:gridCol w:w="4163"/>
        <w:gridCol w:w="1661"/>
        <w:gridCol w:w="1435"/>
      </w:tblGrid>
      <w:tr w:rsidR="00C778E3" w:rsidRPr="00741CCA" w:rsidTr="0022587A">
        <w:trPr>
          <w:trHeight w:val="580"/>
        </w:trPr>
        <w:tc>
          <w:tcPr>
            <w:tcW w:w="4163" w:type="dxa"/>
            <w:tcBorders>
              <w:top w:val="single" w:sz="8" w:space="0" w:color="auto"/>
              <w:left w:val="single" w:sz="8" w:space="0" w:color="auto"/>
              <w:bottom w:val="single" w:sz="8" w:space="0" w:color="auto"/>
              <w:right w:val="single" w:sz="8" w:space="0" w:color="auto"/>
            </w:tcBorders>
            <w:shd w:val="clear" w:color="auto" w:fill="A6A6A6"/>
            <w:noWrap/>
            <w:tcMar>
              <w:top w:w="0" w:type="dxa"/>
              <w:left w:w="70" w:type="dxa"/>
              <w:bottom w:w="0" w:type="dxa"/>
              <w:right w:w="70" w:type="dxa"/>
            </w:tcMar>
            <w:vAlign w:val="bottom"/>
            <w:hideMark/>
          </w:tcPr>
          <w:p w:rsidR="00C778E3" w:rsidRPr="00741CCA" w:rsidRDefault="00C778E3" w:rsidP="00C778E3">
            <w:pPr>
              <w:autoSpaceDN w:val="0"/>
              <w:spacing w:after="0" w:line="240" w:lineRule="auto"/>
              <w:jc w:val="center"/>
              <w:rPr>
                <w:rFonts w:ascii="Times New Roman" w:hAnsi="Times New Roman" w:cs="Times New Roman"/>
                <w:b/>
                <w:bCs/>
                <w:sz w:val="24"/>
                <w:szCs w:val="24"/>
                <w:lang w:val="es-DO" w:eastAsia="es-DO"/>
              </w:rPr>
            </w:pPr>
            <w:r w:rsidRPr="00741CCA">
              <w:rPr>
                <w:rFonts w:ascii="Times New Roman" w:hAnsi="Times New Roman" w:cs="Times New Roman"/>
                <w:b/>
                <w:bCs/>
                <w:sz w:val="24"/>
                <w:szCs w:val="24"/>
                <w:lang w:val="es-DO" w:eastAsia="es-DO"/>
              </w:rPr>
              <w:t xml:space="preserve">Descripción </w:t>
            </w:r>
          </w:p>
        </w:tc>
        <w:tc>
          <w:tcPr>
            <w:tcW w:w="1661" w:type="dxa"/>
            <w:tcBorders>
              <w:top w:val="single" w:sz="8" w:space="0" w:color="auto"/>
              <w:left w:val="nil"/>
              <w:bottom w:val="single" w:sz="8" w:space="0" w:color="auto"/>
              <w:right w:val="single" w:sz="8" w:space="0" w:color="auto"/>
            </w:tcBorders>
            <w:shd w:val="clear" w:color="auto" w:fill="A6A6A6"/>
            <w:noWrap/>
            <w:tcMar>
              <w:top w:w="0" w:type="dxa"/>
              <w:left w:w="70" w:type="dxa"/>
              <w:bottom w:w="0" w:type="dxa"/>
              <w:right w:w="70" w:type="dxa"/>
            </w:tcMar>
            <w:vAlign w:val="bottom"/>
            <w:hideMark/>
          </w:tcPr>
          <w:p w:rsidR="00C778E3" w:rsidRPr="00741CCA" w:rsidRDefault="00C778E3" w:rsidP="00C778E3">
            <w:pPr>
              <w:autoSpaceDN w:val="0"/>
              <w:spacing w:after="0" w:line="240" w:lineRule="auto"/>
              <w:jc w:val="center"/>
              <w:rPr>
                <w:rFonts w:ascii="Times New Roman" w:hAnsi="Times New Roman" w:cs="Times New Roman"/>
                <w:b/>
                <w:bCs/>
                <w:sz w:val="24"/>
                <w:szCs w:val="24"/>
                <w:lang w:val="es-DO" w:eastAsia="es-DO"/>
              </w:rPr>
            </w:pPr>
            <w:r w:rsidRPr="00741CCA">
              <w:rPr>
                <w:rFonts w:ascii="Times New Roman" w:hAnsi="Times New Roman" w:cs="Times New Roman"/>
                <w:b/>
                <w:bCs/>
                <w:sz w:val="24"/>
                <w:szCs w:val="24"/>
                <w:lang w:val="es-DO" w:eastAsia="es-DO"/>
              </w:rPr>
              <w:t>Valores en RD$</w:t>
            </w:r>
          </w:p>
        </w:tc>
        <w:tc>
          <w:tcPr>
            <w:tcW w:w="1435" w:type="dxa"/>
            <w:tcBorders>
              <w:top w:val="single" w:sz="8" w:space="0" w:color="auto"/>
              <w:left w:val="nil"/>
              <w:bottom w:val="single" w:sz="8" w:space="0" w:color="auto"/>
              <w:right w:val="single" w:sz="8" w:space="0" w:color="auto"/>
            </w:tcBorders>
            <w:shd w:val="clear" w:color="auto" w:fill="A6A6A6"/>
            <w:noWrap/>
            <w:tcMar>
              <w:top w:w="0" w:type="dxa"/>
              <w:left w:w="70" w:type="dxa"/>
              <w:bottom w:w="0" w:type="dxa"/>
              <w:right w:w="70" w:type="dxa"/>
            </w:tcMar>
            <w:vAlign w:val="bottom"/>
            <w:hideMark/>
          </w:tcPr>
          <w:p w:rsidR="00C778E3" w:rsidRPr="00741CCA" w:rsidRDefault="00C778E3" w:rsidP="00C778E3">
            <w:pPr>
              <w:autoSpaceDN w:val="0"/>
              <w:spacing w:after="0" w:line="240" w:lineRule="auto"/>
              <w:jc w:val="center"/>
              <w:rPr>
                <w:rFonts w:ascii="Times New Roman" w:hAnsi="Times New Roman" w:cs="Times New Roman"/>
                <w:b/>
                <w:bCs/>
                <w:sz w:val="24"/>
                <w:szCs w:val="24"/>
                <w:lang w:val="es-DO" w:eastAsia="es-DO"/>
              </w:rPr>
            </w:pPr>
            <w:r w:rsidRPr="00741CCA">
              <w:rPr>
                <w:rFonts w:ascii="Times New Roman" w:hAnsi="Times New Roman" w:cs="Times New Roman"/>
                <w:b/>
                <w:bCs/>
                <w:sz w:val="24"/>
                <w:szCs w:val="24"/>
                <w:lang w:val="es-DO" w:eastAsia="es-DO"/>
              </w:rPr>
              <w:t>%</w:t>
            </w:r>
          </w:p>
        </w:tc>
      </w:tr>
      <w:tr w:rsidR="000C1A59" w:rsidRPr="00741CCA" w:rsidTr="00C44432">
        <w:trPr>
          <w:trHeight w:val="528"/>
        </w:trPr>
        <w:tc>
          <w:tcPr>
            <w:tcW w:w="416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0C1A59" w:rsidRPr="00741CCA" w:rsidRDefault="000C1A59" w:rsidP="00C778E3">
            <w:pPr>
              <w:autoSpaceDN w:val="0"/>
              <w:spacing w:after="0" w:line="240" w:lineRule="auto"/>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Retribución al Personal</w:t>
            </w:r>
          </w:p>
        </w:tc>
        <w:tc>
          <w:tcPr>
            <w:tcW w:w="166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C1A59" w:rsidRPr="00161C10" w:rsidRDefault="000C1A59" w:rsidP="00C44432">
            <w:pPr>
              <w:spacing w:after="0" w:line="240" w:lineRule="auto"/>
              <w:jc w:val="center"/>
              <w:rPr>
                <w:rFonts w:ascii="Times New Roman" w:eastAsia="Times New Roman" w:hAnsi="Times New Roman" w:cs="Times New Roman"/>
                <w:color w:val="000000"/>
                <w:sz w:val="24"/>
                <w:szCs w:val="24"/>
                <w:lang w:val="es-DO" w:eastAsia="es-DO"/>
              </w:rPr>
            </w:pPr>
            <w:r w:rsidRPr="00161C10">
              <w:rPr>
                <w:rFonts w:ascii="Times New Roman" w:eastAsia="Times New Roman" w:hAnsi="Times New Roman" w:cs="Times New Roman"/>
                <w:color w:val="000000"/>
                <w:sz w:val="24"/>
                <w:szCs w:val="24"/>
                <w:lang w:val="es-DO" w:eastAsia="es-DO"/>
              </w:rPr>
              <w:t>469,754,093.62</w:t>
            </w:r>
          </w:p>
        </w:tc>
        <w:tc>
          <w:tcPr>
            <w:tcW w:w="14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C1A59" w:rsidRPr="00741CCA" w:rsidRDefault="000C1A59" w:rsidP="00C778E3">
            <w:pPr>
              <w:autoSpaceDN w:val="0"/>
              <w:spacing w:after="0" w:line="240" w:lineRule="auto"/>
              <w:jc w:val="center"/>
              <w:rPr>
                <w:rFonts w:ascii="Times New Roman" w:hAnsi="Times New Roman" w:cs="Times New Roman"/>
                <w:sz w:val="24"/>
                <w:szCs w:val="24"/>
                <w:lang w:val="es-DO" w:eastAsia="es-DO"/>
              </w:rPr>
            </w:pPr>
            <w:r>
              <w:rPr>
                <w:rFonts w:ascii="Times New Roman" w:hAnsi="Times New Roman" w:cs="Times New Roman"/>
                <w:sz w:val="24"/>
                <w:szCs w:val="24"/>
                <w:lang w:val="es-DO" w:eastAsia="es-DO"/>
              </w:rPr>
              <w:t>53</w:t>
            </w:r>
            <w:r w:rsidRPr="00741CCA">
              <w:rPr>
                <w:rFonts w:ascii="Times New Roman" w:hAnsi="Times New Roman" w:cs="Times New Roman"/>
                <w:sz w:val="24"/>
                <w:szCs w:val="24"/>
                <w:lang w:val="es-DO" w:eastAsia="es-DO"/>
              </w:rPr>
              <w:t>%</w:t>
            </w:r>
          </w:p>
        </w:tc>
      </w:tr>
      <w:tr w:rsidR="000C1A59" w:rsidRPr="00741CCA" w:rsidTr="00C44432">
        <w:trPr>
          <w:trHeight w:val="408"/>
        </w:trPr>
        <w:tc>
          <w:tcPr>
            <w:tcW w:w="416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0C1A59" w:rsidRPr="00741CCA" w:rsidRDefault="000C1A59" w:rsidP="00C778E3">
            <w:pPr>
              <w:autoSpaceDN w:val="0"/>
              <w:spacing w:after="0" w:line="240" w:lineRule="auto"/>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Prestaciones Laborales</w:t>
            </w:r>
          </w:p>
        </w:tc>
        <w:tc>
          <w:tcPr>
            <w:tcW w:w="166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C1A59" w:rsidRPr="00161C10" w:rsidRDefault="000C1A59" w:rsidP="00C44432">
            <w:pPr>
              <w:spacing w:after="0" w:line="240" w:lineRule="auto"/>
              <w:jc w:val="center"/>
              <w:rPr>
                <w:rFonts w:ascii="Times New Roman" w:eastAsia="Times New Roman" w:hAnsi="Times New Roman" w:cs="Times New Roman"/>
                <w:color w:val="000000"/>
                <w:sz w:val="24"/>
                <w:szCs w:val="24"/>
                <w:lang w:val="es-DO" w:eastAsia="es-DO"/>
              </w:rPr>
            </w:pPr>
            <w:r w:rsidRPr="00161C10">
              <w:rPr>
                <w:rFonts w:ascii="Times New Roman" w:eastAsia="Times New Roman" w:hAnsi="Times New Roman" w:cs="Times New Roman"/>
                <w:color w:val="000000"/>
                <w:sz w:val="24"/>
                <w:szCs w:val="24"/>
                <w:lang w:val="es-DO" w:eastAsia="es-DO"/>
              </w:rPr>
              <w:t>13,714,839.16</w:t>
            </w:r>
          </w:p>
        </w:tc>
        <w:tc>
          <w:tcPr>
            <w:tcW w:w="14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C1A59" w:rsidRPr="00741CCA" w:rsidRDefault="000C1A59" w:rsidP="00C778E3">
            <w:pPr>
              <w:autoSpaceDN w:val="0"/>
              <w:spacing w:after="0" w:line="240" w:lineRule="auto"/>
              <w:jc w:val="center"/>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2%</w:t>
            </w:r>
          </w:p>
        </w:tc>
      </w:tr>
      <w:tr w:rsidR="000C1A59" w:rsidRPr="00741CCA" w:rsidTr="00C44432">
        <w:trPr>
          <w:trHeight w:val="370"/>
        </w:trPr>
        <w:tc>
          <w:tcPr>
            <w:tcW w:w="416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0C1A59" w:rsidRPr="00741CCA" w:rsidRDefault="000C1A59" w:rsidP="00C778E3">
            <w:pPr>
              <w:autoSpaceDN w:val="0"/>
              <w:spacing w:after="0" w:line="240" w:lineRule="auto"/>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Gastos Financieros</w:t>
            </w:r>
          </w:p>
        </w:tc>
        <w:tc>
          <w:tcPr>
            <w:tcW w:w="166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C1A59" w:rsidRPr="00161C10" w:rsidRDefault="000C1A59" w:rsidP="00C44432">
            <w:pPr>
              <w:spacing w:after="0" w:line="240" w:lineRule="auto"/>
              <w:jc w:val="center"/>
              <w:rPr>
                <w:rFonts w:ascii="Times New Roman" w:eastAsia="Times New Roman" w:hAnsi="Times New Roman" w:cs="Times New Roman"/>
                <w:color w:val="000000"/>
                <w:sz w:val="24"/>
                <w:szCs w:val="24"/>
                <w:lang w:val="es-DO" w:eastAsia="es-DO"/>
              </w:rPr>
            </w:pPr>
            <w:r w:rsidRPr="00161C10">
              <w:rPr>
                <w:rFonts w:ascii="Times New Roman" w:eastAsia="Times New Roman" w:hAnsi="Times New Roman" w:cs="Times New Roman"/>
                <w:color w:val="000000"/>
                <w:sz w:val="24"/>
                <w:szCs w:val="24"/>
                <w:lang w:val="es-DO" w:eastAsia="es-DO"/>
              </w:rPr>
              <w:t>185,356,321.13</w:t>
            </w:r>
          </w:p>
        </w:tc>
        <w:tc>
          <w:tcPr>
            <w:tcW w:w="14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C1A59" w:rsidRPr="00741CCA" w:rsidRDefault="000C1A59" w:rsidP="000C1A59">
            <w:pPr>
              <w:autoSpaceDN w:val="0"/>
              <w:spacing w:after="0" w:line="240" w:lineRule="auto"/>
              <w:jc w:val="center"/>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2</w:t>
            </w:r>
            <w:r>
              <w:rPr>
                <w:rFonts w:ascii="Times New Roman" w:hAnsi="Times New Roman" w:cs="Times New Roman"/>
                <w:sz w:val="24"/>
                <w:szCs w:val="24"/>
                <w:lang w:val="es-DO" w:eastAsia="es-DO"/>
              </w:rPr>
              <w:t>1</w:t>
            </w:r>
            <w:r w:rsidRPr="00741CCA">
              <w:rPr>
                <w:rFonts w:ascii="Times New Roman" w:hAnsi="Times New Roman" w:cs="Times New Roman"/>
                <w:sz w:val="24"/>
                <w:szCs w:val="24"/>
                <w:lang w:val="es-DO" w:eastAsia="es-DO"/>
              </w:rPr>
              <w:t>%</w:t>
            </w:r>
          </w:p>
        </w:tc>
      </w:tr>
      <w:tr w:rsidR="000C1A59" w:rsidRPr="00741CCA" w:rsidTr="00C44432">
        <w:trPr>
          <w:trHeight w:val="378"/>
        </w:trPr>
        <w:tc>
          <w:tcPr>
            <w:tcW w:w="416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0C1A59" w:rsidRPr="00741CCA" w:rsidRDefault="000C1A59" w:rsidP="00C778E3">
            <w:pPr>
              <w:autoSpaceDN w:val="0"/>
              <w:spacing w:after="0" w:line="240" w:lineRule="auto"/>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Contribución Patronal Seguro Salud</w:t>
            </w:r>
          </w:p>
        </w:tc>
        <w:tc>
          <w:tcPr>
            <w:tcW w:w="166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0C1A59" w:rsidRPr="00161C10" w:rsidRDefault="000C1A59" w:rsidP="00C44432">
            <w:pPr>
              <w:spacing w:after="0" w:line="240" w:lineRule="auto"/>
              <w:jc w:val="center"/>
              <w:rPr>
                <w:rFonts w:ascii="Times New Roman" w:eastAsia="Times New Roman" w:hAnsi="Times New Roman" w:cs="Times New Roman"/>
                <w:color w:val="000000"/>
                <w:sz w:val="24"/>
                <w:szCs w:val="24"/>
                <w:lang w:val="es-DO" w:eastAsia="es-DO"/>
              </w:rPr>
            </w:pPr>
            <w:r w:rsidRPr="00161C10">
              <w:rPr>
                <w:rFonts w:ascii="Times New Roman" w:eastAsia="Times New Roman" w:hAnsi="Times New Roman" w:cs="Times New Roman"/>
                <w:color w:val="000000"/>
                <w:sz w:val="24"/>
                <w:szCs w:val="24"/>
                <w:lang w:val="es-DO" w:eastAsia="es-DO"/>
              </w:rPr>
              <w:t>23,980,460.11</w:t>
            </w:r>
          </w:p>
        </w:tc>
        <w:tc>
          <w:tcPr>
            <w:tcW w:w="1435"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0C1A59" w:rsidRPr="00741CCA" w:rsidRDefault="000C1A59" w:rsidP="00C778E3">
            <w:pPr>
              <w:autoSpaceDN w:val="0"/>
              <w:spacing w:after="0" w:line="240" w:lineRule="auto"/>
              <w:jc w:val="center"/>
              <w:rPr>
                <w:rFonts w:ascii="Times New Roman" w:hAnsi="Times New Roman" w:cs="Times New Roman"/>
                <w:sz w:val="24"/>
                <w:szCs w:val="24"/>
                <w:lang w:val="es-DO" w:eastAsia="es-DO"/>
              </w:rPr>
            </w:pPr>
            <w:r>
              <w:rPr>
                <w:rFonts w:ascii="Times New Roman" w:hAnsi="Times New Roman" w:cs="Times New Roman"/>
                <w:sz w:val="24"/>
                <w:szCs w:val="24"/>
                <w:lang w:val="es-DO" w:eastAsia="es-DO"/>
              </w:rPr>
              <w:t>3</w:t>
            </w:r>
            <w:r w:rsidRPr="00741CCA">
              <w:rPr>
                <w:rFonts w:ascii="Times New Roman" w:hAnsi="Times New Roman" w:cs="Times New Roman"/>
                <w:sz w:val="24"/>
                <w:szCs w:val="24"/>
                <w:lang w:val="es-DO" w:eastAsia="es-DO"/>
              </w:rPr>
              <w:t>%</w:t>
            </w:r>
          </w:p>
        </w:tc>
      </w:tr>
      <w:tr w:rsidR="000C1A59" w:rsidRPr="00741CCA" w:rsidTr="00C44432">
        <w:trPr>
          <w:trHeight w:val="340"/>
        </w:trPr>
        <w:tc>
          <w:tcPr>
            <w:tcW w:w="4163" w:type="dxa"/>
            <w:tcBorders>
              <w:top w:val="nil"/>
              <w:left w:val="single" w:sz="8" w:space="0" w:color="auto"/>
              <w:bottom w:val="nil"/>
              <w:right w:val="single" w:sz="8" w:space="0" w:color="auto"/>
            </w:tcBorders>
            <w:noWrap/>
            <w:tcMar>
              <w:top w:w="0" w:type="dxa"/>
              <w:left w:w="70" w:type="dxa"/>
              <w:bottom w:w="0" w:type="dxa"/>
              <w:right w:w="70" w:type="dxa"/>
            </w:tcMar>
            <w:vAlign w:val="bottom"/>
            <w:hideMark/>
          </w:tcPr>
          <w:p w:rsidR="000C1A59" w:rsidRPr="00741CCA" w:rsidRDefault="000C1A59" w:rsidP="00C778E3">
            <w:pPr>
              <w:autoSpaceDN w:val="0"/>
              <w:spacing w:after="0" w:line="240" w:lineRule="auto"/>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Contribución Patronal Plan de Pensiones</w:t>
            </w:r>
          </w:p>
        </w:tc>
        <w:tc>
          <w:tcPr>
            <w:tcW w:w="1661" w:type="dxa"/>
            <w:tcBorders>
              <w:top w:val="nil"/>
              <w:left w:val="nil"/>
              <w:bottom w:val="nil"/>
              <w:right w:val="single" w:sz="8" w:space="0" w:color="auto"/>
            </w:tcBorders>
            <w:noWrap/>
            <w:tcMar>
              <w:top w:w="0" w:type="dxa"/>
              <w:left w:w="70" w:type="dxa"/>
              <w:bottom w:w="0" w:type="dxa"/>
              <w:right w:w="70" w:type="dxa"/>
            </w:tcMar>
            <w:vAlign w:val="center"/>
            <w:hideMark/>
          </w:tcPr>
          <w:p w:rsidR="000C1A59" w:rsidRPr="00161C10" w:rsidRDefault="000C1A59" w:rsidP="00C44432">
            <w:pPr>
              <w:spacing w:after="0" w:line="240" w:lineRule="auto"/>
              <w:jc w:val="center"/>
              <w:rPr>
                <w:rFonts w:ascii="Times New Roman" w:eastAsia="Times New Roman" w:hAnsi="Times New Roman" w:cs="Times New Roman"/>
                <w:color w:val="000000"/>
                <w:sz w:val="24"/>
                <w:szCs w:val="24"/>
                <w:lang w:val="es-DO" w:eastAsia="es-DO"/>
              </w:rPr>
            </w:pPr>
            <w:r w:rsidRPr="00161C10">
              <w:rPr>
                <w:rFonts w:ascii="Times New Roman" w:eastAsia="Times New Roman" w:hAnsi="Times New Roman" w:cs="Times New Roman"/>
                <w:color w:val="000000"/>
                <w:sz w:val="24"/>
                <w:szCs w:val="24"/>
                <w:lang w:val="es-DO" w:eastAsia="es-DO"/>
              </w:rPr>
              <w:t>26,805,679.90</w:t>
            </w:r>
          </w:p>
        </w:tc>
        <w:tc>
          <w:tcPr>
            <w:tcW w:w="1435" w:type="dxa"/>
            <w:tcBorders>
              <w:top w:val="nil"/>
              <w:left w:val="nil"/>
              <w:bottom w:val="nil"/>
              <w:right w:val="single" w:sz="8" w:space="0" w:color="auto"/>
            </w:tcBorders>
            <w:noWrap/>
            <w:tcMar>
              <w:top w:w="0" w:type="dxa"/>
              <w:left w:w="70" w:type="dxa"/>
              <w:bottom w:w="0" w:type="dxa"/>
              <w:right w:w="70" w:type="dxa"/>
            </w:tcMar>
            <w:vAlign w:val="bottom"/>
            <w:hideMark/>
          </w:tcPr>
          <w:p w:rsidR="000C1A59" w:rsidRPr="00741CCA" w:rsidRDefault="000C1A59" w:rsidP="00C778E3">
            <w:pPr>
              <w:autoSpaceDN w:val="0"/>
              <w:spacing w:after="0" w:line="240" w:lineRule="auto"/>
              <w:jc w:val="center"/>
              <w:rPr>
                <w:rFonts w:ascii="Times New Roman" w:hAnsi="Times New Roman" w:cs="Times New Roman"/>
                <w:sz w:val="24"/>
                <w:szCs w:val="24"/>
                <w:lang w:val="es-DO" w:eastAsia="es-DO"/>
              </w:rPr>
            </w:pPr>
            <w:r>
              <w:rPr>
                <w:rFonts w:ascii="Times New Roman" w:hAnsi="Times New Roman" w:cs="Times New Roman"/>
                <w:sz w:val="24"/>
                <w:szCs w:val="24"/>
                <w:lang w:val="es-DO" w:eastAsia="es-DO"/>
              </w:rPr>
              <w:t>3</w:t>
            </w:r>
            <w:r w:rsidRPr="00741CCA">
              <w:rPr>
                <w:rFonts w:ascii="Times New Roman" w:hAnsi="Times New Roman" w:cs="Times New Roman"/>
                <w:sz w:val="24"/>
                <w:szCs w:val="24"/>
                <w:lang w:val="es-DO" w:eastAsia="es-DO"/>
              </w:rPr>
              <w:t>%</w:t>
            </w:r>
          </w:p>
        </w:tc>
      </w:tr>
      <w:tr w:rsidR="000C1A59" w:rsidRPr="00741CCA" w:rsidTr="00C44432">
        <w:trPr>
          <w:trHeight w:val="305"/>
        </w:trPr>
        <w:tc>
          <w:tcPr>
            <w:tcW w:w="4163"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rsidR="000C1A59" w:rsidRPr="00741CCA" w:rsidRDefault="000C1A59" w:rsidP="00C778E3">
            <w:pPr>
              <w:autoSpaceDN w:val="0"/>
              <w:spacing w:after="0" w:line="240" w:lineRule="auto"/>
              <w:rPr>
                <w:rFonts w:ascii="Times New Roman" w:hAnsi="Times New Roman" w:cs="Times New Roman"/>
                <w:sz w:val="24"/>
                <w:szCs w:val="24"/>
                <w:lang w:val="es-DO" w:eastAsia="es-DO"/>
              </w:rPr>
            </w:pPr>
            <w:r w:rsidRPr="00741CCA">
              <w:rPr>
                <w:rFonts w:ascii="Times New Roman" w:hAnsi="Times New Roman" w:cs="Times New Roman"/>
                <w:sz w:val="24"/>
                <w:szCs w:val="24"/>
                <w:lang w:val="es-DO" w:eastAsia="es-DO"/>
              </w:rPr>
              <w:t>Gastos Varios</w:t>
            </w:r>
          </w:p>
        </w:tc>
        <w:tc>
          <w:tcPr>
            <w:tcW w:w="166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0C1A59" w:rsidRPr="00161C10" w:rsidRDefault="000C1A59" w:rsidP="00C44432">
            <w:pPr>
              <w:spacing w:after="0" w:line="240" w:lineRule="auto"/>
              <w:jc w:val="center"/>
              <w:rPr>
                <w:rFonts w:ascii="Times New Roman" w:eastAsia="Times New Roman" w:hAnsi="Times New Roman" w:cs="Times New Roman"/>
                <w:color w:val="000000"/>
                <w:sz w:val="24"/>
                <w:szCs w:val="24"/>
                <w:lang w:val="es-DO" w:eastAsia="es-DO"/>
              </w:rPr>
            </w:pPr>
            <w:r w:rsidRPr="00161C10">
              <w:rPr>
                <w:rFonts w:ascii="Times New Roman" w:eastAsia="Times New Roman" w:hAnsi="Times New Roman" w:cs="Times New Roman"/>
                <w:color w:val="000000"/>
                <w:sz w:val="24"/>
                <w:szCs w:val="24"/>
                <w:lang w:val="es-DO" w:eastAsia="es-DO"/>
              </w:rPr>
              <w:t>169,136,183.16</w:t>
            </w:r>
          </w:p>
        </w:tc>
        <w:tc>
          <w:tcPr>
            <w:tcW w:w="1435"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rsidR="000C1A59" w:rsidRPr="00741CCA" w:rsidRDefault="000C1A59" w:rsidP="00C778E3">
            <w:pPr>
              <w:autoSpaceDN w:val="0"/>
              <w:spacing w:after="0" w:line="240" w:lineRule="auto"/>
              <w:jc w:val="center"/>
              <w:rPr>
                <w:rFonts w:ascii="Times New Roman" w:hAnsi="Times New Roman" w:cs="Times New Roman"/>
                <w:sz w:val="24"/>
                <w:szCs w:val="24"/>
                <w:lang w:val="es-DO" w:eastAsia="es-DO"/>
              </w:rPr>
            </w:pPr>
            <w:r>
              <w:rPr>
                <w:rFonts w:ascii="Times New Roman" w:hAnsi="Times New Roman" w:cs="Times New Roman"/>
                <w:sz w:val="24"/>
                <w:szCs w:val="24"/>
                <w:lang w:val="es-DO" w:eastAsia="es-DO"/>
              </w:rPr>
              <w:t>19</w:t>
            </w:r>
            <w:r w:rsidRPr="00741CCA">
              <w:rPr>
                <w:rFonts w:ascii="Times New Roman" w:hAnsi="Times New Roman" w:cs="Times New Roman"/>
                <w:sz w:val="24"/>
                <w:szCs w:val="24"/>
                <w:lang w:val="es-DO" w:eastAsia="es-DO"/>
              </w:rPr>
              <w:t>%</w:t>
            </w:r>
          </w:p>
        </w:tc>
      </w:tr>
      <w:tr w:rsidR="000C1A59" w:rsidRPr="00741CCA" w:rsidTr="00C44432">
        <w:trPr>
          <w:trHeight w:val="272"/>
        </w:trPr>
        <w:tc>
          <w:tcPr>
            <w:tcW w:w="4163" w:type="dxa"/>
            <w:tcBorders>
              <w:top w:val="nil"/>
              <w:left w:val="single" w:sz="8" w:space="0" w:color="auto"/>
              <w:bottom w:val="single" w:sz="8" w:space="0" w:color="auto"/>
              <w:right w:val="single" w:sz="8" w:space="0" w:color="auto"/>
            </w:tcBorders>
            <w:shd w:val="clear" w:color="auto" w:fill="A6A6A6"/>
            <w:noWrap/>
            <w:tcMar>
              <w:top w:w="0" w:type="dxa"/>
              <w:left w:w="70" w:type="dxa"/>
              <w:bottom w:w="0" w:type="dxa"/>
              <w:right w:w="70" w:type="dxa"/>
            </w:tcMar>
            <w:vAlign w:val="bottom"/>
            <w:hideMark/>
          </w:tcPr>
          <w:p w:rsidR="000C1A59" w:rsidRPr="00741CCA" w:rsidRDefault="000C1A59" w:rsidP="00C778E3">
            <w:pPr>
              <w:autoSpaceDN w:val="0"/>
              <w:spacing w:after="0" w:line="240" w:lineRule="auto"/>
              <w:rPr>
                <w:rFonts w:ascii="Times New Roman" w:hAnsi="Times New Roman" w:cs="Times New Roman"/>
                <w:b/>
                <w:bCs/>
                <w:sz w:val="24"/>
                <w:szCs w:val="24"/>
                <w:lang w:val="es-DO" w:eastAsia="es-DO"/>
              </w:rPr>
            </w:pPr>
            <w:r w:rsidRPr="00741CCA">
              <w:rPr>
                <w:rFonts w:ascii="Times New Roman" w:hAnsi="Times New Roman" w:cs="Times New Roman"/>
                <w:b/>
                <w:bCs/>
                <w:sz w:val="24"/>
                <w:szCs w:val="24"/>
                <w:lang w:val="es-DO" w:eastAsia="es-DO"/>
              </w:rPr>
              <w:t xml:space="preserve">Total de Gastos </w:t>
            </w:r>
          </w:p>
        </w:tc>
        <w:tc>
          <w:tcPr>
            <w:tcW w:w="1661" w:type="dxa"/>
            <w:tcBorders>
              <w:top w:val="single" w:sz="8" w:space="0" w:color="auto"/>
              <w:left w:val="nil"/>
              <w:bottom w:val="single" w:sz="8" w:space="0" w:color="auto"/>
              <w:right w:val="single" w:sz="8" w:space="0" w:color="auto"/>
            </w:tcBorders>
            <w:shd w:val="clear" w:color="auto" w:fill="A6A6A6"/>
            <w:noWrap/>
            <w:tcMar>
              <w:top w:w="0" w:type="dxa"/>
              <w:left w:w="70" w:type="dxa"/>
              <w:bottom w:w="0" w:type="dxa"/>
              <w:right w:w="70" w:type="dxa"/>
            </w:tcMar>
            <w:vAlign w:val="center"/>
            <w:hideMark/>
          </w:tcPr>
          <w:p w:rsidR="000C1A59" w:rsidRPr="00161C10" w:rsidRDefault="000C1A59" w:rsidP="00C44432">
            <w:pPr>
              <w:spacing w:after="0" w:line="240" w:lineRule="auto"/>
              <w:jc w:val="center"/>
              <w:rPr>
                <w:rFonts w:ascii="Times New Roman" w:eastAsia="Times New Roman" w:hAnsi="Times New Roman" w:cs="Times New Roman"/>
                <w:b/>
                <w:bCs/>
                <w:color w:val="000000"/>
                <w:sz w:val="24"/>
                <w:szCs w:val="24"/>
                <w:lang w:val="es-DO" w:eastAsia="es-DO"/>
              </w:rPr>
            </w:pPr>
            <w:r w:rsidRPr="00161C10">
              <w:rPr>
                <w:rFonts w:ascii="Times New Roman" w:eastAsia="Times New Roman" w:hAnsi="Times New Roman" w:cs="Times New Roman"/>
                <w:b/>
                <w:bCs/>
                <w:color w:val="000000"/>
                <w:sz w:val="24"/>
                <w:szCs w:val="24"/>
                <w:lang w:val="es-DO" w:eastAsia="es-DO"/>
              </w:rPr>
              <w:t>888,747,577.08</w:t>
            </w:r>
          </w:p>
        </w:tc>
        <w:tc>
          <w:tcPr>
            <w:tcW w:w="1435" w:type="dxa"/>
            <w:tcBorders>
              <w:top w:val="nil"/>
              <w:left w:val="nil"/>
              <w:bottom w:val="single" w:sz="8" w:space="0" w:color="auto"/>
              <w:right w:val="single" w:sz="8" w:space="0" w:color="auto"/>
            </w:tcBorders>
            <w:shd w:val="clear" w:color="auto" w:fill="A6A6A6"/>
            <w:noWrap/>
            <w:tcMar>
              <w:top w:w="0" w:type="dxa"/>
              <w:left w:w="70" w:type="dxa"/>
              <w:bottom w:w="0" w:type="dxa"/>
              <w:right w:w="70" w:type="dxa"/>
            </w:tcMar>
            <w:vAlign w:val="bottom"/>
            <w:hideMark/>
          </w:tcPr>
          <w:p w:rsidR="000C1A59" w:rsidRPr="00741CCA" w:rsidRDefault="000C1A59" w:rsidP="00C778E3">
            <w:pPr>
              <w:autoSpaceDN w:val="0"/>
              <w:spacing w:after="0" w:line="240" w:lineRule="auto"/>
              <w:jc w:val="center"/>
              <w:rPr>
                <w:rFonts w:ascii="Times New Roman" w:hAnsi="Times New Roman" w:cs="Times New Roman"/>
                <w:b/>
                <w:bCs/>
                <w:sz w:val="24"/>
                <w:szCs w:val="24"/>
                <w:lang w:val="es-DO" w:eastAsia="es-DO"/>
              </w:rPr>
            </w:pPr>
            <w:r w:rsidRPr="00741CCA">
              <w:rPr>
                <w:rFonts w:ascii="Times New Roman" w:hAnsi="Times New Roman" w:cs="Times New Roman"/>
                <w:b/>
                <w:bCs/>
                <w:sz w:val="24"/>
                <w:szCs w:val="24"/>
                <w:lang w:val="es-DO" w:eastAsia="es-DO"/>
              </w:rPr>
              <w:t>100%</w:t>
            </w:r>
          </w:p>
        </w:tc>
      </w:tr>
    </w:tbl>
    <w:p w:rsidR="00A559B1" w:rsidRPr="00741CCA" w:rsidRDefault="00A559B1" w:rsidP="005D3739">
      <w:pPr>
        <w:autoSpaceDE w:val="0"/>
        <w:autoSpaceDN w:val="0"/>
        <w:spacing w:after="0" w:line="480" w:lineRule="auto"/>
        <w:ind w:firstLine="708"/>
        <w:jc w:val="both"/>
        <w:rPr>
          <w:rFonts w:ascii="Times New Roman" w:hAnsi="Times New Roman" w:cs="Times New Roman"/>
          <w:sz w:val="24"/>
          <w:szCs w:val="24"/>
          <w:lang w:val="es-ES" w:eastAsia="es-ES"/>
        </w:rPr>
      </w:pPr>
      <w:bookmarkStart w:id="20" w:name="_bookmark19"/>
      <w:bookmarkEnd w:id="20"/>
    </w:p>
    <w:p w:rsidR="000C1A59" w:rsidRPr="002A33A1" w:rsidRDefault="000C1A59" w:rsidP="00654B2F">
      <w:pPr>
        <w:autoSpaceDE w:val="0"/>
        <w:autoSpaceDN w:val="0"/>
        <w:spacing w:after="0" w:line="480" w:lineRule="auto"/>
        <w:ind w:firstLine="708"/>
        <w:jc w:val="both"/>
        <w:rPr>
          <w:rFonts w:ascii="Times New Roman" w:hAnsi="Times New Roman" w:cs="Times New Roman"/>
          <w:sz w:val="24"/>
          <w:szCs w:val="24"/>
          <w:lang w:val="es-ES" w:eastAsia="es-ES"/>
        </w:rPr>
      </w:pPr>
      <w:r w:rsidRPr="002A33A1">
        <w:rPr>
          <w:rFonts w:ascii="Times New Roman" w:hAnsi="Times New Roman" w:cs="Times New Roman"/>
          <w:sz w:val="24"/>
          <w:szCs w:val="24"/>
          <w:lang w:val="es-ES" w:eastAsia="es-ES"/>
        </w:rPr>
        <w:lastRenderedPageBreak/>
        <w:t>Se destaca que el 20% de estos recursos ascendentes a la suma de RD$ 185,356, 321.13,  corresponden a costos de intermediación financiera.</w:t>
      </w:r>
    </w:p>
    <w:p w:rsidR="000C1A59" w:rsidRPr="002A33A1" w:rsidRDefault="000C1A59" w:rsidP="00654B2F">
      <w:pPr>
        <w:autoSpaceDE w:val="0"/>
        <w:autoSpaceDN w:val="0"/>
        <w:spacing w:after="0" w:line="480" w:lineRule="auto"/>
        <w:ind w:firstLine="708"/>
        <w:jc w:val="both"/>
        <w:rPr>
          <w:rFonts w:ascii="Times New Roman" w:hAnsi="Times New Roman" w:cs="Times New Roman"/>
          <w:sz w:val="24"/>
          <w:szCs w:val="24"/>
          <w:lang w:val="es-ES" w:eastAsia="es-ES"/>
        </w:rPr>
      </w:pPr>
    </w:p>
    <w:p w:rsidR="000C1A59" w:rsidRPr="002A33A1" w:rsidRDefault="000C1A59" w:rsidP="00654B2F">
      <w:pPr>
        <w:autoSpaceDE w:val="0"/>
        <w:autoSpaceDN w:val="0"/>
        <w:spacing w:after="0" w:line="480" w:lineRule="auto"/>
        <w:ind w:firstLine="708"/>
        <w:jc w:val="both"/>
        <w:rPr>
          <w:rFonts w:ascii="Times New Roman" w:hAnsi="Times New Roman" w:cs="Times New Roman"/>
          <w:sz w:val="24"/>
          <w:szCs w:val="24"/>
          <w:lang w:val="es-ES" w:eastAsia="es-ES"/>
        </w:rPr>
      </w:pPr>
      <w:r w:rsidRPr="002A33A1">
        <w:rPr>
          <w:rFonts w:ascii="Times New Roman" w:hAnsi="Times New Roman" w:cs="Times New Roman"/>
          <w:sz w:val="24"/>
          <w:szCs w:val="24"/>
          <w:lang w:val="es-ES" w:eastAsia="es-ES"/>
        </w:rPr>
        <w:t>En relación al 2018 los gastos aumentaron en un 4%, correspondiente a  7% prestaciones laborales, 12% gastos financieros, 21% contribución  patronal seguro salud, 34% contribución patronal plan de pensiones,  y 75 % gastos varios.</w:t>
      </w:r>
    </w:p>
    <w:p w:rsidR="000C1A59" w:rsidRDefault="000C1A59" w:rsidP="000C1A59">
      <w:pPr>
        <w:autoSpaceDE w:val="0"/>
        <w:autoSpaceDN w:val="0"/>
        <w:spacing w:after="0" w:line="480" w:lineRule="auto"/>
        <w:ind w:firstLine="708"/>
        <w:jc w:val="both"/>
        <w:rPr>
          <w:rFonts w:ascii="Times New Roman" w:hAnsi="Times New Roman" w:cs="Times New Roman"/>
          <w:sz w:val="24"/>
          <w:szCs w:val="24"/>
          <w:lang w:val="es-ES" w:eastAsia="es-ES"/>
        </w:rPr>
      </w:pPr>
    </w:p>
    <w:p w:rsidR="005418BD" w:rsidRPr="00741CCA" w:rsidRDefault="005418BD" w:rsidP="002A320F">
      <w:pPr>
        <w:spacing w:line="480" w:lineRule="auto"/>
        <w:jc w:val="both"/>
        <w:rPr>
          <w:rFonts w:ascii="Times New Roman" w:hAnsi="Times New Roman" w:cs="Times New Roman"/>
          <w:sz w:val="24"/>
          <w:szCs w:val="24"/>
          <w:lang w:val="es-DO"/>
        </w:rPr>
      </w:pPr>
    </w:p>
    <w:p w:rsidR="004D6075" w:rsidRDefault="00C0542C" w:rsidP="00AD3BDD">
      <w:pPr>
        <w:spacing w:after="0" w:line="240" w:lineRule="auto"/>
        <w:jc w:val="both"/>
        <w:rPr>
          <w:rFonts w:ascii="Times New Roman" w:hAnsi="Times New Roman" w:cs="Times New Roman"/>
          <w:b/>
          <w:bCs/>
          <w:sz w:val="24"/>
          <w:szCs w:val="24"/>
          <w:lang w:val="es-ES" w:eastAsia="es-ES"/>
        </w:rPr>
      </w:pPr>
      <w:r>
        <w:rPr>
          <w:rFonts w:ascii="Times New Roman" w:hAnsi="Times New Roman" w:cs="Times New Roman"/>
          <w:b/>
          <w:bCs/>
          <w:sz w:val="24"/>
          <w:szCs w:val="24"/>
          <w:lang w:val="es-ES" w:eastAsia="es-ES"/>
        </w:rPr>
        <w:t xml:space="preserve">      </w:t>
      </w:r>
      <w:r w:rsidR="004D6075">
        <w:rPr>
          <w:rFonts w:ascii="Times New Roman" w:hAnsi="Times New Roman" w:cs="Times New Roman"/>
          <w:b/>
          <w:bCs/>
          <w:noProof/>
          <w:sz w:val="24"/>
          <w:szCs w:val="24"/>
          <w:lang w:val="es-DO" w:eastAsia="es-DO"/>
        </w:rPr>
        <w:drawing>
          <wp:inline distT="0" distB="0" distL="0" distR="0" wp14:anchorId="54BE2873">
            <wp:extent cx="5791835" cy="4267835"/>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91835" cy="4267835"/>
                    </a:xfrm>
                    <a:prstGeom prst="rect">
                      <a:avLst/>
                    </a:prstGeom>
                    <a:noFill/>
                  </pic:spPr>
                </pic:pic>
              </a:graphicData>
            </a:graphic>
          </wp:inline>
        </w:drawing>
      </w:r>
    </w:p>
    <w:p w:rsidR="004D6075" w:rsidRPr="00741CCA" w:rsidRDefault="004D6075" w:rsidP="00AD3BDD">
      <w:pPr>
        <w:spacing w:after="0" w:line="240" w:lineRule="auto"/>
        <w:jc w:val="both"/>
        <w:rPr>
          <w:rFonts w:ascii="Times New Roman" w:hAnsi="Times New Roman" w:cs="Times New Roman"/>
          <w:b/>
          <w:bCs/>
          <w:sz w:val="24"/>
          <w:szCs w:val="24"/>
          <w:lang w:val="es-ES" w:eastAsia="es-ES"/>
        </w:rPr>
      </w:pPr>
    </w:p>
    <w:p w:rsidR="00AD3BDD" w:rsidRPr="00C0542C" w:rsidRDefault="00C0542C" w:rsidP="00AD3BDD">
      <w:pPr>
        <w:spacing w:after="0" w:line="240" w:lineRule="auto"/>
        <w:jc w:val="both"/>
        <w:rPr>
          <w:rFonts w:ascii="Times New Roman" w:hAnsi="Times New Roman" w:cs="Times New Roman"/>
          <w:sz w:val="20"/>
          <w:szCs w:val="20"/>
          <w:lang w:val="es-DO"/>
        </w:rPr>
      </w:pPr>
      <w:r>
        <w:rPr>
          <w:rFonts w:ascii="Times New Roman" w:hAnsi="Times New Roman" w:cs="Times New Roman"/>
          <w:b/>
          <w:bCs/>
          <w:sz w:val="20"/>
          <w:szCs w:val="20"/>
          <w:lang w:val="es-ES" w:eastAsia="es-ES"/>
        </w:rPr>
        <w:t xml:space="preserve">        </w:t>
      </w:r>
      <w:r w:rsidR="00AD3BDD" w:rsidRPr="00C0542C">
        <w:rPr>
          <w:rFonts w:ascii="Times New Roman" w:hAnsi="Times New Roman" w:cs="Times New Roman"/>
          <w:b/>
          <w:bCs/>
          <w:sz w:val="20"/>
          <w:szCs w:val="20"/>
          <w:lang w:val="es-ES" w:eastAsia="es-ES"/>
        </w:rPr>
        <w:t xml:space="preserve">Gráfico: Comparativo Gastos </w:t>
      </w:r>
      <w:r w:rsidR="004D6075">
        <w:rPr>
          <w:rFonts w:ascii="Times New Roman" w:hAnsi="Times New Roman" w:cs="Times New Roman"/>
          <w:b/>
          <w:bCs/>
          <w:sz w:val="20"/>
          <w:szCs w:val="20"/>
          <w:lang w:val="es-ES" w:eastAsia="es-ES"/>
        </w:rPr>
        <w:t>2018-2019</w:t>
      </w:r>
    </w:p>
    <w:p w:rsidR="00AD3BDD" w:rsidRPr="00741CCA" w:rsidRDefault="00AD3BDD" w:rsidP="002A320F">
      <w:pPr>
        <w:spacing w:line="480" w:lineRule="auto"/>
        <w:jc w:val="both"/>
        <w:rPr>
          <w:rFonts w:ascii="Times New Roman" w:hAnsi="Times New Roman" w:cs="Times New Roman"/>
          <w:sz w:val="24"/>
          <w:szCs w:val="24"/>
          <w:lang w:val="es-DO"/>
        </w:rPr>
      </w:pPr>
    </w:p>
    <w:p w:rsidR="00B03823" w:rsidRPr="00741CCA" w:rsidRDefault="00B03823" w:rsidP="002A320F">
      <w:pPr>
        <w:spacing w:line="480" w:lineRule="auto"/>
        <w:jc w:val="both"/>
        <w:rPr>
          <w:rFonts w:ascii="Times New Roman" w:hAnsi="Times New Roman" w:cs="Times New Roman"/>
          <w:sz w:val="24"/>
          <w:szCs w:val="24"/>
          <w:lang w:val="es-DO"/>
        </w:rPr>
      </w:pPr>
    </w:p>
    <w:p w:rsidR="002A320F" w:rsidRPr="00741CCA" w:rsidRDefault="007263CF" w:rsidP="0000511D">
      <w:pPr>
        <w:pStyle w:val="Ttulo1"/>
        <w:numPr>
          <w:ilvl w:val="0"/>
          <w:numId w:val="13"/>
        </w:numPr>
        <w:spacing w:before="0"/>
        <w:ind w:right="1386"/>
        <w:rPr>
          <w:rFonts w:ascii="Times New Roman" w:hAnsi="Times New Roman"/>
          <w:sz w:val="24"/>
          <w:szCs w:val="24"/>
          <w:lang w:val="es-DO"/>
        </w:rPr>
      </w:pPr>
      <w:bookmarkStart w:id="21" w:name="_Toc533161637"/>
      <w:r w:rsidRPr="00741CCA">
        <w:rPr>
          <w:rFonts w:ascii="Times New Roman" w:hAnsi="Times New Roman"/>
          <w:sz w:val="24"/>
          <w:szCs w:val="24"/>
          <w:lang w:val="es-DO"/>
        </w:rPr>
        <w:lastRenderedPageBreak/>
        <w:t>Contrataciones y Adquisiciones</w:t>
      </w:r>
      <w:bookmarkEnd w:id="21"/>
    </w:p>
    <w:p w:rsidR="002A320F" w:rsidRPr="00741CCA" w:rsidRDefault="002A320F" w:rsidP="002A320F">
      <w:pPr>
        <w:spacing w:line="240" w:lineRule="auto"/>
        <w:rPr>
          <w:rFonts w:ascii="Times New Roman" w:hAnsi="Times New Roman" w:cs="Times New Roman"/>
          <w:sz w:val="24"/>
          <w:szCs w:val="24"/>
        </w:rPr>
        <w:sectPr w:rsidR="002A320F" w:rsidRPr="00741CCA" w:rsidSect="002A320F">
          <w:type w:val="continuous"/>
          <w:pgSz w:w="12240" w:h="15840"/>
          <w:pgMar w:top="1360" w:right="1183" w:bottom="1160" w:left="1140" w:header="0" w:footer="967" w:gutter="0"/>
          <w:cols w:space="720"/>
        </w:sectPr>
      </w:pPr>
      <w:r w:rsidRPr="0000511D">
        <w:rPr>
          <w:rFonts w:ascii="Times New Roman" w:hAnsi="Times New Roman" w:cs="Times New Roman"/>
          <w:sz w:val="24"/>
          <w:szCs w:val="24"/>
          <w:lang w:val="es-DO"/>
        </w:rPr>
        <w:t xml:space="preserve">            </w:t>
      </w:r>
      <w:r w:rsidR="00764329" w:rsidRPr="00764329">
        <w:rPr>
          <w:noProof/>
          <w:lang w:val="es-DO" w:eastAsia="es-DO"/>
        </w:rPr>
        <w:drawing>
          <wp:inline distT="0" distB="0" distL="0" distR="0" wp14:anchorId="58AD7266" wp14:editId="110A86D4">
            <wp:extent cx="6297295" cy="7293572"/>
            <wp:effectExtent l="0" t="0" r="8255" b="317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97295" cy="7293572"/>
                    </a:xfrm>
                    <a:prstGeom prst="rect">
                      <a:avLst/>
                    </a:prstGeom>
                    <a:noFill/>
                    <a:ln>
                      <a:noFill/>
                    </a:ln>
                  </pic:spPr>
                </pic:pic>
              </a:graphicData>
            </a:graphic>
          </wp:inline>
        </w:drawing>
      </w:r>
    </w:p>
    <w:p w:rsidR="00764329" w:rsidRDefault="00764329" w:rsidP="002A320F">
      <w:r w:rsidRPr="00764329">
        <w:rPr>
          <w:noProof/>
          <w:lang w:val="es-DO" w:eastAsia="es-DO"/>
        </w:rPr>
        <w:lastRenderedPageBreak/>
        <w:drawing>
          <wp:inline distT="0" distB="0" distL="0" distR="0" wp14:anchorId="6B9D8F19" wp14:editId="16879849">
            <wp:extent cx="6400800" cy="5700156"/>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07421" cy="5706052"/>
                    </a:xfrm>
                    <a:prstGeom prst="rect">
                      <a:avLst/>
                    </a:prstGeom>
                    <a:noFill/>
                    <a:ln>
                      <a:noFill/>
                    </a:ln>
                  </pic:spPr>
                </pic:pic>
              </a:graphicData>
            </a:graphic>
          </wp:inline>
        </w:drawing>
      </w:r>
    </w:p>
    <w:p w:rsidR="002A320F" w:rsidRPr="00741CCA" w:rsidRDefault="00764329" w:rsidP="002A320F">
      <w:pPr>
        <w:rPr>
          <w:rFonts w:ascii="Times New Roman" w:hAnsi="Times New Roman" w:cs="Times New Roman"/>
          <w:sz w:val="24"/>
          <w:szCs w:val="24"/>
        </w:rPr>
      </w:pPr>
      <w:r w:rsidRPr="00764329">
        <w:t xml:space="preserve">  </w:t>
      </w:r>
      <w:r w:rsidR="002A320F" w:rsidRPr="00741CCA">
        <w:rPr>
          <w:rFonts w:ascii="Times New Roman" w:hAnsi="Times New Roman" w:cs="Times New Roman"/>
          <w:noProof/>
          <w:sz w:val="24"/>
          <w:szCs w:val="24"/>
          <w:lang w:val="es-DO" w:eastAsia="es-DO"/>
        </w:rPr>
        <mc:AlternateContent>
          <mc:Choice Requires="wps">
            <w:drawing>
              <wp:anchor distT="0" distB="0" distL="114300" distR="114300" simplePos="0" relativeHeight="251667456" behindDoc="1" locked="0" layoutInCell="1" allowOverlap="1" wp14:anchorId="0099FF66" wp14:editId="2EE79245">
                <wp:simplePos x="0" y="0"/>
                <wp:positionH relativeFrom="page">
                  <wp:posOffset>6717665</wp:posOffset>
                </wp:positionH>
                <wp:positionV relativeFrom="page">
                  <wp:posOffset>9317355</wp:posOffset>
                </wp:positionV>
                <wp:extent cx="143510" cy="140335"/>
                <wp:effectExtent l="2540" t="1905" r="0" b="635"/>
                <wp:wrapNone/>
                <wp:docPr id="2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1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22D8" w:rsidRDefault="004722D8" w:rsidP="002A320F">
                            <w:pPr>
                              <w:spacing w:line="221" w:lineRule="exact"/>
                              <w:rPr>
                                <w:rFonts w:ascii="Calibri"/>
                              </w:rPr>
                            </w:pPr>
                            <w:r>
                              <w:rPr>
                                <w:rFonts w:ascii="Calibri"/>
                              </w:rPr>
                              <w:t>35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25" o:spid="_x0000_s1026" type="#_x0000_t202" style="position:absolute;margin-left:528.95pt;margin-top:733.65pt;width:11.3pt;height:11.0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" filled="f" stroked="f">
                <v:textbox inset="0,0,0,0">
                  <w:txbxContent>
                    <w:p w:rsidR="004722D8" w:rsidRDefault="004722D8" w:rsidP="002A320F">
                      <w:pPr>
                        <w:spacing w:line="221" w:lineRule="exact"/>
                        <w:rPr>
                          <w:rFonts w:ascii="Calibri"/>
                        </w:rPr>
                      </w:pPr>
                      <w:r>
                        <w:rPr>
                          <w:rFonts w:ascii="Calibri"/>
                        </w:rPr>
                        <w:t>35</w:t>
                      </w:r>
                    </w:p>
                  </w:txbxContent>
                </v:textbox>
                <w10:wrap anchorx="page" anchory="page"/>
              </v:shape>
            </w:pict>
          </mc:Fallback>
        </mc:AlternateContent>
      </w:r>
    </w:p>
    <w:p w:rsidR="002A320F" w:rsidRPr="00741CCA" w:rsidRDefault="002A320F" w:rsidP="002A320F">
      <w:pPr>
        <w:rPr>
          <w:rFonts w:ascii="Times New Roman" w:hAnsi="Times New Roman" w:cs="Times New Roman"/>
          <w:sz w:val="24"/>
          <w:szCs w:val="24"/>
        </w:rPr>
      </w:pPr>
    </w:p>
    <w:p w:rsidR="002A320F" w:rsidRPr="00741CCA" w:rsidRDefault="002A320F" w:rsidP="002A320F">
      <w:pPr>
        <w:rPr>
          <w:rFonts w:ascii="Times New Roman" w:hAnsi="Times New Roman" w:cs="Times New Roman"/>
          <w:sz w:val="24"/>
          <w:szCs w:val="24"/>
        </w:rPr>
      </w:pPr>
    </w:p>
    <w:p w:rsidR="002A320F" w:rsidRPr="00741CCA" w:rsidRDefault="002A320F" w:rsidP="002A320F">
      <w:pPr>
        <w:rPr>
          <w:rFonts w:ascii="Times New Roman" w:hAnsi="Times New Roman" w:cs="Times New Roman"/>
          <w:sz w:val="24"/>
          <w:szCs w:val="24"/>
        </w:rPr>
      </w:pPr>
    </w:p>
    <w:p w:rsidR="002A320F" w:rsidRPr="00741CCA" w:rsidRDefault="002A320F" w:rsidP="002A320F">
      <w:pPr>
        <w:tabs>
          <w:tab w:val="left" w:pos="2185"/>
        </w:tabs>
        <w:rPr>
          <w:rFonts w:ascii="Times New Roman" w:hAnsi="Times New Roman" w:cs="Times New Roman"/>
          <w:sz w:val="24"/>
          <w:szCs w:val="24"/>
        </w:rPr>
      </w:pPr>
      <w:r w:rsidRPr="00741CCA">
        <w:rPr>
          <w:rFonts w:ascii="Times New Roman" w:hAnsi="Times New Roman" w:cs="Times New Roman"/>
          <w:sz w:val="24"/>
          <w:szCs w:val="24"/>
        </w:rPr>
        <w:tab/>
      </w:r>
    </w:p>
    <w:p w:rsidR="002A320F" w:rsidRPr="00741CCA" w:rsidRDefault="002A320F" w:rsidP="002A320F">
      <w:pPr>
        <w:rPr>
          <w:rFonts w:ascii="Times New Roman" w:hAnsi="Times New Roman" w:cs="Times New Roman"/>
          <w:sz w:val="24"/>
          <w:szCs w:val="24"/>
        </w:rPr>
      </w:pPr>
    </w:p>
    <w:p w:rsidR="002A320F" w:rsidRPr="00741CCA" w:rsidRDefault="002A320F" w:rsidP="002A320F">
      <w:pPr>
        <w:rPr>
          <w:rFonts w:ascii="Times New Roman" w:hAnsi="Times New Roman" w:cs="Times New Roman"/>
          <w:sz w:val="24"/>
          <w:szCs w:val="24"/>
        </w:rPr>
        <w:sectPr w:rsidR="002A320F" w:rsidRPr="00741CCA">
          <w:footerReference w:type="default" r:id="rId26"/>
          <w:pgSz w:w="12240" w:h="15840"/>
          <w:pgMar w:top="1440" w:right="500" w:bottom="280" w:left="1140" w:header="0" w:footer="0" w:gutter="0"/>
          <w:cols w:space="720"/>
        </w:sectPr>
      </w:pPr>
    </w:p>
    <w:p w:rsidR="002A320F" w:rsidRPr="00741CCA" w:rsidRDefault="002A320F" w:rsidP="00B43A6A">
      <w:pPr>
        <w:tabs>
          <w:tab w:val="left" w:pos="9498"/>
          <w:tab w:val="left" w:pos="9639"/>
        </w:tabs>
        <w:ind w:right="-138"/>
        <w:rPr>
          <w:rFonts w:ascii="Times New Roman" w:hAnsi="Times New Roman" w:cs="Times New Roman"/>
          <w:sz w:val="24"/>
          <w:szCs w:val="24"/>
        </w:rPr>
      </w:pPr>
    </w:p>
    <w:p w:rsidR="002A320F" w:rsidRPr="00741CCA" w:rsidRDefault="002A320F" w:rsidP="002A320F">
      <w:pPr>
        <w:rPr>
          <w:rFonts w:ascii="Times New Roman" w:hAnsi="Times New Roman" w:cs="Times New Roman"/>
          <w:b/>
          <w:sz w:val="24"/>
          <w:szCs w:val="24"/>
        </w:rPr>
      </w:pPr>
    </w:p>
    <w:p w:rsidR="002A320F" w:rsidRPr="00741CCA" w:rsidRDefault="002A320F" w:rsidP="002A320F">
      <w:pPr>
        <w:spacing w:before="3"/>
        <w:rPr>
          <w:rFonts w:ascii="Times New Roman" w:hAnsi="Times New Roman" w:cs="Times New Roman"/>
          <w:b/>
          <w:sz w:val="24"/>
          <w:szCs w:val="24"/>
        </w:rPr>
      </w:pPr>
    </w:p>
    <w:p w:rsidR="002A320F" w:rsidRPr="00741CCA" w:rsidRDefault="003B659E" w:rsidP="002A320F">
      <w:pPr>
        <w:rPr>
          <w:rFonts w:ascii="Times New Roman" w:hAnsi="Times New Roman" w:cs="Times New Roman"/>
          <w:sz w:val="24"/>
          <w:szCs w:val="24"/>
        </w:rPr>
      </w:pPr>
      <w:r w:rsidRPr="003B659E">
        <w:rPr>
          <w:noProof/>
          <w:lang w:val="es-DO" w:eastAsia="es-DO"/>
        </w:rPr>
        <w:lastRenderedPageBreak/>
        <w:drawing>
          <wp:inline distT="0" distB="0" distL="0" distR="0" wp14:anchorId="62ABB136" wp14:editId="6FBA505D">
            <wp:extent cx="6016625" cy="5014994"/>
            <wp:effectExtent l="0" t="0" r="3175"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16625" cy="5014994"/>
                    </a:xfrm>
                    <a:prstGeom prst="rect">
                      <a:avLst/>
                    </a:prstGeom>
                    <a:noFill/>
                    <a:ln>
                      <a:noFill/>
                    </a:ln>
                  </pic:spPr>
                </pic:pic>
              </a:graphicData>
            </a:graphic>
          </wp:inline>
        </w:drawing>
      </w:r>
    </w:p>
    <w:p w:rsidR="002A320F" w:rsidRPr="00741CCA" w:rsidRDefault="002A320F" w:rsidP="002A320F">
      <w:pPr>
        <w:rPr>
          <w:rFonts w:ascii="Times New Roman" w:hAnsi="Times New Roman" w:cs="Times New Roman"/>
          <w:sz w:val="24"/>
          <w:szCs w:val="24"/>
        </w:rPr>
      </w:pPr>
    </w:p>
    <w:p w:rsidR="002A320F" w:rsidRPr="00741CCA" w:rsidRDefault="002A320F" w:rsidP="002A320F">
      <w:pPr>
        <w:rPr>
          <w:rFonts w:ascii="Times New Roman" w:hAnsi="Times New Roman" w:cs="Times New Roman"/>
          <w:sz w:val="24"/>
          <w:szCs w:val="24"/>
        </w:rPr>
      </w:pPr>
    </w:p>
    <w:p w:rsidR="002A320F" w:rsidRPr="00741CCA" w:rsidRDefault="002A320F" w:rsidP="002A320F">
      <w:pPr>
        <w:rPr>
          <w:rFonts w:ascii="Times New Roman" w:hAnsi="Times New Roman" w:cs="Times New Roman"/>
          <w:sz w:val="24"/>
          <w:szCs w:val="24"/>
        </w:rPr>
      </w:pPr>
    </w:p>
    <w:p w:rsidR="0031234C" w:rsidRPr="00741CCA" w:rsidRDefault="0031234C" w:rsidP="00AC4963">
      <w:pPr>
        <w:spacing w:line="480" w:lineRule="auto"/>
        <w:ind w:firstLine="720"/>
        <w:jc w:val="both"/>
        <w:rPr>
          <w:rFonts w:ascii="Times New Roman" w:hAnsi="Times New Roman" w:cs="Times New Roman"/>
          <w:sz w:val="24"/>
          <w:szCs w:val="24"/>
          <w:lang w:val="es-DO" w:eastAsia="es-ES"/>
        </w:rPr>
      </w:pPr>
    </w:p>
    <w:p w:rsidR="0031234C" w:rsidRPr="00741CCA" w:rsidRDefault="0031234C" w:rsidP="00AC4963">
      <w:pPr>
        <w:spacing w:line="480" w:lineRule="auto"/>
        <w:ind w:firstLine="720"/>
        <w:jc w:val="both"/>
        <w:rPr>
          <w:rFonts w:ascii="Times New Roman" w:hAnsi="Times New Roman" w:cs="Times New Roman"/>
          <w:sz w:val="24"/>
          <w:szCs w:val="24"/>
          <w:lang w:val="es-DO" w:eastAsia="es-ES"/>
        </w:rPr>
      </w:pPr>
    </w:p>
    <w:p w:rsidR="0031234C" w:rsidRPr="00741CCA" w:rsidRDefault="0031234C" w:rsidP="00AC4963">
      <w:pPr>
        <w:spacing w:line="480" w:lineRule="auto"/>
        <w:ind w:firstLine="720"/>
        <w:jc w:val="both"/>
        <w:rPr>
          <w:rFonts w:ascii="Times New Roman" w:hAnsi="Times New Roman" w:cs="Times New Roman"/>
          <w:sz w:val="24"/>
          <w:szCs w:val="24"/>
          <w:lang w:val="es-DO" w:eastAsia="es-ES"/>
        </w:rPr>
      </w:pPr>
    </w:p>
    <w:p w:rsidR="005E6539" w:rsidRPr="006D02A2" w:rsidRDefault="005E6539" w:rsidP="003B659E">
      <w:pPr>
        <w:spacing w:line="480" w:lineRule="auto"/>
        <w:jc w:val="both"/>
        <w:rPr>
          <w:rFonts w:ascii="Times New Roman" w:hAnsi="Times New Roman" w:cs="Times New Roman"/>
          <w:lang w:val="es-DO" w:eastAsia="es-ES"/>
        </w:rPr>
      </w:pPr>
    </w:p>
    <w:p w:rsidR="0022587A" w:rsidRPr="006D02A2" w:rsidRDefault="0022587A" w:rsidP="0000511D">
      <w:pPr>
        <w:spacing w:line="480" w:lineRule="auto"/>
        <w:jc w:val="both"/>
        <w:rPr>
          <w:rFonts w:ascii="Times New Roman" w:hAnsi="Times New Roman" w:cs="Times New Roman"/>
          <w:color w:val="FF0000"/>
          <w:sz w:val="24"/>
          <w:szCs w:val="24"/>
          <w:lang w:val="es-ES"/>
        </w:rPr>
      </w:pPr>
    </w:p>
    <w:p w:rsidR="009E278B" w:rsidRPr="006D02A2" w:rsidRDefault="00B7442C" w:rsidP="006D02A2">
      <w:pPr>
        <w:pStyle w:val="Ttulo1"/>
        <w:numPr>
          <w:ilvl w:val="0"/>
          <w:numId w:val="21"/>
        </w:numPr>
        <w:rPr>
          <w:rFonts w:ascii="Times New Roman" w:hAnsi="Times New Roman"/>
        </w:rPr>
      </w:pPr>
      <w:bookmarkStart w:id="22" w:name="_Toc533161638"/>
      <w:r w:rsidRPr="006D02A2">
        <w:rPr>
          <w:rFonts w:ascii="Times New Roman" w:hAnsi="Times New Roman"/>
        </w:rPr>
        <w:lastRenderedPageBreak/>
        <w:t>PROYECCIONES AL PRÓXIMO AÑO</w:t>
      </w:r>
      <w:bookmarkEnd w:id="22"/>
    </w:p>
    <w:p w:rsidR="001A5308" w:rsidRPr="006D02A2" w:rsidRDefault="001A5308" w:rsidP="00AC4963">
      <w:pPr>
        <w:spacing w:line="480" w:lineRule="auto"/>
        <w:rPr>
          <w:rFonts w:ascii="Times New Roman" w:hAnsi="Times New Roman" w:cs="Times New Roman"/>
          <w:b/>
          <w:sz w:val="28"/>
          <w:szCs w:val="28"/>
          <w:lang w:val="es-ES"/>
        </w:rPr>
      </w:pPr>
    </w:p>
    <w:p w:rsidR="001A5308" w:rsidRPr="006D02A2" w:rsidRDefault="00914B39" w:rsidP="00AC4963">
      <w:pPr>
        <w:spacing w:line="48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Para el 2020</w:t>
      </w:r>
      <w:r w:rsidR="009E278B" w:rsidRPr="006D02A2">
        <w:rPr>
          <w:rFonts w:ascii="Times New Roman" w:hAnsi="Times New Roman" w:cs="Times New Roman"/>
          <w:sz w:val="24"/>
          <w:szCs w:val="24"/>
          <w:lang w:val="es-ES"/>
        </w:rPr>
        <w:t xml:space="preserve"> </w:t>
      </w:r>
      <w:proofErr w:type="spellStart"/>
      <w:r w:rsidR="009E278B" w:rsidRPr="006D02A2">
        <w:rPr>
          <w:rFonts w:ascii="Times New Roman" w:hAnsi="Times New Roman" w:cs="Times New Roman"/>
          <w:sz w:val="24"/>
          <w:szCs w:val="24"/>
          <w:lang w:val="es-ES"/>
        </w:rPr>
        <w:t>Promipyme</w:t>
      </w:r>
      <w:proofErr w:type="spellEnd"/>
      <w:r w:rsidR="00611811" w:rsidRPr="006D02A2">
        <w:rPr>
          <w:rFonts w:ascii="Times New Roman" w:hAnsi="Times New Roman" w:cs="Times New Roman"/>
          <w:sz w:val="24"/>
          <w:szCs w:val="24"/>
          <w:lang w:val="es-ES"/>
        </w:rPr>
        <w:t>-</w:t>
      </w:r>
      <w:r w:rsidR="009E278B" w:rsidRPr="006D02A2">
        <w:rPr>
          <w:rFonts w:ascii="Times New Roman" w:hAnsi="Times New Roman" w:cs="Times New Roman"/>
          <w:sz w:val="24"/>
          <w:szCs w:val="24"/>
          <w:lang w:val="es-ES"/>
        </w:rPr>
        <w:t xml:space="preserve">Banca Solidaria tiene las siguientes proyecciones </w:t>
      </w:r>
    </w:p>
    <w:p w:rsidR="0069719B" w:rsidRPr="0069719B" w:rsidRDefault="002071AD" w:rsidP="0069719B">
      <w:pPr>
        <w:numPr>
          <w:ilvl w:val="1"/>
          <w:numId w:val="3"/>
        </w:numPr>
        <w:spacing w:line="360" w:lineRule="auto"/>
        <w:jc w:val="both"/>
        <w:rPr>
          <w:rFonts w:ascii="Times New Roman" w:hAnsi="Times New Roman" w:cs="Times New Roman"/>
          <w:sz w:val="24"/>
          <w:szCs w:val="24"/>
          <w:lang w:val="es-ES"/>
        </w:rPr>
      </w:pPr>
      <w:r w:rsidRPr="006D02A2">
        <w:rPr>
          <w:rFonts w:ascii="Times New Roman" w:eastAsia="Times New Roman" w:hAnsi="Times New Roman" w:cs="Times New Roman"/>
          <w:sz w:val="24"/>
          <w:szCs w:val="24"/>
          <w:lang w:val="es-ES"/>
        </w:rPr>
        <w:t xml:space="preserve">Cantidad de Microempresarios a Financiar  </w:t>
      </w:r>
      <w:r w:rsidR="0069719B">
        <w:rPr>
          <w:rFonts w:ascii="Times New Roman" w:eastAsia="Times New Roman" w:hAnsi="Times New Roman" w:cs="Times New Roman"/>
          <w:sz w:val="24"/>
          <w:szCs w:val="24"/>
          <w:lang w:val="es-ES"/>
        </w:rPr>
        <w:t>123,100</w:t>
      </w:r>
      <w:r w:rsidR="00B51287" w:rsidRPr="00C6269D">
        <w:rPr>
          <w:rFonts w:ascii="Times New Roman" w:eastAsia="Times New Roman" w:hAnsi="Times New Roman" w:cs="Times New Roman"/>
          <w:sz w:val="24"/>
          <w:szCs w:val="24"/>
          <w:lang w:val="es-ES"/>
        </w:rPr>
        <w:t>.</w:t>
      </w:r>
    </w:p>
    <w:p w:rsidR="003A1D57" w:rsidRPr="00C6269D" w:rsidRDefault="0098650E" w:rsidP="0045595B">
      <w:pPr>
        <w:numPr>
          <w:ilvl w:val="1"/>
          <w:numId w:val="3"/>
        </w:numPr>
        <w:spacing w:line="360" w:lineRule="auto"/>
        <w:jc w:val="both"/>
        <w:rPr>
          <w:rFonts w:ascii="Times New Roman" w:hAnsi="Times New Roman" w:cs="Times New Roman"/>
          <w:sz w:val="24"/>
          <w:szCs w:val="24"/>
          <w:lang w:val="es-ES"/>
        </w:rPr>
      </w:pPr>
      <w:r>
        <w:rPr>
          <w:rFonts w:ascii="Times New Roman" w:eastAsia="Times New Roman" w:hAnsi="Times New Roman" w:cs="Times New Roman"/>
          <w:sz w:val="24"/>
          <w:szCs w:val="24"/>
          <w:lang w:val="es-ES"/>
        </w:rPr>
        <w:t>Lanzamiento</w:t>
      </w:r>
      <w:bookmarkStart w:id="23" w:name="_GoBack"/>
      <w:bookmarkEnd w:id="23"/>
      <w:r>
        <w:rPr>
          <w:rFonts w:ascii="Times New Roman" w:eastAsia="Times New Roman" w:hAnsi="Times New Roman" w:cs="Times New Roman"/>
          <w:sz w:val="24"/>
          <w:szCs w:val="24"/>
          <w:lang w:val="es-ES"/>
        </w:rPr>
        <w:t xml:space="preserve"> Oficina</w:t>
      </w:r>
      <w:r w:rsidR="0069719B">
        <w:rPr>
          <w:rFonts w:ascii="Times New Roman" w:eastAsia="Times New Roman" w:hAnsi="Times New Roman" w:cs="Times New Roman"/>
          <w:sz w:val="24"/>
          <w:szCs w:val="24"/>
          <w:lang w:val="es-ES"/>
        </w:rPr>
        <w:t xml:space="preserve"> Móvil</w:t>
      </w:r>
      <w:r w:rsidR="003A1D57" w:rsidRPr="00C6269D">
        <w:rPr>
          <w:rFonts w:ascii="Times New Roman" w:eastAsia="Times New Roman" w:hAnsi="Times New Roman" w:cs="Times New Roman"/>
          <w:sz w:val="24"/>
          <w:szCs w:val="24"/>
          <w:lang w:val="es-ES"/>
        </w:rPr>
        <w:t>.</w:t>
      </w:r>
    </w:p>
    <w:p w:rsidR="009E278B" w:rsidRPr="00C6269D" w:rsidRDefault="009E278B" w:rsidP="00D357F0">
      <w:pPr>
        <w:spacing w:line="360" w:lineRule="auto"/>
        <w:ind w:left="1440"/>
        <w:jc w:val="both"/>
        <w:rPr>
          <w:rFonts w:ascii="Times New Roman" w:eastAsia="Times New Roman" w:hAnsi="Times New Roman" w:cs="Times New Roman"/>
          <w:sz w:val="24"/>
          <w:szCs w:val="24"/>
          <w:lang w:val="es-ES"/>
        </w:rPr>
      </w:pPr>
    </w:p>
    <w:p w:rsidR="00A677D3" w:rsidRPr="006D02A2" w:rsidRDefault="00A677D3" w:rsidP="00AC4963">
      <w:pPr>
        <w:spacing w:line="480" w:lineRule="auto"/>
        <w:jc w:val="both"/>
        <w:rPr>
          <w:rFonts w:ascii="Times New Roman" w:hAnsi="Times New Roman" w:cs="Times New Roman"/>
          <w:color w:val="FF0000"/>
          <w:sz w:val="24"/>
          <w:szCs w:val="24"/>
          <w:lang w:val="es-DO"/>
        </w:rPr>
      </w:pPr>
    </w:p>
    <w:p w:rsidR="0069719B" w:rsidRPr="006D02A2" w:rsidRDefault="0069719B" w:rsidP="00AC4963">
      <w:pPr>
        <w:spacing w:line="480" w:lineRule="auto"/>
        <w:jc w:val="both"/>
        <w:rPr>
          <w:rFonts w:ascii="Times New Roman" w:hAnsi="Times New Roman" w:cs="Times New Roman"/>
          <w:color w:val="FF0000"/>
          <w:sz w:val="24"/>
          <w:szCs w:val="24"/>
          <w:lang w:val="es-DO"/>
        </w:rPr>
        <w:sectPr w:rsidR="0069719B" w:rsidRPr="006D02A2" w:rsidSect="00B43A6A">
          <w:type w:val="continuous"/>
          <w:pgSz w:w="12240" w:h="15840"/>
          <w:pgMar w:top="1440" w:right="1325" w:bottom="1440" w:left="1440" w:header="720" w:footer="720" w:gutter="0"/>
          <w:cols w:space="720"/>
          <w:docGrid w:linePitch="360"/>
        </w:sectPr>
      </w:pPr>
    </w:p>
    <w:p w:rsidR="005200C7" w:rsidRPr="006D02A2" w:rsidRDefault="004651ED" w:rsidP="006D02A2">
      <w:pPr>
        <w:pStyle w:val="Ttulo1"/>
        <w:numPr>
          <w:ilvl w:val="0"/>
          <w:numId w:val="21"/>
        </w:numPr>
        <w:rPr>
          <w:rFonts w:ascii="Times New Roman" w:hAnsi="Times New Roman"/>
        </w:rPr>
      </w:pPr>
      <w:bookmarkStart w:id="24" w:name="_Toc533161639"/>
      <w:r w:rsidRPr="006D02A2">
        <w:rPr>
          <w:rFonts w:ascii="Times New Roman" w:hAnsi="Times New Roman"/>
        </w:rPr>
        <w:lastRenderedPageBreak/>
        <w:t>ANEXOS</w:t>
      </w:r>
      <w:bookmarkEnd w:id="24"/>
    </w:p>
    <w:p w:rsidR="005D13BD" w:rsidRPr="006D02A2" w:rsidRDefault="005D13BD" w:rsidP="00C0542C">
      <w:pPr>
        <w:spacing w:after="0" w:line="480" w:lineRule="auto"/>
        <w:rPr>
          <w:rFonts w:ascii="Times New Roman" w:hAnsi="Times New Roman" w:cs="Times New Roman"/>
          <w:lang w:val="es-ES" w:eastAsia="es-ES"/>
        </w:rPr>
      </w:pPr>
    </w:p>
    <w:p w:rsidR="004651ED" w:rsidRPr="006D02A2" w:rsidRDefault="004651ED" w:rsidP="00C0542C">
      <w:pPr>
        <w:spacing w:after="0" w:line="480" w:lineRule="auto"/>
        <w:rPr>
          <w:rFonts w:ascii="Times New Roman" w:hAnsi="Times New Roman" w:cs="Times New Roman"/>
          <w:lang w:val="es-ES" w:eastAsia="es-ES"/>
        </w:rPr>
        <w:sectPr w:rsidR="004651ED" w:rsidRPr="006D02A2" w:rsidSect="00E006F2">
          <w:type w:val="continuous"/>
          <w:pgSz w:w="12240" w:h="15840"/>
          <w:pgMar w:top="1440" w:right="1440" w:bottom="1440" w:left="1440" w:header="720" w:footer="720" w:gutter="0"/>
          <w:cols w:space="720"/>
          <w:docGrid w:linePitch="360"/>
        </w:sectPr>
      </w:pPr>
    </w:p>
    <w:p w:rsidR="003A55E3" w:rsidRPr="006D02A2" w:rsidRDefault="003A55E3" w:rsidP="00C0542C">
      <w:pPr>
        <w:numPr>
          <w:ilvl w:val="0"/>
          <w:numId w:val="2"/>
        </w:numPr>
        <w:spacing w:after="0" w:line="480" w:lineRule="auto"/>
        <w:jc w:val="both"/>
        <w:rPr>
          <w:rFonts w:ascii="Times New Roman" w:hAnsi="Times New Roman" w:cs="Times New Roman"/>
          <w:b/>
          <w:sz w:val="24"/>
          <w:szCs w:val="24"/>
          <w:lang w:val="es-DO"/>
        </w:rPr>
      </w:pPr>
      <w:r w:rsidRPr="006D02A2">
        <w:rPr>
          <w:rFonts w:ascii="Times New Roman" w:hAnsi="Times New Roman" w:cs="Times New Roman"/>
          <w:b/>
          <w:sz w:val="24"/>
          <w:szCs w:val="24"/>
          <w:lang w:val="es-DO"/>
        </w:rPr>
        <w:lastRenderedPageBreak/>
        <w:t>Indicadores de Logros Alcanzados (SISMAP)</w:t>
      </w:r>
    </w:p>
    <w:p w:rsidR="005D13BD" w:rsidRPr="006D02A2" w:rsidRDefault="00E66894" w:rsidP="00C0542C">
      <w:pPr>
        <w:numPr>
          <w:ilvl w:val="0"/>
          <w:numId w:val="2"/>
        </w:numPr>
        <w:spacing w:after="0" w:line="480" w:lineRule="auto"/>
        <w:jc w:val="both"/>
        <w:rPr>
          <w:rFonts w:ascii="Times New Roman" w:hAnsi="Times New Roman" w:cs="Times New Roman"/>
          <w:b/>
          <w:sz w:val="24"/>
          <w:szCs w:val="24"/>
          <w:lang w:val="es-DO"/>
        </w:rPr>
      </w:pPr>
      <w:r w:rsidRPr="006D02A2">
        <w:rPr>
          <w:rFonts w:ascii="Times New Roman" w:hAnsi="Times New Roman" w:cs="Times New Roman"/>
          <w:b/>
          <w:sz w:val="24"/>
          <w:szCs w:val="24"/>
          <w:lang w:val="es-DO"/>
        </w:rPr>
        <w:t>Cuadro M</w:t>
      </w:r>
      <w:r w:rsidR="005D13BD" w:rsidRPr="006D02A2">
        <w:rPr>
          <w:rFonts w:ascii="Times New Roman" w:hAnsi="Times New Roman" w:cs="Times New Roman"/>
          <w:b/>
          <w:sz w:val="24"/>
          <w:szCs w:val="24"/>
          <w:lang w:val="es-DO"/>
        </w:rPr>
        <w:t xml:space="preserve">onto desembolsado </w:t>
      </w:r>
      <w:r w:rsidR="00611811" w:rsidRPr="006D02A2">
        <w:rPr>
          <w:rFonts w:ascii="Times New Roman" w:hAnsi="Times New Roman" w:cs="Times New Roman"/>
          <w:b/>
          <w:sz w:val="24"/>
          <w:szCs w:val="24"/>
          <w:lang w:val="es-DO"/>
        </w:rPr>
        <w:t>Enero-Diciembre, 201</w:t>
      </w:r>
      <w:r w:rsidR="00EF6AF5">
        <w:rPr>
          <w:rFonts w:ascii="Times New Roman" w:hAnsi="Times New Roman" w:cs="Times New Roman"/>
          <w:b/>
          <w:sz w:val="24"/>
          <w:szCs w:val="24"/>
          <w:lang w:val="es-DO"/>
        </w:rPr>
        <w:t>9</w:t>
      </w:r>
    </w:p>
    <w:p w:rsidR="005D13BD" w:rsidRPr="006D02A2" w:rsidRDefault="005D13BD" w:rsidP="00C0542C">
      <w:pPr>
        <w:numPr>
          <w:ilvl w:val="0"/>
          <w:numId w:val="2"/>
        </w:numPr>
        <w:spacing w:after="0" w:line="480" w:lineRule="auto"/>
        <w:jc w:val="both"/>
        <w:rPr>
          <w:rFonts w:ascii="Times New Roman" w:hAnsi="Times New Roman" w:cs="Times New Roman"/>
          <w:b/>
          <w:sz w:val="24"/>
          <w:szCs w:val="24"/>
          <w:lang w:val="es-DO"/>
        </w:rPr>
      </w:pPr>
      <w:r w:rsidRPr="006D02A2">
        <w:rPr>
          <w:rFonts w:ascii="Times New Roman" w:hAnsi="Times New Roman" w:cs="Times New Roman"/>
          <w:b/>
          <w:sz w:val="24"/>
          <w:szCs w:val="24"/>
          <w:lang w:val="es-DO"/>
        </w:rPr>
        <w:t xml:space="preserve">Cuadro Evolución Beneficiarios </w:t>
      </w:r>
      <w:r w:rsidR="00611811" w:rsidRPr="006D02A2">
        <w:rPr>
          <w:rFonts w:ascii="Times New Roman" w:hAnsi="Times New Roman" w:cs="Times New Roman"/>
          <w:b/>
          <w:sz w:val="24"/>
          <w:szCs w:val="24"/>
          <w:lang w:val="es-DO"/>
        </w:rPr>
        <w:t>enero-diciembre, 201</w:t>
      </w:r>
      <w:r w:rsidR="00EF6AF5">
        <w:rPr>
          <w:rFonts w:ascii="Times New Roman" w:hAnsi="Times New Roman" w:cs="Times New Roman"/>
          <w:b/>
          <w:sz w:val="24"/>
          <w:szCs w:val="24"/>
          <w:lang w:val="es-DO"/>
        </w:rPr>
        <w:t>9</w:t>
      </w:r>
      <w:r w:rsidR="00E66894" w:rsidRPr="006D02A2">
        <w:rPr>
          <w:rFonts w:ascii="Times New Roman" w:hAnsi="Times New Roman" w:cs="Times New Roman"/>
          <w:b/>
          <w:sz w:val="24"/>
          <w:szCs w:val="24"/>
          <w:lang w:val="es-DO"/>
        </w:rPr>
        <w:t xml:space="preserve">  </w:t>
      </w:r>
    </w:p>
    <w:p w:rsidR="00E66894" w:rsidRPr="006D02A2" w:rsidRDefault="005D13BD" w:rsidP="00C0542C">
      <w:pPr>
        <w:numPr>
          <w:ilvl w:val="0"/>
          <w:numId w:val="2"/>
        </w:numPr>
        <w:spacing w:after="0" w:line="480" w:lineRule="auto"/>
        <w:jc w:val="both"/>
        <w:rPr>
          <w:rFonts w:ascii="Times New Roman" w:hAnsi="Times New Roman" w:cs="Times New Roman"/>
          <w:b/>
          <w:sz w:val="24"/>
          <w:szCs w:val="24"/>
          <w:lang w:val="es-DO"/>
        </w:rPr>
      </w:pPr>
      <w:r w:rsidRPr="006D02A2">
        <w:rPr>
          <w:rFonts w:ascii="Times New Roman" w:hAnsi="Times New Roman" w:cs="Times New Roman"/>
          <w:b/>
          <w:sz w:val="24"/>
          <w:szCs w:val="24"/>
          <w:lang w:val="es-DO"/>
        </w:rPr>
        <w:t>Distribución Porcentual de Beneficiarios Según Sexo</w:t>
      </w:r>
    </w:p>
    <w:p w:rsidR="000A097C" w:rsidRPr="006D02A2" w:rsidRDefault="005D13BD" w:rsidP="00C0542C">
      <w:pPr>
        <w:numPr>
          <w:ilvl w:val="0"/>
          <w:numId w:val="2"/>
        </w:numPr>
        <w:spacing w:after="0" w:line="480" w:lineRule="auto"/>
        <w:jc w:val="both"/>
        <w:rPr>
          <w:rFonts w:ascii="Times New Roman" w:hAnsi="Times New Roman" w:cs="Times New Roman"/>
          <w:b/>
          <w:sz w:val="24"/>
          <w:szCs w:val="24"/>
          <w:lang w:val="es-DO"/>
        </w:rPr>
      </w:pPr>
      <w:r w:rsidRPr="006D02A2">
        <w:rPr>
          <w:rFonts w:ascii="Times New Roman" w:hAnsi="Times New Roman" w:cs="Times New Roman"/>
          <w:b/>
          <w:sz w:val="24"/>
          <w:szCs w:val="24"/>
          <w:lang w:val="es-DO"/>
        </w:rPr>
        <w:t xml:space="preserve">Gráfico </w:t>
      </w:r>
      <w:r w:rsidR="00E66894" w:rsidRPr="006D02A2">
        <w:rPr>
          <w:rFonts w:ascii="Times New Roman" w:hAnsi="Times New Roman" w:cs="Times New Roman"/>
          <w:b/>
          <w:sz w:val="24"/>
          <w:szCs w:val="24"/>
          <w:lang w:val="es-DO"/>
        </w:rPr>
        <w:t xml:space="preserve">Distribución </w:t>
      </w:r>
      <w:r w:rsidRPr="006D02A2">
        <w:rPr>
          <w:rFonts w:ascii="Times New Roman" w:hAnsi="Times New Roman" w:cs="Times New Roman"/>
          <w:b/>
          <w:sz w:val="24"/>
          <w:szCs w:val="24"/>
          <w:lang w:val="es-DO"/>
        </w:rPr>
        <w:t xml:space="preserve">Porcentual </w:t>
      </w:r>
      <w:r w:rsidR="00E66894" w:rsidRPr="006D02A2">
        <w:rPr>
          <w:rFonts w:ascii="Times New Roman" w:hAnsi="Times New Roman" w:cs="Times New Roman"/>
          <w:b/>
          <w:sz w:val="24"/>
          <w:szCs w:val="24"/>
          <w:lang w:val="es-DO"/>
        </w:rPr>
        <w:t xml:space="preserve">Monto Desembolsado según </w:t>
      </w:r>
      <w:r w:rsidRPr="006D02A2">
        <w:rPr>
          <w:rFonts w:ascii="Times New Roman" w:hAnsi="Times New Roman" w:cs="Times New Roman"/>
          <w:b/>
          <w:sz w:val="24"/>
          <w:szCs w:val="24"/>
          <w:lang w:val="es-DO"/>
        </w:rPr>
        <w:t>Región</w:t>
      </w:r>
    </w:p>
    <w:p w:rsidR="005D13BD" w:rsidRPr="006D02A2" w:rsidRDefault="005D13BD" w:rsidP="00C0542C">
      <w:pPr>
        <w:numPr>
          <w:ilvl w:val="0"/>
          <w:numId w:val="2"/>
        </w:numPr>
        <w:spacing w:after="0" w:line="480" w:lineRule="auto"/>
        <w:jc w:val="both"/>
        <w:rPr>
          <w:rFonts w:ascii="Times New Roman" w:hAnsi="Times New Roman" w:cs="Times New Roman"/>
          <w:b/>
          <w:sz w:val="24"/>
          <w:szCs w:val="24"/>
          <w:lang w:val="es-DO"/>
        </w:rPr>
      </w:pPr>
      <w:r w:rsidRPr="006D02A2">
        <w:rPr>
          <w:rFonts w:ascii="Times New Roman" w:hAnsi="Times New Roman" w:cs="Times New Roman"/>
          <w:b/>
          <w:sz w:val="24"/>
          <w:szCs w:val="24"/>
          <w:lang w:val="es-DO"/>
        </w:rPr>
        <w:t xml:space="preserve">Plan Anual </w:t>
      </w:r>
      <w:r w:rsidR="00611811" w:rsidRPr="006D02A2">
        <w:rPr>
          <w:rFonts w:ascii="Times New Roman" w:hAnsi="Times New Roman" w:cs="Times New Roman"/>
          <w:b/>
          <w:sz w:val="24"/>
          <w:szCs w:val="24"/>
          <w:lang w:val="es-DO"/>
        </w:rPr>
        <w:t>de Compras y Contrataciones 201</w:t>
      </w:r>
      <w:r w:rsidR="00EF6AF5">
        <w:rPr>
          <w:rFonts w:ascii="Times New Roman" w:hAnsi="Times New Roman" w:cs="Times New Roman"/>
          <w:b/>
          <w:sz w:val="24"/>
          <w:szCs w:val="24"/>
          <w:lang w:val="es-DO"/>
        </w:rPr>
        <w:t>9</w:t>
      </w:r>
    </w:p>
    <w:p w:rsidR="00390377" w:rsidRPr="006D02A2" w:rsidRDefault="00390377" w:rsidP="00C0542C">
      <w:pPr>
        <w:numPr>
          <w:ilvl w:val="0"/>
          <w:numId w:val="2"/>
        </w:numPr>
        <w:spacing w:after="0" w:line="480" w:lineRule="auto"/>
        <w:jc w:val="both"/>
        <w:rPr>
          <w:rFonts w:ascii="Times New Roman" w:hAnsi="Times New Roman" w:cs="Times New Roman"/>
          <w:b/>
          <w:sz w:val="24"/>
          <w:szCs w:val="24"/>
          <w:lang w:val="es-DO"/>
        </w:rPr>
      </w:pPr>
      <w:r w:rsidRPr="006D02A2">
        <w:rPr>
          <w:rFonts w:ascii="Times New Roman" w:hAnsi="Times New Roman" w:cs="Times New Roman"/>
          <w:b/>
          <w:sz w:val="24"/>
          <w:szCs w:val="24"/>
          <w:lang w:val="es-DO"/>
        </w:rPr>
        <w:t>Declaraciones Juradas</w:t>
      </w:r>
    </w:p>
    <w:p w:rsidR="00CE1981" w:rsidRPr="006D02A2" w:rsidRDefault="005D13BD" w:rsidP="00C0542C">
      <w:pPr>
        <w:numPr>
          <w:ilvl w:val="0"/>
          <w:numId w:val="2"/>
        </w:numPr>
        <w:spacing w:after="0" w:line="480" w:lineRule="auto"/>
        <w:jc w:val="both"/>
        <w:rPr>
          <w:rFonts w:ascii="Times New Roman" w:hAnsi="Times New Roman" w:cs="Times New Roman"/>
          <w:b/>
          <w:sz w:val="24"/>
          <w:szCs w:val="24"/>
          <w:lang w:val="es-DO"/>
        </w:rPr>
      </w:pPr>
      <w:r w:rsidRPr="006D02A2">
        <w:rPr>
          <w:rFonts w:ascii="Times New Roman" w:hAnsi="Times New Roman" w:cs="Times New Roman"/>
          <w:b/>
          <w:sz w:val="24"/>
          <w:szCs w:val="24"/>
          <w:lang w:val="es-DO"/>
        </w:rPr>
        <w:t>Directorio de Sucursales</w:t>
      </w:r>
    </w:p>
    <w:p w:rsidR="00931E40" w:rsidRDefault="00931E40" w:rsidP="00931E40">
      <w:pPr>
        <w:spacing w:line="480" w:lineRule="auto"/>
        <w:jc w:val="both"/>
        <w:rPr>
          <w:rFonts w:ascii="Times New Roman" w:hAnsi="Times New Roman" w:cs="Times New Roman"/>
          <w:b/>
          <w:sz w:val="24"/>
          <w:szCs w:val="24"/>
          <w:lang w:val="es-DO"/>
        </w:rPr>
      </w:pPr>
    </w:p>
    <w:p w:rsidR="00143631" w:rsidRDefault="00143631" w:rsidP="00931E40">
      <w:pPr>
        <w:spacing w:line="480" w:lineRule="auto"/>
        <w:jc w:val="both"/>
        <w:rPr>
          <w:rFonts w:ascii="Times New Roman" w:hAnsi="Times New Roman" w:cs="Times New Roman"/>
          <w:b/>
          <w:sz w:val="24"/>
          <w:szCs w:val="24"/>
          <w:lang w:val="es-DO"/>
        </w:rPr>
      </w:pPr>
    </w:p>
    <w:p w:rsidR="0069719B" w:rsidRDefault="0069719B" w:rsidP="00931E40">
      <w:pPr>
        <w:spacing w:line="480" w:lineRule="auto"/>
        <w:jc w:val="both"/>
        <w:rPr>
          <w:rFonts w:ascii="Times New Roman" w:hAnsi="Times New Roman" w:cs="Times New Roman"/>
          <w:b/>
          <w:sz w:val="24"/>
          <w:szCs w:val="24"/>
          <w:lang w:val="es-DO"/>
        </w:rPr>
      </w:pPr>
    </w:p>
    <w:p w:rsidR="00143631" w:rsidRPr="006D02A2" w:rsidRDefault="00143631" w:rsidP="00931E40">
      <w:pPr>
        <w:spacing w:line="480" w:lineRule="auto"/>
        <w:jc w:val="both"/>
        <w:rPr>
          <w:rFonts w:ascii="Times New Roman" w:hAnsi="Times New Roman" w:cs="Times New Roman"/>
          <w:b/>
          <w:sz w:val="24"/>
          <w:szCs w:val="24"/>
          <w:lang w:val="es-DO"/>
        </w:rPr>
      </w:pPr>
    </w:p>
    <w:tbl>
      <w:tblPr>
        <w:tblW w:w="9700" w:type="dxa"/>
        <w:tblInd w:w="55" w:type="dxa"/>
        <w:tblCellMar>
          <w:left w:w="70" w:type="dxa"/>
          <w:right w:w="70" w:type="dxa"/>
        </w:tblCellMar>
        <w:tblLook w:val="04A0" w:firstRow="1" w:lastRow="0" w:firstColumn="1" w:lastColumn="0" w:noHBand="0" w:noVBand="1"/>
      </w:tblPr>
      <w:tblGrid>
        <w:gridCol w:w="2764"/>
        <w:gridCol w:w="6148"/>
        <w:gridCol w:w="788"/>
      </w:tblGrid>
      <w:tr w:rsidR="00143631" w:rsidRPr="00C3645A" w:rsidTr="00143631">
        <w:trPr>
          <w:trHeight w:val="458"/>
        </w:trPr>
        <w:tc>
          <w:tcPr>
            <w:tcW w:w="970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3631" w:rsidRPr="00143631" w:rsidRDefault="00143631" w:rsidP="00143631">
            <w:pPr>
              <w:spacing w:after="0" w:line="240" w:lineRule="auto"/>
              <w:jc w:val="center"/>
              <w:rPr>
                <w:rFonts w:ascii="Agency FB" w:eastAsia="Times New Roman" w:hAnsi="Agency FB" w:cs="Times New Roman"/>
                <w:b/>
                <w:bCs/>
                <w:color w:val="000000"/>
                <w:sz w:val="24"/>
                <w:szCs w:val="24"/>
                <w:lang w:val="es-DO" w:eastAsia="es-DO"/>
              </w:rPr>
            </w:pPr>
            <w:r w:rsidRPr="00143631">
              <w:rPr>
                <w:rFonts w:ascii="Agency FB" w:eastAsia="Times New Roman" w:hAnsi="Agency FB" w:cs="Times New Roman"/>
                <w:b/>
                <w:bCs/>
                <w:color w:val="000000"/>
                <w:sz w:val="24"/>
                <w:szCs w:val="24"/>
                <w:lang w:val="es-DO" w:eastAsia="es-DO"/>
              </w:rPr>
              <w:lastRenderedPageBreak/>
              <w:t>INDICADORES DE LOGROS ALCANZADOS (SISMAP)</w:t>
            </w:r>
          </w:p>
        </w:tc>
      </w:tr>
      <w:tr w:rsidR="00143631" w:rsidRPr="00143631" w:rsidTr="00143631">
        <w:trPr>
          <w:trHeight w:val="458"/>
        </w:trPr>
        <w:tc>
          <w:tcPr>
            <w:tcW w:w="9700" w:type="dxa"/>
            <w:gridSpan w:val="3"/>
            <w:tcBorders>
              <w:top w:val="single" w:sz="4" w:space="0" w:color="auto"/>
              <w:left w:val="single" w:sz="4" w:space="0" w:color="auto"/>
              <w:bottom w:val="single" w:sz="4" w:space="0" w:color="auto"/>
              <w:right w:val="single" w:sz="4" w:space="0" w:color="auto"/>
            </w:tcBorders>
            <w:shd w:val="clear" w:color="000000" w:fill="00B050"/>
            <w:noWrap/>
            <w:vAlign w:val="bottom"/>
            <w:hideMark/>
          </w:tcPr>
          <w:p w:rsidR="00143631" w:rsidRPr="00143631" w:rsidRDefault="00143631" w:rsidP="00143631">
            <w:pPr>
              <w:spacing w:after="0" w:line="240" w:lineRule="auto"/>
              <w:jc w:val="center"/>
              <w:rPr>
                <w:rFonts w:ascii="Agency FB" w:eastAsia="Times New Roman" w:hAnsi="Agency FB" w:cs="Times New Roman"/>
                <w:b/>
                <w:bCs/>
                <w:color w:val="000000"/>
                <w:sz w:val="24"/>
                <w:szCs w:val="24"/>
                <w:lang w:val="es-DO" w:eastAsia="es-DO"/>
              </w:rPr>
            </w:pPr>
            <w:r w:rsidRPr="00143631">
              <w:rPr>
                <w:rFonts w:ascii="Agency FB" w:eastAsia="Times New Roman" w:hAnsi="Agency FB" w:cs="Times New Roman"/>
                <w:b/>
                <w:bCs/>
                <w:color w:val="000000"/>
                <w:sz w:val="24"/>
                <w:szCs w:val="24"/>
                <w:lang w:val="es-DO" w:eastAsia="es-DO"/>
              </w:rPr>
              <w:t xml:space="preserve">NIVEL AVANCE INSTITUCIONAL </w:t>
            </w:r>
          </w:p>
        </w:tc>
      </w:tr>
      <w:tr w:rsidR="00143631" w:rsidRPr="00143631" w:rsidTr="00143631">
        <w:trPr>
          <w:trHeight w:val="458"/>
        </w:trPr>
        <w:tc>
          <w:tcPr>
            <w:tcW w:w="2764" w:type="dxa"/>
            <w:tcBorders>
              <w:top w:val="nil"/>
              <w:left w:val="single" w:sz="4" w:space="0" w:color="auto"/>
              <w:bottom w:val="single" w:sz="4" w:space="0" w:color="auto"/>
              <w:right w:val="single" w:sz="4" w:space="0" w:color="auto"/>
            </w:tcBorders>
            <w:shd w:val="clear" w:color="000000" w:fill="EEECE1"/>
            <w:noWrap/>
            <w:vAlign w:val="bottom"/>
            <w:hideMark/>
          </w:tcPr>
          <w:p w:rsidR="00143631" w:rsidRPr="00143631" w:rsidRDefault="00143631" w:rsidP="00143631">
            <w:pPr>
              <w:spacing w:after="0" w:line="240" w:lineRule="auto"/>
              <w:jc w:val="center"/>
              <w:rPr>
                <w:rFonts w:ascii="Agency FB" w:eastAsia="Times New Roman" w:hAnsi="Agency FB" w:cs="Times New Roman"/>
                <w:color w:val="000000"/>
                <w:sz w:val="24"/>
                <w:szCs w:val="24"/>
                <w:lang w:val="es-DO" w:eastAsia="es-DO"/>
              </w:rPr>
            </w:pPr>
            <w:r w:rsidRPr="00143631">
              <w:rPr>
                <w:rFonts w:ascii="Agency FB" w:eastAsia="Times New Roman" w:hAnsi="Agency FB" w:cs="Times New Roman"/>
                <w:color w:val="000000"/>
                <w:sz w:val="24"/>
                <w:szCs w:val="24"/>
                <w:lang w:val="es-DO" w:eastAsia="es-DO"/>
              </w:rPr>
              <w:t xml:space="preserve">CRITERIO </w:t>
            </w:r>
          </w:p>
        </w:tc>
        <w:tc>
          <w:tcPr>
            <w:tcW w:w="6148" w:type="dxa"/>
            <w:tcBorders>
              <w:top w:val="nil"/>
              <w:left w:val="nil"/>
              <w:bottom w:val="single" w:sz="4" w:space="0" w:color="auto"/>
              <w:right w:val="single" w:sz="4" w:space="0" w:color="auto"/>
            </w:tcBorders>
            <w:shd w:val="clear" w:color="000000" w:fill="EEECE1"/>
            <w:noWrap/>
            <w:vAlign w:val="bottom"/>
            <w:hideMark/>
          </w:tcPr>
          <w:p w:rsidR="00143631" w:rsidRPr="00143631" w:rsidRDefault="00143631" w:rsidP="00143631">
            <w:pPr>
              <w:spacing w:after="0" w:line="240" w:lineRule="auto"/>
              <w:rPr>
                <w:rFonts w:ascii="Agency FB" w:eastAsia="Times New Roman" w:hAnsi="Agency FB" w:cs="Times New Roman"/>
                <w:color w:val="000000"/>
                <w:sz w:val="24"/>
                <w:szCs w:val="24"/>
                <w:lang w:val="es-DO" w:eastAsia="es-DO"/>
              </w:rPr>
            </w:pPr>
            <w:r>
              <w:rPr>
                <w:rFonts w:ascii="Agency FB" w:eastAsia="Times New Roman" w:hAnsi="Agency FB" w:cs="Times New Roman"/>
                <w:color w:val="000000"/>
                <w:sz w:val="24"/>
                <w:szCs w:val="24"/>
                <w:lang w:val="es-DO" w:eastAsia="es-DO"/>
              </w:rPr>
              <w:t xml:space="preserve">                                         </w:t>
            </w:r>
            <w:r w:rsidRPr="00143631">
              <w:rPr>
                <w:rFonts w:ascii="Agency FB" w:eastAsia="Times New Roman" w:hAnsi="Agency FB" w:cs="Times New Roman"/>
                <w:color w:val="000000"/>
                <w:sz w:val="24"/>
                <w:szCs w:val="24"/>
                <w:lang w:val="es-DO" w:eastAsia="es-DO"/>
              </w:rPr>
              <w:t>INDICADOR</w:t>
            </w:r>
          </w:p>
        </w:tc>
        <w:tc>
          <w:tcPr>
            <w:tcW w:w="788" w:type="dxa"/>
            <w:tcBorders>
              <w:top w:val="nil"/>
              <w:left w:val="nil"/>
              <w:bottom w:val="single" w:sz="4" w:space="0" w:color="auto"/>
              <w:right w:val="single" w:sz="4" w:space="0" w:color="auto"/>
            </w:tcBorders>
            <w:shd w:val="clear" w:color="000000" w:fill="EEECE1"/>
            <w:noWrap/>
            <w:vAlign w:val="bottom"/>
            <w:hideMark/>
          </w:tcPr>
          <w:p w:rsidR="00143631" w:rsidRPr="00143631" w:rsidRDefault="00143631" w:rsidP="00143631">
            <w:pPr>
              <w:spacing w:after="0" w:line="240" w:lineRule="auto"/>
              <w:jc w:val="center"/>
              <w:rPr>
                <w:rFonts w:ascii="Agency FB" w:eastAsia="Times New Roman" w:hAnsi="Agency FB" w:cs="Times New Roman"/>
                <w:color w:val="000000"/>
                <w:sz w:val="24"/>
                <w:szCs w:val="24"/>
                <w:lang w:val="es-DO" w:eastAsia="es-DO"/>
              </w:rPr>
            </w:pPr>
            <w:r w:rsidRPr="00143631">
              <w:rPr>
                <w:rFonts w:ascii="Agency FB" w:eastAsia="Times New Roman" w:hAnsi="Agency FB" w:cs="Times New Roman"/>
                <w:color w:val="000000"/>
                <w:sz w:val="24"/>
                <w:szCs w:val="24"/>
                <w:lang w:val="es-DO" w:eastAsia="es-DO"/>
              </w:rPr>
              <w:t xml:space="preserve">COLOR </w:t>
            </w:r>
          </w:p>
        </w:tc>
      </w:tr>
      <w:tr w:rsidR="00143631" w:rsidRPr="00143631" w:rsidTr="00143631">
        <w:trPr>
          <w:trHeight w:val="458"/>
        </w:trPr>
        <w:tc>
          <w:tcPr>
            <w:tcW w:w="891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3631" w:rsidRPr="00143631" w:rsidRDefault="00143631" w:rsidP="00143631">
            <w:pPr>
              <w:spacing w:after="0" w:line="240" w:lineRule="auto"/>
              <w:jc w:val="center"/>
              <w:rPr>
                <w:rFonts w:ascii="Agency FB" w:eastAsia="Times New Roman" w:hAnsi="Agency FB" w:cs="Times New Roman"/>
                <w:b/>
                <w:color w:val="000000"/>
                <w:sz w:val="24"/>
                <w:szCs w:val="24"/>
                <w:lang w:val="es-DO" w:eastAsia="es-DO"/>
              </w:rPr>
            </w:pPr>
            <w:r w:rsidRPr="00143631">
              <w:rPr>
                <w:rFonts w:ascii="Agency FB" w:eastAsia="Times New Roman" w:hAnsi="Agency FB" w:cs="Times New Roman"/>
                <w:b/>
                <w:color w:val="000000"/>
                <w:sz w:val="24"/>
                <w:szCs w:val="24"/>
                <w:lang w:val="es-DO" w:eastAsia="es-DO"/>
              </w:rPr>
              <w:t xml:space="preserve">PROMEDIO GENERAL </w:t>
            </w:r>
          </w:p>
        </w:tc>
        <w:tc>
          <w:tcPr>
            <w:tcW w:w="788" w:type="dxa"/>
            <w:tcBorders>
              <w:top w:val="nil"/>
              <w:left w:val="nil"/>
              <w:bottom w:val="single" w:sz="4" w:space="0" w:color="auto"/>
              <w:right w:val="single" w:sz="4" w:space="0" w:color="auto"/>
            </w:tcBorders>
            <w:shd w:val="clear" w:color="000000" w:fill="00B050"/>
            <w:noWrap/>
            <w:vAlign w:val="bottom"/>
            <w:hideMark/>
          </w:tcPr>
          <w:p w:rsidR="00143631" w:rsidRPr="00143631" w:rsidRDefault="00143631" w:rsidP="00143631">
            <w:pPr>
              <w:spacing w:after="0" w:line="240" w:lineRule="auto"/>
              <w:jc w:val="center"/>
              <w:rPr>
                <w:rFonts w:ascii="Agency FB" w:eastAsia="Times New Roman" w:hAnsi="Agency FB" w:cs="Times New Roman"/>
                <w:color w:val="000000"/>
                <w:sz w:val="24"/>
                <w:szCs w:val="24"/>
                <w:lang w:val="es-DO" w:eastAsia="es-DO"/>
              </w:rPr>
            </w:pPr>
            <w:r w:rsidRPr="00143631">
              <w:rPr>
                <w:rFonts w:ascii="Agency FB" w:eastAsia="Times New Roman" w:hAnsi="Agency FB" w:cs="Times New Roman"/>
                <w:color w:val="000000"/>
                <w:sz w:val="24"/>
                <w:szCs w:val="24"/>
                <w:lang w:val="es-DO" w:eastAsia="es-DO"/>
              </w:rPr>
              <w:t>92.47%</w:t>
            </w:r>
          </w:p>
        </w:tc>
      </w:tr>
      <w:tr w:rsidR="00143631" w:rsidRPr="00143631" w:rsidTr="00143631">
        <w:trPr>
          <w:trHeight w:val="458"/>
        </w:trPr>
        <w:tc>
          <w:tcPr>
            <w:tcW w:w="27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43631" w:rsidRPr="00143631" w:rsidRDefault="00143631" w:rsidP="00143631">
            <w:pPr>
              <w:spacing w:after="0" w:line="240" w:lineRule="auto"/>
              <w:jc w:val="center"/>
              <w:rPr>
                <w:rFonts w:ascii="Agency FB" w:eastAsia="Times New Roman" w:hAnsi="Agency FB" w:cs="Times New Roman"/>
                <w:color w:val="000000"/>
                <w:sz w:val="24"/>
                <w:szCs w:val="24"/>
                <w:lang w:val="es-DO" w:eastAsia="es-DO"/>
              </w:rPr>
            </w:pPr>
            <w:r w:rsidRPr="00143631">
              <w:rPr>
                <w:rFonts w:ascii="Agency FB" w:eastAsia="Times New Roman" w:hAnsi="Agency FB" w:cs="Times New Roman"/>
                <w:color w:val="000000"/>
                <w:sz w:val="24"/>
                <w:szCs w:val="24"/>
                <w:lang w:val="es-DO" w:eastAsia="es-DO"/>
              </w:rPr>
              <w:t xml:space="preserve">Gestión de Calidad </w:t>
            </w:r>
          </w:p>
        </w:tc>
        <w:tc>
          <w:tcPr>
            <w:tcW w:w="6148" w:type="dxa"/>
            <w:tcBorders>
              <w:top w:val="nil"/>
              <w:left w:val="nil"/>
              <w:bottom w:val="single" w:sz="4" w:space="0" w:color="auto"/>
              <w:right w:val="single" w:sz="4" w:space="0" w:color="auto"/>
            </w:tcBorders>
            <w:shd w:val="clear" w:color="auto" w:fill="auto"/>
            <w:noWrap/>
            <w:vAlign w:val="bottom"/>
            <w:hideMark/>
          </w:tcPr>
          <w:p w:rsidR="00143631" w:rsidRPr="00143631" w:rsidRDefault="00143631" w:rsidP="00143631">
            <w:pPr>
              <w:spacing w:after="0" w:line="240" w:lineRule="auto"/>
              <w:rPr>
                <w:rFonts w:ascii="Agency FB" w:eastAsia="Times New Roman" w:hAnsi="Agency FB" w:cs="Times New Roman"/>
                <w:color w:val="000000"/>
                <w:sz w:val="24"/>
                <w:szCs w:val="24"/>
                <w:lang w:val="es-DO" w:eastAsia="es-DO"/>
              </w:rPr>
            </w:pPr>
            <w:r w:rsidRPr="00143631">
              <w:rPr>
                <w:rFonts w:ascii="Agency FB" w:eastAsia="Times New Roman" w:hAnsi="Agency FB" w:cs="Times New Roman"/>
                <w:color w:val="000000"/>
                <w:sz w:val="24"/>
                <w:szCs w:val="24"/>
                <w:lang w:val="es-DO" w:eastAsia="es-DO"/>
              </w:rPr>
              <w:t xml:space="preserve">Autodiagnóstico CAF </w:t>
            </w:r>
          </w:p>
        </w:tc>
        <w:tc>
          <w:tcPr>
            <w:tcW w:w="788" w:type="dxa"/>
            <w:tcBorders>
              <w:top w:val="nil"/>
              <w:left w:val="nil"/>
              <w:bottom w:val="single" w:sz="4" w:space="0" w:color="auto"/>
              <w:right w:val="single" w:sz="4" w:space="0" w:color="auto"/>
            </w:tcBorders>
            <w:shd w:val="clear" w:color="000000" w:fill="00B050"/>
            <w:noWrap/>
            <w:vAlign w:val="bottom"/>
            <w:hideMark/>
          </w:tcPr>
          <w:p w:rsidR="00143631" w:rsidRPr="00143631" w:rsidRDefault="00143631" w:rsidP="00143631">
            <w:pPr>
              <w:spacing w:after="0" w:line="240" w:lineRule="auto"/>
              <w:jc w:val="center"/>
              <w:rPr>
                <w:rFonts w:ascii="Agency FB" w:eastAsia="Times New Roman" w:hAnsi="Agency FB" w:cs="Times New Roman"/>
                <w:color w:val="000000"/>
                <w:sz w:val="24"/>
                <w:szCs w:val="24"/>
                <w:lang w:val="es-DO" w:eastAsia="es-DO"/>
              </w:rPr>
            </w:pPr>
            <w:r w:rsidRPr="00143631">
              <w:rPr>
                <w:rFonts w:ascii="Agency FB" w:eastAsia="Times New Roman" w:hAnsi="Agency FB" w:cs="Times New Roman"/>
                <w:color w:val="000000"/>
                <w:sz w:val="24"/>
                <w:szCs w:val="24"/>
                <w:lang w:val="es-DO" w:eastAsia="es-DO"/>
              </w:rPr>
              <w:t>100%</w:t>
            </w:r>
          </w:p>
        </w:tc>
      </w:tr>
      <w:tr w:rsidR="00143631" w:rsidRPr="00143631" w:rsidTr="00143631">
        <w:trPr>
          <w:trHeight w:val="458"/>
        </w:trPr>
        <w:tc>
          <w:tcPr>
            <w:tcW w:w="2764" w:type="dxa"/>
            <w:vMerge/>
            <w:tcBorders>
              <w:top w:val="nil"/>
              <w:left w:val="single" w:sz="4" w:space="0" w:color="auto"/>
              <w:bottom w:val="single" w:sz="4" w:space="0" w:color="auto"/>
              <w:right w:val="single" w:sz="4" w:space="0" w:color="auto"/>
            </w:tcBorders>
            <w:vAlign w:val="center"/>
            <w:hideMark/>
          </w:tcPr>
          <w:p w:rsidR="00143631" w:rsidRPr="00143631" w:rsidRDefault="00143631" w:rsidP="00143631">
            <w:pPr>
              <w:spacing w:after="0" w:line="240" w:lineRule="auto"/>
              <w:rPr>
                <w:rFonts w:ascii="Agency FB" w:eastAsia="Times New Roman" w:hAnsi="Agency FB" w:cs="Times New Roman"/>
                <w:color w:val="000000"/>
                <w:sz w:val="24"/>
                <w:szCs w:val="24"/>
                <w:lang w:val="es-DO" w:eastAsia="es-DO"/>
              </w:rPr>
            </w:pPr>
          </w:p>
        </w:tc>
        <w:tc>
          <w:tcPr>
            <w:tcW w:w="6148" w:type="dxa"/>
            <w:tcBorders>
              <w:top w:val="nil"/>
              <w:left w:val="nil"/>
              <w:bottom w:val="single" w:sz="4" w:space="0" w:color="auto"/>
              <w:right w:val="single" w:sz="4" w:space="0" w:color="auto"/>
            </w:tcBorders>
            <w:shd w:val="clear" w:color="auto" w:fill="auto"/>
            <w:noWrap/>
            <w:vAlign w:val="bottom"/>
            <w:hideMark/>
          </w:tcPr>
          <w:p w:rsidR="00143631" w:rsidRPr="00143631" w:rsidRDefault="00143631" w:rsidP="00143631">
            <w:pPr>
              <w:spacing w:after="0" w:line="240" w:lineRule="auto"/>
              <w:rPr>
                <w:rFonts w:ascii="Agency FB" w:eastAsia="Times New Roman" w:hAnsi="Agency FB" w:cs="Times New Roman"/>
                <w:color w:val="000000"/>
                <w:sz w:val="24"/>
                <w:szCs w:val="24"/>
                <w:lang w:val="es-DO" w:eastAsia="es-DO"/>
              </w:rPr>
            </w:pPr>
            <w:r w:rsidRPr="00143631">
              <w:rPr>
                <w:rFonts w:ascii="Agency FB" w:eastAsia="Times New Roman" w:hAnsi="Agency FB" w:cs="Times New Roman"/>
                <w:color w:val="000000"/>
                <w:sz w:val="24"/>
                <w:szCs w:val="24"/>
                <w:lang w:val="es-DO" w:eastAsia="es-DO"/>
              </w:rPr>
              <w:t>Plan de Mejora Modelo CAF</w:t>
            </w:r>
          </w:p>
        </w:tc>
        <w:tc>
          <w:tcPr>
            <w:tcW w:w="788" w:type="dxa"/>
            <w:tcBorders>
              <w:top w:val="nil"/>
              <w:left w:val="nil"/>
              <w:bottom w:val="single" w:sz="4" w:space="0" w:color="auto"/>
              <w:right w:val="single" w:sz="4" w:space="0" w:color="auto"/>
            </w:tcBorders>
            <w:shd w:val="clear" w:color="000000" w:fill="FFFF00"/>
            <w:noWrap/>
            <w:vAlign w:val="bottom"/>
            <w:hideMark/>
          </w:tcPr>
          <w:p w:rsidR="00143631" w:rsidRPr="00143631" w:rsidRDefault="00143631" w:rsidP="00143631">
            <w:pPr>
              <w:spacing w:after="0" w:line="240" w:lineRule="auto"/>
              <w:jc w:val="center"/>
              <w:rPr>
                <w:rFonts w:ascii="Agency FB" w:eastAsia="Times New Roman" w:hAnsi="Agency FB" w:cs="Times New Roman"/>
                <w:color w:val="000000"/>
                <w:sz w:val="24"/>
                <w:szCs w:val="24"/>
                <w:lang w:val="es-DO" w:eastAsia="es-DO"/>
              </w:rPr>
            </w:pPr>
            <w:r w:rsidRPr="00143631">
              <w:rPr>
                <w:rFonts w:ascii="Agency FB" w:eastAsia="Times New Roman" w:hAnsi="Agency FB" w:cs="Times New Roman"/>
                <w:color w:val="000000"/>
                <w:sz w:val="24"/>
                <w:szCs w:val="24"/>
                <w:lang w:val="es-DO" w:eastAsia="es-DO"/>
              </w:rPr>
              <w:t>75%</w:t>
            </w:r>
          </w:p>
        </w:tc>
      </w:tr>
      <w:tr w:rsidR="00143631" w:rsidRPr="00143631" w:rsidTr="00143631">
        <w:trPr>
          <w:trHeight w:val="458"/>
        </w:trPr>
        <w:tc>
          <w:tcPr>
            <w:tcW w:w="2764" w:type="dxa"/>
            <w:vMerge/>
            <w:tcBorders>
              <w:top w:val="nil"/>
              <w:left w:val="single" w:sz="4" w:space="0" w:color="auto"/>
              <w:bottom w:val="single" w:sz="4" w:space="0" w:color="auto"/>
              <w:right w:val="single" w:sz="4" w:space="0" w:color="auto"/>
            </w:tcBorders>
            <w:vAlign w:val="center"/>
            <w:hideMark/>
          </w:tcPr>
          <w:p w:rsidR="00143631" w:rsidRPr="00143631" w:rsidRDefault="00143631" w:rsidP="00143631">
            <w:pPr>
              <w:spacing w:after="0" w:line="240" w:lineRule="auto"/>
              <w:rPr>
                <w:rFonts w:ascii="Agency FB" w:eastAsia="Times New Roman" w:hAnsi="Agency FB" w:cs="Times New Roman"/>
                <w:color w:val="000000"/>
                <w:sz w:val="24"/>
                <w:szCs w:val="24"/>
                <w:lang w:val="es-DO" w:eastAsia="es-DO"/>
              </w:rPr>
            </w:pPr>
          </w:p>
        </w:tc>
        <w:tc>
          <w:tcPr>
            <w:tcW w:w="6148" w:type="dxa"/>
            <w:tcBorders>
              <w:top w:val="nil"/>
              <w:left w:val="nil"/>
              <w:bottom w:val="single" w:sz="4" w:space="0" w:color="auto"/>
              <w:right w:val="single" w:sz="4" w:space="0" w:color="auto"/>
            </w:tcBorders>
            <w:shd w:val="clear" w:color="auto" w:fill="auto"/>
            <w:noWrap/>
            <w:vAlign w:val="bottom"/>
            <w:hideMark/>
          </w:tcPr>
          <w:p w:rsidR="00143631" w:rsidRPr="00143631" w:rsidRDefault="00143631" w:rsidP="00143631">
            <w:pPr>
              <w:spacing w:after="0" w:line="240" w:lineRule="auto"/>
              <w:rPr>
                <w:rFonts w:ascii="Agency FB" w:eastAsia="Times New Roman" w:hAnsi="Agency FB" w:cs="Times New Roman"/>
                <w:color w:val="000000"/>
                <w:sz w:val="24"/>
                <w:szCs w:val="24"/>
                <w:lang w:val="es-DO" w:eastAsia="es-DO"/>
              </w:rPr>
            </w:pPr>
            <w:r w:rsidRPr="00143631">
              <w:rPr>
                <w:rFonts w:ascii="Agency FB" w:eastAsia="Times New Roman" w:hAnsi="Agency FB" w:cs="Times New Roman"/>
                <w:color w:val="000000"/>
                <w:sz w:val="24"/>
                <w:szCs w:val="24"/>
                <w:lang w:val="es-DO" w:eastAsia="es-DO"/>
              </w:rPr>
              <w:t>Estandarización de Procesos</w:t>
            </w:r>
          </w:p>
        </w:tc>
        <w:tc>
          <w:tcPr>
            <w:tcW w:w="788" w:type="dxa"/>
            <w:tcBorders>
              <w:top w:val="nil"/>
              <w:left w:val="nil"/>
              <w:bottom w:val="single" w:sz="4" w:space="0" w:color="auto"/>
              <w:right w:val="single" w:sz="4" w:space="0" w:color="auto"/>
            </w:tcBorders>
            <w:shd w:val="clear" w:color="000000" w:fill="FFFF00"/>
            <w:noWrap/>
            <w:vAlign w:val="bottom"/>
            <w:hideMark/>
          </w:tcPr>
          <w:p w:rsidR="00143631" w:rsidRPr="00143631" w:rsidRDefault="00143631" w:rsidP="00143631">
            <w:pPr>
              <w:spacing w:after="0" w:line="240" w:lineRule="auto"/>
              <w:jc w:val="center"/>
              <w:rPr>
                <w:rFonts w:ascii="Agency FB" w:eastAsia="Times New Roman" w:hAnsi="Agency FB" w:cs="Times New Roman"/>
                <w:color w:val="000000"/>
                <w:sz w:val="24"/>
                <w:szCs w:val="24"/>
                <w:lang w:val="es-DO" w:eastAsia="es-DO"/>
              </w:rPr>
            </w:pPr>
            <w:r w:rsidRPr="00143631">
              <w:rPr>
                <w:rFonts w:ascii="Agency FB" w:eastAsia="Times New Roman" w:hAnsi="Agency FB" w:cs="Times New Roman"/>
                <w:color w:val="000000"/>
                <w:sz w:val="24"/>
                <w:szCs w:val="24"/>
                <w:lang w:val="es-DO" w:eastAsia="es-DO"/>
              </w:rPr>
              <w:t>70%</w:t>
            </w:r>
          </w:p>
        </w:tc>
      </w:tr>
      <w:tr w:rsidR="00143631" w:rsidRPr="00143631" w:rsidTr="00143631">
        <w:trPr>
          <w:trHeight w:val="458"/>
        </w:trPr>
        <w:tc>
          <w:tcPr>
            <w:tcW w:w="2764" w:type="dxa"/>
            <w:vMerge/>
            <w:tcBorders>
              <w:top w:val="nil"/>
              <w:left w:val="single" w:sz="4" w:space="0" w:color="auto"/>
              <w:bottom w:val="single" w:sz="4" w:space="0" w:color="auto"/>
              <w:right w:val="single" w:sz="4" w:space="0" w:color="auto"/>
            </w:tcBorders>
            <w:vAlign w:val="center"/>
            <w:hideMark/>
          </w:tcPr>
          <w:p w:rsidR="00143631" w:rsidRPr="00143631" w:rsidRDefault="00143631" w:rsidP="00143631">
            <w:pPr>
              <w:spacing w:after="0" w:line="240" w:lineRule="auto"/>
              <w:rPr>
                <w:rFonts w:ascii="Agency FB" w:eastAsia="Times New Roman" w:hAnsi="Agency FB" w:cs="Times New Roman"/>
                <w:color w:val="000000"/>
                <w:sz w:val="24"/>
                <w:szCs w:val="24"/>
                <w:lang w:val="es-DO" w:eastAsia="es-DO"/>
              </w:rPr>
            </w:pPr>
          </w:p>
        </w:tc>
        <w:tc>
          <w:tcPr>
            <w:tcW w:w="6148" w:type="dxa"/>
            <w:tcBorders>
              <w:top w:val="nil"/>
              <w:left w:val="nil"/>
              <w:bottom w:val="single" w:sz="4" w:space="0" w:color="auto"/>
              <w:right w:val="single" w:sz="4" w:space="0" w:color="auto"/>
            </w:tcBorders>
            <w:shd w:val="clear" w:color="auto" w:fill="auto"/>
            <w:noWrap/>
            <w:vAlign w:val="bottom"/>
            <w:hideMark/>
          </w:tcPr>
          <w:p w:rsidR="00143631" w:rsidRPr="00143631" w:rsidRDefault="00143631" w:rsidP="00143631">
            <w:pPr>
              <w:spacing w:after="0" w:line="240" w:lineRule="auto"/>
              <w:rPr>
                <w:rFonts w:ascii="Agency FB" w:eastAsia="Times New Roman" w:hAnsi="Agency FB" w:cs="Times New Roman"/>
                <w:color w:val="000000"/>
                <w:sz w:val="24"/>
                <w:szCs w:val="24"/>
                <w:lang w:val="es-DO" w:eastAsia="es-DO"/>
              </w:rPr>
            </w:pPr>
            <w:r w:rsidRPr="00143631">
              <w:rPr>
                <w:rFonts w:ascii="Agency FB" w:eastAsia="Times New Roman" w:hAnsi="Agency FB" w:cs="Times New Roman"/>
                <w:color w:val="000000"/>
                <w:sz w:val="24"/>
                <w:szCs w:val="24"/>
                <w:lang w:val="es-DO" w:eastAsia="es-DO"/>
              </w:rPr>
              <w:t>Carta Compromiso al Ciudadano</w:t>
            </w:r>
          </w:p>
        </w:tc>
        <w:tc>
          <w:tcPr>
            <w:tcW w:w="788" w:type="dxa"/>
            <w:tcBorders>
              <w:top w:val="nil"/>
              <w:left w:val="nil"/>
              <w:bottom w:val="single" w:sz="4" w:space="0" w:color="auto"/>
              <w:right w:val="single" w:sz="4" w:space="0" w:color="auto"/>
            </w:tcBorders>
            <w:shd w:val="clear" w:color="000000" w:fill="00B050"/>
            <w:noWrap/>
            <w:vAlign w:val="bottom"/>
            <w:hideMark/>
          </w:tcPr>
          <w:p w:rsidR="00143631" w:rsidRPr="00143631" w:rsidRDefault="00143631" w:rsidP="00143631">
            <w:pPr>
              <w:spacing w:after="0" w:line="240" w:lineRule="auto"/>
              <w:jc w:val="center"/>
              <w:rPr>
                <w:rFonts w:ascii="Agency FB" w:eastAsia="Times New Roman" w:hAnsi="Agency FB" w:cs="Times New Roman"/>
                <w:color w:val="000000"/>
                <w:sz w:val="24"/>
                <w:szCs w:val="24"/>
                <w:lang w:val="es-DO" w:eastAsia="es-DO"/>
              </w:rPr>
            </w:pPr>
            <w:r w:rsidRPr="00143631">
              <w:rPr>
                <w:rFonts w:ascii="Agency FB" w:eastAsia="Times New Roman" w:hAnsi="Agency FB" w:cs="Times New Roman"/>
                <w:color w:val="000000"/>
                <w:sz w:val="24"/>
                <w:szCs w:val="24"/>
                <w:lang w:val="es-DO" w:eastAsia="es-DO"/>
              </w:rPr>
              <w:t>100%</w:t>
            </w:r>
          </w:p>
        </w:tc>
      </w:tr>
      <w:tr w:rsidR="00143631" w:rsidRPr="00143631" w:rsidTr="00143631">
        <w:trPr>
          <w:trHeight w:val="458"/>
        </w:trPr>
        <w:tc>
          <w:tcPr>
            <w:tcW w:w="2764" w:type="dxa"/>
            <w:vMerge/>
            <w:tcBorders>
              <w:top w:val="nil"/>
              <w:left w:val="single" w:sz="4" w:space="0" w:color="auto"/>
              <w:bottom w:val="single" w:sz="4" w:space="0" w:color="auto"/>
              <w:right w:val="single" w:sz="4" w:space="0" w:color="auto"/>
            </w:tcBorders>
            <w:vAlign w:val="center"/>
            <w:hideMark/>
          </w:tcPr>
          <w:p w:rsidR="00143631" w:rsidRPr="00143631" w:rsidRDefault="00143631" w:rsidP="00143631">
            <w:pPr>
              <w:spacing w:after="0" w:line="240" w:lineRule="auto"/>
              <w:rPr>
                <w:rFonts w:ascii="Agency FB" w:eastAsia="Times New Roman" w:hAnsi="Agency FB" w:cs="Times New Roman"/>
                <w:color w:val="000000"/>
                <w:sz w:val="24"/>
                <w:szCs w:val="24"/>
                <w:lang w:val="es-DO" w:eastAsia="es-DO"/>
              </w:rPr>
            </w:pPr>
          </w:p>
        </w:tc>
        <w:tc>
          <w:tcPr>
            <w:tcW w:w="6148" w:type="dxa"/>
            <w:tcBorders>
              <w:top w:val="nil"/>
              <w:left w:val="nil"/>
              <w:bottom w:val="single" w:sz="4" w:space="0" w:color="auto"/>
              <w:right w:val="single" w:sz="4" w:space="0" w:color="auto"/>
            </w:tcBorders>
            <w:shd w:val="clear" w:color="auto" w:fill="auto"/>
            <w:noWrap/>
            <w:vAlign w:val="bottom"/>
            <w:hideMark/>
          </w:tcPr>
          <w:p w:rsidR="00143631" w:rsidRPr="00143631" w:rsidRDefault="00143631" w:rsidP="00143631">
            <w:pPr>
              <w:spacing w:after="0" w:line="240" w:lineRule="auto"/>
              <w:rPr>
                <w:rFonts w:ascii="Agency FB" w:eastAsia="Times New Roman" w:hAnsi="Agency FB" w:cs="Times New Roman"/>
                <w:color w:val="000000"/>
                <w:sz w:val="24"/>
                <w:szCs w:val="24"/>
                <w:lang w:val="es-DO" w:eastAsia="es-DO"/>
              </w:rPr>
            </w:pPr>
            <w:r w:rsidRPr="00143631">
              <w:rPr>
                <w:rFonts w:ascii="Agency FB" w:eastAsia="Times New Roman" w:hAnsi="Agency FB" w:cs="Times New Roman"/>
                <w:color w:val="000000"/>
                <w:sz w:val="24"/>
                <w:szCs w:val="24"/>
                <w:lang w:val="es-DO" w:eastAsia="es-DO"/>
              </w:rPr>
              <w:t>Transparencia en las informaciones de Servicios y Funcionarios</w:t>
            </w:r>
          </w:p>
        </w:tc>
        <w:tc>
          <w:tcPr>
            <w:tcW w:w="788" w:type="dxa"/>
            <w:tcBorders>
              <w:top w:val="nil"/>
              <w:left w:val="nil"/>
              <w:bottom w:val="single" w:sz="4" w:space="0" w:color="auto"/>
              <w:right w:val="single" w:sz="4" w:space="0" w:color="auto"/>
            </w:tcBorders>
            <w:shd w:val="clear" w:color="000000" w:fill="00B050"/>
            <w:noWrap/>
            <w:vAlign w:val="bottom"/>
            <w:hideMark/>
          </w:tcPr>
          <w:p w:rsidR="00143631" w:rsidRPr="00143631" w:rsidRDefault="00143631" w:rsidP="00143631">
            <w:pPr>
              <w:spacing w:after="0" w:line="240" w:lineRule="auto"/>
              <w:jc w:val="center"/>
              <w:rPr>
                <w:rFonts w:ascii="Agency FB" w:eastAsia="Times New Roman" w:hAnsi="Agency FB" w:cs="Times New Roman"/>
                <w:color w:val="000000"/>
                <w:sz w:val="24"/>
                <w:szCs w:val="24"/>
                <w:lang w:val="es-DO" w:eastAsia="es-DO"/>
              </w:rPr>
            </w:pPr>
            <w:r w:rsidRPr="00143631">
              <w:rPr>
                <w:rFonts w:ascii="Agency FB" w:eastAsia="Times New Roman" w:hAnsi="Agency FB" w:cs="Times New Roman"/>
                <w:color w:val="000000"/>
                <w:sz w:val="24"/>
                <w:szCs w:val="24"/>
                <w:lang w:val="es-DO" w:eastAsia="es-DO"/>
              </w:rPr>
              <w:t>100%</w:t>
            </w:r>
          </w:p>
        </w:tc>
      </w:tr>
      <w:tr w:rsidR="00143631" w:rsidRPr="00143631" w:rsidTr="00143631">
        <w:trPr>
          <w:trHeight w:val="458"/>
        </w:trPr>
        <w:tc>
          <w:tcPr>
            <w:tcW w:w="27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43631" w:rsidRPr="00143631" w:rsidRDefault="00143631" w:rsidP="00143631">
            <w:pPr>
              <w:spacing w:after="0" w:line="240" w:lineRule="auto"/>
              <w:jc w:val="center"/>
              <w:rPr>
                <w:rFonts w:ascii="Agency FB" w:eastAsia="Times New Roman" w:hAnsi="Agency FB" w:cs="Times New Roman"/>
                <w:color w:val="000000"/>
                <w:sz w:val="24"/>
                <w:szCs w:val="24"/>
                <w:lang w:val="es-DO" w:eastAsia="es-DO"/>
              </w:rPr>
            </w:pPr>
            <w:r w:rsidRPr="00143631">
              <w:rPr>
                <w:rFonts w:ascii="Agency FB" w:eastAsia="Times New Roman" w:hAnsi="Agency FB" w:cs="Times New Roman"/>
                <w:color w:val="000000"/>
                <w:sz w:val="24"/>
                <w:szCs w:val="24"/>
                <w:lang w:val="es-DO" w:eastAsia="es-DO"/>
              </w:rPr>
              <w:t xml:space="preserve">Fortalecimiento Institucional </w:t>
            </w:r>
          </w:p>
        </w:tc>
        <w:tc>
          <w:tcPr>
            <w:tcW w:w="6148" w:type="dxa"/>
            <w:tcBorders>
              <w:top w:val="nil"/>
              <w:left w:val="nil"/>
              <w:bottom w:val="single" w:sz="4" w:space="0" w:color="auto"/>
              <w:right w:val="single" w:sz="4" w:space="0" w:color="auto"/>
            </w:tcBorders>
            <w:shd w:val="clear" w:color="auto" w:fill="auto"/>
            <w:noWrap/>
            <w:vAlign w:val="bottom"/>
            <w:hideMark/>
          </w:tcPr>
          <w:p w:rsidR="00143631" w:rsidRPr="00143631" w:rsidRDefault="00143631" w:rsidP="00143631">
            <w:pPr>
              <w:spacing w:after="0" w:line="240" w:lineRule="auto"/>
              <w:rPr>
                <w:rFonts w:ascii="Agency FB" w:eastAsia="Times New Roman" w:hAnsi="Agency FB" w:cs="Times New Roman"/>
                <w:color w:val="000000"/>
                <w:sz w:val="24"/>
                <w:szCs w:val="24"/>
                <w:lang w:val="es-DO" w:eastAsia="es-DO"/>
              </w:rPr>
            </w:pPr>
            <w:r w:rsidRPr="00143631">
              <w:rPr>
                <w:rFonts w:ascii="Agency FB" w:eastAsia="Times New Roman" w:hAnsi="Agency FB" w:cs="Times New Roman"/>
                <w:color w:val="000000"/>
                <w:sz w:val="24"/>
                <w:szCs w:val="24"/>
                <w:lang w:val="es-DO" w:eastAsia="es-DO"/>
              </w:rPr>
              <w:t>Diagnóstico de la Función de RR.HH.</w:t>
            </w:r>
          </w:p>
        </w:tc>
        <w:tc>
          <w:tcPr>
            <w:tcW w:w="788" w:type="dxa"/>
            <w:tcBorders>
              <w:top w:val="nil"/>
              <w:left w:val="nil"/>
              <w:bottom w:val="single" w:sz="4" w:space="0" w:color="auto"/>
              <w:right w:val="single" w:sz="4" w:space="0" w:color="auto"/>
            </w:tcBorders>
            <w:shd w:val="clear" w:color="000000" w:fill="00B050"/>
            <w:noWrap/>
            <w:vAlign w:val="bottom"/>
            <w:hideMark/>
          </w:tcPr>
          <w:p w:rsidR="00143631" w:rsidRPr="00143631" w:rsidRDefault="00143631" w:rsidP="00143631">
            <w:pPr>
              <w:spacing w:after="0" w:line="240" w:lineRule="auto"/>
              <w:jc w:val="center"/>
              <w:rPr>
                <w:rFonts w:ascii="Agency FB" w:eastAsia="Times New Roman" w:hAnsi="Agency FB" w:cs="Times New Roman"/>
                <w:color w:val="000000"/>
                <w:sz w:val="24"/>
                <w:szCs w:val="24"/>
                <w:lang w:val="es-DO" w:eastAsia="es-DO"/>
              </w:rPr>
            </w:pPr>
            <w:r w:rsidRPr="00143631">
              <w:rPr>
                <w:rFonts w:ascii="Agency FB" w:eastAsia="Times New Roman" w:hAnsi="Agency FB" w:cs="Times New Roman"/>
                <w:color w:val="000000"/>
                <w:sz w:val="24"/>
                <w:szCs w:val="24"/>
                <w:lang w:val="es-DO" w:eastAsia="es-DO"/>
              </w:rPr>
              <w:t>100%</w:t>
            </w:r>
          </w:p>
        </w:tc>
      </w:tr>
      <w:tr w:rsidR="00143631" w:rsidRPr="00143631" w:rsidTr="00143631">
        <w:trPr>
          <w:trHeight w:val="458"/>
        </w:trPr>
        <w:tc>
          <w:tcPr>
            <w:tcW w:w="2764" w:type="dxa"/>
            <w:vMerge/>
            <w:tcBorders>
              <w:top w:val="nil"/>
              <w:left w:val="single" w:sz="4" w:space="0" w:color="auto"/>
              <w:bottom w:val="single" w:sz="4" w:space="0" w:color="auto"/>
              <w:right w:val="single" w:sz="4" w:space="0" w:color="auto"/>
            </w:tcBorders>
            <w:vAlign w:val="center"/>
            <w:hideMark/>
          </w:tcPr>
          <w:p w:rsidR="00143631" w:rsidRPr="00143631" w:rsidRDefault="00143631" w:rsidP="00143631">
            <w:pPr>
              <w:spacing w:after="0" w:line="240" w:lineRule="auto"/>
              <w:rPr>
                <w:rFonts w:ascii="Agency FB" w:eastAsia="Times New Roman" w:hAnsi="Agency FB" w:cs="Times New Roman"/>
                <w:color w:val="000000"/>
                <w:sz w:val="24"/>
                <w:szCs w:val="24"/>
                <w:lang w:val="es-DO" w:eastAsia="es-DO"/>
              </w:rPr>
            </w:pPr>
          </w:p>
        </w:tc>
        <w:tc>
          <w:tcPr>
            <w:tcW w:w="6148" w:type="dxa"/>
            <w:tcBorders>
              <w:top w:val="nil"/>
              <w:left w:val="nil"/>
              <w:bottom w:val="single" w:sz="4" w:space="0" w:color="auto"/>
              <w:right w:val="single" w:sz="4" w:space="0" w:color="auto"/>
            </w:tcBorders>
            <w:shd w:val="clear" w:color="auto" w:fill="auto"/>
            <w:noWrap/>
            <w:vAlign w:val="bottom"/>
            <w:hideMark/>
          </w:tcPr>
          <w:p w:rsidR="00143631" w:rsidRPr="00143631" w:rsidRDefault="00143631" w:rsidP="00143631">
            <w:pPr>
              <w:spacing w:after="0" w:line="240" w:lineRule="auto"/>
              <w:rPr>
                <w:rFonts w:ascii="Agency FB" w:eastAsia="Times New Roman" w:hAnsi="Agency FB" w:cs="Times New Roman"/>
                <w:color w:val="000000"/>
                <w:sz w:val="24"/>
                <w:szCs w:val="24"/>
                <w:lang w:val="es-DO" w:eastAsia="es-DO"/>
              </w:rPr>
            </w:pPr>
            <w:r w:rsidRPr="00143631">
              <w:rPr>
                <w:rFonts w:ascii="Agency FB" w:eastAsia="Times New Roman" w:hAnsi="Agency FB" w:cs="Times New Roman"/>
                <w:color w:val="000000"/>
                <w:sz w:val="24"/>
                <w:szCs w:val="24"/>
                <w:lang w:val="es-DO" w:eastAsia="es-DO"/>
              </w:rPr>
              <w:t>Planificación de RR.HH.</w:t>
            </w:r>
          </w:p>
        </w:tc>
        <w:tc>
          <w:tcPr>
            <w:tcW w:w="788" w:type="dxa"/>
            <w:tcBorders>
              <w:top w:val="nil"/>
              <w:left w:val="nil"/>
              <w:bottom w:val="single" w:sz="4" w:space="0" w:color="auto"/>
              <w:right w:val="single" w:sz="4" w:space="0" w:color="auto"/>
            </w:tcBorders>
            <w:shd w:val="clear" w:color="000000" w:fill="00B050"/>
            <w:noWrap/>
            <w:vAlign w:val="bottom"/>
            <w:hideMark/>
          </w:tcPr>
          <w:p w:rsidR="00143631" w:rsidRPr="00143631" w:rsidRDefault="00143631" w:rsidP="00143631">
            <w:pPr>
              <w:spacing w:after="0" w:line="240" w:lineRule="auto"/>
              <w:jc w:val="center"/>
              <w:rPr>
                <w:rFonts w:ascii="Agency FB" w:eastAsia="Times New Roman" w:hAnsi="Agency FB" w:cs="Times New Roman"/>
                <w:color w:val="000000"/>
                <w:sz w:val="24"/>
                <w:szCs w:val="24"/>
                <w:lang w:val="es-DO" w:eastAsia="es-DO"/>
              </w:rPr>
            </w:pPr>
            <w:r w:rsidRPr="00143631">
              <w:rPr>
                <w:rFonts w:ascii="Agency FB" w:eastAsia="Times New Roman" w:hAnsi="Agency FB" w:cs="Times New Roman"/>
                <w:color w:val="000000"/>
                <w:sz w:val="24"/>
                <w:szCs w:val="24"/>
                <w:lang w:val="es-DO" w:eastAsia="es-DO"/>
              </w:rPr>
              <w:t>100%</w:t>
            </w:r>
          </w:p>
        </w:tc>
      </w:tr>
      <w:tr w:rsidR="00143631" w:rsidRPr="00143631" w:rsidTr="00143631">
        <w:trPr>
          <w:trHeight w:val="458"/>
        </w:trPr>
        <w:tc>
          <w:tcPr>
            <w:tcW w:w="2764" w:type="dxa"/>
            <w:vMerge/>
            <w:tcBorders>
              <w:top w:val="nil"/>
              <w:left w:val="single" w:sz="4" w:space="0" w:color="auto"/>
              <w:bottom w:val="single" w:sz="4" w:space="0" w:color="auto"/>
              <w:right w:val="single" w:sz="4" w:space="0" w:color="auto"/>
            </w:tcBorders>
            <w:vAlign w:val="center"/>
            <w:hideMark/>
          </w:tcPr>
          <w:p w:rsidR="00143631" w:rsidRPr="00143631" w:rsidRDefault="00143631" w:rsidP="00143631">
            <w:pPr>
              <w:spacing w:after="0" w:line="240" w:lineRule="auto"/>
              <w:rPr>
                <w:rFonts w:ascii="Agency FB" w:eastAsia="Times New Roman" w:hAnsi="Agency FB" w:cs="Times New Roman"/>
                <w:color w:val="000000"/>
                <w:sz w:val="24"/>
                <w:szCs w:val="24"/>
                <w:lang w:val="es-DO" w:eastAsia="es-DO"/>
              </w:rPr>
            </w:pPr>
          </w:p>
        </w:tc>
        <w:tc>
          <w:tcPr>
            <w:tcW w:w="6148" w:type="dxa"/>
            <w:tcBorders>
              <w:top w:val="nil"/>
              <w:left w:val="nil"/>
              <w:bottom w:val="single" w:sz="4" w:space="0" w:color="auto"/>
              <w:right w:val="single" w:sz="4" w:space="0" w:color="auto"/>
            </w:tcBorders>
            <w:shd w:val="clear" w:color="auto" w:fill="auto"/>
            <w:noWrap/>
            <w:vAlign w:val="bottom"/>
            <w:hideMark/>
          </w:tcPr>
          <w:p w:rsidR="00143631" w:rsidRPr="00143631" w:rsidRDefault="00143631" w:rsidP="00143631">
            <w:pPr>
              <w:spacing w:after="0" w:line="240" w:lineRule="auto"/>
              <w:rPr>
                <w:rFonts w:ascii="Agency FB" w:eastAsia="Times New Roman" w:hAnsi="Agency FB" w:cs="Times New Roman"/>
                <w:color w:val="000000"/>
                <w:sz w:val="24"/>
                <w:szCs w:val="24"/>
                <w:lang w:val="es-DO" w:eastAsia="es-DO"/>
              </w:rPr>
            </w:pPr>
            <w:r w:rsidRPr="00143631">
              <w:rPr>
                <w:rFonts w:ascii="Agency FB" w:eastAsia="Times New Roman" w:hAnsi="Agency FB" w:cs="Times New Roman"/>
                <w:color w:val="000000"/>
                <w:sz w:val="24"/>
                <w:szCs w:val="24"/>
                <w:lang w:val="es-DO" w:eastAsia="es-DO"/>
              </w:rPr>
              <w:t>Estructura Organizativa</w:t>
            </w:r>
          </w:p>
        </w:tc>
        <w:tc>
          <w:tcPr>
            <w:tcW w:w="788" w:type="dxa"/>
            <w:tcBorders>
              <w:top w:val="nil"/>
              <w:left w:val="nil"/>
              <w:bottom w:val="single" w:sz="4" w:space="0" w:color="auto"/>
              <w:right w:val="single" w:sz="4" w:space="0" w:color="auto"/>
            </w:tcBorders>
            <w:shd w:val="clear" w:color="000000" w:fill="00B050"/>
            <w:noWrap/>
            <w:vAlign w:val="bottom"/>
            <w:hideMark/>
          </w:tcPr>
          <w:p w:rsidR="00143631" w:rsidRPr="00143631" w:rsidRDefault="00143631" w:rsidP="00143631">
            <w:pPr>
              <w:spacing w:after="0" w:line="240" w:lineRule="auto"/>
              <w:jc w:val="center"/>
              <w:rPr>
                <w:rFonts w:ascii="Agency FB" w:eastAsia="Times New Roman" w:hAnsi="Agency FB" w:cs="Times New Roman"/>
                <w:color w:val="000000"/>
                <w:sz w:val="24"/>
                <w:szCs w:val="24"/>
                <w:lang w:val="es-DO" w:eastAsia="es-DO"/>
              </w:rPr>
            </w:pPr>
            <w:r w:rsidRPr="00143631">
              <w:rPr>
                <w:rFonts w:ascii="Agency FB" w:eastAsia="Times New Roman" w:hAnsi="Agency FB" w:cs="Times New Roman"/>
                <w:color w:val="000000"/>
                <w:sz w:val="24"/>
                <w:szCs w:val="24"/>
                <w:lang w:val="es-DO" w:eastAsia="es-DO"/>
              </w:rPr>
              <w:t>100%</w:t>
            </w:r>
          </w:p>
        </w:tc>
      </w:tr>
      <w:tr w:rsidR="00143631" w:rsidRPr="00143631" w:rsidTr="00143631">
        <w:trPr>
          <w:trHeight w:val="458"/>
        </w:trPr>
        <w:tc>
          <w:tcPr>
            <w:tcW w:w="2764" w:type="dxa"/>
            <w:vMerge/>
            <w:tcBorders>
              <w:top w:val="nil"/>
              <w:left w:val="single" w:sz="4" w:space="0" w:color="auto"/>
              <w:bottom w:val="single" w:sz="4" w:space="0" w:color="auto"/>
              <w:right w:val="single" w:sz="4" w:space="0" w:color="auto"/>
            </w:tcBorders>
            <w:vAlign w:val="center"/>
            <w:hideMark/>
          </w:tcPr>
          <w:p w:rsidR="00143631" w:rsidRPr="00143631" w:rsidRDefault="00143631" w:rsidP="00143631">
            <w:pPr>
              <w:spacing w:after="0" w:line="240" w:lineRule="auto"/>
              <w:rPr>
                <w:rFonts w:ascii="Agency FB" w:eastAsia="Times New Roman" w:hAnsi="Agency FB" w:cs="Times New Roman"/>
                <w:color w:val="000000"/>
                <w:sz w:val="24"/>
                <w:szCs w:val="24"/>
                <w:lang w:val="es-DO" w:eastAsia="es-DO"/>
              </w:rPr>
            </w:pPr>
          </w:p>
        </w:tc>
        <w:tc>
          <w:tcPr>
            <w:tcW w:w="6148" w:type="dxa"/>
            <w:tcBorders>
              <w:top w:val="nil"/>
              <w:left w:val="nil"/>
              <w:bottom w:val="single" w:sz="4" w:space="0" w:color="auto"/>
              <w:right w:val="single" w:sz="4" w:space="0" w:color="auto"/>
            </w:tcBorders>
            <w:shd w:val="clear" w:color="auto" w:fill="auto"/>
            <w:noWrap/>
            <w:vAlign w:val="bottom"/>
            <w:hideMark/>
          </w:tcPr>
          <w:p w:rsidR="00143631" w:rsidRPr="00143631" w:rsidRDefault="00143631" w:rsidP="00143631">
            <w:pPr>
              <w:spacing w:after="0" w:line="240" w:lineRule="auto"/>
              <w:rPr>
                <w:rFonts w:ascii="Agency FB" w:eastAsia="Times New Roman" w:hAnsi="Agency FB" w:cs="Times New Roman"/>
                <w:color w:val="000000"/>
                <w:sz w:val="24"/>
                <w:szCs w:val="24"/>
                <w:lang w:val="es-DO" w:eastAsia="es-DO"/>
              </w:rPr>
            </w:pPr>
            <w:r w:rsidRPr="00143631">
              <w:rPr>
                <w:rFonts w:ascii="Agency FB" w:eastAsia="Times New Roman" w:hAnsi="Agency FB" w:cs="Times New Roman"/>
                <w:color w:val="000000"/>
                <w:sz w:val="24"/>
                <w:szCs w:val="24"/>
                <w:lang w:val="es-DO" w:eastAsia="es-DO"/>
              </w:rPr>
              <w:t>Manual de Organización y Funciones</w:t>
            </w:r>
          </w:p>
        </w:tc>
        <w:tc>
          <w:tcPr>
            <w:tcW w:w="788" w:type="dxa"/>
            <w:tcBorders>
              <w:top w:val="nil"/>
              <w:left w:val="nil"/>
              <w:bottom w:val="single" w:sz="4" w:space="0" w:color="auto"/>
              <w:right w:val="single" w:sz="4" w:space="0" w:color="auto"/>
            </w:tcBorders>
            <w:shd w:val="clear" w:color="000000" w:fill="00B050"/>
            <w:noWrap/>
            <w:vAlign w:val="bottom"/>
            <w:hideMark/>
          </w:tcPr>
          <w:p w:rsidR="00143631" w:rsidRPr="00143631" w:rsidRDefault="00143631" w:rsidP="00143631">
            <w:pPr>
              <w:spacing w:after="0" w:line="240" w:lineRule="auto"/>
              <w:jc w:val="center"/>
              <w:rPr>
                <w:rFonts w:ascii="Agency FB" w:eastAsia="Times New Roman" w:hAnsi="Agency FB" w:cs="Times New Roman"/>
                <w:color w:val="000000"/>
                <w:sz w:val="24"/>
                <w:szCs w:val="24"/>
                <w:lang w:val="es-DO" w:eastAsia="es-DO"/>
              </w:rPr>
            </w:pPr>
            <w:r w:rsidRPr="00143631">
              <w:rPr>
                <w:rFonts w:ascii="Agency FB" w:eastAsia="Times New Roman" w:hAnsi="Agency FB" w:cs="Times New Roman"/>
                <w:color w:val="000000"/>
                <w:sz w:val="24"/>
                <w:szCs w:val="24"/>
                <w:lang w:val="es-DO" w:eastAsia="es-DO"/>
              </w:rPr>
              <w:t>100%</w:t>
            </w:r>
          </w:p>
        </w:tc>
      </w:tr>
      <w:tr w:rsidR="00143631" w:rsidRPr="00143631" w:rsidTr="00143631">
        <w:trPr>
          <w:trHeight w:val="458"/>
        </w:trPr>
        <w:tc>
          <w:tcPr>
            <w:tcW w:w="2764" w:type="dxa"/>
            <w:vMerge/>
            <w:tcBorders>
              <w:top w:val="nil"/>
              <w:left w:val="single" w:sz="4" w:space="0" w:color="auto"/>
              <w:bottom w:val="single" w:sz="4" w:space="0" w:color="auto"/>
              <w:right w:val="single" w:sz="4" w:space="0" w:color="auto"/>
            </w:tcBorders>
            <w:vAlign w:val="center"/>
            <w:hideMark/>
          </w:tcPr>
          <w:p w:rsidR="00143631" w:rsidRPr="00143631" w:rsidRDefault="00143631" w:rsidP="00143631">
            <w:pPr>
              <w:spacing w:after="0" w:line="240" w:lineRule="auto"/>
              <w:rPr>
                <w:rFonts w:ascii="Agency FB" w:eastAsia="Times New Roman" w:hAnsi="Agency FB" w:cs="Times New Roman"/>
                <w:color w:val="000000"/>
                <w:sz w:val="24"/>
                <w:szCs w:val="24"/>
                <w:lang w:val="es-DO" w:eastAsia="es-DO"/>
              </w:rPr>
            </w:pPr>
          </w:p>
        </w:tc>
        <w:tc>
          <w:tcPr>
            <w:tcW w:w="6148" w:type="dxa"/>
            <w:tcBorders>
              <w:top w:val="nil"/>
              <w:left w:val="nil"/>
              <w:bottom w:val="single" w:sz="4" w:space="0" w:color="auto"/>
              <w:right w:val="single" w:sz="4" w:space="0" w:color="auto"/>
            </w:tcBorders>
            <w:shd w:val="clear" w:color="auto" w:fill="auto"/>
            <w:noWrap/>
            <w:vAlign w:val="bottom"/>
            <w:hideMark/>
          </w:tcPr>
          <w:p w:rsidR="00143631" w:rsidRPr="00143631" w:rsidRDefault="00143631" w:rsidP="00143631">
            <w:pPr>
              <w:spacing w:after="0" w:line="240" w:lineRule="auto"/>
              <w:rPr>
                <w:rFonts w:ascii="Agency FB" w:eastAsia="Times New Roman" w:hAnsi="Agency FB" w:cs="Times New Roman"/>
                <w:color w:val="000000"/>
                <w:sz w:val="24"/>
                <w:szCs w:val="24"/>
                <w:lang w:val="es-DO" w:eastAsia="es-DO"/>
              </w:rPr>
            </w:pPr>
            <w:r w:rsidRPr="00143631">
              <w:rPr>
                <w:rFonts w:ascii="Agency FB" w:eastAsia="Times New Roman" w:hAnsi="Agency FB" w:cs="Times New Roman"/>
                <w:color w:val="000000"/>
                <w:sz w:val="24"/>
                <w:szCs w:val="24"/>
                <w:lang w:val="es-DO" w:eastAsia="es-DO"/>
              </w:rPr>
              <w:t xml:space="preserve">Manual de Cargos </w:t>
            </w:r>
          </w:p>
        </w:tc>
        <w:tc>
          <w:tcPr>
            <w:tcW w:w="788" w:type="dxa"/>
            <w:tcBorders>
              <w:top w:val="nil"/>
              <w:left w:val="nil"/>
              <w:bottom w:val="single" w:sz="4" w:space="0" w:color="auto"/>
              <w:right w:val="single" w:sz="4" w:space="0" w:color="auto"/>
            </w:tcBorders>
            <w:shd w:val="clear" w:color="000000" w:fill="00B050"/>
            <w:noWrap/>
            <w:vAlign w:val="bottom"/>
            <w:hideMark/>
          </w:tcPr>
          <w:p w:rsidR="00143631" w:rsidRPr="00143631" w:rsidRDefault="00143631" w:rsidP="00143631">
            <w:pPr>
              <w:spacing w:after="0" w:line="240" w:lineRule="auto"/>
              <w:jc w:val="center"/>
              <w:rPr>
                <w:rFonts w:ascii="Agency FB" w:eastAsia="Times New Roman" w:hAnsi="Agency FB" w:cs="Times New Roman"/>
                <w:color w:val="000000"/>
                <w:sz w:val="24"/>
                <w:szCs w:val="24"/>
                <w:lang w:val="es-DO" w:eastAsia="es-DO"/>
              </w:rPr>
            </w:pPr>
            <w:r w:rsidRPr="00143631">
              <w:rPr>
                <w:rFonts w:ascii="Agency FB" w:eastAsia="Times New Roman" w:hAnsi="Agency FB" w:cs="Times New Roman"/>
                <w:color w:val="000000"/>
                <w:sz w:val="24"/>
                <w:szCs w:val="24"/>
                <w:lang w:val="es-DO" w:eastAsia="es-DO"/>
              </w:rPr>
              <w:t>100%</w:t>
            </w:r>
          </w:p>
        </w:tc>
      </w:tr>
      <w:tr w:rsidR="00143631" w:rsidRPr="00143631" w:rsidTr="00143631">
        <w:trPr>
          <w:trHeight w:val="458"/>
        </w:trPr>
        <w:tc>
          <w:tcPr>
            <w:tcW w:w="276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43631" w:rsidRPr="00143631" w:rsidRDefault="00143631" w:rsidP="00143631">
            <w:pPr>
              <w:spacing w:after="0" w:line="240" w:lineRule="auto"/>
              <w:jc w:val="center"/>
              <w:rPr>
                <w:rFonts w:ascii="Agency FB" w:eastAsia="Times New Roman" w:hAnsi="Agency FB" w:cs="Times New Roman"/>
                <w:color w:val="000000"/>
                <w:sz w:val="24"/>
                <w:szCs w:val="24"/>
                <w:lang w:val="es-DO" w:eastAsia="es-DO"/>
              </w:rPr>
            </w:pPr>
            <w:r w:rsidRPr="00143631">
              <w:rPr>
                <w:rFonts w:ascii="Agency FB" w:eastAsia="Times New Roman" w:hAnsi="Agency FB" w:cs="Times New Roman"/>
                <w:color w:val="000000"/>
                <w:sz w:val="24"/>
                <w:szCs w:val="24"/>
                <w:lang w:val="es-DO" w:eastAsia="es-DO"/>
              </w:rPr>
              <w:t>Gestión de RRHH</w:t>
            </w:r>
          </w:p>
        </w:tc>
        <w:tc>
          <w:tcPr>
            <w:tcW w:w="6148" w:type="dxa"/>
            <w:tcBorders>
              <w:top w:val="nil"/>
              <w:left w:val="nil"/>
              <w:bottom w:val="single" w:sz="4" w:space="0" w:color="auto"/>
              <w:right w:val="single" w:sz="4" w:space="0" w:color="auto"/>
            </w:tcBorders>
            <w:shd w:val="clear" w:color="auto" w:fill="auto"/>
            <w:noWrap/>
            <w:vAlign w:val="bottom"/>
            <w:hideMark/>
          </w:tcPr>
          <w:p w:rsidR="00143631" w:rsidRPr="00143631" w:rsidRDefault="00143631" w:rsidP="00143631">
            <w:pPr>
              <w:spacing w:after="0" w:line="240" w:lineRule="auto"/>
              <w:rPr>
                <w:rFonts w:ascii="Agency FB" w:eastAsia="Times New Roman" w:hAnsi="Agency FB" w:cs="Times New Roman"/>
                <w:color w:val="000000"/>
                <w:sz w:val="24"/>
                <w:szCs w:val="24"/>
                <w:lang w:val="es-DO" w:eastAsia="es-DO"/>
              </w:rPr>
            </w:pPr>
            <w:r w:rsidRPr="00143631">
              <w:rPr>
                <w:rFonts w:ascii="Agency FB" w:eastAsia="Times New Roman" w:hAnsi="Agency FB" w:cs="Times New Roman"/>
                <w:color w:val="000000"/>
                <w:sz w:val="24"/>
                <w:szCs w:val="24"/>
                <w:lang w:val="es-DO" w:eastAsia="es-DO"/>
              </w:rPr>
              <w:t>Absentismo</w:t>
            </w:r>
          </w:p>
        </w:tc>
        <w:tc>
          <w:tcPr>
            <w:tcW w:w="788" w:type="dxa"/>
            <w:tcBorders>
              <w:top w:val="nil"/>
              <w:left w:val="nil"/>
              <w:bottom w:val="single" w:sz="4" w:space="0" w:color="auto"/>
              <w:right w:val="single" w:sz="4" w:space="0" w:color="auto"/>
            </w:tcBorders>
            <w:shd w:val="clear" w:color="000000" w:fill="00B050"/>
            <w:noWrap/>
            <w:vAlign w:val="bottom"/>
            <w:hideMark/>
          </w:tcPr>
          <w:p w:rsidR="00143631" w:rsidRPr="00143631" w:rsidRDefault="00143631" w:rsidP="00143631">
            <w:pPr>
              <w:spacing w:after="0" w:line="240" w:lineRule="auto"/>
              <w:jc w:val="center"/>
              <w:rPr>
                <w:rFonts w:ascii="Agency FB" w:eastAsia="Times New Roman" w:hAnsi="Agency FB" w:cs="Times New Roman"/>
                <w:color w:val="000000"/>
                <w:sz w:val="24"/>
                <w:szCs w:val="24"/>
                <w:lang w:val="es-DO" w:eastAsia="es-DO"/>
              </w:rPr>
            </w:pPr>
            <w:r w:rsidRPr="00143631">
              <w:rPr>
                <w:rFonts w:ascii="Agency FB" w:eastAsia="Times New Roman" w:hAnsi="Agency FB" w:cs="Times New Roman"/>
                <w:color w:val="000000"/>
                <w:sz w:val="24"/>
                <w:szCs w:val="24"/>
                <w:lang w:val="es-DO" w:eastAsia="es-DO"/>
              </w:rPr>
              <w:t>100%</w:t>
            </w:r>
          </w:p>
        </w:tc>
      </w:tr>
      <w:tr w:rsidR="00143631" w:rsidRPr="00143631" w:rsidTr="00143631">
        <w:trPr>
          <w:trHeight w:val="458"/>
        </w:trPr>
        <w:tc>
          <w:tcPr>
            <w:tcW w:w="2764" w:type="dxa"/>
            <w:vMerge/>
            <w:tcBorders>
              <w:top w:val="nil"/>
              <w:left w:val="single" w:sz="4" w:space="0" w:color="auto"/>
              <w:bottom w:val="single" w:sz="4" w:space="0" w:color="auto"/>
              <w:right w:val="single" w:sz="4" w:space="0" w:color="auto"/>
            </w:tcBorders>
            <w:vAlign w:val="center"/>
            <w:hideMark/>
          </w:tcPr>
          <w:p w:rsidR="00143631" w:rsidRPr="00143631" w:rsidRDefault="00143631" w:rsidP="00143631">
            <w:pPr>
              <w:spacing w:after="0" w:line="240" w:lineRule="auto"/>
              <w:rPr>
                <w:rFonts w:ascii="Agency FB" w:eastAsia="Times New Roman" w:hAnsi="Agency FB" w:cs="Times New Roman"/>
                <w:color w:val="000000"/>
                <w:sz w:val="24"/>
                <w:szCs w:val="24"/>
                <w:lang w:val="es-DO" w:eastAsia="es-DO"/>
              </w:rPr>
            </w:pPr>
          </w:p>
        </w:tc>
        <w:tc>
          <w:tcPr>
            <w:tcW w:w="6148" w:type="dxa"/>
            <w:tcBorders>
              <w:top w:val="nil"/>
              <w:left w:val="nil"/>
              <w:bottom w:val="single" w:sz="4" w:space="0" w:color="auto"/>
              <w:right w:val="single" w:sz="4" w:space="0" w:color="auto"/>
            </w:tcBorders>
            <w:shd w:val="clear" w:color="auto" w:fill="auto"/>
            <w:noWrap/>
            <w:vAlign w:val="bottom"/>
            <w:hideMark/>
          </w:tcPr>
          <w:p w:rsidR="00143631" w:rsidRPr="00143631" w:rsidRDefault="00143631" w:rsidP="00143631">
            <w:pPr>
              <w:spacing w:after="0" w:line="240" w:lineRule="auto"/>
              <w:rPr>
                <w:rFonts w:ascii="Agency FB" w:eastAsia="Times New Roman" w:hAnsi="Agency FB" w:cs="Times New Roman"/>
                <w:color w:val="000000"/>
                <w:sz w:val="24"/>
                <w:szCs w:val="24"/>
                <w:lang w:val="es-DO" w:eastAsia="es-DO"/>
              </w:rPr>
            </w:pPr>
            <w:r w:rsidRPr="00143631">
              <w:rPr>
                <w:rFonts w:ascii="Agency FB" w:eastAsia="Times New Roman" w:hAnsi="Agency FB" w:cs="Times New Roman"/>
                <w:color w:val="000000"/>
                <w:sz w:val="24"/>
                <w:szCs w:val="24"/>
                <w:lang w:val="es-DO" w:eastAsia="es-DO"/>
              </w:rPr>
              <w:t>Rotación</w:t>
            </w:r>
          </w:p>
        </w:tc>
        <w:tc>
          <w:tcPr>
            <w:tcW w:w="788" w:type="dxa"/>
            <w:tcBorders>
              <w:top w:val="nil"/>
              <w:left w:val="nil"/>
              <w:bottom w:val="single" w:sz="4" w:space="0" w:color="auto"/>
              <w:right w:val="single" w:sz="4" w:space="0" w:color="auto"/>
            </w:tcBorders>
            <w:shd w:val="clear" w:color="000000" w:fill="00B050"/>
            <w:noWrap/>
            <w:vAlign w:val="bottom"/>
            <w:hideMark/>
          </w:tcPr>
          <w:p w:rsidR="00143631" w:rsidRPr="00143631" w:rsidRDefault="00143631" w:rsidP="00143631">
            <w:pPr>
              <w:spacing w:after="0" w:line="240" w:lineRule="auto"/>
              <w:jc w:val="center"/>
              <w:rPr>
                <w:rFonts w:ascii="Agency FB" w:eastAsia="Times New Roman" w:hAnsi="Agency FB" w:cs="Times New Roman"/>
                <w:color w:val="000000"/>
                <w:sz w:val="24"/>
                <w:szCs w:val="24"/>
                <w:lang w:val="es-DO" w:eastAsia="es-DO"/>
              </w:rPr>
            </w:pPr>
            <w:r w:rsidRPr="00143631">
              <w:rPr>
                <w:rFonts w:ascii="Agency FB" w:eastAsia="Times New Roman" w:hAnsi="Agency FB" w:cs="Times New Roman"/>
                <w:color w:val="000000"/>
                <w:sz w:val="24"/>
                <w:szCs w:val="24"/>
                <w:lang w:val="es-DO" w:eastAsia="es-DO"/>
              </w:rPr>
              <w:t>100%</w:t>
            </w:r>
          </w:p>
        </w:tc>
      </w:tr>
      <w:tr w:rsidR="00143631" w:rsidRPr="00143631" w:rsidTr="00143631">
        <w:trPr>
          <w:trHeight w:val="458"/>
        </w:trPr>
        <w:tc>
          <w:tcPr>
            <w:tcW w:w="2764" w:type="dxa"/>
            <w:vMerge/>
            <w:tcBorders>
              <w:top w:val="nil"/>
              <w:left w:val="single" w:sz="4" w:space="0" w:color="auto"/>
              <w:bottom w:val="single" w:sz="4" w:space="0" w:color="auto"/>
              <w:right w:val="single" w:sz="4" w:space="0" w:color="auto"/>
            </w:tcBorders>
            <w:vAlign w:val="center"/>
            <w:hideMark/>
          </w:tcPr>
          <w:p w:rsidR="00143631" w:rsidRPr="00143631" w:rsidRDefault="00143631" w:rsidP="00143631">
            <w:pPr>
              <w:spacing w:after="0" w:line="240" w:lineRule="auto"/>
              <w:rPr>
                <w:rFonts w:ascii="Agency FB" w:eastAsia="Times New Roman" w:hAnsi="Agency FB" w:cs="Times New Roman"/>
                <w:color w:val="000000"/>
                <w:sz w:val="24"/>
                <w:szCs w:val="24"/>
                <w:lang w:val="es-DO" w:eastAsia="es-DO"/>
              </w:rPr>
            </w:pPr>
          </w:p>
        </w:tc>
        <w:tc>
          <w:tcPr>
            <w:tcW w:w="6148" w:type="dxa"/>
            <w:tcBorders>
              <w:top w:val="nil"/>
              <w:left w:val="nil"/>
              <w:bottom w:val="single" w:sz="4" w:space="0" w:color="auto"/>
              <w:right w:val="single" w:sz="4" w:space="0" w:color="auto"/>
            </w:tcBorders>
            <w:shd w:val="clear" w:color="auto" w:fill="auto"/>
            <w:noWrap/>
            <w:vAlign w:val="bottom"/>
            <w:hideMark/>
          </w:tcPr>
          <w:p w:rsidR="00143631" w:rsidRPr="00143631" w:rsidRDefault="00143631" w:rsidP="00143631">
            <w:pPr>
              <w:spacing w:after="0" w:line="240" w:lineRule="auto"/>
              <w:rPr>
                <w:rFonts w:ascii="Agency FB" w:eastAsia="Times New Roman" w:hAnsi="Agency FB" w:cs="Times New Roman"/>
                <w:color w:val="000000"/>
                <w:sz w:val="24"/>
                <w:szCs w:val="24"/>
                <w:lang w:val="es-DO" w:eastAsia="es-DO"/>
              </w:rPr>
            </w:pPr>
            <w:r w:rsidRPr="00143631">
              <w:rPr>
                <w:rFonts w:ascii="Agency FB" w:eastAsia="Times New Roman" w:hAnsi="Agency FB" w:cs="Times New Roman"/>
                <w:color w:val="000000"/>
                <w:sz w:val="24"/>
                <w:szCs w:val="24"/>
                <w:lang w:val="es-DO" w:eastAsia="es-DO"/>
              </w:rPr>
              <w:t>Sistema de Administración de Servidores Públicos (SASP)</w:t>
            </w:r>
          </w:p>
        </w:tc>
        <w:tc>
          <w:tcPr>
            <w:tcW w:w="788" w:type="dxa"/>
            <w:tcBorders>
              <w:top w:val="nil"/>
              <w:left w:val="nil"/>
              <w:bottom w:val="single" w:sz="4" w:space="0" w:color="auto"/>
              <w:right w:val="single" w:sz="4" w:space="0" w:color="auto"/>
            </w:tcBorders>
            <w:shd w:val="clear" w:color="000000" w:fill="00B050"/>
            <w:noWrap/>
            <w:vAlign w:val="bottom"/>
            <w:hideMark/>
          </w:tcPr>
          <w:p w:rsidR="00143631" w:rsidRPr="00143631" w:rsidRDefault="00143631" w:rsidP="00143631">
            <w:pPr>
              <w:spacing w:after="0" w:line="240" w:lineRule="auto"/>
              <w:jc w:val="center"/>
              <w:rPr>
                <w:rFonts w:ascii="Agency FB" w:eastAsia="Times New Roman" w:hAnsi="Agency FB" w:cs="Times New Roman"/>
                <w:color w:val="000000"/>
                <w:sz w:val="24"/>
                <w:szCs w:val="24"/>
                <w:lang w:val="es-DO" w:eastAsia="es-DO"/>
              </w:rPr>
            </w:pPr>
            <w:r w:rsidRPr="00143631">
              <w:rPr>
                <w:rFonts w:ascii="Agency FB" w:eastAsia="Times New Roman" w:hAnsi="Agency FB" w:cs="Times New Roman"/>
                <w:color w:val="000000"/>
                <w:sz w:val="24"/>
                <w:szCs w:val="24"/>
                <w:lang w:val="es-DO" w:eastAsia="es-DO"/>
              </w:rPr>
              <w:t>100%</w:t>
            </w:r>
          </w:p>
        </w:tc>
      </w:tr>
      <w:tr w:rsidR="00143631" w:rsidRPr="00143631" w:rsidTr="00143631">
        <w:trPr>
          <w:trHeight w:val="458"/>
        </w:trPr>
        <w:tc>
          <w:tcPr>
            <w:tcW w:w="2764" w:type="dxa"/>
            <w:vMerge/>
            <w:tcBorders>
              <w:top w:val="nil"/>
              <w:left w:val="single" w:sz="4" w:space="0" w:color="auto"/>
              <w:bottom w:val="single" w:sz="4" w:space="0" w:color="auto"/>
              <w:right w:val="single" w:sz="4" w:space="0" w:color="auto"/>
            </w:tcBorders>
            <w:vAlign w:val="center"/>
            <w:hideMark/>
          </w:tcPr>
          <w:p w:rsidR="00143631" w:rsidRPr="00143631" w:rsidRDefault="00143631" w:rsidP="00143631">
            <w:pPr>
              <w:spacing w:after="0" w:line="240" w:lineRule="auto"/>
              <w:rPr>
                <w:rFonts w:ascii="Agency FB" w:eastAsia="Times New Roman" w:hAnsi="Agency FB" w:cs="Times New Roman"/>
                <w:color w:val="000000"/>
                <w:sz w:val="24"/>
                <w:szCs w:val="24"/>
                <w:lang w:val="es-DO" w:eastAsia="es-DO"/>
              </w:rPr>
            </w:pPr>
          </w:p>
        </w:tc>
        <w:tc>
          <w:tcPr>
            <w:tcW w:w="6148" w:type="dxa"/>
            <w:tcBorders>
              <w:top w:val="nil"/>
              <w:left w:val="nil"/>
              <w:bottom w:val="single" w:sz="4" w:space="0" w:color="auto"/>
              <w:right w:val="single" w:sz="4" w:space="0" w:color="auto"/>
            </w:tcBorders>
            <w:shd w:val="clear" w:color="auto" w:fill="auto"/>
            <w:noWrap/>
            <w:vAlign w:val="bottom"/>
            <w:hideMark/>
          </w:tcPr>
          <w:p w:rsidR="00143631" w:rsidRPr="00143631" w:rsidRDefault="00143631" w:rsidP="00143631">
            <w:pPr>
              <w:spacing w:after="0" w:line="240" w:lineRule="auto"/>
              <w:rPr>
                <w:rFonts w:ascii="Agency FB" w:eastAsia="Times New Roman" w:hAnsi="Agency FB" w:cs="Times New Roman"/>
                <w:color w:val="000000"/>
                <w:sz w:val="24"/>
                <w:szCs w:val="24"/>
                <w:lang w:val="es-DO" w:eastAsia="es-DO"/>
              </w:rPr>
            </w:pPr>
            <w:r w:rsidRPr="00143631">
              <w:rPr>
                <w:rFonts w:ascii="Agency FB" w:eastAsia="Times New Roman" w:hAnsi="Agency FB" w:cs="Times New Roman"/>
                <w:color w:val="000000"/>
                <w:sz w:val="24"/>
                <w:szCs w:val="24"/>
                <w:lang w:val="es-DO" w:eastAsia="es-DO"/>
              </w:rPr>
              <w:t xml:space="preserve">Escala Salarial </w:t>
            </w:r>
          </w:p>
        </w:tc>
        <w:tc>
          <w:tcPr>
            <w:tcW w:w="788" w:type="dxa"/>
            <w:tcBorders>
              <w:top w:val="nil"/>
              <w:left w:val="nil"/>
              <w:bottom w:val="single" w:sz="4" w:space="0" w:color="auto"/>
              <w:right w:val="single" w:sz="4" w:space="0" w:color="auto"/>
            </w:tcBorders>
            <w:shd w:val="clear" w:color="000000" w:fill="00B050"/>
            <w:noWrap/>
            <w:vAlign w:val="bottom"/>
            <w:hideMark/>
          </w:tcPr>
          <w:p w:rsidR="00143631" w:rsidRPr="00143631" w:rsidRDefault="00143631" w:rsidP="00143631">
            <w:pPr>
              <w:spacing w:after="0" w:line="240" w:lineRule="auto"/>
              <w:jc w:val="center"/>
              <w:rPr>
                <w:rFonts w:ascii="Agency FB" w:eastAsia="Times New Roman" w:hAnsi="Agency FB" w:cs="Times New Roman"/>
                <w:color w:val="000000"/>
                <w:sz w:val="24"/>
                <w:szCs w:val="24"/>
                <w:lang w:val="es-DO" w:eastAsia="es-DO"/>
              </w:rPr>
            </w:pPr>
            <w:r w:rsidRPr="00143631">
              <w:rPr>
                <w:rFonts w:ascii="Agency FB" w:eastAsia="Times New Roman" w:hAnsi="Agency FB" w:cs="Times New Roman"/>
                <w:color w:val="000000"/>
                <w:sz w:val="24"/>
                <w:szCs w:val="24"/>
                <w:lang w:val="es-DO" w:eastAsia="es-DO"/>
              </w:rPr>
              <w:t>100%</w:t>
            </w:r>
          </w:p>
        </w:tc>
      </w:tr>
      <w:tr w:rsidR="00143631" w:rsidRPr="00143631" w:rsidTr="00143631">
        <w:trPr>
          <w:trHeight w:val="458"/>
        </w:trPr>
        <w:tc>
          <w:tcPr>
            <w:tcW w:w="2764" w:type="dxa"/>
            <w:vMerge/>
            <w:tcBorders>
              <w:top w:val="nil"/>
              <w:left w:val="single" w:sz="4" w:space="0" w:color="auto"/>
              <w:bottom w:val="single" w:sz="4" w:space="0" w:color="auto"/>
              <w:right w:val="single" w:sz="4" w:space="0" w:color="auto"/>
            </w:tcBorders>
            <w:vAlign w:val="center"/>
            <w:hideMark/>
          </w:tcPr>
          <w:p w:rsidR="00143631" w:rsidRPr="00143631" w:rsidRDefault="00143631" w:rsidP="00143631">
            <w:pPr>
              <w:spacing w:after="0" w:line="240" w:lineRule="auto"/>
              <w:rPr>
                <w:rFonts w:ascii="Agency FB" w:eastAsia="Times New Roman" w:hAnsi="Agency FB" w:cs="Times New Roman"/>
                <w:color w:val="000000"/>
                <w:sz w:val="24"/>
                <w:szCs w:val="24"/>
                <w:lang w:val="es-DO" w:eastAsia="es-DO"/>
              </w:rPr>
            </w:pPr>
          </w:p>
        </w:tc>
        <w:tc>
          <w:tcPr>
            <w:tcW w:w="6148" w:type="dxa"/>
            <w:tcBorders>
              <w:top w:val="nil"/>
              <w:left w:val="nil"/>
              <w:bottom w:val="single" w:sz="4" w:space="0" w:color="auto"/>
              <w:right w:val="single" w:sz="4" w:space="0" w:color="auto"/>
            </w:tcBorders>
            <w:shd w:val="clear" w:color="auto" w:fill="auto"/>
            <w:noWrap/>
            <w:vAlign w:val="bottom"/>
            <w:hideMark/>
          </w:tcPr>
          <w:p w:rsidR="00143631" w:rsidRPr="00143631" w:rsidRDefault="00143631" w:rsidP="00143631">
            <w:pPr>
              <w:spacing w:after="0" w:line="240" w:lineRule="auto"/>
              <w:rPr>
                <w:rFonts w:ascii="Agency FB" w:eastAsia="Times New Roman" w:hAnsi="Agency FB" w:cs="Times New Roman"/>
                <w:color w:val="000000"/>
                <w:sz w:val="24"/>
                <w:szCs w:val="24"/>
                <w:lang w:val="es-DO" w:eastAsia="es-DO"/>
              </w:rPr>
            </w:pPr>
            <w:r w:rsidRPr="00143631">
              <w:rPr>
                <w:rFonts w:ascii="Agency FB" w:eastAsia="Times New Roman" w:hAnsi="Agency FB" w:cs="Times New Roman"/>
                <w:color w:val="000000"/>
                <w:sz w:val="24"/>
                <w:szCs w:val="24"/>
                <w:lang w:val="es-DO" w:eastAsia="es-DO"/>
              </w:rPr>
              <w:t>Gestión de Acuerdos de Desempeño</w:t>
            </w:r>
          </w:p>
        </w:tc>
        <w:tc>
          <w:tcPr>
            <w:tcW w:w="788" w:type="dxa"/>
            <w:tcBorders>
              <w:top w:val="nil"/>
              <w:left w:val="nil"/>
              <w:bottom w:val="single" w:sz="4" w:space="0" w:color="auto"/>
              <w:right w:val="single" w:sz="4" w:space="0" w:color="auto"/>
            </w:tcBorders>
            <w:shd w:val="clear" w:color="000000" w:fill="00B050"/>
            <w:noWrap/>
            <w:vAlign w:val="bottom"/>
            <w:hideMark/>
          </w:tcPr>
          <w:p w:rsidR="00143631" w:rsidRPr="00143631" w:rsidRDefault="00143631" w:rsidP="00143631">
            <w:pPr>
              <w:spacing w:after="0" w:line="240" w:lineRule="auto"/>
              <w:jc w:val="center"/>
              <w:rPr>
                <w:rFonts w:ascii="Agency FB" w:eastAsia="Times New Roman" w:hAnsi="Agency FB" w:cs="Times New Roman"/>
                <w:color w:val="000000"/>
                <w:sz w:val="24"/>
                <w:szCs w:val="24"/>
                <w:lang w:val="es-DO" w:eastAsia="es-DO"/>
              </w:rPr>
            </w:pPr>
            <w:r w:rsidRPr="00143631">
              <w:rPr>
                <w:rFonts w:ascii="Agency FB" w:eastAsia="Times New Roman" w:hAnsi="Agency FB" w:cs="Times New Roman"/>
                <w:color w:val="000000"/>
                <w:sz w:val="24"/>
                <w:szCs w:val="24"/>
                <w:lang w:val="es-DO" w:eastAsia="es-DO"/>
              </w:rPr>
              <w:t>82%</w:t>
            </w:r>
          </w:p>
        </w:tc>
      </w:tr>
      <w:tr w:rsidR="00143631" w:rsidRPr="00143631" w:rsidTr="00143631">
        <w:trPr>
          <w:trHeight w:val="458"/>
        </w:trPr>
        <w:tc>
          <w:tcPr>
            <w:tcW w:w="2764" w:type="dxa"/>
            <w:vMerge/>
            <w:tcBorders>
              <w:top w:val="nil"/>
              <w:left w:val="single" w:sz="4" w:space="0" w:color="auto"/>
              <w:bottom w:val="single" w:sz="4" w:space="0" w:color="auto"/>
              <w:right w:val="single" w:sz="4" w:space="0" w:color="auto"/>
            </w:tcBorders>
            <w:vAlign w:val="center"/>
            <w:hideMark/>
          </w:tcPr>
          <w:p w:rsidR="00143631" w:rsidRPr="00143631" w:rsidRDefault="00143631" w:rsidP="00143631">
            <w:pPr>
              <w:spacing w:after="0" w:line="240" w:lineRule="auto"/>
              <w:rPr>
                <w:rFonts w:ascii="Agency FB" w:eastAsia="Times New Roman" w:hAnsi="Agency FB" w:cs="Times New Roman"/>
                <w:color w:val="000000"/>
                <w:sz w:val="24"/>
                <w:szCs w:val="24"/>
                <w:lang w:val="es-DO" w:eastAsia="es-DO"/>
              </w:rPr>
            </w:pPr>
          </w:p>
        </w:tc>
        <w:tc>
          <w:tcPr>
            <w:tcW w:w="6148" w:type="dxa"/>
            <w:tcBorders>
              <w:top w:val="nil"/>
              <w:left w:val="nil"/>
              <w:bottom w:val="single" w:sz="4" w:space="0" w:color="auto"/>
              <w:right w:val="single" w:sz="4" w:space="0" w:color="auto"/>
            </w:tcBorders>
            <w:shd w:val="clear" w:color="auto" w:fill="auto"/>
            <w:noWrap/>
            <w:vAlign w:val="bottom"/>
            <w:hideMark/>
          </w:tcPr>
          <w:p w:rsidR="00143631" w:rsidRPr="00143631" w:rsidRDefault="00143631" w:rsidP="00143631">
            <w:pPr>
              <w:spacing w:after="0" w:line="240" w:lineRule="auto"/>
              <w:rPr>
                <w:rFonts w:ascii="Agency FB" w:eastAsia="Times New Roman" w:hAnsi="Agency FB" w:cs="Times New Roman"/>
                <w:color w:val="000000"/>
                <w:sz w:val="24"/>
                <w:szCs w:val="24"/>
                <w:lang w:val="es-DO" w:eastAsia="es-DO"/>
              </w:rPr>
            </w:pPr>
            <w:r w:rsidRPr="00143631">
              <w:rPr>
                <w:rFonts w:ascii="Agency FB" w:eastAsia="Times New Roman" w:hAnsi="Agency FB" w:cs="Times New Roman"/>
                <w:color w:val="000000"/>
                <w:sz w:val="24"/>
                <w:szCs w:val="24"/>
                <w:lang w:val="es-DO" w:eastAsia="es-DO"/>
              </w:rPr>
              <w:t>Evaluación del Desempeño por Resultados y Competencias</w:t>
            </w:r>
          </w:p>
        </w:tc>
        <w:tc>
          <w:tcPr>
            <w:tcW w:w="788" w:type="dxa"/>
            <w:tcBorders>
              <w:top w:val="nil"/>
              <w:left w:val="nil"/>
              <w:bottom w:val="single" w:sz="4" w:space="0" w:color="auto"/>
              <w:right w:val="single" w:sz="4" w:space="0" w:color="auto"/>
            </w:tcBorders>
            <w:shd w:val="clear" w:color="000000" w:fill="FF0000"/>
            <w:noWrap/>
            <w:vAlign w:val="bottom"/>
            <w:hideMark/>
          </w:tcPr>
          <w:p w:rsidR="00143631" w:rsidRPr="00143631" w:rsidRDefault="00143631" w:rsidP="00143631">
            <w:pPr>
              <w:spacing w:after="0" w:line="240" w:lineRule="auto"/>
              <w:jc w:val="center"/>
              <w:rPr>
                <w:rFonts w:ascii="Agency FB" w:eastAsia="Times New Roman" w:hAnsi="Agency FB" w:cs="Times New Roman"/>
                <w:color w:val="000000"/>
                <w:sz w:val="24"/>
                <w:szCs w:val="24"/>
                <w:lang w:val="es-DO" w:eastAsia="es-DO"/>
              </w:rPr>
            </w:pPr>
            <w:r w:rsidRPr="00143631">
              <w:rPr>
                <w:rFonts w:ascii="Agency FB" w:eastAsia="Times New Roman" w:hAnsi="Agency FB" w:cs="Times New Roman"/>
                <w:color w:val="000000"/>
                <w:sz w:val="24"/>
                <w:szCs w:val="24"/>
                <w:lang w:val="es-DO" w:eastAsia="es-DO"/>
              </w:rPr>
              <w:t>35%</w:t>
            </w:r>
          </w:p>
        </w:tc>
      </w:tr>
      <w:tr w:rsidR="00143631" w:rsidRPr="00143631" w:rsidTr="00143631">
        <w:trPr>
          <w:trHeight w:val="458"/>
        </w:trPr>
        <w:tc>
          <w:tcPr>
            <w:tcW w:w="2764" w:type="dxa"/>
            <w:vMerge/>
            <w:tcBorders>
              <w:top w:val="nil"/>
              <w:left w:val="single" w:sz="4" w:space="0" w:color="auto"/>
              <w:bottom w:val="single" w:sz="4" w:space="0" w:color="auto"/>
              <w:right w:val="single" w:sz="4" w:space="0" w:color="auto"/>
            </w:tcBorders>
            <w:vAlign w:val="center"/>
            <w:hideMark/>
          </w:tcPr>
          <w:p w:rsidR="00143631" w:rsidRPr="00143631" w:rsidRDefault="00143631" w:rsidP="00143631">
            <w:pPr>
              <w:spacing w:after="0" w:line="240" w:lineRule="auto"/>
              <w:rPr>
                <w:rFonts w:ascii="Agency FB" w:eastAsia="Times New Roman" w:hAnsi="Agency FB" w:cs="Times New Roman"/>
                <w:color w:val="000000"/>
                <w:sz w:val="24"/>
                <w:szCs w:val="24"/>
                <w:lang w:val="es-DO" w:eastAsia="es-DO"/>
              </w:rPr>
            </w:pPr>
          </w:p>
        </w:tc>
        <w:tc>
          <w:tcPr>
            <w:tcW w:w="6148" w:type="dxa"/>
            <w:tcBorders>
              <w:top w:val="nil"/>
              <w:left w:val="nil"/>
              <w:bottom w:val="single" w:sz="4" w:space="0" w:color="auto"/>
              <w:right w:val="single" w:sz="4" w:space="0" w:color="auto"/>
            </w:tcBorders>
            <w:shd w:val="clear" w:color="auto" w:fill="auto"/>
            <w:noWrap/>
            <w:vAlign w:val="bottom"/>
            <w:hideMark/>
          </w:tcPr>
          <w:p w:rsidR="00143631" w:rsidRPr="00143631" w:rsidRDefault="00143631" w:rsidP="00143631">
            <w:pPr>
              <w:spacing w:after="0" w:line="240" w:lineRule="auto"/>
              <w:rPr>
                <w:rFonts w:ascii="Agency FB" w:eastAsia="Times New Roman" w:hAnsi="Agency FB" w:cs="Times New Roman"/>
                <w:color w:val="000000"/>
                <w:sz w:val="24"/>
                <w:szCs w:val="24"/>
                <w:lang w:val="es-DO" w:eastAsia="es-DO"/>
              </w:rPr>
            </w:pPr>
            <w:r w:rsidRPr="00143631">
              <w:rPr>
                <w:rFonts w:ascii="Agency FB" w:eastAsia="Times New Roman" w:hAnsi="Agency FB" w:cs="Times New Roman"/>
                <w:color w:val="000000"/>
                <w:sz w:val="24"/>
                <w:szCs w:val="24"/>
                <w:lang w:val="es-DO" w:eastAsia="es-DO"/>
              </w:rPr>
              <w:t>Plan de Capacitación</w:t>
            </w:r>
          </w:p>
        </w:tc>
        <w:tc>
          <w:tcPr>
            <w:tcW w:w="788" w:type="dxa"/>
            <w:tcBorders>
              <w:top w:val="nil"/>
              <w:left w:val="nil"/>
              <w:bottom w:val="single" w:sz="4" w:space="0" w:color="auto"/>
              <w:right w:val="single" w:sz="4" w:space="0" w:color="auto"/>
            </w:tcBorders>
            <w:shd w:val="clear" w:color="000000" w:fill="00B050"/>
            <w:noWrap/>
            <w:vAlign w:val="bottom"/>
            <w:hideMark/>
          </w:tcPr>
          <w:p w:rsidR="00143631" w:rsidRPr="00143631" w:rsidRDefault="00143631" w:rsidP="00143631">
            <w:pPr>
              <w:spacing w:after="0" w:line="240" w:lineRule="auto"/>
              <w:jc w:val="center"/>
              <w:rPr>
                <w:rFonts w:ascii="Agency FB" w:eastAsia="Times New Roman" w:hAnsi="Agency FB" w:cs="Times New Roman"/>
                <w:color w:val="000000"/>
                <w:sz w:val="24"/>
                <w:szCs w:val="24"/>
                <w:lang w:val="es-DO" w:eastAsia="es-DO"/>
              </w:rPr>
            </w:pPr>
            <w:r w:rsidRPr="00143631">
              <w:rPr>
                <w:rFonts w:ascii="Agency FB" w:eastAsia="Times New Roman" w:hAnsi="Agency FB" w:cs="Times New Roman"/>
                <w:color w:val="000000"/>
                <w:sz w:val="24"/>
                <w:szCs w:val="24"/>
                <w:lang w:val="es-DO" w:eastAsia="es-DO"/>
              </w:rPr>
              <w:t>100%</w:t>
            </w:r>
          </w:p>
        </w:tc>
      </w:tr>
      <w:tr w:rsidR="00143631" w:rsidRPr="00143631" w:rsidTr="00143631">
        <w:trPr>
          <w:trHeight w:val="458"/>
        </w:trPr>
        <w:tc>
          <w:tcPr>
            <w:tcW w:w="2764" w:type="dxa"/>
            <w:vMerge/>
            <w:tcBorders>
              <w:top w:val="nil"/>
              <w:left w:val="single" w:sz="4" w:space="0" w:color="auto"/>
              <w:bottom w:val="single" w:sz="4" w:space="0" w:color="auto"/>
              <w:right w:val="single" w:sz="4" w:space="0" w:color="auto"/>
            </w:tcBorders>
            <w:vAlign w:val="center"/>
            <w:hideMark/>
          </w:tcPr>
          <w:p w:rsidR="00143631" w:rsidRPr="00143631" w:rsidRDefault="00143631" w:rsidP="00143631">
            <w:pPr>
              <w:spacing w:after="0" w:line="240" w:lineRule="auto"/>
              <w:rPr>
                <w:rFonts w:ascii="Agency FB" w:eastAsia="Times New Roman" w:hAnsi="Agency FB" w:cs="Times New Roman"/>
                <w:color w:val="000000"/>
                <w:sz w:val="24"/>
                <w:szCs w:val="24"/>
                <w:lang w:val="es-DO" w:eastAsia="es-DO"/>
              </w:rPr>
            </w:pPr>
          </w:p>
        </w:tc>
        <w:tc>
          <w:tcPr>
            <w:tcW w:w="6148" w:type="dxa"/>
            <w:tcBorders>
              <w:top w:val="nil"/>
              <w:left w:val="nil"/>
              <w:bottom w:val="single" w:sz="4" w:space="0" w:color="auto"/>
              <w:right w:val="single" w:sz="4" w:space="0" w:color="auto"/>
            </w:tcBorders>
            <w:shd w:val="clear" w:color="auto" w:fill="auto"/>
            <w:noWrap/>
            <w:vAlign w:val="bottom"/>
            <w:hideMark/>
          </w:tcPr>
          <w:p w:rsidR="00143631" w:rsidRPr="00143631" w:rsidRDefault="00143631" w:rsidP="00143631">
            <w:pPr>
              <w:spacing w:after="0" w:line="240" w:lineRule="auto"/>
              <w:rPr>
                <w:rFonts w:ascii="Agency FB" w:eastAsia="Times New Roman" w:hAnsi="Agency FB" w:cs="Times New Roman"/>
                <w:color w:val="000000"/>
                <w:sz w:val="24"/>
                <w:szCs w:val="24"/>
                <w:lang w:val="es-DO" w:eastAsia="es-DO"/>
              </w:rPr>
            </w:pPr>
            <w:r w:rsidRPr="00143631">
              <w:rPr>
                <w:rFonts w:ascii="Agency FB" w:eastAsia="Times New Roman" w:hAnsi="Agency FB" w:cs="Times New Roman"/>
                <w:color w:val="000000"/>
                <w:sz w:val="24"/>
                <w:szCs w:val="24"/>
                <w:lang w:val="es-DO" w:eastAsia="es-DO"/>
              </w:rPr>
              <w:t xml:space="preserve">Seguridad y Salud en el Trabajo </w:t>
            </w:r>
          </w:p>
        </w:tc>
        <w:tc>
          <w:tcPr>
            <w:tcW w:w="788" w:type="dxa"/>
            <w:tcBorders>
              <w:top w:val="nil"/>
              <w:left w:val="nil"/>
              <w:bottom w:val="single" w:sz="4" w:space="0" w:color="auto"/>
              <w:right w:val="single" w:sz="4" w:space="0" w:color="auto"/>
            </w:tcBorders>
            <w:shd w:val="clear" w:color="000000" w:fill="00B050"/>
            <w:noWrap/>
            <w:vAlign w:val="bottom"/>
            <w:hideMark/>
          </w:tcPr>
          <w:p w:rsidR="00143631" w:rsidRPr="00143631" w:rsidRDefault="00143631" w:rsidP="00143631">
            <w:pPr>
              <w:spacing w:after="0" w:line="240" w:lineRule="auto"/>
              <w:jc w:val="center"/>
              <w:rPr>
                <w:rFonts w:ascii="Agency FB" w:eastAsia="Times New Roman" w:hAnsi="Agency FB" w:cs="Times New Roman"/>
                <w:color w:val="000000"/>
                <w:sz w:val="24"/>
                <w:szCs w:val="24"/>
                <w:lang w:val="es-DO" w:eastAsia="es-DO"/>
              </w:rPr>
            </w:pPr>
            <w:r w:rsidRPr="00143631">
              <w:rPr>
                <w:rFonts w:ascii="Agency FB" w:eastAsia="Times New Roman" w:hAnsi="Agency FB" w:cs="Times New Roman"/>
                <w:color w:val="000000"/>
                <w:sz w:val="24"/>
                <w:szCs w:val="24"/>
                <w:lang w:val="es-DO" w:eastAsia="es-DO"/>
              </w:rPr>
              <w:t>95%</w:t>
            </w:r>
          </w:p>
        </w:tc>
      </w:tr>
      <w:tr w:rsidR="00143631" w:rsidRPr="00143631" w:rsidTr="00143631">
        <w:trPr>
          <w:trHeight w:val="458"/>
        </w:trPr>
        <w:tc>
          <w:tcPr>
            <w:tcW w:w="2764" w:type="dxa"/>
            <w:vMerge/>
            <w:tcBorders>
              <w:top w:val="nil"/>
              <w:left w:val="single" w:sz="4" w:space="0" w:color="auto"/>
              <w:bottom w:val="single" w:sz="4" w:space="0" w:color="auto"/>
              <w:right w:val="single" w:sz="4" w:space="0" w:color="auto"/>
            </w:tcBorders>
            <w:vAlign w:val="center"/>
            <w:hideMark/>
          </w:tcPr>
          <w:p w:rsidR="00143631" w:rsidRPr="00143631" w:rsidRDefault="00143631" w:rsidP="00143631">
            <w:pPr>
              <w:spacing w:after="0" w:line="240" w:lineRule="auto"/>
              <w:rPr>
                <w:rFonts w:ascii="Agency FB" w:eastAsia="Times New Roman" w:hAnsi="Agency FB" w:cs="Times New Roman"/>
                <w:color w:val="000000"/>
                <w:sz w:val="24"/>
                <w:szCs w:val="24"/>
                <w:lang w:val="es-DO" w:eastAsia="es-DO"/>
              </w:rPr>
            </w:pPr>
          </w:p>
        </w:tc>
        <w:tc>
          <w:tcPr>
            <w:tcW w:w="6148" w:type="dxa"/>
            <w:tcBorders>
              <w:top w:val="nil"/>
              <w:left w:val="nil"/>
              <w:bottom w:val="single" w:sz="4" w:space="0" w:color="auto"/>
              <w:right w:val="single" w:sz="4" w:space="0" w:color="auto"/>
            </w:tcBorders>
            <w:shd w:val="clear" w:color="auto" w:fill="auto"/>
            <w:noWrap/>
            <w:vAlign w:val="bottom"/>
            <w:hideMark/>
          </w:tcPr>
          <w:p w:rsidR="00143631" w:rsidRPr="00143631" w:rsidRDefault="00143631" w:rsidP="00143631">
            <w:pPr>
              <w:spacing w:after="0" w:line="240" w:lineRule="auto"/>
              <w:rPr>
                <w:rFonts w:ascii="Agency FB" w:eastAsia="Times New Roman" w:hAnsi="Agency FB" w:cs="Times New Roman"/>
                <w:color w:val="000000"/>
                <w:sz w:val="24"/>
                <w:szCs w:val="24"/>
                <w:lang w:val="es-DO" w:eastAsia="es-DO"/>
              </w:rPr>
            </w:pPr>
            <w:r w:rsidRPr="00143631">
              <w:rPr>
                <w:rFonts w:ascii="Agency FB" w:eastAsia="Times New Roman" w:hAnsi="Agency FB" w:cs="Times New Roman"/>
                <w:color w:val="000000"/>
                <w:sz w:val="24"/>
                <w:szCs w:val="24"/>
                <w:lang w:val="es-DO" w:eastAsia="es-DO"/>
              </w:rPr>
              <w:t xml:space="preserve">Encuesta de Clima </w:t>
            </w:r>
          </w:p>
        </w:tc>
        <w:tc>
          <w:tcPr>
            <w:tcW w:w="788" w:type="dxa"/>
            <w:tcBorders>
              <w:top w:val="nil"/>
              <w:left w:val="nil"/>
              <w:bottom w:val="single" w:sz="4" w:space="0" w:color="auto"/>
              <w:right w:val="single" w:sz="4" w:space="0" w:color="auto"/>
            </w:tcBorders>
            <w:shd w:val="clear" w:color="000000" w:fill="00B050"/>
            <w:noWrap/>
            <w:vAlign w:val="bottom"/>
            <w:hideMark/>
          </w:tcPr>
          <w:p w:rsidR="00143631" w:rsidRPr="00143631" w:rsidRDefault="00143631" w:rsidP="00143631">
            <w:pPr>
              <w:spacing w:after="0" w:line="240" w:lineRule="auto"/>
              <w:jc w:val="center"/>
              <w:rPr>
                <w:rFonts w:ascii="Agency FB" w:eastAsia="Times New Roman" w:hAnsi="Agency FB" w:cs="Times New Roman"/>
                <w:color w:val="000000"/>
                <w:sz w:val="24"/>
                <w:szCs w:val="24"/>
                <w:lang w:val="es-DO" w:eastAsia="es-DO"/>
              </w:rPr>
            </w:pPr>
            <w:r w:rsidRPr="00143631">
              <w:rPr>
                <w:rFonts w:ascii="Agency FB" w:eastAsia="Times New Roman" w:hAnsi="Agency FB" w:cs="Times New Roman"/>
                <w:color w:val="000000"/>
                <w:sz w:val="24"/>
                <w:szCs w:val="24"/>
                <w:lang w:val="es-DO" w:eastAsia="es-DO"/>
              </w:rPr>
              <w:t>100%</w:t>
            </w:r>
          </w:p>
        </w:tc>
      </w:tr>
    </w:tbl>
    <w:p w:rsidR="00985320" w:rsidRPr="006D02A2" w:rsidRDefault="00985320" w:rsidP="00985320">
      <w:pPr>
        <w:ind w:left="360"/>
        <w:rPr>
          <w:rFonts w:ascii="Times New Roman" w:hAnsi="Times New Roman" w:cs="Times New Roman"/>
          <w:sz w:val="20"/>
        </w:rPr>
      </w:pPr>
    </w:p>
    <w:p w:rsidR="00931E40" w:rsidRPr="006D02A2" w:rsidRDefault="00931E40" w:rsidP="00931E40">
      <w:pPr>
        <w:spacing w:line="480" w:lineRule="auto"/>
        <w:jc w:val="center"/>
        <w:rPr>
          <w:rFonts w:ascii="Times New Roman" w:hAnsi="Times New Roman" w:cs="Times New Roman"/>
          <w:b/>
          <w:sz w:val="24"/>
          <w:szCs w:val="24"/>
          <w:lang w:val="es-DO"/>
        </w:rPr>
      </w:pPr>
    </w:p>
    <w:p w:rsidR="00931E40" w:rsidRPr="006D02A2" w:rsidRDefault="00931E40" w:rsidP="00931E40">
      <w:pPr>
        <w:spacing w:line="480" w:lineRule="auto"/>
        <w:jc w:val="center"/>
        <w:rPr>
          <w:rFonts w:ascii="Times New Roman" w:hAnsi="Times New Roman" w:cs="Times New Roman"/>
          <w:b/>
          <w:sz w:val="24"/>
          <w:szCs w:val="24"/>
          <w:lang w:val="es-DO"/>
        </w:rPr>
        <w:sectPr w:rsidR="00931E40" w:rsidRPr="006D02A2" w:rsidSect="00E006F2">
          <w:footerReference w:type="default" r:id="rId28"/>
          <w:type w:val="continuous"/>
          <w:pgSz w:w="12240" w:h="15840"/>
          <w:pgMar w:top="1440" w:right="1440" w:bottom="1440" w:left="1440" w:header="720" w:footer="720" w:gutter="0"/>
          <w:cols w:space="720"/>
          <w:docGrid w:linePitch="360"/>
        </w:sectPr>
      </w:pPr>
    </w:p>
    <w:p w:rsidR="00931E40" w:rsidRPr="006D02A2" w:rsidRDefault="00931E4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D73859" w:rsidP="00CE4B24">
      <w:pPr>
        <w:spacing w:after="0" w:line="360" w:lineRule="auto"/>
        <w:ind w:left="720"/>
        <w:contextualSpacing/>
        <w:jc w:val="both"/>
        <w:rPr>
          <w:rFonts w:ascii="Times New Roman" w:hAnsi="Times New Roman" w:cs="Times New Roman"/>
          <w:sz w:val="24"/>
          <w:szCs w:val="24"/>
          <w:lang w:val="es-DO"/>
        </w:rPr>
      </w:pPr>
      <w:r w:rsidRPr="00D73859">
        <w:rPr>
          <w:noProof/>
          <w:lang w:val="es-DO" w:eastAsia="es-DO"/>
        </w:rPr>
        <w:drawing>
          <wp:inline distT="0" distB="0" distL="0" distR="0">
            <wp:extent cx="5355590" cy="5403215"/>
            <wp:effectExtent l="0" t="0" r="0"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55590" cy="5403215"/>
                    </a:xfrm>
                    <a:prstGeom prst="rect">
                      <a:avLst/>
                    </a:prstGeom>
                    <a:noFill/>
                    <a:ln>
                      <a:noFill/>
                    </a:ln>
                  </pic:spPr>
                </pic:pic>
              </a:graphicData>
            </a:graphic>
          </wp:inline>
        </w:drawing>
      </w: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C0542C" w:rsidP="00175439">
      <w:pPr>
        <w:spacing w:after="0" w:line="360" w:lineRule="auto"/>
        <w:ind w:right="567"/>
        <w:contextualSpacing/>
        <w:jc w:val="both"/>
        <w:rPr>
          <w:rFonts w:ascii="Times New Roman" w:hAnsi="Times New Roman" w:cs="Times New Roman"/>
          <w:sz w:val="24"/>
          <w:szCs w:val="24"/>
          <w:lang w:val="es-DO"/>
        </w:rPr>
      </w:pPr>
      <w:r>
        <w:rPr>
          <w:rFonts w:ascii="Times New Roman" w:hAnsi="Times New Roman" w:cs="Times New Roman"/>
          <w:sz w:val="24"/>
          <w:szCs w:val="24"/>
          <w:lang w:val="es-DO"/>
        </w:rPr>
        <w:t xml:space="preserve">          </w:t>
      </w: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Default="00880AD0" w:rsidP="00CE4B24">
      <w:pPr>
        <w:spacing w:after="0" w:line="360" w:lineRule="auto"/>
        <w:ind w:left="720"/>
        <w:contextualSpacing/>
        <w:jc w:val="both"/>
        <w:rPr>
          <w:rFonts w:ascii="Times New Roman" w:hAnsi="Times New Roman" w:cs="Times New Roman"/>
          <w:sz w:val="24"/>
          <w:szCs w:val="24"/>
          <w:lang w:val="es-DO"/>
        </w:rPr>
      </w:pPr>
    </w:p>
    <w:p w:rsidR="00654B2F" w:rsidRDefault="00654B2F" w:rsidP="00CE4B24">
      <w:pPr>
        <w:spacing w:after="0" w:line="360" w:lineRule="auto"/>
        <w:ind w:left="720"/>
        <w:contextualSpacing/>
        <w:jc w:val="both"/>
        <w:rPr>
          <w:rFonts w:ascii="Times New Roman" w:hAnsi="Times New Roman" w:cs="Times New Roman"/>
          <w:sz w:val="24"/>
          <w:szCs w:val="24"/>
          <w:lang w:val="es-DO"/>
        </w:rPr>
      </w:pPr>
    </w:p>
    <w:p w:rsidR="00654B2F" w:rsidRDefault="00654B2F" w:rsidP="00CE4B24">
      <w:pPr>
        <w:spacing w:after="0" w:line="360" w:lineRule="auto"/>
        <w:ind w:left="720"/>
        <w:contextualSpacing/>
        <w:jc w:val="both"/>
        <w:rPr>
          <w:rFonts w:ascii="Times New Roman" w:hAnsi="Times New Roman" w:cs="Times New Roman"/>
          <w:sz w:val="24"/>
          <w:szCs w:val="24"/>
          <w:lang w:val="es-DO"/>
        </w:rPr>
      </w:pPr>
    </w:p>
    <w:p w:rsidR="00654B2F" w:rsidRPr="006D02A2" w:rsidRDefault="00654B2F"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Default="00C0542C" w:rsidP="00175439">
      <w:pPr>
        <w:spacing w:after="0" w:line="360" w:lineRule="auto"/>
        <w:contextualSpacing/>
        <w:jc w:val="both"/>
        <w:rPr>
          <w:rFonts w:ascii="Times New Roman" w:hAnsi="Times New Roman" w:cs="Times New Roman"/>
          <w:noProof/>
          <w:lang w:val="es-DO" w:eastAsia="es-DO"/>
        </w:rPr>
      </w:pPr>
      <w:r>
        <w:rPr>
          <w:rFonts w:ascii="Times New Roman" w:hAnsi="Times New Roman" w:cs="Times New Roman"/>
          <w:sz w:val="24"/>
          <w:szCs w:val="24"/>
          <w:lang w:val="es-DO"/>
        </w:rPr>
        <w:t xml:space="preserve">        </w:t>
      </w:r>
    </w:p>
    <w:p w:rsidR="00F70DCF" w:rsidRDefault="00F70DCF" w:rsidP="00175439">
      <w:pPr>
        <w:spacing w:after="0" w:line="360" w:lineRule="auto"/>
        <w:contextualSpacing/>
        <w:jc w:val="both"/>
        <w:rPr>
          <w:rFonts w:ascii="Times New Roman" w:hAnsi="Times New Roman" w:cs="Times New Roman"/>
          <w:noProof/>
          <w:lang w:val="es-DO" w:eastAsia="es-DO"/>
        </w:rPr>
      </w:pPr>
    </w:p>
    <w:p w:rsidR="00F70DCF" w:rsidRPr="006D02A2" w:rsidRDefault="00F70DCF" w:rsidP="00175439">
      <w:pPr>
        <w:spacing w:after="0" w:line="360" w:lineRule="auto"/>
        <w:contextualSpacing/>
        <w:jc w:val="both"/>
        <w:rPr>
          <w:rFonts w:ascii="Times New Roman" w:hAnsi="Times New Roman" w:cs="Times New Roman"/>
          <w:sz w:val="24"/>
          <w:szCs w:val="24"/>
          <w:lang w:val="es-DO"/>
        </w:rPr>
      </w:pPr>
    </w:p>
    <w:p w:rsidR="00880AD0" w:rsidRDefault="00880AD0" w:rsidP="00CE4B24">
      <w:pPr>
        <w:spacing w:after="0" w:line="360" w:lineRule="auto"/>
        <w:ind w:left="720"/>
        <w:contextualSpacing/>
        <w:jc w:val="both"/>
        <w:rPr>
          <w:rFonts w:ascii="Times New Roman" w:hAnsi="Times New Roman" w:cs="Times New Roman"/>
          <w:sz w:val="24"/>
          <w:szCs w:val="24"/>
          <w:lang w:val="es-DO"/>
        </w:rPr>
      </w:pPr>
    </w:p>
    <w:p w:rsidR="00F70DCF" w:rsidRPr="006D02A2" w:rsidRDefault="00F70DCF" w:rsidP="00CE4B24">
      <w:pPr>
        <w:spacing w:after="0" w:line="360" w:lineRule="auto"/>
        <w:ind w:left="720"/>
        <w:contextualSpacing/>
        <w:jc w:val="both"/>
        <w:rPr>
          <w:rFonts w:ascii="Times New Roman" w:hAnsi="Times New Roman" w:cs="Times New Roman"/>
          <w:sz w:val="24"/>
          <w:szCs w:val="24"/>
          <w:lang w:val="es-DO"/>
        </w:rPr>
      </w:pPr>
      <w:r w:rsidRPr="00F70DCF">
        <w:rPr>
          <w:noProof/>
          <w:lang w:val="es-DO" w:eastAsia="es-DO"/>
        </w:rPr>
        <w:drawing>
          <wp:anchor distT="0" distB="0" distL="114300" distR="114300" simplePos="0" relativeHeight="251678720" behindDoc="1" locked="0" layoutInCell="1" allowOverlap="1">
            <wp:simplePos x="0" y="0"/>
            <wp:positionH relativeFrom="column">
              <wp:posOffset>-1905</wp:posOffset>
            </wp:positionH>
            <wp:positionV relativeFrom="paragraph">
              <wp:posOffset>-65405</wp:posOffset>
            </wp:positionV>
            <wp:extent cx="6350000" cy="6797040"/>
            <wp:effectExtent l="0" t="0" r="0" b="3810"/>
            <wp:wrapThrough wrapText="bothSides">
              <wp:wrapPolygon edited="0">
                <wp:start x="0" y="0"/>
                <wp:lineTo x="0" y="21552"/>
                <wp:lineTo x="130" y="21552"/>
                <wp:lineTo x="5638" y="21491"/>
                <wp:lineTo x="21514" y="21128"/>
                <wp:lineTo x="21514" y="9868"/>
                <wp:lineTo x="21384" y="9807"/>
                <wp:lineTo x="20866" y="9686"/>
                <wp:lineTo x="21514" y="9444"/>
                <wp:lineTo x="21514" y="1029"/>
                <wp:lineTo x="14191" y="969"/>
                <wp:lineTo x="21514" y="666"/>
                <wp:lineTo x="21514" y="0"/>
                <wp:lineTo x="0" y="0"/>
              </wp:wrapPolygon>
            </wp:wrapThrough>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50000" cy="6797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F70DCF" w:rsidRDefault="00F70DCF" w:rsidP="00AB6607">
      <w:pPr>
        <w:spacing w:after="0" w:line="360" w:lineRule="auto"/>
        <w:contextualSpacing/>
        <w:jc w:val="both"/>
        <w:rPr>
          <w:rFonts w:ascii="Times New Roman" w:hAnsi="Times New Roman" w:cs="Times New Roman"/>
          <w:sz w:val="24"/>
          <w:szCs w:val="24"/>
          <w:lang w:val="es-DO"/>
        </w:rPr>
      </w:pPr>
    </w:p>
    <w:p w:rsidR="00F70DCF" w:rsidRDefault="00F70DCF" w:rsidP="00AB6607">
      <w:pPr>
        <w:spacing w:after="0" w:line="360" w:lineRule="auto"/>
        <w:contextualSpacing/>
        <w:jc w:val="both"/>
        <w:rPr>
          <w:rFonts w:ascii="Times New Roman" w:hAnsi="Times New Roman" w:cs="Times New Roman"/>
          <w:sz w:val="24"/>
          <w:szCs w:val="24"/>
          <w:lang w:val="es-DO"/>
        </w:rPr>
      </w:pPr>
    </w:p>
    <w:p w:rsidR="00F70DCF" w:rsidRDefault="00F70DCF" w:rsidP="00AB6607">
      <w:pPr>
        <w:spacing w:after="0" w:line="360" w:lineRule="auto"/>
        <w:contextualSpacing/>
        <w:jc w:val="both"/>
        <w:rPr>
          <w:rFonts w:ascii="Times New Roman" w:hAnsi="Times New Roman" w:cs="Times New Roman"/>
          <w:sz w:val="24"/>
          <w:szCs w:val="24"/>
          <w:lang w:val="es-DO"/>
        </w:rPr>
      </w:pPr>
    </w:p>
    <w:p w:rsidR="00F70DCF" w:rsidRDefault="00F70DCF" w:rsidP="00AB6607">
      <w:pPr>
        <w:spacing w:after="0" w:line="360" w:lineRule="auto"/>
        <w:contextualSpacing/>
        <w:jc w:val="both"/>
        <w:rPr>
          <w:rFonts w:ascii="Times New Roman" w:hAnsi="Times New Roman" w:cs="Times New Roman"/>
          <w:sz w:val="24"/>
          <w:szCs w:val="24"/>
          <w:lang w:val="es-DO"/>
        </w:rPr>
      </w:pPr>
    </w:p>
    <w:p w:rsidR="00F70DCF" w:rsidRDefault="00F70DCF" w:rsidP="00AB6607">
      <w:pPr>
        <w:spacing w:after="0" w:line="360" w:lineRule="auto"/>
        <w:contextualSpacing/>
        <w:jc w:val="both"/>
        <w:rPr>
          <w:rFonts w:ascii="Times New Roman" w:hAnsi="Times New Roman" w:cs="Times New Roman"/>
          <w:sz w:val="24"/>
          <w:szCs w:val="24"/>
          <w:lang w:val="es-DO"/>
        </w:rPr>
      </w:pPr>
    </w:p>
    <w:p w:rsidR="00F70DCF" w:rsidRDefault="00F70DCF" w:rsidP="00AB6607">
      <w:pPr>
        <w:spacing w:after="0" w:line="360" w:lineRule="auto"/>
        <w:contextualSpacing/>
        <w:jc w:val="both"/>
        <w:rPr>
          <w:rFonts w:ascii="Times New Roman" w:hAnsi="Times New Roman" w:cs="Times New Roman"/>
          <w:sz w:val="24"/>
          <w:szCs w:val="24"/>
          <w:lang w:val="es-DO"/>
        </w:rPr>
      </w:pPr>
    </w:p>
    <w:p w:rsidR="00F70DCF" w:rsidRDefault="00F70DCF" w:rsidP="00AB6607">
      <w:pPr>
        <w:spacing w:after="0" w:line="360" w:lineRule="auto"/>
        <w:contextualSpacing/>
        <w:jc w:val="both"/>
        <w:rPr>
          <w:rFonts w:ascii="Times New Roman" w:hAnsi="Times New Roman" w:cs="Times New Roman"/>
          <w:sz w:val="24"/>
          <w:szCs w:val="24"/>
          <w:lang w:val="es-DO"/>
        </w:rPr>
      </w:pPr>
    </w:p>
    <w:p w:rsidR="00F70DCF" w:rsidRDefault="00F70DCF" w:rsidP="00AB6607">
      <w:pPr>
        <w:spacing w:after="0" w:line="360" w:lineRule="auto"/>
        <w:contextualSpacing/>
        <w:jc w:val="both"/>
        <w:rPr>
          <w:rFonts w:ascii="Times New Roman" w:hAnsi="Times New Roman" w:cs="Times New Roman"/>
          <w:sz w:val="24"/>
          <w:szCs w:val="24"/>
          <w:lang w:val="es-DO"/>
        </w:rPr>
      </w:pPr>
    </w:p>
    <w:p w:rsidR="00F70DCF" w:rsidRDefault="00F70DCF" w:rsidP="00AB6607">
      <w:pPr>
        <w:spacing w:after="0" w:line="360" w:lineRule="auto"/>
        <w:contextualSpacing/>
        <w:jc w:val="both"/>
        <w:rPr>
          <w:rFonts w:ascii="Times New Roman" w:hAnsi="Times New Roman" w:cs="Times New Roman"/>
          <w:sz w:val="24"/>
          <w:szCs w:val="24"/>
          <w:lang w:val="es-DO"/>
        </w:rPr>
      </w:pPr>
    </w:p>
    <w:p w:rsidR="00F70DCF" w:rsidRDefault="00F70DCF" w:rsidP="00AB6607">
      <w:pPr>
        <w:spacing w:after="0" w:line="360" w:lineRule="auto"/>
        <w:contextualSpacing/>
        <w:jc w:val="both"/>
        <w:rPr>
          <w:rFonts w:ascii="Times New Roman" w:hAnsi="Times New Roman" w:cs="Times New Roman"/>
          <w:sz w:val="24"/>
          <w:szCs w:val="24"/>
          <w:lang w:val="es-DO"/>
        </w:rPr>
      </w:pPr>
    </w:p>
    <w:p w:rsidR="00F70DCF" w:rsidRDefault="00F70DCF" w:rsidP="00AB6607">
      <w:pPr>
        <w:spacing w:after="0" w:line="360" w:lineRule="auto"/>
        <w:contextualSpacing/>
        <w:jc w:val="both"/>
        <w:rPr>
          <w:rFonts w:ascii="Times New Roman" w:hAnsi="Times New Roman" w:cs="Times New Roman"/>
          <w:sz w:val="24"/>
          <w:szCs w:val="24"/>
          <w:lang w:val="es-DO"/>
        </w:rPr>
      </w:pPr>
    </w:p>
    <w:p w:rsidR="00F70DCF" w:rsidRDefault="00F70DCF" w:rsidP="00AB6607">
      <w:pPr>
        <w:spacing w:after="0" w:line="360" w:lineRule="auto"/>
        <w:contextualSpacing/>
        <w:jc w:val="both"/>
        <w:rPr>
          <w:rFonts w:ascii="Times New Roman" w:hAnsi="Times New Roman" w:cs="Times New Roman"/>
          <w:sz w:val="24"/>
          <w:szCs w:val="24"/>
          <w:lang w:val="es-DO"/>
        </w:rPr>
      </w:pPr>
    </w:p>
    <w:p w:rsidR="00F70DCF" w:rsidRDefault="00F70DCF" w:rsidP="00AB6607">
      <w:pPr>
        <w:spacing w:after="0" w:line="360" w:lineRule="auto"/>
        <w:contextualSpacing/>
        <w:jc w:val="both"/>
        <w:rPr>
          <w:rFonts w:ascii="Times New Roman" w:hAnsi="Times New Roman" w:cs="Times New Roman"/>
          <w:sz w:val="24"/>
          <w:szCs w:val="24"/>
          <w:lang w:val="es-DO"/>
        </w:rPr>
      </w:pPr>
    </w:p>
    <w:p w:rsidR="00F70DCF" w:rsidRDefault="00F70DCF" w:rsidP="00AB6607">
      <w:pPr>
        <w:spacing w:after="0" w:line="360" w:lineRule="auto"/>
        <w:contextualSpacing/>
        <w:jc w:val="both"/>
        <w:rPr>
          <w:rFonts w:ascii="Times New Roman" w:hAnsi="Times New Roman" w:cs="Times New Roman"/>
          <w:sz w:val="24"/>
          <w:szCs w:val="24"/>
          <w:lang w:val="es-DO"/>
        </w:rPr>
      </w:pPr>
    </w:p>
    <w:p w:rsidR="00F70DCF" w:rsidRDefault="00F70DCF" w:rsidP="00AB6607">
      <w:pPr>
        <w:spacing w:after="0" w:line="360" w:lineRule="auto"/>
        <w:contextualSpacing/>
        <w:jc w:val="both"/>
        <w:rPr>
          <w:rFonts w:ascii="Times New Roman" w:hAnsi="Times New Roman" w:cs="Times New Roman"/>
          <w:sz w:val="24"/>
          <w:szCs w:val="24"/>
          <w:lang w:val="es-DO"/>
        </w:rPr>
      </w:pPr>
    </w:p>
    <w:p w:rsidR="00F70DCF" w:rsidRDefault="00F70DCF" w:rsidP="00AB6607">
      <w:pPr>
        <w:spacing w:after="0" w:line="360" w:lineRule="auto"/>
        <w:contextualSpacing/>
        <w:jc w:val="both"/>
        <w:rPr>
          <w:rFonts w:ascii="Times New Roman" w:hAnsi="Times New Roman" w:cs="Times New Roman"/>
          <w:sz w:val="24"/>
          <w:szCs w:val="24"/>
          <w:lang w:val="es-DO"/>
        </w:rPr>
      </w:pPr>
    </w:p>
    <w:p w:rsidR="00F70DCF" w:rsidRDefault="00F70DCF" w:rsidP="00AB6607">
      <w:pPr>
        <w:spacing w:after="0" w:line="360" w:lineRule="auto"/>
        <w:contextualSpacing/>
        <w:jc w:val="both"/>
        <w:rPr>
          <w:rFonts w:ascii="Times New Roman" w:hAnsi="Times New Roman" w:cs="Times New Roman"/>
          <w:sz w:val="24"/>
          <w:szCs w:val="24"/>
          <w:lang w:val="es-DO"/>
        </w:rPr>
      </w:pPr>
    </w:p>
    <w:p w:rsidR="00880AD0" w:rsidRPr="006D02A2" w:rsidRDefault="00C0542C" w:rsidP="00AB6607">
      <w:pPr>
        <w:spacing w:after="0" w:line="360" w:lineRule="auto"/>
        <w:contextualSpacing/>
        <w:jc w:val="both"/>
        <w:rPr>
          <w:rFonts w:ascii="Times New Roman" w:hAnsi="Times New Roman" w:cs="Times New Roman"/>
          <w:sz w:val="24"/>
          <w:szCs w:val="24"/>
          <w:lang w:val="es-DO"/>
        </w:rPr>
      </w:pPr>
      <w:r>
        <w:rPr>
          <w:rFonts w:ascii="Times New Roman" w:hAnsi="Times New Roman" w:cs="Times New Roman"/>
          <w:sz w:val="24"/>
          <w:szCs w:val="24"/>
          <w:lang w:val="es-DO"/>
        </w:rPr>
        <w:t xml:space="preserve">       </w:t>
      </w: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880AD0" w:rsidRPr="006D02A2" w:rsidRDefault="00880AD0" w:rsidP="00CE4B24">
      <w:pPr>
        <w:spacing w:after="0" w:line="360" w:lineRule="auto"/>
        <w:ind w:left="720"/>
        <w:contextualSpacing/>
        <w:jc w:val="both"/>
        <w:rPr>
          <w:rFonts w:ascii="Times New Roman" w:hAnsi="Times New Roman" w:cs="Times New Roman"/>
          <w:sz w:val="24"/>
          <w:szCs w:val="24"/>
          <w:lang w:val="es-DO"/>
        </w:rPr>
      </w:pPr>
    </w:p>
    <w:p w:rsidR="00FD47D1" w:rsidRPr="006D02A2" w:rsidRDefault="00FD47D1" w:rsidP="00CE7557">
      <w:pPr>
        <w:spacing w:line="480" w:lineRule="auto"/>
        <w:rPr>
          <w:rFonts w:ascii="Times New Roman" w:hAnsi="Times New Roman" w:cs="Times New Roman"/>
          <w:lang w:val="es-DO"/>
        </w:rPr>
      </w:pPr>
    </w:p>
    <w:p w:rsidR="00931E40" w:rsidRDefault="005B5819" w:rsidP="00CE7557">
      <w:pPr>
        <w:spacing w:line="480" w:lineRule="auto"/>
        <w:rPr>
          <w:rFonts w:ascii="Times New Roman" w:hAnsi="Times New Roman" w:cs="Times New Roman"/>
          <w:lang w:val="es-DO"/>
        </w:rPr>
      </w:pPr>
      <w:r w:rsidRPr="005B5819">
        <w:rPr>
          <w:noProof/>
          <w:lang w:val="es-DO" w:eastAsia="es-DO"/>
        </w:rPr>
        <w:drawing>
          <wp:anchor distT="0" distB="0" distL="114300" distR="114300" simplePos="0" relativeHeight="251679744" behindDoc="1" locked="0" layoutInCell="1" allowOverlap="1" wp14:anchorId="13BB19CB" wp14:editId="0BD93606">
            <wp:simplePos x="0" y="0"/>
            <wp:positionH relativeFrom="column">
              <wp:posOffset>351790</wp:posOffset>
            </wp:positionH>
            <wp:positionV relativeFrom="paragraph">
              <wp:posOffset>220980</wp:posOffset>
            </wp:positionV>
            <wp:extent cx="5812155" cy="6922770"/>
            <wp:effectExtent l="0" t="0" r="0" b="0"/>
            <wp:wrapThrough wrapText="bothSides">
              <wp:wrapPolygon edited="0">
                <wp:start x="0" y="0"/>
                <wp:lineTo x="0" y="21517"/>
                <wp:lineTo x="21522" y="21517"/>
                <wp:lineTo x="21522" y="0"/>
                <wp:lineTo x="0" y="0"/>
              </wp:wrapPolygon>
            </wp:wrapThrough>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12155" cy="6922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5819" w:rsidRDefault="005B5819" w:rsidP="00CE7557">
      <w:pPr>
        <w:spacing w:line="480" w:lineRule="auto"/>
        <w:rPr>
          <w:rFonts w:ascii="Times New Roman" w:hAnsi="Times New Roman" w:cs="Times New Roman"/>
          <w:lang w:val="es-DO"/>
        </w:rPr>
      </w:pPr>
    </w:p>
    <w:p w:rsidR="005B5819" w:rsidRDefault="005B5819" w:rsidP="00CE7557">
      <w:pPr>
        <w:spacing w:line="480" w:lineRule="auto"/>
        <w:rPr>
          <w:rFonts w:ascii="Times New Roman" w:hAnsi="Times New Roman" w:cs="Times New Roman"/>
          <w:lang w:val="es-DO"/>
        </w:rPr>
      </w:pPr>
    </w:p>
    <w:p w:rsidR="005B5819" w:rsidRDefault="005B5819" w:rsidP="00CE7557">
      <w:pPr>
        <w:spacing w:line="480" w:lineRule="auto"/>
        <w:rPr>
          <w:rFonts w:ascii="Times New Roman" w:hAnsi="Times New Roman" w:cs="Times New Roman"/>
          <w:lang w:val="es-DO"/>
        </w:rPr>
      </w:pPr>
    </w:p>
    <w:p w:rsidR="005B5819" w:rsidRDefault="005B5819" w:rsidP="00CE7557">
      <w:pPr>
        <w:spacing w:line="480" w:lineRule="auto"/>
        <w:rPr>
          <w:rFonts w:ascii="Times New Roman" w:hAnsi="Times New Roman" w:cs="Times New Roman"/>
          <w:lang w:val="es-DO"/>
        </w:rPr>
      </w:pPr>
    </w:p>
    <w:p w:rsidR="005B5819" w:rsidRDefault="005B5819" w:rsidP="00CE7557">
      <w:pPr>
        <w:spacing w:line="480" w:lineRule="auto"/>
        <w:rPr>
          <w:rFonts w:ascii="Times New Roman" w:hAnsi="Times New Roman" w:cs="Times New Roman"/>
          <w:lang w:val="es-DO"/>
        </w:rPr>
      </w:pPr>
    </w:p>
    <w:p w:rsidR="005B5819" w:rsidRDefault="005B5819" w:rsidP="00CE7557">
      <w:pPr>
        <w:spacing w:line="480" w:lineRule="auto"/>
        <w:rPr>
          <w:rFonts w:ascii="Times New Roman" w:hAnsi="Times New Roman" w:cs="Times New Roman"/>
          <w:lang w:val="es-DO"/>
        </w:rPr>
      </w:pPr>
    </w:p>
    <w:p w:rsidR="005B5819" w:rsidRDefault="005B5819" w:rsidP="00CE7557">
      <w:pPr>
        <w:spacing w:line="480" w:lineRule="auto"/>
        <w:rPr>
          <w:rFonts w:ascii="Times New Roman" w:hAnsi="Times New Roman" w:cs="Times New Roman"/>
          <w:lang w:val="es-DO"/>
        </w:rPr>
      </w:pPr>
    </w:p>
    <w:p w:rsidR="005B5819" w:rsidRPr="006D02A2" w:rsidRDefault="005B5819" w:rsidP="00CE7557">
      <w:pPr>
        <w:spacing w:line="480" w:lineRule="auto"/>
        <w:rPr>
          <w:rFonts w:ascii="Times New Roman" w:hAnsi="Times New Roman" w:cs="Times New Roman"/>
          <w:lang w:val="es-DO"/>
        </w:rPr>
      </w:pPr>
    </w:p>
    <w:p w:rsidR="00931E40" w:rsidRPr="006D02A2" w:rsidRDefault="00C0542C" w:rsidP="00CE7557">
      <w:pPr>
        <w:spacing w:line="480" w:lineRule="auto"/>
        <w:rPr>
          <w:rFonts w:ascii="Times New Roman" w:hAnsi="Times New Roman" w:cs="Times New Roman"/>
          <w:lang w:val="es-DO"/>
        </w:rPr>
      </w:pPr>
      <w:r>
        <w:rPr>
          <w:rFonts w:ascii="Times New Roman" w:hAnsi="Times New Roman" w:cs="Times New Roman"/>
          <w:lang w:val="es-DO"/>
        </w:rPr>
        <w:t xml:space="preserve">         </w:t>
      </w:r>
    </w:p>
    <w:p w:rsidR="00931E40" w:rsidRPr="006D02A2" w:rsidRDefault="00931E40" w:rsidP="00CE7557">
      <w:pPr>
        <w:spacing w:line="480" w:lineRule="auto"/>
        <w:rPr>
          <w:rFonts w:ascii="Times New Roman" w:hAnsi="Times New Roman" w:cs="Times New Roman"/>
          <w:lang w:val="es-DO"/>
        </w:rPr>
      </w:pPr>
    </w:p>
    <w:p w:rsidR="00931E40" w:rsidRPr="006D02A2" w:rsidRDefault="00931E40" w:rsidP="00CE7557">
      <w:pPr>
        <w:spacing w:line="480" w:lineRule="auto"/>
        <w:rPr>
          <w:rFonts w:ascii="Times New Roman" w:hAnsi="Times New Roman" w:cs="Times New Roman"/>
          <w:lang w:val="es-DO"/>
        </w:rPr>
      </w:pPr>
    </w:p>
    <w:p w:rsidR="00931E40" w:rsidRPr="006D02A2" w:rsidRDefault="00931E40" w:rsidP="00CE7557">
      <w:pPr>
        <w:spacing w:line="480" w:lineRule="auto"/>
        <w:rPr>
          <w:rFonts w:ascii="Times New Roman" w:hAnsi="Times New Roman" w:cs="Times New Roman"/>
          <w:lang w:val="es-DO"/>
        </w:rPr>
      </w:pPr>
    </w:p>
    <w:p w:rsidR="00931E40" w:rsidRPr="006D02A2" w:rsidRDefault="00931E40" w:rsidP="00CE7557">
      <w:pPr>
        <w:spacing w:line="480" w:lineRule="auto"/>
        <w:rPr>
          <w:rFonts w:ascii="Times New Roman" w:hAnsi="Times New Roman" w:cs="Times New Roman"/>
          <w:lang w:val="es-DO"/>
        </w:rPr>
      </w:pPr>
    </w:p>
    <w:p w:rsidR="00D87BF0" w:rsidRDefault="00D87BF0" w:rsidP="00D87BF0">
      <w:pPr>
        <w:spacing w:line="480" w:lineRule="auto"/>
        <w:rPr>
          <w:rFonts w:ascii="Times New Roman" w:hAnsi="Times New Roman" w:cs="Times New Roman"/>
          <w:lang w:val="es-DO" w:bidi="es-ES"/>
        </w:rPr>
      </w:pPr>
    </w:p>
    <w:p w:rsidR="005B5819" w:rsidRDefault="005B5819" w:rsidP="00D87BF0">
      <w:pPr>
        <w:spacing w:line="480" w:lineRule="auto"/>
        <w:rPr>
          <w:rFonts w:ascii="Times New Roman" w:hAnsi="Times New Roman" w:cs="Times New Roman"/>
          <w:lang w:val="es-DO" w:bidi="es-ES"/>
        </w:rPr>
      </w:pPr>
    </w:p>
    <w:p w:rsidR="005B5819" w:rsidRDefault="005B5819" w:rsidP="00D87BF0">
      <w:pPr>
        <w:spacing w:line="480" w:lineRule="auto"/>
        <w:rPr>
          <w:rFonts w:ascii="Times New Roman" w:hAnsi="Times New Roman" w:cs="Times New Roman"/>
          <w:lang w:val="es-DO" w:bidi="es-ES"/>
        </w:rPr>
      </w:pPr>
    </w:p>
    <w:p w:rsidR="005B5819" w:rsidRDefault="005B5819" w:rsidP="00D87BF0">
      <w:pPr>
        <w:spacing w:line="480" w:lineRule="auto"/>
        <w:rPr>
          <w:rFonts w:ascii="Times New Roman" w:hAnsi="Times New Roman" w:cs="Times New Roman"/>
          <w:lang w:val="es-DO" w:bidi="es-ES"/>
        </w:rPr>
      </w:pPr>
    </w:p>
    <w:p w:rsidR="005B5819" w:rsidRDefault="005B5819" w:rsidP="00D87BF0">
      <w:pPr>
        <w:spacing w:line="480" w:lineRule="auto"/>
        <w:rPr>
          <w:rFonts w:ascii="Times New Roman" w:hAnsi="Times New Roman" w:cs="Times New Roman"/>
          <w:lang w:val="es-DO" w:bidi="es-ES"/>
        </w:rPr>
      </w:pPr>
    </w:p>
    <w:p w:rsidR="005B5819" w:rsidRDefault="005B5819" w:rsidP="00D87BF0">
      <w:pPr>
        <w:spacing w:line="480" w:lineRule="auto"/>
        <w:rPr>
          <w:rFonts w:ascii="Times New Roman" w:hAnsi="Times New Roman" w:cs="Times New Roman"/>
          <w:lang w:val="es-DO" w:bidi="es-ES"/>
        </w:rPr>
      </w:pPr>
    </w:p>
    <w:p w:rsidR="005B5819" w:rsidRDefault="005B5819" w:rsidP="00D87BF0">
      <w:pPr>
        <w:spacing w:line="480" w:lineRule="auto"/>
        <w:rPr>
          <w:rFonts w:ascii="Times New Roman" w:hAnsi="Times New Roman" w:cs="Times New Roman"/>
          <w:lang w:val="es-DO" w:bidi="es-ES"/>
        </w:rPr>
      </w:pPr>
    </w:p>
    <w:p w:rsidR="005B5819" w:rsidRDefault="005B5819" w:rsidP="00D87BF0">
      <w:pPr>
        <w:spacing w:line="480" w:lineRule="auto"/>
        <w:rPr>
          <w:rFonts w:ascii="Times New Roman" w:hAnsi="Times New Roman" w:cs="Times New Roman"/>
          <w:lang w:val="es-DO" w:bidi="es-ES"/>
        </w:rPr>
      </w:pPr>
      <w:r w:rsidRPr="005B5819">
        <w:rPr>
          <w:noProof/>
          <w:lang w:val="es-DO" w:eastAsia="es-DO"/>
        </w:rPr>
        <w:lastRenderedPageBreak/>
        <w:drawing>
          <wp:inline distT="0" distB="0" distL="0" distR="0" wp14:anchorId="5CF57082" wp14:editId="4EEA14A6">
            <wp:extent cx="6328881" cy="7972746"/>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335325" cy="7980864"/>
                    </a:xfrm>
                    <a:prstGeom prst="rect">
                      <a:avLst/>
                    </a:prstGeom>
                    <a:noFill/>
                    <a:ln>
                      <a:noFill/>
                    </a:ln>
                  </pic:spPr>
                </pic:pic>
              </a:graphicData>
            </a:graphic>
          </wp:inline>
        </w:drawing>
      </w:r>
    </w:p>
    <w:p w:rsidR="005B5819" w:rsidRDefault="005B5819" w:rsidP="00D87BF0">
      <w:pPr>
        <w:spacing w:line="480" w:lineRule="auto"/>
        <w:rPr>
          <w:rFonts w:ascii="Times New Roman" w:hAnsi="Times New Roman" w:cs="Times New Roman"/>
          <w:lang w:val="es-DO" w:bidi="es-ES"/>
        </w:rPr>
      </w:pPr>
    </w:p>
    <w:p w:rsidR="005B5819" w:rsidRDefault="005B5819" w:rsidP="00D87BF0">
      <w:pPr>
        <w:spacing w:line="480" w:lineRule="auto"/>
        <w:rPr>
          <w:rFonts w:ascii="Times New Roman" w:hAnsi="Times New Roman" w:cs="Times New Roman"/>
          <w:lang w:val="es-DO" w:bidi="es-ES"/>
        </w:rPr>
      </w:pPr>
    </w:p>
    <w:p w:rsidR="005B5819" w:rsidRPr="006D02A2" w:rsidRDefault="005B5819" w:rsidP="00D87BF0">
      <w:pPr>
        <w:spacing w:line="480" w:lineRule="auto"/>
        <w:rPr>
          <w:rFonts w:ascii="Times New Roman" w:hAnsi="Times New Roman" w:cs="Times New Roman"/>
          <w:lang w:val="es-DO" w:bidi="es-ES"/>
        </w:rPr>
      </w:pPr>
    </w:p>
    <w:p w:rsidR="00D87BF0" w:rsidRDefault="00B06BF4" w:rsidP="00D87BF0">
      <w:pPr>
        <w:spacing w:line="480" w:lineRule="auto"/>
        <w:ind w:right="527"/>
        <w:rPr>
          <w:rFonts w:ascii="Times New Roman" w:hAnsi="Times New Roman" w:cs="Times New Roman"/>
          <w:lang w:val="es-DO" w:bidi="es-ES"/>
        </w:rPr>
      </w:pPr>
      <w:r w:rsidRPr="00B06BF4">
        <w:rPr>
          <w:noProof/>
          <w:lang w:val="es-DO" w:eastAsia="es-DO"/>
        </w:rPr>
        <w:lastRenderedPageBreak/>
        <w:drawing>
          <wp:inline distT="0" distB="0" distL="0" distR="0" wp14:anchorId="24566D09" wp14:editId="22A1A8F8">
            <wp:extent cx="6635750" cy="7879784"/>
            <wp:effectExtent l="0" t="0" r="0" b="698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35750" cy="7879784"/>
                    </a:xfrm>
                    <a:prstGeom prst="rect">
                      <a:avLst/>
                    </a:prstGeom>
                    <a:noFill/>
                    <a:ln>
                      <a:noFill/>
                    </a:ln>
                  </pic:spPr>
                </pic:pic>
              </a:graphicData>
            </a:graphic>
          </wp:inline>
        </w:drawing>
      </w:r>
    </w:p>
    <w:p w:rsidR="004426B8" w:rsidRDefault="004426B8" w:rsidP="00D87BF0">
      <w:pPr>
        <w:spacing w:line="480" w:lineRule="auto"/>
        <w:ind w:right="527"/>
        <w:rPr>
          <w:rFonts w:ascii="Times New Roman" w:hAnsi="Times New Roman" w:cs="Times New Roman"/>
          <w:lang w:val="es-DO" w:bidi="es-ES"/>
        </w:rPr>
      </w:pPr>
    </w:p>
    <w:p w:rsidR="004426B8" w:rsidRDefault="004426B8" w:rsidP="00D87BF0">
      <w:pPr>
        <w:spacing w:line="480" w:lineRule="auto"/>
        <w:ind w:right="527"/>
        <w:rPr>
          <w:rFonts w:ascii="Times New Roman" w:hAnsi="Times New Roman" w:cs="Times New Roman"/>
          <w:lang w:val="es-DO" w:bidi="es-ES"/>
        </w:rPr>
      </w:pPr>
    </w:p>
    <w:p w:rsidR="004426B8" w:rsidRPr="006D02A2" w:rsidRDefault="004426B8" w:rsidP="00D87BF0">
      <w:pPr>
        <w:spacing w:line="480" w:lineRule="auto"/>
        <w:ind w:right="527"/>
        <w:rPr>
          <w:rFonts w:ascii="Times New Roman" w:hAnsi="Times New Roman" w:cs="Times New Roman"/>
          <w:lang w:val="es-DO" w:bidi="es-ES"/>
        </w:rPr>
        <w:sectPr w:rsidR="004426B8" w:rsidRPr="006D02A2">
          <w:footerReference w:type="default" r:id="rId34"/>
          <w:pgSz w:w="11910" w:h="16840"/>
          <w:pgMar w:top="1400" w:right="540" w:bottom="280" w:left="920" w:header="0" w:footer="0" w:gutter="0"/>
          <w:cols w:space="720"/>
        </w:sectPr>
      </w:pPr>
    </w:p>
    <w:p w:rsidR="00A756DB" w:rsidRPr="00A756DB" w:rsidRDefault="00A756DB" w:rsidP="00A756DB">
      <w:pPr>
        <w:widowControl w:val="0"/>
        <w:autoSpaceDE w:val="0"/>
        <w:autoSpaceDN w:val="0"/>
        <w:spacing w:after="0" w:line="240" w:lineRule="auto"/>
        <w:rPr>
          <w:rFonts w:ascii="Times New Roman" w:eastAsia="Calibri" w:hAnsi="Calibri" w:cs="Calibri"/>
          <w:sz w:val="20"/>
          <w:lang w:val="es-ES" w:eastAsia="es-ES" w:bidi="es-ES"/>
        </w:rPr>
      </w:pPr>
    </w:p>
    <w:p w:rsidR="00A756DB" w:rsidRDefault="00EF178C" w:rsidP="00A756DB">
      <w:pPr>
        <w:widowControl w:val="0"/>
        <w:autoSpaceDE w:val="0"/>
        <w:autoSpaceDN w:val="0"/>
        <w:spacing w:after="0" w:line="240" w:lineRule="auto"/>
        <w:rPr>
          <w:rFonts w:ascii="Times New Roman" w:eastAsia="Calibri" w:hAnsi="Calibri" w:cs="Calibri"/>
          <w:sz w:val="20"/>
          <w:lang w:val="es-ES" w:eastAsia="es-ES" w:bidi="es-ES"/>
        </w:rPr>
      </w:pPr>
      <w:r w:rsidRPr="00EF178C">
        <w:rPr>
          <w:noProof/>
          <w:lang w:val="es-DO" w:eastAsia="es-DO"/>
        </w:rPr>
        <w:drawing>
          <wp:inline distT="0" distB="0" distL="0" distR="0" wp14:anchorId="6CAD5B21" wp14:editId="518DFB45">
            <wp:extent cx="5760720" cy="635269"/>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0720" cy="635269"/>
                    </a:xfrm>
                    <a:prstGeom prst="rect">
                      <a:avLst/>
                    </a:prstGeom>
                    <a:noFill/>
                    <a:ln>
                      <a:noFill/>
                    </a:ln>
                  </pic:spPr>
                </pic:pic>
              </a:graphicData>
            </a:graphic>
          </wp:inline>
        </w:drawing>
      </w:r>
    </w:p>
    <w:p w:rsidR="00EF178C" w:rsidRPr="00A756DB" w:rsidRDefault="00EF178C" w:rsidP="00A756DB">
      <w:pPr>
        <w:widowControl w:val="0"/>
        <w:autoSpaceDE w:val="0"/>
        <w:autoSpaceDN w:val="0"/>
        <w:spacing w:after="0" w:line="240" w:lineRule="auto"/>
        <w:rPr>
          <w:rFonts w:ascii="Times New Roman" w:eastAsia="Calibri" w:hAnsi="Calibri" w:cs="Calibri"/>
          <w:sz w:val="20"/>
          <w:lang w:val="es-ES" w:eastAsia="es-ES" w:bidi="es-ES"/>
        </w:rPr>
      </w:pPr>
    </w:p>
    <w:p w:rsidR="00B06BF4" w:rsidRPr="00B06BF4" w:rsidRDefault="00EF178C" w:rsidP="00B06BF4">
      <w:pPr>
        <w:widowControl w:val="0"/>
        <w:autoSpaceDE w:val="0"/>
        <w:autoSpaceDN w:val="0"/>
        <w:spacing w:after="0" w:line="240" w:lineRule="auto"/>
        <w:rPr>
          <w:rFonts w:ascii="Times New Roman" w:eastAsia="Calibri" w:hAnsi="Calibri" w:cs="Calibri"/>
          <w:sz w:val="20"/>
          <w:lang w:val="es-ES" w:eastAsia="es-ES" w:bidi="es-ES"/>
        </w:rPr>
      </w:pPr>
      <w:r w:rsidRPr="00EF178C">
        <w:rPr>
          <w:noProof/>
          <w:lang w:val="es-DO" w:eastAsia="es-DO"/>
        </w:rPr>
        <w:drawing>
          <wp:inline distT="0" distB="0" distL="0" distR="0" wp14:anchorId="5D7E8F99" wp14:editId="5B57CEF4">
            <wp:extent cx="5760720" cy="642671"/>
            <wp:effectExtent l="0" t="0" r="0" b="508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0720" cy="642671"/>
                    </a:xfrm>
                    <a:prstGeom prst="rect">
                      <a:avLst/>
                    </a:prstGeom>
                    <a:noFill/>
                    <a:ln>
                      <a:noFill/>
                    </a:ln>
                  </pic:spPr>
                </pic:pic>
              </a:graphicData>
            </a:graphic>
          </wp:inline>
        </w:drawing>
      </w:r>
    </w:p>
    <w:p w:rsidR="00EF178C" w:rsidRDefault="00BF70BC" w:rsidP="00A756DB">
      <w:pPr>
        <w:widowControl w:val="0"/>
        <w:autoSpaceDE w:val="0"/>
        <w:autoSpaceDN w:val="0"/>
        <w:spacing w:after="0" w:line="240" w:lineRule="auto"/>
        <w:rPr>
          <w:rFonts w:ascii="Times New Roman" w:eastAsia="Calibri" w:hAnsi="Calibri" w:cs="Calibri"/>
          <w:sz w:val="20"/>
          <w:lang w:val="es-ES" w:eastAsia="es-ES" w:bidi="es-ES"/>
        </w:rPr>
      </w:pPr>
      <w:r w:rsidRPr="00BF70BC">
        <w:rPr>
          <w:noProof/>
          <w:lang w:val="es-DO" w:eastAsia="es-DO"/>
        </w:rPr>
        <w:drawing>
          <wp:inline distT="0" distB="0" distL="0" distR="0" wp14:anchorId="477F2821" wp14:editId="743357B9">
            <wp:extent cx="5760720" cy="6991296"/>
            <wp:effectExtent l="0" t="0" r="0" b="63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60720" cy="6991296"/>
                    </a:xfrm>
                    <a:prstGeom prst="rect">
                      <a:avLst/>
                    </a:prstGeom>
                    <a:noFill/>
                    <a:ln>
                      <a:noFill/>
                    </a:ln>
                  </pic:spPr>
                </pic:pic>
              </a:graphicData>
            </a:graphic>
          </wp:inline>
        </w:drawing>
      </w:r>
    </w:p>
    <w:p w:rsidR="00B06BF4" w:rsidRPr="00A756DB" w:rsidRDefault="00B06BF4" w:rsidP="00A756DB">
      <w:pPr>
        <w:widowControl w:val="0"/>
        <w:autoSpaceDE w:val="0"/>
        <w:autoSpaceDN w:val="0"/>
        <w:spacing w:after="0" w:line="240" w:lineRule="auto"/>
        <w:rPr>
          <w:rFonts w:ascii="Times New Roman" w:eastAsia="Calibri" w:hAnsi="Calibri" w:cs="Calibri"/>
          <w:sz w:val="20"/>
          <w:lang w:val="es-ES" w:eastAsia="es-ES" w:bidi="es-ES"/>
        </w:rPr>
      </w:pPr>
    </w:p>
    <w:p w:rsidR="00A756DB" w:rsidRPr="00A756DB" w:rsidRDefault="00A756DB" w:rsidP="00A756DB">
      <w:pPr>
        <w:widowControl w:val="0"/>
        <w:autoSpaceDE w:val="0"/>
        <w:autoSpaceDN w:val="0"/>
        <w:spacing w:before="7" w:after="1" w:line="240" w:lineRule="auto"/>
        <w:ind w:right="-728"/>
        <w:rPr>
          <w:rFonts w:ascii="Times New Roman" w:eastAsia="Calibri" w:hAnsi="Calibri" w:cs="Calibri"/>
          <w:sz w:val="18"/>
          <w:lang w:val="es-ES" w:eastAsia="es-ES" w:bidi="es-ES"/>
        </w:rPr>
      </w:pPr>
    </w:p>
    <w:p w:rsidR="00A756DB" w:rsidRDefault="00A756DB" w:rsidP="00A756DB">
      <w:pPr>
        <w:widowControl w:val="0"/>
        <w:autoSpaceDE w:val="0"/>
        <w:autoSpaceDN w:val="0"/>
        <w:spacing w:after="0" w:line="240" w:lineRule="auto"/>
        <w:rPr>
          <w:rFonts w:ascii="Times New Roman" w:eastAsia="Calibri" w:hAnsi="Calibri" w:cs="Calibri"/>
          <w:sz w:val="20"/>
          <w:lang w:val="es-ES" w:eastAsia="es-ES" w:bidi="es-ES"/>
        </w:rPr>
      </w:pPr>
    </w:p>
    <w:p w:rsidR="00A431FF" w:rsidRDefault="00BF70BC" w:rsidP="00A756DB">
      <w:pPr>
        <w:rPr>
          <w:rFonts w:ascii="Times New Roman" w:eastAsia="Calibri" w:hAnsi="Calibri" w:cs="Calibri"/>
          <w:sz w:val="29"/>
          <w:lang w:val="es-ES" w:eastAsia="es-ES" w:bidi="es-ES"/>
        </w:rPr>
      </w:pPr>
      <w:r w:rsidRPr="00BF70BC">
        <w:rPr>
          <w:noProof/>
          <w:lang w:val="es-DO" w:eastAsia="es-DO"/>
        </w:rPr>
        <w:drawing>
          <wp:inline distT="0" distB="0" distL="0" distR="0" wp14:anchorId="2BBE72BF" wp14:editId="4444E5B3">
            <wp:extent cx="5756374" cy="822960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60720" cy="8235814"/>
                    </a:xfrm>
                    <a:prstGeom prst="rect">
                      <a:avLst/>
                    </a:prstGeom>
                    <a:noFill/>
                    <a:ln>
                      <a:noFill/>
                    </a:ln>
                  </pic:spPr>
                </pic:pic>
              </a:graphicData>
            </a:graphic>
          </wp:inline>
        </w:drawing>
      </w:r>
    </w:p>
    <w:p w:rsidR="00BF70BC" w:rsidRDefault="00BF70BC" w:rsidP="00A756DB">
      <w:pPr>
        <w:rPr>
          <w:rFonts w:ascii="Times New Roman" w:eastAsia="Calibri" w:hAnsi="Calibri" w:cs="Calibri"/>
          <w:sz w:val="29"/>
          <w:lang w:val="es-ES" w:eastAsia="es-ES" w:bidi="es-ES"/>
        </w:rPr>
      </w:pPr>
      <w:r w:rsidRPr="00BF70BC">
        <w:rPr>
          <w:noProof/>
          <w:lang w:val="es-DO" w:eastAsia="es-DO"/>
        </w:rPr>
        <w:lastRenderedPageBreak/>
        <w:drawing>
          <wp:inline distT="0" distB="0" distL="0" distR="0" wp14:anchorId="0332BEC4" wp14:editId="4CCD15AE">
            <wp:extent cx="5765800" cy="7950200"/>
            <wp:effectExtent l="0" t="0" r="635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60720" cy="7943195"/>
                    </a:xfrm>
                    <a:prstGeom prst="rect">
                      <a:avLst/>
                    </a:prstGeom>
                    <a:noFill/>
                    <a:ln>
                      <a:noFill/>
                    </a:ln>
                  </pic:spPr>
                </pic:pic>
              </a:graphicData>
            </a:graphic>
          </wp:inline>
        </w:drawing>
      </w:r>
    </w:p>
    <w:p w:rsidR="00A431FF" w:rsidRDefault="00A431FF" w:rsidP="00A756DB">
      <w:pPr>
        <w:rPr>
          <w:rFonts w:ascii="Times New Roman" w:eastAsia="Calibri" w:hAnsi="Calibri" w:cs="Calibri"/>
          <w:sz w:val="29"/>
          <w:lang w:val="es-ES" w:eastAsia="es-ES" w:bidi="es-ES"/>
        </w:rPr>
      </w:pPr>
    </w:p>
    <w:p w:rsidR="00A431FF" w:rsidRDefault="00A431FF" w:rsidP="00A756DB">
      <w:pPr>
        <w:rPr>
          <w:rFonts w:ascii="Times New Roman" w:eastAsia="Calibri" w:hAnsi="Calibri" w:cs="Calibri"/>
          <w:sz w:val="29"/>
          <w:lang w:val="es-ES" w:eastAsia="es-ES" w:bidi="es-ES"/>
        </w:rPr>
      </w:pPr>
    </w:p>
    <w:p w:rsidR="006E1B41" w:rsidRDefault="006E1B41" w:rsidP="00A756DB">
      <w:pPr>
        <w:rPr>
          <w:rFonts w:ascii="Times New Roman" w:eastAsia="Calibri" w:hAnsi="Calibri" w:cs="Calibri"/>
          <w:sz w:val="29"/>
          <w:lang w:val="es-ES" w:eastAsia="es-ES" w:bidi="es-ES"/>
        </w:rPr>
      </w:pPr>
    </w:p>
    <w:p w:rsidR="006E1B41" w:rsidRDefault="00BF70BC" w:rsidP="00A756DB">
      <w:pPr>
        <w:rPr>
          <w:rFonts w:ascii="Times New Roman" w:eastAsia="Calibri" w:hAnsi="Calibri" w:cs="Calibri"/>
          <w:sz w:val="29"/>
          <w:lang w:val="es-ES" w:eastAsia="es-ES" w:bidi="es-ES"/>
        </w:rPr>
      </w:pPr>
      <w:r w:rsidRPr="00BF70BC">
        <w:rPr>
          <w:noProof/>
          <w:lang w:val="es-DO" w:eastAsia="es-DO"/>
        </w:rPr>
        <w:drawing>
          <wp:inline distT="0" distB="0" distL="0" distR="0" wp14:anchorId="26F1FCC3" wp14:editId="2C7A7B50">
            <wp:extent cx="5765800" cy="8255000"/>
            <wp:effectExtent l="0" t="0" r="635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65800" cy="8255000"/>
                    </a:xfrm>
                    <a:prstGeom prst="rect">
                      <a:avLst/>
                    </a:prstGeom>
                    <a:noFill/>
                    <a:ln>
                      <a:noFill/>
                    </a:ln>
                  </pic:spPr>
                </pic:pic>
              </a:graphicData>
            </a:graphic>
          </wp:inline>
        </w:drawing>
      </w:r>
    </w:p>
    <w:p w:rsidR="006E1B41" w:rsidRDefault="006E1B41" w:rsidP="00A756DB">
      <w:pPr>
        <w:rPr>
          <w:rFonts w:ascii="Times New Roman" w:eastAsia="Calibri" w:hAnsi="Calibri" w:cs="Calibri"/>
          <w:sz w:val="29"/>
          <w:lang w:val="es-ES" w:eastAsia="es-ES" w:bidi="es-ES"/>
        </w:rPr>
      </w:pPr>
    </w:p>
    <w:p w:rsidR="006E1B41" w:rsidRDefault="00BF70BC" w:rsidP="00A756DB">
      <w:pPr>
        <w:rPr>
          <w:rFonts w:ascii="Times New Roman" w:eastAsia="Calibri" w:hAnsi="Calibri" w:cs="Calibri"/>
          <w:sz w:val="29"/>
          <w:lang w:val="es-ES" w:eastAsia="es-ES" w:bidi="es-ES"/>
        </w:rPr>
      </w:pPr>
      <w:r w:rsidRPr="00BF70BC">
        <w:rPr>
          <w:noProof/>
          <w:lang w:val="es-DO" w:eastAsia="es-DO"/>
        </w:rPr>
        <w:drawing>
          <wp:inline distT="0" distB="0" distL="0" distR="0" wp14:anchorId="0357EFF3" wp14:editId="5F9CF147">
            <wp:extent cx="5755532" cy="8280400"/>
            <wp:effectExtent l="0" t="0" r="0" b="635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55532" cy="8280400"/>
                    </a:xfrm>
                    <a:prstGeom prst="rect">
                      <a:avLst/>
                    </a:prstGeom>
                    <a:noFill/>
                    <a:ln>
                      <a:noFill/>
                    </a:ln>
                  </pic:spPr>
                </pic:pic>
              </a:graphicData>
            </a:graphic>
          </wp:inline>
        </w:drawing>
      </w:r>
    </w:p>
    <w:p w:rsidR="006E1B41" w:rsidRDefault="006E1B41" w:rsidP="00A756DB">
      <w:pPr>
        <w:rPr>
          <w:rFonts w:ascii="Times New Roman" w:eastAsia="Calibri" w:hAnsi="Calibri" w:cs="Calibri"/>
          <w:sz w:val="29"/>
          <w:lang w:val="es-ES" w:eastAsia="es-ES" w:bidi="es-ES"/>
        </w:rPr>
      </w:pPr>
    </w:p>
    <w:p w:rsidR="006E1B41" w:rsidRDefault="00BF70BC" w:rsidP="00A756DB">
      <w:pPr>
        <w:rPr>
          <w:rFonts w:ascii="Times New Roman" w:eastAsia="Calibri" w:hAnsi="Calibri" w:cs="Calibri"/>
          <w:sz w:val="29"/>
          <w:lang w:val="es-ES" w:eastAsia="es-ES" w:bidi="es-ES"/>
        </w:rPr>
      </w:pPr>
      <w:r w:rsidRPr="00BF70BC">
        <w:rPr>
          <w:noProof/>
          <w:lang w:val="es-DO" w:eastAsia="es-DO"/>
        </w:rPr>
        <w:drawing>
          <wp:inline distT="0" distB="0" distL="0" distR="0" wp14:anchorId="0888AC0B" wp14:editId="7E3CDB76">
            <wp:extent cx="5765799" cy="8356600"/>
            <wp:effectExtent l="0" t="0" r="6985" b="635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60720" cy="8349238"/>
                    </a:xfrm>
                    <a:prstGeom prst="rect">
                      <a:avLst/>
                    </a:prstGeom>
                    <a:noFill/>
                    <a:ln>
                      <a:noFill/>
                    </a:ln>
                  </pic:spPr>
                </pic:pic>
              </a:graphicData>
            </a:graphic>
          </wp:inline>
        </w:drawing>
      </w:r>
    </w:p>
    <w:p w:rsidR="006E1B41" w:rsidRDefault="009D7647" w:rsidP="00A756DB">
      <w:pPr>
        <w:rPr>
          <w:rFonts w:ascii="Times New Roman" w:eastAsia="Calibri" w:hAnsi="Calibri" w:cs="Calibri"/>
          <w:sz w:val="29"/>
          <w:lang w:val="es-ES" w:eastAsia="es-ES" w:bidi="es-ES"/>
        </w:rPr>
      </w:pPr>
      <w:r w:rsidRPr="009D7647">
        <w:rPr>
          <w:noProof/>
          <w:lang w:val="es-DO" w:eastAsia="es-DO"/>
        </w:rPr>
        <w:lastRenderedPageBreak/>
        <w:drawing>
          <wp:inline distT="0" distB="0" distL="0" distR="0" wp14:anchorId="27943952" wp14:editId="7C67C8D1">
            <wp:extent cx="5755532" cy="8407400"/>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60720" cy="8414979"/>
                    </a:xfrm>
                    <a:prstGeom prst="rect">
                      <a:avLst/>
                    </a:prstGeom>
                    <a:noFill/>
                    <a:ln>
                      <a:noFill/>
                    </a:ln>
                  </pic:spPr>
                </pic:pic>
              </a:graphicData>
            </a:graphic>
          </wp:inline>
        </w:drawing>
      </w:r>
    </w:p>
    <w:p w:rsidR="006E1B41" w:rsidRDefault="006E1B41" w:rsidP="00A756DB">
      <w:pPr>
        <w:rPr>
          <w:rFonts w:ascii="Times New Roman" w:eastAsia="Calibri" w:hAnsi="Calibri" w:cs="Calibri"/>
          <w:sz w:val="29"/>
          <w:lang w:val="es-ES" w:eastAsia="es-ES" w:bidi="es-ES"/>
        </w:rPr>
      </w:pPr>
    </w:p>
    <w:p w:rsidR="006E1B41" w:rsidRDefault="009D7647" w:rsidP="00A756DB">
      <w:pPr>
        <w:rPr>
          <w:rFonts w:ascii="Times New Roman" w:eastAsia="Calibri" w:hAnsi="Calibri" w:cs="Calibri"/>
          <w:sz w:val="29"/>
          <w:lang w:val="es-ES" w:eastAsia="es-ES" w:bidi="es-ES"/>
        </w:rPr>
      </w:pPr>
      <w:r w:rsidRPr="009D7647">
        <w:rPr>
          <w:noProof/>
          <w:lang w:val="es-DO" w:eastAsia="es-DO"/>
        </w:rPr>
        <w:lastRenderedPageBreak/>
        <w:drawing>
          <wp:inline distT="0" distB="0" distL="0" distR="0" wp14:anchorId="757E815F" wp14:editId="11360C3B">
            <wp:extent cx="5756373" cy="8204200"/>
            <wp:effectExtent l="0" t="0" r="0" b="635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60720" cy="8210395"/>
                    </a:xfrm>
                    <a:prstGeom prst="rect">
                      <a:avLst/>
                    </a:prstGeom>
                    <a:noFill/>
                    <a:ln>
                      <a:noFill/>
                    </a:ln>
                  </pic:spPr>
                </pic:pic>
              </a:graphicData>
            </a:graphic>
          </wp:inline>
        </w:drawing>
      </w:r>
    </w:p>
    <w:p w:rsidR="006E1B41" w:rsidRDefault="006E1B41" w:rsidP="00A756DB">
      <w:pPr>
        <w:rPr>
          <w:rFonts w:ascii="Times New Roman" w:eastAsia="Calibri" w:hAnsi="Calibri" w:cs="Calibri"/>
          <w:sz w:val="29"/>
          <w:lang w:val="es-ES" w:eastAsia="es-ES" w:bidi="es-ES"/>
        </w:rPr>
      </w:pPr>
    </w:p>
    <w:p w:rsidR="006E1B41" w:rsidRDefault="009D7647" w:rsidP="00A756DB">
      <w:pPr>
        <w:rPr>
          <w:rFonts w:ascii="Times New Roman" w:eastAsia="Calibri" w:hAnsi="Calibri" w:cs="Calibri"/>
          <w:sz w:val="29"/>
          <w:lang w:val="es-ES" w:eastAsia="es-ES" w:bidi="es-ES"/>
        </w:rPr>
      </w:pPr>
      <w:r w:rsidRPr="009D7647">
        <w:rPr>
          <w:noProof/>
          <w:lang w:val="es-DO" w:eastAsia="es-DO"/>
        </w:rPr>
        <w:lastRenderedPageBreak/>
        <w:drawing>
          <wp:inline distT="0" distB="0" distL="0" distR="0" wp14:anchorId="68058CA5" wp14:editId="37F19279">
            <wp:extent cx="5764780" cy="8153400"/>
            <wp:effectExtent l="0" t="0" r="762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60720" cy="8147658"/>
                    </a:xfrm>
                    <a:prstGeom prst="rect">
                      <a:avLst/>
                    </a:prstGeom>
                    <a:noFill/>
                    <a:ln>
                      <a:noFill/>
                    </a:ln>
                  </pic:spPr>
                </pic:pic>
              </a:graphicData>
            </a:graphic>
          </wp:inline>
        </w:drawing>
      </w:r>
    </w:p>
    <w:p w:rsidR="006E1B41" w:rsidRDefault="006E1B41" w:rsidP="00A756DB">
      <w:pPr>
        <w:rPr>
          <w:rFonts w:ascii="Times New Roman" w:eastAsia="Calibri" w:hAnsi="Calibri" w:cs="Calibri"/>
          <w:sz w:val="29"/>
          <w:lang w:val="es-ES" w:eastAsia="es-ES" w:bidi="es-ES"/>
        </w:rPr>
      </w:pPr>
    </w:p>
    <w:p w:rsidR="006E1B41" w:rsidRDefault="009D7647" w:rsidP="00A756DB">
      <w:pPr>
        <w:rPr>
          <w:rFonts w:ascii="Times New Roman" w:eastAsia="Calibri" w:hAnsi="Calibri" w:cs="Calibri"/>
          <w:sz w:val="29"/>
          <w:lang w:val="es-ES" w:eastAsia="es-ES" w:bidi="es-ES"/>
        </w:rPr>
      </w:pPr>
      <w:r w:rsidRPr="009D7647">
        <w:rPr>
          <w:noProof/>
          <w:lang w:val="es-DO" w:eastAsia="es-DO"/>
        </w:rPr>
        <w:lastRenderedPageBreak/>
        <w:drawing>
          <wp:inline distT="0" distB="0" distL="0" distR="0" wp14:anchorId="477C0506" wp14:editId="7BD98B52">
            <wp:extent cx="5761244" cy="7975600"/>
            <wp:effectExtent l="0" t="0" r="0" b="635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60720" cy="7974875"/>
                    </a:xfrm>
                    <a:prstGeom prst="rect">
                      <a:avLst/>
                    </a:prstGeom>
                    <a:noFill/>
                    <a:ln>
                      <a:noFill/>
                    </a:ln>
                  </pic:spPr>
                </pic:pic>
              </a:graphicData>
            </a:graphic>
          </wp:inline>
        </w:drawing>
      </w:r>
    </w:p>
    <w:p w:rsidR="006E1B41" w:rsidRDefault="006E1B41" w:rsidP="00A756DB">
      <w:pPr>
        <w:rPr>
          <w:rFonts w:ascii="Times New Roman" w:eastAsia="Calibri" w:hAnsi="Calibri" w:cs="Calibri"/>
          <w:sz w:val="29"/>
          <w:lang w:val="es-ES" w:eastAsia="es-ES" w:bidi="es-ES"/>
        </w:rPr>
      </w:pPr>
    </w:p>
    <w:p w:rsidR="006E1B41" w:rsidRDefault="006E1B41" w:rsidP="00A756DB">
      <w:pPr>
        <w:rPr>
          <w:rFonts w:ascii="Times New Roman" w:eastAsia="Calibri" w:hAnsi="Calibri" w:cs="Calibri"/>
          <w:sz w:val="29"/>
          <w:lang w:val="es-ES" w:eastAsia="es-ES" w:bidi="es-ES"/>
        </w:rPr>
      </w:pPr>
    </w:p>
    <w:p w:rsidR="006E1B41" w:rsidRDefault="00F76BF6" w:rsidP="00A756DB">
      <w:pPr>
        <w:rPr>
          <w:rFonts w:ascii="Times New Roman" w:eastAsia="Calibri" w:hAnsi="Calibri" w:cs="Calibri"/>
          <w:sz w:val="29"/>
          <w:lang w:val="es-ES" w:eastAsia="es-ES" w:bidi="es-ES"/>
        </w:rPr>
      </w:pPr>
      <w:r w:rsidRPr="00F76BF6">
        <w:rPr>
          <w:noProof/>
          <w:lang w:val="es-DO" w:eastAsia="es-DO"/>
        </w:rPr>
        <w:lastRenderedPageBreak/>
        <w:drawing>
          <wp:inline distT="0" distB="0" distL="0" distR="0" wp14:anchorId="369B15CC" wp14:editId="769FF99D">
            <wp:extent cx="5758225" cy="8153400"/>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60720" cy="8156933"/>
                    </a:xfrm>
                    <a:prstGeom prst="rect">
                      <a:avLst/>
                    </a:prstGeom>
                    <a:noFill/>
                    <a:ln>
                      <a:noFill/>
                    </a:ln>
                  </pic:spPr>
                </pic:pic>
              </a:graphicData>
            </a:graphic>
          </wp:inline>
        </w:drawing>
      </w:r>
    </w:p>
    <w:p w:rsidR="00A431FF" w:rsidRDefault="00A431FF" w:rsidP="00A756DB">
      <w:pPr>
        <w:rPr>
          <w:rFonts w:ascii="Times New Roman" w:eastAsia="Calibri" w:hAnsi="Calibri" w:cs="Calibri"/>
          <w:sz w:val="29"/>
          <w:lang w:val="es-ES" w:eastAsia="es-ES" w:bidi="es-ES"/>
        </w:rPr>
      </w:pPr>
    </w:p>
    <w:p w:rsidR="00A431FF" w:rsidRDefault="00A431FF" w:rsidP="00A756DB">
      <w:pPr>
        <w:rPr>
          <w:noProof/>
          <w:lang w:val="es-DO" w:eastAsia="es-DO"/>
        </w:rPr>
      </w:pPr>
    </w:p>
    <w:p w:rsidR="00A756DB" w:rsidRDefault="00A756DB" w:rsidP="00A756DB">
      <w:pPr>
        <w:rPr>
          <w:noProof/>
          <w:lang w:val="es-DO" w:eastAsia="es-DO"/>
        </w:rPr>
      </w:pPr>
    </w:p>
    <w:p w:rsidR="003644AC" w:rsidRPr="006D02A2" w:rsidRDefault="003254F5" w:rsidP="00D16960">
      <w:pPr>
        <w:spacing w:line="480" w:lineRule="auto"/>
        <w:rPr>
          <w:rFonts w:ascii="Times New Roman" w:hAnsi="Times New Roman" w:cs="Times New Roman"/>
          <w:lang w:val="es-DO"/>
        </w:rPr>
      </w:pPr>
      <w:r w:rsidRPr="006D02A2">
        <w:rPr>
          <w:rFonts w:ascii="Times New Roman" w:hAnsi="Times New Roman" w:cs="Times New Roman"/>
          <w:b/>
          <w:noProof/>
          <w:sz w:val="28"/>
          <w:szCs w:val="28"/>
          <w:lang w:val="es-DO" w:eastAsia="es-DO"/>
        </w:rPr>
        <w:drawing>
          <wp:inline distT="0" distB="0" distL="0" distR="0" wp14:anchorId="2B70F705" wp14:editId="27C142D3">
            <wp:extent cx="6062870" cy="8478078"/>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062870" cy="8478078"/>
                    </a:xfrm>
                    <a:prstGeom prst="rect">
                      <a:avLst/>
                    </a:prstGeom>
                    <a:noFill/>
                    <a:ln>
                      <a:noFill/>
                    </a:ln>
                  </pic:spPr>
                </pic:pic>
              </a:graphicData>
            </a:graphic>
          </wp:inline>
        </w:drawing>
      </w:r>
    </w:p>
    <w:p w:rsidR="003644AC" w:rsidRPr="006D02A2" w:rsidRDefault="003254F5" w:rsidP="007418BA">
      <w:pPr>
        <w:rPr>
          <w:rFonts w:ascii="Times New Roman" w:hAnsi="Times New Roman" w:cs="Times New Roman"/>
          <w:b/>
          <w:sz w:val="28"/>
          <w:szCs w:val="28"/>
          <w:lang w:val="es-DO"/>
        </w:rPr>
      </w:pPr>
      <w:r w:rsidRPr="006D02A2">
        <w:rPr>
          <w:rFonts w:ascii="Times New Roman" w:hAnsi="Times New Roman" w:cs="Times New Roman"/>
          <w:b/>
          <w:noProof/>
          <w:sz w:val="28"/>
          <w:szCs w:val="28"/>
          <w:lang w:val="es-DO" w:eastAsia="es-DO"/>
        </w:rPr>
        <w:lastRenderedPageBreak/>
        <w:drawing>
          <wp:inline distT="0" distB="0" distL="0" distR="0" wp14:anchorId="3C2D617C" wp14:editId="34019ACE">
            <wp:extent cx="6013174" cy="8428382"/>
            <wp:effectExtent l="0" t="0" r="698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013174" cy="8428382"/>
                    </a:xfrm>
                    <a:prstGeom prst="rect">
                      <a:avLst/>
                    </a:prstGeom>
                    <a:noFill/>
                    <a:ln>
                      <a:noFill/>
                    </a:ln>
                  </pic:spPr>
                </pic:pic>
              </a:graphicData>
            </a:graphic>
          </wp:inline>
        </w:drawing>
      </w:r>
    </w:p>
    <w:p w:rsidR="003644AC" w:rsidRPr="006D02A2" w:rsidRDefault="003254F5" w:rsidP="007418BA">
      <w:pPr>
        <w:rPr>
          <w:rFonts w:ascii="Times New Roman" w:hAnsi="Times New Roman" w:cs="Times New Roman"/>
          <w:b/>
          <w:sz w:val="28"/>
          <w:szCs w:val="28"/>
          <w:lang w:val="es-DO"/>
        </w:rPr>
      </w:pPr>
      <w:r w:rsidRPr="006D02A2">
        <w:rPr>
          <w:rFonts w:ascii="Times New Roman" w:hAnsi="Times New Roman" w:cs="Times New Roman"/>
          <w:b/>
          <w:noProof/>
          <w:sz w:val="28"/>
          <w:szCs w:val="28"/>
          <w:lang w:val="es-DO" w:eastAsia="es-DO"/>
        </w:rPr>
        <w:lastRenderedPageBreak/>
        <w:drawing>
          <wp:inline distT="0" distB="0" distL="0" distR="0" wp14:anchorId="3C9C92A0" wp14:editId="5DB1CA08">
            <wp:extent cx="5794513" cy="8756374"/>
            <wp:effectExtent l="0" t="0" r="0" b="698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98993" cy="8763145"/>
                    </a:xfrm>
                    <a:prstGeom prst="rect">
                      <a:avLst/>
                    </a:prstGeom>
                    <a:noFill/>
                    <a:ln>
                      <a:noFill/>
                    </a:ln>
                  </pic:spPr>
                </pic:pic>
              </a:graphicData>
            </a:graphic>
          </wp:inline>
        </w:drawing>
      </w:r>
    </w:p>
    <w:p w:rsidR="003644AC" w:rsidRPr="006D02A2" w:rsidRDefault="003254F5" w:rsidP="007418BA">
      <w:pPr>
        <w:rPr>
          <w:rFonts w:ascii="Times New Roman" w:hAnsi="Times New Roman" w:cs="Times New Roman"/>
          <w:b/>
          <w:sz w:val="28"/>
          <w:szCs w:val="28"/>
          <w:lang w:val="es-DO"/>
        </w:rPr>
      </w:pPr>
      <w:r w:rsidRPr="006D02A2">
        <w:rPr>
          <w:rFonts w:ascii="Times New Roman" w:hAnsi="Times New Roman" w:cs="Times New Roman"/>
          <w:b/>
          <w:noProof/>
          <w:sz w:val="28"/>
          <w:szCs w:val="28"/>
          <w:lang w:val="es-DO" w:eastAsia="es-DO"/>
        </w:rPr>
        <w:lastRenderedPageBreak/>
        <w:drawing>
          <wp:inline distT="0" distB="0" distL="0" distR="0" wp14:anchorId="08A080CF" wp14:editId="107A27E5">
            <wp:extent cx="5963478" cy="8875643"/>
            <wp:effectExtent l="0" t="0" r="0" b="190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68089" cy="8882506"/>
                    </a:xfrm>
                    <a:prstGeom prst="rect">
                      <a:avLst/>
                    </a:prstGeom>
                    <a:noFill/>
                    <a:ln>
                      <a:noFill/>
                    </a:ln>
                  </pic:spPr>
                </pic:pic>
              </a:graphicData>
            </a:graphic>
          </wp:inline>
        </w:drawing>
      </w:r>
    </w:p>
    <w:p w:rsidR="007418BA" w:rsidRPr="006D02A2" w:rsidRDefault="003254F5" w:rsidP="00B9722E">
      <w:pPr>
        <w:ind w:right="-142"/>
        <w:rPr>
          <w:rFonts w:ascii="Times New Roman" w:hAnsi="Times New Roman" w:cs="Times New Roman"/>
          <w:b/>
          <w:sz w:val="28"/>
          <w:szCs w:val="28"/>
          <w:lang w:val="es-DO"/>
        </w:rPr>
      </w:pPr>
      <w:r w:rsidRPr="006D02A2">
        <w:rPr>
          <w:rFonts w:ascii="Times New Roman" w:hAnsi="Times New Roman" w:cs="Times New Roman"/>
          <w:b/>
          <w:noProof/>
          <w:sz w:val="28"/>
          <w:szCs w:val="28"/>
          <w:lang w:val="es-DO" w:eastAsia="es-DO"/>
        </w:rPr>
        <w:lastRenderedPageBreak/>
        <w:drawing>
          <wp:inline distT="0" distB="0" distL="0" distR="0" wp14:anchorId="3959337D" wp14:editId="2E191E33">
            <wp:extent cx="5923722" cy="8915400"/>
            <wp:effectExtent l="0" t="0" r="127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28303" cy="8922295"/>
                    </a:xfrm>
                    <a:prstGeom prst="rect">
                      <a:avLst/>
                    </a:prstGeom>
                    <a:noFill/>
                    <a:ln>
                      <a:noFill/>
                    </a:ln>
                  </pic:spPr>
                </pic:pic>
              </a:graphicData>
            </a:graphic>
          </wp:inline>
        </w:drawing>
      </w:r>
    </w:p>
    <w:tbl>
      <w:tblPr>
        <w:tblW w:w="10348" w:type="dxa"/>
        <w:tblInd w:w="-497" w:type="dxa"/>
        <w:tblLayout w:type="fixed"/>
        <w:tblCellMar>
          <w:left w:w="70" w:type="dxa"/>
          <w:right w:w="70" w:type="dxa"/>
        </w:tblCellMar>
        <w:tblLook w:val="04A0" w:firstRow="1" w:lastRow="0" w:firstColumn="1" w:lastColumn="0" w:noHBand="0" w:noVBand="1"/>
      </w:tblPr>
      <w:tblGrid>
        <w:gridCol w:w="425"/>
        <w:gridCol w:w="2693"/>
        <w:gridCol w:w="143"/>
        <w:gridCol w:w="3817"/>
        <w:gridCol w:w="3270"/>
      </w:tblGrid>
      <w:tr w:rsidR="00B9722E" w:rsidRPr="00C3645A" w:rsidTr="00C6269D">
        <w:trPr>
          <w:trHeight w:val="420"/>
        </w:trPr>
        <w:tc>
          <w:tcPr>
            <w:tcW w:w="10348" w:type="dxa"/>
            <w:gridSpan w:val="5"/>
            <w:tcBorders>
              <w:top w:val="nil"/>
              <w:left w:val="nil"/>
              <w:bottom w:val="nil"/>
              <w:right w:val="nil"/>
            </w:tcBorders>
            <w:shd w:val="clear" w:color="auto" w:fill="auto"/>
            <w:noWrap/>
            <w:vAlign w:val="bottom"/>
            <w:hideMark/>
          </w:tcPr>
          <w:p w:rsidR="00B9722E" w:rsidRPr="006D02A2" w:rsidRDefault="00B9722E" w:rsidP="00B9722E">
            <w:pPr>
              <w:spacing w:after="0" w:line="240" w:lineRule="auto"/>
              <w:jc w:val="center"/>
              <w:rPr>
                <w:rFonts w:ascii="Times New Roman" w:eastAsia="Times New Roman" w:hAnsi="Times New Roman" w:cs="Times New Roman"/>
                <w:b/>
                <w:bCs/>
                <w:color w:val="000000"/>
                <w:sz w:val="32"/>
                <w:szCs w:val="32"/>
                <w:lang w:val="es-DO" w:eastAsia="es-DO"/>
              </w:rPr>
            </w:pPr>
            <w:r w:rsidRPr="006D02A2">
              <w:rPr>
                <w:rFonts w:ascii="Times New Roman" w:eastAsia="Times New Roman" w:hAnsi="Times New Roman" w:cs="Times New Roman"/>
                <w:b/>
                <w:bCs/>
                <w:color w:val="000000"/>
                <w:sz w:val="32"/>
                <w:szCs w:val="32"/>
                <w:lang w:val="es-DO" w:eastAsia="es-DO"/>
              </w:rPr>
              <w:lastRenderedPageBreak/>
              <w:t>Sucursales y Oficinas Banca Solidaria</w:t>
            </w:r>
          </w:p>
        </w:tc>
      </w:tr>
      <w:tr w:rsidR="00B9722E" w:rsidRPr="006D02A2" w:rsidTr="00C6269D">
        <w:trPr>
          <w:trHeight w:val="480"/>
        </w:trPr>
        <w:tc>
          <w:tcPr>
            <w:tcW w:w="3261" w:type="dxa"/>
            <w:gridSpan w:val="3"/>
            <w:tcBorders>
              <w:top w:val="single" w:sz="4" w:space="0" w:color="auto"/>
              <w:left w:val="single" w:sz="4" w:space="0" w:color="auto"/>
              <w:bottom w:val="single" w:sz="4" w:space="0" w:color="auto"/>
              <w:right w:val="single" w:sz="4" w:space="0" w:color="auto"/>
            </w:tcBorders>
            <w:shd w:val="clear" w:color="000000" w:fill="8DB4E2"/>
            <w:noWrap/>
            <w:vAlign w:val="bottom"/>
            <w:hideMark/>
          </w:tcPr>
          <w:p w:rsidR="00B9722E" w:rsidRPr="00C6269D" w:rsidRDefault="00B9722E" w:rsidP="00B9722E">
            <w:pPr>
              <w:spacing w:after="0" w:line="240" w:lineRule="auto"/>
              <w:rPr>
                <w:rFonts w:ascii="Times New Roman" w:eastAsia="Times New Roman" w:hAnsi="Times New Roman" w:cs="Times New Roman"/>
                <w:b/>
                <w:bCs/>
                <w:color w:val="000000"/>
                <w:sz w:val="24"/>
                <w:szCs w:val="24"/>
                <w:lang w:val="es-DO" w:eastAsia="es-DO"/>
              </w:rPr>
            </w:pPr>
            <w:r w:rsidRPr="00C6269D">
              <w:rPr>
                <w:rFonts w:ascii="Times New Roman" w:eastAsia="Times New Roman" w:hAnsi="Times New Roman" w:cs="Times New Roman"/>
                <w:b/>
                <w:bCs/>
                <w:color w:val="000000"/>
                <w:sz w:val="24"/>
                <w:szCs w:val="24"/>
                <w:lang w:val="es-DO" w:eastAsia="es-DO"/>
              </w:rPr>
              <w:t xml:space="preserve">         SUCURSALES </w:t>
            </w:r>
          </w:p>
        </w:tc>
        <w:tc>
          <w:tcPr>
            <w:tcW w:w="3817" w:type="dxa"/>
            <w:tcBorders>
              <w:top w:val="single" w:sz="4" w:space="0" w:color="auto"/>
              <w:left w:val="nil"/>
              <w:bottom w:val="single" w:sz="4" w:space="0" w:color="auto"/>
              <w:right w:val="single" w:sz="4" w:space="0" w:color="auto"/>
            </w:tcBorders>
            <w:shd w:val="clear" w:color="000000" w:fill="8DB4E2"/>
            <w:noWrap/>
            <w:vAlign w:val="bottom"/>
            <w:hideMark/>
          </w:tcPr>
          <w:p w:rsidR="00B9722E" w:rsidRPr="00C6269D" w:rsidRDefault="00B9722E" w:rsidP="00B9722E">
            <w:pPr>
              <w:spacing w:after="0" w:line="240" w:lineRule="auto"/>
              <w:jc w:val="center"/>
              <w:rPr>
                <w:rFonts w:ascii="Times New Roman" w:eastAsia="Times New Roman" w:hAnsi="Times New Roman" w:cs="Times New Roman"/>
                <w:b/>
                <w:bCs/>
                <w:color w:val="000000"/>
                <w:sz w:val="24"/>
                <w:szCs w:val="24"/>
                <w:lang w:val="es-DO" w:eastAsia="es-DO"/>
              </w:rPr>
            </w:pPr>
            <w:r w:rsidRPr="00C6269D">
              <w:rPr>
                <w:rFonts w:ascii="Times New Roman" w:eastAsia="Times New Roman" w:hAnsi="Times New Roman" w:cs="Times New Roman"/>
                <w:b/>
                <w:bCs/>
                <w:color w:val="000000"/>
                <w:sz w:val="24"/>
                <w:szCs w:val="24"/>
                <w:lang w:val="es-DO" w:eastAsia="es-DO"/>
              </w:rPr>
              <w:t>DIRECCION</w:t>
            </w:r>
          </w:p>
        </w:tc>
        <w:tc>
          <w:tcPr>
            <w:tcW w:w="3270" w:type="dxa"/>
            <w:tcBorders>
              <w:top w:val="single" w:sz="4" w:space="0" w:color="auto"/>
              <w:left w:val="nil"/>
              <w:bottom w:val="single" w:sz="4" w:space="0" w:color="auto"/>
              <w:right w:val="single" w:sz="4" w:space="0" w:color="auto"/>
            </w:tcBorders>
            <w:shd w:val="clear" w:color="000000" w:fill="8DB4E2"/>
            <w:noWrap/>
            <w:vAlign w:val="bottom"/>
            <w:hideMark/>
          </w:tcPr>
          <w:p w:rsidR="00B9722E" w:rsidRPr="00C6269D" w:rsidRDefault="00B9722E" w:rsidP="00B9722E">
            <w:pPr>
              <w:spacing w:after="0" w:line="240" w:lineRule="auto"/>
              <w:jc w:val="center"/>
              <w:rPr>
                <w:rFonts w:ascii="Times New Roman" w:eastAsia="Times New Roman" w:hAnsi="Times New Roman" w:cs="Times New Roman"/>
                <w:b/>
                <w:bCs/>
                <w:color w:val="000000"/>
                <w:sz w:val="24"/>
                <w:szCs w:val="24"/>
                <w:lang w:val="es-DO" w:eastAsia="es-DO"/>
              </w:rPr>
            </w:pPr>
            <w:r w:rsidRPr="00C6269D">
              <w:rPr>
                <w:rFonts w:ascii="Times New Roman" w:eastAsia="Times New Roman" w:hAnsi="Times New Roman" w:cs="Times New Roman"/>
                <w:b/>
                <w:bCs/>
                <w:color w:val="000000"/>
                <w:sz w:val="24"/>
                <w:szCs w:val="24"/>
                <w:lang w:val="es-DO" w:eastAsia="es-DO"/>
              </w:rPr>
              <w:t>TELEFONO</w:t>
            </w:r>
          </w:p>
        </w:tc>
      </w:tr>
      <w:tr w:rsidR="00B9722E" w:rsidRPr="006D02A2" w:rsidTr="000D3E57">
        <w:trPr>
          <w:trHeight w:val="14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1</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Sede Central</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Av. 27 de Febrero  No. 522.</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809-473-6089 Ext.240</w:t>
            </w:r>
          </w:p>
        </w:tc>
      </w:tr>
      <w:tr w:rsidR="00B9722E" w:rsidRPr="006D02A2" w:rsidTr="000D3E57">
        <w:trPr>
          <w:trHeight w:val="49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2</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Azua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F333B1"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 Emilio </w:t>
            </w:r>
            <w:proofErr w:type="spellStart"/>
            <w:r w:rsidRPr="00C6269D">
              <w:rPr>
                <w:rFonts w:ascii="Times New Roman" w:eastAsia="Times New Roman" w:hAnsi="Times New Roman" w:cs="Times New Roman"/>
                <w:color w:val="000000"/>
                <w:lang w:val="es-DO" w:eastAsia="es-DO"/>
              </w:rPr>
              <w:t>Prud´Homme</w:t>
            </w:r>
            <w:proofErr w:type="spellEnd"/>
            <w:r w:rsidRPr="00C6269D">
              <w:rPr>
                <w:rFonts w:ascii="Times New Roman" w:eastAsia="Times New Roman" w:hAnsi="Times New Roman" w:cs="Times New Roman"/>
                <w:color w:val="000000"/>
                <w:lang w:val="es-DO" w:eastAsia="es-DO"/>
              </w:rPr>
              <w:t>  E</w:t>
            </w:r>
            <w:r w:rsidR="00B9722E" w:rsidRPr="00C6269D">
              <w:rPr>
                <w:rFonts w:ascii="Times New Roman" w:eastAsia="Times New Roman" w:hAnsi="Times New Roman" w:cs="Times New Roman"/>
                <w:color w:val="000000"/>
                <w:lang w:val="es-DO" w:eastAsia="es-DO"/>
              </w:rPr>
              <w:t xml:space="preserve">sq. 19 de Marzo, Plaza </w:t>
            </w:r>
            <w:proofErr w:type="spellStart"/>
            <w:r w:rsidR="00B9722E" w:rsidRPr="00C6269D">
              <w:rPr>
                <w:rFonts w:ascii="Times New Roman" w:eastAsia="Times New Roman" w:hAnsi="Times New Roman" w:cs="Times New Roman"/>
                <w:color w:val="000000"/>
                <w:lang w:val="es-DO" w:eastAsia="es-DO"/>
              </w:rPr>
              <w:t>Niurka</w:t>
            </w:r>
            <w:proofErr w:type="spellEnd"/>
            <w:r w:rsidR="00B9722E" w:rsidRPr="00C6269D">
              <w:rPr>
                <w:rFonts w:ascii="Times New Roman" w:eastAsia="Times New Roman" w:hAnsi="Times New Roman" w:cs="Times New Roman"/>
                <w:color w:val="000000"/>
                <w:lang w:val="es-DO" w:eastAsia="es-DO"/>
              </w:rPr>
              <w:t>.</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Tel.809-521-3321 Ext.19001/19002/19003/19004</w:t>
            </w:r>
          </w:p>
        </w:tc>
      </w:tr>
      <w:tr w:rsidR="00B9722E" w:rsidRPr="006D02A2" w:rsidTr="000D3E57">
        <w:trPr>
          <w:trHeight w:val="71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3</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proofErr w:type="spellStart"/>
            <w:r w:rsidRPr="00C6269D">
              <w:rPr>
                <w:rFonts w:ascii="Times New Roman" w:eastAsia="Times New Roman" w:hAnsi="Times New Roman" w:cs="Times New Roman"/>
                <w:color w:val="000000"/>
                <w:lang w:val="es-DO" w:eastAsia="es-DO"/>
              </w:rPr>
              <w:t>Baní</w:t>
            </w:r>
            <w:proofErr w:type="spellEnd"/>
            <w:r w:rsidRPr="00C6269D">
              <w:rPr>
                <w:rFonts w:ascii="Times New Roman" w:eastAsia="Times New Roman" w:hAnsi="Times New Roman" w:cs="Times New Roman"/>
                <w:color w:val="000000"/>
                <w:lang w:val="es-DO" w:eastAsia="es-DO"/>
              </w:rPr>
              <w:t xml:space="preserve">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Máximo Gómez Esq. Nuestra Señora de Reglas, Plaza Dayana, 2do</w:t>
            </w:r>
            <w:r w:rsidR="00F333B1" w:rsidRPr="00C6269D">
              <w:rPr>
                <w:rFonts w:ascii="Times New Roman" w:eastAsia="Times New Roman" w:hAnsi="Times New Roman" w:cs="Times New Roman"/>
                <w:color w:val="000000"/>
                <w:lang w:val="es-DO" w:eastAsia="es-DO"/>
              </w:rPr>
              <w:t>. N</w:t>
            </w:r>
            <w:r w:rsidRPr="00C6269D">
              <w:rPr>
                <w:rFonts w:ascii="Times New Roman" w:eastAsia="Times New Roman" w:hAnsi="Times New Roman" w:cs="Times New Roman"/>
                <w:color w:val="000000"/>
                <w:lang w:val="es-DO" w:eastAsia="es-DO"/>
              </w:rPr>
              <w:t>ivel Local No. 201.</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Tels. 809-522-1418/809-522-3661/809-522-2875 Ext. 13001/13002/13003.</w:t>
            </w:r>
          </w:p>
        </w:tc>
      </w:tr>
      <w:tr w:rsidR="00B9722E" w:rsidRPr="006D02A2" w:rsidTr="000D3E57">
        <w:trPr>
          <w:trHeight w:val="75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4</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Barahona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 Luis E. del Monte No. 59, al lado del </w:t>
            </w:r>
            <w:proofErr w:type="spellStart"/>
            <w:r w:rsidRPr="00C6269D">
              <w:rPr>
                <w:rFonts w:ascii="Times New Roman" w:eastAsia="Times New Roman" w:hAnsi="Times New Roman" w:cs="Times New Roman"/>
                <w:color w:val="000000"/>
                <w:lang w:val="es-DO" w:eastAsia="es-DO"/>
              </w:rPr>
              <w:t>Bagrícola</w:t>
            </w:r>
            <w:proofErr w:type="spellEnd"/>
            <w:r w:rsidRPr="00C6269D">
              <w:rPr>
                <w:rFonts w:ascii="Times New Roman" w:eastAsia="Times New Roman" w:hAnsi="Times New Roman" w:cs="Times New Roman"/>
                <w:color w:val="000000"/>
                <w:lang w:val="es-DO" w:eastAsia="es-DO"/>
              </w:rPr>
              <w:t>, Próximo a la Plazoleta Duarte.</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809-524-4006 Ext. 04001/04002/04003/04004/04005/04085</w:t>
            </w:r>
          </w:p>
        </w:tc>
      </w:tr>
      <w:tr w:rsidR="00B9722E" w:rsidRPr="006D02A2" w:rsidTr="000D3E57">
        <w:trPr>
          <w:trHeight w:val="48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5</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Boca Chica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F333B1"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 20 de diciembre No. </w:t>
            </w:r>
            <w:r w:rsidR="00B9722E" w:rsidRPr="00C6269D">
              <w:rPr>
                <w:rFonts w:ascii="Times New Roman" w:eastAsia="Times New Roman" w:hAnsi="Times New Roman" w:cs="Times New Roman"/>
                <w:color w:val="000000"/>
                <w:lang w:val="es-DO" w:eastAsia="es-DO"/>
              </w:rPr>
              <w:t>10 Los Coquitos, Boca Chica.</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809-523-4010 Ext. 23101/23102/23103/23104/23105.</w:t>
            </w:r>
          </w:p>
        </w:tc>
      </w:tr>
      <w:tr w:rsidR="00B9722E" w:rsidRPr="006D02A2" w:rsidTr="000D3E57">
        <w:trPr>
          <w:trHeight w:val="524"/>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6</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Bonao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Duarte esq. La Altagracia, 2do</w:t>
            </w:r>
            <w:r w:rsidR="00F333B1" w:rsidRPr="00C6269D">
              <w:rPr>
                <w:rFonts w:ascii="Times New Roman" w:eastAsia="Times New Roman" w:hAnsi="Times New Roman" w:cs="Times New Roman"/>
                <w:color w:val="000000"/>
                <w:lang w:val="es-DO" w:eastAsia="es-DO"/>
              </w:rPr>
              <w:t>. N</w:t>
            </w:r>
            <w:r w:rsidRPr="00C6269D">
              <w:rPr>
                <w:rFonts w:ascii="Times New Roman" w:eastAsia="Times New Roman" w:hAnsi="Times New Roman" w:cs="Times New Roman"/>
                <w:color w:val="000000"/>
                <w:lang w:val="es-DO" w:eastAsia="es-DO"/>
              </w:rPr>
              <w:t>ivel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809-525-3302 Ext. 14072/14073/14074/14075</w:t>
            </w:r>
          </w:p>
        </w:tc>
      </w:tr>
      <w:tr w:rsidR="00B9722E" w:rsidRPr="006D02A2" w:rsidTr="000D3E57">
        <w:trPr>
          <w:trHeight w:val="57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7</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Castañuela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30 de Mayo No. 72.</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809584-8203 Ext. 30301/30302/30303/30304/30305</w:t>
            </w:r>
          </w:p>
        </w:tc>
      </w:tr>
      <w:tr w:rsidR="00B9722E" w:rsidRPr="006D02A2" w:rsidTr="000D3E57">
        <w:trPr>
          <w:trHeight w:val="44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8</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Constanza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Rufino Espinosa Local 1ª, 1er. Piso Edif. Dra. Carmen Fernández</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Tel. 809-539-2202 Ext. 05271 </w:t>
            </w:r>
          </w:p>
        </w:tc>
      </w:tr>
      <w:tr w:rsidR="00B9722E" w:rsidRPr="006D02A2" w:rsidTr="000D3E57">
        <w:trPr>
          <w:trHeight w:val="52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9</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proofErr w:type="spellStart"/>
            <w:r w:rsidRPr="00C6269D">
              <w:rPr>
                <w:rFonts w:ascii="Times New Roman" w:eastAsia="Times New Roman" w:hAnsi="Times New Roman" w:cs="Times New Roman"/>
                <w:color w:val="000000"/>
                <w:lang w:val="es-DO" w:eastAsia="es-DO"/>
              </w:rPr>
              <w:t>Cotuí</w:t>
            </w:r>
            <w:proofErr w:type="spellEnd"/>
            <w:r w:rsidRPr="00C6269D">
              <w:rPr>
                <w:rFonts w:ascii="Times New Roman" w:eastAsia="Times New Roman" w:hAnsi="Times New Roman" w:cs="Times New Roman"/>
                <w:color w:val="000000"/>
                <w:lang w:val="es-DO" w:eastAsia="es-DO"/>
              </w:rPr>
              <w:t xml:space="preserve">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Mella esq.</w:t>
            </w:r>
            <w:r w:rsidR="00D9438D" w:rsidRPr="00C6269D">
              <w:rPr>
                <w:rFonts w:ascii="Times New Roman" w:eastAsia="Times New Roman" w:hAnsi="Times New Roman" w:cs="Times New Roman"/>
                <w:color w:val="000000"/>
                <w:lang w:val="es-DO" w:eastAsia="es-DO"/>
              </w:rPr>
              <w:t xml:space="preserve"> Juan Sánchez Ramírez, Plaza </w:t>
            </w:r>
            <w:r w:rsidRPr="00C6269D">
              <w:rPr>
                <w:rFonts w:ascii="Times New Roman" w:eastAsia="Times New Roman" w:hAnsi="Times New Roman" w:cs="Times New Roman"/>
                <w:color w:val="000000"/>
                <w:lang w:val="es-DO" w:eastAsia="es-DO"/>
              </w:rPr>
              <w:t>´Des Local No.6, 2do. Nivel.</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809-585-2857 Ext. 09201/09202/09203/09204/09205</w:t>
            </w:r>
          </w:p>
        </w:tc>
      </w:tr>
      <w:tr w:rsidR="00B9722E" w:rsidRPr="006D02A2" w:rsidTr="000D3E57">
        <w:trPr>
          <w:trHeight w:val="53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10</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proofErr w:type="spellStart"/>
            <w:r w:rsidRPr="00C6269D">
              <w:rPr>
                <w:rFonts w:ascii="Times New Roman" w:eastAsia="Times New Roman" w:hAnsi="Times New Roman" w:cs="Times New Roman"/>
                <w:color w:val="000000"/>
                <w:lang w:val="es-DO" w:eastAsia="es-DO"/>
              </w:rPr>
              <w:t>Dajabón</w:t>
            </w:r>
            <w:proofErr w:type="spellEnd"/>
            <w:r w:rsidRPr="00C6269D">
              <w:rPr>
                <w:rFonts w:ascii="Times New Roman" w:eastAsia="Times New Roman" w:hAnsi="Times New Roman" w:cs="Times New Roman"/>
                <w:color w:val="000000"/>
                <w:lang w:val="es-DO" w:eastAsia="es-DO"/>
              </w:rPr>
              <w:t xml:space="preserve">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Marcelo Carrasco No. 41, Centro de la Ciudad.</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Tels. 809-733-2831 / 809-579-8929 Ext. 06101/06102/06103</w:t>
            </w:r>
          </w:p>
        </w:tc>
      </w:tr>
      <w:tr w:rsidR="00B9722E" w:rsidRPr="006D02A2" w:rsidTr="000D3E57">
        <w:trPr>
          <w:trHeight w:val="44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11</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El </w:t>
            </w:r>
            <w:proofErr w:type="spellStart"/>
            <w:r w:rsidRPr="00C6269D">
              <w:rPr>
                <w:rFonts w:ascii="Times New Roman" w:eastAsia="Times New Roman" w:hAnsi="Times New Roman" w:cs="Times New Roman"/>
                <w:color w:val="000000"/>
                <w:lang w:val="es-DO" w:eastAsia="es-DO"/>
              </w:rPr>
              <w:t>Seibo</w:t>
            </w:r>
            <w:proofErr w:type="spellEnd"/>
            <w:r w:rsidRPr="00C6269D">
              <w:rPr>
                <w:rFonts w:ascii="Times New Roman" w:eastAsia="Times New Roman" w:hAnsi="Times New Roman" w:cs="Times New Roman"/>
                <w:color w:val="000000"/>
                <w:lang w:val="es-DO" w:eastAsia="es-DO"/>
              </w:rPr>
              <w:t xml:space="preserve">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Eugenio Miches No. 3, Frente al Parque.</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809-552-3743 Ext. 11101/11102/11103/11104</w:t>
            </w:r>
          </w:p>
        </w:tc>
      </w:tr>
      <w:tr w:rsidR="00B9722E" w:rsidRPr="006D02A2" w:rsidTr="000D3E57">
        <w:trPr>
          <w:trHeight w:val="524"/>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12</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Esperanza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María Trinidad Sánchez, 2do Nivel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809-585-4022 Ext.20101/20102/20103</w:t>
            </w:r>
          </w:p>
        </w:tc>
      </w:tr>
      <w:tr w:rsidR="00B9722E" w:rsidRPr="006D02A2" w:rsidTr="000D3E57">
        <w:trPr>
          <w:trHeight w:val="306"/>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13</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proofErr w:type="spellStart"/>
            <w:r w:rsidRPr="00C6269D">
              <w:rPr>
                <w:rFonts w:ascii="Times New Roman" w:eastAsia="Times New Roman" w:hAnsi="Times New Roman" w:cs="Times New Roman"/>
                <w:color w:val="000000"/>
                <w:lang w:val="es-DO" w:eastAsia="es-DO"/>
              </w:rPr>
              <w:t>Fantino</w:t>
            </w:r>
            <w:proofErr w:type="spellEnd"/>
            <w:r w:rsidRPr="00C6269D">
              <w:rPr>
                <w:rFonts w:ascii="Times New Roman" w:eastAsia="Times New Roman" w:hAnsi="Times New Roman" w:cs="Times New Roman"/>
                <w:color w:val="000000"/>
                <w:lang w:val="es-DO" w:eastAsia="es-DO"/>
              </w:rPr>
              <w:t xml:space="preserve">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Duarte Local 14-B</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809-574-8841 Ext.29601</w:t>
            </w:r>
          </w:p>
        </w:tc>
      </w:tr>
      <w:tr w:rsidR="00B9722E" w:rsidRPr="006D02A2" w:rsidTr="000D3E57">
        <w:trPr>
          <w:trHeight w:val="59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14</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Gaspar Hernández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Duarte No. 41, Próximo al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809-587-2579 Ext. 07201/07202/07203/07204</w:t>
            </w:r>
          </w:p>
        </w:tc>
      </w:tr>
      <w:tr w:rsidR="00B9722E" w:rsidRPr="006D02A2" w:rsidTr="000D3E57">
        <w:trPr>
          <w:trHeight w:val="534"/>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15</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Haina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C/Duarte No.6, 2do nivel.</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Tels. 809-957-0517/809-957-0075 Ext.08104 </w:t>
            </w:r>
          </w:p>
        </w:tc>
      </w:tr>
      <w:tr w:rsidR="00B9722E" w:rsidRPr="006D02A2" w:rsidTr="00C6269D">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16</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Haina-El Carril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Carretera Luis Pérez No. 63 Plaza M&amp;H  2do nivel, Local 2-A.</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809-960-4539 Ext. 33802/33803/33804/33805</w:t>
            </w:r>
          </w:p>
        </w:tc>
      </w:tr>
      <w:tr w:rsidR="00B9722E" w:rsidRPr="006D02A2" w:rsidTr="00C6269D">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17</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Hato Mayor</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 Melchor </w:t>
            </w:r>
            <w:proofErr w:type="spellStart"/>
            <w:r w:rsidRPr="00C6269D">
              <w:rPr>
                <w:rFonts w:ascii="Times New Roman" w:eastAsia="Times New Roman" w:hAnsi="Times New Roman" w:cs="Times New Roman"/>
                <w:color w:val="000000"/>
                <w:lang w:val="es-DO" w:eastAsia="es-DO"/>
              </w:rPr>
              <w:t>Contin</w:t>
            </w:r>
            <w:proofErr w:type="spellEnd"/>
            <w:r w:rsidRPr="00C6269D">
              <w:rPr>
                <w:rFonts w:ascii="Times New Roman" w:eastAsia="Times New Roman" w:hAnsi="Times New Roman" w:cs="Times New Roman"/>
                <w:color w:val="000000"/>
                <w:lang w:val="es-DO" w:eastAsia="es-DO"/>
              </w:rPr>
              <w:t xml:space="preserve"> </w:t>
            </w:r>
            <w:proofErr w:type="spellStart"/>
            <w:r w:rsidRPr="00C6269D">
              <w:rPr>
                <w:rFonts w:ascii="Times New Roman" w:eastAsia="Times New Roman" w:hAnsi="Times New Roman" w:cs="Times New Roman"/>
                <w:color w:val="000000"/>
                <w:lang w:val="es-DO" w:eastAsia="es-DO"/>
              </w:rPr>
              <w:t>Alfau</w:t>
            </w:r>
            <w:proofErr w:type="spellEnd"/>
            <w:r w:rsidRPr="00C6269D">
              <w:rPr>
                <w:rFonts w:ascii="Times New Roman" w:eastAsia="Times New Roman" w:hAnsi="Times New Roman" w:cs="Times New Roman"/>
                <w:color w:val="000000"/>
                <w:lang w:val="es-DO" w:eastAsia="es-DO"/>
              </w:rPr>
              <w:t>, frente al supermercado Mota.</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809-553-1053 Ext. 11201/11202/11203/11204</w:t>
            </w:r>
          </w:p>
        </w:tc>
      </w:tr>
      <w:tr w:rsidR="00B9722E" w:rsidRPr="006D02A2" w:rsidTr="000D3E57">
        <w:trPr>
          <w:trHeight w:val="46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18</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proofErr w:type="spellStart"/>
            <w:r w:rsidRPr="00C6269D">
              <w:rPr>
                <w:rFonts w:ascii="Times New Roman" w:eastAsia="Times New Roman" w:hAnsi="Times New Roman" w:cs="Times New Roman"/>
                <w:color w:val="000000"/>
                <w:lang w:val="es-DO" w:eastAsia="es-DO"/>
              </w:rPr>
              <w:t>Higuey</w:t>
            </w:r>
            <w:proofErr w:type="spellEnd"/>
            <w:r w:rsidRPr="00C6269D">
              <w:rPr>
                <w:rFonts w:ascii="Times New Roman" w:eastAsia="Times New Roman" w:hAnsi="Times New Roman" w:cs="Times New Roman"/>
                <w:color w:val="000000"/>
                <w:lang w:val="es-DO" w:eastAsia="es-DO"/>
              </w:rPr>
              <w:t xml:space="preserve">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Av. Altagracia No.51, El Centro, al lado del </w:t>
            </w:r>
            <w:proofErr w:type="spellStart"/>
            <w:r w:rsidRPr="00C6269D">
              <w:rPr>
                <w:rFonts w:ascii="Times New Roman" w:eastAsia="Times New Roman" w:hAnsi="Times New Roman" w:cs="Times New Roman"/>
                <w:color w:val="000000"/>
                <w:lang w:val="es-DO" w:eastAsia="es-DO"/>
              </w:rPr>
              <w:t>Bagricola</w:t>
            </w:r>
            <w:proofErr w:type="spellEnd"/>
            <w:r w:rsidRPr="00C6269D">
              <w:rPr>
                <w:rFonts w:ascii="Times New Roman" w:eastAsia="Times New Roman" w:hAnsi="Times New Roman" w:cs="Times New Roman"/>
                <w:color w:val="000000"/>
                <w:lang w:val="es-DO" w:eastAsia="es-DO"/>
              </w:rPr>
              <w:t>.</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809-746-0636 Ext. 27002/27003/27004/27005</w:t>
            </w:r>
          </w:p>
        </w:tc>
      </w:tr>
      <w:tr w:rsidR="00B9722E" w:rsidRPr="006D02A2" w:rsidTr="00C6269D">
        <w:trPr>
          <w:trHeight w:val="50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19</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Imbert Puerto Plata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C6269D" w:rsidP="00B9722E">
            <w:pPr>
              <w:spacing w:after="0" w:line="240" w:lineRule="auto"/>
              <w:jc w:val="both"/>
              <w:rPr>
                <w:rFonts w:ascii="Times New Roman" w:eastAsia="Times New Roman" w:hAnsi="Times New Roman" w:cs="Times New Roman"/>
                <w:color w:val="000000"/>
                <w:lang w:val="es-DO" w:eastAsia="es-DO"/>
              </w:rPr>
            </w:pPr>
            <w:r>
              <w:rPr>
                <w:rFonts w:ascii="Times New Roman" w:eastAsia="Times New Roman" w:hAnsi="Times New Roman" w:cs="Times New Roman"/>
                <w:color w:val="000000"/>
                <w:lang w:val="es-DO" w:eastAsia="es-DO"/>
              </w:rPr>
              <w:t>C/ Hermanas Mirabal No.7</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Tel. 809-581-2375 Ext.07501/07502/07503/07504 </w:t>
            </w:r>
          </w:p>
        </w:tc>
      </w:tr>
      <w:tr w:rsidR="00B9722E" w:rsidRPr="006D02A2" w:rsidTr="000D3E57">
        <w:trPr>
          <w:trHeight w:val="36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20</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proofErr w:type="spellStart"/>
            <w:r w:rsidRPr="00C6269D">
              <w:rPr>
                <w:rFonts w:ascii="Times New Roman" w:eastAsia="Times New Roman" w:hAnsi="Times New Roman" w:cs="Times New Roman"/>
                <w:color w:val="000000"/>
                <w:lang w:val="es-DO" w:eastAsia="es-DO"/>
              </w:rPr>
              <w:t>Jarabacoa</w:t>
            </w:r>
            <w:proofErr w:type="spellEnd"/>
            <w:r w:rsidRPr="00C6269D">
              <w:rPr>
                <w:rFonts w:ascii="Times New Roman" w:eastAsia="Times New Roman" w:hAnsi="Times New Roman" w:cs="Times New Roman"/>
                <w:color w:val="000000"/>
                <w:lang w:val="es-DO" w:eastAsia="es-DO"/>
              </w:rPr>
              <w:t xml:space="preserve">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C/Mario Nelson Galán Esq. Sánchez, Centro Ciudad, 2do. Nivel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809-574-2824 Ext. 05171/05172/05173/05174</w:t>
            </w:r>
          </w:p>
        </w:tc>
      </w:tr>
      <w:tr w:rsidR="00B9722E" w:rsidRPr="006D02A2" w:rsidTr="000D3E57">
        <w:trPr>
          <w:trHeight w:val="72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21</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La Romana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 Enriquillo No. 131 esq. Santa Rosa, </w:t>
            </w:r>
            <w:proofErr w:type="spellStart"/>
            <w:r w:rsidRPr="00C6269D">
              <w:rPr>
                <w:rFonts w:ascii="Times New Roman" w:eastAsia="Times New Roman" w:hAnsi="Times New Roman" w:cs="Times New Roman"/>
                <w:color w:val="000000"/>
                <w:lang w:val="es-DO" w:eastAsia="es-DO"/>
              </w:rPr>
              <w:t>Edf</w:t>
            </w:r>
            <w:proofErr w:type="spellEnd"/>
            <w:r w:rsidRPr="00C6269D">
              <w:rPr>
                <w:rFonts w:ascii="Times New Roman" w:eastAsia="Times New Roman" w:hAnsi="Times New Roman" w:cs="Times New Roman"/>
                <w:color w:val="000000"/>
                <w:lang w:val="es-DO" w:eastAsia="es-DO"/>
              </w:rPr>
              <w:t>. Gómez 2do. Nivel.</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809-550-2125 Ext.21001/21002/21003/21005Tel. 809-813-4889 Ext. 56037</w:t>
            </w:r>
          </w:p>
        </w:tc>
      </w:tr>
      <w:tr w:rsidR="00B9722E" w:rsidRPr="006D02A2" w:rsidTr="000D3E57">
        <w:trPr>
          <w:trHeight w:val="479"/>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22</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La Vega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w:t>
            </w:r>
            <w:proofErr w:type="spellStart"/>
            <w:r w:rsidRPr="00C6269D">
              <w:rPr>
                <w:rFonts w:ascii="Times New Roman" w:eastAsia="Times New Roman" w:hAnsi="Times New Roman" w:cs="Times New Roman"/>
                <w:color w:val="000000"/>
                <w:lang w:val="es-DO" w:eastAsia="es-DO"/>
              </w:rPr>
              <w:t>Balilo</w:t>
            </w:r>
            <w:proofErr w:type="spellEnd"/>
            <w:r w:rsidRPr="00C6269D">
              <w:rPr>
                <w:rFonts w:ascii="Times New Roman" w:eastAsia="Times New Roman" w:hAnsi="Times New Roman" w:cs="Times New Roman"/>
                <w:color w:val="000000"/>
                <w:lang w:val="es-DO" w:eastAsia="es-DO"/>
              </w:rPr>
              <w:t xml:space="preserve"> Gómez casi esq. Pedro A. Rivera, frente a La Concepción</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809-573-2989 Ext. 05001/05002/05003/05004</w:t>
            </w:r>
          </w:p>
        </w:tc>
      </w:tr>
      <w:tr w:rsidR="00B9722E" w:rsidRPr="006D02A2" w:rsidTr="000D3E57">
        <w:trPr>
          <w:trHeight w:val="54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23</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Maimón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Sánchez No. 50, Municipio de Maimón.</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809-551-2157 Ext. 14101/14102/14103/14104</w:t>
            </w:r>
          </w:p>
        </w:tc>
      </w:tr>
      <w:tr w:rsidR="00B9722E" w:rsidRPr="006D02A2" w:rsidTr="000D3E57">
        <w:trPr>
          <w:trHeight w:val="469"/>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lastRenderedPageBreak/>
              <w:t>24</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Mao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Máximo Cabral Esq. Independencia, Plaza La Tertulia.</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809-572-3312 Ext. 20001/20002/20003/20004</w:t>
            </w:r>
          </w:p>
        </w:tc>
      </w:tr>
      <w:tr w:rsidR="00B9722E" w:rsidRPr="006D02A2" w:rsidTr="000D3E57">
        <w:trPr>
          <w:trHeight w:val="53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25</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Moca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 Córdoba esq. Doctor </w:t>
            </w:r>
            <w:proofErr w:type="spellStart"/>
            <w:r w:rsidRPr="00C6269D">
              <w:rPr>
                <w:rFonts w:ascii="Times New Roman" w:eastAsia="Times New Roman" w:hAnsi="Times New Roman" w:cs="Times New Roman"/>
                <w:color w:val="000000"/>
                <w:lang w:val="es-DO" w:eastAsia="es-DO"/>
              </w:rPr>
              <w:t>Alfonseca</w:t>
            </w:r>
            <w:proofErr w:type="spellEnd"/>
            <w:r w:rsidRPr="00C6269D">
              <w:rPr>
                <w:rFonts w:ascii="Times New Roman" w:eastAsia="Times New Roman" w:hAnsi="Times New Roman" w:cs="Times New Roman"/>
                <w:color w:val="000000"/>
                <w:lang w:val="es-DO" w:eastAsia="es-DO"/>
              </w:rPr>
              <w:t xml:space="preserve"> No.80, Frente al BHD.</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Tel.809-578-2324 Ext.17001/17002/17003/17004</w:t>
            </w:r>
          </w:p>
        </w:tc>
      </w:tr>
      <w:tr w:rsidR="00B9722E" w:rsidRPr="006D02A2" w:rsidTr="00C6269D">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26</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Monte Plata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C/Altagracia #47 2do piso Dentro del Banco de Reservas, Pueblo Centro, Monte Plata</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809-551-6204 Ext. 03206/03207/03208</w:t>
            </w:r>
          </w:p>
        </w:tc>
      </w:tr>
      <w:tr w:rsidR="00B9722E" w:rsidRPr="006D02A2" w:rsidTr="00C6269D">
        <w:trPr>
          <w:trHeight w:val="479"/>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27</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Nagua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Mercedes Bello esq. 27 de febrero.</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809-584-4011 Ext. 15001/15002/15003/15004</w:t>
            </w:r>
          </w:p>
        </w:tc>
      </w:tr>
      <w:tr w:rsidR="00B9722E" w:rsidRPr="006D02A2" w:rsidTr="000D3E57">
        <w:trPr>
          <w:trHeight w:val="46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28</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Navarrete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Av. Duarte Plaza Duran, Modulo M2, 2do nivel.</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809-755-4035 Ext. 38001/38002/38003/38004</w:t>
            </w:r>
          </w:p>
        </w:tc>
      </w:tr>
      <w:tr w:rsidR="00B9722E" w:rsidRPr="006D02A2" w:rsidTr="000D3E57">
        <w:trPr>
          <w:trHeight w:val="529"/>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29</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proofErr w:type="spellStart"/>
            <w:r w:rsidRPr="00C6269D">
              <w:rPr>
                <w:rFonts w:ascii="Times New Roman" w:eastAsia="Times New Roman" w:hAnsi="Times New Roman" w:cs="Times New Roman"/>
                <w:color w:val="000000"/>
                <w:lang w:val="es-DO" w:eastAsia="es-DO"/>
              </w:rPr>
              <w:t>Neyba</w:t>
            </w:r>
            <w:proofErr w:type="spellEnd"/>
            <w:r w:rsidRPr="00C6269D">
              <w:rPr>
                <w:rFonts w:ascii="Times New Roman" w:eastAsia="Times New Roman" w:hAnsi="Times New Roman" w:cs="Times New Roman"/>
                <w:color w:val="000000"/>
                <w:lang w:val="es-DO" w:eastAsia="es-DO"/>
              </w:rPr>
              <w:t xml:space="preserve">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 Apolinar Perdomo esq. Capotillo, Plaza </w:t>
            </w:r>
            <w:proofErr w:type="spellStart"/>
            <w:r w:rsidRPr="00C6269D">
              <w:rPr>
                <w:rFonts w:ascii="Times New Roman" w:eastAsia="Times New Roman" w:hAnsi="Times New Roman" w:cs="Times New Roman"/>
                <w:color w:val="000000"/>
                <w:lang w:val="es-DO" w:eastAsia="es-DO"/>
              </w:rPr>
              <w:t>Nanuna</w:t>
            </w:r>
            <w:proofErr w:type="spellEnd"/>
            <w:r w:rsidRPr="00C6269D">
              <w:rPr>
                <w:rFonts w:ascii="Times New Roman" w:eastAsia="Times New Roman" w:hAnsi="Times New Roman" w:cs="Times New Roman"/>
                <w:color w:val="000000"/>
                <w:lang w:val="es-DO" w:eastAsia="es-DO"/>
              </w:rPr>
              <w:t xml:space="preserve"> 1er nivel.</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809-527-3639 Ext. 04501/04502/04503/04504</w:t>
            </w:r>
          </w:p>
        </w:tc>
      </w:tr>
      <w:tr w:rsidR="00B9722E" w:rsidRPr="006D02A2" w:rsidTr="00C6269D">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30</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proofErr w:type="spellStart"/>
            <w:r w:rsidRPr="00C6269D">
              <w:rPr>
                <w:rFonts w:ascii="Times New Roman" w:eastAsia="Times New Roman" w:hAnsi="Times New Roman" w:cs="Times New Roman"/>
                <w:color w:val="000000"/>
                <w:lang w:val="es-DO" w:eastAsia="es-DO"/>
              </w:rPr>
              <w:t>Nizao</w:t>
            </w:r>
            <w:proofErr w:type="spellEnd"/>
            <w:r w:rsidRPr="00C6269D">
              <w:rPr>
                <w:rFonts w:ascii="Times New Roman" w:eastAsia="Times New Roman" w:hAnsi="Times New Roman" w:cs="Times New Roman"/>
                <w:color w:val="000000"/>
                <w:lang w:val="es-DO" w:eastAsia="es-DO"/>
              </w:rPr>
              <w:t xml:space="preserve">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Sanchez #27, 2do Nivel (a 2 casas del Cuartel de la policía)</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809-521-7777 ext. 51001/51005</w:t>
            </w:r>
          </w:p>
        </w:tc>
      </w:tr>
      <w:tr w:rsidR="00B9722E" w:rsidRPr="006D02A2" w:rsidTr="000D3E57">
        <w:trPr>
          <w:trHeight w:val="53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31</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Puerto Plata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Camino Real, 2do nivel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809-261-6015 Ext.07571/07572/07573/07574.</w:t>
            </w:r>
          </w:p>
        </w:tc>
      </w:tr>
      <w:tr w:rsidR="00B9722E" w:rsidRPr="006D02A2" w:rsidTr="000D3E57">
        <w:trPr>
          <w:trHeight w:val="58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32</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Rio San Juan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 Padre </w:t>
            </w:r>
            <w:proofErr w:type="spellStart"/>
            <w:r w:rsidRPr="00C6269D">
              <w:rPr>
                <w:rFonts w:ascii="Times New Roman" w:eastAsia="Times New Roman" w:hAnsi="Times New Roman" w:cs="Times New Roman"/>
                <w:color w:val="000000"/>
                <w:lang w:val="es-DO" w:eastAsia="es-DO"/>
              </w:rPr>
              <w:t>Billini</w:t>
            </w:r>
            <w:proofErr w:type="spellEnd"/>
            <w:r w:rsidRPr="00C6269D">
              <w:rPr>
                <w:rFonts w:ascii="Times New Roman" w:eastAsia="Times New Roman" w:hAnsi="Times New Roman" w:cs="Times New Roman"/>
                <w:color w:val="000000"/>
                <w:lang w:val="es-DO" w:eastAsia="es-DO"/>
              </w:rPr>
              <w:t xml:space="preserve"> No.58.</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809-589-2009 Ext. 29301/29302/29303/29304</w:t>
            </w:r>
          </w:p>
        </w:tc>
      </w:tr>
      <w:tr w:rsidR="00B9722E" w:rsidRPr="006D02A2" w:rsidTr="00C6269D">
        <w:trPr>
          <w:trHeight w:val="49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33</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Sabana de la Mar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Ave. De los Héroes #14, Plaza Carol 2do. nivel, Local 2B</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809-556-0002  Ext.37001</w:t>
            </w:r>
          </w:p>
        </w:tc>
      </w:tr>
      <w:tr w:rsidR="00B9722E" w:rsidRPr="006D02A2" w:rsidTr="00C6269D">
        <w:trPr>
          <w:trHeight w:val="487"/>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34</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Salcedo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Colón esq. Restauración.</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Tel. 809-577-3060 Ext. 09101/09102/09103/09104 </w:t>
            </w:r>
          </w:p>
        </w:tc>
      </w:tr>
      <w:tr w:rsidR="00B9722E" w:rsidRPr="006D02A2" w:rsidTr="000D3E57">
        <w:trPr>
          <w:trHeight w:val="48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35</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Samaná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Av. Malecón No.2  Centro del Pueblo, 1er nivel.</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Tel. 809-538-3648 Ext.15171/15102/15103/15104  </w:t>
            </w:r>
          </w:p>
        </w:tc>
      </w:tr>
      <w:tr w:rsidR="00B9722E" w:rsidRPr="006D02A2" w:rsidTr="000D3E57">
        <w:trPr>
          <w:trHeight w:val="547"/>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36</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 Cristóbal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Av. Constitución esq. Modesto Díaz No. 93.</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Tel.809-528-3511 Ext.08001/08002/08003/08084</w:t>
            </w:r>
          </w:p>
        </w:tc>
      </w:tr>
      <w:tr w:rsidR="00B9722E" w:rsidRPr="006D02A2" w:rsidTr="000D3E57">
        <w:trPr>
          <w:trHeight w:val="47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37</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 Francisco de Macorís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 Mella No.22 </w:t>
            </w:r>
            <w:proofErr w:type="spellStart"/>
            <w:r w:rsidRPr="00C6269D">
              <w:rPr>
                <w:rFonts w:ascii="Times New Roman" w:eastAsia="Times New Roman" w:hAnsi="Times New Roman" w:cs="Times New Roman"/>
                <w:color w:val="000000"/>
                <w:lang w:val="es-DO" w:eastAsia="es-DO"/>
              </w:rPr>
              <w:t>Edf</w:t>
            </w:r>
            <w:proofErr w:type="spellEnd"/>
            <w:r w:rsidRPr="00C6269D">
              <w:rPr>
                <w:rFonts w:ascii="Times New Roman" w:eastAsia="Times New Roman" w:hAnsi="Times New Roman" w:cs="Times New Roman"/>
                <w:color w:val="000000"/>
                <w:lang w:val="es-DO" w:eastAsia="es-DO"/>
              </w:rPr>
              <w:t>. Tony Núñez, Frente al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809-588-2200 Ext.09067/09089/09002/09003</w:t>
            </w:r>
          </w:p>
        </w:tc>
      </w:tr>
      <w:tr w:rsidR="00B9722E" w:rsidRPr="006D02A2" w:rsidTr="00C6269D">
        <w:trPr>
          <w:trHeight w:val="78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38</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 José de </w:t>
            </w:r>
            <w:proofErr w:type="spellStart"/>
            <w:r w:rsidRPr="00C6269D">
              <w:rPr>
                <w:rFonts w:ascii="Times New Roman" w:eastAsia="Times New Roman" w:hAnsi="Times New Roman" w:cs="Times New Roman"/>
                <w:color w:val="000000"/>
                <w:lang w:val="es-DO" w:eastAsia="es-DO"/>
              </w:rPr>
              <w:t>Ocoa</w:t>
            </w:r>
            <w:proofErr w:type="spellEnd"/>
            <w:r w:rsidRPr="00C6269D">
              <w:rPr>
                <w:rFonts w:ascii="Times New Roman" w:eastAsia="Times New Roman" w:hAnsi="Times New Roman" w:cs="Times New Roman"/>
                <w:color w:val="000000"/>
                <w:lang w:val="es-DO" w:eastAsia="es-DO"/>
              </w:rPr>
              <w:t xml:space="preserve">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Andrés Pimentel esq. Duarte 2do piso. (Frente a la iglesia Católica)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Tel.809-558-2096 Ext. 13101/13102/13103</w:t>
            </w:r>
          </w:p>
        </w:tc>
      </w:tr>
      <w:tr w:rsidR="00B9722E" w:rsidRPr="006D02A2" w:rsidTr="000D3E57">
        <w:trPr>
          <w:trHeight w:val="42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39</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 Juan de la Maguana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Sánchez No. 67.</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809-557-6619 Ext. 10001/10002/10003/10004</w:t>
            </w:r>
          </w:p>
        </w:tc>
      </w:tr>
      <w:tr w:rsidR="00B9722E" w:rsidRPr="006D02A2" w:rsidTr="000D3E57">
        <w:trPr>
          <w:trHeight w:val="487"/>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40</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 Pedro de Macorís  I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 Luis </w:t>
            </w:r>
            <w:proofErr w:type="spellStart"/>
            <w:r w:rsidRPr="00C6269D">
              <w:rPr>
                <w:rFonts w:ascii="Times New Roman" w:eastAsia="Times New Roman" w:hAnsi="Times New Roman" w:cs="Times New Roman"/>
                <w:color w:val="000000"/>
                <w:lang w:val="es-DO" w:eastAsia="es-DO"/>
              </w:rPr>
              <w:t>Amiama</w:t>
            </w:r>
            <w:proofErr w:type="spellEnd"/>
            <w:r w:rsidRPr="00C6269D">
              <w:rPr>
                <w:rFonts w:ascii="Times New Roman" w:eastAsia="Times New Roman" w:hAnsi="Times New Roman" w:cs="Times New Roman"/>
                <w:color w:val="000000"/>
                <w:lang w:val="es-DO" w:eastAsia="es-DO"/>
              </w:rPr>
              <w:t xml:space="preserve"> esq. 27 de Febrero, local 2-B.</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Tels. 809-529-1607/809-526-0607 Ext. 11001/11002/11003/11004 </w:t>
            </w:r>
          </w:p>
        </w:tc>
      </w:tr>
      <w:tr w:rsidR="00B9722E" w:rsidRPr="006D02A2" w:rsidTr="000D3E57">
        <w:trPr>
          <w:trHeight w:val="64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41</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 Pedro de Macorís II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General Cabral esq. Independencia No.39</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809-529-1349 Ext. 11007/11008/11009/11010/11011/11012</w:t>
            </w:r>
          </w:p>
        </w:tc>
      </w:tr>
      <w:tr w:rsidR="00B9722E" w:rsidRPr="006D02A2" w:rsidTr="000D3E57">
        <w:trPr>
          <w:trHeight w:val="40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42</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Santiago Rodríguez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Las Mercedes No. 12 esq. Doctor Darío Gómez, Plaza Mía, modulo H.</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Tels. 809-580-2308 Ext. 18001/18002/18003/18004/18005</w:t>
            </w:r>
          </w:p>
        </w:tc>
      </w:tr>
      <w:tr w:rsidR="00B9722E" w:rsidRPr="006D02A2" w:rsidTr="000D3E57">
        <w:trPr>
          <w:trHeight w:val="467"/>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43</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Santiago-Camboya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Av. </w:t>
            </w:r>
            <w:proofErr w:type="spellStart"/>
            <w:r w:rsidRPr="00C6269D">
              <w:rPr>
                <w:rFonts w:ascii="Times New Roman" w:eastAsia="Times New Roman" w:hAnsi="Times New Roman" w:cs="Times New Roman"/>
                <w:color w:val="000000"/>
                <w:lang w:val="es-DO" w:eastAsia="es-DO"/>
              </w:rPr>
              <w:t>Hatuey</w:t>
            </w:r>
            <w:proofErr w:type="spellEnd"/>
            <w:r w:rsidRPr="00C6269D">
              <w:rPr>
                <w:rFonts w:ascii="Times New Roman" w:eastAsia="Times New Roman" w:hAnsi="Times New Roman" w:cs="Times New Roman"/>
                <w:color w:val="000000"/>
                <w:lang w:val="es-DO" w:eastAsia="es-DO"/>
              </w:rPr>
              <w:t xml:space="preserve"> esq. Primera de Camboya, Plaza </w:t>
            </w:r>
            <w:proofErr w:type="spellStart"/>
            <w:r w:rsidRPr="00C6269D">
              <w:rPr>
                <w:rFonts w:ascii="Times New Roman" w:eastAsia="Times New Roman" w:hAnsi="Times New Roman" w:cs="Times New Roman"/>
                <w:color w:val="000000"/>
                <w:lang w:val="es-DO" w:eastAsia="es-DO"/>
              </w:rPr>
              <w:t>Cartiel</w:t>
            </w:r>
            <w:proofErr w:type="spellEnd"/>
            <w:r w:rsidRPr="00C6269D">
              <w:rPr>
                <w:rFonts w:ascii="Times New Roman" w:eastAsia="Times New Roman" w:hAnsi="Times New Roman" w:cs="Times New Roman"/>
                <w:color w:val="000000"/>
                <w:lang w:val="es-DO" w:eastAsia="es-DO"/>
              </w:rPr>
              <w:t xml:space="preserve"> 1er. </w:t>
            </w:r>
            <w:r w:rsidR="004B7B8C" w:rsidRPr="00C6269D">
              <w:rPr>
                <w:rFonts w:ascii="Times New Roman" w:eastAsia="Times New Roman" w:hAnsi="Times New Roman" w:cs="Times New Roman"/>
                <w:color w:val="000000"/>
                <w:lang w:val="es-DO" w:eastAsia="es-DO"/>
              </w:rPr>
              <w:t>N</w:t>
            </w:r>
            <w:r w:rsidRPr="00C6269D">
              <w:rPr>
                <w:rFonts w:ascii="Times New Roman" w:eastAsia="Times New Roman" w:hAnsi="Times New Roman" w:cs="Times New Roman"/>
                <w:color w:val="000000"/>
                <w:lang w:val="es-DO" w:eastAsia="es-DO"/>
              </w:rPr>
              <w:t>ivel.</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809-576-4242 Ext. 25501/25502/25503/25504</w:t>
            </w:r>
          </w:p>
        </w:tc>
      </w:tr>
      <w:tr w:rsidR="00B9722E" w:rsidRPr="006D02A2" w:rsidTr="000D3E57">
        <w:trPr>
          <w:trHeight w:val="534"/>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44</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Santiago-Cien Fuegos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Av. Monterrico, Plaza Edelmira 2do</w:t>
            </w:r>
            <w:r w:rsidR="004B7B8C" w:rsidRPr="00C6269D">
              <w:rPr>
                <w:rFonts w:ascii="Times New Roman" w:eastAsia="Times New Roman" w:hAnsi="Times New Roman" w:cs="Times New Roman"/>
                <w:color w:val="000000"/>
                <w:lang w:val="es-DO" w:eastAsia="es-DO"/>
              </w:rPr>
              <w:t>. N</w:t>
            </w:r>
            <w:r w:rsidRPr="00C6269D">
              <w:rPr>
                <w:rFonts w:ascii="Times New Roman" w:eastAsia="Times New Roman" w:hAnsi="Times New Roman" w:cs="Times New Roman"/>
                <w:color w:val="000000"/>
                <w:lang w:val="es-DO" w:eastAsia="es-DO"/>
              </w:rPr>
              <w:t>ivel.</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809-575-5757 Ext. 12601/12602/12603/12604</w:t>
            </w:r>
          </w:p>
        </w:tc>
      </w:tr>
      <w:tr w:rsidR="00B9722E" w:rsidRPr="006D02A2" w:rsidTr="000D3E57">
        <w:trPr>
          <w:trHeight w:val="47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45</w:t>
            </w:r>
          </w:p>
        </w:tc>
        <w:tc>
          <w:tcPr>
            <w:tcW w:w="2836" w:type="dxa"/>
            <w:gridSpan w:val="2"/>
            <w:tcBorders>
              <w:top w:val="nil"/>
              <w:left w:val="nil"/>
              <w:bottom w:val="single" w:sz="4" w:space="0" w:color="auto"/>
              <w:right w:val="single" w:sz="4" w:space="0" w:color="auto"/>
            </w:tcBorders>
            <w:shd w:val="clear" w:color="000000" w:fill="FFFFFF"/>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Santiago-La Barranquita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6367FA"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Augusto L</w:t>
            </w:r>
            <w:r w:rsidR="00B9722E" w:rsidRPr="00C6269D">
              <w:rPr>
                <w:rFonts w:ascii="Times New Roman" w:eastAsia="Times New Roman" w:hAnsi="Times New Roman" w:cs="Times New Roman"/>
                <w:color w:val="000000"/>
                <w:lang w:val="es-DO" w:eastAsia="es-DO"/>
              </w:rPr>
              <w:t xml:space="preserve">ora No.1 </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Tel.809/625/6000 Ext. 38201/38202/38203/38204/38205</w:t>
            </w:r>
          </w:p>
        </w:tc>
      </w:tr>
      <w:tr w:rsidR="00B9722E" w:rsidRPr="006D02A2" w:rsidTr="000D3E57">
        <w:trPr>
          <w:trHeight w:val="39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46</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Santiago-</w:t>
            </w:r>
            <w:proofErr w:type="spellStart"/>
            <w:r w:rsidRPr="00C6269D">
              <w:rPr>
                <w:rFonts w:ascii="Times New Roman" w:eastAsia="Times New Roman" w:hAnsi="Times New Roman" w:cs="Times New Roman"/>
                <w:color w:val="000000"/>
                <w:lang w:val="es-DO" w:eastAsia="es-DO"/>
              </w:rPr>
              <w:t>Nibaje</w:t>
            </w:r>
            <w:proofErr w:type="spellEnd"/>
            <w:r w:rsidRPr="00C6269D">
              <w:rPr>
                <w:rFonts w:ascii="Times New Roman" w:eastAsia="Times New Roman" w:hAnsi="Times New Roman" w:cs="Times New Roman"/>
                <w:color w:val="000000"/>
                <w:lang w:val="es-DO" w:eastAsia="es-DO"/>
              </w:rPr>
              <w:t xml:space="preserve">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Av. Franco </w:t>
            </w:r>
            <w:proofErr w:type="spellStart"/>
            <w:r w:rsidRPr="00C6269D">
              <w:rPr>
                <w:rFonts w:ascii="Times New Roman" w:eastAsia="Times New Roman" w:hAnsi="Times New Roman" w:cs="Times New Roman"/>
                <w:color w:val="000000"/>
                <w:lang w:val="es-DO" w:eastAsia="es-DO"/>
              </w:rPr>
              <w:t>Bidó</w:t>
            </w:r>
            <w:proofErr w:type="spellEnd"/>
            <w:r w:rsidRPr="00C6269D">
              <w:rPr>
                <w:rFonts w:ascii="Times New Roman" w:eastAsia="Times New Roman" w:hAnsi="Times New Roman" w:cs="Times New Roman"/>
                <w:color w:val="000000"/>
                <w:lang w:val="es-DO" w:eastAsia="es-DO"/>
              </w:rPr>
              <w:t xml:space="preserve"> No. 61.</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809-582-8333 Ext. 72001/72002/72003/72004</w:t>
            </w:r>
          </w:p>
        </w:tc>
      </w:tr>
      <w:tr w:rsidR="00B9722E" w:rsidRPr="006D02A2" w:rsidTr="00C6269D">
        <w:trPr>
          <w:trHeight w:val="31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47</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 - 27 de Febrero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Av. 27 de Febrero  No. 522.</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809-473-6089 Ext.300</w:t>
            </w:r>
          </w:p>
        </w:tc>
      </w:tr>
      <w:tr w:rsidR="00B9722E" w:rsidRPr="006D02A2" w:rsidTr="00C6269D">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lastRenderedPageBreak/>
              <w:t>48</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 Independencia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Km</w:t>
            </w:r>
            <w:r w:rsidR="006367FA" w:rsidRPr="00C6269D">
              <w:rPr>
                <w:rFonts w:ascii="Times New Roman" w:eastAsia="Times New Roman" w:hAnsi="Times New Roman" w:cs="Times New Roman"/>
                <w:color w:val="000000"/>
                <w:lang w:val="es-DO" w:eastAsia="es-DO"/>
              </w:rPr>
              <w:t>.</w:t>
            </w:r>
            <w:r w:rsidRPr="00C6269D">
              <w:rPr>
                <w:rFonts w:ascii="Times New Roman" w:eastAsia="Times New Roman" w:hAnsi="Times New Roman" w:cs="Times New Roman"/>
                <w:color w:val="000000"/>
                <w:lang w:val="es-DO" w:eastAsia="es-DO"/>
              </w:rPr>
              <w:t>11 Carretera Sanchez, Plaza Atalaya del Mar, Local 105.</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809-534-3270 Ext. 24502/24503</w:t>
            </w:r>
          </w:p>
        </w:tc>
      </w:tr>
      <w:tr w:rsidR="00B9722E" w:rsidRPr="006D02A2" w:rsidTr="000D3E57">
        <w:trPr>
          <w:trHeight w:val="43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49</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Domingo-Carretera Mella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Km</w:t>
            </w:r>
            <w:r w:rsidR="006367FA" w:rsidRPr="00C6269D">
              <w:rPr>
                <w:rFonts w:ascii="Times New Roman" w:eastAsia="Times New Roman" w:hAnsi="Times New Roman" w:cs="Times New Roman"/>
                <w:color w:val="000000"/>
                <w:lang w:val="es-DO" w:eastAsia="es-DO"/>
              </w:rPr>
              <w:t>.</w:t>
            </w:r>
            <w:r w:rsidRPr="00C6269D">
              <w:rPr>
                <w:rFonts w:ascii="Times New Roman" w:eastAsia="Times New Roman" w:hAnsi="Times New Roman" w:cs="Times New Roman"/>
                <w:color w:val="000000"/>
                <w:lang w:val="es-DO" w:eastAsia="es-DO"/>
              </w:rPr>
              <w:t xml:space="preserve"> 7 ½  Carretera Mella Santo Domingo Este.</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809-592-4490 Ext. 23072/23083</w:t>
            </w:r>
          </w:p>
        </w:tc>
      </w:tr>
      <w:tr w:rsidR="00B9722E" w:rsidRPr="006D02A2" w:rsidTr="000D3E57">
        <w:trPr>
          <w:trHeight w:val="50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50</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Domingo-Charles de Gaulle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Ave. Charles de Gaulle No.100, Plaza </w:t>
            </w:r>
            <w:proofErr w:type="spellStart"/>
            <w:r w:rsidRPr="00C6269D">
              <w:rPr>
                <w:rFonts w:ascii="Times New Roman" w:eastAsia="Times New Roman" w:hAnsi="Times New Roman" w:cs="Times New Roman"/>
                <w:color w:val="000000"/>
                <w:lang w:val="es-DO" w:eastAsia="es-DO"/>
              </w:rPr>
              <w:t>Moraika</w:t>
            </w:r>
            <w:proofErr w:type="spellEnd"/>
            <w:r w:rsidRPr="00C6269D">
              <w:rPr>
                <w:rFonts w:ascii="Times New Roman" w:eastAsia="Times New Roman" w:hAnsi="Times New Roman" w:cs="Times New Roman"/>
                <w:color w:val="000000"/>
                <w:lang w:val="es-DO" w:eastAsia="es-DO"/>
              </w:rPr>
              <w:t xml:space="preserve"> Primer Nivel.</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809-960-1500 Ext. 26001/26002/26003/26004</w:t>
            </w:r>
          </w:p>
        </w:tc>
      </w:tr>
      <w:tr w:rsidR="00B9722E" w:rsidRPr="006D02A2" w:rsidTr="000D3E57">
        <w:trPr>
          <w:trHeight w:val="439"/>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51</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Domingo-Ensanche Luperón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Padre Castellanos casi esq. Duarte No. 371</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809-684-7304 Ext. 01501/01502/01503/01504</w:t>
            </w:r>
          </w:p>
        </w:tc>
      </w:tr>
      <w:tr w:rsidR="00B9722E" w:rsidRPr="006D02A2" w:rsidTr="00C6269D">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52</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Domingo-Los </w:t>
            </w:r>
            <w:proofErr w:type="spellStart"/>
            <w:r w:rsidRPr="00C6269D">
              <w:rPr>
                <w:rFonts w:ascii="Times New Roman" w:eastAsia="Times New Roman" w:hAnsi="Times New Roman" w:cs="Times New Roman"/>
                <w:color w:val="000000"/>
                <w:lang w:val="es-DO" w:eastAsia="es-DO"/>
              </w:rPr>
              <w:t>Guaricanos</w:t>
            </w:r>
            <w:proofErr w:type="spellEnd"/>
            <w:r w:rsidRPr="00C6269D">
              <w:rPr>
                <w:rFonts w:ascii="Times New Roman" w:eastAsia="Times New Roman" w:hAnsi="Times New Roman" w:cs="Times New Roman"/>
                <w:color w:val="000000"/>
                <w:lang w:val="es-DO" w:eastAsia="es-DO"/>
              </w:rPr>
              <w:t xml:space="preserve"> (Santa Cruz Villa Mella)</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Av. Hermanas Mirabal, Plaza Riverside, 1er Nivel.</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Ext.92006/92001/92002/92003/92004/92005</w:t>
            </w:r>
          </w:p>
        </w:tc>
      </w:tr>
      <w:tr w:rsidR="00B9722E" w:rsidRPr="006D02A2" w:rsidTr="000D3E57">
        <w:trPr>
          <w:trHeight w:val="44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53</w:t>
            </w:r>
          </w:p>
        </w:tc>
        <w:tc>
          <w:tcPr>
            <w:tcW w:w="2836" w:type="dxa"/>
            <w:gridSpan w:val="2"/>
            <w:tcBorders>
              <w:top w:val="nil"/>
              <w:left w:val="nil"/>
              <w:bottom w:val="single" w:sz="4" w:space="0" w:color="auto"/>
              <w:right w:val="single" w:sz="4" w:space="0" w:color="auto"/>
            </w:tcBorders>
            <w:shd w:val="clear" w:color="000000" w:fill="FFFFFF"/>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Domingo-Guerra  </w:t>
            </w:r>
          </w:p>
        </w:tc>
        <w:tc>
          <w:tcPr>
            <w:tcW w:w="3817" w:type="dxa"/>
            <w:tcBorders>
              <w:top w:val="nil"/>
              <w:left w:val="nil"/>
              <w:bottom w:val="single" w:sz="4" w:space="0" w:color="auto"/>
              <w:right w:val="single" w:sz="4" w:space="0" w:color="auto"/>
            </w:tcBorders>
            <w:shd w:val="clear" w:color="000000" w:fill="FFFFFF"/>
            <w:vAlign w:val="bottom"/>
            <w:hideMark/>
          </w:tcPr>
          <w:p w:rsidR="00B9722E" w:rsidRPr="00C6269D" w:rsidRDefault="00B9722E" w:rsidP="00B9722E">
            <w:pPr>
              <w:spacing w:after="0" w:line="240" w:lineRule="auto"/>
              <w:ind w:left="-8" w:firstLine="8"/>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 Carlos Manuel </w:t>
            </w:r>
            <w:proofErr w:type="spellStart"/>
            <w:r w:rsidRPr="00C6269D">
              <w:rPr>
                <w:rFonts w:ascii="Times New Roman" w:eastAsia="Times New Roman" w:hAnsi="Times New Roman" w:cs="Times New Roman"/>
                <w:color w:val="000000"/>
                <w:lang w:val="es-DO" w:eastAsia="es-DO"/>
              </w:rPr>
              <w:t>Pumarol</w:t>
            </w:r>
            <w:proofErr w:type="spellEnd"/>
            <w:r w:rsidRPr="00C6269D">
              <w:rPr>
                <w:rFonts w:ascii="Times New Roman" w:eastAsia="Times New Roman" w:hAnsi="Times New Roman" w:cs="Times New Roman"/>
                <w:color w:val="000000"/>
                <w:lang w:val="es-DO" w:eastAsia="es-DO"/>
              </w:rPr>
              <w:t xml:space="preserve">, Plaza Jesús </w:t>
            </w:r>
            <w:proofErr w:type="spellStart"/>
            <w:r w:rsidRPr="00C6269D">
              <w:rPr>
                <w:rFonts w:ascii="Times New Roman" w:eastAsia="Times New Roman" w:hAnsi="Times New Roman" w:cs="Times New Roman"/>
                <w:color w:val="000000"/>
                <w:lang w:val="es-DO" w:eastAsia="es-DO"/>
              </w:rPr>
              <w:t>Ferrera</w:t>
            </w:r>
            <w:proofErr w:type="spellEnd"/>
            <w:r w:rsidRPr="00C6269D">
              <w:rPr>
                <w:rFonts w:ascii="Times New Roman" w:eastAsia="Times New Roman" w:hAnsi="Times New Roman" w:cs="Times New Roman"/>
                <w:color w:val="000000"/>
                <w:lang w:val="es-DO" w:eastAsia="es-DO"/>
              </w:rPr>
              <w:t xml:space="preserve"> No. 03</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4B7B8C"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w:t>
            </w:r>
            <w:r w:rsidR="00B9722E" w:rsidRPr="00C6269D">
              <w:rPr>
                <w:rFonts w:ascii="Times New Roman" w:eastAsia="Times New Roman" w:hAnsi="Times New Roman" w:cs="Times New Roman"/>
                <w:color w:val="000000"/>
                <w:lang w:val="es-DO" w:eastAsia="es-DO"/>
              </w:rPr>
              <w:t xml:space="preserve">. 809-222-1000 Ext. 23202  </w:t>
            </w:r>
          </w:p>
        </w:tc>
      </w:tr>
      <w:tr w:rsidR="00B9722E" w:rsidRPr="006D02A2" w:rsidTr="00C6269D">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54</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Domingo-Las Palmas de Herrera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Carretera Duarte Vieja No.141, 2do</w:t>
            </w:r>
            <w:r w:rsidR="004B7B8C" w:rsidRPr="00C6269D">
              <w:rPr>
                <w:rFonts w:ascii="Times New Roman" w:eastAsia="Times New Roman" w:hAnsi="Times New Roman" w:cs="Times New Roman"/>
                <w:color w:val="000000"/>
                <w:lang w:val="es-DO" w:eastAsia="es-DO"/>
              </w:rPr>
              <w:t>.</w:t>
            </w:r>
            <w:r w:rsidRPr="00C6269D">
              <w:rPr>
                <w:rFonts w:ascii="Times New Roman" w:eastAsia="Times New Roman" w:hAnsi="Times New Roman" w:cs="Times New Roman"/>
                <w:color w:val="000000"/>
                <w:lang w:val="es-DO" w:eastAsia="es-DO"/>
              </w:rPr>
              <w:t xml:space="preserve"> piso </w:t>
            </w:r>
            <w:proofErr w:type="spellStart"/>
            <w:r w:rsidRPr="00C6269D">
              <w:rPr>
                <w:rFonts w:ascii="Times New Roman" w:eastAsia="Times New Roman" w:hAnsi="Times New Roman" w:cs="Times New Roman"/>
                <w:color w:val="000000"/>
                <w:lang w:val="es-DO" w:eastAsia="es-DO"/>
              </w:rPr>
              <w:t>Banreservas</w:t>
            </w:r>
            <w:proofErr w:type="spellEnd"/>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809-338-4456 Ext. 79001/79002/79003/79004</w:t>
            </w:r>
          </w:p>
        </w:tc>
      </w:tr>
      <w:tr w:rsidR="00B9722E" w:rsidRPr="006D02A2" w:rsidTr="000D3E57">
        <w:trPr>
          <w:trHeight w:val="43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55</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Domingo-Los </w:t>
            </w:r>
            <w:proofErr w:type="spellStart"/>
            <w:r w:rsidRPr="00C6269D">
              <w:rPr>
                <w:rFonts w:ascii="Times New Roman" w:eastAsia="Times New Roman" w:hAnsi="Times New Roman" w:cs="Times New Roman"/>
                <w:color w:val="000000"/>
                <w:lang w:val="es-DO" w:eastAsia="es-DO"/>
              </w:rPr>
              <w:t>Alcarrizos</w:t>
            </w:r>
            <w:proofErr w:type="spellEnd"/>
            <w:r w:rsidRPr="00C6269D">
              <w:rPr>
                <w:rFonts w:ascii="Times New Roman" w:eastAsia="Times New Roman" w:hAnsi="Times New Roman" w:cs="Times New Roman"/>
                <w:color w:val="000000"/>
                <w:lang w:val="es-DO" w:eastAsia="es-DO"/>
              </w:rPr>
              <w:t xml:space="preserve">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Duarte No. 192,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809-564-8412 Ext.24471/24472/24473/24481</w:t>
            </w:r>
          </w:p>
        </w:tc>
      </w:tr>
      <w:tr w:rsidR="00B9722E" w:rsidRPr="006D02A2" w:rsidTr="000D3E57">
        <w:trPr>
          <w:trHeight w:val="50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56</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Domingo-Los Frailes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Av. Marginal de las Américas, Plaza </w:t>
            </w:r>
            <w:r w:rsidR="004B7B8C" w:rsidRPr="00C6269D">
              <w:rPr>
                <w:rFonts w:ascii="Times New Roman" w:eastAsia="Times New Roman" w:hAnsi="Times New Roman" w:cs="Times New Roman"/>
                <w:color w:val="000000"/>
                <w:lang w:val="es-DO" w:eastAsia="es-DO"/>
              </w:rPr>
              <w:t>Paraíso</w:t>
            </w:r>
            <w:r w:rsidRPr="00C6269D">
              <w:rPr>
                <w:rFonts w:ascii="Times New Roman" w:eastAsia="Times New Roman" w:hAnsi="Times New Roman" w:cs="Times New Roman"/>
                <w:color w:val="000000"/>
                <w:lang w:val="es-DO" w:eastAsia="es-DO"/>
              </w:rPr>
              <w:t xml:space="preserve"> del Mar 2do nivel.</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809-234-9850 Ext. 73001/73002/73003/73004</w:t>
            </w:r>
          </w:p>
        </w:tc>
      </w:tr>
      <w:tr w:rsidR="00B9722E" w:rsidRPr="006D02A2" w:rsidTr="000D3E57">
        <w:trPr>
          <w:trHeight w:val="42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57</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Domingo-Los Mina I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Presidente Estrella Ureña No. 155</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809-594-7877 Ext.01601/01602/01603/01604</w:t>
            </w:r>
          </w:p>
        </w:tc>
      </w:tr>
      <w:tr w:rsidR="00B9722E" w:rsidRPr="006D02A2" w:rsidTr="000D3E57">
        <w:trPr>
          <w:trHeight w:val="49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58</w:t>
            </w:r>
          </w:p>
        </w:tc>
        <w:tc>
          <w:tcPr>
            <w:tcW w:w="2836" w:type="dxa"/>
            <w:gridSpan w:val="2"/>
            <w:tcBorders>
              <w:top w:val="nil"/>
              <w:left w:val="nil"/>
              <w:bottom w:val="single" w:sz="4" w:space="0" w:color="auto"/>
              <w:right w:val="single" w:sz="4" w:space="0" w:color="auto"/>
            </w:tcBorders>
            <w:shd w:val="clear" w:color="000000" w:fill="FFFFFF"/>
            <w:noWrap/>
            <w:vAlign w:val="bottom"/>
            <w:hideMark/>
          </w:tcPr>
          <w:p w:rsidR="00B9722E" w:rsidRPr="00C6269D" w:rsidRDefault="006367FA"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Domingo-Los </w:t>
            </w:r>
            <w:r w:rsidR="00B9722E" w:rsidRPr="00C6269D">
              <w:rPr>
                <w:rFonts w:ascii="Times New Roman" w:eastAsia="Times New Roman" w:hAnsi="Times New Roman" w:cs="Times New Roman"/>
                <w:color w:val="000000"/>
                <w:lang w:val="es-DO" w:eastAsia="es-DO"/>
              </w:rPr>
              <w:t xml:space="preserve">Mina II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 Presidente Estrella Ureña No.163,  Segundo Nivel </w:t>
            </w:r>
            <w:proofErr w:type="spellStart"/>
            <w:r w:rsidRPr="00C6269D">
              <w:rPr>
                <w:rFonts w:ascii="Times New Roman" w:eastAsia="Times New Roman" w:hAnsi="Times New Roman" w:cs="Times New Roman"/>
                <w:color w:val="000000"/>
                <w:lang w:val="es-DO" w:eastAsia="es-DO"/>
              </w:rPr>
              <w:t>Banreservas</w:t>
            </w:r>
            <w:proofErr w:type="spellEnd"/>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809-594-7877 Ext.01672</w:t>
            </w:r>
          </w:p>
        </w:tc>
      </w:tr>
      <w:tr w:rsidR="00B9722E" w:rsidRPr="006D02A2" w:rsidTr="000D3E57">
        <w:trPr>
          <w:trHeight w:val="558"/>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59</w:t>
            </w:r>
          </w:p>
        </w:tc>
        <w:tc>
          <w:tcPr>
            <w:tcW w:w="2836" w:type="dxa"/>
            <w:gridSpan w:val="2"/>
            <w:tcBorders>
              <w:top w:val="nil"/>
              <w:left w:val="nil"/>
              <w:bottom w:val="single" w:sz="4" w:space="0" w:color="auto"/>
              <w:right w:val="single" w:sz="4" w:space="0" w:color="auto"/>
            </w:tcBorders>
            <w:shd w:val="clear" w:color="000000" w:fill="FFFFFF"/>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Santo Domingo-</w:t>
            </w:r>
            <w:proofErr w:type="spellStart"/>
            <w:r w:rsidRPr="00C6269D">
              <w:rPr>
                <w:rFonts w:ascii="Times New Roman" w:eastAsia="Times New Roman" w:hAnsi="Times New Roman" w:cs="Times New Roman"/>
                <w:color w:val="000000"/>
                <w:lang w:val="es-DO" w:eastAsia="es-DO"/>
              </w:rPr>
              <w:t>Manoguayabo</w:t>
            </w:r>
            <w:proofErr w:type="spellEnd"/>
            <w:r w:rsidRPr="00C6269D">
              <w:rPr>
                <w:rFonts w:ascii="Times New Roman" w:eastAsia="Times New Roman" w:hAnsi="Times New Roman" w:cs="Times New Roman"/>
                <w:color w:val="000000"/>
                <w:lang w:val="es-DO" w:eastAsia="es-DO"/>
              </w:rPr>
              <w:t xml:space="preserve">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Cruce de </w:t>
            </w:r>
            <w:proofErr w:type="spellStart"/>
            <w:r w:rsidRPr="00C6269D">
              <w:rPr>
                <w:rFonts w:ascii="Times New Roman" w:eastAsia="Times New Roman" w:hAnsi="Times New Roman" w:cs="Times New Roman"/>
                <w:color w:val="000000"/>
                <w:lang w:val="es-DO" w:eastAsia="es-DO"/>
              </w:rPr>
              <w:t>Manoguayabo</w:t>
            </w:r>
            <w:proofErr w:type="spellEnd"/>
            <w:r w:rsidRPr="00C6269D">
              <w:rPr>
                <w:rFonts w:ascii="Times New Roman" w:eastAsia="Times New Roman" w:hAnsi="Times New Roman" w:cs="Times New Roman"/>
                <w:color w:val="000000"/>
                <w:lang w:val="es-DO" w:eastAsia="es-DO"/>
              </w:rPr>
              <w:t xml:space="preserve"> Plaza A&amp;R, 2do nivel local 201-A.</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809-338-4456 Ext. 39002/39003/39006</w:t>
            </w:r>
          </w:p>
        </w:tc>
      </w:tr>
      <w:tr w:rsidR="00B9722E" w:rsidRPr="006D02A2" w:rsidTr="000D3E57">
        <w:trPr>
          <w:trHeight w:val="62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60</w:t>
            </w:r>
          </w:p>
        </w:tc>
        <w:tc>
          <w:tcPr>
            <w:tcW w:w="2836" w:type="dxa"/>
            <w:gridSpan w:val="2"/>
            <w:tcBorders>
              <w:top w:val="nil"/>
              <w:left w:val="nil"/>
              <w:bottom w:val="single" w:sz="4" w:space="0" w:color="auto"/>
              <w:right w:val="single" w:sz="4" w:space="0" w:color="auto"/>
            </w:tcBorders>
            <w:shd w:val="clear" w:color="000000" w:fill="FFFFFF"/>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Domingo-Nicolás de Ovando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Av. Nicolás de Ovando esq. Máximo Gómez, villas Agrícolas,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809-536-3128  Ext. 03173/03107</w:t>
            </w:r>
          </w:p>
        </w:tc>
      </w:tr>
      <w:tr w:rsidR="00B9722E" w:rsidRPr="006D02A2" w:rsidTr="000D3E57">
        <w:trPr>
          <w:trHeight w:val="64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61</w:t>
            </w:r>
          </w:p>
        </w:tc>
        <w:tc>
          <w:tcPr>
            <w:tcW w:w="2836" w:type="dxa"/>
            <w:gridSpan w:val="2"/>
            <w:tcBorders>
              <w:top w:val="nil"/>
              <w:left w:val="nil"/>
              <w:bottom w:val="single" w:sz="4" w:space="0" w:color="auto"/>
              <w:right w:val="single" w:sz="4" w:space="0" w:color="auto"/>
            </w:tcBorders>
            <w:shd w:val="clear" w:color="000000" w:fill="FFFFFF"/>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Domingo-Núñez de Cáceres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Av. Núñez de Cáceres esq. Gustavo Mejía </w:t>
            </w:r>
            <w:proofErr w:type="spellStart"/>
            <w:r w:rsidRPr="00C6269D">
              <w:rPr>
                <w:rFonts w:ascii="Times New Roman" w:eastAsia="Times New Roman" w:hAnsi="Times New Roman" w:cs="Times New Roman"/>
                <w:color w:val="000000"/>
                <w:lang w:val="es-DO" w:eastAsia="es-DO"/>
              </w:rPr>
              <w:t>Ricart</w:t>
            </w:r>
            <w:proofErr w:type="spellEnd"/>
            <w:r w:rsidRPr="00C6269D">
              <w:rPr>
                <w:rFonts w:ascii="Times New Roman" w:eastAsia="Times New Roman" w:hAnsi="Times New Roman" w:cs="Times New Roman"/>
                <w:color w:val="000000"/>
                <w:lang w:val="es-DO" w:eastAsia="es-DO"/>
              </w:rPr>
              <w:t>, Plaza Michel 2do. Nivel, local 021</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809-534-3270 Ext. 24901/24902/24903/24963</w:t>
            </w:r>
          </w:p>
        </w:tc>
      </w:tr>
      <w:tr w:rsidR="00B9722E" w:rsidRPr="006D02A2" w:rsidTr="000D3E57">
        <w:trPr>
          <w:trHeight w:val="44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62</w:t>
            </w:r>
          </w:p>
        </w:tc>
        <w:tc>
          <w:tcPr>
            <w:tcW w:w="2836" w:type="dxa"/>
            <w:gridSpan w:val="2"/>
            <w:tcBorders>
              <w:top w:val="nil"/>
              <w:left w:val="nil"/>
              <w:bottom w:val="single" w:sz="4" w:space="0" w:color="auto"/>
              <w:right w:val="single" w:sz="4" w:space="0" w:color="auto"/>
            </w:tcBorders>
            <w:shd w:val="clear" w:color="000000" w:fill="FFFFFF"/>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Domingo-Padre Castellanos  </w:t>
            </w:r>
          </w:p>
        </w:tc>
        <w:tc>
          <w:tcPr>
            <w:tcW w:w="3817" w:type="dxa"/>
            <w:tcBorders>
              <w:top w:val="nil"/>
              <w:left w:val="nil"/>
              <w:bottom w:val="single" w:sz="4" w:space="0" w:color="auto"/>
              <w:right w:val="single" w:sz="4" w:space="0" w:color="auto"/>
            </w:tcBorders>
            <w:shd w:val="clear" w:color="000000" w:fill="FFFFFF"/>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Padre Castellano Esq. 12</w:t>
            </w:r>
          </w:p>
        </w:tc>
        <w:tc>
          <w:tcPr>
            <w:tcW w:w="3270" w:type="dxa"/>
            <w:tcBorders>
              <w:top w:val="nil"/>
              <w:left w:val="nil"/>
              <w:bottom w:val="single" w:sz="4" w:space="0" w:color="auto"/>
              <w:right w:val="single" w:sz="4" w:space="0" w:color="auto"/>
            </w:tcBorders>
            <w:shd w:val="clear" w:color="000000" w:fill="FFFFFF"/>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Tel.T809-684-5714TExt. 01571</w:t>
            </w:r>
          </w:p>
        </w:tc>
      </w:tr>
      <w:tr w:rsidR="00B9722E" w:rsidRPr="006D02A2" w:rsidTr="000D3E57">
        <w:trPr>
          <w:trHeight w:val="49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63</w:t>
            </w:r>
          </w:p>
        </w:tc>
        <w:tc>
          <w:tcPr>
            <w:tcW w:w="2836" w:type="dxa"/>
            <w:gridSpan w:val="2"/>
            <w:tcBorders>
              <w:top w:val="nil"/>
              <w:left w:val="nil"/>
              <w:bottom w:val="single" w:sz="4" w:space="0" w:color="auto"/>
              <w:right w:val="single" w:sz="4" w:space="0" w:color="auto"/>
            </w:tcBorders>
            <w:shd w:val="clear" w:color="000000" w:fill="FFFFFF"/>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Domingo-Pantoja  </w:t>
            </w:r>
          </w:p>
        </w:tc>
        <w:tc>
          <w:tcPr>
            <w:tcW w:w="3817" w:type="dxa"/>
            <w:tcBorders>
              <w:top w:val="nil"/>
              <w:left w:val="nil"/>
              <w:bottom w:val="single" w:sz="4" w:space="0" w:color="auto"/>
              <w:right w:val="single" w:sz="4" w:space="0" w:color="auto"/>
            </w:tcBorders>
            <w:shd w:val="clear" w:color="000000" w:fill="FFFFFF"/>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Manzana P. No.9 Local 1-E Villa Pantoja</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809-960-4546 Ext. 42501/42502/42503/42504</w:t>
            </w:r>
          </w:p>
        </w:tc>
      </w:tr>
      <w:tr w:rsidR="00B9722E" w:rsidRPr="006D02A2" w:rsidTr="000D3E57">
        <w:trPr>
          <w:trHeight w:val="41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64</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Domingo-Pedro Brand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Autopista Duarte km. 25 No. 107</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809-960-3546 Ext. 95001/95002/95003/95004</w:t>
            </w:r>
          </w:p>
        </w:tc>
      </w:tr>
      <w:tr w:rsidR="00B9722E" w:rsidRPr="006D02A2" w:rsidTr="00C6269D">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65</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Domingo-Sabana Perdida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Av. Charles de Gaulle esq. Respaldo 13, Local comercial No. 1-B</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809-960-4528 Ext. 26601/26602/26603/26604</w:t>
            </w:r>
          </w:p>
        </w:tc>
      </w:tr>
      <w:tr w:rsidR="00B9722E" w:rsidRPr="006D02A2" w:rsidTr="000D3E57">
        <w:trPr>
          <w:trHeight w:val="419"/>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66</w:t>
            </w:r>
          </w:p>
        </w:tc>
        <w:tc>
          <w:tcPr>
            <w:tcW w:w="2836" w:type="dxa"/>
            <w:gridSpan w:val="2"/>
            <w:tcBorders>
              <w:top w:val="nil"/>
              <w:left w:val="nil"/>
              <w:bottom w:val="single" w:sz="4" w:space="0" w:color="auto"/>
              <w:right w:val="single" w:sz="4" w:space="0" w:color="auto"/>
            </w:tcBorders>
            <w:shd w:val="clear" w:color="000000" w:fill="FFFFFF"/>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Domingo-Sabana Perdida II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Av. Los Restauradores Esq. 13 Sector Luis Manuel Caraballo</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809-960-4528 Ext. 26614/26615/26613</w:t>
            </w:r>
          </w:p>
        </w:tc>
      </w:tr>
      <w:tr w:rsidR="00B9722E" w:rsidRPr="006D02A2" w:rsidTr="000D3E57">
        <w:trPr>
          <w:trHeight w:val="34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67</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Domingo-San Isidro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Km. 16 ½ Carretera Mella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809-2221000 Ext. 23271/23272/23273/23274</w:t>
            </w:r>
          </w:p>
        </w:tc>
      </w:tr>
      <w:tr w:rsidR="00B9722E" w:rsidRPr="006D02A2" w:rsidTr="000D3E57">
        <w:trPr>
          <w:trHeight w:val="552"/>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68</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Domingo-San Martin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Av. San Martin esq. María Montes  No. 139, 2do nivel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Tels. 809-960-3022/809-960-3018</w:t>
            </w:r>
          </w:p>
        </w:tc>
      </w:tr>
      <w:tr w:rsidR="00B9722E" w:rsidRPr="006D02A2" w:rsidTr="000D3E57">
        <w:trPr>
          <w:trHeight w:val="77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69</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Domingo-San </w:t>
            </w:r>
            <w:proofErr w:type="spellStart"/>
            <w:r w:rsidRPr="00C6269D">
              <w:rPr>
                <w:rFonts w:ascii="Times New Roman" w:eastAsia="Times New Roman" w:hAnsi="Times New Roman" w:cs="Times New Roman"/>
                <w:color w:val="000000"/>
                <w:lang w:val="es-DO" w:eastAsia="es-DO"/>
              </w:rPr>
              <w:t>Souci</w:t>
            </w:r>
            <w:proofErr w:type="spellEnd"/>
            <w:r w:rsidRPr="00C6269D">
              <w:rPr>
                <w:rFonts w:ascii="Times New Roman" w:eastAsia="Times New Roman" w:hAnsi="Times New Roman" w:cs="Times New Roman"/>
                <w:color w:val="000000"/>
                <w:lang w:val="es-DO" w:eastAsia="es-DO"/>
              </w:rPr>
              <w:t xml:space="preserve">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F333B1"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Av. España, Local N</w:t>
            </w:r>
            <w:r w:rsidR="00B9722E" w:rsidRPr="00C6269D">
              <w:rPr>
                <w:rFonts w:ascii="Times New Roman" w:eastAsia="Times New Roman" w:hAnsi="Times New Roman" w:cs="Times New Roman"/>
                <w:color w:val="000000"/>
                <w:lang w:val="es-DO" w:eastAsia="es-DO"/>
              </w:rPr>
              <w:t xml:space="preserve">o. 5 Los Molinos, San </w:t>
            </w:r>
            <w:proofErr w:type="spellStart"/>
            <w:r w:rsidR="00B9722E" w:rsidRPr="00C6269D">
              <w:rPr>
                <w:rFonts w:ascii="Times New Roman" w:eastAsia="Times New Roman" w:hAnsi="Times New Roman" w:cs="Times New Roman"/>
                <w:color w:val="000000"/>
                <w:lang w:val="es-DO" w:eastAsia="es-DO"/>
              </w:rPr>
              <w:t>Souci</w:t>
            </w:r>
            <w:proofErr w:type="spellEnd"/>
            <w:r w:rsidR="00B9722E" w:rsidRPr="00C6269D">
              <w:rPr>
                <w:rFonts w:ascii="Times New Roman" w:eastAsia="Times New Roman" w:hAnsi="Times New Roman" w:cs="Times New Roman"/>
                <w:color w:val="000000"/>
                <w:lang w:val="es-DO" w:eastAsia="es-DO"/>
              </w:rPr>
              <w:t xml:space="preserve"> Santo </w:t>
            </w:r>
            <w:r w:rsidRPr="00C6269D">
              <w:rPr>
                <w:rFonts w:ascii="Times New Roman" w:eastAsia="Times New Roman" w:hAnsi="Times New Roman" w:cs="Times New Roman"/>
                <w:color w:val="000000"/>
                <w:lang w:val="es-DO" w:eastAsia="es-DO"/>
              </w:rPr>
              <w:t>Domingo  Este, entrando por la B</w:t>
            </w:r>
            <w:r w:rsidR="00B9722E" w:rsidRPr="00C6269D">
              <w:rPr>
                <w:rFonts w:ascii="Times New Roman" w:eastAsia="Times New Roman" w:hAnsi="Times New Roman" w:cs="Times New Roman"/>
                <w:color w:val="000000"/>
                <w:lang w:val="es-DO" w:eastAsia="es-DO"/>
              </w:rPr>
              <w:t>omba Texaco.</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809-788-9696 Ext. 28001/28002/28003/28004/28071</w:t>
            </w:r>
          </w:p>
        </w:tc>
      </w:tr>
      <w:tr w:rsidR="00B9722E" w:rsidRPr="006D02A2" w:rsidTr="000D3E57">
        <w:trPr>
          <w:trHeight w:val="517"/>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70</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Domingo-Villa Francisca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Av. Duarte No. 72, frente al parque Enriquillo.</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809-338-0220 Ext.69081/69082/69071/69072</w:t>
            </w:r>
          </w:p>
        </w:tc>
      </w:tr>
      <w:tr w:rsidR="00B9722E" w:rsidRPr="006D02A2" w:rsidTr="000D3E57">
        <w:trPr>
          <w:trHeight w:val="64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lastRenderedPageBreak/>
              <w:t>71</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Domingo-Villa Mella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Ramón M</w:t>
            </w:r>
            <w:r w:rsidR="00F333B1" w:rsidRPr="00C6269D">
              <w:rPr>
                <w:rFonts w:ascii="Times New Roman" w:eastAsia="Times New Roman" w:hAnsi="Times New Roman" w:cs="Times New Roman"/>
                <w:color w:val="000000"/>
                <w:lang w:val="es-DO" w:eastAsia="es-DO"/>
              </w:rPr>
              <w:t>atías Mella esq. José Sambrano N</w:t>
            </w:r>
            <w:r w:rsidRPr="00C6269D">
              <w:rPr>
                <w:rFonts w:ascii="Times New Roman" w:eastAsia="Times New Roman" w:hAnsi="Times New Roman" w:cs="Times New Roman"/>
                <w:color w:val="000000"/>
                <w:lang w:val="es-DO" w:eastAsia="es-DO"/>
              </w:rPr>
              <w:t>o.1, detrás del parque Central.</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809-569-8376 Ext. 03301/03302/03303/03304</w:t>
            </w:r>
          </w:p>
        </w:tc>
      </w:tr>
      <w:tr w:rsidR="00B9722E" w:rsidRPr="006D02A2" w:rsidTr="000D3E57">
        <w:trPr>
          <w:trHeight w:val="52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72</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Villa Altagracia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Duarte No.68, 2do nivel, frente a la bomba Texaco.</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Tel.809-559-2325 Ext. 52002/52003/52004/52005</w:t>
            </w:r>
          </w:p>
        </w:tc>
      </w:tr>
      <w:tr w:rsidR="00B9722E" w:rsidRPr="006D02A2" w:rsidTr="000D3E57">
        <w:trPr>
          <w:trHeight w:val="447"/>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73</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Villa Rivas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27 de Febrero, Plaza Jiménez, Frente al cuartel de la policía.</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Tels. 809-587-0730/809-587-0699/809-587-0678</w:t>
            </w:r>
          </w:p>
        </w:tc>
      </w:tr>
      <w:tr w:rsidR="00B9722E" w:rsidRPr="000D3E57" w:rsidTr="000D3E57">
        <w:trPr>
          <w:trHeight w:val="527"/>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74</w:t>
            </w:r>
          </w:p>
        </w:tc>
        <w:tc>
          <w:tcPr>
            <w:tcW w:w="2836" w:type="dxa"/>
            <w:gridSpan w:val="2"/>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proofErr w:type="spellStart"/>
            <w:r w:rsidRPr="00C6269D">
              <w:rPr>
                <w:rFonts w:ascii="Times New Roman" w:eastAsia="Times New Roman" w:hAnsi="Times New Roman" w:cs="Times New Roman"/>
                <w:color w:val="000000"/>
                <w:lang w:val="es-DO" w:eastAsia="es-DO"/>
              </w:rPr>
              <w:t>Yamasá</w:t>
            </w:r>
            <w:proofErr w:type="spellEnd"/>
            <w:r w:rsidRPr="00C6269D">
              <w:rPr>
                <w:rFonts w:ascii="Times New Roman" w:eastAsia="Times New Roman" w:hAnsi="Times New Roman" w:cs="Times New Roman"/>
                <w:color w:val="000000"/>
                <w:lang w:val="es-DO" w:eastAsia="es-DO"/>
              </w:rPr>
              <w:t xml:space="preserve">  </w:t>
            </w:r>
          </w:p>
        </w:tc>
        <w:tc>
          <w:tcPr>
            <w:tcW w:w="3817"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w:t>
            </w:r>
            <w:r w:rsidR="000D3E57">
              <w:rPr>
                <w:rFonts w:ascii="Times New Roman" w:eastAsia="Times New Roman" w:hAnsi="Times New Roman" w:cs="Times New Roman"/>
                <w:color w:val="000000"/>
                <w:lang w:val="es-DO" w:eastAsia="es-DO"/>
              </w:rPr>
              <w:t xml:space="preserve"> </w:t>
            </w:r>
            <w:r w:rsidRPr="00C6269D">
              <w:rPr>
                <w:rFonts w:ascii="Times New Roman" w:eastAsia="Times New Roman" w:hAnsi="Times New Roman" w:cs="Times New Roman"/>
                <w:color w:val="000000"/>
                <w:lang w:val="es-DO" w:eastAsia="es-DO"/>
              </w:rPr>
              <w:t xml:space="preserve">General Eusebio </w:t>
            </w:r>
            <w:proofErr w:type="spellStart"/>
            <w:r w:rsidRPr="00C6269D">
              <w:rPr>
                <w:rFonts w:ascii="Times New Roman" w:eastAsia="Times New Roman" w:hAnsi="Times New Roman" w:cs="Times New Roman"/>
                <w:color w:val="000000"/>
                <w:lang w:val="es-DO" w:eastAsia="es-DO"/>
              </w:rPr>
              <w:t>Manzueta</w:t>
            </w:r>
            <w:proofErr w:type="spellEnd"/>
            <w:r w:rsidRPr="00C6269D">
              <w:rPr>
                <w:rFonts w:ascii="Times New Roman" w:eastAsia="Times New Roman" w:hAnsi="Times New Roman" w:cs="Times New Roman"/>
                <w:color w:val="000000"/>
                <w:lang w:val="es-DO" w:eastAsia="es-DO"/>
              </w:rPr>
              <w:t xml:space="preserve"> No.80, 2do</w:t>
            </w:r>
            <w:r w:rsidR="000D3E57">
              <w:rPr>
                <w:rFonts w:ascii="Times New Roman" w:eastAsia="Times New Roman" w:hAnsi="Times New Roman" w:cs="Times New Roman"/>
                <w:color w:val="000000"/>
                <w:lang w:val="es-DO" w:eastAsia="es-DO"/>
              </w:rPr>
              <w:t>.</w:t>
            </w:r>
            <w:r w:rsidRPr="00C6269D">
              <w:rPr>
                <w:rFonts w:ascii="Times New Roman" w:eastAsia="Times New Roman" w:hAnsi="Times New Roman" w:cs="Times New Roman"/>
                <w:color w:val="000000"/>
                <w:lang w:val="es-DO" w:eastAsia="es-DO"/>
              </w:rPr>
              <w:t xml:space="preserve"> </w:t>
            </w:r>
            <w:proofErr w:type="gramStart"/>
            <w:r w:rsidRPr="00C6269D">
              <w:rPr>
                <w:rFonts w:ascii="Times New Roman" w:eastAsia="Times New Roman" w:hAnsi="Times New Roman" w:cs="Times New Roman"/>
                <w:color w:val="000000"/>
                <w:lang w:val="es-DO" w:eastAsia="es-DO"/>
              </w:rPr>
              <w:t>nivel</w:t>
            </w:r>
            <w:proofErr w:type="gramEnd"/>
            <w:r w:rsidRPr="00C6269D">
              <w:rPr>
                <w:rFonts w:ascii="Times New Roman" w:eastAsia="Times New Roman" w:hAnsi="Times New Roman" w:cs="Times New Roman"/>
                <w:color w:val="000000"/>
                <w:lang w:val="es-DO" w:eastAsia="es-DO"/>
              </w:rPr>
              <w:t xml:space="preserve">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Tel.809-525-9685 Ext. 41501/41502/41503</w:t>
            </w:r>
          </w:p>
        </w:tc>
      </w:tr>
      <w:tr w:rsidR="00B9722E" w:rsidRPr="000D3E57" w:rsidTr="00C6269D">
        <w:trPr>
          <w:trHeight w:val="330"/>
        </w:trPr>
        <w:tc>
          <w:tcPr>
            <w:tcW w:w="10348" w:type="dxa"/>
            <w:gridSpan w:val="5"/>
            <w:tcBorders>
              <w:top w:val="single" w:sz="4" w:space="0" w:color="auto"/>
              <w:left w:val="single" w:sz="4" w:space="0" w:color="auto"/>
              <w:bottom w:val="single" w:sz="4" w:space="0" w:color="auto"/>
              <w:right w:val="single" w:sz="4" w:space="0" w:color="000000"/>
            </w:tcBorders>
            <w:shd w:val="clear" w:color="000000" w:fill="8DB4E2"/>
            <w:noWrap/>
            <w:vAlign w:val="bottom"/>
            <w:hideMark/>
          </w:tcPr>
          <w:p w:rsidR="00B9722E" w:rsidRPr="00C6269D" w:rsidRDefault="00B9722E" w:rsidP="00B9722E">
            <w:pPr>
              <w:spacing w:after="0" w:line="240" w:lineRule="auto"/>
              <w:rPr>
                <w:rFonts w:ascii="Times New Roman" w:eastAsia="Times New Roman" w:hAnsi="Times New Roman" w:cs="Times New Roman"/>
                <w:b/>
                <w:bCs/>
                <w:color w:val="000000"/>
                <w:sz w:val="24"/>
                <w:szCs w:val="24"/>
                <w:lang w:val="es-DO" w:eastAsia="es-DO"/>
              </w:rPr>
            </w:pPr>
            <w:r w:rsidRPr="00C6269D">
              <w:rPr>
                <w:rFonts w:ascii="Times New Roman" w:eastAsia="Times New Roman" w:hAnsi="Times New Roman" w:cs="Times New Roman"/>
                <w:b/>
                <w:bCs/>
                <w:color w:val="000000"/>
                <w:sz w:val="24"/>
                <w:szCs w:val="24"/>
                <w:lang w:val="es-DO" w:eastAsia="es-DO"/>
              </w:rPr>
              <w:t xml:space="preserve">       OFICINAS</w:t>
            </w:r>
          </w:p>
        </w:tc>
      </w:tr>
      <w:tr w:rsidR="00B9722E" w:rsidRPr="006D02A2" w:rsidTr="00C6269D">
        <w:trPr>
          <w:trHeight w:val="31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1</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proofErr w:type="spellStart"/>
            <w:r w:rsidRPr="00C6269D">
              <w:rPr>
                <w:rFonts w:ascii="Times New Roman" w:eastAsia="Times New Roman" w:hAnsi="Times New Roman" w:cs="Times New Roman"/>
                <w:color w:val="000000"/>
                <w:lang w:val="es-DO" w:eastAsia="es-DO"/>
              </w:rPr>
              <w:t>Bayaguana</w:t>
            </w:r>
            <w:proofErr w:type="spellEnd"/>
            <w:r w:rsidRPr="00C6269D">
              <w:rPr>
                <w:rFonts w:ascii="Times New Roman" w:eastAsia="Times New Roman" w:hAnsi="Times New Roman" w:cs="Times New Roman"/>
                <w:color w:val="000000"/>
                <w:lang w:val="es-DO" w:eastAsia="es-DO"/>
              </w:rPr>
              <w:t xml:space="preserve"> BR-368</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Ñoña Tavarez,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829-243-5055 Ext.36833</w:t>
            </w:r>
          </w:p>
        </w:tc>
      </w:tr>
      <w:tr w:rsidR="00B9722E" w:rsidRPr="006D02A2" w:rsidTr="00C6269D">
        <w:trPr>
          <w:trHeight w:val="31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2</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Boca Chica BR-231</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Juanico García No.12</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Tel.809-523-4810 Ext.23171</w:t>
            </w:r>
          </w:p>
        </w:tc>
      </w:tr>
      <w:tr w:rsidR="00B9722E" w:rsidRPr="006D02A2" w:rsidTr="00C6269D">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3</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Constanza BR-052</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Miguel Andrés Abreu No. 48,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809-539-2202 Ext. 05271</w:t>
            </w:r>
          </w:p>
        </w:tc>
      </w:tr>
      <w:tr w:rsidR="00B9722E" w:rsidRPr="006D02A2" w:rsidTr="00C6269D">
        <w:trPr>
          <w:trHeight w:val="31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4</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El </w:t>
            </w:r>
            <w:proofErr w:type="spellStart"/>
            <w:r w:rsidRPr="00C6269D">
              <w:rPr>
                <w:rFonts w:ascii="Times New Roman" w:eastAsia="Times New Roman" w:hAnsi="Times New Roman" w:cs="Times New Roman"/>
                <w:color w:val="000000"/>
                <w:lang w:val="es-DO" w:eastAsia="es-DO"/>
              </w:rPr>
              <w:t>Seibo</w:t>
            </w:r>
            <w:proofErr w:type="spellEnd"/>
            <w:r w:rsidRPr="00C6269D">
              <w:rPr>
                <w:rFonts w:ascii="Times New Roman" w:eastAsia="Times New Roman" w:hAnsi="Times New Roman" w:cs="Times New Roman"/>
                <w:color w:val="000000"/>
                <w:lang w:val="es-DO" w:eastAsia="es-DO"/>
              </w:rPr>
              <w:t xml:space="preserve"> BR-111</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Ave. Manuela Diez, Edificio Comercial No.2</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Tel.809-552-3743 Ext.11123</w:t>
            </w:r>
          </w:p>
        </w:tc>
      </w:tr>
      <w:tr w:rsidR="00B9722E" w:rsidRPr="006D02A2" w:rsidTr="000D3E57">
        <w:trPr>
          <w:trHeight w:val="42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5</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El Valle BR-366</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Ave. John F. Kennedy, El Valle,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Tel.829-824-5351 Ext. 36636</w:t>
            </w:r>
          </w:p>
        </w:tc>
      </w:tr>
      <w:tr w:rsidR="00B9722E" w:rsidRPr="006D02A2" w:rsidTr="000D3E57">
        <w:trPr>
          <w:trHeight w:val="349"/>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6</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Elías Piña BR-102</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27 de Febrero, frente al parque central,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Tels. 809-527-0709/809-527-9695 Ext. 10236</w:t>
            </w:r>
          </w:p>
        </w:tc>
      </w:tr>
      <w:tr w:rsidR="00B9722E" w:rsidRPr="006D02A2" w:rsidTr="00C6269D">
        <w:trPr>
          <w:trHeight w:val="31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7</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Hato Mayor BR-112</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 San Antonio esq. Palo Hincado </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809-553-3488 Ext.11277</w:t>
            </w:r>
          </w:p>
        </w:tc>
      </w:tr>
      <w:tr w:rsidR="00B9722E" w:rsidRPr="006D02A2" w:rsidTr="000D3E57">
        <w:trPr>
          <w:trHeight w:val="519"/>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8</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proofErr w:type="spellStart"/>
            <w:r w:rsidRPr="00C6269D">
              <w:rPr>
                <w:rFonts w:ascii="Times New Roman" w:eastAsia="Times New Roman" w:hAnsi="Times New Roman" w:cs="Times New Roman"/>
                <w:color w:val="000000"/>
                <w:lang w:val="es-DO" w:eastAsia="es-DO"/>
              </w:rPr>
              <w:t>Jimaní</w:t>
            </w:r>
            <w:proofErr w:type="spellEnd"/>
            <w:r w:rsidRPr="00C6269D">
              <w:rPr>
                <w:rFonts w:ascii="Times New Roman" w:eastAsia="Times New Roman" w:hAnsi="Times New Roman" w:cs="Times New Roman"/>
                <w:color w:val="000000"/>
                <w:lang w:val="es-DO" w:eastAsia="es-DO"/>
              </w:rPr>
              <w:t xml:space="preserve"> BR-044</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19 de Marzo, al lado de la fortaleza,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Tel. 809-248-3054 Ext.04471 </w:t>
            </w:r>
          </w:p>
        </w:tc>
      </w:tr>
      <w:tr w:rsidR="00B9722E" w:rsidRPr="006D02A2" w:rsidTr="000D3E57">
        <w:trPr>
          <w:trHeight w:val="50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9</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La Romana-Plaza </w:t>
            </w:r>
            <w:proofErr w:type="spellStart"/>
            <w:r w:rsidRPr="00C6269D">
              <w:rPr>
                <w:rFonts w:ascii="Times New Roman" w:eastAsia="Times New Roman" w:hAnsi="Times New Roman" w:cs="Times New Roman"/>
                <w:color w:val="000000"/>
                <w:lang w:val="es-DO" w:eastAsia="es-DO"/>
              </w:rPr>
              <w:t>Luperon</w:t>
            </w:r>
            <w:proofErr w:type="spellEnd"/>
            <w:r w:rsidRPr="00C6269D">
              <w:rPr>
                <w:rFonts w:ascii="Times New Roman" w:eastAsia="Times New Roman" w:hAnsi="Times New Roman" w:cs="Times New Roman"/>
                <w:color w:val="000000"/>
                <w:lang w:val="es-DO" w:eastAsia="es-DO"/>
              </w:rPr>
              <w:t xml:space="preserve"> BR-210 </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Gregorio Luperón No.24, Centro de la Ciudad</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Tel.809-550-2125 Ext.21073</w:t>
            </w:r>
          </w:p>
        </w:tc>
      </w:tr>
      <w:tr w:rsidR="00B9722E" w:rsidRPr="006D02A2" w:rsidTr="00C6269D">
        <w:trPr>
          <w:trHeight w:val="58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10</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La Romana-Plaza Orense BR-560 </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Carretera La Romana - San Pedro, Km.3 1/2, Plaza Orense</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809-5502125 Ext.56037</w:t>
            </w:r>
          </w:p>
        </w:tc>
      </w:tr>
      <w:tr w:rsidR="00B9722E" w:rsidRPr="006D02A2" w:rsidTr="00C6269D">
        <w:trPr>
          <w:trHeight w:val="31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11</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Las Matas De Farfán BR-101</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General Cabral esq. Independencia No.37</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809-527-6565 Ext.10171</w:t>
            </w:r>
          </w:p>
        </w:tc>
      </w:tr>
      <w:tr w:rsidR="00B9722E" w:rsidRPr="006D02A2" w:rsidTr="00C6269D">
        <w:trPr>
          <w:trHeight w:val="54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12</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proofErr w:type="spellStart"/>
            <w:r w:rsidRPr="00C6269D">
              <w:rPr>
                <w:rFonts w:ascii="Times New Roman" w:eastAsia="Times New Roman" w:hAnsi="Times New Roman" w:cs="Times New Roman"/>
                <w:color w:val="000000"/>
                <w:lang w:val="es-DO" w:eastAsia="es-DO"/>
              </w:rPr>
              <w:t>Licey</w:t>
            </w:r>
            <w:proofErr w:type="spellEnd"/>
            <w:r w:rsidRPr="00C6269D">
              <w:rPr>
                <w:rFonts w:ascii="Times New Roman" w:eastAsia="Times New Roman" w:hAnsi="Times New Roman" w:cs="Times New Roman"/>
                <w:color w:val="000000"/>
                <w:lang w:val="es-DO" w:eastAsia="es-DO"/>
              </w:rPr>
              <w:t xml:space="preserve"> al Medio BR-251</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Carretera Duarte No.38,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Tel.809-970-5718 Ext. 25163</w:t>
            </w:r>
          </w:p>
        </w:tc>
      </w:tr>
      <w:tr w:rsidR="00B9722E" w:rsidRPr="006D02A2" w:rsidTr="00C6269D">
        <w:trPr>
          <w:trHeight w:val="31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13</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Loma de Cabrera BR-298</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 Sotero </w:t>
            </w:r>
            <w:proofErr w:type="spellStart"/>
            <w:r w:rsidRPr="00C6269D">
              <w:rPr>
                <w:rFonts w:ascii="Times New Roman" w:eastAsia="Times New Roman" w:hAnsi="Times New Roman" w:cs="Times New Roman"/>
                <w:color w:val="000000"/>
                <w:lang w:val="es-DO" w:eastAsia="es-DO"/>
              </w:rPr>
              <w:t>Blanc</w:t>
            </w:r>
            <w:proofErr w:type="spellEnd"/>
            <w:r w:rsidRPr="00C6269D">
              <w:rPr>
                <w:rFonts w:ascii="Times New Roman" w:eastAsia="Times New Roman" w:hAnsi="Times New Roman" w:cs="Times New Roman"/>
                <w:color w:val="000000"/>
                <w:lang w:val="es-DO" w:eastAsia="es-DO"/>
              </w:rPr>
              <w:t xml:space="preserve"> No.56, al lado de la </w:t>
            </w:r>
            <w:proofErr w:type="spellStart"/>
            <w:r w:rsidRPr="00C6269D">
              <w:rPr>
                <w:rFonts w:ascii="Times New Roman" w:eastAsia="Times New Roman" w:hAnsi="Times New Roman" w:cs="Times New Roman"/>
                <w:color w:val="000000"/>
                <w:lang w:val="es-DO" w:eastAsia="es-DO"/>
              </w:rPr>
              <w:t>policia</w:t>
            </w:r>
            <w:proofErr w:type="spellEnd"/>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809-579-4788 Ext.29801</w:t>
            </w:r>
          </w:p>
        </w:tc>
      </w:tr>
      <w:tr w:rsidR="00B9722E" w:rsidRPr="006D02A2" w:rsidTr="00C6269D">
        <w:trPr>
          <w:trHeight w:val="39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14</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Miches BR-274</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 Gastón F. </w:t>
            </w:r>
            <w:proofErr w:type="spellStart"/>
            <w:r w:rsidRPr="00C6269D">
              <w:rPr>
                <w:rFonts w:ascii="Times New Roman" w:eastAsia="Times New Roman" w:hAnsi="Times New Roman" w:cs="Times New Roman"/>
                <w:color w:val="000000"/>
                <w:lang w:val="es-DO" w:eastAsia="es-DO"/>
              </w:rPr>
              <w:t>Deligne</w:t>
            </w:r>
            <w:proofErr w:type="spellEnd"/>
            <w:r w:rsidRPr="00C6269D">
              <w:rPr>
                <w:rFonts w:ascii="Times New Roman" w:eastAsia="Times New Roman" w:hAnsi="Times New Roman" w:cs="Times New Roman"/>
                <w:color w:val="000000"/>
                <w:lang w:val="es-DO" w:eastAsia="es-DO"/>
              </w:rPr>
              <w:t xml:space="preserve"> esq. Gral. Santana </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809-553-5477 Ext.27401 / 27402</w:t>
            </w:r>
          </w:p>
        </w:tc>
      </w:tr>
      <w:tr w:rsidR="00B9722E" w:rsidRPr="006D02A2" w:rsidTr="00C6269D">
        <w:trPr>
          <w:trHeight w:val="437"/>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15</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Monte Cristi BR-060</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Duarte No.58,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809-579-7392 Ext. 06071/06072</w:t>
            </w:r>
          </w:p>
        </w:tc>
      </w:tr>
      <w:tr w:rsidR="00B9722E" w:rsidRPr="006D02A2" w:rsidTr="00C6269D">
        <w:trPr>
          <w:trHeight w:val="50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16</w:t>
            </w:r>
          </w:p>
        </w:tc>
        <w:tc>
          <w:tcPr>
            <w:tcW w:w="2693" w:type="dxa"/>
            <w:tcBorders>
              <w:top w:val="nil"/>
              <w:left w:val="nil"/>
              <w:bottom w:val="single" w:sz="4" w:space="0" w:color="auto"/>
              <w:right w:val="single" w:sz="4" w:space="0" w:color="auto"/>
            </w:tcBorders>
            <w:shd w:val="clear" w:color="000000" w:fill="FFFFFF"/>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proofErr w:type="spellStart"/>
            <w:r w:rsidRPr="00C6269D">
              <w:rPr>
                <w:rFonts w:ascii="Times New Roman" w:eastAsia="Times New Roman" w:hAnsi="Times New Roman" w:cs="Times New Roman"/>
                <w:color w:val="000000"/>
                <w:lang w:val="es-DO" w:eastAsia="es-DO"/>
              </w:rPr>
              <w:t>Nisibon</w:t>
            </w:r>
            <w:proofErr w:type="spellEnd"/>
            <w:r w:rsidRPr="00C6269D">
              <w:rPr>
                <w:rFonts w:ascii="Times New Roman" w:eastAsia="Times New Roman" w:hAnsi="Times New Roman" w:cs="Times New Roman"/>
                <w:color w:val="000000"/>
                <w:lang w:val="es-DO" w:eastAsia="es-DO"/>
              </w:rPr>
              <w:t xml:space="preserve"> </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Antonio Guzmán Fernández #156,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809-558-7377</w:t>
            </w:r>
          </w:p>
        </w:tc>
      </w:tr>
      <w:tr w:rsidR="00B9722E" w:rsidRPr="006D02A2" w:rsidTr="00C6269D">
        <w:trPr>
          <w:trHeight w:val="31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17</w:t>
            </w:r>
          </w:p>
        </w:tc>
        <w:tc>
          <w:tcPr>
            <w:tcW w:w="2693" w:type="dxa"/>
            <w:tcBorders>
              <w:top w:val="nil"/>
              <w:left w:val="nil"/>
              <w:bottom w:val="single" w:sz="4" w:space="0" w:color="auto"/>
              <w:right w:val="single" w:sz="4" w:space="0" w:color="auto"/>
            </w:tcBorders>
            <w:shd w:val="clear" w:color="000000" w:fill="FFFFFF"/>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Padre Las Casas O </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C/Dario Paulino esq. Palo Hincado </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809-521-6500</w:t>
            </w:r>
          </w:p>
        </w:tc>
      </w:tr>
      <w:tr w:rsidR="00B9722E" w:rsidRPr="006D02A2" w:rsidTr="00C6269D">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18</w:t>
            </w:r>
          </w:p>
        </w:tc>
        <w:tc>
          <w:tcPr>
            <w:tcW w:w="2693" w:type="dxa"/>
            <w:tcBorders>
              <w:top w:val="nil"/>
              <w:left w:val="nil"/>
              <w:bottom w:val="single" w:sz="4" w:space="0" w:color="auto"/>
              <w:right w:val="single" w:sz="4" w:space="0" w:color="auto"/>
            </w:tcBorders>
            <w:shd w:val="clear" w:color="000000" w:fill="FFFFFF"/>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Pedernales BR-041</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Duarte No. 67 esq. 27 de Febrero,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809-524-0550 Ext. 04171/04172</w:t>
            </w:r>
          </w:p>
        </w:tc>
      </w:tr>
      <w:tr w:rsidR="00B9722E" w:rsidRPr="006D02A2" w:rsidTr="00C6269D">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19</w:t>
            </w:r>
          </w:p>
        </w:tc>
        <w:tc>
          <w:tcPr>
            <w:tcW w:w="2693" w:type="dxa"/>
            <w:tcBorders>
              <w:top w:val="nil"/>
              <w:left w:val="nil"/>
              <w:bottom w:val="single" w:sz="4" w:space="0" w:color="auto"/>
              <w:right w:val="single" w:sz="4" w:space="0" w:color="auto"/>
            </w:tcBorders>
            <w:shd w:val="clear" w:color="000000" w:fill="FFFFFF"/>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Piedra Blanca BR-284</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Sánchez No.1 esq. Máximo Peralta,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809-559-5359 Ext. 28471</w:t>
            </w:r>
          </w:p>
        </w:tc>
      </w:tr>
      <w:tr w:rsidR="00B9722E" w:rsidRPr="006D02A2" w:rsidTr="00C6269D">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20</w:t>
            </w:r>
          </w:p>
        </w:tc>
        <w:tc>
          <w:tcPr>
            <w:tcW w:w="2693" w:type="dxa"/>
            <w:tcBorders>
              <w:top w:val="nil"/>
              <w:left w:val="nil"/>
              <w:bottom w:val="single" w:sz="4" w:space="0" w:color="auto"/>
              <w:right w:val="single" w:sz="4" w:space="0" w:color="auto"/>
            </w:tcBorders>
            <w:shd w:val="clear" w:color="000000" w:fill="FFFFFF"/>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Pimentel </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Calle Tonino </w:t>
            </w:r>
            <w:proofErr w:type="spellStart"/>
            <w:r w:rsidRPr="00C6269D">
              <w:rPr>
                <w:rFonts w:ascii="Times New Roman" w:eastAsia="Times New Roman" w:hAnsi="Times New Roman" w:cs="Times New Roman"/>
                <w:color w:val="000000"/>
                <w:lang w:val="es-DO" w:eastAsia="es-DO"/>
              </w:rPr>
              <w:t>Achecar</w:t>
            </w:r>
            <w:proofErr w:type="spellEnd"/>
            <w:r w:rsidRPr="00C6269D">
              <w:rPr>
                <w:rFonts w:ascii="Times New Roman" w:eastAsia="Times New Roman" w:hAnsi="Times New Roman" w:cs="Times New Roman"/>
                <w:color w:val="000000"/>
                <w:lang w:val="es-DO" w:eastAsia="es-DO"/>
              </w:rPr>
              <w:t xml:space="preserve"> No. 98,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809-584-5130 Ext 29537</w:t>
            </w:r>
          </w:p>
        </w:tc>
      </w:tr>
      <w:tr w:rsidR="00B9722E" w:rsidRPr="006D02A2" w:rsidTr="00C6269D">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21</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Rancho Arriba BR-356 </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Duarte No. 16,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809-898-7576 Ext. 35628</w:t>
            </w:r>
          </w:p>
        </w:tc>
      </w:tr>
      <w:tr w:rsidR="00B9722E" w:rsidRPr="006D02A2" w:rsidTr="00C6269D">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lastRenderedPageBreak/>
              <w:t>22</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Sánchez BR-152</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Duarte No. 5 esq. Trina Moya,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809-552-7402 Ext.15272</w:t>
            </w:r>
          </w:p>
        </w:tc>
      </w:tr>
      <w:tr w:rsidR="00B9722E" w:rsidRPr="00C6269D" w:rsidTr="00C6269D">
        <w:trPr>
          <w:trHeight w:val="449"/>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23</w:t>
            </w:r>
          </w:p>
        </w:tc>
        <w:tc>
          <w:tcPr>
            <w:tcW w:w="2693" w:type="dxa"/>
            <w:tcBorders>
              <w:top w:val="nil"/>
              <w:left w:val="nil"/>
              <w:bottom w:val="single" w:sz="4" w:space="0" w:color="auto"/>
              <w:right w:val="single" w:sz="4" w:space="0" w:color="auto"/>
            </w:tcBorders>
            <w:shd w:val="clear" w:color="000000" w:fill="FFFFFF"/>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Santiago-La Fuente</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Augusto Lora Esq. Antonio Guzmán Supermercado La Fuente</w:t>
            </w:r>
          </w:p>
        </w:tc>
        <w:tc>
          <w:tcPr>
            <w:tcW w:w="3270" w:type="dxa"/>
            <w:tcBorders>
              <w:top w:val="nil"/>
              <w:left w:val="nil"/>
              <w:bottom w:val="single" w:sz="4" w:space="0" w:color="auto"/>
              <w:right w:val="single" w:sz="4" w:space="0" w:color="auto"/>
            </w:tcBorders>
            <w:shd w:val="clear" w:color="auto" w:fill="auto"/>
            <w:vAlign w:val="center"/>
            <w:hideMark/>
          </w:tcPr>
          <w:p w:rsidR="00B9722E" w:rsidRPr="00C6269D" w:rsidRDefault="00C6269D" w:rsidP="00B9722E">
            <w:pPr>
              <w:spacing w:after="0" w:line="240" w:lineRule="auto"/>
              <w:rPr>
                <w:rFonts w:ascii="Times New Roman" w:eastAsia="Times New Roman" w:hAnsi="Times New Roman" w:cs="Times New Roman"/>
                <w:lang w:val="es-DO" w:eastAsia="es-DO"/>
              </w:rPr>
            </w:pPr>
            <w:r>
              <w:rPr>
                <w:rFonts w:ascii="Times New Roman" w:eastAsia="Times New Roman" w:hAnsi="Times New Roman" w:cs="Times New Roman"/>
                <w:lang w:val="es-DO" w:eastAsia="es-DO"/>
              </w:rPr>
              <w:t xml:space="preserve">Tel. </w:t>
            </w:r>
            <w:r w:rsidR="00B9722E" w:rsidRPr="00C6269D">
              <w:rPr>
                <w:rFonts w:ascii="Times New Roman" w:eastAsia="Times New Roman" w:hAnsi="Times New Roman" w:cs="Times New Roman"/>
                <w:lang w:val="es-DO" w:eastAsia="es-DO"/>
              </w:rPr>
              <w:t>809-825-6000  Ext. 38201/38202/38203/38204/38205</w:t>
            </w:r>
          </w:p>
        </w:tc>
      </w:tr>
      <w:tr w:rsidR="00B9722E" w:rsidRPr="00C6269D" w:rsidTr="00C6269D">
        <w:trPr>
          <w:trHeight w:val="518"/>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24</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Santiago-Monterrico BR-126 </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Av. Circunvalación Plaza Monterrico, Frente al elevado </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Tel.809-575-5757 Ext.12608</w:t>
            </w:r>
          </w:p>
        </w:tc>
      </w:tr>
      <w:tr w:rsidR="00B9722E" w:rsidRPr="006D02A2" w:rsidTr="00C6269D">
        <w:trPr>
          <w:trHeight w:val="47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25</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Santiago-</w:t>
            </w:r>
            <w:proofErr w:type="spellStart"/>
            <w:r w:rsidRPr="00C6269D">
              <w:rPr>
                <w:rFonts w:ascii="Times New Roman" w:eastAsia="Times New Roman" w:hAnsi="Times New Roman" w:cs="Times New Roman"/>
                <w:color w:val="000000"/>
                <w:lang w:val="es-DO" w:eastAsia="es-DO"/>
              </w:rPr>
              <w:t>Nibaje</w:t>
            </w:r>
            <w:proofErr w:type="spellEnd"/>
            <w:r w:rsidRPr="00C6269D">
              <w:rPr>
                <w:rFonts w:ascii="Times New Roman" w:eastAsia="Times New Roman" w:hAnsi="Times New Roman" w:cs="Times New Roman"/>
                <w:color w:val="000000"/>
                <w:lang w:val="es-DO" w:eastAsia="es-DO"/>
              </w:rPr>
              <w:t xml:space="preserve"> BR-720</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Av. Franco </w:t>
            </w:r>
            <w:proofErr w:type="spellStart"/>
            <w:r w:rsidRPr="00C6269D">
              <w:rPr>
                <w:rFonts w:ascii="Times New Roman" w:eastAsia="Times New Roman" w:hAnsi="Times New Roman" w:cs="Times New Roman"/>
                <w:color w:val="000000"/>
                <w:lang w:val="es-DO" w:eastAsia="es-DO"/>
              </w:rPr>
              <w:t>Bidó</w:t>
            </w:r>
            <w:proofErr w:type="spellEnd"/>
            <w:r w:rsidRPr="00C6269D">
              <w:rPr>
                <w:rFonts w:ascii="Times New Roman" w:eastAsia="Times New Roman" w:hAnsi="Times New Roman" w:cs="Times New Roman"/>
                <w:color w:val="000000"/>
                <w:lang w:val="es-DO" w:eastAsia="es-DO"/>
              </w:rPr>
              <w:t xml:space="preserve"> No.86, </w:t>
            </w:r>
            <w:proofErr w:type="spellStart"/>
            <w:r w:rsidRPr="00C6269D">
              <w:rPr>
                <w:rFonts w:ascii="Times New Roman" w:eastAsia="Times New Roman" w:hAnsi="Times New Roman" w:cs="Times New Roman"/>
                <w:color w:val="000000"/>
                <w:lang w:val="es-DO" w:eastAsia="es-DO"/>
              </w:rPr>
              <w:t>Nibaje</w:t>
            </w:r>
            <w:proofErr w:type="spellEnd"/>
            <w:r w:rsidRPr="00C6269D">
              <w:rPr>
                <w:rFonts w:ascii="Times New Roman" w:eastAsia="Times New Roman" w:hAnsi="Times New Roman" w:cs="Times New Roman"/>
                <w:color w:val="000000"/>
                <w:lang w:val="es-DO" w:eastAsia="es-DO"/>
              </w:rPr>
              <w:t xml:space="preserve"> </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809-382-8333 Ext.72071</w:t>
            </w:r>
          </w:p>
        </w:tc>
      </w:tr>
      <w:tr w:rsidR="00B9722E" w:rsidRPr="006D02A2" w:rsidTr="00C6269D">
        <w:trPr>
          <w:trHeight w:val="31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26</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Santiago-Obras Públicas BR-255</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Ave. 1ra. </w:t>
            </w:r>
            <w:proofErr w:type="spellStart"/>
            <w:r w:rsidRPr="00C6269D">
              <w:rPr>
                <w:rFonts w:ascii="Times New Roman" w:eastAsia="Times New Roman" w:hAnsi="Times New Roman" w:cs="Times New Roman"/>
                <w:color w:val="000000"/>
                <w:lang w:val="es-DO" w:eastAsia="es-DO"/>
              </w:rPr>
              <w:t>Ens</w:t>
            </w:r>
            <w:proofErr w:type="spellEnd"/>
            <w:r w:rsidRPr="00C6269D">
              <w:rPr>
                <w:rFonts w:ascii="Times New Roman" w:eastAsia="Times New Roman" w:hAnsi="Times New Roman" w:cs="Times New Roman"/>
                <w:color w:val="000000"/>
                <w:lang w:val="es-DO" w:eastAsia="es-DO"/>
              </w:rPr>
              <w:t xml:space="preserve">. Gregorio Luperón </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809-576-4242 Ext.25571</w:t>
            </w:r>
          </w:p>
        </w:tc>
      </w:tr>
      <w:tr w:rsidR="00B9722E" w:rsidRPr="006D02A2" w:rsidTr="00C6269D">
        <w:trPr>
          <w:trHeight w:val="45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27</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Santo Domingo-Atalaya del Mar BR-243</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Ave. Independencia Km.10 1/2, Plaza Atalaya del Mar </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809-539-5255 Ext.24301</w:t>
            </w:r>
          </w:p>
        </w:tc>
      </w:tr>
      <w:tr w:rsidR="00B9722E" w:rsidRPr="006D02A2" w:rsidTr="00C6269D">
        <w:trPr>
          <w:trHeight w:val="507"/>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28</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Santo Domingo-Los Frailes BR-730</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Marginal Autopista Las Américas km.10 1/2, Plaza Paraíso del Mar</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809-234-9850 Ext.73071</w:t>
            </w:r>
          </w:p>
        </w:tc>
      </w:tr>
      <w:tr w:rsidR="00B9722E" w:rsidRPr="006D02A2" w:rsidTr="00C6269D">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29</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Domingo-Padre Castellano BR-15 </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Padre Castellano esq. Calle 12, Ensanche Espaillat</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809-684-7304 Ext.01571 / 01572</w:t>
            </w:r>
          </w:p>
        </w:tc>
      </w:tr>
      <w:tr w:rsidR="00B9722E" w:rsidRPr="006D02A2" w:rsidTr="00C6269D">
        <w:trPr>
          <w:trHeight w:val="79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30</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Santo Domingo-San </w:t>
            </w:r>
            <w:proofErr w:type="spellStart"/>
            <w:r w:rsidRPr="00C6269D">
              <w:rPr>
                <w:rFonts w:ascii="Times New Roman" w:eastAsia="Times New Roman" w:hAnsi="Times New Roman" w:cs="Times New Roman"/>
                <w:color w:val="000000"/>
                <w:lang w:val="es-DO" w:eastAsia="es-DO"/>
              </w:rPr>
              <w:t>Souci</w:t>
            </w:r>
            <w:proofErr w:type="spellEnd"/>
            <w:r w:rsidRPr="00C6269D">
              <w:rPr>
                <w:rFonts w:ascii="Times New Roman" w:eastAsia="Times New Roman" w:hAnsi="Times New Roman" w:cs="Times New Roman"/>
                <w:color w:val="000000"/>
                <w:lang w:val="es-DO" w:eastAsia="es-DO"/>
              </w:rPr>
              <w:t xml:space="preserve"> BR-280 </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Ave. España , local no.5  los molinos San </w:t>
            </w:r>
            <w:proofErr w:type="spellStart"/>
            <w:r w:rsidRPr="00C6269D">
              <w:rPr>
                <w:rFonts w:ascii="Times New Roman" w:eastAsia="Times New Roman" w:hAnsi="Times New Roman" w:cs="Times New Roman"/>
                <w:color w:val="000000"/>
                <w:lang w:val="es-DO" w:eastAsia="es-DO"/>
              </w:rPr>
              <w:t>Souci</w:t>
            </w:r>
            <w:proofErr w:type="spellEnd"/>
            <w:r w:rsidRPr="00C6269D">
              <w:rPr>
                <w:rFonts w:ascii="Times New Roman" w:eastAsia="Times New Roman" w:hAnsi="Times New Roman" w:cs="Times New Roman"/>
                <w:color w:val="000000"/>
                <w:lang w:val="es-DO" w:eastAsia="es-DO"/>
              </w:rPr>
              <w:t xml:space="preserve"> Santo Domingo Este , entrando por la Bomba Texaco </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809-788-9696 Ext.28001/28002/28003/28004</w:t>
            </w:r>
          </w:p>
        </w:tc>
      </w:tr>
      <w:tr w:rsidR="00B9722E" w:rsidRPr="006D02A2" w:rsidTr="00C6269D">
        <w:trPr>
          <w:trHeight w:val="50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31</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Santo Domingo-Villa Mella   BR-033</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C/ Ramón Matías Mella esq. José Sambrano no.1, detrás del parque Central.</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809-569-8376 Ext. 03301/03302/03303/03304</w:t>
            </w:r>
          </w:p>
        </w:tc>
      </w:tr>
      <w:tr w:rsidR="00B9722E" w:rsidRPr="006D02A2" w:rsidTr="00C6269D">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32</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proofErr w:type="spellStart"/>
            <w:r w:rsidRPr="00C6269D">
              <w:rPr>
                <w:rFonts w:ascii="Times New Roman" w:eastAsia="Times New Roman" w:hAnsi="Times New Roman" w:cs="Times New Roman"/>
                <w:color w:val="000000"/>
                <w:lang w:val="es-DO" w:eastAsia="es-DO"/>
              </w:rPr>
              <w:t>Sosúa</w:t>
            </w:r>
            <w:proofErr w:type="spellEnd"/>
            <w:r w:rsidRPr="00C6269D">
              <w:rPr>
                <w:rFonts w:ascii="Times New Roman" w:eastAsia="Times New Roman" w:hAnsi="Times New Roman" w:cs="Times New Roman"/>
                <w:color w:val="000000"/>
                <w:lang w:val="es-DO" w:eastAsia="es-DO"/>
              </w:rPr>
              <w:t xml:space="preserve"> BR-071</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 Pedro </w:t>
            </w:r>
            <w:proofErr w:type="spellStart"/>
            <w:r w:rsidRPr="00C6269D">
              <w:rPr>
                <w:rFonts w:ascii="Times New Roman" w:eastAsia="Times New Roman" w:hAnsi="Times New Roman" w:cs="Times New Roman"/>
                <w:color w:val="000000"/>
                <w:lang w:val="es-DO" w:eastAsia="es-DO"/>
              </w:rPr>
              <w:t>Clisante</w:t>
            </w:r>
            <w:proofErr w:type="spellEnd"/>
            <w:r w:rsidRPr="00C6269D">
              <w:rPr>
                <w:rFonts w:ascii="Times New Roman" w:eastAsia="Times New Roman" w:hAnsi="Times New Roman" w:cs="Times New Roman"/>
                <w:color w:val="000000"/>
                <w:lang w:val="es-DO" w:eastAsia="es-DO"/>
              </w:rPr>
              <w:t xml:space="preserve"> esq. 16 de Agosto, el Batey </w:t>
            </w:r>
            <w:proofErr w:type="spellStart"/>
            <w:r w:rsidRPr="00C6269D">
              <w:rPr>
                <w:rFonts w:ascii="Times New Roman" w:eastAsia="Times New Roman" w:hAnsi="Times New Roman" w:cs="Times New Roman"/>
                <w:color w:val="000000"/>
                <w:lang w:val="es-DO" w:eastAsia="es-DO"/>
              </w:rPr>
              <w:t>Sosúa</w:t>
            </w:r>
            <w:proofErr w:type="spellEnd"/>
            <w:r w:rsidRPr="00C6269D">
              <w:rPr>
                <w:rFonts w:ascii="Times New Roman" w:eastAsia="Times New Roman" w:hAnsi="Times New Roman" w:cs="Times New Roman"/>
                <w:color w:val="000000"/>
                <w:lang w:val="es-DO" w:eastAsia="es-DO"/>
              </w:rPr>
              <w:t>,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809-571-1152 Ext. 07171</w:t>
            </w:r>
          </w:p>
        </w:tc>
      </w:tr>
      <w:tr w:rsidR="00B9722E" w:rsidRPr="006D02A2" w:rsidTr="00C6269D">
        <w:trPr>
          <w:trHeight w:val="507"/>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33</w:t>
            </w:r>
          </w:p>
        </w:tc>
        <w:tc>
          <w:tcPr>
            <w:tcW w:w="2693" w:type="dxa"/>
            <w:tcBorders>
              <w:top w:val="nil"/>
              <w:left w:val="nil"/>
              <w:bottom w:val="single" w:sz="4" w:space="0" w:color="auto"/>
              <w:right w:val="single" w:sz="4" w:space="0" w:color="auto"/>
            </w:tcBorders>
            <w:shd w:val="clear" w:color="000000" w:fill="FFFFFF"/>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proofErr w:type="spellStart"/>
            <w:r w:rsidRPr="00C6269D">
              <w:rPr>
                <w:rFonts w:ascii="Times New Roman" w:eastAsia="Times New Roman" w:hAnsi="Times New Roman" w:cs="Times New Roman"/>
                <w:color w:val="000000"/>
                <w:lang w:val="es-DO" w:eastAsia="es-DO"/>
              </w:rPr>
              <w:t>Veron</w:t>
            </w:r>
            <w:proofErr w:type="spellEnd"/>
            <w:r w:rsidRPr="00C6269D">
              <w:rPr>
                <w:rFonts w:ascii="Times New Roman" w:eastAsia="Times New Roman" w:hAnsi="Times New Roman" w:cs="Times New Roman"/>
                <w:color w:val="000000"/>
                <w:lang w:val="es-DO" w:eastAsia="es-DO"/>
              </w:rPr>
              <w:t xml:space="preserve"> BR</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proofErr w:type="spellStart"/>
            <w:r w:rsidRPr="00C6269D">
              <w:rPr>
                <w:rFonts w:ascii="Times New Roman" w:eastAsia="Times New Roman" w:hAnsi="Times New Roman" w:cs="Times New Roman"/>
                <w:color w:val="000000"/>
                <w:lang w:val="es-DO" w:eastAsia="es-DO"/>
              </w:rPr>
              <w:t>Carret</w:t>
            </w:r>
            <w:proofErr w:type="spellEnd"/>
            <w:r w:rsidRPr="00C6269D">
              <w:rPr>
                <w:rFonts w:ascii="Times New Roman" w:eastAsia="Times New Roman" w:hAnsi="Times New Roman" w:cs="Times New Roman"/>
                <w:color w:val="000000"/>
                <w:lang w:val="es-DO" w:eastAsia="es-DO"/>
              </w:rPr>
              <w:t xml:space="preserve">. </w:t>
            </w:r>
            <w:proofErr w:type="spellStart"/>
            <w:r w:rsidRPr="00C6269D">
              <w:rPr>
                <w:rFonts w:ascii="Times New Roman" w:eastAsia="Times New Roman" w:hAnsi="Times New Roman" w:cs="Times New Roman"/>
                <w:color w:val="000000"/>
                <w:lang w:val="es-DO" w:eastAsia="es-DO"/>
              </w:rPr>
              <w:t>Veron</w:t>
            </w:r>
            <w:proofErr w:type="spellEnd"/>
            <w:r w:rsidRPr="00C6269D">
              <w:rPr>
                <w:rFonts w:ascii="Times New Roman" w:eastAsia="Times New Roman" w:hAnsi="Times New Roman" w:cs="Times New Roman"/>
                <w:color w:val="000000"/>
                <w:lang w:val="es-DO" w:eastAsia="es-DO"/>
              </w:rPr>
              <w:t xml:space="preserve"> -Punta Cana, Plaza </w:t>
            </w:r>
            <w:proofErr w:type="spellStart"/>
            <w:r w:rsidRPr="00C6269D">
              <w:rPr>
                <w:rFonts w:ascii="Times New Roman" w:eastAsia="Times New Roman" w:hAnsi="Times New Roman" w:cs="Times New Roman"/>
                <w:color w:val="000000"/>
                <w:lang w:val="es-DO" w:eastAsia="es-DO"/>
              </w:rPr>
              <w:t>Veron</w:t>
            </w:r>
            <w:proofErr w:type="spellEnd"/>
            <w:r w:rsidRPr="00C6269D">
              <w:rPr>
                <w:rFonts w:ascii="Times New Roman" w:eastAsia="Times New Roman" w:hAnsi="Times New Roman" w:cs="Times New Roman"/>
                <w:color w:val="000000"/>
                <w:lang w:val="es-DO" w:eastAsia="es-DO"/>
              </w:rPr>
              <w:t xml:space="preserve"> Center, Cruce de </w:t>
            </w:r>
            <w:proofErr w:type="spellStart"/>
            <w:r w:rsidRPr="00C6269D">
              <w:rPr>
                <w:rFonts w:ascii="Times New Roman" w:eastAsia="Times New Roman" w:hAnsi="Times New Roman" w:cs="Times New Roman"/>
                <w:color w:val="000000"/>
                <w:lang w:val="es-DO" w:eastAsia="es-DO"/>
              </w:rPr>
              <w:t>Veron</w:t>
            </w:r>
            <w:proofErr w:type="spellEnd"/>
            <w:r w:rsidRPr="00C6269D">
              <w:rPr>
                <w:rFonts w:ascii="Times New Roman" w:eastAsia="Times New Roman" w:hAnsi="Times New Roman" w:cs="Times New Roman"/>
                <w:color w:val="000000"/>
                <w:lang w:val="es-DO" w:eastAsia="es-DO"/>
              </w:rPr>
              <w:t xml:space="preserve"> Banco de Reservas </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Tel. 809-933-0021 Ext. 77027 Flota 829-961-5608  </w:t>
            </w:r>
          </w:p>
        </w:tc>
      </w:tr>
      <w:tr w:rsidR="00B9722E" w:rsidRPr="006D02A2" w:rsidTr="00C6269D">
        <w:trPr>
          <w:trHeight w:val="31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34</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Vicente Noble BR-435 </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 José de Jesús </w:t>
            </w:r>
            <w:proofErr w:type="spellStart"/>
            <w:r w:rsidRPr="00C6269D">
              <w:rPr>
                <w:rFonts w:ascii="Times New Roman" w:eastAsia="Times New Roman" w:hAnsi="Times New Roman" w:cs="Times New Roman"/>
                <w:color w:val="000000"/>
                <w:lang w:val="es-DO" w:eastAsia="es-DO"/>
              </w:rPr>
              <w:t>Altuna</w:t>
            </w:r>
            <w:proofErr w:type="spellEnd"/>
            <w:r w:rsidRPr="00C6269D">
              <w:rPr>
                <w:rFonts w:ascii="Times New Roman" w:eastAsia="Times New Roman" w:hAnsi="Times New Roman" w:cs="Times New Roman"/>
                <w:color w:val="000000"/>
                <w:lang w:val="es-DO" w:eastAsia="es-DO"/>
              </w:rPr>
              <w:t xml:space="preserve"> No.4 </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Tel.809-527-2677 Ext.43538</w:t>
            </w:r>
          </w:p>
        </w:tc>
      </w:tr>
      <w:tr w:rsidR="00B9722E" w:rsidRPr="006D02A2" w:rsidTr="00C6269D">
        <w:trPr>
          <w:trHeight w:val="519"/>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35</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Villa González BR-265</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 xml:space="preserve">C/ José Manuel Peña No. 47 dentro del Banco de Reservas </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809-571-5779 Ext. 26571</w:t>
            </w:r>
          </w:p>
        </w:tc>
      </w:tr>
      <w:tr w:rsidR="00B9722E" w:rsidRPr="006D02A2" w:rsidTr="00C6269D">
        <w:trPr>
          <w:trHeight w:val="31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center"/>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36</w:t>
            </w:r>
          </w:p>
        </w:tc>
        <w:tc>
          <w:tcPr>
            <w:tcW w:w="2693" w:type="dxa"/>
            <w:tcBorders>
              <w:top w:val="nil"/>
              <w:left w:val="nil"/>
              <w:bottom w:val="single" w:sz="4" w:space="0" w:color="auto"/>
              <w:right w:val="single" w:sz="4" w:space="0" w:color="auto"/>
            </w:tcBorders>
            <w:shd w:val="clear" w:color="auto" w:fill="auto"/>
            <w:noWrap/>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Villa Vásquez BR-304</w:t>
            </w:r>
          </w:p>
        </w:tc>
        <w:tc>
          <w:tcPr>
            <w:tcW w:w="3960" w:type="dxa"/>
            <w:gridSpan w:val="2"/>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jc w:val="both"/>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Av. Libertas No.255</w:t>
            </w:r>
          </w:p>
        </w:tc>
        <w:tc>
          <w:tcPr>
            <w:tcW w:w="3270" w:type="dxa"/>
            <w:tcBorders>
              <w:top w:val="nil"/>
              <w:left w:val="nil"/>
              <w:bottom w:val="single" w:sz="4" w:space="0" w:color="auto"/>
              <w:right w:val="single" w:sz="4" w:space="0" w:color="auto"/>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color w:val="000000"/>
                <w:lang w:val="es-DO" w:eastAsia="es-DO"/>
              </w:rPr>
            </w:pPr>
            <w:r w:rsidRPr="00C6269D">
              <w:rPr>
                <w:rFonts w:ascii="Times New Roman" w:eastAsia="Times New Roman" w:hAnsi="Times New Roman" w:cs="Times New Roman"/>
                <w:color w:val="000000"/>
                <w:lang w:val="es-DO" w:eastAsia="es-DO"/>
              </w:rPr>
              <w:t>Tel. 809-579-5774 Ext.30471</w:t>
            </w:r>
          </w:p>
        </w:tc>
      </w:tr>
      <w:tr w:rsidR="00B9722E" w:rsidRPr="006D02A2" w:rsidTr="00C6269D">
        <w:trPr>
          <w:trHeight w:val="360"/>
        </w:trPr>
        <w:tc>
          <w:tcPr>
            <w:tcW w:w="10348" w:type="dxa"/>
            <w:gridSpan w:val="5"/>
            <w:tcBorders>
              <w:top w:val="single" w:sz="4" w:space="0" w:color="auto"/>
              <w:left w:val="nil"/>
              <w:bottom w:val="nil"/>
              <w:right w:val="nil"/>
            </w:tcBorders>
            <w:shd w:val="clear" w:color="auto" w:fill="auto"/>
            <w:vAlign w:val="bottom"/>
            <w:hideMark/>
          </w:tcPr>
          <w:p w:rsidR="00B9722E" w:rsidRPr="00C6269D" w:rsidRDefault="00B9722E" w:rsidP="00B9722E">
            <w:pPr>
              <w:spacing w:after="0" w:line="240" w:lineRule="auto"/>
              <w:rPr>
                <w:rFonts w:ascii="Times New Roman" w:eastAsia="Times New Roman" w:hAnsi="Times New Roman" w:cs="Times New Roman"/>
                <w:b/>
                <w:bCs/>
                <w:color w:val="000000"/>
                <w:lang w:val="es-DO" w:eastAsia="es-DO"/>
              </w:rPr>
            </w:pPr>
            <w:r w:rsidRPr="00C6269D">
              <w:rPr>
                <w:rFonts w:ascii="Times New Roman" w:eastAsia="Times New Roman" w:hAnsi="Times New Roman" w:cs="Times New Roman"/>
                <w:b/>
                <w:bCs/>
                <w:color w:val="000000"/>
                <w:lang w:val="es-DO" w:eastAsia="es-DO"/>
              </w:rPr>
              <w:t xml:space="preserve">       Total  110</w:t>
            </w:r>
          </w:p>
        </w:tc>
      </w:tr>
    </w:tbl>
    <w:p w:rsidR="007418BA" w:rsidRPr="006D02A2" w:rsidRDefault="007418BA" w:rsidP="00B9722E">
      <w:pPr>
        <w:spacing w:after="0"/>
        <w:rPr>
          <w:rFonts w:ascii="Times New Roman" w:hAnsi="Times New Roman" w:cs="Times New Roman"/>
          <w:b/>
        </w:rPr>
        <w:sectPr w:rsidR="007418BA" w:rsidRPr="006D02A2" w:rsidSect="00175439">
          <w:pgSz w:w="11906" w:h="16838"/>
          <w:pgMar w:top="1417" w:right="1133" w:bottom="1417" w:left="1701" w:header="708" w:footer="708" w:gutter="0"/>
          <w:cols w:space="708"/>
          <w:docGrid w:linePitch="360"/>
        </w:sectPr>
      </w:pPr>
    </w:p>
    <w:p w:rsidR="007418BA" w:rsidRPr="006D02A2" w:rsidRDefault="007418BA" w:rsidP="00357EE0">
      <w:pPr>
        <w:spacing w:after="0"/>
        <w:jc w:val="both"/>
        <w:rPr>
          <w:rFonts w:ascii="Times New Roman" w:hAnsi="Times New Roman" w:cs="Times New Roman"/>
          <w:lang w:val="es-DO"/>
        </w:rPr>
        <w:sectPr w:rsidR="007418BA" w:rsidRPr="006D02A2" w:rsidSect="00EB4A48">
          <w:type w:val="continuous"/>
          <w:pgSz w:w="11906" w:h="16838"/>
          <w:pgMar w:top="1417" w:right="1701" w:bottom="1417" w:left="1701" w:header="708" w:footer="708" w:gutter="0"/>
          <w:cols w:num="2" w:space="708"/>
          <w:docGrid w:linePitch="360"/>
        </w:sectPr>
      </w:pPr>
    </w:p>
    <w:p w:rsidR="00031E3A" w:rsidRPr="00BC1488" w:rsidRDefault="00031E3A" w:rsidP="00BC1488">
      <w:pPr>
        <w:rPr>
          <w:rFonts w:ascii="Times New Roman" w:hAnsi="Times New Roman" w:cs="Times New Roman"/>
          <w:lang w:val="es-DO"/>
        </w:rPr>
      </w:pPr>
    </w:p>
    <w:sectPr w:rsidR="00031E3A" w:rsidRPr="00BC148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1795" w:rsidRDefault="00381795">
      <w:pPr>
        <w:spacing w:after="0" w:line="240" w:lineRule="auto"/>
      </w:pPr>
      <w:r>
        <w:separator/>
      </w:r>
    </w:p>
  </w:endnote>
  <w:endnote w:type="continuationSeparator" w:id="0">
    <w:p w:rsidR="00381795" w:rsidRDefault="00381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2D8" w:rsidRDefault="004722D8">
    <w:pPr>
      <w:pStyle w:val="Textodeglobo"/>
      <w:jc w:val="right"/>
    </w:pPr>
  </w:p>
  <w:p w:rsidR="004722D8" w:rsidRPr="00157C55" w:rsidRDefault="004722D8" w:rsidP="00D065EE">
    <w:pPr>
      <w:pStyle w:val="Textodeglobo"/>
      <w:jc w:val="right"/>
      <w:rPr>
        <w:rFonts w:ascii="Century Gothic" w:hAnsi="Century Gothic"/>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9535569"/>
      <w:docPartObj>
        <w:docPartGallery w:val="Page Numbers (Bottom of Page)"/>
        <w:docPartUnique/>
      </w:docPartObj>
    </w:sdtPr>
    <w:sdtEndPr/>
    <w:sdtContent>
      <w:p w:rsidR="004722D8" w:rsidRDefault="004722D8">
        <w:pPr>
          <w:pStyle w:val="Textodeglobo"/>
          <w:jc w:val="right"/>
        </w:pPr>
        <w:r>
          <w:fldChar w:fldCharType="begin"/>
        </w:r>
        <w:r>
          <w:instrText>PAGE   \* MERGEFORMAT</w:instrText>
        </w:r>
        <w:r>
          <w:fldChar w:fldCharType="separate"/>
        </w:r>
        <w:r w:rsidR="0098650E" w:rsidRPr="0098650E">
          <w:rPr>
            <w:noProof/>
            <w:lang w:val="es-ES"/>
          </w:rPr>
          <w:t>35</w:t>
        </w:r>
        <w:r>
          <w:fldChar w:fldCharType="end"/>
        </w:r>
      </w:p>
    </w:sdtContent>
  </w:sdt>
  <w:p w:rsidR="004722D8" w:rsidRPr="00157C55" w:rsidRDefault="004722D8" w:rsidP="00D065EE">
    <w:pPr>
      <w:pStyle w:val="Textodeglobo"/>
      <w:jc w:val="right"/>
      <w:rPr>
        <w:rFonts w:ascii="Century Gothic" w:hAnsi="Century Gothic"/>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2D8" w:rsidRDefault="004722D8">
    <w:pPr>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2D8" w:rsidRDefault="004722D8">
    <w:pPr>
      <w:pStyle w:val="Textodeglobo"/>
      <w:jc w:val="right"/>
    </w:pPr>
  </w:p>
  <w:p w:rsidR="004722D8" w:rsidRPr="00157C55" w:rsidRDefault="004722D8" w:rsidP="00D065EE">
    <w:pPr>
      <w:pStyle w:val="Textodeglobo"/>
      <w:jc w:val="right"/>
      <w:rPr>
        <w:rFonts w:ascii="Century Gothic" w:hAnsi="Century Gothic"/>
        <w:sz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2D8" w:rsidRDefault="004722D8">
    <w:pPr>
      <w:pStyle w:val="Textoindependiente"/>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1795" w:rsidRDefault="00381795">
      <w:pPr>
        <w:spacing w:after="0" w:line="240" w:lineRule="auto"/>
      </w:pPr>
      <w:r>
        <w:separator/>
      </w:r>
    </w:p>
  </w:footnote>
  <w:footnote w:type="continuationSeparator" w:id="0">
    <w:p w:rsidR="00381795" w:rsidRDefault="003817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2D8" w:rsidRDefault="004722D8">
    <w:pPr>
      <w:pStyle w:val="Piedepgina"/>
    </w:pPr>
  </w:p>
  <w:p w:rsidR="004722D8" w:rsidRDefault="004722D8">
    <w:pPr>
      <w:pStyle w:val="Piedepgin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44A98"/>
    <w:multiLevelType w:val="hybridMultilevel"/>
    <w:tmpl w:val="42FC4B2A"/>
    <w:lvl w:ilvl="0" w:tplc="009255F4">
      <w:start w:val="1"/>
      <w:numFmt w:val="bullet"/>
      <w:lvlText w:val=""/>
      <w:lvlJc w:val="left"/>
      <w:pPr>
        <w:ind w:left="1159" w:hanging="360"/>
      </w:pPr>
      <w:rPr>
        <w:rFonts w:ascii="Wingdings" w:hAnsi="Wingdings" w:hint="default"/>
        <w:b/>
      </w:rPr>
    </w:lvl>
    <w:lvl w:ilvl="1" w:tplc="1C0A0003">
      <w:start w:val="1"/>
      <w:numFmt w:val="bullet"/>
      <w:lvlText w:val="o"/>
      <w:lvlJc w:val="left"/>
      <w:pPr>
        <w:ind w:left="1879" w:hanging="360"/>
      </w:pPr>
      <w:rPr>
        <w:rFonts w:ascii="Courier New" w:hAnsi="Courier New" w:cs="Courier New" w:hint="default"/>
      </w:rPr>
    </w:lvl>
    <w:lvl w:ilvl="2" w:tplc="1C0A0005">
      <w:start w:val="1"/>
      <w:numFmt w:val="bullet"/>
      <w:lvlText w:val=""/>
      <w:lvlJc w:val="left"/>
      <w:pPr>
        <w:ind w:left="2599" w:hanging="360"/>
      </w:pPr>
      <w:rPr>
        <w:rFonts w:ascii="Wingdings" w:hAnsi="Wingdings" w:hint="default"/>
      </w:rPr>
    </w:lvl>
    <w:lvl w:ilvl="3" w:tplc="1C0A0001">
      <w:start w:val="1"/>
      <w:numFmt w:val="bullet"/>
      <w:lvlText w:val=""/>
      <w:lvlJc w:val="left"/>
      <w:pPr>
        <w:ind w:left="3319" w:hanging="360"/>
      </w:pPr>
      <w:rPr>
        <w:rFonts w:ascii="Symbol" w:hAnsi="Symbol" w:hint="default"/>
      </w:rPr>
    </w:lvl>
    <w:lvl w:ilvl="4" w:tplc="1C0A0003">
      <w:start w:val="1"/>
      <w:numFmt w:val="bullet"/>
      <w:lvlText w:val="o"/>
      <w:lvlJc w:val="left"/>
      <w:pPr>
        <w:ind w:left="4039" w:hanging="360"/>
      </w:pPr>
      <w:rPr>
        <w:rFonts w:ascii="Courier New" w:hAnsi="Courier New" w:cs="Courier New" w:hint="default"/>
      </w:rPr>
    </w:lvl>
    <w:lvl w:ilvl="5" w:tplc="1C0A0005">
      <w:start w:val="1"/>
      <w:numFmt w:val="bullet"/>
      <w:lvlText w:val=""/>
      <w:lvlJc w:val="left"/>
      <w:pPr>
        <w:ind w:left="4759" w:hanging="360"/>
      </w:pPr>
      <w:rPr>
        <w:rFonts w:ascii="Wingdings" w:hAnsi="Wingdings" w:hint="default"/>
      </w:rPr>
    </w:lvl>
    <w:lvl w:ilvl="6" w:tplc="1C0A0001">
      <w:start w:val="1"/>
      <w:numFmt w:val="bullet"/>
      <w:lvlText w:val=""/>
      <w:lvlJc w:val="left"/>
      <w:pPr>
        <w:ind w:left="5479" w:hanging="360"/>
      </w:pPr>
      <w:rPr>
        <w:rFonts w:ascii="Symbol" w:hAnsi="Symbol" w:hint="default"/>
      </w:rPr>
    </w:lvl>
    <w:lvl w:ilvl="7" w:tplc="1C0A0003">
      <w:start w:val="1"/>
      <w:numFmt w:val="bullet"/>
      <w:lvlText w:val="o"/>
      <w:lvlJc w:val="left"/>
      <w:pPr>
        <w:ind w:left="6199" w:hanging="360"/>
      </w:pPr>
      <w:rPr>
        <w:rFonts w:ascii="Courier New" w:hAnsi="Courier New" w:cs="Courier New" w:hint="default"/>
      </w:rPr>
    </w:lvl>
    <w:lvl w:ilvl="8" w:tplc="1C0A0005">
      <w:start w:val="1"/>
      <w:numFmt w:val="bullet"/>
      <w:lvlText w:val=""/>
      <w:lvlJc w:val="left"/>
      <w:pPr>
        <w:ind w:left="6919" w:hanging="360"/>
      </w:pPr>
      <w:rPr>
        <w:rFonts w:ascii="Wingdings" w:hAnsi="Wingdings" w:hint="default"/>
      </w:rPr>
    </w:lvl>
  </w:abstractNum>
  <w:abstractNum w:abstractNumId="1">
    <w:nsid w:val="078B7F0B"/>
    <w:multiLevelType w:val="hybridMultilevel"/>
    <w:tmpl w:val="DE9202B0"/>
    <w:lvl w:ilvl="0" w:tplc="BA7480F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1B04B05"/>
    <w:multiLevelType w:val="hybridMultilevel"/>
    <w:tmpl w:val="2DDA8F1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472238F6">
      <w:start w:val="1"/>
      <w:numFmt w:val="decimal"/>
      <w:lvlText w:val="%3."/>
      <w:lvlJc w:val="left"/>
      <w:pPr>
        <w:ind w:left="2160" w:hanging="180"/>
      </w:pPr>
      <w:rPr>
        <w:rFonts w:hint="default"/>
        <w:sz w:val="28"/>
        <w:szCs w:val="28"/>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436E9A"/>
    <w:multiLevelType w:val="hybridMultilevel"/>
    <w:tmpl w:val="FFA89C6C"/>
    <w:lvl w:ilvl="0" w:tplc="72FA49E0">
      <w:start w:val="1"/>
      <w:numFmt w:val="lowerLetter"/>
      <w:lvlText w:val="%1."/>
      <w:lvlJc w:val="left"/>
      <w:pPr>
        <w:ind w:left="1020" w:hanging="360"/>
      </w:pPr>
      <w:rPr>
        <w:rFonts w:ascii="Times New Roman" w:eastAsia="Times New Roman" w:hAnsi="Times New Roman" w:cs="Times New Roman" w:hint="default"/>
        <w:b/>
        <w:bCs/>
        <w:spacing w:val="0"/>
        <w:w w:val="100"/>
        <w:sz w:val="28"/>
        <w:szCs w:val="28"/>
        <w:lang w:val="es-ES" w:eastAsia="es-ES" w:bidi="es-ES"/>
      </w:rPr>
    </w:lvl>
    <w:lvl w:ilvl="1" w:tplc="7A66154E">
      <w:start w:val="1"/>
      <w:numFmt w:val="lowerRoman"/>
      <w:lvlText w:val="%2."/>
      <w:lvlJc w:val="left"/>
      <w:pPr>
        <w:ind w:left="1920" w:hanging="360"/>
      </w:pPr>
      <w:rPr>
        <w:rFonts w:ascii="Times New Roman" w:eastAsia="Times New Roman" w:hAnsi="Times New Roman" w:cs="Times New Roman" w:hint="default"/>
        <w:b/>
        <w:bCs/>
        <w:spacing w:val="0"/>
        <w:w w:val="100"/>
        <w:sz w:val="28"/>
        <w:szCs w:val="28"/>
        <w:lang w:val="es-ES" w:eastAsia="es-ES" w:bidi="es-ES"/>
      </w:rPr>
    </w:lvl>
    <w:lvl w:ilvl="2" w:tplc="B1F69DC4">
      <w:numFmt w:val="bullet"/>
      <w:lvlText w:val="•"/>
      <w:lvlJc w:val="left"/>
      <w:pPr>
        <w:ind w:left="2884" w:hanging="360"/>
      </w:pPr>
      <w:rPr>
        <w:lang w:val="es-ES" w:eastAsia="es-ES" w:bidi="es-ES"/>
      </w:rPr>
    </w:lvl>
    <w:lvl w:ilvl="3" w:tplc="FF748958">
      <w:numFmt w:val="bullet"/>
      <w:lvlText w:val="•"/>
      <w:lvlJc w:val="left"/>
      <w:pPr>
        <w:ind w:left="3848" w:hanging="360"/>
      </w:pPr>
      <w:rPr>
        <w:lang w:val="es-ES" w:eastAsia="es-ES" w:bidi="es-ES"/>
      </w:rPr>
    </w:lvl>
    <w:lvl w:ilvl="4" w:tplc="9C8ACC7C">
      <w:numFmt w:val="bullet"/>
      <w:lvlText w:val="•"/>
      <w:lvlJc w:val="left"/>
      <w:pPr>
        <w:ind w:left="4813" w:hanging="360"/>
      </w:pPr>
      <w:rPr>
        <w:lang w:val="es-ES" w:eastAsia="es-ES" w:bidi="es-ES"/>
      </w:rPr>
    </w:lvl>
    <w:lvl w:ilvl="5" w:tplc="2C4E204A">
      <w:numFmt w:val="bullet"/>
      <w:lvlText w:val="•"/>
      <w:lvlJc w:val="left"/>
      <w:pPr>
        <w:ind w:left="5777" w:hanging="360"/>
      </w:pPr>
      <w:rPr>
        <w:lang w:val="es-ES" w:eastAsia="es-ES" w:bidi="es-ES"/>
      </w:rPr>
    </w:lvl>
    <w:lvl w:ilvl="6" w:tplc="10585B78">
      <w:numFmt w:val="bullet"/>
      <w:lvlText w:val="•"/>
      <w:lvlJc w:val="left"/>
      <w:pPr>
        <w:ind w:left="6742" w:hanging="360"/>
      </w:pPr>
      <w:rPr>
        <w:lang w:val="es-ES" w:eastAsia="es-ES" w:bidi="es-ES"/>
      </w:rPr>
    </w:lvl>
    <w:lvl w:ilvl="7" w:tplc="60AAC3F4">
      <w:numFmt w:val="bullet"/>
      <w:lvlText w:val="•"/>
      <w:lvlJc w:val="left"/>
      <w:pPr>
        <w:ind w:left="7706" w:hanging="360"/>
      </w:pPr>
      <w:rPr>
        <w:lang w:val="es-ES" w:eastAsia="es-ES" w:bidi="es-ES"/>
      </w:rPr>
    </w:lvl>
    <w:lvl w:ilvl="8" w:tplc="E42CEC3E">
      <w:numFmt w:val="bullet"/>
      <w:lvlText w:val="•"/>
      <w:lvlJc w:val="left"/>
      <w:pPr>
        <w:ind w:left="8671" w:hanging="360"/>
      </w:pPr>
      <w:rPr>
        <w:lang w:val="es-ES" w:eastAsia="es-ES" w:bidi="es-ES"/>
      </w:rPr>
    </w:lvl>
  </w:abstractNum>
  <w:abstractNum w:abstractNumId="4">
    <w:nsid w:val="2EA6581A"/>
    <w:multiLevelType w:val="hybridMultilevel"/>
    <w:tmpl w:val="A072DB2E"/>
    <w:lvl w:ilvl="0" w:tplc="0C0A000F">
      <w:start w:val="1"/>
      <w:numFmt w:val="decimal"/>
      <w:lvlText w:val="%1."/>
      <w:lvlJc w:val="left"/>
      <w:pPr>
        <w:ind w:left="720" w:hanging="360"/>
      </w:pPr>
    </w:lvl>
    <w:lvl w:ilvl="1" w:tplc="74F8C896">
      <w:start w:val="1"/>
      <w:numFmt w:val="decimal"/>
      <w:lvlText w:val="%2."/>
      <w:lvlJc w:val="left"/>
      <w:pPr>
        <w:ind w:left="1440" w:hanging="360"/>
      </w:pPr>
      <w:rPr>
        <w:rFonts w:ascii="Times New Roman" w:eastAsia="Times New Roman" w:hAnsi="Times New Roman" w:cs="Times New Roman" w:hint="default"/>
        <w:b/>
        <w:bCs/>
        <w:spacing w:val="0"/>
        <w:w w:val="100"/>
        <w:sz w:val="28"/>
        <w:szCs w:val="28"/>
        <w:lang w:val="es-ES" w:eastAsia="es-ES" w:bidi="es-ES"/>
      </w:rPr>
    </w:lvl>
    <w:lvl w:ilvl="2" w:tplc="03809DAC">
      <w:start w:val="5"/>
      <w:numFmt w:val="lowerRoman"/>
      <w:lvlText w:val="%3."/>
      <w:lvlJc w:val="left"/>
      <w:pPr>
        <w:ind w:left="2700" w:hanging="720"/>
      </w:pPr>
      <w:rPr>
        <w:rFonts w:hint="default"/>
      </w:r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nsid w:val="31961393"/>
    <w:multiLevelType w:val="hybridMultilevel"/>
    <w:tmpl w:val="7280F848"/>
    <w:lvl w:ilvl="0" w:tplc="39EA1160">
      <w:start w:val="1"/>
      <w:numFmt w:val="bullet"/>
      <w:lvlText w:val=""/>
      <w:lvlJc w:val="left"/>
      <w:pPr>
        <w:ind w:left="720" w:hanging="360"/>
      </w:pPr>
      <w:rPr>
        <w:rFonts w:ascii="Symbol" w:hAnsi="Symbol" w:hint="default"/>
        <w:b w:val="0"/>
        <w:sz w:val="24"/>
        <w:szCs w:val="24"/>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nsid w:val="32977AAF"/>
    <w:multiLevelType w:val="hybridMultilevel"/>
    <w:tmpl w:val="A496975E"/>
    <w:lvl w:ilvl="0" w:tplc="0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0C0A000D">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nsid w:val="390771F3"/>
    <w:multiLevelType w:val="hybridMultilevel"/>
    <w:tmpl w:val="52F4D42E"/>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nsid w:val="3995441F"/>
    <w:multiLevelType w:val="hybridMultilevel"/>
    <w:tmpl w:val="2BD88AC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nsid w:val="3B3A5D05"/>
    <w:multiLevelType w:val="hybridMultilevel"/>
    <w:tmpl w:val="9B8E1C76"/>
    <w:lvl w:ilvl="0" w:tplc="74F8C896">
      <w:start w:val="1"/>
      <w:numFmt w:val="decimal"/>
      <w:lvlText w:val="%1."/>
      <w:lvlJc w:val="left"/>
      <w:pPr>
        <w:ind w:left="1727" w:hanging="360"/>
      </w:pPr>
      <w:rPr>
        <w:rFonts w:ascii="Times New Roman" w:eastAsia="Times New Roman" w:hAnsi="Times New Roman" w:cs="Times New Roman" w:hint="default"/>
        <w:b/>
        <w:bCs/>
        <w:spacing w:val="0"/>
        <w:w w:val="100"/>
        <w:sz w:val="28"/>
        <w:szCs w:val="28"/>
        <w:lang w:val="es-ES" w:eastAsia="es-ES" w:bidi="es-ES"/>
      </w:rPr>
    </w:lvl>
    <w:lvl w:ilvl="1" w:tplc="1C0A0003" w:tentative="1">
      <w:start w:val="1"/>
      <w:numFmt w:val="bullet"/>
      <w:lvlText w:val="o"/>
      <w:lvlJc w:val="left"/>
      <w:pPr>
        <w:ind w:left="2447" w:hanging="360"/>
      </w:pPr>
      <w:rPr>
        <w:rFonts w:ascii="Courier New" w:hAnsi="Courier New" w:cs="Courier New" w:hint="default"/>
      </w:rPr>
    </w:lvl>
    <w:lvl w:ilvl="2" w:tplc="1C0A0005" w:tentative="1">
      <w:start w:val="1"/>
      <w:numFmt w:val="bullet"/>
      <w:lvlText w:val=""/>
      <w:lvlJc w:val="left"/>
      <w:pPr>
        <w:ind w:left="3167" w:hanging="360"/>
      </w:pPr>
      <w:rPr>
        <w:rFonts w:ascii="Wingdings" w:hAnsi="Wingdings" w:hint="default"/>
      </w:rPr>
    </w:lvl>
    <w:lvl w:ilvl="3" w:tplc="1C0A0001" w:tentative="1">
      <w:start w:val="1"/>
      <w:numFmt w:val="bullet"/>
      <w:lvlText w:val=""/>
      <w:lvlJc w:val="left"/>
      <w:pPr>
        <w:ind w:left="3887" w:hanging="360"/>
      </w:pPr>
      <w:rPr>
        <w:rFonts w:ascii="Symbol" w:hAnsi="Symbol" w:hint="default"/>
      </w:rPr>
    </w:lvl>
    <w:lvl w:ilvl="4" w:tplc="1C0A0003" w:tentative="1">
      <w:start w:val="1"/>
      <w:numFmt w:val="bullet"/>
      <w:lvlText w:val="o"/>
      <w:lvlJc w:val="left"/>
      <w:pPr>
        <w:ind w:left="4607" w:hanging="360"/>
      </w:pPr>
      <w:rPr>
        <w:rFonts w:ascii="Courier New" w:hAnsi="Courier New" w:cs="Courier New" w:hint="default"/>
      </w:rPr>
    </w:lvl>
    <w:lvl w:ilvl="5" w:tplc="1C0A0005" w:tentative="1">
      <w:start w:val="1"/>
      <w:numFmt w:val="bullet"/>
      <w:lvlText w:val=""/>
      <w:lvlJc w:val="left"/>
      <w:pPr>
        <w:ind w:left="5327" w:hanging="360"/>
      </w:pPr>
      <w:rPr>
        <w:rFonts w:ascii="Wingdings" w:hAnsi="Wingdings" w:hint="default"/>
      </w:rPr>
    </w:lvl>
    <w:lvl w:ilvl="6" w:tplc="1C0A0001" w:tentative="1">
      <w:start w:val="1"/>
      <w:numFmt w:val="bullet"/>
      <w:lvlText w:val=""/>
      <w:lvlJc w:val="left"/>
      <w:pPr>
        <w:ind w:left="6047" w:hanging="360"/>
      </w:pPr>
      <w:rPr>
        <w:rFonts w:ascii="Symbol" w:hAnsi="Symbol" w:hint="default"/>
      </w:rPr>
    </w:lvl>
    <w:lvl w:ilvl="7" w:tplc="1C0A0003" w:tentative="1">
      <w:start w:val="1"/>
      <w:numFmt w:val="bullet"/>
      <w:lvlText w:val="o"/>
      <w:lvlJc w:val="left"/>
      <w:pPr>
        <w:ind w:left="6767" w:hanging="360"/>
      </w:pPr>
      <w:rPr>
        <w:rFonts w:ascii="Courier New" w:hAnsi="Courier New" w:cs="Courier New" w:hint="default"/>
      </w:rPr>
    </w:lvl>
    <w:lvl w:ilvl="8" w:tplc="1C0A0005" w:tentative="1">
      <w:start w:val="1"/>
      <w:numFmt w:val="bullet"/>
      <w:lvlText w:val=""/>
      <w:lvlJc w:val="left"/>
      <w:pPr>
        <w:ind w:left="7487" w:hanging="360"/>
      </w:pPr>
      <w:rPr>
        <w:rFonts w:ascii="Wingdings" w:hAnsi="Wingdings" w:hint="default"/>
      </w:rPr>
    </w:lvl>
  </w:abstractNum>
  <w:abstractNum w:abstractNumId="10">
    <w:nsid w:val="3D8011B9"/>
    <w:multiLevelType w:val="hybridMultilevel"/>
    <w:tmpl w:val="8EB67D8C"/>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nsid w:val="42E465BB"/>
    <w:multiLevelType w:val="hybridMultilevel"/>
    <w:tmpl w:val="F4D0544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26748A24">
      <w:start w:val="1"/>
      <w:numFmt w:val="decimal"/>
      <w:lvlText w:val="%3."/>
      <w:lvlJc w:val="left"/>
      <w:pPr>
        <w:ind w:left="2160" w:hanging="180"/>
      </w:pPr>
      <w:rPr>
        <w:rFonts w:hint="default"/>
        <w:sz w:val="20"/>
      </w:rPr>
    </w:lvl>
    <w:lvl w:ilvl="3" w:tplc="F7E483EC">
      <w:start w:val="1"/>
      <w:numFmt w:val="lowerRoman"/>
      <w:lvlText w:val="%4."/>
      <w:lvlJc w:val="left"/>
      <w:pPr>
        <w:ind w:left="2880" w:hanging="360"/>
      </w:pPr>
      <w:rPr>
        <w:rFonts w:eastAsiaTheme="minorHAnsi" w:hint="default"/>
        <w:sz w:val="28"/>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1005FF"/>
    <w:multiLevelType w:val="hybridMultilevel"/>
    <w:tmpl w:val="55C00EBC"/>
    <w:lvl w:ilvl="0" w:tplc="1C0A0013">
      <w:start w:val="1"/>
      <w:numFmt w:val="upp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nsid w:val="49FD3051"/>
    <w:multiLevelType w:val="hybridMultilevel"/>
    <w:tmpl w:val="A2BCAF1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nsid w:val="4E251F1F"/>
    <w:multiLevelType w:val="hybridMultilevel"/>
    <w:tmpl w:val="2760F7F4"/>
    <w:lvl w:ilvl="0" w:tplc="F7E483EC">
      <w:start w:val="1"/>
      <w:numFmt w:val="lowerRoman"/>
      <w:lvlText w:val="%1."/>
      <w:lvlJc w:val="left"/>
      <w:pPr>
        <w:ind w:left="1620" w:hanging="360"/>
      </w:pPr>
      <w:rPr>
        <w:rFonts w:eastAsiaTheme="minorHAnsi" w:hint="default"/>
        <w:sz w:val="28"/>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nsid w:val="4F937AA1"/>
    <w:multiLevelType w:val="hybridMultilevel"/>
    <w:tmpl w:val="54A49D84"/>
    <w:lvl w:ilvl="0" w:tplc="0C0A000F">
      <w:start w:val="1"/>
      <w:numFmt w:val="decimal"/>
      <w:lvlText w:val="%1."/>
      <w:lvlJc w:val="left"/>
      <w:pPr>
        <w:ind w:left="720" w:hanging="360"/>
      </w:pPr>
    </w:lvl>
    <w:lvl w:ilvl="1" w:tplc="B1F69DC4">
      <w:numFmt w:val="bullet"/>
      <w:lvlText w:val="•"/>
      <w:lvlJc w:val="left"/>
      <w:pPr>
        <w:ind w:left="1440" w:hanging="360"/>
      </w:pPr>
      <w:rPr>
        <w:rFonts w:hint="default"/>
        <w:b/>
        <w:bCs/>
        <w:spacing w:val="0"/>
        <w:w w:val="100"/>
        <w:sz w:val="28"/>
        <w:szCs w:val="28"/>
        <w:lang w:val="es-ES" w:eastAsia="es-ES" w:bidi="es-ES"/>
      </w:rPr>
    </w:lvl>
    <w:lvl w:ilvl="2" w:tplc="03809DAC">
      <w:start w:val="5"/>
      <w:numFmt w:val="lowerRoman"/>
      <w:lvlText w:val="%3."/>
      <w:lvlJc w:val="left"/>
      <w:pPr>
        <w:ind w:left="2700" w:hanging="720"/>
      </w:pPr>
      <w:rPr>
        <w:rFonts w:hint="default"/>
      </w:r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nsid w:val="536459F2"/>
    <w:multiLevelType w:val="hybridMultilevel"/>
    <w:tmpl w:val="F07A242E"/>
    <w:lvl w:ilvl="0" w:tplc="0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nsid w:val="5C642126"/>
    <w:multiLevelType w:val="hybridMultilevel"/>
    <w:tmpl w:val="C558354A"/>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8">
    <w:nsid w:val="620522B4"/>
    <w:multiLevelType w:val="hybridMultilevel"/>
    <w:tmpl w:val="25AA5C0C"/>
    <w:lvl w:ilvl="0" w:tplc="0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nsid w:val="623F6974"/>
    <w:multiLevelType w:val="hybridMultilevel"/>
    <w:tmpl w:val="3A80C668"/>
    <w:lvl w:ilvl="0" w:tplc="F7E483EC">
      <w:start w:val="1"/>
      <w:numFmt w:val="lowerRoman"/>
      <w:lvlText w:val="%1."/>
      <w:lvlJc w:val="left"/>
      <w:pPr>
        <w:ind w:left="1620" w:hanging="360"/>
      </w:pPr>
      <w:rPr>
        <w:rFonts w:eastAsiaTheme="minorHAnsi" w:hint="default"/>
        <w:sz w:val="28"/>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
    <w:nsid w:val="68EE4F1B"/>
    <w:multiLevelType w:val="hybridMultilevel"/>
    <w:tmpl w:val="9DD21A9C"/>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nsid w:val="6FD91946"/>
    <w:multiLevelType w:val="hybridMultilevel"/>
    <w:tmpl w:val="A67C75BC"/>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nsid w:val="79BC00F2"/>
    <w:multiLevelType w:val="hybridMultilevel"/>
    <w:tmpl w:val="158ABAFE"/>
    <w:lvl w:ilvl="0" w:tplc="1C0A0001">
      <w:start w:val="1"/>
      <w:numFmt w:val="bullet"/>
      <w:lvlText w:val=""/>
      <w:lvlJc w:val="left"/>
      <w:pPr>
        <w:ind w:left="1427" w:hanging="360"/>
      </w:pPr>
      <w:rPr>
        <w:rFonts w:ascii="Symbol" w:hAnsi="Symbol" w:hint="default"/>
      </w:rPr>
    </w:lvl>
    <w:lvl w:ilvl="1" w:tplc="1C0A0003" w:tentative="1">
      <w:start w:val="1"/>
      <w:numFmt w:val="bullet"/>
      <w:lvlText w:val="o"/>
      <w:lvlJc w:val="left"/>
      <w:pPr>
        <w:ind w:left="2147" w:hanging="360"/>
      </w:pPr>
      <w:rPr>
        <w:rFonts w:ascii="Courier New" w:hAnsi="Courier New" w:cs="Courier New" w:hint="default"/>
      </w:rPr>
    </w:lvl>
    <w:lvl w:ilvl="2" w:tplc="1C0A0005" w:tentative="1">
      <w:start w:val="1"/>
      <w:numFmt w:val="bullet"/>
      <w:lvlText w:val=""/>
      <w:lvlJc w:val="left"/>
      <w:pPr>
        <w:ind w:left="2867" w:hanging="360"/>
      </w:pPr>
      <w:rPr>
        <w:rFonts w:ascii="Wingdings" w:hAnsi="Wingdings" w:hint="default"/>
      </w:rPr>
    </w:lvl>
    <w:lvl w:ilvl="3" w:tplc="1C0A0001" w:tentative="1">
      <w:start w:val="1"/>
      <w:numFmt w:val="bullet"/>
      <w:lvlText w:val=""/>
      <w:lvlJc w:val="left"/>
      <w:pPr>
        <w:ind w:left="3587" w:hanging="360"/>
      </w:pPr>
      <w:rPr>
        <w:rFonts w:ascii="Symbol" w:hAnsi="Symbol" w:hint="default"/>
      </w:rPr>
    </w:lvl>
    <w:lvl w:ilvl="4" w:tplc="1C0A0003" w:tentative="1">
      <w:start w:val="1"/>
      <w:numFmt w:val="bullet"/>
      <w:lvlText w:val="o"/>
      <w:lvlJc w:val="left"/>
      <w:pPr>
        <w:ind w:left="4307" w:hanging="360"/>
      </w:pPr>
      <w:rPr>
        <w:rFonts w:ascii="Courier New" w:hAnsi="Courier New" w:cs="Courier New" w:hint="default"/>
      </w:rPr>
    </w:lvl>
    <w:lvl w:ilvl="5" w:tplc="1C0A0005" w:tentative="1">
      <w:start w:val="1"/>
      <w:numFmt w:val="bullet"/>
      <w:lvlText w:val=""/>
      <w:lvlJc w:val="left"/>
      <w:pPr>
        <w:ind w:left="5027" w:hanging="360"/>
      </w:pPr>
      <w:rPr>
        <w:rFonts w:ascii="Wingdings" w:hAnsi="Wingdings" w:hint="default"/>
      </w:rPr>
    </w:lvl>
    <w:lvl w:ilvl="6" w:tplc="1C0A0001" w:tentative="1">
      <w:start w:val="1"/>
      <w:numFmt w:val="bullet"/>
      <w:lvlText w:val=""/>
      <w:lvlJc w:val="left"/>
      <w:pPr>
        <w:ind w:left="5747" w:hanging="360"/>
      </w:pPr>
      <w:rPr>
        <w:rFonts w:ascii="Symbol" w:hAnsi="Symbol" w:hint="default"/>
      </w:rPr>
    </w:lvl>
    <w:lvl w:ilvl="7" w:tplc="1C0A0003" w:tentative="1">
      <w:start w:val="1"/>
      <w:numFmt w:val="bullet"/>
      <w:lvlText w:val="o"/>
      <w:lvlJc w:val="left"/>
      <w:pPr>
        <w:ind w:left="6467" w:hanging="360"/>
      </w:pPr>
      <w:rPr>
        <w:rFonts w:ascii="Courier New" w:hAnsi="Courier New" w:cs="Courier New" w:hint="default"/>
      </w:rPr>
    </w:lvl>
    <w:lvl w:ilvl="8" w:tplc="1C0A0005" w:tentative="1">
      <w:start w:val="1"/>
      <w:numFmt w:val="bullet"/>
      <w:lvlText w:val=""/>
      <w:lvlJc w:val="left"/>
      <w:pPr>
        <w:ind w:left="7187" w:hanging="360"/>
      </w:pPr>
      <w:rPr>
        <w:rFonts w:ascii="Wingdings" w:hAnsi="Wingdings" w:hint="default"/>
      </w:rPr>
    </w:lvl>
  </w:abstractNum>
  <w:abstractNum w:abstractNumId="23">
    <w:nsid w:val="7A904B4A"/>
    <w:multiLevelType w:val="hybridMultilevel"/>
    <w:tmpl w:val="16D8A2A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20"/>
  </w:num>
  <w:num w:numId="4">
    <w:abstractNumId w:val="5"/>
  </w:num>
  <w:num w:numId="5">
    <w:abstractNumId w:val="7"/>
  </w:num>
  <w:num w:numId="6">
    <w:abstractNumId w:val="10"/>
  </w:num>
  <w:num w:numId="7">
    <w:abstractNumId w:val="11"/>
  </w:num>
  <w:num w:numId="8">
    <w:abstractNumId w:val="14"/>
  </w:num>
  <w:num w:numId="9">
    <w:abstractNumId w:val="19"/>
  </w:num>
  <w:num w:numId="10">
    <w:abstractNumId w:val="13"/>
  </w:num>
  <w:num w:numId="11">
    <w:abstractNumId w:val="23"/>
  </w:num>
  <w:num w:numId="12">
    <w:abstractNumId w:val="8"/>
  </w:num>
  <w:num w:numId="13">
    <w:abstractNumId w:val="3"/>
  </w:num>
  <w:num w:numId="14">
    <w:abstractNumId w:val="4"/>
  </w:num>
  <w:num w:numId="15">
    <w:abstractNumId w:val="0"/>
  </w:num>
  <w:num w:numId="16">
    <w:abstractNumId w:val="9"/>
  </w:num>
  <w:num w:numId="17">
    <w:abstractNumId w:val="6"/>
  </w:num>
  <w:num w:numId="18">
    <w:abstractNumId w:val="16"/>
  </w:num>
  <w:num w:numId="19">
    <w:abstractNumId w:val="18"/>
  </w:num>
  <w:num w:numId="20">
    <w:abstractNumId w:val="21"/>
  </w:num>
  <w:num w:numId="21">
    <w:abstractNumId w:val="12"/>
  </w:num>
  <w:num w:numId="22">
    <w:abstractNumId w:val="15"/>
  </w:num>
  <w:num w:numId="23">
    <w:abstractNumId w:val="22"/>
  </w:num>
  <w:num w:numId="24">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0C7"/>
    <w:rsid w:val="00003434"/>
    <w:rsid w:val="0000511D"/>
    <w:rsid w:val="000060C8"/>
    <w:rsid w:val="00007592"/>
    <w:rsid w:val="000149D6"/>
    <w:rsid w:val="00015413"/>
    <w:rsid w:val="0001787E"/>
    <w:rsid w:val="000204CB"/>
    <w:rsid w:val="00020E75"/>
    <w:rsid w:val="0002732A"/>
    <w:rsid w:val="00027A63"/>
    <w:rsid w:val="00031E3A"/>
    <w:rsid w:val="000336B4"/>
    <w:rsid w:val="00034228"/>
    <w:rsid w:val="0003443D"/>
    <w:rsid w:val="00034548"/>
    <w:rsid w:val="00043ADD"/>
    <w:rsid w:val="00045985"/>
    <w:rsid w:val="00047BFF"/>
    <w:rsid w:val="00051CCD"/>
    <w:rsid w:val="00053C1E"/>
    <w:rsid w:val="00057400"/>
    <w:rsid w:val="00060483"/>
    <w:rsid w:val="00062503"/>
    <w:rsid w:val="000634E4"/>
    <w:rsid w:val="0006557A"/>
    <w:rsid w:val="000669B0"/>
    <w:rsid w:val="00080ED1"/>
    <w:rsid w:val="0008357F"/>
    <w:rsid w:val="0009567A"/>
    <w:rsid w:val="00097728"/>
    <w:rsid w:val="000A0787"/>
    <w:rsid w:val="000A097C"/>
    <w:rsid w:val="000B0613"/>
    <w:rsid w:val="000B1CC9"/>
    <w:rsid w:val="000B37F9"/>
    <w:rsid w:val="000B42AE"/>
    <w:rsid w:val="000B5A61"/>
    <w:rsid w:val="000B6AA2"/>
    <w:rsid w:val="000B701C"/>
    <w:rsid w:val="000C1A59"/>
    <w:rsid w:val="000C5BF2"/>
    <w:rsid w:val="000C621C"/>
    <w:rsid w:val="000D2BE6"/>
    <w:rsid w:val="000D34BA"/>
    <w:rsid w:val="000D3E57"/>
    <w:rsid w:val="000D7424"/>
    <w:rsid w:val="000E237B"/>
    <w:rsid w:val="000E3B74"/>
    <w:rsid w:val="000F34AE"/>
    <w:rsid w:val="000F5872"/>
    <w:rsid w:val="000F5EBF"/>
    <w:rsid w:val="000F7DF6"/>
    <w:rsid w:val="00100605"/>
    <w:rsid w:val="0010420D"/>
    <w:rsid w:val="00104663"/>
    <w:rsid w:val="00104C15"/>
    <w:rsid w:val="00104EE7"/>
    <w:rsid w:val="00111484"/>
    <w:rsid w:val="00111A08"/>
    <w:rsid w:val="00113932"/>
    <w:rsid w:val="00113BC8"/>
    <w:rsid w:val="0011508D"/>
    <w:rsid w:val="001174E1"/>
    <w:rsid w:val="001205FE"/>
    <w:rsid w:val="001207DA"/>
    <w:rsid w:val="0012432E"/>
    <w:rsid w:val="00124AAB"/>
    <w:rsid w:val="00125550"/>
    <w:rsid w:val="0012596E"/>
    <w:rsid w:val="0012711D"/>
    <w:rsid w:val="00127DA0"/>
    <w:rsid w:val="001315F1"/>
    <w:rsid w:val="0013430D"/>
    <w:rsid w:val="00135BDB"/>
    <w:rsid w:val="001375C7"/>
    <w:rsid w:val="001421A2"/>
    <w:rsid w:val="0014353E"/>
    <w:rsid w:val="00143631"/>
    <w:rsid w:val="0014501D"/>
    <w:rsid w:val="00147080"/>
    <w:rsid w:val="0015112B"/>
    <w:rsid w:val="00153B1A"/>
    <w:rsid w:val="00156C97"/>
    <w:rsid w:val="00165C59"/>
    <w:rsid w:val="00167D6E"/>
    <w:rsid w:val="0017421B"/>
    <w:rsid w:val="00174D7E"/>
    <w:rsid w:val="00175439"/>
    <w:rsid w:val="00175B79"/>
    <w:rsid w:val="00175DAF"/>
    <w:rsid w:val="00180703"/>
    <w:rsid w:val="00181DB7"/>
    <w:rsid w:val="0018430D"/>
    <w:rsid w:val="00184930"/>
    <w:rsid w:val="001866F0"/>
    <w:rsid w:val="00190C8B"/>
    <w:rsid w:val="00195F73"/>
    <w:rsid w:val="001974F4"/>
    <w:rsid w:val="001A3769"/>
    <w:rsid w:val="001A4EB0"/>
    <w:rsid w:val="001A5308"/>
    <w:rsid w:val="001A5D4C"/>
    <w:rsid w:val="001A6B2D"/>
    <w:rsid w:val="001B274A"/>
    <w:rsid w:val="001B302C"/>
    <w:rsid w:val="001B5662"/>
    <w:rsid w:val="001B6536"/>
    <w:rsid w:val="001C3FDC"/>
    <w:rsid w:val="001C655B"/>
    <w:rsid w:val="001D5A55"/>
    <w:rsid w:val="001D77D0"/>
    <w:rsid w:val="001E468E"/>
    <w:rsid w:val="001E6F7A"/>
    <w:rsid w:val="001E7584"/>
    <w:rsid w:val="001E7F64"/>
    <w:rsid w:val="00201D7B"/>
    <w:rsid w:val="0020330A"/>
    <w:rsid w:val="0020338D"/>
    <w:rsid w:val="00203ABC"/>
    <w:rsid w:val="00206949"/>
    <w:rsid w:val="00206DA7"/>
    <w:rsid w:val="002071AD"/>
    <w:rsid w:val="00210D8E"/>
    <w:rsid w:val="00217B77"/>
    <w:rsid w:val="0022004A"/>
    <w:rsid w:val="0022587A"/>
    <w:rsid w:val="0022727D"/>
    <w:rsid w:val="00241771"/>
    <w:rsid w:val="00265A49"/>
    <w:rsid w:val="00265F89"/>
    <w:rsid w:val="0026605D"/>
    <w:rsid w:val="00271516"/>
    <w:rsid w:val="00277D36"/>
    <w:rsid w:val="00283726"/>
    <w:rsid w:val="00283F86"/>
    <w:rsid w:val="002867E3"/>
    <w:rsid w:val="0029032A"/>
    <w:rsid w:val="00291996"/>
    <w:rsid w:val="00294359"/>
    <w:rsid w:val="00294BAA"/>
    <w:rsid w:val="00297440"/>
    <w:rsid w:val="002A320F"/>
    <w:rsid w:val="002A33A1"/>
    <w:rsid w:val="002B11E8"/>
    <w:rsid w:val="002B1C65"/>
    <w:rsid w:val="002B4C23"/>
    <w:rsid w:val="002B6B36"/>
    <w:rsid w:val="002C09DD"/>
    <w:rsid w:val="002D1087"/>
    <w:rsid w:val="002D1CF7"/>
    <w:rsid w:val="002D4697"/>
    <w:rsid w:val="002D57CF"/>
    <w:rsid w:val="002D63C8"/>
    <w:rsid w:val="002D69B9"/>
    <w:rsid w:val="002D7863"/>
    <w:rsid w:val="002E0520"/>
    <w:rsid w:val="002E135B"/>
    <w:rsid w:val="002E14F3"/>
    <w:rsid w:val="002E6E5B"/>
    <w:rsid w:val="002F0726"/>
    <w:rsid w:val="002F39AC"/>
    <w:rsid w:val="002F5A1A"/>
    <w:rsid w:val="002F6262"/>
    <w:rsid w:val="002F6991"/>
    <w:rsid w:val="002F718E"/>
    <w:rsid w:val="00301978"/>
    <w:rsid w:val="00302ADA"/>
    <w:rsid w:val="00303183"/>
    <w:rsid w:val="0030383B"/>
    <w:rsid w:val="00304D4D"/>
    <w:rsid w:val="0030747A"/>
    <w:rsid w:val="0031234C"/>
    <w:rsid w:val="00315DD7"/>
    <w:rsid w:val="00317203"/>
    <w:rsid w:val="00321EC3"/>
    <w:rsid w:val="00323BFE"/>
    <w:rsid w:val="003254F5"/>
    <w:rsid w:val="0033141E"/>
    <w:rsid w:val="0033413F"/>
    <w:rsid w:val="00340352"/>
    <w:rsid w:val="00342C65"/>
    <w:rsid w:val="0034761B"/>
    <w:rsid w:val="00347E64"/>
    <w:rsid w:val="00357EE0"/>
    <w:rsid w:val="003644AC"/>
    <w:rsid w:val="003709E8"/>
    <w:rsid w:val="00371EDB"/>
    <w:rsid w:val="00372997"/>
    <w:rsid w:val="00376533"/>
    <w:rsid w:val="003779BF"/>
    <w:rsid w:val="00381795"/>
    <w:rsid w:val="0038507E"/>
    <w:rsid w:val="003855CA"/>
    <w:rsid w:val="00390377"/>
    <w:rsid w:val="003927F6"/>
    <w:rsid w:val="003970F1"/>
    <w:rsid w:val="003A079A"/>
    <w:rsid w:val="003A0DFB"/>
    <w:rsid w:val="003A1D57"/>
    <w:rsid w:val="003A40DA"/>
    <w:rsid w:val="003A55E3"/>
    <w:rsid w:val="003B0D25"/>
    <w:rsid w:val="003B1360"/>
    <w:rsid w:val="003B37C7"/>
    <w:rsid w:val="003B4A85"/>
    <w:rsid w:val="003B659E"/>
    <w:rsid w:val="003C04F9"/>
    <w:rsid w:val="003C06C2"/>
    <w:rsid w:val="003D01A5"/>
    <w:rsid w:val="003E73D8"/>
    <w:rsid w:val="003F2830"/>
    <w:rsid w:val="003F5592"/>
    <w:rsid w:val="003F5A8E"/>
    <w:rsid w:val="003F5C18"/>
    <w:rsid w:val="00403549"/>
    <w:rsid w:val="004103BC"/>
    <w:rsid w:val="00423D3C"/>
    <w:rsid w:val="0042708E"/>
    <w:rsid w:val="004270AF"/>
    <w:rsid w:val="0043574F"/>
    <w:rsid w:val="00436224"/>
    <w:rsid w:val="004371EC"/>
    <w:rsid w:val="004372EC"/>
    <w:rsid w:val="0043747B"/>
    <w:rsid w:val="00440545"/>
    <w:rsid w:val="00440D3F"/>
    <w:rsid w:val="004426B8"/>
    <w:rsid w:val="0044310E"/>
    <w:rsid w:val="00447027"/>
    <w:rsid w:val="00450D14"/>
    <w:rsid w:val="00451EC0"/>
    <w:rsid w:val="00452912"/>
    <w:rsid w:val="0045595B"/>
    <w:rsid w:val="00460FB5"/>
    <w:rsid w:val="0046143A"/>
    <w:rsid w:val="00461810"/>
    <w:rsid w:val="00461F6F"/>
    <w:rsid w:val="00462456"/>
    <w:rsid w:val="004639A6"/>
    <w:rsid w:val="004651ED"/>
    <w:rsid w:val="004722D8"/>
    <w:rsid w:val="00482482"/>
    <w:rsid w:val="00484960"/>
    <w:rsid w:val="004849B0"/>
    <w:rsid w:val="00484A01"/>
    <w:rsid w:val="004853F7"/>
    <w:rsid w:val="004875DD"/>
    <w:rsid w:val="00490C80"/>
    <w:rsid w:val="00492659"/>
    <w:rsid w:val="004956E3"/>
    <w:rsid w:val="00496399"/>
    <w:rsid w:val="00496DAC"/>
    <w:rsid w:val="004A02DA"/>
    <w:rsid w:val="004A6D3E"/>
    <w:rsid w:val="004A7C50"/>
    <w:rsid w:val="004B7B8C"/>
    <w:rsid w:val="004C3D92"/>
    <w:rsid w:val="004D087D"/>
    <w:rsid w:val="004D1711"/>
    <w:rsid w:val="004D39AB"/>
    <w:rsid w:val="004D6075"/>
    <w:rsid w:val="004D76F4"/>
    <w:rsid w:val="004D7B75"/>
    <w:rsid w:val="004E0D1A"/>
    <w:rsid w:val="004E1C82"/>
    <w:rsid w:val="004E4217"/>
    <w:rsid w:val="004E436C"/>
    <w:rsid w:val="004E5631"/>
    <w:rsid w:val="004E574F"/>
    <w:rsid w:val="004F0AE8"/>
    <w:rsid w:val="004F163D"/>
    <w:rsid w:val="004F190C"/>
    <w:rsid w:val="004F4136"/>
    <w:rsid w:val="004F7AA5"/>
    <w:rsid w:val="005007DE"/>
    <w:rsid w:val="00501A28"/>
    <w:rsid w:val="00501D24"/>
    <w:rsid w:val="00503F16"/>
    <w:rsid w:val="00507E4D"/>
    <w:rsid w:val="00516FF2"/>
    <w:rsid w:val="005200C7"/>
    <w:rsid w:val="0052501D"/>
    <w:rsid w:val="005301DA"/>
    <w:rsid w:val="005339DE"/>
    <w:rsid w:val="0053682A"/>
    <w:rsid w:val="005418BD"/>
    <w:rsid w:val="00542DE9"/>
    <w:rsid w:val="005453E6"/>
    <w:rsid w:val="00553CA8"/>
    <w:rsid w:val="0055407E"/>
    <w:rsid w:val="0055528F"/>
    <w:rsid w:val="005608F0"/>
    <w:rsid w:val="005665DB"/>
    <w:rsid w:val="00567147"/>
    <w:rsid w:val="005737E8"/>
    <w:rsid w:val="00574325"/>
    <w:rsid w:val="00575CE0"/>
    <w:rsid w:val="00581181"/>
    <w:rsid w:val="00586A2A"/>
    <w:rsid w:val="00587C41"/>
    <w:rsid w:val="00590B37"/>
    <w:rsid w:val="00591327"/>
    <w:rsid w:val="00591E87"/>
    <w:rsid w:val="00592B74"/>
    <w:rsid w:val="0059399F"/>
    <w:rsid w:val="00594426"/>
    <w:rsid w:val="00594F2F"/>
    <w:rsid w:val="0059754F"/>
    <w:rsid w:val="005A1AF9"/>
    <w:rsid w:val="005A2705"/>
    <w:rsid w:val="005A2B5F"/>
    <w:rsid w:val="005A309E"/>
    <w:rsid w:val="005A353A"/>
    <w:rsid w:val="005A6C60"/>
    <w:rsid w:val="005A78D8"/>
    <w:rsid w:val="005B0065"/>
    <w:rsid w:val="005B4B60"/>
    <w:rsid w:val="005B5819"/>
    <w:rsid w:val="005B7707"/>
    <w:rsid w:val="005C3C12"/>
    <w:rsid w:val="005D13BD"/>
    <w:rsid w:val="005D3739"/>
    <w:rsid w:val="005D6D99"/>
    <w:rsid w:val="005E31BE"/>
    <w:rsid w:val="005E49BF"/>
    <w:rsid w:val="005E64A1"/>
    <w:rsid w:val="005E6539"/>
    <w:rsid w:val="005E6F41"/>
    <w:rsid w:val="005F15F5"/>
    <w:rsid w:val="005F3D61"/>
    <w:rsid w:val="005F47D8"/>
    <w:rsid w:val="00604D07"/>
    <w:rsid w:val="0060513E"/>
    <w:rsid w:val="00605E1B"/>
    <w:rsid w:val="00611811"/>
    <w:rsid w:val="00611A99"/>
    <w:rsid w:val="00612EDC"/>
    <w:rsid w:val="00613DC8"/>
    <w:rsid w:val="00626C85"/>
    <w:rsid w:val="00630E9C"/>
    <w:rsid w:val="00635DDD"/>
    <w:rsid w:val="006367FA"/>
    <w:rsid w:val="00637C6B"/>
    <w:rsid w:val="0064165C"/>
    <w:rsid w:val="0064264E"/>
    <w:rsid w:val="00647DAD"/>
    <w:rsid w:val="006512CC"/>
    <w:rsid w:val="0065372F"/>
    <w:rsid w:val="00654B2F"/>
    <w:rsid w:val="00655FFA"/>
    <w:rsid w:val="00656390"/>
    <w:rsid w:val="00660303"/>
    <w:rsid w:val="00662486"/>
    <w:rsid w:val="00667095"/>
    <w:rsid w:val="00667687"/>
    <w:rsid w:val="00670780"/>
    <w:rsid w:val="006727AF"/>
    <w:rsid w:val="00675D4F"/>
    <w:rsid w:val="00677A10"/>
    <w:rsid w:val="00680BD3"/>
    <w:rsid w:val="00682BF4"/>
    <w:rsid w:val="00683290"/>
    <w:rsid w:val="0068416C"/>
    <w:rsid w:val="00691DE8"/>
    <w:rsid w:val="00694559"/>
    <w:rsid w:val="00694EED"/>
    <w:rsid w:val="00697196"/>
    <w:rsid w:val="0069719B"/>
    <w:rsid w:val="006A2A80"/>
    <w:rsid w:val="006A3643"/>
    <w:rsid w:val="006A3717"/>
    <w:rsid w:val="006A59C0"/>
    <w:rsid w:val="006A6737"/>
    <w:rsid w:val="006B0282"/>
    <w:rsid w:val="006B2C7B"/>
    <w:rsid w:val="006B48E6"/>
    <w:rsid w:val="006B799C"/>
    <w:rsid w:val="006B7C38"/>
    <w:rsid w:val="006C0778"/>
    <w:rsid w:val="006C1D51"/>
    <w:rsid w:val="006C33E7"/>
    <w:rsid w:val="006D02A2"/>
    <w:rsid w:val="006D0977"/>
    <w:rsid w:val="006D2B60"/>
    <w:rsid w:val="006D76D5"/>
    <w:rsid w:val="006E1B41"/>
    <w:rsid w:val="006E20F2"/>
    <w:rsid w:val="006E4C51"/>
    <w:rsid w:val="006E571D"/>
    <w:rsid w:val="006E701E"/>
    <w:rsid w:val="00703380"/>
    <w:rsid w:val="00703CF4"/>
    <w:rsid w:val="007040E0"/>
    <w:rsid w:val="00704F03"/>
    <w:rsid w:val="00715F1B"/>
    <w:rsid w:val="00721EAB"/>
    <w:rsid w:val="007241C1"/>
    <w:rsid w:val="00724975"/>
    <w:rsid w:val="007263CF"/>
    <w:rsid w:val="00730E4D"/>
    <w:rsid w:val="00731EB1"/>
    <w:rsid w:val="007418BA"/>
    <w:rsid w:val="00741CCA"/>
    <w:rsid w:val="00745CF1"/>
    <w:rsid w:val="00747309"/>
    <w:rsid w:val="007527D9"/>
    <w:rsid w:val="00757643"/>
    <w:rsid w:val="00760F63"/>
    <w:rsid w:val="00763208"/>
    <w:rsid w:val="00764329"/>
    <w:rsid w:val="0077585F"/>
    <w:rsid w:val="007773A4"/>
    <w:rsid w:val="00777FC3"/>
    <w:rsid w:val="0078259F"/>
    <w:rsid w:val="00782890"/>
    <w:rsid w:val="00787986"/>
    <w:rsid w:val="00790730"/>
    <w:rsid w:val="00792373"/>
    <w:rsid w:val="00795076"/>
    <w:rsid w:val="007A081C"/>
    <w:rsid w:val="007A3669"/>
    <w:rsid w:val="007A48EB"/>
    <w:rsid w:val="007A53A2"/>
    <w:rsid w:val="007B2FA2"/>
    <w:rsid w:val="007B6E94"/>
    <w:rsid w:val="007C58BD"/>
    <w:rsid w:val="007C5DF9"/>
    <w:rsid w:val="007D0F4A"/>
    <w:rsid w:val="007D22C5"/>
    <w:rsid w:val="007D2ECA"/>
    <w:rsid w:val="007E3648"/>
    <w:rsid w:val="007E36A2"/>
    <w:rsid w:val="007E3DD6"/>
    <w:rsid w:val="007E68FF"/>
    <w:rsid w:val="007F00A5"/>
    <w:rsid w:val="00800044"/>
    <w:rsid w:val="00800E2C"/>
    <w:rsid w:val="00803721"/>
    <w:rsid w:val="00806389"/>
    <w:rsid w:val="00806C0D"/>
    <w:rsid w:val="00807190"/>
    <w:rsid w:val="00807A04"/>
    <w:rsid w:val="00812EE8"/>
    <w:rsid w:val="008150E6"/>
    <w:rsid w:val="008166BE"/>
    <w:rsid w:val="008168EE"/>
    <w:rsid w:val="00821387"/>
    <w:rsid w:val="00821EF7"/>
    <w:rsid w:val="00826183"/>
    <w:rsid w:val="00832166"/>
    <w:rsid w:val="00833767"/>
    <w:rsid w:val="00833B9F"/>
    <w:rsid w:val="00840970"/>
    <w:rsid w:val="00845B34"/>
    <w:rsid w:val="00856C83"/>
    <w:rsid w:val="00857CB6"/>
    <w:rsid w:val="008613C5"/>
    <w:rsid w:val="00861E06"/>
    <w:rsid w:val="008635A4"/>
    <w:rsid w:val="00863A64"/>
    <w:rsid w:val="008646C5"/>
    <w:rsid w:val="00870B8E"/>
    <w:rsid w:val="00870EF0"/>
    <w:rsid w:val="00873D48"/>
    <w:rsid w:val="0087404B"/>
    <w:rsid w:val="008747E9"/>
    <w:rsid w:val="00880AD0"/>
    <w:rsid w:val="0088153F"/>
    <w:rsid w:val="00881D22"/>
    <w:rsid w:val="00882709"/>
    <w:rsid w:val="00885546"/>
    <w:rsid w:val="008867D7"/>
    <w:rsid w:val="00893758"/>
    <w:rsid w:val="00893E2B"/>
    <w:rsid w:val="00897D1C"/>
    <w:rsid w:val="008A4EB2"/>
    <w:rsid w:val="008A7231"/>
    <w:rsid w:val="008B2EA8"/>
    <w:rsid w:val="008B589A"/>
    <w:rsid w:val="008B6CFA"/>
    <w:rsid w:val="008C11AF"/>
    <w:rsid w:val="008C16C0"/>
    <w:rsid w:val="008C1723"/>
    <w:rsid w:val="008C2122"/>
    <w:rsid w:val="008C2A6E"/>
    <w:rsid w:val="008C542D"/>
    <w:rsid w:val="008D2470"/>
    <w:rsid w:val="008D77C2"/>
    <w:rsid w:val="008E08CF"/>
    <w:rsid w:val="008E0AC3"/>
    <w:rsid w:val="008E6DFA"/>
    <w:rsid w:val="008F39D4"/>
    <w:rsid w:val="008F4878"/>
    <w:rsid w:val="008F6859"/>
    <w:rsid w:val="00900EED"/>
    <w:rsid w:val="009058D2"/>
    <w:rsid w:val="00905A95"/>
    <w:rsid w:val="00914B39"/>
    <w:rsid w:val="00915510"/>
    <w:rsid w:val="0092297A"/>
    <w:rsid w:val="00927EB7"/>
    <w:rsid w:val="009311D1"/>
    <w:rsid w:val="00931E40"/>
    <w:rsid w:val="009322F0"/>
    <w:rsid w:val="009335D3"/>
    <w:rsid w:val="00936939"/>
    <w:rsid w:val="009375D1"/>
    <w:rsid w:val="00941D90"/>
    <w:rsid w:val="009452E2"/>
    <w:rsid w:val="00947643"/>
    <w:rsid w:val="009522F6"/>
    <w:rsid w:val="00954C16"/>
    <w:rsid w:val="0095593E"/>
    <w:rsid w:val="009609DF"/>
    <w:rsid w:val="00960B58"/>
    <w:rsid w:val="00962BA6"/>
    <w:rsid w:val="00973B92"/>
    <w:rsid w:val="00974059"/>
    <w:rsid w:val="009770BD"/>
    <w:rsid w:val="00977D62"/>
    <w:rsid w:val="00980827"/>
    <w:rsid w:val="009840F1"/>
    <w:rsid w:val="00984175"/>
    <w:rsid w:val="00985320"/>
    <w:rsid w:val="0098650E"/>
    <w:rsid w:val="009865FD"/>
    <w:rsid w:val="00987770"/>
    <w:rsid w:val="0099158B"/>
    <w:rsid w:val="00991B8D"/>
    <w:rsid w:val="00994077"/>
    <w:rsid w:val="0099510C"/>
    <w:rsid w:val="009A2B6A"/>
    <w:rsid w:val="009B0A2E"/>
    <w:rsid w:val="009B7168"/>
    <w:rsid w:val="009C0385"/>
    <w:rsid w:val="009C6181"/>
    <w:rsid w:val="009D1033"/>
    <w:rsid w:val="009D70C2"/>
    <w:rsid w:val="009D7647"/>
    <w:rsid w:val="009E278B"/>
    <w:rsid w:val="009F0BE4"/>
    <w:rsid w:val="009F2E5C"/>
    <w:rsid w:val="009F5A5C"/>
    <w:rsid w:val="009F71F8"/>
    <w:rsid w:val="00A04339"/>
    <w:rsid w:val="00A06285"/>
    <w:rsid w:val="00A2040B"/>
    <w:rsid w:val="00A26424"/>
    <w:rsid w:val="00A344E9"/>
    <w:rsid w:val="00A35FF5"/>
    <w:rsid w:val="00A4026A"/>
    <w:rsid w:val="00A431FF"/>
    <w:rsid w:val="00A470AF"/>
    <w:rsid w:val="00A52425"/>
    <w:rsid w:val="00A52ED2"/>
    <w:rsid w:val="00A541A7"/>
    <w:rsid w:val="00A54BED"/>
    <w:rsid w:val="00A556E0"/>
    <w:rsid w:val="00A559B1"/>
    <w:rsid w:val="00A677D3"/>
    <w:rsid w:val="00A70610"/>
    <w:rsid w:val="00A717C9"/>
    <w:rsid w:val="00A74154"/>
    <w:rsid w:val="00A756DB"/>
    <w:rsid w:val="00A80189"/>
    <w:rsid w:val="00A85D9F"/>
    <w:rsid w:val="00A87062"/>
    <w:rsid w:val="00A87B22"/>
    <w:rsid w:val="00A92413"/>
    <w:rsid w:val="00AA2693"/>
    <w:rsid w:val="00AA6EBA"/>
    <w:rsid w:val="00AB01F5"/>
    <w:rsid w:val="00AB1962"/>
    <w:rsid w:val="00AB6607"/>
    <w:rsid w:val="00AB784A"/>
    <w:rsid w:val="00AB79CD"/>
    <w:rsid w:val="00AC004B"/>
    <w:rsid w:val="00AC4963"/>
    <w:rsid w:val="00AC5DE0"/>
    <w:rsid w:val="00AC7325"/>
    <w:rsid w:val="00AD3BDD"/>
    <w:rsid w:val="00AD5BE7"/>
    <w:rsid w:val="00AD75BB"/>
    <w:rsid w:val="00AE1AE6"/>
    <w:rsid w:val="00AE2449"/>
    <w:rsid w:val="00AE28BA"/>
    <w:rsid w:val="00AF4D02"/>
    <w:rsid w:val="00AF7DEF"/>
    <w:rsid w:val="00B0226C"/>
    <w:rsid w:val="00B03823"/>
    <w:rsid w:val="00B03E21"/>
    <w:rsid w:val="00B05D03"/>
    <w:rsid w:val="00B06720"/>
    <w:rsid w:val="00B06BF4"/>
    <w:rsid w:val="00B15ECA"/>
    <w:rsid w:val="00B15FBC"/>
    <w:rsid w:val="00B20DA8"/>
    <w:rsid w:val="00B22A31"/>
    <w:rsid w:val="00B23420"/>
    <w:rsid w:val="00B26E96"/>
    <w:rsid w:val="00B31CA8"/>
    <w:rsid w:val="00B31D96"/>
    <w:rsid w:val="00B33A28"/>
    <w:rsid w:val="00B3516D"/>
    <w:rsid w:val="00B43A6A"/>
    <w:rsid w:val="00B44301"/>
    <w:rsid w:val="00B45444"/>
    <w:rsid w:val="00B504FD"/>
    <w:rsid w:val="00B51287"/>
    <w:rsid w:val="00B5215C"/>
    <w:rsid w:val="00B560E8"/>
    <w:rsid w:val="00B6480B"/>
    <w:rsid w:val="00B64FA3"/>
    <w:rsid w:val="00B650BF"/>
    <w:rsid w:val="00B72700"/>
    <w:rsid w:val="00B7442C"/>
    <w:rsid w:val="00B74C2F"/>
    <w:rsid w:val="00B75C56"/>
    <w:rsid w:val="00B8516F"/>
    <w:rsid w:val="00B923D9"/>
    <w:rsid w:val="00B927BB"/>
    <w:rsid w:val="00B93033"/>
    <w:rsid w:val="00B9722E"/>
    <w:rsid w:val="00BA3C27"/>
    <w:rsid w:val="00BA7559"/>
    <w:rsid w:val="00BB10CA"/>
    <w:rsid w:val="00BB791D"/>
    <w:rsid w:val="00BC1488"/>
    <w:rsid w:val="00BD004A"/>
    <w:rsid w:val="00BD5309"/>
    <w:rsid w:val="00BD7231"/>
    <w:rsid w:val="00BE14D8"/>
    <w:rsid w:val="00BE1D5B"/>
    <w:rsid w:val="00BE498F"/>
    <w:rsid w:val="00BE4B92"/>
    <w:rsid w:val="00BE7335"/>
    <w:rsid w:val="00BE768F"/>
    <w:rsid w:val="00BF07CD"/>
    <w:rsid w:val="00BF70BC"/>
    <w:rsid w:val="00BF7EB9"/>
    <w:rsid w:val="00C00054"/>
    <w:rsid w:val="00C028A6"/>
    <w:rsid w:val="00C03B22"/>
    <w:rsid w:val="00C03D3B"/>
    <w:rsid w:val="00C05243"/>
    <w:rsid w:val="00C0542C"/>
    <w:rsid w:val="00C058AA"/>
    <w:rsid w:val="00C0737D"/>
    <w:rsid w:val="00C1043D"/>
    <w:rsid w:val="00C144B5"/>
    <w:rsid w:val="00C157AD"/>
    <w:rsid w:val="00C219D7"/>
    <w:rsid w:val="00C3380F"/>
    <w:rsid w:val="00C35F69"/>
    <w:rsid w:val="00C3645A"/>
    <w:rsid w:val="00C405F8"/>
    <w:rsid w:val="00C4140B"/>
    <w:rsid w:val="00C42DD1"/>
    <w:rsid w:val="00C44432"/>
    <w:rsid w:val="00C44BFE"/>
    <w:rsid w:val="00C44CC3"/>
    <w:rsid w:val="00C47A61"/>
    <w:rsid w:val="00C50813"/>
    <w:rsid w:val="00C54A45"/>
    <w:rsid w:val="00C55900"/>
    <w:rsid w:val="00C55FDF"/>
    <w:rsid w:val="00C57DF1"/>
    <w:rsid w:val="00C61666"/>
    <w:rsid w:val="00C6269D"/>
    <w:rsid w:val="00C6510C"/>
    <w:rsid w:val="00C758CB"/>
    <w:rsid w:val="00C76CA0"/>
    <w:rsid w:val="00C778E3"/>
    <w:rsid w:val="00C77CD3"/>
    <w:rsid w:val="00C80C9D"/>
    <w:rsid w:val="00C900F9"/>
    <w:rsid w:val="00C91DF7"/>
    <w:rsid w:val="00C939EC"/>
    <w:rsid w:val="00C93ACF"/>
    <w:rsid w:val="00C9668B"/>
    <w:rsid w:val="00CA28F8"/>
    <w:rsid w:val="00CA3BA2"/>
    <w:rsid w:val="00CA7277"/>
    <w:rsid w:val="00CB00ED"/>
    <w:rsid w:val="00CB014C"/>
    <w:rsid w:val="00CB2AA1"/>
    <w:rsid w:val="00CB673D"/>
    <w:rsid w:val="00CC04CC"/>
    <w:rsid w:val="00CC237A"/>
    <w:rsid w:val="00CC6127"/>
    <w:rsid w:val="00CD017C"/>
    <w:rsid w:val="00CD01DF"/>
    <w:rsid w:val="00CD321F"/>
    <w:rsid w:val="00CD3755"/>
    <w:rsid w:val="00CD379D"/>
    <w:rsid w:val="00CD4740"/>
    <w:rsid w:val="00CD4F75"/>
    <w:rsid w:val="00CE1981"/>
    <w:rsid w:val="00CE2246"/>
    <w:rsid w:val="00CE4B24"/>
    <w:rsid w:val="00CE7557"/>
    <w:rsid w:val="00CF0383"/>
    <w:rsid w:val="00CF0FF7"/>
    <w:rsid w:val="00CF2D6C"/>
    <w:rsid w:val="00CF603F"/>
    <w:rsid w:val="00CF62EC"/>
    <w:rsid w:val="00CF7731"/>
    <w:rsid w:val="00D0167F"/>
    <w:rsid w:val="00D0200D"/>
    <w:rsid w:val="00D02122"/>
    <w:rsid w:val="00D0408B"/>
    <w:rsid w:val="00D0648D"/>
    <w:rsid w:val="00D065EE"/>
    <w:rsid w:val="00D075E7"/>
    <w:rsid w:val="00D07FF9"/>
    <w:rsid w:val="00D16960"/>
    <w:rsid w:val="00D16AAA"/>
    <w:rsid w:val="00D2142D"/>
    <w:rsid w:val="00D21A65"/>
    <w:rsid w:val="00D345AF"/>
    <w:rsid w:val="00D357F0"/>
    <w:rsid w:val="00D363CA"/>
    <w:rsid w:val="00D4090A"/>
    <w:rsid w:val="00D42BD3"/>
    <w:rsid w:val="00D435CE"/>
    <w:rsid w:val="00D4522D"/>
    <w:rsid w:val="00D47107"/>
    <w:rsid w:val="00D5108C"/>
    <w:rsid w:val="00D6143F"/>
    <w:rsid w:val="00D61600"/>
    <w:rsid w:val="00D6161E"/>
    <w:rsid w:val="00D642A9"/>
    <w:rsid w:val="00D655D4"/>
    <w:rsid w:val="00D70300"/>
    <w:rsid w:val="00D719E6"/>
    <w:rsid w:val="00D73859"/>
    <w:rsid w:val="00D81437"/>
    <w:rsid w:val="00D87BF0"/>
    <w:rsid w:val="00D911BF"/>
    <w:rsid w:val="00D93EF1"/>
    <w:rsid w:val="00D9438D"/>
    <w:rsid w:val="00D95093"/>
    <w:rsid w:val="00D95285"/>
    <w:rsid w:val="00D9560E"/>
    <w:rsid w:val="00D9566F"/>
    <w:rsid w:val="00DA59FF"/>
    <w:rsid w:val="00DA79BE"/>
    <w:rsid w:val="00DC2DD1"/>
    <w:rsid w:val="00DC34B4"/>
    <w:rsid w:val="00DC36D8"/>
    <w:rsid w:val="00DC375B"/>
    <w:rsid w:val="00DC4767"/>
    <w:rsid w:val="00DC770B"/>
    <w:rsid w:val="00DD210C"/>
    <w:rsid w:val="00DD7BB4"/>
    <w:rsid w:val="00DE05DF"/>
    <w:rsid w:val="00DE2C98"/>
    <w:rsid w:val="00DE61A2"/>
    <w:rsid w:val="00DF0A2C"/>
    <w:rsid w:val="00DF2AC4"/>
    <w:rsid w:val="00DF31CF"/>
    <w:rsid w:val="00E006F2"/>
    <w:rsid w:val="00E04121"/>
    <w:rsid w:val="00E05E28"/>
    <w:rsid w:val="00E25B42"/>
    <w:rsid w:val="00E27D34"/>
    <w:rsid w:val="00E34484"/>
    <w:rsid w:val="00E34FBF"/>
    <w:rsid w:val="00E371DB"/>
    <w:rsid w:val="00E44B20"/>
    <w:rsid w:val="00E5400F"/>
    <w:rsid w:val="00E60AB2"/>
    <w:rsid w:val="00E66894"/>
    <w:rsid w:val="00E67F95"/>
    <w:rsid w:val="00E70EE1"/>
    <w:rsid w:val="00E73B4A"/>
    <w:rsid w:val="00E73E35"/>
    <w:rsid w:val="00E7434F"/>
    <w:rsid w:val="00E75921"/>
    <w:rsid w:val="00E75AE0"/>
    <w:rsid w:val="00E8046B"/>
    <w:rsid w:val="00E8061F"/>
    <w:rsid w:val="00E8302D"/>
    <w:rsid w:val="00E83819"/>
    <w:rsid w:val="00E86194"/>
    <w:rsid w:val="00E9117E"/>
    <w:rsid w:val="00E9181F"/>
    <w:rsid w:val="00E93A7D"/>
    <w:rsid w:val="00E951A8"/>
    <w:rsid w:val="00E954A7"/>
    <w:rsid w:val="00EA0A34"/>
    <w:rsid w:val="00EA56FF"/>
    <w:rsid w:val="00EA6E2D"/>
    <w:rsid w:val="00EA735B"/>
    <w:rsid w:val="00EB0C86"/>
    <w:rsid w:val="00EB2032"/>
    <w:rsid w:val="00EB2DBF"/>
    <w:rsid w:val="00EB3D1E"/>
    <w:rsid w:val="00EB4A48"/>
    <w:rsid w:val="00EC15CC"/>
    <w:rsid w:val="00EC160B"/>
    <w:rsid w:val="00EC56E3"/>
    <w:rsid w:val="00EC6550"/>
    <w:rsid w:val="00EC6D8C"/>
    <w:rsid w:val="00EC7AB9"/>
    <w:rsid w:val="00ED40A5"/>
    <w:rsid w:val="00EE173E"/>
    <w:rsid w:val="00EE38DE"/>
    <w:rsid w:val="00EE5220"/>
    <w:rsid w:val="00EE6291"/>
    <w:rsid w:val="00EE6A7C"/>
    <w:rsid w:val="00EF178C"/>
    <w:rsid w:val="00EF17E7"/>
    <w:rsid w:val="00EF20D0"/>
    <w:rsid w:val="00EF3679"/>
    <w:rsid w:val="00EF6AF5"/>
    <w:rsid w:val="00F10FB0"/>
    <w:rsid w:val="00F1215F"/>
    <w:rsid w:val="00F14AF0"/>
    <w:rsid w:val="00F15AB7"/>
    <w:rsid w:val="00F179D4"/>
    <w:rsid w:val="00F2186A"/>
    <w:rsid w:val="00F22214"/>
    <w:rsid w:val="00F22C2C"/>
    <w:rsid w:val="00F3073B"/>
    <w:rsid w:val="00F31A27"/>
    <w:rsid w:val="00F333B1"/>
    <w:rsid w:val="00F3717A"/>
    <w:rsid w:val="00F37C98"/>
    <w:rsid w:val="00F37E39"/>
    <w:rsid w:val="00F42CA4"/>
    <w:rsid w:val="00F46D16"/>
    <w:rsid w:val="00F501AE"/>
    <w:rsid w:val="00F521DA"/>
    <w:rsid w:val="00F534AD"/>
    <w:rsid w:val="00F5776E"/>
    <w:rsid w:val="00F6205E"/>
    <w:rsid w:val="00F64638"/>
    <w:rsid w:val="00F65305"/>
    <w:rsid w:val="00F6537E"/>
    <w:rsid w:val="00F66A3A"/>
    <w:rsid w:val="00F70DCF"/>
    <w:rsid w:val="00F73CE1"/>
    <w:rsid w:val="00F76BF6"/>
    <w:rsid w:val="00F77BCC"/>
    <w:rsid w:val="00F81EB9"/>
    <w:rsid w:val="00F83FC6"/>
    <w:rsid w:val="00F918F4"/>
    <w:rsid w:val="00F93C3D"/>
    <w:rsid w:val="00F953B4"/>
    <w:rsid w:val="00F97808"/>
    <w:rsid w:val="00F97C56"/>
    <w:rsid w:val="00FA39F7"/>
    <w:rsid w:val="00FA6559"/>
    <w:rsid w:val="00FA738F"/>
    <w:rsid w:val="00FA7E21"/>
    <w:rsid w:val="00FB522B"/>
    <w:rsid w:val="00FB788C"/>
    <w:rsid w:val="00FC0A23"/>
    <w:rsid w:val="00FC246B"/>
    <w:rsid w:val="00FC5EDF"/>
    <w:rsid w:val="00FD03BC"/>
    <w:rsid w:val="00FD4496"/>
    <w:rsid w:val="00FD47D1"/>
    <w:rsid w:val="00FD5393"/>
    <w:rsid w:val="00FD7EDC"/>
    <w:rsid w:val="00FD7F6D"/>
    <w:rsid w:val="00FE2D94"/>
    <w:rsid w:val="00FE3476"/>
    <w:rsid w:val="00FE4681"/>
    <w:rsid w:val="00FE695D"/>
    <w:rsid w:val="00FE75B6"/>
    <w:rsid w:val="00FF1EC2"/>
    <w:rsid w:val="00FF2675"/>
    <w:rsid w:val="00FF29E7"/>
    <w:rsid w:val="00FF449F"/>
    <w:rsid w:val="00FF61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C18"/>
    <w:rPr>
      <w:lang w:val="en-US"/>
    </w:rPr>
  </w:style>
  <w:style w:type="paragraph" w:styleId="Ttulo1">
    <w:name w:val="heading 1"/>
    <w:basedOn w:val="Normal"/>
    <w:next w:val="Normal"/>
    <w:link w:val="Ttulo1Car"/>
    <w:uiPriority w:val="9"/>
    <w:qFormat/>
    <w:rsid w:val="00E006F2"/>
    <w:pPr>
      <w:keepNext/>
      <w:spacing w:before="240" w:after="60" w:line="240" w:lineRule="auto"/>
      <w:outlineLvl w:val="0"/>
    </w:pPr>
    <w:rPr>
      <w:rFonts w:ascii="Cambria" w:eastAsia="Times New Roman" w:hAnsi="Cambria" w:cs="Times New Roman"/>
      <w:b/>
      <w:bCs/>
      <w:kern w:val="32"/>
      <w:sz w:val="32"/>
      <w:szCs w:val="32"/>
      <w:lang w:val="es-ES" w:eastAsia="es-ES"/>
    </w:rPr>
  </w:style>
  <w:style w:type="paragraph" w:styleId="Ttulo2">
    <w:name w:val="heading 2"/>
    <w:basedOn w:val="Normal"/>
    <w:next w:val="Normal"/>
    <w:link w:val="Ttulo2Car"/>
    <w:uiPriority w:val="9"/>
    <w:unhideWhenUsed/>
    <w:qFormat/>
    <w:rsid w:val="001205F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CB00ED"/>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1205FE"/>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1205FE"/>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unhideWhenUsed/>
    <w:qFormat/>
    <w:rsid w:val="001205F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unhideWhenUsed/>
    <w:qFormat/>
    <w:rsid w:val="001205FE"/>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006F2"/>
    <w:rPr>
      <w:rFonts w:ascii="Cambria" w:eastAsia="Times New Roman" w:hAnsi="Cambria" w:cs="Times New Roman"/>
      <w:b/>
      <w:bCs/>
      <w:kern w:val="32"/>
      <w:sz w:val="32"/>
      <w:szCs w:val="32"/>
      <w:lang w:eastAsia="es-ES"/>
    </w:rPr>
  </w:style>
  <w:style w:type="character" w:customStyle="1" w:styleId="Ttulo2Car">
    <w:name w:val="Título 2 Car"/>
    <w:basedOn w:val="Fuentedeprrafopredeter"/>
    <w:link w:val="Ttulo2"/>
    <w:uiPriority w:val="9"/>
    <w:rsid w:val="001205FE"/>
    <w:rPr>
      <w:rFonts w:asciiTheme="majorHAnsi" w:eastAsiaTheme="majorEastAsia" w:hAnsiTheme="majorHAnsi" w:cstheme="majorBidi"/>
      <w:b/>
      <w:bCs/>
      <w:color w:val="4F81BD" w:themeColor="accent1"/>
      <w:sz w:val="26"/>
      <w:szCs w:val="26"/>
      <w:lang w:val="en-US"/>
    </w:rPr>
  </w:style>
  <w:style w:type="character" w:customStyle="1" w:styleId="Ttulo3Car">
    <w:name w:val="Título 3 Car"/>
    <w:basedOn w:val="Fuentedeprrafopredeter"/>
    <w:link w:val="Ttulo3"/>
    <w:uiPriority w:val="9"/>
    <w:rsid w:val="00CB00ED"/>
    <w:rPr>
      <w:rFonts w:asciiTheme="majorHAnsi" w:eastAsiaTheme="majorEastAsia" w:hAnsiTheme="majorHAnsi" w:cstheme="majorBidi"/>
      <w:b/>
      <w:bCs/>
      <w:color w:val="4F81BD" w:themeColor="accent1"/>
      <w:lang w:val="en-US"/>
    </w:rPr>
  </w:style>
  <w:style w:type="character" w:customStyle="1" w:styleId="Ttulo4Car">
    <w:name w:val="Título 4 Car"/>
    <w:basedOn w:val="Fuentedeprrafopredeter"/>
    <w:link w:val="Ttulo4"/>
    <w:uiPriority w:val="9"/>
    <w:rsid w:val="001205FE"/>
    <w:rPr>
      <w:rFonts w:asciiTheme="majorHAnsi" w:eastAsiaTheme="majorEastAsia" w:hAnsiTheme="majorHAnsi" w:cstheme="majorBidi"/>
      <w:b/>
      <w:bCs/>
      <w:i/>
      <w:iCs/>
      <w:color w:val="4F81BD" w:themeColor="accent1"/>
      <w:lang w:val="en-US"/>
    </w:rPr>
  </w:style>
  <w:style w:type="character" w:customStyle="1" w:styleId="Ttulo5Car">
    <w:name w:val="Título 5 Car"/>
    <w:basedOn w:val="Fuentedeprrafopredeter"/>
    <w:link w:val="Ttulo5"/>
    <w:uiPriority w:val="9"/>
    <w:rsid w:val="001205FE"/>
    <w:rPr>
      <w:rFonts w:asciiTheme="majorHAnsi" w:eastAsiaTheme="majorEastAsia" w:hAnsiTheme="majorHAnsi" w:cstheme="majorBidi"/>
      <w:color w:val="243F60" w:themeColor="accent1" w:themeShade="7F"/>
      <w:lang w:val="en-US"/>
    </w:rPr>
  </w:style>
  <w:style w:type="character" w:customStyle="1" w:styleId="Ttulo6Car">
    <w:name w:val="Título 6 Car"/>
    <w:basedOn w:val="Fuentedeprrafopredeter"/>
    <w:link w:val="Ttulo6"/>
    <w:uiPriority w:val="9"/>
    <w:rsid w:val="001205FE"/>
    <w:rPr>
      <w:rFonts w:asciiTheme="majorHAnsi" w:eastAsiaTheme="majorEastAsia" w:hAnsiTheme="majorHAnsi" w:cstheme="majorBidi"/>
      <w:i/>
      <w:iCs/>
      <w:color w:val="243F60" w:themeColor="accent1" w:themeShade="7F"/>
      <w:lang w:val="en-US"/>
    </w:rPr>
  </w:style>
  <w:style w:type="character" w:customStyle="1" w:styleId="Ttulo7Car">
    <w:name w:val="Título 7 Car"/>
    <w:basedOn w:val="Fuentedeprrafopredeter"/>
    <w:link w:val="Ttulo7"/>
    <w:uiPriority w:val="9"/>
    <w:rsid w:val="001205FE"/>
    <w:rPr>
      <w:rFonts w:asciiTheme="majorHAnsi" w:eastAsiaTheme="majorEastAsia" w:hAnsiTheme="majorHAnsi" w:cstheme="majorBidi"/>
      <w:i/>
      <w:iCs/>
      <w:color w:val="404040" w:themeColor="text1" w:themeTint="BF"/>
      <w:lang w:val="en-US"/>
    </w:rPr>
  </w:style>
  <w:style w:type="paragraph" w:styleId="Prrafodelista">
    <w:name w:val="List Paragraph"/>
    <w:basedOn w:val="Normal"/>
    <w:uiPriority w:val="1"/>
    <w:qFormat/>
    <w:rsid w:val="005200C7"/>
    <w:pPr>
      <w:ind w:left="720"/>
      <w:contextualSpacing/>
    </w:pPr>
  </w:style>
  <w:style w:type="paragraph" w:styleId="Encabezado">
    <w:name w:val="header"/>
    <w:basedOn w:val="Normal"/>
    <w:link w:val="EncabezadoCar"/>
    <w:uiPriority w:val="99"/>
    <w:unhideWhenUsed/>
    <w:rsid w:val="005200C7"/>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200C7"/>
    <w:rPr>
      <w:lang w:val="en-US"/>
    </w:rPr>
  </w:style>
  <w:style w:type="paragraph" w:styleId="Piedepgina">
    <w:name w:val="footer"/>
    <w:basedOn w:val="Normal"/>
    <w:link w:val="PiedepginaCar"/>
    <w:uiPriority w:val="99"/>
    <w:unhideWhenUsed/>
    <w:rsid w:val="005200C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200C7"/>
    <w:rPr>
      <w:lang w:val="en-US"/>
    </w:rPr>
  </w:style>
  <w:style w:type="paragraph" w:styleId="Textodeglobo">
    <w:name w:val="Balloon Text"/>
    <w:basedOn w:val="Normal"/>
    <w:link w:val="TextodegloboCar"/>
    <w:uiPriority w:val="99"/>
    <w:semiHidden/>
    <w:unhideWhenUsed/>
    <w:rsid w:val="005200C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200C7"/>
    <w:rPr>
      <w:rFonts w:ascii="Tahoma" w:hAnsi="Tahoma" w:cs="Tahoma"/>
      <w:sz w:val="16"/>
      <w:szCs w:val="16"/>
      <w:lang w:val="en-US"/>
    </w:rPr>
  </w:style>
  <w:style w:type="paragraph" w:styleId="TDC1">
    <w:name w:val="toc 1"/>
    <w:basedOn w:val="Normal"/>
    <w:next w:val="Normal"/>
    <w:autoRedefine/>
    <w:uiPriority w:val="39"/>
    <w:unhideWhenUsed/>
    <w:qFormat/>
    <w:rsid w:val="001C655B"/>
    <w:pPr>
      <w:tabs>
        <w:tab w:val="left" w:pos="880"/>
        <w:tab w:val="right" w:leader="dot" w:pos="8828"/>
      </w:tabs>
      <w:spacing w:after="0" w:line="360" w:lineRule="auto"/>
    </w:pPr>
    <w:rPr>
      <w:rFonts w:ascii="Times New Roman" w:eastAsia="Times New Roman" w:hAnsi="Times New Roman" w:cs="Times New Roman"/>
      <w:b/>
      <w:sz w:val="32"/>
      <w:szCs w:val="32"/>
      <w:lang w:val="es-ES" w:eastAsia="es-ES"/>
    </w:rPr>
  </w:style>
  <w:style w:type="table" w:styleId="Tablaconcuadrcula">
    <w:name w:val="Table Grid"/>
    <w:basedOn w:val="Tablanormal"/>
    <w:uiPriority w:val="59"/>
    <w:rsid w:val="00E006F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E006F2"/>
    <w:pPr>
      <w:spacing w:after="0" w:line="240" w:lineRule="auto"/>
    </w:pPr>
    <w:rPr>
      <w:lang w:val="es-DO"/>
    </w:rPr>
  </w:style>
  <w:style w:type="paragraph" w:styleId="Subttulo">
    <w:name w:val="Subtitle"/>
    <w:basedOn w:val="Normal"/>
    <w:next w:val="Normal"/>
    <w:link w:val="SubttuloCar"/>
    <w:uiPriority w:val="11"/>
    <w:qFormat/>
    <w:rsid w:val="00E006F2"/>
    <w:pPr>
      <w:spacing w:after="60" w:line="240" w:lineRule="auto"/>
      <w:jc w:val="center"/>
      <w:outlineLvl w:val="1"/>
    </w:pPr>
    <w:rPr>
      <w:rFonts w:ascii="Cambria" w:eastAsia="Times New Roman" w:hAnsi="Cambria" w:cs="Times New Roman"/>
      <w:sz w:val="24"/>
      <w:szCs w:val="24"/>
      <w:lang w:val="es-ES" w:eastAsia="es-ES"/>
    </w:rPr>
  </w:style>
  <w:style w:type="character" w:customStyle="1" w:styleId="SubttuloCar">
    <w:name w:val="Subtítulo Car"/>
    <w:basedOn w:val="Fuentedeprrafopredeter"/>
    <w:link w:val="Subttulo"/>
    <w:uiPriority w:val="11"/>
    <w:rsid w:val="00E006F2"/>
    <w:rPr>
      <w:rFonts w:ascii="Cambria" w:eastAsia="Times New Roman" w:hAnsi="Cambria" w:cs="Times New Roman"/>
      <w:sz w:val="24"/>
      <w:szCs w:val="24"/>
      <w:lang w:eastAsia="es-ES"/>
    </w:rPr>
  </w:style>
  <w:style w:type="character" w:styleId="Hipervnculo">
    <w:name w:val="Hyperlink"/>
    <w:basedOn w:val="Fuentedeprrafopredeter"/>
    <w:uiPriority w:val="99"/>
    <w:unhideWhenUsed/>
    <w:rsid w:val="00856C83"/>
    <w:rPr>
      <w:color w:val="0000FF"/>
      <w:u w:val="single"/>
    </w:rPr>
  </w:style>
  <w:style w:type="paragraph" w:styleId="TtulodeTDC">
    <w:name w:val="TOC Heading"/>
    <w:basedOn w:val="Ttulo1"/>
    <w:next w:val="Normal"/>
    <w:uiPriority w:val="39"/>
    <w:unhideWhenUsed/>
    <w:qFormat/>
    <w:rsid w:val="0042708E"/>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Normal1">
    <w:name w:val="Normal1"/>
    <w:rsid w:val="00782890"/>
    <w:pPr>
      <w:widowControl w:val="0"/>
      <w:spacing w:after="0" w:line="240" w:lineRule="auto"/>
    </w:pPr>
    <w:rPr>
      <w:rFonts w:ascii="Cambria" w:eastAsia="Cambria" w:hAnsi="Cambria" w:cs="Cambria"/>
      <w:color w:val="000000"/>
      <w:sz w:val="24"/>
      <w:szCs w:val="24"/>
      <w:lang w:val="es-US"/>
    </w:rPr>
  </w:style>
  <w:style w:type="paragraph" w:customStyle="1" w:styleId="Default">
    <w:name w:val="Default"/>
    <w:rsid w:val="00A74154"/>
    <w:pPr>
      <w:autoSpaceDE w:val="0"/>
      <w:autoSpaceDN w:val="0"/>
      <w:adjustRightInd w:val="0"/>
      <w:spacing w:after="0" w:line="240" w:lineRule="auto"/>
    </w:pPr>
    <w:rPr>
      <w:rFonts w:ascii="Arial" w:hAnsi="Arial" w:cs="Arial"/>
      <w:color w:val="000000"/>
      <w:sz w:val="24"/>
      <w:szCs w:val="24"/>
      <w:lang w:val="es-DO"/>
    </w:rPr>
  </w:style>
  <w:style w:type="character" w:styleId="Textoennegrita">
    <w:name w:val="Strong"/>
    <w:basedOn w:val="Fuentedeprrafopredeter"/>
    <w:uiPriority w:val="22"/>
    <w:qFormat/>
    <w:rsid w:val="00A74154"/>
    <w:rPr>
      <w:b/>
      <w:bCs/>
    </w:rPr>
  </w:style>
  <w:style w:type="table" w:styleId="Sombreadomedio1-nfasis5">
    <w:name w:val="Medium Shading 1 Accent 5"/>
    <w:basedOn w:val="Tablanormal"/>
    <w:uiPriority w:val="63"/>
    <w:rsid w:val="0079237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stavistosa-nfasis5">
    <w:name w:val="Colorful List Accent 5"/>
    <w:basedOn w:val="Tablanormal"/>
    <w:uiPriority w:val="72"/>
    <w:rsid w:val="005E49BF"/>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4">
    <w:name w:val="Colorful List Accent 4"/>
    <w:basedOn w:val="Tablanormal"/>
    <w:uiPriority w:val="72"/>
    <w:rsid w:val="005E49BF"/>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3">
    <w:name w:val="Colorful List Accent 3"/>
    <w:basedOn w:val="Tablanormal"/>
    <w:uiPriority w:val="72"/>
    <w:rsid w:val="005E49BF"/>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2">
    <w:name w:val="Colorful List Accent 2"/>
    <w:basedOn w:val="Tablanormal"/>
    <w:uiPriority w:val="72"/>
    <w:rsid w:val="005E49BF"/>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1">
    <w:name w:val="Colorful List Accent 1"/>
    <w:basedOn w:val="Tablanormal"/>
    <w:uiPriority w:val="72"/>
    <w:rsid w:val="005E49BF"/>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
    <w:name w:val="Colorful List"/>
    <w:basedOn w:val="Tablanormal"/>
    <w:uiPriority w:val="72"/>
    <w:rsid w:val="005E49BF"/>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ombreadovistoso-nfasis6">
    <w:name w:val="Colorful Shading Accent 6"/>
    <w:basedOn w:val="Tablanormal"/>
    <w:uiPriority w:val="71"/>
    <w:rsid w:val="005E49BF"/>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media1-nfasis5">
    <w:name w:val="Medium List 1 Accent 5"/>
    <w:basedOn w:val="Tablanormal"/>
    <w:uiPriority w:val="65"/>
    <w:rsid w:val="005E49BF"/>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ombreadoclaro-nfasis5">
    <w:name w:val="Light Shading Accent 5"/>
    <w:basedOn w:val="Tablanormal"/>
    <w:uiPriority w:val="60"/>
    <w:rsid w:val="005E49B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stamedia1-nfasis3">
    <w:name w:val="Medium List 1 Accent 3"/>
    <w:basedOn w:val="Tablanormal"/>
    <w:uiPriority w:val="65"/>
    <w:rsid w:val="00AD5BE7"/>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ombreadoclaro-nfasis3">
    <w:name w:val="Light Shading Accent 3"/>
    <w:basedOn w:val="Tablanormal"/>
    <w:uiPriority w:val="60"/>
    <w:rsid w:val="00AD5BE7"/>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Textoindependiente">
    <w:name w:val="Body Text"/>
    <w:basedOn w:val="Normal"/>
    <w:link w:val="TextoindependienteCar"/>
    <w:uiPriority w:val="1"/>
    <w:qFormat/>
    <w:rsid w:val="005007DE"/>
    <w:pPr>
      <w:widowControl w:val="0"/>
      <w:autoSpaceDE w:val="0"/>
      <w:autoSpaceDN w:val="0"/>
      <w:spacing w:after="0" w:line="240" w:lineRule="auto"/>
    </w:pPr>
    <w:rPr>
      <w:rFonts w:ascii="Times New Roman" w:eastAsia="Times New Roman" w:hAnsi="Times New Roman" w:cs="Times New Roman"/>
      <w:sz w:val="24"/>
      <w:szCs w:val="24"/>
      <w:lang w:val="es-ES" w:eastAsia="es-ES" w:bidi="es-ES"/>
    </w:rPr>
  </w:style>
  <w:style w:type="character" w:customStyle="1" w:styleId="TextoindependienteCar">
    <w:name w:val="Texto independiente Car"/>
    <w:basedOn w:val="Fuentedeprrafopredeter"/>
    <w:link w:val="Textoindependiente"/>
    <w:uiPriority w:val="1"/>
    <w:rsid w:val="005007DE"/>
    <w:rPr>
      <w:rFonts w:ascii="Times New Roman" w:eastAsia="Times New Roman" w:hAnsi="Times New Roman" w:cs="Times New Roman"/>
      <w:sz w:val="24"/>
      <w:szCs w:val="24"/>
      <w:lang w:eastAsia="es-ES" w:bidi="es-ES"/>
    </w:rPr>
  </w:style>
  <w:style w:type="table" w:styleId="Listaclara-nfasis3">
    <w:name w:val="Light List Accent 3"/>
    <w:basedOn w:val="Tablanormal"/>
    <w:uiPriority w:val="61"/>
    <w:rsid w:val="00203ABC"/>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ombreadoclaro">
    <w:name w:val="Light Shading"/>
    <w:basedOn w:val="Tablanormal"/>
    <w:uiPriority w:val="60"/>
    <w:rsid w:val="006C33E7"/>
    <w:pPr>
      <w:widowControl w:val="0"/>
      <w:autoSpaceDE w:val="0"/>
      <w:autoSpaceDN w:val="0"/>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ipervnculovisitado">
    <w:name w:val="FollowedHyperlink"/>
    <w:basedOn w:val="Fuentedeprrafopredeter"/>
    <w:uiPriority w:val="99"/>
    <w:semiHidden/>
    <w:unhideWhenUsed/>
    <w:rsid w:val="00747309"/>
    <w:rPr>
      <w:color w:val="954F72"/>
      <w:u w:val="single"/>
    </w:rPr>
  </w:style>
  <w:style w:type="paragraph" w:customStyle="1" w:styleId="font1">
    <w:name w:val="font1"/>
    <w:basedOn w:val="Normal"/>
    <w:rsid w:val="00747309"/>
    <w:pPr>
      <w:spacing w:before="100" w:beforeAutospacing="1" w:after="100" w:afterAutospacing="1" w:line="240" w:lineRule="auto"/>
    </w:pPr>
    <w:rPr>
      <w:rFonts w:ascii="Calibri" w:eastAsia="Times New Roman" w:hAnsi="Calibri" w:cs="Times New Roman"/>
      <w:color w:val="000000"/>
      <w:lang w:val="es-DO" w:eastAsia="es-DO"/>
    </w:rPr>
  </w:style>
  <w:style w:type="paragraph" w:customStyle="1" w:styleId="font5">
    <w:name w:val="font5"/>
    <w:basedOn w:val="Normal"/>
    <w:rsid w:val="00747309"/>
    <w:pPr>
      <w:spacing w:before="100" w:beforeAutospacing="1" w:after="100" w:afterAutospacing="1" w:line="240" w:lineRule="auto"/>
    </w:pPr>
    <w:rPr>
      <w:rFonts w:ascii="Tahoma" w:eastAsia="Times New Roman" w:hAnsi="Tahoma" w:cs="Tahoma"/>
      <w:b/>
      <w:bCs/>
      <w:sz w:val="18"/>
      <w:szCs w:val="18"/>
      <w:lang w:val="es-DO" w:eastAsia="es-DO"/>
    </w:rPr>
  </w:style>
  <w:style w:type="paragraph" w:customStyle="1" w:styleId="font6">
    <w:name w:val="font6"/>
    <w:basedOn w:val="Normal"/>
    <w:rsid w:val="00747309"/>
    <w:pPr>
      <w:spacing w:before="100" w:beforeAutospacing="1" w:after="100" w:afterAutospacing="1" w:line="240" w:lineRule="auto"/>
    </w:pPr>
    <w:rPr>
      <w:rFonts w:ascii="Verdana" w:eastAsia="Times New Roman" w:hAnsi="Verdana" w:cs="Times New Roman"/>
      <w:color w:val="000000"/>
      <w:sz w:val="12"/>
      <w:szCs w:val="12"/>
      <w:lang w:val="es-DO" w:eastAsia="es-DO"/>
    </w:rPr>
  </w:style>
  <w:style w:type="paragraph" w:customStyle="1" w:styleId="font7">
    <w:name w:val="font7"/>
    <w:basedOn w:val="Normal"/>
    <w:rsid w:val="00747309"/>
    <w:pPr>
      <w:spacing w:before="100" w:beforeAutospacing="1" w:after="100" w:afterAutospacing="1" w:line="240" w:lineRule="auto"/>
    </w:pPr>
    <w:rPr>
      <w:rFonts w:ascii="Calibri" w:eastAsia="Times New Roman" w:hAnsi="Calibri" w:cs="Times New Roman"/>
      <w:color w:val="000000"/>
      <w:sz w:val="32"/>
      <w:szCs w:val="32"/>
      <w:lang w:val="es-DO" w:eastAsia="es-DO"/>
    </w:rPr>
  </w:style>
  <w:style w:type="paragraph" w:customStyle="1" w:styleId="font8">
    <w:name w:val="font8"/>
    <w:basedOn w:val="Normal"/>
    <w:rsid w:val="00747309"/>
    <w:pPr>
      <w:spacing w:before="100" w:beforeAutospacing="1" w:after="100" w:afterAutospacing="1" w:line="240" w:lineRule="auto"/>
    </w:pPr>
    <w:rPr>
      <w:rFonts w:ascii="Calibri" w:eastAsia="Times New Roman" w:hAnsi="Calibri" w:cs="Times New Roman"/>
      <w:color w:val="000000"/>
      <w:sz w:val="40"/>
      <w:szCs w:val="40"/>
      <w:lang w:val="es-DO" w:eastAsia="es-DO"/>
    </w:rPr>
  </w:style>
  <w:style w:type="paragraph" w:customStyle="1" w:styleId="xl113">
    <w:name w:val="xl113"/>
    <w:basedOn w:val="Normal"/>
    <w:rsid w:val="00747309"/>
    <w:pPr>
      <w:pBdr>
        <w:top w:val="single" w:sz="12" w:space="0" w:color="808080"/>
      </w:pBdr>
      <w:spacing w:before="100" w:beforeAutospacing="1" w:after="100" w:afterAutospacing="1" w:line="240" w:lineRule="auto"/>
      <w:textAlignment w:val="center"/>
    </w:pPr>
    <w:rPr>
      <w:rFonts w:ascii="Arial Narrow" w:eastAsia="Times New Roman" w:hAnsi="Arial Narrow" w:cs="Times New Roman"/>
      <w:sz w:val="28"/>
      <w:szCs w:val="28"/>
      <w:lang w:val="es-DO" w:eastAsia="es-DO"/>
    </w:rPr>
  </w:style>
  <w:style w:type="paragraph" w:customStyle="1" w:styleId="xl114">
    <w:name w:val="xl114"/>
    <w:basedOn w:val="Normal"/>
    <w:rsid w:val="00747309"/>
    <w:pPr>
      <w:spacing w:before="100" w:beforeAutospacing="1" w:after="100" w:afterAutospacing="1" w:line="240" w:lineRule="auto"/>
      <w:textAlignment w:val="center"/>
    </w:pPr>
    <w:rPr>
      <w:rFonts w:ascii="Arial Narrow" w:eastAsia="Times New Roman" w:hAnsi="Arial Narrow" w:cs="Times New Roman"/>
      <w:sz w:val="28"/>
      <w:szCs w:val="28"/>
      <w:lang w:val="es-DO" w:eastAsia="es-DO"/>
    </w:rPr>
  </w:style>
  <w:style w:type="paragraph" w:customStyle="1" w:styleId="xl115">
    <w:name w:val="xl115"/>
    <w:basedOn w:val="Normal"/>
    <w:rsid w:val="00747309"/>
    <w:pPr>
      <w:spacing w:before="100" w:beforeAutospacing="1" w:after="100" w:afterAutospacing="1" w:line="240" w:lineRule="auto"/>
      <w:textAlignment w:val="center"/>
    </w:pPr>
    <w:rPr>
      <w:rFonts w:ascii="Arial Narrow" w:eastAsia="Times New Roman" w:hAnsi="Arial Narrow" w:cs="Times New Roman"/>
      <w:sz w:val="24"/>
      <w:szCs w:val="24"/>
      <w:lang w:val="es-DO" w:eastAsia="es-DO"/>
    </w:rPr>
  </w:style>
  <w:style w:type="paragraph" w:customStyle="1" w:styleId="xl116">
    <w:name w:val="xl116"/>
    <w:basedOn w:val="Normal"/>
    <w:rsid w:val="00747309"/>
    <w:pPr>
      <w:pBdr>
        <w:top w:val="single" w:sz="12" w:space="0" w:color="808080"/>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28"/>
      <w:szCs w:val="28"/>
      <w:lang w:val="es-DO" w:eastAsia="es-DO"/>
    </w:rPr>
  </w:style>
  <w:style w:type="paragraph" w:customStyle="1" w:styleId="xl117">
    <w:name w:val="xl117"/>
    <w:basedOn w:val="Normal"/>
    <w:rsid w:val="00747309"/>
    <w:pPr>
      <w:shd w:val="clear" w:color="000000" w:fill="FFFFFF"/>
      <w:spacing w:before="100" w:beforeAutospacing="1" w:after="100" w:afterAutospacing="1" w:line="240" w:lineRule="auto"/>
      <w:textAlignment w:val="center"/>
    </w:pPr>
    <w:rPr>
      <w:rFonts w:ascii="Arial Narrow" w:eastAsia="Times New Roman" w:hAnsi="Arial Narrow" w:cs="Times New Roman"/>
      <w:sz w:val="28"/>
      <w:szCs w:val="28"/>
      <w:lang w:val="es-DO" w:eastAsia="es-DO"/>
    </w:rPr>
  </w:style>
  <w:style w:type="paragraph" w:customStyle="1" w:styleId="xl118">
    <w:name w:val="xl118"/>
    <w:basedOn w:val="Normal"/>
    <w:rsid w:val="00747309"/>
    <w:pPr>
      <w:shd w:val="clear" w:color="000000" w:fill="FFFFFF"/>
      <w:spacing w:before="100" w:beforeAutospacing="1" w:after="100" w:afterAutospacing="1" w:line="240" w:lineRule="auto"/>
      <w:textAlignment w:val="center"/>
    </w:pPr>
    <w:rPr>
      <w:rFonts w:ascii="Arial Narrow" w:eastAsia="Times New Roman" w:hAnsi="Arial Narrow" w:cs="Times New Roman"/>
      <w:b/>
      <w:bCs/>
      <w:sz w:val="32"/>
      <w:szCs w:val="32"/>
      <w:lang w:val="es-DO" w:eastAsia="es-DO"/>
    </w:rPr>
  </w:style>
  <w:style w:type="paragraph" w:customStyle="1" w:styleId="xl119">
    <w:name w:val="xl119"/>
    <w:basedOn w:val="Normal"/>
    <w:rsid w:val="00747309"/>
    <w:pPr>
      <w:pBdr>
        <w:top w:val="single" w:sz="8"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18"/>
      <w:szCs w:val="18"/>
      <w:lang w:val="es-DO" w:eastAsia="es-DO"/>
    </w:rPr>
  </w:style>
  <w:style w:type="paragraph" w:customStyle="1" w:styleId="xl120">
    <w:name w:val="xl120"/>
    <w:basedOn w:val="Normal"/>
    <w:rsid w:val="00747309"/>
    <w:pPr>
      <w:pBdr>
        <w:bottom w:val="single" w:sz="8"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18"/>
      <w:szCs w:val="18"/>
      <w:lang w:val="es-DO" w:eastAsia="es-DO"/>
    </w:rPr>
  </w:style>
  <w:style w:type="paragraph" w:customStyle="1" w:styleId="xl121">
    <w:name w:val="xl121"/>
    <w:basedOn w:val="Normal"/>
    <w:rsid w:val="00747309"/>
    <w:pPr>
      <w:shd w:val="clear" w:color="000000" w:fill="FFFFFF"/>
      <w:spacing w:before="100" w:beforeAutospacing="1" w:after="100" w:afterAutospacing="1" w:line="240" w:lineRule="auto"/>
      <w:textAlignment w:val="center"/>
    </w:pPr>
    <w:rPr>
      <w:rFonts w:ascii="Arial Narrow" w:eastAsia="Times New Roman" w:hAnsi="Arial Narrow" w:cs="Times New Roman"/>
      <w:sz w:val="18"/>
      <w:szCs w:val="18"/>
      <w:lang w:val="es-DO" w:eastAsia="es-DO"/>
    </w:rPr>
  </w:style>
  <w:style w:type="paragraph" w:customStyle="1" w:styleId="xl122">
    <w:name w:val="xl122"/>
    <w:basedOn w:val="Normal"/>
    <w:rsid w:val="00747309"/>
    <w:pPr>
      <w:pBdr>
        <w:bottom w:val="single" w:sz="8"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b/>
      <w:bCs/>
      <w:sz w:val="32"/>
      <w:szCs w:val="32"/>
      <w:lang w:val="es-DO" w:eastAsia="es-DO"/>
    </w:rPr>
  </w:style>
  <w:style w:type="paragraph" w:customStyle="1" w:styleId="xl123">
    <w:name w:val="xl123"/>
    <w:basedOn w:val="Normal"/>
    <w:rsid w:val="00747309"/>
    <w:pP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28"/>
      <w:szCs w:val="28"/>
      <w:lang w:val="es-DO" w:eastAsia="es-DO"/>
    </w:rPr>
  </w:style>
  <w:style w:type="paragraph" w:customStyle="1" w:styleId="xl124">
    <w:name w:val="xl124"/>
    <w:basedOn w:val="Normal"/>
    <w:rsid w:val="00747309"/>
    <w:pPr>
      <w:spacing w:before="100" w:beforeAutospacing="1" w:after="100" w:afterAutospacing="1" w:line="240" w:lineRule="auto"/>
      <w:textAlignment w:val="center"/>
    </w:pPr>
    <w:rPr>
      <w:rFonts w:ascii="Arial Narrow" w:eastAsia="Times New Roman" w:hAnsi="Arial Narrow" w:cs="Times New Roman"/>
      <w:sz w:val="18"/>
      <w:szCs w:val="18"/>
      <w:lang w:val="es-DO" w:eastAsia="es-DO"/>
    </w:rPr>
  </w:style>
  <w:style w:type="paragraph" w:customStyle="1" w:styleId="xl125">
    <w:name w:val="xl125"/>
    <w:basedOn w:val="Normal"/>
    <w:rsid w:val="00747309"/>
    <w:pPr>
      <w:spacing w:before="100" w:beforeAutospacing="1" w:after="100" w:afterAutospacing="1" w:line="240" w:lineRule="auto"/>
    </w:pPr>
    <w:rPr>
      <w:rFonts w:ascii="Calibri" w:eastAsia="Times New Roman" w:hAnsi="Calibri" w:cs="Times New Roman"/>
      <w:sz w:val="16"/>
      <w:szCs w:val="16"/>
      <w:lang w:val="es-DO" w:eastAsia="es-DO"/>
    </w:rPr>
  </w:style>
  <w:style w:type="paragraph" w:customStyle="1" w:styleId="xl126">
    <w:name w:val="xl126"/>
    <w:basedOn w:val="Normal"/>
    <w:rsid w:val="00747309"/>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Narrow" w:eastAsia="Times New Roman" w:hAnsi="Arial Narrow" w:cs="Times New Roman"/>
      <w:b/>
      <w:bCs/>
      <w:sz w:val="18"/>
      <w:szCs w:val="18"/>
      <w:lang w:val="es-DO" w:eastAsia="es-DO"/>
    </w:rPr>
  </w:style>
  <w:style w:type="paragraph" w:customStyle="1" w:styleId="xl127">
    <w:name w:val="xl127"/>
    <w:basedOn w:val="Normal"/>
    <w:rsid w:val="0074730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Times New Roman"/>
      <w:b/>
      <w:bCs/>
      <w:sz w:val="18"/>
      <w:szCs w:val="18"/>
      <w:lang w:val="es-DO" w:eastAsia="es-DO"/>
    </w:rPr>
  </w:style>
  <w:style w:type="paragraph" w:customStyle="1" w:styleId="xl128">
    <w:name w:val="xl128"/>
    <w:basedOn w:val="Normal"/>
    <w:rsid w:val="0074730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Times New Roman"/>
      <w:b/>
      <w:bCs/>
      <w:sz w:val="18"/>
      <w:szCs w:val="18"/>
      <w:lang w:val="es-DO" w:eastAsia="es-DO"/>
    </w:rPr>
  </w:style>
  <w:style w:type="paragraph" w:customStyle="1" w:styleId="xl129">
    <w:name w:val="xl129"/>
    <w:basedOn w:val="Normal"/>
    <w:rsid w:val="00747309"/>
    <w:pPr>
      <w:shd w:val="clear" w:color="000000" w:fill="FFFFFF"/>
      <w:spacing w:before="100" w:beforeAutospacing="1" w:after="100" w:afterAutospacing="1" w:line="240" w:lineRule="auto"/>
      <w:textAlignment w:val="top"/>
    </w:pPr>
    <w:rPr>
      <w:rFonts w:ascii="Arial Narrow" w:eastAsia="Times New Roman" w:hAnsi="Arial Narrow" w:cs="Times New Roman"/>
      <w:b/>
      <w:bCs/>
      <w:sz w:val="24"/>
      <w:szCs w:val="24"/>
      <w:lang w:val="es-DO" w:eastAsia="es-DO"/>
    </w:rPr>
  </w:style>
  <w:style w:type="paragraph" w:customStyle="1" w:styleId="xl130">
    <w:name w:val="xl130"/>
    <w:basedOn w:val="Normal"/>
    <w:rsid w:val="00747309"/>
    <w:pPr>
      <w:shd w:val="clear" w:color="000000" w:fill="FFFFFF"/>
      <w:spacing w:before="100" w:beforeAutospacing="1" w:after="100" w:afterAutospacing="1" w:line="240" w:lineRule="auto"/>
      <w:textAlignment w:val="center"/>
    </w:pPr>
    <w:rPr>
      <w:rFonts w:ascii="Arial Narrow" w:eastAsia="Times New Roman" w:hAnsi="Arial Narrow" w:cs="Times New Roman"/>
      <w:b/>
      <w:bCs/>
      <w:sz w:val="24"/>
      <w:szCs w:val="24"/>
      <w:lang w:val="es-DO" w:eastAsia="es-DO"/>
    </w:rPr>
  </w:style>
  <w:style w:type="paragraph" w:customStyle="1" w:styleId="xl131">
    <w:name w:val="xl131"/>
    <w:basedOn w:val="Normal"/>
    <w:rsid w:val="00747309"/>
    <w:pPr>
      <w:pBdr>
        <w:top w:val="single" w:sz="8" w:space="0" w:color="auto"/>
        <w:left w:val="single" w:sz="8" w:space="0" w:color="auto"/>
        <w:bottom w:val="single" w:sz="8" w:space="0" w:color="auto"/>
        <w:right w:val="single" w:sz="8" w:space="0" w:color="auto"/>
      </w:pBdr>
      <w:shd w:val="clear" w:color="000000" w:fill="9BC2E6"/>
      <w:spacing w:before="100" w:beforeAutospacing="1" w:after="100" w:afterAutospacing="1" w:line="240" w:lineRule="auto"/>
      <w:jc w:val="center"/>
      <w:textAlignment w:val="center"/>
    </w:pPr>
    <w:rPr>
      <w:rFonts w:ascii="Calibri" w:eastAsia="Times New Roman" w:hAnsi="Calibri" w:cs="Times New Roman"/>
      <w:b/>
      <w:bCs/>
      <w:sz w:val="16"/>
      <w:szCs w:val="16"/>
      <w:lang w:val="es-DO" w:eastAsia="es-DO"/>
    </w:rPr>
  </w:style>
  <w:style w:type="paragraph" w:customStyle="1" w:styleId="xl132">
    <w:name w:val="xl132"/>
    <w:basedOn w:val="Normal"/>
    <w:rsid w:val="0074730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16"/>
      <w:szCs w:val="16"/>
      <w:lang w:val="es-DO" w:eastAsia="es-DO"/>
    </w:rPr>
  </w:style>
  <w:style w:type="paragraph" w:customStyle="1" w:styleId="xl133">
    <w:name w:val="xl133"/>
    <w:basedOn w:val="Normal"/>
    <w:rsid w:val="00747309"/>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jc w:val="center"/>
      <w:textAlignment w:val="center"/>
    </w:pPr>
    <w:rPr>
      <w:rFonts w:ascii="Calibri" w:eastAsia="Times New Roman" w:hAnsi="Calibri" w:cs="Times New Roman"/>
      <w:b/>
      <w:bCs/>
      <w:sz w:val="16"/>
      <w:szCs w:val="16"/>
      <w:lang w:val="es-DO" w:eastAsia="es-DO"/>
    </w:rPr>
  </w:style>
  <w:style w:type="paragraph" w:customStyle="1" w:styleId="xl134">
    <w:name w:val="xl134"/>
    <w:basedOn w:val="Normal"/>
    <w:rsid w:val="00747309"/>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ascii="Calibri" w:eastAsia="Times New Roman" w:hAnsi="Calibri" w:cs="Times New Roman"/>
      <w:sz w:val="16"/>
      <w:szCs w:val="16"/>
      <w:lang w:val="es-DO" w:eastAsia="es-DO"/>
    </w:rPr>
  </w:style>
  <w:style w:type="paragraph" w:customStyle="1" w:styleId="xl135">
    <w:name w:val="xl135"/>
    <w:basedOn w:val="Normal"/>
    <w:rsid w:val="00747309"/>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ascii="Calibri" w:eastAsia="Times New Roman" w:hAnsi="Calibri" w:cs="Times New Roman"/>
      <w:sz w:val="16"/>
      <w:szCs w:val="16"/>
      <w:lang w:val="es-DO" w:eastAsia="es-DO"/>
    </w:rPr>
  </w:style>
  <w:style w:type="paragraph" w:customStyle="1" w:styleId="xl136">
    <w:name w:val="xl136"/>
    <w:basedOn w:val="Normal"/>
    <w:rsid w:val="00747309"/>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ascii="Calibri" w:eastAsia="Times New Roman" w:hAnsi="Calibri" w:cs="Times New Roman"/>
      <w:sz w:val="16"/>
      <w:szCs w:val="16"/>
      <w:lang w:val="es-DO" w:eastAsia="es-DO"/>
    </w:rPr>
  </w:style>
  <w:style w:type="paragraph" w:customStyle="1" w:styleId="xl137">
    <w:name w:val="xl137"/>
    <w:basedOn w:val="Normal"/>
    <w:rsid w:val="00747309"/>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ascii="Calibri" w:eastAsia="Times New Roman" w:hAnsi="Calibri" w:cs="Times New Roman"/>
      <w:sz w:val="16"/>
      <w:szCs w:val="16"/>
      <w:lang w:val="es-DO" w:eastAsia="es-DO"/>
    </w:rPr>
  </w:style>
  <w:style w:type="paragraph" w:customStyle="1" w:styleId="xl138">
    <w:name w:val="xl138"/>
    <w:basedOn w:val="Normal"/>
    <w:rsid w:val="00747309"/>
    <w:pPr>
      <w:pBdr>
        <w:top w:val="single" w:sz="8" w:space="0" w:color="auto"/>
        <w:left w:val="single" w:sz="8" w:space="0" w:color="auto"/>
        <w:bottom w:val="single" w:sz="8" w:space="0" w:color="auto"/>
        <w:right w:val="single" w:sz="8" w:space="0" w:color="auto"/>
      </w:pBdr>
      <w:shd w:val="clear" w:color="000000" w:fill="C9C9C9"/>
      <w:spacing w:before="100" w:beforeAutospacing="1" w:after="100" w:afterAutospacing="1" w:line="240" w:lineRule="auto"/>
      <w:jc w:val="center"/>
      <w:textAlignment w:val="center"/>
    </w:pPr>
    <w:rPr>
      <w:rFonts w:ascii="Calibri" w:eastAsia="Times New Roman" w:hAnsi="Calibri" w:cs="Times New Roman"/>
      <w:b/>
      <w:bCs/>
      <w:sz w:val="16"/>
      <w:szCs w:val="16"/>
      <w:lang w:val="es-DO" w:eastAsia="es-DO"/>
    </w:rPr>
  </w:style>
  <w:style w:type="paragraph" w:customStyle="1" w:styleId="xl139">
    <w:name w:val="xl139"/>
    <w:basedOn w:val="Normal"/>
    <w:rsid w:val="00747309"/>
    <w:pPr>
      <w:pBdr>
        <w:top w:val="single" w:sz="4" w:space="0" w:color="auto"/>
        <w:left w:val="single" w:sz="4" w:space="0" w:color="auto"/>
        <w:bottom w:val="single" w:sz="4" w:space="0" w:color="auto"/>
        <w:right w:val="single" w:sz="4" w:space="0" w:color="auto"/>
      </w:pBdr>
      <w:shd w:val="clear" w:color="000000" w:fill="C9C9C9"/>
      <w:spacing w:before="100" w:beforeAutospacing="1" w:after="100" w:afterAutospacing="1" w:line="240" w:lineRule="auto"/>
      <w:jc w:val="center"/>
      <w:textAlignment w:val="center"/>
    </w:pPr>
    <w:rPr>
      <w:rFonts w:ascii="Calibri" w:eastAsia="Times New Roman" w:hAnsi="Calibri" w:cs="Times New Roman"/>
      <w:b/>
      <w:bCs/>
      <w:sz w:val="16"/>
      <w:szCs w:val="16"/>
      <w:lang w:val="es-DO" w:eastAsia="es-DO"/>
    </w:rPr>
  </w:style>
  <w:style w:type="paragraph" w:customStyle="1" w:styleId="xl140">
    <w:name w:val="xl140"/>
    <w:basedOn w:val="Normal"/>
    <w:rsid w:val="00747309"/>
    <w:pPr>
      <w:pBdr>
        <w:top w:val="single" w:sz="4" w:space="0" w:color="auto"/>
        <w:left w:val="single" w:sz="4" w:space="0" w:color="auto"/>
        <w:bottom w:val="single" w:sz="4" w:space="0" w:color="auto"/>
        <w:right w:val="single" w:sz="4" w:space="0" w:color="auto"/>
      </w:pBdr>
      <w:shd w:val="clear" w:color="000000" w:fill="C9C9C9"/>
      <w:spacing w:before="100" w:beforeAutospacing="1" w:after="100" w:afterAutospacing="1" w:line="240" w:lineRule="auto"/>
      <w:jc w:val="center"/>
      <w:textAlignment w:val="center"/>
    </w:pPr>
    <w:rPr>
      <w:rFonts w:ascii="Calibri" w:eastAsia="Times New Roman" w:hAnsi="Calibri" w:cs="Times New Roman"/>
      <w:sz w:val="16"/>
      <w:szCs w:val="16"/>
      <w:lang w:val="es-DO" w:eastAsia="es-DO"/>
    </w:rPr>
  </w:style>
  <w:style w:type="paragraph" w:customStyle="1" w:styleId="xl141">
    <w:name w:val="xl141"/>
    <w:basedOn w:val="Normal"/>
    <w:rsid w:val="0074730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16"/>
      <w:szCs w:val="16"/>
      <w:lang w:val="es-DO" w:eastAsia="es-DO"/>
    </w:rPr>
  </w:style>
  <w:style w:type="paragraph" w:customStyle="1" w:styleId="xl142">
    <w:name w:val="xl142"/>
    <w:basedOn w:val="Normal"/>
    <w:rsid w:val="0074730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16"/>
      <w:szCs w:val="16"/>
      <w:lang w:val="es-DO" w:eastAsia="es-DO"/>
    </w:rPr>
  </w:style>
  <w:style w:type="paragraph" w:customStyle="1" w:styleId="xl143">
    <w:name w:val="xl143"/>
    <w:basedOn w:val="Normal"/>
    <w:rsid w:val="0074730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Times New Roman"/>
      <w:b/>
      <w:bCs/>
      <w:sz w:val="16"/>
      <w:szCs w:val="16"/>
      <w:lang w:val="es-DO" w:eastAsia="es-DO"/>
    </w:rPr>
  </w:style>
  <w:style w:type="paragraph" w:customStyle="1" w:styleId="xl144">
    <w:name w:val="xl144"/>
    <w:basedOn w:val="Normal"/>
    <w:rsid w:val="0074730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val="es-DO" w:eastAsia="es-DO"/>
    </w:rPr>
  </w:style>
  <w:style w:type="paragraph" w:customStyle="1" w:styleId="xl145">
    <w:name w:val="xl145"/>
    <w:basedOn w:val="Normal"/>
    <w:rsid w:val="0074730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val="es-DO" w:eastAsia="es-DO"/>
    </w:rPr>
  </w:style>
  <w:style w:type="paragraph" w:customStyle="1" w:styleId="xl146">
    <w:name w:val="xl146"/>
    <w:basedOn w:val="Normal"/>
    <w:rsid w:val="0074730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val="es-DO" w:eastAsia="es-DO"/>
    </w:rPr>
  </w:style>
  <w:style w:type="paragraph" w:customStyle="1" w:styleId="xl147">
    <w:name w:val="xl147"/>
    <w:basedOn w:val="Normal"/>
    <w:rsid w:val="0074730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val="es-DO" w:eastAsia="es-DO"/>
    </w:rPr>
  </w:style>
  <w:style w:type="paragraph" w:customStyle="1" w:styleId="xl148">
    <w:name w:val="xl148"/>
    <w:basedOn w:val="Normal"/>
    <w:rsid w:val="0074730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val="es-DO" w:eastAsia="es-DO"/>
    </w:rPr>
  </w:style>
  <w:style w:type="paragraph" w:customStyle="1" w:styleId="xl149">
    <w:name w:val="xl149"/>
    <w:basedOn w:val="Normal"/>
    <w:rsid w:val="0074730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val="es-DO" w:eastAsia="es-DO"/>
    </w:rPr>
  </w:style>
  <w:style w:type="paragraph" w:customStyle="1" w:styleId="xl150">
    <w:name w:val="xl150"/>
    <w:basedOn w:val="Normal"/>
    <w:rsid w:val="00747309"/>
    <w:pPr>
      <w:shd w:val="clear" w:color="000000" w:fill="D9D9D9"/>
      <w:spacing w:before="100" w:beforeAutospacing="1" w:after="100" w:afterAutospacing="1" w:line="240" w:lineRule="auto"/>
      <w:jc w:val="center"/>
      <w:textAlignment w:val="top"/>
    </w:pPr>
    <w:rPr>
      <w:rFonts w:ascii="Arial Narrow" w:eastAsia="Times New Roman" w:hAnsi="Arial Narrow" w:cs="Times New Roman"/>
      <w:b/>
      <w:bCs/>
      <w:sz w:val="24"/>
      <w:szCs w:val="24"/>
      <w:lang w:val="es-DO" w:eastAsia="es-DO"/>
    </w:rPr>
  </w:style>
  <w:style w:type="paragraph" w:customStyle="1" w:styleId="xl151">
    <w:name w:val="xl151"/>
    <w:basedOn w:val="Normal"/>
    <w:rsid w:val="00747309"/>
    <w:pPr>
      <w:shd w:val="clear" w:color="000000" w:fill="D9D9D9"/>
      <w:spacing w:before="100" w:beforeAutospacing="1" w:after="100" w:afterAutospacing="1" w:line="240" w:lineRule="auto"/>
      <w:jc w:val="center"/>
      <w:textAlignment w:val="center"/>
    </w:pPr>
    <w:rPr>
      <w:rFonts w:ascii="Arial Narrow" w:eastAsia="Times New Roman" w:hAnsi="Arial Narrow" w:cs="Times New Roman"/>
      <w:b/>
      <w:bCs/>
      <w:sz w:val="24"/>
      <w:szCs w:val="24"/>
      <w:lang w:val="es-DO" w:eastAsia="es-DO"/>
    </w:rPr>
  </w:style>
  <w:style w:type="paragraph" w:customStyle="1" w:styleId="xl152">
    <w:name w:val="xl152"/>
    <w:basedOn w:val="Normal"/>
    <w:rsid w:val="00747309"/>
    <w:pPr>
      <w:pBdr>
        <w:top w:val="single" w:sz="8" w:space="0" w:color="auto"/>
        <w:left w:val="single" w:sz="8" w:space="0" w:color="auto"/>
        <w:bottom w:val="single" w:sz="8" w:space="0" w:color="auto"/>
        <w:right w:val="single" w:sz="8" w:space="0" w:color="auto"/>
      </w:pBdr>
      <w:shd w:val="clear" w:color="000000" w:fill="9BC2E6"/>
      <w:spacing w:before="100" w:beforeAutospacing="1" w:after="100" w:afterAutospacing="1" w:line="240" w:lineRule="auto"/>
      <w:jc w:val="center"/>
      <w:textAlignment w:val="center"/>
    </w:pPr>
    <w:rPr>
      <w:rFonts w:ascii="Calibri" w:eastAsia="Times New Roman" w:hAnsi="Calibri" w:cs="Times New Roman"/>
      <w:b/>
      <w:bCs/>
      <w:sz w:val="16"/>
      <w:szCs w:val="16"/>
      <w:lang w:val="es-DO" w:eastAsia="es-DO"/>
    </w:rPr>
  </w:style>
  <w:style w:type="paragraph" w:styleId="TDC2">
    <w:name w:val="toc 2"/>
    <w:basedOn w:val="Normal"/>
    <w:next w:val="Normal"/>
    <w:autoRedefine/>
    <w:uiPriority w:val="39"/>
    <w:unhideWhenUsed/>
    <w:rsid w:val="001205FE"/>
    <w:pPr>
      <w:spacing w:after="100"/>
      <w:ind w:left="220"/>
    </w:pPr>
  </w:style>
  <w:style w:type="paragraph" w:styleId="TDC3">
    <w:name w:val="toc 3"/>
    <w:basedOn w:val="Normal"/>
    <w:next w:val="Normal"/>
    <w:autoRedefine/>
    <w:uiPriority w:val="39"/>
    <w:unhideWhenUsed/>
    <w:rsid w:val="001205FE"/>
    <w:pPr>
      <w:spacing w:after="100"/>
      <w:ind w:left="440"/>
    </w:pPr>
  </w:style>
  <w:style w:type="paragraph" w:customStyle="1" w:styleId="TableParagraph">
    <w:name w:val="Table Paragraph"/>
    <w:basedOn w:val="Normal"/>
    <w:uiPriority w:val="1"/>
    <w:qFormat/>
    <w:rsid w:val="004426B8"/>
    <w:pPr>
      <w:widowControl w:val="0"/>
      <w:autoSpaceDE w:val="0"/>
      <w:autoSpaceDN w:val="0"/>
      <w:spacing w:before="10" w:after="0" w:line="240" w:lineRule="auto"/>
      <w:jc w:val="center"/>
    </w:pPr>
    <w:rPr>
      <w:rFonts w:ascii="Calibri" w:eastAsia="Calibri" w:hAnsi="Calibri" w:cs="Calibri"/>
      <w:lang w:val="es-ES" w:eastAsia="es-ES" w:bidi="es-ES"/>
    </w:rPr>
  </w:style>
  <w:style w:type="numbering" w:customStyle="1" w:styleId="Sinlista1">
    <w:name w:val="Sin lista1"/>
    <w:next w:val="Sinlista"/>
    <w:uiPriority w:val="99"/>
    <w:semiHidden/>
    <w:unhideWhenUsed/>
    <w:rsid w:val="00A756DB"/>
  </w:style>
  <w:style w:type="table" w:customStyle="1" w:styleId="TableNormal">
    <w:name w:val="Table Normal"/>
    <w:uiPriority w:val="2"/>
    <w:semiHidden/>
    <w:unhideWhenUsed/>
    <w:qFormat/>
    <w:rsid w:val="00A756D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ighlight">
    <w:name w:val="highlight"/>
    <w:basedOn w:val="Fuentedeprrafopredeter"/>
    <w:rsid w:val="003729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C18"/>
    <w:rPr>
      <w:lang w:val="en-US"/>
    </w:rPr>
  </w:style>
  <w:style w:type="paragraph" w:styleId="Ttulo1">
    <w:name w:val="heading 1"/>
    <w:basedOn w:val="Normal"/>
    <w:next w:val="Normal"/>
    <w:link w:val="Ttulo1Car"/>
    <w:uiPriority w:val="9"/>
    <w:qFormat/>
    <w:rsid w:val="00E006F2"/>
    <w:pPr>
      <w:keepNext/>
      <w:spacing w:before="240" w:after="60" w:line="240" w:lineRule="auto"/>
      <w:outlineLvl w:val="0"/>
    </w:pPr>
    <w:rPr>
      <w:rFonts w:ascii="Cambria" w:eastAsia="Times New Roman" w:hAnsi="Cambria" w:cs="Times New Roman"/>
      <w:b/>
      <w:bCs/>
      <w:kern w:val="32"/>
      <w:sz w:val="32"/>
      <w:szCs w:val="32"/>
      <w:lang w:val="es-ES" w:eastAsia="es-ES"/>
    </w:rPr>
  </w:style>
  <w:style w:type="paragraph" w:styleId="Ttulo2">
    <w:name w:val="heading 2"/>
    <w:basedOn w:val="Normal"/>
    <w:next w:val="Normal"/>
    <w:link w:val="Ttulo2Car"/>
    <w:uiPriority w:val="9"/>
    <w:unhideWhenUsed/>
    <w:qFormat/>
    <w:rsid w:val="001205F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CB00ED"/>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1205FE"/>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1205FE"/>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unhideWhenUsed/>
    <w:qFormat/>
    <w:rsid w:val="001205F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unhideWhenUsed/>
    <w:qFormat/>
    <w:rsid w:val="001205FE"/>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006F2"/>
    <w:rPr>
      <w:rFonts w:ascii="Cambria" w:eastAsia="Times New Roman" w:hAnsi="Cambria" w:cs="Times New Roman"/>
      <w:b/>
      <w:bCs/>
      <w:kern w:val="32"/>
      <w:sz w:val="32"/>
      <w:szCs w:val="32"/>
      <w:lang w:eastAsia="es-ES"/>
    </w:rPr>
  </w:style>
  <w:style w:type="character" w:customStyle="1" w:styleId="Ttulo2Car">
    <w:name w:val="Título 2 Car"/>
    <w:basedOn w:val="Fuentedeprrafopredeter"/>
    <w:link w:val="Ttulo2"/>
    <w:uiPriority w:val="9"/>
    <w:rsid w:val="001205FE"/>
    <w:rPr>
      <w:rFonts w:asciiTheme="majorHAnsi" w:eastAsiaTheme="majorEastAsia" w:hAnsiTheme="majorHAnsi" w:cstheme="majorBidi"/>
      <w:b/>
      <w:bCs/>
      <w:color w:val="4F81BD" w:themeColor="accent1"/>
      <w:sz w:val="26"/>
      <w:szCs w:val="26"/>
      <w:lang w:val="en-US"/>
    </w:rPr>
  </w:style>
  <w:style w:type="character" w:customStyle="1" w:styleId="Ttulo3Car">
    <w:name w:val="Título 3 Car"/>
    <w:basedOn w:val="Fuentedeprrafopredeter"/>
    <w:link w:val="Ttulo3"/>
    <w:uiPriority w:val="9"/>
    <w:rsid w:val="00CB00ED"/>
    <w:rPr>
      <w:rFonts w:asciiTheme="majorHAnsi" w:eastAsiaTheme="majorEastAsia" w:hAnsiTheme="majorHAnsi" w:cstheme="majorBidi"/>
      <w:b/>
      <w:bCs/>
      <w:color w:val="4F81BD" w:themeColor="accent1"/>
      <w:lang w:val="en-US"/>
    </w:rPr>
  </w:style>
  <w:style w:type="character" w:customStyle="1" w:styleId="Ttulo4Car">
    <w:name w:val="Título 4 Car"/>
    <w:basedOn w:val="Fuentedeprrafopredeter"/>
    <w:link w:val="Ttulo4"/>
    <w:uiPriority w:val="9"/>
    <w:rsid w:val="001205FE"/>
    <w:rPr>
      <w:rFonts w:asciiTheme="majorHAnsi" w:eastAsiaTheme="majorEastAsia" w:hAnsiTheme="majorHAnsi" w:cstheme="majorBidi"/>
      <w:b/>
      <w:bCs/>
      <w:i/>
      <w:iCs/>
      <w:color w:val="4F81BD" w:themeColor="accent1"/>
      <w:lang w:val="en-US"/>
    </w:rPr>
  </w:style>
  <w:style w:type="character" w:customStyle="1" w:styleId="Ttulo5Car">
    <w:name w:val="Título 5 Car"/>
    <w:basedOn w:val="Fuentedeprrafopredeter"/>
    <w:link w:val="Ttulo5"/>
    <w:uiPriority w:val="9"/>
    <w:rsid w:val="001205FE"/>
    <w:rPr>
      <w:rFonts w:asciiTheme="majorHAnsi" w:eastAsiaTheme="majorEastAsia" w:hAnsiTheme="majorHAnsi" w:cstheme="majorBidi"/>
      <w:color w:val="243F60" w:themeColor="accent1" w:themeShade="7F"/>
      <w:lang w:val="en-US"/>
    </w:rPr>
  </w:style>
  <w:style w:type="character" w:customStyle="1" w:styleId="Ttulo6Car">
    <w:name w:val="Título 6 Car"/>
    <w:basedOn w:val="Fuentedeprrafopredeter"/>
    <w:link w:val="Ttulo6"/>
    <w:uiPriority w:val="9"/>
    <w:rsid w:val="001205FE"/>
    <w:rPr>
      <w:rFonts w:asciiTheme="majorHAnsi" w:eastAsiaTheme="majorEastAsia" w:hAnsiTheme="majorHAnsi" w:cstheme="majorBidi"/>
      <w:i/>
      <w:iCs/>
      <w:color w:val="243F60" w:themeColor="accent1" w:themeShade="7F"/>
      <w:lang w:val="en-US"/>
    </w:rPr>
  </w:style>
  <w:style w:type="character" w:customStyle="1" w:styleId="Ttulo7Car">
    <w:name w:val="Título 7 Car"/>
    <w:basedOn w:val="Fuentedeprrafopredeter"/>
    <w:link w:val="Ttulo7"/>
    <w:uiPriority w:val="9"/>
    <w:rsid w:val="001205FE"/>
    <w:rPr>
      <w:rFonts w:asciiTheme="majorHAnsi" w:eastAsiaTheme="majorEastAsia" w:hAnsiTheme="majorHAnsi" w:cstheme="majorBidi"/>
      <w:i/>
      <w:iCs/>
      <w:color w:val="404040" w:themeColor="text1" w:themeTint="BF"/>
      <w:lang w:val="en-US"/>
    </w:rPr>
  </w:style>
  <w:style w:type="paragraph" w:styleId="Prrafodelista">
    <w:name w:val="List Paragraph"/>
    <w:basedOn w:val="Normal"/>
    <w:uiPriority w:val="1"/>
    <w:qFormat/>
    <w:rsid w:val="005200C7"/>
    <w:pPr>
      <w:ind w:left="720"/>
      <w:contextualSpacing/>
    </w:pPr>
  </w:style>
  <w:style w:type="paragraph" w:styleId="Encabezado">
    <w:name w:val="header"/>
    <w:basedOn w:val="Normal"/>
    <w:link w:val="EncabezadoCar"/>
    <w:uiPriority w:val="99"/>
    <w:unhideWhenUsed/>
    <w:rsid w:val="005200C7"/>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200C7"/>
    <w:rPr>
      <w:lang w:val="en-US"/>
    </w:rPr>
  </w:style>
  <w:style w:type="paragraph" w:styleId="Piedepgina">
    <w:name w:val="footer"/>
    <w:basedOn w:val="Normal"/>
    <w:link w:val="PiedepginaCar"/>
    <w:uiPriority w:val="99"/>
    <w:unhideWhenUsed/>
    <w:rsid w:val="005200C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200C7"/>
    <w:rPr>
      <w:lang w:val="en-US"/>
    </w:rPr>
  </w:style>
  <w:style w:type="paragraph" w:styleId="Textodeglobo">
    <w:name w:val="Balloon Text"/>
    <w:basedOn w:val="Normal"/>
    <w:link w:val="TextodegloboCar"/>
    <w:uiPriority w:val="99"/>
    <w:semiHidden/>
    <w:unhideWhenUsed/>
    <w:rsid w:val="005200C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200C7"/>
    <w:rPr>
      <w:rFonts w:ascii="Tahoma" w:hAnsi="Tahoma" w:cs="Tahoma"/>
      <w:sz w:val="16"/>
      <w:szCs w:val="16"/>
      <w:lang w:val="en-US"/>
    </w:rPr>
  </w:style>
  <w:style w:type="paragraph" w:styleId="TDC1">
    <w:name w:val="toc 1"/>
    <w:basedOn w:val="Normal"/>
    <w:next w:val="Normal"/>
    <w:autoRedefine/>
    <w:uiPriority w:val="39"/>
    <w:unhideWhenUsed/>
    <w:qFormat/>
    <w:rsid w:val="001C655B"/>
    <w:pPr>
      <w:tabs>
        <w:tab w:val="left" w:pos="880"/>
        <w:tab w:val="right" w:leader="dot" w:pos="8828"/>
      </w:tabs>
      <w:spacing w:after="0" w:line="360" w:lineRule="auto"/>
    </w:pPr>
    <w:rPr>
      <w:rFonts w:ascii="Times New Roman" w:eastAsia="Times New Roman" w:hAnsi="Times New Roman" w:cs="Times New Roman"/>
      <w:b/>
      <w:sz w:val="32"/>
      <w:szCs w:val="32"/>
      <w:lang w:val="es-ES" w:eastAsia="es-ES"/>
    </w:rPr>
  </w:style>
  <w:style w:type="table" w:styleId="Tablaconcuadrcula">
    <w:name w:val="Table Grid"/>
    <w:basedOn w:val="Tablanormal"/>
    <w:uiPriority w:val="59"/>
    <w:rsid w:val="00E006F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E006F2"/>
    <w:pPr>
      <w:spacing w:after="0" w:line="240" w:lineRule="auto"/>
    </w:pPr>
    <w:rPr>
      <w:lang w:val="es-DO"/>
    </w:rPr>
  </w:style>
  <w:style w:type="paragraph" w:styleId="Subttulo">
    <w:name w:val="Subtitle"/>
    <w:basedOn w:val="Normal"/>
    <w:next w:val="Normal"/>
    <w:link w:val="SubttuloCar"/>
    <w:uiPriority w:val="11"/>
    <w:qFormat/>
    <w:rsid w:val="00E006F2"/>
    <w:pPr>
      <w:spacing w:after="60" w:line="240" w:lineRule="auto"/>
      <w:jc w:val="center"/>
      <w:outlineLvl w:val="1"/>
    </w:pPr>
    <w:rPr>
      <w:rFonts w:ascii="Cambria" w:eastAsia="Times New Roman" w:hAnsi="Cambria" w:cs="Times New Roman"/>
      <w:sz w:val="24"/>
      <w:szCs w:val="24"/>
      <w:lang w:val="es-ES" w:eastAsia="es-ES"/>
    </w:rPr>
  </w:style>
  <w:style w:type="character" w:customStyle="1" w:styleId="SubttuloCar">
    <w:name w:val="Subtítulo Car"/>
    <w:basedOn w:val="Fuentedeprrafopredeter"/>
    <w:link w:val="Subttulo"/>
    <w:uiPriority w:val="11"/>
    <w:rsid w:val="00E006F2"/>
    <w:rPr>
      <w:rFonts w:ascii="Cambria" w:eastAsia="Times New Roman" w:hAnsi="Cambria" w:cs="Times New Roman"/>
      <w:sz w:val="24"/>
      <w:szCs w:val="24"/>
      <w:lang w:eastAsia="es-ES"/>
    </w:rPr>
  </w:style>
  <w:style w:type="character" w:styleId="Hipervnculo">
    <w:name w:val="Hyperlink"/>
    <w:basedOn w:val="Fuentedeprrafopredeter"/>
    <w:uiPriority w:val="99"/>
    <w:unhideWhenUsed/>
    <w:rsid w:val="00856C83"/>
    <w:rPr>
      <w:color w:val="0000FF"/>
      <w:u w:val="single"/>
    </w:rPr>
  </w:style>
  <w:style w:type="paragraph" w:styleId="TtulodeTDC">
    <w:name w:val="TOC Heading"/>
    <w:basedOn w:val="Ttulo1"/>
    <w:next w:val="Normal"/>
    <w:uiPriority w:val="39"/>
    <w:unhideWhenUsed/>
    <w:qFormat/>
    <w:rsid w:val="0042708E"/>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Normal1">
    <w:name w:val="Normal1"/>
    <w:rsid w:val="00782890"/>
    <w:pPr>
      <w:widowControl w:val="0"/>
      <w:spacing w:after="0" w:line="240" w:lineRule="auto"/>
    </w:pPr>
    <w:rPr>
      <w:rFonts w:ascii="Cambria" w:eastAsia="Cambria" w:hAnsi="Cambria" w:cs="Cambria"/>
      <w:color w:val="000000"/>
      <w:sz w:val="24"/>
      <w:szCs w:val="24"/>
      <w:lang w:val="es-US"/>
    </w:rPr>
  </w:style>
  <w:style w:type="paragraph" w:customStyle="1" w:styleId="Default">
    <w:name w:val="Default"/>
    <w:rsid w:val="00A74154"/>
    <w:pPr>
      <w:autoSpaceDE w:val="0"/>
      <w:autoSpaceDN w:val="0"/>
      <w:adjustRightInd w:val="0"/>
      <w:spacing w:after="0" w:line="240" w:lineRule="auto"/>
    </w:pPr>
    <w:rPr>
      <w:rFonts w:ascii="Arial" w:hAnsi="Arial" w:cs="Arial"/>
      <w:color w:val="000000"/>
      <w:sz w:val="24"/>
      <w:szCs w:val="24"/>
      <w:lang w:val="es-DO"/>
    </w:rPr>
  </w:style>
  <w:style w:type="character" w:styleId="Textoennegrita">
    <w:name w:val="Strong"/>
    <w:basedOn w:val="Fuentedeprrafopredeter"/>
    <w:uiPriority w:val="22"/>
    <w:qFormat/>
    <w:rsid w:val="00A74154"/>
    <w:rPr>
      <w:b/>
      <w:bCs/>
    </w:rPr>
  </w:style>
  <w:style w:type="table" w:styleId="Sombreadomedio1-nfasis5">
    <w:name w:val="Medium Shading 1 Accent 5"/>
    <w:basedOn w:val="Tablanormal"/>
    <w:uiPriority w:val="63"/>
    <w:rsid w:val="0079237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stavistosa-nfasis5">
    <w:name w:val="Colorful List Accent 5"/>
    <w:basedOn w:val="Tablanormal"/>
    <w:uiPriority w:val="72"/>
    <w:rsid w:val="005E49BF"/>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4">
    <w:name w:val="Colorful List Accent 4"/>
    <w:basedOn w:val="Tablanormal"/>
    <w:uiPriority w:val="72"/>
    <w:rsid w:val="005E49BF"/>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3">
    <w:name w:val="Colorful List Accent 3"/>
    <w:basedOn w:val="Tablanormal"/>
    <w:uiPriority w:val="72"/>
    <w:rsid w:val="005E49BF"/>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2">
    <w:name w:val="Colorful List Accent 2"/>
    <w:basedOn w:val="Tablanormal"/>
    <w:uiPriority w:val="72"/>
    <w:rsid w:val="005E49BF"/>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1">
    <w:name w:val="Colorful List Accent 1"/>
    <w:basedOn w:val="Tablanormal"/>
    <w:uiPriority w:val="72"/>
    <w:rsid w:val="005E49BF"/>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
    <w:name w:val="Colorful List"/>
    <w:basedOn w:val="Tablanormal"/>
    <w:uiPriority w:val="72"/>
    <w:rsid w:val="005E49BF"/>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ombreadovistoso-nfasis6">
    <w:name w:val="Colorful Shading Accent 6"/>
    <w:basedOn w:val="Tablanormal"/>
    <w:uiPriority w:val="71"/>
    <w:rsid w:val="005E49BF"/>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media1-nfasis5">
    <w:name w:val="Medium List 1 Accent 5"/>
    <w:basedOn w:val="Tablanormal"/>
    <w:uiPriority w:val="65"/>
    <w:rsid w:val="005E49BF"/>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ombreadoclaro-nfasis5">
    <w:name w:val="Light Shading Accent 5"/>
    <w:basedOn w:val="Tablanormal"/>
    <w:uiPriority w:val="60"/>
    <w:rsid w:val="005E49B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stamedia1-nfasis3">
    <w:name w:val="Medium List 1 Accent 3"/>
    <w:basedOn w:val="Tablanormal"/>
    <w:uiPriority w:val="65"/>
    <w:rsid w:val="00AD5BE7"/>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ombreadoclaro-nfasis3">
    <w:name w:val="Light Shading Accent 3"/>
    <w:basedOn w:val="Tablanormal"/>
    <w:uiPriority w:val="60"/>
    <w:rsid w:val="00AD5BE7"/>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Textoindependiente">
    <w:name w:val="Body Text"/>
    <w:basedOn w:val="Normal"/>
    <w:link w:val="TextoindependienteCar"/>
    <w:uiPriority w:val="1"/>
    <w:qFormat/>
    <w:rsid w:val="005007DE"/>
    <w:pPr>
      <w:widowControl w:val="0"/>
      <w:autoSpaceDE w:val="0"/>
      <w:autoSpaceDN w:val="0"/>
      <w:spacing w:after="0" w:line="240" w:lineRule="auto"/>
    </w:pPr>
    <w:rPr>
      <w:rFonts w:ascii="Times New Roman" w:eastAsia="Times New Roman" w:hAnsi="Times New Roman" w:cs="Times New Roman"/>
      <w:sz w:val="24"/>
      <w:szCs w:val="24"/>
      <w:lang w:val="es-ES" w:eastAsia="es-ES" w:bidi="es-ES"/>
    </w:rPr>
  </w:style>
  <w:style w:type="character" w:customStyle="1" w:styleId="TextoindependienteCar">
    <w:name w:val="Texto independiente Car"/>
    <w:basedOn w:val="Fuentedeprrafopredeter"/>
    <w:link w:val="Textoindependiente"/>
    <w:uiPriority w:val="1"/>
    <w:rsid w:val="005007DE"/>
    <w:rPr>
      <w:rFonts w:ascii="Times New Roman" w:eastAsia="Times New Roman" w:hAnsi="Times New Roman" w:cs="Times New Roman"/>
      <w:sz w:val="24"/>
      <w:szCs w:val="24"/>
      <w:lang w:eastAsia="es-ES" w:bidi="es-ES"/>
    </w:rPr>
  </w:style>
  <w:style w:type="table" w:styleId="Listaclara-nfasis3">
    <w:name w:val="Light List Accent 3"/>
    <w:basedOn w:val="Tablanormal"/>
    <w:uiPriority w:val="61"/>
    <w:rsid w:val="00203ABC"/>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ombreadoclaro">
    <w:name w:val="Light Shading"/>
    <w:basedOn w:val="Tablanormal"/>
    <w:uiPriority w:val="60"/>
    <w:rsid w:val="006C33E7"/>
    <w:pPr>
      <w:widowControl w:val="0"/>
      <w:autoSpaceDE w:val="0"/>
      <w:autoSpaceDN w:val="0"/>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ipervnculovisitado">
    <w:name w:val="FollowedHyperlink"/>
    <w:basedOn w:val="Fuentedeprrafopredeter"/>
    <w:uiPriority w:val="99"/>
    <w:semiHidden/>
    <w:unhideWhenUsed/>
    <w:rsid w:val="00747309"/>
    <w:rPr>
      <w:color w:val="954F72"/>
      <w:u w:val="single"/>
    </w:rPr>
  </w:style>
  <w:style w:type="paragraph" w:customStyle="1" w:styleId="font1">
    <w:name w:val="font1"/>
    <w:basedOn w:val="Normal"/>
    <w:rsid w:val="00747309"/>
    <w:pPr>
      <w:spacing w:before="100" w:beforeAutospacing="1" w:after="100" w:afterAutospacing="1" w:line="240" w:lineRule="auto"/>
    </w:pPr>
    <w:rPr>
      <w:rFonts w:ascii="Calibri" w:eastAsia="Times New Roman" w:hAnsi="Calibri" w:cs="Times New Roman"/>
      <w:color w:val="000000"/>
      <w:lang w:val="es-DO" w:eastAsia="es-DO"/>
    </w:rPr>
  </w:style>
  <w:style w:type="paragraph" w:customStyle="1" w:styleId="font5">
    <w:name w:val="font5"/>
    <w:basedOn w:val="Normal"/>
    <w:rsid w:val="00747309"/>
    <w:pPr>
      <w:spacing w:before="100" w:beforeAutospacing="1" w:after="100" w:afterAutospacing="1" w:line="240" w:lineRule="auto"/>
    </w:pPr>
    <w:rPr>
      <w:rFonts w:ascii="Tahoma" w:eastAsia="Times New Roman" w:hAnsi="Tahoma" w:cs="Tahoma"/>
      <w:b/>
      <w:bCs/>
      <w:sz w:val="18"/>
      <w:szCs w:val="18"/>
      <w:lang w:val="es-DO" w:eastAsia="es-DO"/>
    </w:rPr>
  </w:style>
  <w:style w:type="paragraph" w:customStyle="1" w:styleId="font6">
    <w:name w:val="font6"/>
    <w:basedOn w:val="Normal"/>
    <w:rsid w:val="00747309"/>
    <w:pPr>
      <w:spacing w:before="100" w:beforeAutospacing="1" w:after="100" w:afterAutospacing="1" w:line="240" w:lineRule="auto"/>
    </w:pPr>
    <w:rPr>
      <w:rFonts w:ascii="Verdana" w:eastAsia="Times New Roman" w:hAnsi="Verdana" w:cs="Times New Roman"/>
      <w:color w:val="000000"/>
      <w:sz w:val="12"/>
      <w:szCs w:val="12"/>
      <w:lang w:val="es-DO" w:eastAsia="es-DO"/>
    </w:rPr>
  </w:style>
  <w:style w:type="paragraph" w:customStyle="1" w:styleId="font7">
    <w:name w:val="font7"/>
    <w:basedOn w:val="Normal"/>
    <w:rsid w:val="00747309"/>
    <w:pPr>
      <w:spacing w:before="100" w:beforeAutospacing="1" w:after="100" w:afterAutospacing="1" w:line="240" w:lineRule="auto"/>
    </w:pPr>
    <w:rPr>
      <w:rFonts w:ascii="Calibri" w:eastAsia="Times New Roman" w:hAnsi="Calibri" w:cs="Times New Roman"/>
      <w:color w:val="000000"/>
      <w:sz w:val="32"/>
      <w:szCs w:val="32"/>
      <w:lang w:val="es-DO" w:eastAsia="es-DO"/>
    </w:rPr>
  </w:style>
  <w:style w:type="paragraph" w:customStyle="1" w:styleId="font8">
    <w:name w:val="font8"/>
    <w:basedOn w:val="Normal"/>
    <w:rsid w:val="00747309"/>
    <w:pPr>
      <w:spacing w:before="100" w:beforeAutospacing="1" w:after="100" w:afterAutospacing="1" w:line="240" w:lineRule="auto"/>
    </w:pPr>
    <w:rPr>
      <w:rFonts w:ascii="Calibri" w:eastAsia="Times New Roman" w:hAnsi="Calibri" w:cs="Times New Roman"/>
      <w:color w:val="000000"/>
      <w:sz w:val="40"/>
      <w:szCs w:val="40"/>
      <w:lang w:val="es-DO" w:eastAsia="es-DO"/>
    </w:rPr>
  </w:style>
  <w:style w:type="paragraph" w:customStyle="1" w:styleId="xl113">
    <w:name w:val="xl113"/>
    <w:basedOn w:val="Normal"/>
    <w:rsid w:val="00747309"/>
    <w:pPr>
      <w:pBdr>
        <w:top w:val="single" w:sz="12" w:space="0" w:color="808080"/>
      </w:pBdr>
      <w:spacing w:before="100" w:beforeAutospacing="1" w:after="100" w:afterAutospacing="1" w:line="240" w:lineRule="auto"/>
      <w:textAlignment w:val="center"/>
    </w:pPr>
    <w:rPr>
      <w:rFonts w:ascii="Arial Narrow" w:eastAsia="Times New Roman" w:hAnsi="Arial Narrow" w:cs="Times New Roman"/>
      <w:sz w:val="28"/>
      <w:szCs w:val="28"/>
      <w:lang w:val="es-DO" w:eastAsia="es-DO"/>
    </w:rPr>
  </w:style>
  <w:style w:type="paragraph" w:customStyle="1" w:styleId="xl114">
    <w:name w:val="xl114"/>
    <w:basedOn w:val="Normal"/>
    <w:rsid w:val="00747309"/>
    <w:pPr>
      <w:spacing w:before="100" w:beforeAutospacing="1" w:after="100" w:afterAutospacing="1" w:line="240" w:lineRule="auto"/>
      <w:textAlignment w:val="center"/>
    </w:pPr>
    <w:rPr>
      <w:rFonts w:ascii="Arial Narrow" w:eastAsia="Times New Roman" w:hAnsi="Arial Narrow" w:cs="Times New Roman"/>
      <w:sz w:val="28"/>
      <w:szCs w:val="28"/>
      <w:lang w:val="es-DO" w:eastAsia="es-DO"/>
    </w:rPr>
  </w:style>
  <w:style w:type="paragraph" w:customStyle="1" w:styleId="xl115">
    <w:name w:val="xl115"/>
    <w:basedOn w:val="Normal"/>
    <w:rsid w:val="00747309"/>
    <w:pPr>
      <w:spacing w:before="100" w:beforeAutospacing="1" w:after="100" w:afterAutospacing="1" w:line="240" w:lineRule="auto"/>
      <w:textAlignment w:val="center"/>
    </w:pPr>
    <w:rPr>
      <w:rFonts w:ascii="Arial Narrow" w:eastAsia="Times New Roman" w:hAnsi="Arial Narrow" w:cs="Times New Roman"/>
      <w:sz w:val="24"/>
      <w:szCs w:val="24"/>
      <w:lang w:val="es-DO" w:eastAsia="es-DO"/>
    </w:rPr>
  </w:style>
  <w:style w:type="paragraph" w:customStyle="1" w:styleId="xl116">
    <w:name w:val="xl116"/>
    <w:basedOn w:val="Normal"/>
    <w:rsid w:val="00747309"/>
    <w:pPr>
      <w:pBdr>
        <w:top w:val="single" w:sz="12" w:space="0" w:color="808080"/>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28"/>
      <w:szCs w:val="28"/>
      <w:lang w:val="es-DO" w:eastAsia="es-DO"/>
    </w:rPr>
  </w:style>
  <w:style w:type="paragraph" w:customStyle="1" w:styleId="xl117">
    <w:name w:val="xl117"/>
    <w:basedOn w:val="Normal"/>
    <w:rsid w:val="00747309"/>
    <w:pPr>
      <w:shd w:val="clear" w:color="000000" w:fill="FFFFFF"/>
      <w:spacing w:before="100" w:beforeAutospacing="1" w:after="100" w:afterAutospacing="1" w:line="240" w:lineRule="auto"/>
      <w:textAlignment w:val="center"/>
    </w:pPr>
    <w:rPr>
      <w:rFonts w:ascii="Arial Narrow" w:eastAsia="Times New Roman" w:hAnsi="Arial Narrow" w:cs="Times New Roman"/>
      <w:sz w:val="28"/>
      <w:szCs w:val="28"/>
      <w:lang w:val="es-DO" w:eastAsia="es-DO"/>
    </w:rPr>
  </w:style>
  <w:style w:type="paragraph" w:customStyle="1" w:styleId="xl118">
    <w:name w:val="xl118"/>
    <w:basedOn w:val="Normal"/>
    <w:rsid w:val="00747309"/>
    <w:pPr>
      <w:shd w:val="clear" w:color="000000" w:fill="FFFFFF"/>
      <w:spacing w:before="100" w:beforeAutospacing="1" w:after="100" w:afterAutospacing="1" w:line="240" w:lineRule="auto"/>
      <w:textAlignment w:val="center"/>
    </w:pPr>
    <w:rPr>
      <w:rFonts w:ascii="Arial Narrow" w:eastAsia="Times New Roman" w:hAnsi="Arial Narrow" w:cs="Times New Roman"/>
      <w:b/>
      <w:bCs/>
      <w:sz w:val="32"/>
      <w:szCs w:val="32"/>
      <w:lang w:val="es-DO" w:eastAsia="es-DO"/>
    </w:rPr>
  </w:style>
  <w:style w:type="paragraph" w:customStyle="1" w:styleId="xl119">
    <w:name w:val="xl119"/>
    <w:basedOn w:val="Normal"/>
    <w:rsid w:val="00747309"/>
    <w:pPr>
      <w:pBdr>
        <w:top w:val="single" w:sz="8"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18"/>
      <w:szCs w:val="18"/>
      <w:lang w:val="es-DO" w:eastAsia="es-DO"/>
    </w:rPr>
  </w:style>
  <w:style w:type="paragraph" w:customStyle="1" w:styleId="xl120">
    <w:name w:val="xl120"/>
    <w:basedOn w:val="Normal"/>
    <w:rsid w:val="00747309"/>
    <w:pPr>
      <w:pBdr>
        <w:bottom w:val="single" w:sz="8"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sz w:val="18"/>
      <w:szCs w:val="18"/>
      <w:lang w:val="es-DO" w:eastAsia="es-DO"/>
    </w:rPr>
  </w:style>
  <w:style w:type="paragraph" w:customStyle="1" w:styleId="xl121">
    <w:name w:val="xl121"/>
    <w:basedOn w:val="Normal"/>
    <w:rsid w:val="00747309"/>
    <w:pPr>
      <w:shd w:val="clear" w:color="000000" w:fill="FFFFFF"/>
      <w:spacing w:before="100" w:beforeAutospacing="1" w:after="100" w:afterAutospacing="1" w:line="240" w:lineRule="auto"/>
      <w:textAlignment w:val="center"/>
    </w:pPr>
    <w:rPr>
      <w:rFonts w:ascii="Arial Narrow" w:eastAsia="Times New Roman" w:hAnsi="Arial Narrow" w:cs="Times New Roman"/>
      <w:sz w:val="18"/>
      <w:szCs w:val="18"/>
      <w:lang w:val="es-DO" w:eastAsia="es-DO"/>
    </w:rPr>
  </w:style>
  <w:style w:type="paragraph" w:customStyle="1" w:styleId="xl122">
    <w:name w:val="xl122"/>
    <w:basedOn w:val="Normal"/>
    <w:rsid w:val="00747309"/>
    <w:pPr>
      <w:pBdr>
        <w:bottom w:val="single" w:sz="8" w:space="0" w:color="auto"/>
      </w:pBdr>
      <w:shd w:val="clear" w:color="000000" w:fill="FFFFFF"/>
      <w:spacing w:before="100" w:beforeAutospacing="1" w:after="100" w:afterAutospacing="1" w:line="240" w:lineRule="auto"/>
      <w:textAlignment w:val="center"/>
    </w:pPr>
    <w:rPr>
      <w:rFonts w:ascii="Arial Narrow" w:eastAsia="Times New Roman" w:hAnsi="Arial Narrow" w:cs="Times New Roman"/>
      <w:b/>
      <w:bCs/>
      <w:sz w:val="32"/>
      <w:szCs w:val="32"/>
      <w:lang w:val="es-DO" w:eastAsia="es-DO"/>
    </w:rPr>
  </w:style>
  <w:style w:type="paragraph" w:customStyle="1" w:styleId="xl123">
    <w:name w:val="xl123"/>
    <w:basedOn w:val="Normal"/>
    <w:rsid w:val="00747309"/>
    <w:pPr>
      <w:shd w:val="clear" w:color="000000" w:fill="FFFFFF"/>
      <w:spacing w:before="100" w:beforeAutospacing="1" w:after="100" w:afterAutospacing="1" w:line="240" w:lineRule="auto"/>
      <w:jc w:val="center"/>
      <w:textAlignment w:val="center"/>
    </w:pPr>
    <w:rPr>
      <w:rFonts w:ascii="Arial Narrow" w:eastAsia="Times New Roman" w:hAnsi="Arial Narrow" w:cs="Times New Roman"/>
      <w:sz w:val="28"/>
      <w:szCs w:val="28"/>
      <w:lang w:val="es-DO" w:eastAsia="es-DO"/>
    </w:rPr>
  </w:style>
  <w:style w:type="paragraph" w:customStyle="1" w:styleId="xl124">
    <w:name w:val="xl124"/>
    <w:basedOn w:val="Normal"/>
    <w:rsid w:val="00747309"/>
    <w:pPr>
      <w:spacing w:before="100" w:beforeAutospacing="1" w:after="100" w:afterAutospacing="1" w:line="240" w:lineRule="auto"/>
      <w:textAlignment w:val="center"/>
    </w:pPr>
    <w:rPr>
      <w:rFonts w:ascii="Arial Narrow" w:eastAsia="Times New Roman" w:hAnsi="Arial Narrow" w:cs="Times New Roman"/>
      <w:sz w:val="18"/>
      <w:szCs w:val="18"/>
      <w:lang w:val="es-DO" w:eastAsia="es-DO"/>
    </w:rPr>
  </w:style>
  <w:style w:type="paragraph" w:customStyle="1" w:styleId="xl125">
    <w:name w:val="xl125"/>
    <w:basedOn w:val="Normal"/>
    <w:rsid w:val="00747309"/>
    <w:pPr>
      <w:spacing w:before="100" w:beforeAutospacing="1" w:after="100" w:afterAutospacing="1" w:line="240" w:lineRule="auto"/>
    </w:pPr>
    <w:rPr>
      <w:rFonts w:ascii="Calibri" w:eastAsia="Times New Roman" w:hAnsi="Calibri" w:cs="Times New Roman"/>
      <w:sz w:val="16"/>
      <w:szCs w:val="16"/>
      <w:lang w:val="es-DO" w:eastAsia="es-DO"/>
    </w:rPr>
  </w:style>
  <w:style w:type="paragraph" w:customStyle="1" w:styleId="xl126">
    <w:name w:val="xl126"/>
    <w:basedOn w:val="Normal"/>
    <w:rsid w:val="00747309"/>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Narrow" w:eastAsia="Times New Roman" w:hAnsi="Arial Narrow" w:cs="Times New Roman"/>
      <w:b/>
      <w:bCs/>
      <w:sz w:val="18"/>
      <w:szCs w:val="18"/>
      <w:lang w:val="es-DO" w:eastAsia="es-DO"/>
    </w:rPr>
  </w:style>
  <w:style w:type="paragraph" w:customStyle="1" w:styleId="xl127">
    <w:name w:val="xl127"/>
    <w:basedOn w:val="Normal"/>
    <w:rsid w:val="0074730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Times New Roman"/>
      <w:b/>
      <w:bCs/>
      <w:sz w:val="18"/>
      <w:szCs w:val="18"/>
      <w:lang w:val="es-DO" w:eastAsia="es-DO"/>
    </w:rPr>
  </w:style>
  <w:style w:type="paragraph" w:customStyle="1" w:styleId="xl128">
    <w:name w:val="xl128"/>
    <w:basedOn w:val="Normal"/>
    <w:rsid w:val="0074730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Times New Roman"/>
      <w:b/>
      <w:bCs/>
      <w:sz w:val="18"/>
      <w:szCs w:val="18"/>
      <w:lang w:val="es-DO" w:eastAsia="es-DO"/>
    </w:rPr>
  </w:style>
  <w:style w:type="paragraph" w:customStyle="1" w:styleId="xl129">
    <w:name w:val="xl129"/>
    <w:basedOn w:val="Normal"/>
    <w:rsid w:val="00747309"/>
    <w:pPr>
      <w:shd w:val="clear" w:color="000000" w:fill="FFFFFF"/>
      <w:spacing w:before="100" w:beforeAutospacing="1" w:after="100" w:afterAutospacing="1" w:line="240" w:lineRule="auto"/>
      <w:textAlignment w:val="top"/>
    </w:pPr>
    <w:rPr>
      <w:rFonts w:ascii="Arial Narrow" w:eastAsia="Times New Roman" w:hAnsi="Arial Narrow" w:cs="Times New Roman"/>
      <w:b/>
      <w:bCs/>
      <w:sz w:val="24"/>
      <w:szCs w:val="24"/>
      <w:lang w:val="es-DO" w:eastAsia="es-DO"/>
    </w:rPr>
  </w:style>
  <w:style w:type="paragraph" w:customStyle="1" w:styleId="xl130">
    <w:name w:val="xl130"/>
    <w:basedOn w:val="Normal"/>
    <w:rsid w:val="00747309"/>
    <w:pPr>
      <w:shd w:val="clear" w:color="000000" w:fill="FFFFFF"/>
      <w:spacing w:before="100" w:beforeAutospacing="1" w:after="100" w:afterAutospacing="1" w:line="240" w:lineRule="auto"/>
      <w:textAlignment w:val="center"/>
    </w:pPr>
    <w:rPr>
      <w:rFonts w:ascii="Arial Narrow" w:eastAsia="Times New Roman" w:hAnsi="Arial Narrow" w:cs="Times New Roman"/>
      <w:b/>
      <w:bCs/>
      <w:sz w:val="24"/>
      <w:szCs w:val="24"/>
      <w:lang w:val="es-DO" w:eastAsia="es-DO"/>
    </w:rPr>
  </w:style>
  <w:style w:type="paragraph" w:customStyle="1" w:styleId="xl131">
    <w:name w:val="xl131"/>
    <w:basedOn w:val="Normal"/>
    <w:rsid w:val="00747309"/>
    <w:pPr>
      <w:pBdr>
        <w:top w:val="single" w:sz="8" w:space="0" w:color="auto"/>
        <w:left w:val="single" w:sz="8" w:space="0" w:color="auto"/>
        <w:bottom w:val="single" w:sz="8" w:space="0" w:color="auto"/>
        <w:right w:val="single" w:sz="8" w:space="0" w:color="auto"/>
      </w:pBdr>
      <w:shd w:val="clear" w:color="000000" w:fill="9BC2E6"/>
      <w:spacing w:before="100" w:beforeAutospacing="1" w:after="100" w:afterAutospacing="1" w:line="240" w:lineRule="auto"/>
      <w:jc w:val="center"/>
      <w:textAlignment w:val="center"/>
    </w:pPr>
    <w:rPr>
      <w:rFonts w:ascii="Calibri" w:eastAsia="Times New Roman" w:hAnsi="Calibri" w:cs="Times New Roman"/>
      <w:b/>
      <w:bCs/>
      <w:sz w:val="16"/>
      <w:szCs w:val="16"/>
      <w:lang w:val="es-DO" w:eastAsia="es-DO"/>
    </w:rPr>
  </w:style>
  <w:style w:type="paragraph" w:customStyle="1" w:styleId="xl132">
    <w:name w:val="xl132"/>
    <w:basedOn w:val="Normal"/>
    <w:rsid w:val="0074730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16"/>
      <w:szCs w:val="16"/>
      <w:lang w:val="es-DO" w:eastAsia="es-DO"/>
    </w:rPr>
  </w:style>
  <w:style w:type="paragraph" w:customStyle="1" w:styleId="xl133">
    <w:name w:val="xl133"/>
    <w:basedOn w:val="Normal"/>
    <w:rsid w:val="00747309"/>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jc w:val="center"/>
      <w:textAlignment w:val="center"/>
    </w:pPr>
    <w:rPr>
      <w:rFonts w:ascii="Calibri" w:eastAsia="Times New Roman" w:hAnsi="Calibri" w:cs="Times New Roman"/>
      <w:b/>
      <w:bCs/>
      <w:sz w:val="16"/>
      <w:szCs w:val="16"/>
      <w:lang w:val="es-DO" w:eastAsia="es-DO"/>
    </w:rPr>
  </w:style>
  <w:style w:type="paragraph" w:customStyle="1" w:styleId="xl134">
    <w:name w:val="xl134"/>
    <w:basedOn w:val="Normal"/>
    <w:rsid w:val="00747309"/>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ascii="Calibri" w:eastAsia="Times New Roman" w:hAnsi="Calibri" w:cs="Times New Roman"/>
      <w:sz w:val="16"/>
      <w:szCs w:val="16"/>
      <w:lang w:val="es-DO" w:eastAsia="es-DO"/>
    </w:rPr>
  </w:style>
  <w:style w:type="paragraph" w:customStyle="1" w:styleId="xl135">
    <w:name w:val="xl135"/>
    <w:basedOn w:val="Normal"/>
    <w:rsid w:val="00747309"/>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ascii="Calibri" w:eastAsia="Times New Roman" w:hAnsi="Calibri" w:cs="Times New Roman"/>
      <w:sz w:val="16"/>
      <w:szCs w:val="16"/>
      <w:lang w:val="es-DO" w:eastAsia="es-DO"/>
    </w:rPr>
  </w:style>
  <w:style w:type="paragraph" w:customStyle="1" w:styleId="xl136">
    <w:name w:val="xl136"/>
    <w:basedOn w:val="Normal"/>
    <w:rsid w:val="00747309"/>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ascii="Calibri" w:eastAsia="Times New Roman" w:hAnsi="Calibri" w:cs="Times New Roman"/>
      <w:sz w:val="16"/>
      <w:szCs w:val="16"/>
      <w:lang w:val="es-DO" w:eastAsia="es-DO"/>
    </w:rPr>
  </w:style>
  <w:style w:type="paragraph" w:customStyle="1" w:styleId="xl137">
    <w:name w:val="xl137"/>
    <w:basedOn w:val="Normal"/>
    <w:rsid w:val="00747309"/>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ascii="Calibri" w:eastAsia="Times New Roman" w:hAnsi="Calibri" w:cs="Times New Roman"/>
      <w:sz w:val="16"/>
      <w:szCs w:val="16"/>
      <w:lang w:val="es-DO" w:eastAsia="es-DO"/>
    </w:rPr>
  </w:style>
  <w:style w:type="paragraph" w:customStyle="1" w:styleId="xl138">
    <w:name w:val="xl138"/>
    <w:basedOn w:val="Normal"/>
    <w:rsid w:val="00747309"/>
    <w:pPr>
      <w:pBdr>
        <w:top w:val="single" w:sz="8" w:space="0" w:color="auto"/>
        <w:left w:val="single" w:sz="8" w:space="0" w:color="auto"/>
        <w:bottom w:val="single" w:sz="8" w:space="0" w:color="auto"/>
        <w:right w:val="single" w:sz="8" w:space="0" w:color="auto"/>
      </w:pBdr>
      <w:shd w:val="clear" w:color="000000" w:fill="C9C9C9"/>
      <w:spacing w:before="100" w:beforeAutospacing="1" w:after="100" w:afterAutospacing="1" w:line="240" w:lineRule="auto"/>
      <w:jc w:val="center"/>
      <w:textAlignment w:val="center"/>
    </w:pPr>
    <w:rPr>
      <w:rFonts w:ascii="Calibri" w:eastAsia="Times New Roman" w:hAnsi="Calibri" w:cs="Times New Roman"/>
      <w:b/>
      <w:bCs/>
      <w:sz w:val="16"/>
      <w:szCs w:val="16"/>
      <w:lang w:val="es-DO" w:eastAsia="es-DO"/>
    </w:rPr>
  </w:style>
  <w:style w:type="paragraph" w:customStyle="1" w:styleId="xl139">
    <w:name w:val="xl139"/>
    <w:basedOn w:val="Normal"/>
    <w:rsid w:val="00747309"/>
    <w:pPr>
      <w:pBdr>
        <w:top w:val="single" w:sz="4" w:space="0" w:color="auto"/>
        <w:left w:val="single" w:sz="4" w:space="0" w:color="auto"/>
        <w:bottom w:val="single" w:sz="4" w:space="0" w:color="auto"/>
        <w:right w:val="single" w:sz="4" w:space="0" w:color="auto"/>
      </w:pBdr>
      <w:shd w:val="clear" w:color="000000" w:fill="C9C9C9"/>
      <w:spacing w:before="100" w:beforeAutospacing="1" w:after="100" w:afterAutospacing="1" w:line="240" w:lineRule="auto"/>
      <w:jc w:val="center"/>
      <w:textAlignment w:val="center"/>
    </w:pPr>
    <w:rPr>
      <w:rFonts w:ascii="Calibri" w:eastAsia="Times New Roman" w:hAnsi="Calibri" w:cs="Times New Roman"/>
      <w:b/>
      <w:bCs/>
      <w:sz w:val="16"/>
      <w:szCs w:val="16"/>
      <w:lang w:val="es-DO" w:eastAsia="es-DO"/>
    </w:rPr>
  </w:style>
  <w:style w:type="paragraph" w:customStyle="1" w:styleId="xl140">
    <w:name w:val="xl140"/>
    <w:basedOn w:val="Normal"/>
    <w:rsid w:val="00747309"/>
    <w:pPr>
      <w:pBdr>
        <w:top w:val="single" w:sz="4" w:space="0" w:color="auto"/>
        <w:left w:val="single" w:sz="4" w:space="0" w:color="auto"/>
        <w:bottom w:val="single" w:sz="4" w:space="0" w:color="auto"/>
        <w:right w:val="single" w:sz="4" w:space="0" w:color="auto"/>
      </w:pBdr>
      <w:shd w:val="clear" w:color="000000" w:fill="C9C9C9"/>
      <w:spacing w:before="100" w:beforeAutospacing="1" w:after="100" w:afterAutospacing="1" w:line="240" w:lineRule="auto"/>
      <w:jc w:val="center"/>
      <w:textAlignment w:val="center"/>
    </w:pPr>
    <w:rPr>
      <w:rFonts w:ascii="Calibri" w:eastAsia="Times New Roman" w:hAnsi="Calibri" w:cs="Times New Roman"/>
      <w:sz w:val="16"/>
      <w:szCs w:val="16"/>
      <w:lang w:val="es-DO" w:eastAsia="es-DO"/>
    </w:rPr>
  </w:style>
  <w:style w:type="paragraph" w:customStyle="1" w:styleId="xl141">
    <w:name w:val="xl141"/>
    <w:basedOn w:val="Normal"/>
    <w:rsid w:val="0074730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16"/>
      <w:szCs w:val="16"/>
      <w:lang w:val="es-DO" w:eastAsia="es-DO"/>
    </w:rPr>
  </w:style>
  <w:style w:type="paragraph" w:customStyle="1" w:styleId="xl142">
    <w:name w:val="xl142"/>
    <w:basedOn w:val="Normal"/>
    <w:rsid w:val="0074730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16"/>
      <w:szCs w:val="16"/>
      <w:lang w:val="es-DO" w:eastAsia="es-DO"/>
    </w:rPr>
  </w:style>
  <w:style w:type="paragraph" w:customStyle="1" w:styleId="xl143">
    <w:name w:val="xl143"/>
    <w:basedOn w:val="Normal"/>
    <w:rsid w:val="0074730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Calibri" w:eastAsia="Times New Roman" w:hAnsi="Calibri" w:cs="Times New Roman"/>
      <w:b/>
      <w:bCs/>
      <w:sz w:val="16"/>
      <w:szCs w:val="16"/>
      <w:lang w:val="es-DO" w:eastAsia="es-DO"/>
    </w:rPr>
  </w:style>
  <w:style w:type="paragraph" w:customStyle="1" w:styleId="xl144">
    <w:name w:val="xl144"/>
    <w:basedOn w:val="Normal"/>
    <w:rsid w:val="0074730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val="es-DO" w:eastAsia="es-DO"/>
    </w:rPr>
  </w:style>
  <w:style w:type="paragraph" w:customStyle="1" w:styleId="xl145">
    <w:name w:val="xl145"/>
    <w:basedOn w:val="Normal"/>
    <w:rsid w:val="0074730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val="es-DO" w:eastAsia="es-DO"/>
    </w:rPr>
  </w:style>
  <w:style w:type="paragraph" w:customStyle="1" w:styleId="xl146">
    <w:name w:val="xl146"/>
    <w:basedOn w:val="Normal"/>
    <w:rsid w:val="0074730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val="es-DO" w:eastAsia="es-DO"/>
    </w:rPr>
  </w:style>
  <w:style w:type="paragraph" w:customStyle="1" w:styleId="xl147">
    <w:name w:val="xl147"/>
    <w:basedOn w:val="Normal"/>
    <w:rsid w:val="0074730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val="es-DO" w:eastAsia="es-DO"/>
    </w:rPr>
  </w:style>
  <w:style w:type="paragraph" w:customStyle="1" w:styleId="xl148">
    <w:name w:val="xl148"/>
    <w:basedOn w:val="Normal"/>
    <w:rsid w:val="0074730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val="es-DO" w:eastAsia="es-DO"/>
    </w:rPr>
  </w:style>
  <w:style w:type="paragraph" w:customStyle="1" w:styleId="xl149">
    <w:name w:val="xl149"/>
    <w:basedOn w:val="Normal"/>
    <w:rsid w:val="0074730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val="es-DO" w:eastAsia="es-DO"/>
    </w:rPr>
  </w:style>
  <w:style w:type="paragraph" w:customStyle="1" w:styleId="xl150">
    <w:name w:val="xl150"/>
    <w:basedOn w:val="Normal"/>
    <w:rsid w:val="00747309"/>
    <w:pPr>
      <w:shd w:val="clear" w:color="000000" w:fill="D9D9D9"/>
      <w:spacing w:before="100" w:beforeAutospacing="1" w:after="100" w:afterAutospacing="1" w:line="240" w:lineRule="auto"/>
      <w:jc w:val="center"/>
      <w:textAlignment w:val="top"/>
    </w:pPr>
    <w:rPr>
      <w:rFonts w:ascii="Arial Narrow" w:eastAsia="Times New Roman" w:hAnsi="Arial Narrow" w:cs="Times New Roman"/>
      <w:b/>
      <w:bCs/>
      <w:sz w:val="24"/>
      <w:szCs w:val="24"/>
      <w:lang w:val="es-DO" w:eastAsia="es-DO"/>
    </w:rPr>
  </w:style>
  <w:style w:type="paragraph" w:customStyle="1" w:styleId="xl151">
    <w:name w:val="xl151"/>
    <w:basedOn w:val="Normal"/>
    <w:rsid w:val="00747309"/>
    <w:pPr>
      <w:shd w:val="clear" w:color="000000" w:fill="D9D9D9"/>
      <w:spacing w:before="100" w:beforeAutospacing="1" w:after="100" w:afterAutospacing="1" w:line="240" w:lineRule="auto"/>
      <w:jc w:val="center"/>
      <w:textAlignment w:val="center"/>
    </w:pPr>
    <w:rPr>
      <w:rFonts w:ascii="Arial Narrow" w:eastAsia="Times New Roman" w:hAnsi="Arial Narrow" w:cs="Times New Roman"/>
      <w:b/>
      <w:bCs/>
      <w:sz w:val="24"/>
      <w:szCs w:val="24"/>
      <w:lang w:val="es-DO" w:eastAsia="es-DO"/>
    </w:rPr>
  </w:style>
  <w:style w:type="paragraph" w:customStyle="1" w:styleId="xl152">
    <w:name w:val="xl152"/>
    <w:basedOn w:val="Normal"/>
    <w:rsid w:val="00747309"/>
    <w:pPr>
      <w:pBdr>
        <w:top w:val="single" w:sz="8" w:space="0" w:color="auto"/>
        <w:left w:val="single" w:sz="8" w:space="0" w:color="auto"/>
        <w:bottom w:val="single" w:sz="8" w:space="0" w:color="auto"/>
        <w:right w:val="single" w:sz="8" w:space="0" w:color="auto"/>
      </w:pBdr>
      <w:shd w:val="clear" w:color="000000" w:fill="9BC2E6"/>
      <w:spacing w:before="100" w:beforeAutospacing="1" w:after="100" w:afterAutospacing="1" w:line="240" w:lineRule="auto"/>
      <w:jc w:val="center"/>
      <w:textAlignment w:val="center"/>
    </w:pPr>
    <w:rPr>
      <w:rFonts w:ascii="Calibri" w:eastAsia="Times New Roman" w:hAnsi="Calibri" w:cs="Times New Roman"/>
      <w:b/>
      <w:bCs/>
      <w:sz w:val="16"/>
      <w:szCs w:val="16"/>
      <w:lang w:val="es-DO" w:eastAsia="es-DO"/>
    </w:rPr>
  </w:style>
  <w:style w:type="paragraph" w:styleId="TDC2">
    <w:name w:val="toc 2"/>
    <w:basedOn w:val="Normal"/>
    <w:next w:val="Normal"/>
    <w:autoRedefine/>
    <w:uiPriority w:val="39"/>
    <w:unhideWhenUsed/>
    <w:rsid w:val="001205FE"/>
    <w:pPr>
      <w:spacing w:after="100"/>
      <w:ind w:left="220"/>
    </w:pPr>
  </w:style>
  <w:style w:type="paragraph" w:styleId="TDC3">
    <w:name w:val="toc 3"/>
    <w:basedOn w:val="Normal"/>
    <w:next w:val="Normal"/>
    <w:autoRedefine/>
    <w:uiPriority w:val="39"/>
    <w:unhideWhenUsed/>
    <w:rsid w:val="001205FE"/>
    <w:pPr>
      <w:spacing w:after="100"/>
      <w:ind w:left="440"/>
    </w:pPr>
  </w:style>
  <w:style w:type="paragraph" w:customStyle="1" w:styleId="TableParagraph">
    <w:name w:val="Table Paragraph"/>
    <w:basedOn w:val="Normal"/>
    <w:uiPriority w:val="1"/>
    <w:qFormat/>
    <w:rsid w:val="004426B8"/>
    <w:pPr>
      <w:widowControl w:val="0"/>
      <w:autoSpaceDE w:val="0"/>
      <w:autoSpaceDN w:val="0"/>
      <w:spacing w:before="10" w:after="0" w:line="240" w:lineRule="auto"/>
      <w:jc w:val="center"/>
    </w:pPr>
    <w:rPr>
      <w:rFonts w:ascii="Calibri" w:eastAsia="Calibri" w:hAnsi="Calibri" w:cs="Calibri"/>
      <w:lang w:val="es-ES" w:eastAsia="es-ES" w:bidi="es-ES"/>
    </w:rPr>
  </w:style>
  <w:style w:type="numbering" w:customStyle="1" w:styleId="Sinlista1">
    <w:name w:val="Sin lista1"/>
    <w:next w:val="Sinlista"/>
    <w:uiPriority w:val="99"/>
    <w:semiHidden/>
    <w:unhideWhenUsed/>
    <w:rsid w:val="00A756DB"/>
  </w:style>
  <w:style w:type="table" w:customStyle="1" w:styleId="TableNormal">
    <w:name w:val="Table Normal"/>
    <w:uiPriority w:val="2"/>
    <w:semiHidden/>
    <w:unhideWhenUsed/>
    <w:qFormat/>
    <w:rsid w:val="00A756D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ighlight">
    <w:name w:val="highlight"/>
    <w:basedOn w:val="Fuentedeprrafopredeter"/>
    <w:rsid w:val="003729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5154">
      <w:bodyDiv w:val="1"/>
      <w:marLeft w:val="0"/>
      <w:marRight w:val="0"/>
      <w:marTop w:val="0"/>
      <w:marBottom w:val="0"/>
      <w:divBdr>
        <w:top w:val="none" w:sz="0" w:space="0" w:color="auto"/>
        <w:left w:val="none" w:sz="0" w:space="0" w:color="auto"/>
        <w:bottom w:val="none" w:sz="0" w:space="0" w:color="auto"/>
        <w:right w:val="none" w:sz="0" w:space="0" w:color="auto"/>
      </w:divBdr>
    </w:div>
    <w:div w:id="29888921">
      <w:bodyDiv w:val="1"/>
      <w:marLeft w:val="0"/>
      <w:marRight w:val="0"/>
      <w:marTop w:val="0"/>
      <w:marBottom w:val="0"/>
      <w:divBdr>
        <w:top w:val="none" w:sz="0" w:space="0" w:color="auto"/>
        <w:left w:val="none" w:sz="0" w:space="0" w:color="auto"/>
        <w:bottom w:val="none" w:sz="0" w:space="0" w:color="auto"/>
        <w:right w:val="none" w:sz="0" w:space="0" w:color="auto"/>
      </w:divBdr>
    </w:div>
    <w:div w:id="161045048">
      <w:bodyDiv w:val="1"/>
      <w:marLeft w:val="0"/>
      <w:marRight w:val="0"/>
      <w:marTop w:val="0"/>
      <w:marBottom w:val="0"/>
      <w:divBdr>
        <w:top w:val="none" w:sz="0" w:space="0" w:color="auto"/>
        <w:left w:val="none" w:sz="0" w:space="0" w:color="auto"/>
        <w:bottom w:val="none" w:sz="0" w:space="0" w:color="auto"/>
        <w:right w:val="none" w:sz="0" w:space="0" w:color="auto"/>
      </w:divBdr>
    </w:div>
    <w:div w:id="255985208">
      <w:bodyDiv w:val="1"/>
      <w:marLeft w:val="0"/>
      <w:marRight w:val="0"/>
      <w:marTop w:val="0"/>
      <w:marBottom w:val="0"/>
      <w:divBdr>
        <w:top w:val="none" w:sz="0" w:space="0" w:color="auto"/>
        <w:left w:val="none" w:sz="0" w:space="0" w:color="auto"/>
        <w:bottom w:val="none" w:sz="0" w:space="0" w:color="auto"/>
        <w:right w:val="none" w:sz="0" w:space="0" w:color="auto"/>
      </w:divBdr>
    </w:div>
    <w:div w:id="291787421">
      <w:bodyDiv w:val="1"/>
      <w:marLeft w:val="0"/>
      <w:marRight w:val="0"/>
      <w:marTop w:val="0"/>
      <w:marBottom w:val="0"/>
      <w:divBdr>
        <w:top w:val="none" w:sz="0" w:space="0" w:color="auto"/>
        <w:left w:val="none" w:sz="0" w:space="0" w:color="auto"/>
        <w:bottom w:val="none" w:sz="0" w:space="0" w:color="auto"/>
        <w:right w:val="none" w:sz="0" w:space="0" w:color="auto"/>
      </w:divBdr>
    </w:div>
    <w:div w:id="473105826">
      <w:bodyDiv w:val="1"/>
      <w:marLeft w:val="0"/>
      <w:marRight w:val="0"/>
      <w:marTop w:val="0"/>
      <w:marBottom w:val="0"/>
      <w:divBdr>
        <w:top w:val="none" w:sz="0" w:space="0" w:color="auto"/>
        <w:left w:val="none" w:sz="0" w:space="0" w:color="auto"/>
        <w:bottom w:val="none" w:sz="0" w:space="0" w:color="auto"/>
        <w:right w:val="none" w:sz="0" w:space="0" w:color="auto"/>
      </w:divBdr>
    </w:div>
    <w:div w:id="474759117">
      <w:bodyDiv w:val="1"/>
      <w:marLeft w:val="0"/>
      <w:marRight w:val="0"/>
      <w:marTop w:val="0"/>
      <w:marBottom w:val="0"/>
      <w:divBdr>
        <w:top w:val="none" w:sz="0" w:space="0" w:color="auto"/>
        <w:left w:val="none" w:sz="0" w:space="0" w:color="auto"/>
        <w:bottom w:val="none" w:sz="0" w:space="0" w:color="auto"/>
        <w:right w:val="none" w:sz="0" w:space="0" w:color="auto"/>
      </w:divBdr>
    </w:div>
    <w:div w:id="526917601">
      <w:bodyDiv w:val="1"/>
      <w:marLeft w:val="0"/>
      <w:marRight w:val="0"/>
      <w:marTop w:val="0"/>
      <w:marBottom w:val="0"/>
      <w:divBdr>
        <w:top w:val="none" w:sz="0" w:space="0" w:color="auto"/>
        <w:left w:val="none" w:sz="0" w:space="0" w:color="auto"/>
        <w:bottom w:val="none" w:sz="0" w:space="0" w:color="auto"/>
        <w:right w:val="none" w:sz="0" w:space="0" w:color="auto"/>
      </w:divBdr>
    </w:div>
    <w:div w:id="673606589">
      <w:bodyDiv w:val="1"/>
      <w:marLeft w:val="0"/>
      <w:marRight w:val="0"/>
      <w:marTop w:val="0"/>
      <w:marBottom w:val="0"/>
      <w:divBdr>
        <w:top w:val="none" w:sz="0" w:space="0" w:color="auto"/>
        <w:left w:val="none" w:sz="0" w:space="0" w:color="auto"/>
        <w:bottom w:val="none" w:sz="0" w:space="0" w:color="auto"/>
        <w:right w:val="none" w:sz="0" w:space="0" w:color="auto"/>
      </w:divBdr>
    </w:div>
    <w:div w:id="777139287">
      <w:bodyDiv w:val="1"/>
      <w:marLeft w:val="0"/>
      <w:marRight w:val="0"/>
      <w:marTop w:val="0"/>
      <w:marBottom w:val="0"/>
      <w:divBdr>
        <w:top w:val="none" w:sz="0" w:space="0" w:color="auto"/>
        <w:left w:val="none" w:sz="0" w:space="0" w:color="auto"/>
        <w:bottom w:val="none" w:sz="0" w:space="0" w:color="auto"/>
        <w:right w:val="none" w:sz="0" w:space="0" w:color="auto"/>
      </w:divBdr>
    </w:div>
    <w:div w:id="880366391">
      <w:bodyDiv w:val="1"/>
      <w:marLeft w:val="0"/>
      <w:marRight w:val="0"/>
      <w:marTop w:val="0"/>
      <w:marBottom w:val="0"/>
      <w:divBdr>
        <w:top w:val="none" w:sz="0" w:space="0" w:color="auto"/>
        <w:left w:val="none" w:sz="0" w:space="0" w:color="auto"/>
        <w:bottom w:val="none" w:sz="0" w:space="0" w:color="auto"/>
        <w:right w:val="none" w:sz="0" w:space="0" w:color="auto"/>
      </w:divBdr>
    </w:div>
    <w:div w:id="882710134">
      <w:bodyDiv w:val="1"/>
      <w:marLeft w:val="0"/>
      <w:marRight w:val="0"/>
      <w:marTop w:val="0"/>
      <w:marBottom w:val="0"/>
      <w:divBdr>
        <w:top w:val="none" w:sz="0" w:space="0" w:color="auto"/>
        <w:left w:val="none" w:sz="0" w:space="0" w:color="auto"/>
        <w:bottom w:val="none" w:sz="0" w:space="0" w:color="auto"/>
        <w:right w:val="none" w:sz="0" w:space="0" w:color="auto"/>
      </w:divBdr>
    </w:div>
    <w:div w:id="891505994">
      <w:bodyDiv w:val="1"/>
      <w:marLeft w:val="0"/>
      <w:marRight w:val="0"/>
      <w:marTop w:val="0"/>
      <w:marBottom w:val="0"/>
      <w:divBdr>
        <w:top w:val="none" w:sz="0" w:space="0" w:color="auto"/>
        <w:left w:val="none" w:sz="0" w:space="0" w:color="auto"/>
        <w:bottom w:val="none" w:sz="0" w:space="0" w:color="auto"/>
        <w:right w:val="none" w:sz="0" w:space="0" w:color="auto"/>
      </w:divBdr>
    </w:div>
    <w:div w:id="893272703">
      <w:bodyDiv w:val="1"/>
      <w:marLeft w:val="0"/>
      <w:marRight w:val="0"/>
      <w:marTop w:val="0"/>
      <w:marBottom w:val="0"/>
      <w:divBdr>
        <w:top w:val="none" w:sz="0" w:space="0" w:color="auto"/>
        <w:left w:val="none" w:sz="0" w:space="0" w:color="auto"/>
        <w:bottom w:val="none" w:sz="0" w:space="0" w:color="auto"/>
        <w:right w:val="none" w:sz="0" w:space="0" w:color="auto"/>
      </w:divBdr>
    </w:div>
    <w:div w:id="1000474111">
      <w:bodyDiv w:val="1"/>
      <w:marLeft w:val="0"/>
      <w:marRight w:val="0"/>
      <w:marTop w:val="0"/>
      <w:marBottom w:val="0"/>
      <w:divBdr>
        <w:top w:val="none" w:sz="0" w:space="0" w:color="auto"/>
        <w:left w:val="none" w:sz="0" w:space="0" w:color="auto"/>
        <w:bottom w:val="none" w:sz="0" w:space="0" w:color="auto"/>
        <w:right w:val="none" w:sz="0" w:space="0" w:color="auto"/>
      </w:divBdr>
    </w:div>
    <w:div w:id="1018656426">
      <w:bodyDiv w:val="1"/>
      <w:marLeft w:val="0"/>
      <w:marRight w:val="0"/>
      <w:marTop w:val="0"/>
      <w:marBottom w:val="0"/>
      <w:divBdr>
        <w:top w:val="none" w:sz="0" w:space="0" w:color="auto"/>
        <w:left w:val="none" w:sz="0" w:space="0" w:color="auto"/>
        <w:bottom w:val="none" w:sz="0" w:space="0" w:color="auto"/>
        <w:right w:val="none" w:sz="0" w:space="0" w:color="auto"/>
      </w:divBdr>
    </w:div>
    <w:div w:id="1070273802">
      <w:bodyDiv w:val="1"/>
      <w:marLeft w:val="0"/>
      <w:marRight w:val="0"/>
      <w:marTop w:val="0"/>
      <w:marBottom w:val="0"/>
      <w:divBdr>
        <w:top w:val="none" w:sz="0" w:space="0" w:color="auto"/>
        <w:left w:val="none" w:sz="0" w:space="0" w:color="auto"/>
        <w:bottom w:val="none" w:sz="0" w:space="0" w:color="auto"/>
        <w:right w:val="none" w:sz="0" w:space="0" w:color="auto"/>
      </w:divBdr>
    </w:div>
    <w:div w:id="1074856658">
      <w:bodyDiv w:val="1"/>
      <w:marLeft w:val="0"/>
      <w:marRight w:val="0"/>
      <w:marTop w:val="0"/>
      <w:marBottom w:val="0"/>
      <w:divBdr>
        <w:top w:val="none" w:sz="0" w:space="0" w:color="auto"/>
        <w:left w:val="none" w:sz="0" w:space="0" w:color="auto"/>
        <w:bottom w:val="none" w:sz="0" w:space="0" w:color="auto"/>
        <w:right w:val="none" w:sz="0" w:space="0" w:color="auto"/>
      </w:divBdr>
    </w:div>
    <w:div w:id="1080100988">
      <w:bodyDiv w:val="1"/>
      <w:marLeft w:val="0"/>
      <w:marRight w:val="0"/>
      <w:marTop w:val="0"/>
      <w:marBottom w:val="0"/>
      <w:divBdr>
        <w:top w:val="none" w:sz="0" w:space="0" w:color="auto"/>
        <w:left w:val="none" w:sz="0" w:space="0" w:color="auto"/>
        <w:bottom w:val="none" w:sz="0" w:space="0" w:color="auto"/>
        <w:right w:val="none" w:sz="0" w:space="0" w:color="auto"/>
      </w:divBdr>
    </w:div>
    <w:div w:id="1106458625">
      <w:bodyDiv w:val="1"/>
      <w:marLeft w:val="0"/>
      <w:marRight w:val="0"/>
      <w:marTop w:val="0"/>
      <w:marBottom w:val="0"/>
      <w:divBdr>
        <w:top w:val="none" w:sz="0" w:space="0" w:color="auto"/>
        <w:left w:val="none" w:sz="0" w:space="0" w:color="auto"/>
        <w:bottom w:val="none" w:sz="0" w:space="0" w:color="auto"/>
        <w:right w:val="none" w:sz="0" w:space="0" w:color="auto"/>
      </w:divBdr>
    </w:div>
    <w:div w:id="1238175512">
      <w:bodyDiv w:val="1"/>
      <w:marLeft w:val="0"/>
      <w:marRight w:val="0"/>
      <w:marTop w:val="0"/>
      <w:marBottom w:val="0"/>
      <w:divBdr>
        <w:top w:val="none" w:sz="0" w:space="0" w:color="auto"/>
        <w:left w:val="none" w:sz="0" w:space="0" w:color="auto"/>
        <w:bottom w:val="none" w:sz="0" w:space="0" w:color="auto"/>
        <w:right w:val="none" w:sz="0" w:space="0" w:color="auto"/>
      </w:divBdr>
    </w:div>
    <w:div w:id="1256551423">
      <w:bodyDiv w:val="1"/>
      <w:marLeft w:val="0"/>
      <w:marRight w:val="0"/>
      <w:marTop w:val="0"/>
      <w:marBottom w:val="0"/>
      <w:divBdr>
        <w:top w:val="none" w:sz="0" w:space="0" w:color="auto"/>
        <w:left w:val="none" w:sz="0" w:space="0" w:color="auto"/>
        <w:bottom w:val="none" w:sz="0" w:space="0" w:color="auto"/>
        <w:right w:val="none" w:sz="0" w:space="0" w:color="auto"/>
      </w:divBdr>
    </w:div>
    <w:div w:id="1267351786">
      <w:bodyDiv w:val="1"/>
      <w:marLeft w:val="0"/>
      <w:marRight w:val="0"/>
      <w:marTop w:val="0"/>
      <w:marBottom w:val="0"/>
      <w:divBdr>
        <w:top w:val="none" w:sz="0" w:space="0" w:color="auto"/>
        <w:left w:val="none" w:sz="0" w:space="0" w:color="auto"/>
        <w:bottom w:val="none" w:sz="0" w:space="0" w:color="auto"/>
        <w:right w:val="none" w:sz="0" w:space="0" w:color="auto"/>
      </w:divBdr>
    </w:div>
    <w:div w:id="1275166669">
      <w:bodyDiv w:val="1"/>
      <w:marLeft w:val="0"/>
      <w:marRight w:val="0"/>
      <w:marTop w:val="0"/>
      <w:marBottom w:val="0"/>
      <w:divBdr>
        <w:top w:val="none" w:sz="0" w:space="0" w:color="auto"/>
        <w:left w:val="none" w:sz="0" w:space="0" w:color="auto"/>
        <w:bottom w:val="none" w:sz="0" w:space="0" w:color="auto"/>
        <w:right w:val="none" w:sz="0" w:space="0" w:color="auto"/>
      </w:divBdr>
    </w:div>
    <w:div w:id="1281689261">
      <w:bodyDiv w:val="1"/>
      <w:marLeft w:val="0"/>
      <w:marRight w:val="0"/>
      <w:marTop w:val="0"/>
      <w:marBottom w:val="0"/>
      <w:divBdr>
        <w:top w:val="none" w:sz="0" w:space="0" w:color="auto"/>
        <w:left w:val="none" w:sz="0" w:space="0" w:color="auto"/>
        <w:bottom w:val="none" w:sz="0" w:space="0" w:color="auto"/>
        <w:right w:val="none" w:sz="0" w:space="0" w:color="auto"/>
      </w:divBdr>
    </w:div>
    <w:div w:id="1310282244">
      <w:bodyDiv w:val="1"/>
      <w:marLeft w:val="0"/>
      <w:marRight w:val="0"/>
      <w:marTop w:val="0"/>
      <w:marBottom w:val="0"/>
      <w:divBdr>
        <w:top w:val="none" w:sz="0" w:space="0" w:color="auto"/>
        <w:left w:val="none" w:sz="0" w:space="0" w:color="auto"/>
        <w:bottom w:val="none" w:sz="0" w:space="0" w:color="auto"/>
        <w:right w:val="none" w:sz="0" w:space="0" w:color="auto"/>
      </w:divBdr>
    </w:div>
    <w:div w:id="1530098173">
      <w:bodyDiv w:val="1"/>
      <w:marLeft w:val="0"/>
      <w:marRight w:val="0"/>
      <w:marTop w:val="0"/>
      <w:marBottom w:val="0"/>
      <w:divBdr>
        <w:top w:val="none" w:sz="0" w:space="0" w:color="auto"/>
        <w:left w:val="none" w:sz="0" w:space="0" w:color="auto"/>
        <w:bottom w:val="none" w:sz="0" w:space="0" w:color="auto"/>
        <w:right w:val="none" w:sz="0" w:space="0" w:color="auto"/>
      </w:divBdr>
    </w:div>
    <w:div w:id="1558662298">
      <w:bodyDiv w:val="1"/>
      <w:marLeft w:val="0"/>
      <w:marRight w:val="0"/>
      <w:marTop w:val="0"/>
      <w:marBottom w:val="0"/>
      <w:divBdr>
        <w:top w:val="none" w:sz="0" w:space="0" w:color="auto"/>
        <w:left w:val="none" w:sz="0" w:space="0" w:color="auto"/>
        <w:bottom w:val="none" w:sz="0" w:space="0" w:color="auto"/>
        <w:right w:val="none" w:sz="0" w:space="0" w:color="auto"/>
      </w:divBdr>
    </w:div>
    <w:div w:id="1593390037">
      <w:bodyDiv w:val="1"/>
      <w:marLeft w:val="0"/>
      <w:marRight w:val="0"/>
      <w:marTop w:val="0"/>
      <w:marBottom w:val="0"/>
      <w:divBdr>
        <w:top w:val="none" w:sz="0" w:space="0" w:color="auto"/>
        <w:left w:val="none" w:sz="0" w:space="0" w:color="auto"/>
        <w:bottom w:val="none" w:sz="0" w:space="0" w:color="auto"/>
        <w:right w:val="none" w:sz="0" w:space="0" w:color="auto"/>
      </w:divBdr>
    </w:div>
    <w:div w:id="1593858574">
      <w:bodyDiv w:val="1"/>
      <w:marLeft w:val="0"/>
      <w:marRight w:val="0"/>
      <w:marTop w:val="0"/>
      <w:marBottom w:val="0"/>
      <w:divBdr>
        <w:top w:val="none" w:sz="0" w:space="0" w:color="auto"/>
        <w:left w:val="none" w:sz="0" w:space="0" w:color="auto"/>
        <w:bottom w:val="none" w:sz="0" w:space="0" w:color="auto"/>
        <w:right w:val="none" w:sz="0" w:space="0" w:color="auto"/>
      </w:divBdr>
    </w:div>
    <w:div w:id="1612200474">
      <w:bodyDiv w:val="1"/>
      <w:marLeft w:val="0"/>
      <w:marRight w:val="0"/>
      <w:marTop w:val="0"/>
      <w:marBottom w:val="0"/>
      <w:divBdr>
        <w:top w:val="none" w:sz="0" w:space="0" w:color="auto"/>
        <w:left w:val="none" w:sz="0" w:space="0" w:color="auto"/>
        <w:bottom w:val="none" w:sz="0" w:space="0" w:color="auto"/>
        <w:right w:val="none" w:sz="0" w:space="0" w:color="auto"/>
      </w:divBdr>
    </w:div>
    <w:div w:id="1772776228">
      <w:bodyDiv w:val="1"/>
      <w:marLeft w:val="0"/>
      <w:marRight w:val="0"/>
      <w:marTop w:val="0"/>
      <w:marBottom w:val="0"/>
      <w:divBdr>
        <w:top w:val="none" w:sz="0" w:space="0" w:color="auto"/>
        <w:left w:val="none" w:sz="0" w:space="0" w:color="auto"/>
        <w:bottom w:val="none" w:sz="0" w:space="0" w:color="auto"/>
        <w:right w:val="none" w:sz="0" w:space="0" w:color="auto"/>
      </w:divBdr>
    </w:div>
    <w:div w:id="1806465921">
      <w:bodyDiv w:val="1"/>
      <w:marLeft w:val="0"/>
      <w:marRight w:val="0"/>
      <w:marTop w:val="0"/>
      <w:marBottom w:val="0"/>
      <w:divBdr>
        <w:top w:val="none" w:sz="0" w:space="0" w:color="auto"/>
        <w:left w:val="none" w:sz="0" w:space="0" w:color="auto"/>
        <w:bottom w:val="none" w:sz="0" w:space="0" w:color="auto"/>
        <w:right w:val="none" w:sz="0" w:space="0" w:color="auto"/>
      </w:divBdr>
    </w:div>
    <w:div w:id="1818916996">
      <w:bodyDiv w:val="1"/>
      <w:marLeft w:val="0"/>
      <w:marRight w:val="0"/>
      <w:marTop w:val="0"/>
      <w:marBottom w:val="0"/>
      <w:divBdr>
        <w:top w:val="none" w:sz="0" w:space="0" w:color="auto"/>
        <w:left w:val="none" w:sz="0" w:space="0" w:color="auto"/>
        <w:bottom w:val="none" w:sz="0" w:space="0" w:color="auto"/>
        <w:right w:val="none" w:sz="0" w:space="0" w:color="auto"/>
      </w:divBdr>
    </w:div>
    <w:div w:id="183803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footer" Target="footer3.xml"/><Relationship Id="rId39" Type="http://schemas.openxmlformats.org/officeDocument/2006/relationships/image" Target="media/image20.emf"/><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footer" Target="footer5.xml"/><Relationship Id="rId42" Type="http://schemas.openxmlformats.org/officeDocument/2006/relationships/image" Target="media/image23.emf"/><Relationship Id="rId47" Type="http://schemas.openxmlformats.org/officeDocument/2006/relationships/image" Target="media/image28.emf"/><Relationship Id="rId50" Type="http://schemas.openxmlformats.org/officeDocument/2006/relationships/image" Target="media/image31.emf"/><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chart" Target="charts/chart2.xml"/><Relationship Id="rId25" Type="http://schemas.openxmlformats.org/officeDocument/2006/relationships/image" Target="media/image9.emf"/><Relationship Id="rId33" Type="http://schemas.openxmlformats.org/officeDocument/2006/relationships/image" Target="media/image15.emf"/><Relationship Id="rId38" Type="http://schemas.openxmlformats.org/officeDocument/2006/relationships/image" Target="media/image19.emf"/><Relationship Id="rId46" Type="http://schemas.openxmlformats.org/officeDocument/2006/relationships/image" Target="media/image27.emf"/><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5.png"/><Relationship Id="rId29" Type="http://schemas.openxmlformats.org/officeDocument/2006/relationships/image" Target="media/image11.emf"/><Relationship Id="rId41" Type="http://schemas.openxmlformats.org/officeDocument/2006/relationships/image" Target="media/image22.em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8.emf"/><Relationship Id="rId32" Type="http://schemas.openxmlformats.org/officeDocument/2006/relationships/image" Target="media/image14.emf"/><Relationship Id="rId37" Type="http://schemas.openxmlformats.org/officeDocument/2006/relationships/image" Target="media/image18.emf"/><Relationship Id="rId40" Type="http://schemas.openxmlformats.org/officeDocument/2006/relationships/image" Target="media/image21.emf"/><Relationship Id="rId45" Type="http://schemas.openxmlformats.org/officeDocument/2006/relationships/image" Target="media/image26.emf"/><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7.png"/><Relationship Id="rId28" Type="http://schemas.openxmlformats.org/officeDocument/2006/relationships/footer" Target="footer4.xml"/><Relationship Id="rId36" Type="http://schemas.openxmlformats.org/officeDocument/2006/relationships/image" Target="media/image17.emf"/><Relationship Id="rId49" Type="http://schemas.openxmlformats.org/officeDocument/2006/relationships/image" Target="media/image30.emf"/><Relationship Id="rId10" Type="http://schemas.openxmlformats.org/officeDocument/2006/relationships/image" Target="media/image1.png"/><Relationship Id="rId19" Type="http://schemas.openxmlformats.org/officeDocument/2006/relationships/chart" Target="charts/chart3.xml"/><Relationship Id="rId31" Type="http://schemas.openxmlformats.org/officeDocument/2006/relationships/image" Target="media/image13.emf"/><Relationship Id="rId44" Type="http://schemas.openxmlformats.org/officeDocument/2006/relationships/image" Target="media/image25.emf"/><Relationship Id="rId52" Type="http://schemas.openxmlformats.org/officeDocument/2006/relationships/image" Target="media/image33.emf"/><Relationship Id="rId4" Type="http://schemas.microsoft.com/office/2007/relationships/stylesWithEffects" Target="stylesWithEffects.xml"/><Relationship Id="rId9" Type="http://schemas.openxmlformats.org/officeDocument/2006/relationships/hyperlink" Target="https://www.google.com.do/url?sa=i&amp;rct=j&amp;q=&amp;esrc=s&amp;frm=1&amp;source=images&amp;cd=&amp;cad=rja&amp;uact=8&amp;ved=0ahUKEwixt8j3g4zYAhWxl-AKHYFVApUQjRwIBw&amp;url=https://es.wikipedia.org/wiki/Escudo_de_la_Rep%C3%BAblica_Dominicana&amp;psig=AOvVaw3c3uAUIjsJt0kyuGQCRUo5&amp;ust=1513427752359490" TargetMode="External"/><Relationship Id="rId14" Type="http://schemas.openxmlformats.org/officeDocument/2006/relationships/header" Target="header1.xml"/><Relationship Id="rId22" Type="http://schemas.openxmlformats.org/officeDocument/2006/relationships/chart" Target="charts/chart4.xml"/><Relationship Id="rId27" Type="http://schemas.openxmlformats.org/officeDocument/2006/relationships/image" Target="media/image10.emf"/><Relationship Id="rId30" Type="http://schemas.openxmlformats.org/officeDocument/2006/relationships/image" Target="media/image12.emf"/><Relationship Id="rId35" Type="http://schemas.openxmlformats.org/officeDocument/2006/relationships/image" Target="media/image16.emf"/><Relationship Id="rId43" Type="http://schemas.openxmlformats.org/officeDocument/2006/relationships/image" Target="media/image24.emf"/><Relationship Id="rId48" Type="http://schemas.openxmlformats.org/officeDocument/2006/relationships/image" Target="media/image29.emf"/><Relationship Id="rId8" Type="http://schemas.openxmlformats.org/officeDocument/2006/relationships/endnotes" Target="endnotes.xml"/><Relationship Id="rId51" Type="http://schemas.openxmlformats.org/officeDocument/2006/relationships/image" Target="media/image32.em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Libro1"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Hoja1!$B$1</c:f>
              <c:strCache>
                <c:ptCount val="1"/>
                <c:pt idx="0">
                  <c:v>Estrategias</c:v>
                </c:pt>
              </c:strCache>
            </c:strRef>
          </c:tx>
          <c:invertIfNegative val="0"/>
          <c:cat>
            <c:strRef>
              <c:f>Hoja1!$A$2:$A$4</c:f>
              <c:strCache>
                <c:ptCount val="3"/>
                <c:pt idx="0">
                  <c:v>Fortalecimiento Institucional </c:v>
                </c:pt>
                <c:pt idx="1">
                  <c:v>Desarrollo Empresarial Laboral y de negocios</c:v>
                </c:pt>
                <c:pt idx="2">
                  <c:v>Fortalecimiento del entorno Legal y Responsabilidad Social </c:v>
                </c:pt>
              </c:strCache>
            </c:strRef>
          </c:cat>
          <c:val>
            <c:numRef>
              <c:f>Hoja1!$B$2:$B$4</c:f>
              <c:numCache>
                <c:formatCode>General</c:formatCode>
                <c:ptCount val="3"/>
                <c:pt idx="0">
                  <c:v>60</c:v>
                </c:pt>
                <c:pt idx="1">
                  <c:v>6</c:v>
                </c:pt>
                <c:pt idx="2">
                  <c:v>5</c:v>
                </c:pt>
              </c:numCache>
            </c:numRef>
          </c:val>
        </c:ser>
        <c:ser>
          <c:idx val="2"/>
          <c:order val="2"/>
          <c:tx>
            <c:strRef>
              <c:f>Hoja1!$D$1</c:f>
              <c:strCache>
                <c:ptCount val="1"/>
                <c:pt idx="0">
                  <c:v>Areas </c:v>
                </c:pt>
              </c:strCache>
            </c:strRef>
          </c:tx>
          <c:invertIfNegative val="0"/>
          <c:cat>
            <c:strRef>
              <c:f>Hoja1!$A$2:$A$4</c:f>
              <c:strCache>
                <c:ptCount val="3"/>
                <c:pt idx="0">
                  <c:v>Fortalecimiento Institucional </c:v>
                </c:pt>
                <c:pt idx="1">
                  <c:v>Desarrollo Empresarial Laboral y de negocios</c:v>
                </c:pt>
                <c:pt idx="2">
                  <c:v>Fortalecimiento del entorno Legal y Responsabilidad Social </c:v>
                </c:pt>
              </c:strCache>
            </c:strRef>
          </c:cat>
          <c:val>
            <c:numRef>
              <c:f>Hoja1!$D$2:$D$4</c:f>
              <c:numCache>
                <c:formatCode>General</c:formatCode>
                <c:ptCount val="3"/>
                <c:pt idx="0">
                  <c:v>4</c:v>
                </c:pt>
                <c:pt idx="1">
                  <c:v>3</c:v>
                </c:pt>
                <c:pt idx="2">
                  <c:v>3</c:v>
                </c:pt>
              </c:numCache>
            </c:numRef>
          </c:val>
        </c:ser>
        <c:dLbls>
          <c:showLegendKey val="0"/>
          <c:showVal val="0"/>
          <c:showCatName val="0"/>
          <c:showSerName val="0"/>
          <c:showPercent val="0"/>
          <c:showBubbleSize val="0"/>
        </c:dLbls>
        <c:gapWidth val="150"/>
        <c:axId val="203264000"/>
        <c:axId val="203266688"/>
      </c:barChart>
      <c:barChart>
        <c:barDir val="col"/>
        <c:grouping val="clustered"/>
        <c:varyColors val="0"/>
        <c:ser>
          <c:idx val="1"/>
          <c:order val="1"/>
          <c:tx>
            <c:strRef>
              <c:f>Hoja1!$C$1</c:f>
              <c:strCache>
                <c:ptCount val="1"/>
                <c:pt idx="0">
                  <c:v>Actividades</c:v>
                </c:pt>
              </c:strCache>
            </c:strRef>
          </c:tx>
          <c:invertIfNegative val="0"/>
          <c:cat>
            <c:strRef>
              <c:f>Hoja1!$A$2:$A$4</c:f>
              <c:strCache>
                <c:ptCount val="3"/>
                <c:pt idx="0">
                  <c:v>Fortalecimiento Institucional </c:v>
                </c:pt>
                <c:pt idx="1">
                  <c:v>Desarrollo Empresarial Laboral y de negocios</c:v>
                </c:pt>
                <c:pt idx="2">
                  <c:v>Fortalecimiento del entorno Legal y Responsabilidad Social </c:v>
                </c:pt>
              </c:strCache>
            </c:strRef>
          </c:cat>
          <c:val>
            <c:numRef>
              <c:f>Hoja1!$C$2:$C$4</c:f>
              <c:numCache>
                <c:formatCode>General</c:formatCode>
                <c:ptCount val="3"/>
                <c:pt idx="0">
                  <c:v>227</c:v>
                </c:pt>
                <c:pt idx="1">
                  <c:v>16</c:v>
                </c:pt>
                <c:pt idx="2">
                  <c:v>13</c:v>
                </c:pt>
              </c:numCache>
            </c:numRef>
          </c:val>
        </c:ser>
        <c:dLbls>
          <c:showLegendKey val="0"/>
          <c:showVal val="0"/>
          <c:showCatName val="0"/>
          <c:showSerName val="0"/>
          <c:showPercent val="0"/>
          <c:showBubbleSize val="0"/>
        </c:dLbls>
        <c:gapWidth val="150"/>
        <c:axId val="204957568"/>
        <c:axId val="204956032"/>
      </c:barChart>
      <c:catAx>
        <c:axId val="203264000"/>
        <c:scaling>
          <c:orientation val="minMax"/>
        </c:scaling>
        <c:delete val="0"/>
        <c:axPos val="b"/>
        <c:majorTickMark val="out"/>
        <c:minorTickMark val="none"/>
        <c:tickLblPos val="nextTo"/>
        <c:crossAx val="203266688"/>
        <c:crosses val="autoZero"/>
        <c:auto val="1"/>
        <c:lblAlgn val="ctr"/>
        <c:lblOffset val="100"/>
        <c:noMultiLvlLbl val="0"/>
      </c:catAx>
      <c:valAx>
        <c:axId val="203266688"/>
        <c:scaling>
          <c:orientation val="minMax"/>
        </c:scaling>
        <c:delete val="0"/>
        <c:axPos val="l"/>
        <c:majorGridlines/>
        <c:numFmt formatCode="General" sourceLinked="1"/>
        <c:majorTickMark val="out"/>
        <c:minorTickMark val="none"/>
        <c:tickLblPos val="nextTo"/>
        <c:crossAx val="203264000"/>
        <c:crosses val="autoZero"/>
        <c:crossBetween val="between"/>
      </c:valAx>
      <c:valAx>
        <c:axId val="204956032"/>
        <c:scaling>
          <c:orientation val="minMax"/>
        </c:scaling>
        <c:delete val="0"/>
        <c:axPos val="r"/>
        <c:numFmt formatCode="General" sourceLinked="1"/>
        <c:majorTickMark val="out"/>
        <c:minorTickMark val="none"/>
        <c:tickLblPos val="nextTo"/>
        <c:crossAx val="204957568"/>
        <c:crosses val="max"/>
        <c:crossBetween val="between"/>
      </c:valAx>
      <c:catAx>
        <c:axId val="204957568"/>
        <c:scaling>
          <c:orientation val="minMax"/>
        </c:scaling>
        <c:delete val="1"/>
        <c:axPos val="b"/>
        <c:majorTickMark val="out"/>
        <c:minorTickMark val="none"/>
        <c:tickLblPos val="nextTo"/>
        <c:crossAx val="204956032"/>
        <c:crosses val="autoZero"/>
        <c:auto val="1"/>
        <c:lblAlgn val="ctr"/>
        <c:lblOffset val="100"/>
        <c:noMultiLvlLbl val="0"/>
      </c:catAx>
    </c:plotArea>
    <c:legend>
      <c:legendPos val="r"/>
      <c:layout>
        <c:manualLayout>
          <c:xMode val="edge"/>
          <c:yMode val="edge"/>
          <c:x val="0.83634506160571964"/>
          <c:y val="0.39078571007359791"/>
          <c:w val="0.16365486352652053"/>
          <c:h val="0.21842826281178607"/>
        </c:manualLayout>
      </c:layout>
      <c:overlay val="0"/>
    </c:legend>
    <c:plotVisOnly val="1"/>
    <c:dispBlanksAs val="gap"/>
    <c:showDLblsOverMax val="0"/>
  </c:chart>
  <c:spPr>
    <a:scene3d>
      <a:camera prst="orthographicFront"/>
      <a:lightRig rig="threePt" dir="t"/>
    </a:scene3d>
    <a:sp3d>
      <a:bevelT/>
      <a:bevelB prst="relaxedInset"/>
    </a:sp3d>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35"/>
    </mc:Choice>
    <mc:Fallback>
      <c:style val="35"/>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Hoja1!$C$3</c:f>
              <c:strCache>
                <c:ptCount val="1"/>
                <c:pt idx="0">
                  <c:v>Porcentaje </c:v>
                </c:pt>
              </c:strCache>
            </c:strRef>
          </c:tx>
          <c:invertIfNegative val="0"/>
          <c:cat>
            <c:strRef>
              <c:f>Hoja1!$B$4:$B$6</c:f>
              <c:strCache>
                <c:ptCount val="3"/>
                <c:pt idx="0">
                  <c:v>Fortalecimiento Institucional </c:v>
                </c:pt>
                <c:pt idx="1">
                  <c:v>Desarrollo Empresarial, Laboral y de Negocios </c:v>
                </c:pt>
                <c:pt idx="2">
                  <c:v>Fortalecimiento de Entorno Legal y Responsabilidad Social </c:v>
                </c:pt>
              </c:strCache>
            </c:strRef>
          </c:cat>
          <c:val>
            <c:numRef>
              <c:f>Hoja1!$C$4:$C$6</c:f>
              <c:numCache>
                <c:formatCode>0.0%</c:formatCode>
                <c:ptCount val="3"/>
                <c:pt idx="0">
                  <c:v>0.77700000000000002</c:v>
                </c:pt>
                <c:pt idx="1">
                  <c:v>0.84499999999999997</c:v>
                </c:pt>
                <c:pt idx="2">
                  <c:v>0.71299999999999997</c:v>
                </c:pt>
              </c:numCache>
            </c:numRef>
          </c:val>
        </c:ser>
        <c:dLbls>
          <c:showLegendKey val="0"/>
          <c:showVal val="1"/>
          <c:showCatName val="0"/>
          <c:showSerName val="0"/>
          <c:showPercent val="0"/>
          <c:showBubbleSize val="0"/>
        </c:dLbls>
        <c:gapWidth val="75"/>
        <c:axId val="95268224"/>
        <c:axId val="95274112"/>
      </c:barChart>
      <c:catAx>
        <c:axId val="95268224"/>
        <c:scaling>
          <c:orientation val="minMax"/>
        </c:scaling>
        <c:delete val="0"/>
        <c:axPos val="b"/>
        <c:majorTickMark val="none"/>
        <c:minorTickMark val="none"/>
        <c:tickLblPos val="nextTo"/>
        <c:crossAx val="95274112"/>
        <c:crosses val="autoZero"/>
        <c:auto val="1"/>
        <c:lblAlgn val="ctr"/>
        <c:lblOffset val="100"/>
        <c:noMultiLvlLbl val="0"/>
      </c:catAx>
      <c:valAx>
        <c:axId val="95274112"/>
        <c:scaling>
          <c:orientation val="minMax"/>
        </c:scaling>
        <c:delete val="0"/>
        <c:axPos val="l"/>
        <c:numFmt formatCode="0.0%" sourceLinked="1"/>
        <c:majorTickMark val="none"/>
        <c:minorTickMark val="none"/>
        <c:tickLblPos val="nextTo"/>
        <c:crossAx val="95268224"/>
        <c:crosses val="autoZero"/>
        <c:crossBetween val="between"/>
      </c:valAx>
      <c:spPr>
        <a:scene3d>
          <a:camera prst="orthographicFront"/>
          <a:lightRig rig="chilly" dir="t">
            <a:rot lat="0" lon="0" rev="1800000"/>
          </a:lightRig>
        </a:scene3d>
        <a:sp3d prstMaterial="legacyWireframe">
          <a:bevelT h="57150"/>
          <a:bevelB w="12700"/>
        </a:sp3d>
      </c:spPr>
    </c:plotArea>
    <c:legend>
      <c:legendPos val="b"/>
      <c:overlay val="0"/>
    </c:legend>
    <c:plotVisOnly val="1"/>
    <c:dispBlanksAs val="gap"/>
    <c:showDLblsOverMax val="0"/>
  </c:chart>
  <c:spPr>
    <a:scene3d>
      <a:camera prst="orthographicFront"/>
      <a:lightRig rig="morning" dir="t"/>
    </a:scene3d>
    <a:sp3d prstMaterial="legacyWireframe">
      <a:bevelB prst="angle"/>
    </a:sp3d>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37"/>
    </mc:Choice>
    <mc:Fallback>
      <c:style val="37"/>
    </mc:Fallback>
  </mc:AlternateContent>
  <c:chart>
    <c:title>
      <c:tx>
        <c:rich>
          <a:bodyPr/>
          <a:lstStyle/>
          <a:p>
            <a:pPr>
              <a:defRPr/>
            </a:pPr>
            <a:r>
              <a:rPr lang="es-DO"/>
              <a:t>PROMIPYME-BANCA SOLIDARIA </a:t>
            </a:r>
          </a:p>
        </c:rich>
      </c:tx>
      <c:overlay val="0"/>
    </c:title>
    <c:autoTitleDeleted val="0"/>
    <c:plotArea>
      <c:layout/>
      <c:barChart>
        <c:barDir val="col"/>
        <c:grouping val="clustered"/>
        <c:varyColors val="0"/>
        <c:ser>
          <c:idx val="0"/>
          <c:order val="0"/>
          <c:invertIfNegative val="0"/>
          <c:cat>
            <c:strRef>
              <c:f>Hoja1!$B$3:$B$9</c:f>
              <c:strCache>
                <c:ptCount val="7"/>
                <c:pt idx="0">
                  <c:v>METAS</c:v>
                </c:pt>
                <c:pt idx="1">
                  <c:v>SISMAP</c:v>
                </c:pt>
                <c:pt idx="2">
                  <c:v>ITICGE</c:v>
                </c:pt>
                <c:pt idx="3">
                  <c:v>NOBACI</c:v>
                </c:pt>
                <c:pt idx="4">
                  <c:v>CUMPLIMIENTO DE LA LEY…</c:v>
                </c:pt>
                <c:pt idx="5">
                  <c:v>CONTRATACIONES PUBLICAS</c:v>
                </c:pt>
                <c:pt idx="6">
                  <c:v>TRANSPARENCIA </c:v>
                </c:pt>
              </c:strCache>
            </c:strRef>
          </c:cat>
          <c:val>
            <c:numRef>
              <c:f>Hoja1!$C$3:$C$9</c:f>
              <c:numCache>
                <c:formatCode>General</c:formatCode>
                <c:ptCount val="7"/>
                <c:pt idx="0">
                  <c:v>100</c:v>
                </c:pt>
                <c:pt idx="1">
                  <c:v>92</c:v>
                </c:pt>
                <c:pt idx="2">
                  <c:v>90</c:v>
                </c:pt>
                <c:pt idx="3">
                  <c:v>100</c:v>
                </c:pt>
                <c:pt idx="4">
                  <c:v>100</c:v>
                </c:pt>
                <c:pt idx="5">
                  <c:v>98</c:v>
                </c:pt>
                <c:pt idx="6">
                  <c:v>100</c:v>
                </c:pt>
              </c:numCache>
            </c:numRef>
          </c:val>
        </c:ser>
        <c:dLbls>
          <c:showLegendKey val="0"/>
          <c:showVal val="1"/>
          <c:showCatName val="0"/>
          <c:showSerName val="0"/>
          <c:showPercent val="0"/>
          <c:showBubbleSize val="0"/>
        </c:dLbls>
        <c:gapWidth val="150"/>
        <c:overlap val="-25"/>
        <c:axId val="100541952"/>
        <c:axId val="100543488"/>
      </c:barChart>
      <c:catAx>
        <c:axId val="100541952"/>
        <c:scaling>
          <c:orientation val="minMax"/>
        </c:scaling>
        <c:delete val="0"/>
        <c:axPos val="b"/>
        <c:majorTickMark val="none"/>
        <c:minorTickMark val="none"/>
        <c:tickLblPos val="nextTo"/>
        <c:crossAx val="100543488"/>
        <c:crosses val="autoZero"/>
        <c:auto val="1"/>
        <c:lblAlgn val="ctr"/>
        <c:lblOffset val="100"/>
        <c:noMultiLvlLbl val="0"/>
      </c:catAx>
      <c:valAx>
        <c:axId val="100543488"/>
        <c:scaling>
          <c:orientation val="minMax"/>
        </c:scaling>
        <c:delete val="1"/>
        <c:axPos val="l"/>
        <c:numFmt formatCode="General" sourceLinked="1"/>
        <c:majorTickMark val="out"/>
        <c:minorTickMark val="none"/>
        <c:tickLblPos val="nextTo"/>
        <c:crossAx val="100541952"/>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DO"/>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a:pPr>
            <a:r>
              <a:rPr lang="en-US"/>
              <a:t>Ingresos  2018-2019</a:t>
            </a:r>
          </a:p>
        </c:rich>
      </c:tx>
      <c:overlay val="0"/>
    </c:title>
    <c:autoTitleDeleted val="0"/>
    <c:plotArea>
      <c:layout/>
      <c:barChart>
        <c:barDir val="col"/>
        <c:grouping val="clustered"/>
        <c:varyColors val="0"/>
        <c:ser>
          <c:idx val="1"/>
          <c:order val="0"/>
          <c:tx>
            <c:strRef>
              <c:f>'[Gráfico en Microsoft Word]Hoja2'!$B$12</c:f>
              <c:strCache>
                <c:ptCount val="1"/>
                <c:pt idx="0">
                  <c:v>2019</c:v>
                </c:pt>
              </c:strCache>
            </c:strRef>
          </c:tx>
          <c:invertIfNegative val="0"/>
          <c:cat>
            <c:strRef>
              <c:f>'[Gráfico en Microsoft Word]Hoja2'!$A$13:$A$17</c:f>
              <c:strCache>
                <c:ptCount val="5"/>
                <c:pt idx="0">
                  <c:v>Asignación Presupuestaria Fondo 100</c:v>
                </c:pt>
                <c:pt idx="1">
                  <c:v>Ingresos por Intereses Préstamos</c:v>
                </c:pt>
                <c:pt idx="2">
                  <c:v>Ingresos por Intereses Certificados</c:v>
                </c:pt>
                <c:pt idx="3">
                  <c:v>Otros Ingresos </c:v>
                </c:pt>
                <c:pt idx="4">
                  <c:v>Total de Ingresos </c:v>
                </c:pt>
              </c:strCache>
            </c:strRef>
          </c:cat>
          <c:val>
            <c:numRef>
              <c:f>'[Gráfico en Microsoft Word]Hoja2'!$B$13:$B$17</c:f>
              <c:numCache>
                <c:formatCode>_([$RD$-1C0A]* #,##0.00_);_([$RD$-1C0A]* \(#,##0.00\);_([$RD$-1C0A]* "-"??_);_(@_)</c:formatCode>
                <c:ptCount val="5"/>
                <c:pt idx="0">
                  <c:v>253447671.12</c:v>
                </c:pt>
                <c:pt idx="1">
                  <c:v>720099590.63999999</c:v>
                </c:pt>
                <c:pt idx="2">
                  <c:v>50689128.460000001</c:v>
                </c:pt>
                <c:pt idx="3">
                  <c:v>56495931.420000002</c:v>
                </c:pt>
                <c:pt idx="4">
                  <c:v>1080730321.54</c:v>
                </c:pt>
              </c:numCache>
            </c:numRef>
          </c:val>
        </c:ser>
        <c:ser>
          <c:idx val="2"/>
          <c:order val="1"/>
          <c:tx>
            <c:strRef>
              <c:f>'[Gráfico en Microsoft Word]Hoja2'!$C$12</c:f>
              <c:strCache>
                <c:ptCount val="1"/>
                <c:pt idx="0">
                  <c:v>2018</c:v>
                </c:pt>
              </c:strCache>
            </c:strRef>
          </c:tx>
          <c:invertIfNegative val="0"/>
          <c:cat>
            <c:strRef>
              <c:f>'[Gráfico en Microsoft Word]Hoja2'!$A$13:$A$17</c:f>
              <c:strCache>
                <c:ptCount val="5"/>
                <c:pt idx="0">
                  <c:v>Asignación Presupuestaria Fondo 100</c:v>
                </c:pt>
                <c:pt idx="1">
                  <c:v>Ingresos por Intereses Préstamos</c:v>
                </c:pt>
                <c:pt idx="2">
                  <c:v>Ingresos por Intereses Certificados</c:v>
                </c:pt>
                <c:pt idx="3">
                  <c:v>Otros Ingresos </c:v>
                </c:pt>
                <c:pt idx="4">
                  <c:v>Total de Ingresos </c:v>
                </c:pt>
              </c:strCache>
            </c:strRef>
          </c:cat>
          <c:val>
            <c:numRef>
              <c:f>'[Gráfico en Microsoft Word]Hoja2'!$C$13:$C$17</c:f>
              <c:numCache>
                <c:formatCode>_([$RD$-1C0A]* #,##0.00_);_([$RD$-1C0A]* \(#,##0.00\);_([$RD$-1C0A]* "-"??_);_(@_)</c:formatCode>
                <c:ptCount val="5"/>
                <c:pt idx="0">
                  <c:v>255482735</c:v>
                </c:pt>
                <c:pt idx="1">
                  <c:v>649554424.16999996</c:v>
                </c:pt>
                <c:pt idx="2">
                  <c:v>46640377.090000004</c:v>
                </c:pt>
                <c:pt idx="3">
                  <c:v>51928188</c:v>
                </c:pt>
                <c:pt idx="4">
                  <c:v>1003605724.26</c:v>
                </c:pt>
              </c:numCache>
            </c:numRef>
          </c:val>
        </c:ser>
        <c:dLbls>
          <c:showLegendKey val="0"/>
          <c:showVal val="0"/>
          <c:showCatName val="0"/>
          <c:showSerName val="0"/>
          <c:showPercent val="0"/>
          <c:showBubbleSize val="0"/>
        </c:dLbls>
        <c:gapWidth val="150"/>
        <c:axId val="104922496"/>
        <c:axId val="109462656"/>
      </c:barChart>
      <c:catAx>
        <c:axId val="104922496"/>
        <c:scaling>
          <c:orientation val="minMax"/>
        </c:scaling>
        <c:delete val="0"/>
        <c:axPos val="b"/>
        <c:majorTickMark val="none"/>
        <c:minorTickMark val="none"/>
        <c:tickLblPos val="nextTo"/>
        <c:crossAx val="109462656"/>
        <c:crosses val="autoZero"/>
        <c:auto val="1"/>
        <c:lblAlgn val="ctr"/>
        <c:lblOffset val="100"/>
        <c:noMultiLvlLbl val="0"/>
      </c:catAx>
      <c:valAx>
        <c:axId val="109462656"/>
        <c:scaling>
          <c:orientation val="minMax"/>
        </c:scaling>
        <c:delete val="0"/>
        <c:axPos val="l"/>
        <c:majorGridlines/>
        <c:numFmt formatCode="_([$RD$-1C0A]* #,##0.00_);_([$RD$-1C0A]* \(#,##0.00\);_([$RD$-1C0A]* &quot;-&quot;??_);_(@_)" sourceLinked="1"/>
        <c:majorTickMark val="none"/>
        <c:minorTickMark val="none"/>
        <c:tickLblPos val="nextTo"/>
        <c:crossAx val="10492249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430EE-DA6E-4719-90DB-7541016EA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1590</TotalTime>
  <Pages>66</Pages>
  <Words>6940</Words>
  <Characters>38173</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
    </vt:vector>
  </TitlesOfParts>
  <Company>MEMORIAS 2016</Company>
  <LinksUpToDate>false</LinksUpToDate>
  <CharactersWithSpaces>45023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De La Rosa Batista</dc:creator>
  <cp:lastModifiedBy>admin</cp:lastModifiedBy>
  <cp:revision>118</cp:revision>
  <cp:lastPrinted>2018-12-28T14:41:00Z</cp:lastPrinted>
  <dcterms:created xsi:type="dcterms:W3CDTF">2019-12-09T18:25:00Z</dcterms:created>
  <dcterms:modified xsi:type="dcterms:W3CDTF">2019-12-23T19:44:00Z</dcterms:modified>
</cp:coreProperties>
</file>