
<file path=[Content_Types].xml><?xml version="1.0" encoding="utf-8"?>
<Types xmlns="http://schemas.openxmlformats.org/package/2006/content-types">
  <Default Extension="png" ContentType="image/png"/>
  <Default Extension="tmp"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theme/themeOverride2.xml" ContentType="application/vnd.openxmlformats-officedocument.themeOverride+xml"/>
  <Override PartName="/word/charts/chart7.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5EB" w:rsidRPr="00551EEA" w:rsidRDefault="00BC3534" w:rsidP="00532480">
      <w:pPr>
        <w:spacing w:after="160" w:line="259" w:lineRule="auto"/>
        <w:rPr>
          <w:rFonts w:ascii="Artifex CF" w:eastAsia="Times New Roman" w:hAnsi="Artifex CF"/>
          <w:b/>
          <w:color w:val="003876"/>
          <w:sz w:val="18"/>
          <w:lang w:val="es-ES"/>
        </w:rPr>
      </w:pPr>
      <w:r w:rsidRPr="00551EEA">
        <w:rPr>
          <w:rFonts w:ascii="Artifex CF" w:hAnsi="Artifex CF"/>
          <w:color w:val="003876"/>
        </w:rPr>
        <w:t xml:space="preserve"> </w:t>
      </w:r>
      <w:r w:rsidR="00863CEE" w:rsidRPr="00551EEA">
        <w:rPr>
          <w:noProof/>
          <w:color w:val="003876"/>
          <w:lang w:eastAsia="es-DO"/>
        </w:rPr>
        <w:drawing>
          <wp:anchor distT="0" distB="0" distL="114300" distR="114300" simplePos="0" relativeHeight="251661312" behindDoc="0" locked="0" layoutInCell="1" allowOverlap="1" wp14:anchorId="0E18BF38" wp14:editId="666C83CF">
            <wp:simplePos x="0" y="0"/>
            <wp:positionH relativeFrom="margin">
              <wp:align>center</wp:align>
            </wp:positionH>
            <wp:positionV relativeFrom="paragraph">
              <wp:posOffset>15276</wp:posOffset>
            </wp:positionV>
            <wp:extent cx="2317750" cy="1351915"/>
            <wp:effectExtent l="0" t="0" r="6350" b="635"/>
            <wp:wrapSquare wrapText="bothSides"/>
            <wp:docPr id="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BEBA8EAE-BF5A-486C-A8C5-ECC9F3942E4B}">
                          <a14:imgProps xmlns:a14="http://schemas.microsoft.com/office/drawing/2010/main">
                            <a14:imgLayer r:embed="rId10">
                              <a14:imgEffect>
                                <a14:colorTemperature colorTemp="6144"/>
                              </a14:imgEffect>
                            </a14:imgLayer>
                          </a14:imgProps>
                        </a:ext>
                        <a:ext uri="{28A0092B-C50C-407E-A947-70E740481C1C}">
                          <a14:useLocalDpi xmlns:a14="http://schemas.microsoft.com/office/drawing/2010/main" val="0"/>
                        </a:ext>
                      </a:extLst>
                    </a:blip>
                    <a:srcRect b="19476"/>
                    <a:stretch>
                      <a:fillRect/>
                    </a:stretch>
                  </pic:blipFill>
                  <pic:spPr bwMode="auto">
                    <a:xfrm>
                      <a:off x="0" y="0"/>
                      <a:ext cx="2317750" cy="1351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55EB" w:rsidRPr="00551EEA" w:rsidRDefault="002B55EB" w:rsidP="002B55EB">
      <w:pPr>
        <w:spacing w:line="0" w:lineRule="atLeast"/>
        <w:ind w:right="-139"/>
        <w:jc w:val="center"/>
        <w:rPr>
          <w:rFonts w:ascii="Artifex CF" w:eastAsia="Times New Roman" w:hAnsi="Artifex CF"/>
          <w:b/>
          <w:color w:val="003876"/>
          <w:sz w:val="18"/>
          <w:lang w:val="es-ES"/>
        </w:rPr>
      </w:pPr>
    </w:p>
    <w:p w:rsidR="002B55EB" w:rsidRPr="00551EEA" w:rsidRDefault="002B55EB" w:rsidP="002B55EB">
      <w:pPr>
        <w:spacing w:line="0" w:lineRule="atLeast"/>
        <w:ind w:right="-139"/>
        <w:jc w:val="center"/>
        <w:rPr>
          <w:rFonts w:ascii="Artifex CF" w:eastAsia="Times New Roman" w:hAnsi="Artifex CF"/>
          <w:b/>
          <w:color w:val="003876"/>
          <w:sz w:val="18"/>
          <w:lang w:val="es-ES"/>
        </w:rPr>
      </w:pPr>
    </w:p>
    <w:p w:rsidR="002B55EB" w:rsidRPr="00551EEA" w:rsidRDefault="002B55EB" w:rsidP="002B55EB">
      <w:pPr>
        <w:spacing w:line="0" w:lineRule="atLeast"/>
        <w:ind w:right="-139"/>
        <w:jc w:val="center"/>
        <w:rPr>
          <w:rFonts w:ascii="Artifex CF" w:eastAsia="Times New Roman" w:hAnsi="Artifex CF"/>
          <w:b/>
          <w:color w:val="003876"/>
          <w:sz w:val="18"/>
          <w:lang w:val="es-ES"/>
        </w:rPr>
      </w:pPr>
    </w:p>
    <w:p w:rsidR="002B55EB" w:rsidRPr="00551EEA" w:rsidRDefault="002B55EB" w:rsidP="002B55EB">
      <w:pPr>
        <w:spacing w:line="0" w:lineRule="atLeast"/>
        <w:ind w:right="-139"/>
        <w:rPr>
          <w:rFonts w:ascii="Artifex CF" w:eastAsia="Times New Roman" w:hAnsi="Artifex CF"/>
          <w:b/>
          <w:color w:val="003876"/>
          <w:sz w:val="18"/>
          <w:lang w:val="es-ES"/>
        </w:rPr>
      </w:pPr>
    </w:p>
    <w:p w:rsidR="003C0F94" w:rsidRPr="00551EEA" w:rsidRDefault="003C0F94" w:rsidP="003C0F94">
      <w:pPr>
        <w:rPr>
          <w:color w:val="003876"/>
        </w:rPr>
      </w:pPr>
    </w:p>
    <w:p w:rsidR="003C0F94" w:rsidRPr="000D6A6B" w:rsidRDefault="006407C2" w:rsidP="002C0EAA">
      <w:pPr>
        <w:spacing w:after="180"/>
        <w:jc w:val="center"/>
        <w:rPr>
          <w:rFonts w:ascii="Artifex CF Heavy" w:hAnsi="Artifex CF Heavy"/>
          <w:color w:val="C8B688"/>
          <w:sz w:val="26"/>
          <w:szCs w:val="26"/>
        </w:rPr>
      </w:pPr>
      <w:r>
        <w:rPr>
          <w:rFonts w:ascii="Artifex CF Heavy" w:hAnsi="Artifex CF Heavy"/>
          <w:color w:val="C8B688"/>
          <w:sz w:val="26"/>
          <w:szCs w:val="26"/>
        </w:rPr>
        <w:t xml:space="preserve">        </w:t>
      </w:r>
      <w:r w:rsidR="003C0F94" w:rsidRPr="000D6A6B">
        <w:rPr>
          <w:rFonts w:ascii="Artifex CF Heavy" w:hAnsi="Artifex CF Heavy"/>
          <w:color w:val="C8B688"/>
          <w:sz w:val="26"/>
          <w:szCs w:val="26"/>
        </w:rPr>
        <w:t>REPÚBLICA DOMINICANA</w:t>
      </w:r>
    </w:p>
    <w:p w:rsidR="00863CEE" w:rsidRDefault="00863CEE" w:rsidP="00863CEE">
      <w:pPr>
        <w:spacing w:after="180"/>
        <w:jc w:val="center"/>
        <w:rPr>
          <w:rFonts w:ascii="Artifex CF Heavy" w:hAnsi="Artifex CF Heavy"/>
          <w:color w:val="C8B688"/>
          <w:sz w:val="26"/>
          <w:szCs w:val="26"/>
        </w:rPr>
      </w:pPr>
    </w:p>
    <w:p w:rsidR="00863CEE" w:rsidRDefault="00863CEE" w:rsidP="00863CEE">
      <w:pPr>
        <w:spacing w:after="180"/>
        <w:jc w:val="center"/>
        <w:rPr>
          <w:rFonts w:ascii="Artifex CF Heavy" w:hAnsi="Artifex CF Heavy"/>
          <w:color w:val="C8B688"/>
          <w:sz w:val="26"/>
          <w:szCs w:val="26"/>
        </w:rPr>
      </w:pPr>
    </w:p>
    <w:p w:rsidR="00863CEE" w:rsidRDefault="00532480" w:rsidP="00532480">
      <w:pPr>
        <w:tabs>
          <w:tab w:val="left" w:pos="3291"/>
        </w:tabs>
        <w:spacing w:after="180"/>
        <w:rPr>
          <w:rFonts w:ascii="Artifex CF Heavy" w:hAnsi="Artifex CF Heavy"/>
          <w:color w:val="C8B688"/>
          <w:sz w:val="26"/>
          <w:szCs w:val="26"/>
        </w:rPr>
      </w:pPr>
      <w:r>
        <w:rPr>
          <w:rFonts w:ascii="Artifex CF Heavy" w:hAnsi="Artifex CF Heavy"/>
          <w:color w:val="C8B688"/>
          <w:sz w:val="26"/>
          <w:szCs w:val="26"/>
        </w:rPr>
        <w:tab/>
      </w:r>
    </w:p>
    <w:p w:rsidR="00532480" w:rsidRDefault="00532480" w:rsidP="00532480">
      <w:pPr>
        <w:tabs>
          <w:tab w:val="left" w:pos="3291"/>
        </w:tabs>
        <w:spacing w:after="180"/>
        <w:rPr>
          <w:rFonts w:ascii="Artifex CF Heavy" w:hAnsi="Artifex CF Heavy"/>
          <w:color w:val="C8B688"/>
          <w:sz w:val="26"/>
          <w:szCs w:val="26"/>
        </w:rPr>
      </w:pPr>
    </w:p>
    <w:p w:rsidR="00863CEE" w:rsidRDefault="00863CEE" w:rsidP="00863CEE">
      <w:pPr>
        <w:spacing w:after="180"/>
        <w:jc w:val="center"/>
        <w:rPr>
          <w:rFonts w:ascii="Artifex CF Heavy" w:hAnsi="Artifex CF Heavy"/>
          <w:color w:val="C8B688"/>
          <w:sz w:val="26"/>
          <w:szCs w:val="26"/>
        </w:rPr>
      </w:pPr>
    </w:p>
    <w:p w:rsidR="002B55EB" w:rsidRDefault="00863CEE" w:rsidP="00863CEE">
      <w:pPr>
        <w:spacing w:after="180"/>
        <w:jc w:val="center"/>
        <w:rPr>
          <w:rFonts w:ascii="Artifex CF Heavy" w:hAnsi="Artifex CF Heavy"/>
          <w:color w:val="C8B688"/>
          <w:sz w:val="50"/>
          <w:szCs w:val="26"/>
        </w:rPr>
      </w:pPr>
      <w:r>
        <w:rPr>
          <w:rFonts w:ascii="Artifex CF Heavy" w:hAnsi="Artifex CF Heavy"/>
          <w:color w:val="C8B688"/>
          <w:sz w:val="26"/>
          <w:szCs w:val="26"/>
        </w:rPr>
        <w:t xml:space="preserve">            </w:t>
      </w:r>
      <w:r w:rsidR="002B55EB" w:rsidRPr="00160B8A">
        <w:rPr>
          <w:rFonts w:ascii="Artifex CF Heavy" w:hAnsi="Artifex CF Heavy"/>
          <w:color w:val="C8B688"/>
          <w:sz w:val="50"/>
          <w:szCs w:val="26"/>
        </w:rPr>
        <w:t>MEMORIA</w:t>
      </w:r>
      <w:r>
        <w:rPr>
          <w:rFonts w:ascii="Artifex CF Heavy" w:hAnsi="Artifex CF Heavy"/>
          <w:color w:val="C8B688"/>
          <w:sz w:val="50"/>
          <w:szCs w:val="26"/>
        </w:rPr>
        <w:t xml:space="preserve"> </w:t>
      </w:r>
      <w:r w:rsidR="002B55EB" w:rsidRPr="00160B8A">
        <w:rPr>
          <w:rFonts w:ascii="Artifex CF Heavy" w:hAnsi="Artifex CF Heavy"/>
          <w:color w:val="C8B688"/>
          <w:sz w:val="50"/>
          <w:szCs w:val="26"/>
        </w:rPr>
        <w:t>INSTITUCIONAL</w:t>
      </w:r>
    </w:p>
    <w:p w:rsidR="00863CEE" w:rsidRPr="00160B8A" w:rsidRDefault="00863CEE" w:rsidP="00863CEE">
      <w:pPr>
        <w:spacing w:after="180"/>
        <w:jc w:val="center"/>
        <w:rPr>
          <w:rFonts w:ascii="Artifex CF Heavy" w:hAnsi="Artifex CF Heavy"/>
          <w:color w:val="C8B688"/>
          <w:sz w:val="50"/>
          <w:szCs w:val="26"/>
        </w:rPr>
      </w:pPr>
    </w:p>
    <w:p w:rsidR="002B55EB" w:rsidRPr="000D6A6B" w:rsidRDefault="002B55EB" w:rsidP="002C0EAA">
      <w:pPr>
        <w:spacing w:after="180"/>
        <w:jc w:val="center"/>
        <w:rPr>
          <w:rFonts w:ascii="Artifex CF Heavy" w:hAnsi="Artifex CF Heavy"/>
          <w:color w:val="C8B688"/>
          <w:sz w:val="26"/>
          <w:szCs w:val="26"/>
        </w:rPr>
      </w:pPr>
      <w:r w:rsidRPr="002C0EAA">
        <w:rPr>
          <w:rFonts w:ascii="Artifex CF Heavy" w:hAnsi="Artifex CF Heavy"/>
          <w:noProof/>
          <w:color w:val="C8B688"/>
          <w:sz w:val="26"/>
          <w:szCs w:val="26"/>
          <w:lang w:eastAsia="es-DO"/>
        </w:rPr>
        <mc:AlternateContent>
          <mc:Choice Requires="wps">
            <w:drawing>
              <wp:anchor distT="0" distB="0" distL="114300" distR="114300" simplePos="0" relativeHeight="251690496" behindDoc="1" locked="0" layoutInCell="1" allowOverlap="1" wp14:anchorId="4942EC0A" wp14:editId="27662150">
                <wp:simplePos x="0" y="0"/>
                <wp:positionH relativeFrom="margin">
                  <wp:align>center</wp:align>
                </wp:positionH>
                <wp:positionV relativeFrom="paragraph">
                  <wp:posOffset>14620</wp:posOffset>
                </wp:positionV>
                <wp:extent cx="470535" cy="0"/>
                <wp:effectExtent l="0" t="0" r="24765" b="1905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25565">
                          <a:solidFill>
                            <a:srgbClr val="C8B07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B621C13" id="Conector recto 3" o:spid="_x0000_s1026" style="position:absolute;z-index:-251625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15pt" to="37.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" strokecolor="#c8b07c" strokeweight=".71014mm">
                <w10:wrap anchorx="margin"/>
              </v:line>
            </w:pict>
          </mc:Fallback>
        </mc:AlternateContent>
      </w:r>
    </w:p>
    <w:p w:rsidR="002B55EB" w:rsidRPr="000D6A6B" w:rsidRDefault="002B55EB" w:rsidP="00863CEE">
      <w:pPr>
        <w:spacing w:after="180"/>
        <w:jc w:val="center"/>
        <w:rPr>
          <w:rFonts w:ascii="Artifex CF Heavy" w:hAnsi="Artifex CF Heavy"/>
          <w:color w:val="C8B688"/>
          <w:sz w:val="26"/>
          <w:szCs w:val="26"/>
        </w:rPr>
      </w:pPr>
      <w:r w:rsidRPr="000D6A6B">
        <w:rPr>
          <w:rFonts w:ascii="Artifex CF Heavy" w:hAnsi="Artifex CF Heavy"/>
          <w:color w:val="C8B688"/>
          <w:sz w:val="26"/>
          <w:szCs w:val="26"/>
        </w:rPr>
        <w:t>AÑO 2020</w:t>
      </w:r>
    </w:p>
    <w:p w:rsidR="002B55EB" w:rsidRPr="00551EEA" w:rsidRDefault="002B55EB" w:rsidP="002B55EB">
      <w:pPr>
        <w:spacing w:line="20" w:lineRule="exact"/>
        <w:rPr>
          <w:rFonts w:ascii="Artifex CF" w:eastAsia="Times New Roman" w:hAnsi="Artifex CF"/>
          <w:color w:val="003876"/>
          <w:lang w:val="es-ES"/>
        </w:rPr>
      </w:pPr>
    </w:p>
    <w:p w:rsidR="002B55EB" w:rsidRPr="00551EEA" w:rsidRDefault="002B55EB" w:rsidP="002B55EB">
      <w:pPr>
        <w:spacing w:line="200" w:lineRule="exact"/>
        <w:rPr>
          <w:rFonts w:ascii="Artifex CF" w:eastAsia="Times New Roman" w:hAnsi="Artifex CF"/>
          <w:color w:val="003876"/>
          <w:lang w:val="es-ES"/>
        </w:rPr>
      </w:pPr>
    </w:p>
    <w:p w:rsidR="002B55EB" w:rsidRPr="00551EEA" w:rsidRDefault="002B55EB" w:rsidP="002B55EB">
      <w:pPr>
        <w:spacing w:line="200" w:lineRule="exact"/>
        <w:rPr>
          <w:rFonts w:ascii="Artifex CF" w:eastAsia="Times New Roman" w:hAnsi="Artifex CF"/>
          <w:color w:val="003876"/>
          <w:lang w:val="es-ES"/>
        </w:rPr>
      </w:pPr>
    </w:p>
    <w:p w:rsidR="002B55EB" w:rsidRPr="00551EEA" w:rsidRDefault="002B55EB" w:rsidP="002B55EB">
      <w:pPr>
        <w:spacing w:line="200" w:lineRule="exact"/>
        <w:rPr>
          <w:rFonts w:ascii="Artifex CF" w:eastAsia="Times New Roman" w:hAnsi="Artifex CF"/>
          <w:color w:val="003876"/>
          <w:lang w:val="es-ES"/>
        </w:rPr>
      </w:pPr>
    </w:p>
    <w:p w:rsidR="002B55EB" w:rsidRPr="00551EEA" w:rsidRDefault="002B55EB" w:rsidP="002B55EB">
      <w:pPr>
        <w:spacing w:line="200" w:lineRule="exact"/>
        <w:rPr>
          <w:rFonts w:ascii="Artifex CF" w:eastAsia="Times New Roman" w:hAnsi="Artifex CF"/>
          <w:color w:val="003876"/>
          <w:lang w:val="es-ES"/>
        </w:rPr>
      </w:pPr>
    </w:p>
    <w:p w:rsidR="002B55EB" w:rsidRPr="00551EEA" w:rsidRDefault="002B55EB" w:rsidP="002B55EB">
      <w:pPr>
        <w:spacing w:line="200" w:lineRule="exact"/>
        <w:rPr>
          <w:rFonts w:ascii="Artifex CF" w:eastAsia="Times New Roman" w:hAnsi="Artifex CF"/>
          <w:color w:val="003876"/>
          <w:lang w:val="es-ES"/>
        </w:rPr>
      </w:pPr>
    </w:p>
    <w:p w:rsidR="002B55EB" w:rsidRPr="00551EEA" w:rsidRDefault="002B55EB" w:rsidP="002B55EB">
      <w:pPr>
        <w:spacing w:after="0" w:line="0" w:lineRule="atLeast"/>
        <w:rPr>
          <w:rFonts w:ascii="Artifex CF" w:eastAsia="Times New Roman" w:hAnsi="Artifex CF" w:cs="Arial"/>
          <w:b/>
          <w:color w:val="003876"/>
          <w:sz w:val="15"/>
          <w:szCs w:val="15"/>
          <w:lang w:val="es-ES"/>
        </w:rPr>
      </w:pPr>
    </w:p>
    <w:sdt>
      <w:sdtPr>
        <w:rPr>
          <w:rFonts w:ascii="Artifex CF" w:hAnsi="Artifex CF"/>
          <w:color w:val="003876"/>
        </w:rPr>
        <w:id w:val="-60788569"/>
        <w:docPartObj>
          <w:docPartGallery w:val="Cover Pages"/>
          <w:docPartUnique/>
        </w:docPartObj>
      </w:sdtPr>
      <w:sdtEndPr>
        <w:rPr>
          <w:b/>
          <w:sz w:val="32"/>
          <w:szCs w:val="32"/>
        </w:rPr>
      </w:sdtEndPr>
      <w:sdtContent>
        <w:p w:rsidR="001929AB" w:rsidRPr="00631349" w:rsidRDefault="00A64859" w:rsidP="00631349">
          <w:pPr>
            <w:tabs>
              <w:tab w:val="left" w:pos="142"/>
            </w:tabs>
            <w:spacing w:after="0" w:line="480" w:lineRule="auto"/>
            <w:ind w:left="850" w:right="850"/>
            <w:rPr>
              <w:rFonts w:ascii="Artifex CF" w:hAnsi="Artifex CF"/>
              <w:b/>
              <w:color w:val="003876"/>
              <w:sz w:val="16"/>
              <w:szCs w:val="16"/>
            </w:rPr>
          </w:pPr>
          <w:r w:rsidRPr="00551EEA">
            <w:rPr>
              <w:rFonts w:ascii="Artifex CF" w:hAnsi="Artifex CF"/>
              <w:b/>
              <w:color w:val="003876"/>
              <w:sz w:val="16"/>
              <w:szCs w:val="16"/>
            </w:rPr>
            <w:t xml:space="preserve">  </w:t>
          </w:r>
          <w:r w:rsidR="00FE016F" w:rsidRPr="00551EEA">
            <w:rPr>
              <w:rFonts w:ascii="Artifex CF" w:hAnsi="Artifex CF"/>
              <w:b/>
              <w:color w:val="003876"/>
              <w:sz w:val="16"/>
              <w:szCs w:val="16"/>
            </w:rPr>
            <w:t xml:space="preserve">                                                           </w:t>
          </w:r>
        </w:p>
        <w:p w:rsidR="00B17385" w:rsidRPr="00551EEA" w:rsidRDefault="00B17385" w:rsidP="00B17385">
          <w:pPr>
            <w:spacing w:line="200" w:lineRule="exact"/>
            <w:rPr>
              <w:rFonts w:ascii="Artifex CF" w:eastAsia="Times New Roman" w:hAnsi="Artifex CF"/>
              <w:color w:val="003876"/>
            </w:rPr>
          </w:pPr>
        </w:p>
        <w:p w:rsidR="00B17385" w:rsidRDefault="00B17385" w:rsidP="00B17385">
          <w:pPr>
            <w:spacing w:line="200" w:lineRule="exact"/>
            <w:rPr>
              <w:rFonts w:ascii="Artifex CF" w:eastAsia="Times New Roman" w:hAnsi="Artifex CF"/>
              <w:color w:val="003876"/>
            </w:rPr>
          </w:pPr>
        </w:p>
        <w:p w:rsidR="00B17385" w:rsidRPr="00062C27" w:rsidRDefault="00B17385" w:rsidP="00B17385">
          <w:pPr>
            <w:spacing w:line="200" w:lineRule="exact"/>
            <w:rPr>
              <w:rFonts w:ascii="Artifex CF" w:eastAsia="Times New Roman" w:hAnsi="Artifex CF"/>
              <w:lang w:val="es-ES"/>
            </w:rPr>
          </w:pPr>
          <w:r w:rsidRPr="00062C27">
            <w:rPr>
              <w:rFonts w:ascii="Artifex CF" w:eastAsia="Arial" w:hAnsi="Artifex CF"/>
              <w:noProof/>
              <w:color w:val="C8B07C"/>
              <w:lang w:eastAsia="es-DO"/>
            </w:rPr>
            <w:drawing>
              <wp:anchor distT="0" distB="0" distL="114300" distR="114300" simplePos="0" relativeHeight="251736576" behindDoc="1" locked="0" layoutInCell="1" allowOverlap="1" wp14:anchorId="1A2DCEF3" wp14:editId="6A690D27">
                <wp:simplePos x="0" y="0"/>
                <wp:positionH relativeFrom="margin">
                  <wp:align>left</wp:align>
                </wp:positionH>
                <wp:positionV relativeFrom="paragraph">
                  <wp:posOffset>9525</wp:posOffset>
                </wp:positionV>
                <wp:extent cx="540385" cy="491490"/>
                <wp:effectExtent l="0" t="0" r="0" b="3810"/>
                <wp:wrapNone/>
                <wp:docPr id="12328" name="Imagen 1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BEBA8EAE-BF5A-486C-A8C5-ECC9F3942E4B}">
                              <a14:imgProps xmlns:a14="http://schemas.microsoft.com/office/drawing/2010/main">
                                <a14:imgLayer r:embed="rId12">
                                  <a14:imgEffect>
                                    <a14:colorTemperature colorTemp="6400"/>
                                  </a14:imgEffect>
                                </a14:imgLayer>
                              </a14:imgProps>
                            </a:ext>
                            <a:ext uri="{28A0092B-C50C-407E-A947-70E740481C1C}">
                              <a14:useLocalDpi xmlns:a14="http://schemas.microsoft.com/office/drawing/2010/main" val="0"/>
                            </a:ext>
                          </a:extLst>
                        </a:blip>
                        <a:srcRect/>
                        <a:stretch>
                          <a:fillRect/>
                        </a:stretch>
                      </pic:blipFill>
                      <pic:spPr bwMode="auto">
                        <a:xfrm>
                          <a:off x="0" y="0"/>
                          <a:ext cx="540385" cy="491490"/>
                        </a:xfrm>
                        <a:prstGeom prst="rect">
                          <a:avLst/>
                        </a:prstGeom>
                        <a:noFill/>
                      </pic:spPr>
                    </pic:pic>
                  </a:graphicData>
                </a:graphic>
                <wp14:sizeRelH relativeFrom="page">
                  <wp14:pctWidth>0</wp14:pctWidth>
                </wp14:sizeRelH>
                <wp14:sizeRelV relativeFrom="page">
                  <wp14:pctHeight>0</wp14:pctHeight>
                </wp14:sizeRelV>
              </wp:anchor>
            </w:drawing>
          </w:r>
        </w:p>
        <w:p w:rsidR="00B17385" w:rsidRPr="00062C27" w:rsidRDefault="001045B2" w:rsidP="001045B2">
          <w:pPr>
            <w:tabs>
              <w:tab w:val="left" w:pos="4065"/>
            </w:tabs>
            <w:spacing w:line="200" w:lineRule="exact"/>
            <w:rPr>
              <w:rFonts w:ascii="Artifex CF" w:eastAsia="Times New Roman" w:hAnsi="Artifex CF"/>
              <w:lang w:val="es-ES"/>
            </w:rPr>
          </w:pPr>
          <w:r w:rsidRPr="00551EEA">
            <w:rPr>
              <w:rFonts w:ascii="Artifex CF" w:eastAsia="Times New Roman" w:hAnsi="Artifex CF"/>
              <w:noProof/>
              <w:color w:val="003876"/>
              <w:lang w:eastAsia="es-DO"/>
            </w:rPr>
            <mc:AlternateContent>
              <mc:Choice Requires="wps">
                <w:drawing>
                  <wp:anchor distT="45720" distB="45720" distL="114300" distR="114300" simplePos="0" relativeHeight="251742720" behindDoc="0" locked="0" layoutInCell="1" allowOverlap="1" wp14:anchorId="5B2A78F1" wp14:editId="076EA559">
                    <wp:simplePos x="0" y="0"/>
                    <wp:positionH relativeFrom="margin">
                      <wp:posOffset>3438525</wp:posOffset>
                    </wp:positionH>
                    <wp:positionV relativeFrom="paragraph">
                      <wp:posOffset>106680</wp:posOffset>
                    </wp:positionV>
                    <wp:extent cx="2870835" cy="381000"/>
                    <wp:effectExtent l="0" t="0" r="5715" b="0"/>
                    <wp:wrapNone/>
                    <wp:docPr id="12334" name="Cuadro de texto 12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381000"/>
                            </a:xfrm>
                            <a:prstGeom prst="rect">
                              <a:avLst/>
                            </a:prstGeom>
                            <a:solidFill>
                              <a:srgbClr val="FFFFFF"/>
                            </a:solidFill>
                            <a:ln w="9525">
                              <a:noFill/>
                              <a:miter lim="800000"/>
                              <a:headEnd/>
                              <a:tailEnd/>
                            </a:ln>
                          </wps:spPr>
                          <wps:txbx>
                            <w:txbxContent>
                              <w:p w:rsidR="00E03E66" w:rsidRPr="001045B2" w:rsidRDefault="00E03E66" w:rsidP="001045B2">
                                <w:pPr>
                                  <w:spacing w:after="0"/>
                                  <w:jc w:val="center"/>
                                  <w:rPr>
                                    <w:rFonts w:ascii="Artifex CF" w:eastAsia="Times New Roman" w:hAnsi="Artifex CF" w:cs="Arial"/>
                                    <w:b/>
                                    <w:color w:val="C8B07C"/>
                                    <w:szCs w:val="20"/>
                                    <w:lang w:val="es-ES"/>
                                  </w:rPr>
                                </w:pPr>
                                <w:r w:rsidRPr="001045B2">
                                  <w:rPr>
                                    <w:rFonts w:ascii="Artifex CF" w:eastAsia="Times New Roman" w:hAnsi="Artifex CF" w:cs="Arial"/>
                                    <w:b/>
                                    <w:color w:val="C8B07C"/>
                                    <w:szCs w:val="20"/>
                                    <w:lang w:val="es-ES"/>
                                  </w:rPr>
                                  <w:t>ACUARIO NACIONAL</w:t>
                                </w:r>
                              </w:p>
                              <w:p w:rsidR="00E03E66" w:rsidRPr="001045B2" w:rsidRDefault="00E03E66" w:rsidP="001045B2">
                                <w:pPr>
                                  <w:spacing w:after="0" w:line="0" w:lineRule="atLeast"/>
                                  <w:jc w:val="center"/>
                                  <w:rPr>
                                    <w:rFonts w:ascii="Artifex CF" w:eastAsia="Times New Roman" w:hAnsi="Artifex CF" w:cs="Arial"/>
                                    <w:b/>
                                    <w:color w:val="C8B07C"/>
                                    <w:sz w:val="15"/>
                                    <w:szCs w:val="15"/>
                                    <w:lang w:val="es-ES"/>
                                  </w:rPr>
                                </w:pPr>
                              </w:p>
                              <w:p w:rsidR="00E03E66" w:rsidRPr="001045B2" w:rsidRDefault="00E03E66" w:rsidP="001045B2">
                                <w:pPr>
                                  <w:spacing w:after="180"/>
                                  <w:jc w:val="center"/>
                                  <w:rPr>
                                    <w:rFonts w:ascii="Artifex CF Heavy" w:hAnsi="Artifex CF Heavy"/>
                                    <w:b/>
                                    <w:color w:val="C8B68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2334" o:spid="_x0000_s1026" type="#_x0000_t202" style="position:absolute;margin-left:270.75pt;margin-top:8.4pt;width:226.05pt;height:30pt;z-index:251742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" stroked="f">
                    <v:textbox>
                      <w:txbxContent>
                        <w:p w:rsidR="00870917" w:rsidRPr="001045B2" w:rsidRDefault="00870917" w:rsidP="001045B2">
                          <w:pPr>
                            <w:spacing w:after="0"/>
                            <w:jc w:val="center"/>
                            <w:rPr>
                              <w:rFonts w:ascii="Artifex CF" w:eastAsia="Times New Roman" w:hAnsi="Artifex CF" w:cs="Arial"/>
                              <w:b/>
                              <w:color w:val="C8B07C"/>
                              <w:szCs w:val="20"/>
                              <w:lang w:val="es-ES"/>
                            </w:rPr>
                          </w:pPr>
                          <w:r w:rsidRPr="001045B2">
                            <w:rPr>
                              <w:rFonts w:ascii="Artifex CF" w:eastAsia="Times New Roman" w:hAnsi="Artifex CF" w:cs="Arial"/>
                              <w:b/>
                              <w:color w:val="C8B07C"/>
                              <w:szCs w:val="20"/>
                              <w:lang w:val="es-ES"/>
                            </w:rPr>
                            <w:t>ACUARIO NACIONAL</w:t>
                          </w:r>
                        </w:p>
                        <w:p w:rsidR="00870917" w:rsidRPr="001045B2" w:rsidRDefault="00870917" w:rsidP="001045B2">
                          <w:pPr>
                            <w:spacing w:after="0" w:line="0" w:lineRule="atLeast"/>
                            <w:jc w:val="center"/>
                            <w:rPr>
                              <w:rFonts w:ascii="Artifex CF" w:eastAsia="Times New Roman" w:hAnsi="Artifex CF" w:cs="Arial"/>
                              <w:b/>
                              <w:color w:val="C8B07C"/>
                              <w:sz w:val="15"/>
                              <w:szCs w:val="15"/>
                              <w:lang w:val="es-ES"/>
                            </w:rPr>
                          </w:pPr>
                        </w:p>
                        <w:p w:rsidR="00870917" w:rsidRPr="001045B2" w:rsidRDefault="00870917" w:rsidP="001045B2">
                          <w:pPr>
                            <w:spacing w:after="180"/>
                            <w:jc w:val="center"/>
                            <w:rPr>
                              <w:rFonts w:ascii="Artifex CF Heavy" w:hAnsi="Artifex CF Heavy"/>
                              <w:b/>
                              <w:color w:val="C8B688"/>
                            </w:rPr>
                          </w:pPr>
                        </w:p>
                      </w:txbxContent>
                    </v:textbox>
                    <w10:wrap anchorx="margin"/>
                  </v:shape>
                </w:pict>
              </mc:Fallback>
            </mc:AlternateContent>
          </w:r>
          <w:r>
            <w:rPr>
              <w:rFonts w:ascii="Artifex CF" w:eastAsia="Times New Roman" w:hAnsi="Artifex CF"/>
              <w:lang w:val="es-ES"/>
            </w:rPr>
            <w:tab/>
            <w:t xml:space="preserve">                                                  </w:t>
          </w:r>
        </w:p>
        <w:p w:rsidR="00B17385" w:rsidRPr="00062C27" w:rsidRDefault="00B17385" w:rsidP="00B17385">
          <w:pPr>
            <w:spacing w:after="0" w:line="0" w:lineRule="atLeast"/>
            <w:rPr>
              <w:rFonts w:ascii="Artifex CF" w:eastAsia="Times New Roman" w:hAnsi="Artifex CF" w:cs="Arial"/>
              <w:b/>
              <w:color w:val="C8B07C"/>
              <w:sz w:val="15"/>
              <w:szCs w:val="15"/>
              <w:lang w:val="es-ES"/>
            </w:rPr>
          </w:pPr>
          <w:r w:rsidRPr="00062C27">
            <w:rPr>
              <w:rFonts w:ascii="Artifex CF" w:eastAsia="Times New Roman" w:hAnsi="Artifex CF" w:cs="Arial"/>
              <w:b/>
              <w:color w:val="C8B07C"/>
              <w:sz w:val="15"/>
              <w:szCs w:val="15"/>
              <w:lang w:val="es-ES"/>
            </w:rPr>
            <w:t>GOBIERNO DE LA</w:t>
          </w:r>
        </w:p>
        <w:p w:rsidR="00B17385" w:rsidRPr="00062C27" w:rsidRDefault="00B17385" w:rsidP="00B17385">
          <w:pPr>
            <w:spacing w:after="0" w:line="0" w:lineRule="atLeast"/>
            <w:rPr>
              <w:rFonts w:ascii="Artifex CF" w:eastAsia="Times New Roman" w:hAnsi="Artifex CF" w:cs="Arial"/>
              <w:b/>
              <w:color w:val="C8B07C"/>
              <w:szCs w:val="20"/>
              <w:lang w:val="es-ES"/>
            </w:rPr>
            <w:sectPr w:rsidR="00B17385" w:rsidRPr="00062C27">
              <w:footerReference w:type="default" r:id="rId13"/>
              <w:pgSz w:w="12240" w:h="15840"/>
              <w:pgMar w:top="1440" w:right="1440" w:bottom="945" w:left="1440" w:header="0" w:footer="0" w:gutter="0"/>
              <w:cols w:space="0" w:equalWidth="0">
                <w:col w:w="9360"/>
              </w:cols>
              <w:docGrid w:linePitch="360"/>
            </w:sectPr>
          </w:pPr>
          <w:r w:rsidRPr="00062C27">
            <w:rPr>
              <w:rFonts w:ascii="Artifex CF" w:eastAsia="Times New Roman" w:hAnsi="Artifex CF"/>
              <w:b/>
              <w:noProof/>
              <w:color w:val="C8B07C"/>
              <w:sz w:val="21"/>
              <w:lang w:eastAsia="es-DO"/>
            </w:rPr>
            <mc:AlternateContent>
              <mc:Choice Requires="wps">
                <w:drawing>
                  <wp:anchor distT="0" distB="0" distL="114300" distR="114300" simplePos="0" relativeHeight="251738624" behindDoc="1" locked="0" layoutInCell="1" allowOverlap="1" wp14:anchorId="3AC9FB1C" wp14:editId="71B3285A">
                    <wp:simplePos x="0" y="0"/>
                    <wp:positionH relativeFrom="margin">
                      <wp:align>left</wp:align>
                    </wp:positionH>
                    <wp:positionV relativeFrom="paragraph">
                      <wp:posOffset>227330</wp:posOffset>
                    </wp:positionV>
                    <wp:extent cx="487680" cy="0"/>
                    <wp:effectExtent l="0" t="0" r="26670" b="19050"/>
                    <wp:wrapNone/>
                    <wp:docPr id="12320" name="Conector recto 12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680" cy="0"/>
                            </a:xfrm>
                            <a:prstGeom prst="line">
                              <a:avLst/>
                            </a:prstGeom>
                            <a:noFill/>
                            <a:ln w="26479">
                              <a:solidFill>
                                <a:srgbClr val="C8B07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96B09E5" id="Conector recto 12320" o:spid="_x0000_s1026" style="position:absolute;z-index:-251577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7.9pt" to="38.4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" strokecolor="#c8b07c" strokeweight=".73553mm">
                    <w10:wrap anchorx="margin"/>
                  </v:line>
                </w:pict>
              </mc:Fallback>
            </mc:AlternateContent>
          </w:r>
          <w:r>
            <w:rPr>
              <w:rFonts w:ascii="Artifex CF" w:eastAsia="Times New Roman" w:hAnsi="Artifex CF" w:cs="Arial"/>
              <w:b/>
              <w:color w:val="C8B07C"/>
              <w:szCs w:val="20"/>
              <w:lang w:val="es-ES"/>
            </w:rPr>
            <w:t>REPÚBLICA DOMINICANA</w:t>
          </w:r>
        </w:p>
        <w:p w:rsidR="00BE64E9" w:rsidRPr="00551EEA" w:rsidRDefault="00BE64E9" w:rsidP="00BE64E9">
          <w:pPr>
            <w:spacing w:line="0" w:lineRule="atLeast"/>
            <w:ind w:right="-139"/>
            <w:jc w:val="center"/>
            <w:rPr>
              <w:rFonts w:ascii="Artifex CF" w:eastAsia="Times New Roman" w:hAnsi="Artifex CF"/>
              <w:b/>
              <w:color w:val="003876"/>
              <w:sz w:val="18"/>
              <w:lang w:val="es-ES"/>
            </w:rPr>
          </w:pPr>
        </w:p>
        <w:p w:rsidR="00BE64E9" w:rsidRPr="00551EEA" w:rsidRDefault="00BE64E9" w:rsidP="00BE64E9">
          <w:pPr>
            <w:spacing w:line="0" w:lineRule="atLeast"/>
            <w:ind w:right="-139"/>
            <w:rPr>
              <w:rFonts w:ascii="Artifex CF" w:eastAsia="Times New Roman" w:hAnsi="Artifex CF"/>
              <w:b/>
              <w:color w:val="003876"/>
              <w:sz w:val="18"/>
              <w:lang w:val="es-ES"/>
            </w:rPr>
          </w:pPr>
        </w:p>
        <w:p w:rsidR="00BE64E9" w:rsidRPr="00551EEA" w:rsidRDefault="00BE64E9" w:rsidP="00BE64E9">
          <w:pPr>
            <w:jc w:val="center"/>
            <w:rPr>
              <w:color w:val="003876"/>
            </w:rPr>
          </w:pPr>
          <w:r w:rsidRPr="00551EEA">
            <w:rPr>
              <w:color w:val="003876"/>
            </w:rPr>
            <w:t xml:space="preserve"> </w:t>
          </w:r>
        </w:p>
        <w:p w:rsidR="00BE64E9" w:rsidRPr="00551EEA" w:rsidRDefault="00BE64E9" w:rsidP="00BE64E9">
          <w:pPr>
            <w:spacing w:line="200" w:lineRule="exact"/>
            <w:rPr>
              <w:rFonts w:ascii="Artifex CF" w:eastAsia="Times New Roman" w:hAnsi="Artifex CF"/>
              <w:color w:val="003876"/>
              <w:lang w:val="es-ES"/>
            </w:rPr>
          </w:pPr>
        </w:p>
        <w:p w:rsidR="007C583A" w:rsidRPr="00551EEA" w:rsidRDefault="007C583A" w:rsidP="007C583A">
          <w:pPr>
            <w:spacing w:line="0" w:lineRule="atLeast"/>
            <w:ind w:right="-599"/>
            <w:rPr>
              <w:rFonts w:ascii="Artifex CF" w:hAnsi="Artifex CF"/>
              <w:b/>
              <w:color w:val="003876"/>
              <w:sz w:val="24"/>
              <w:szCs w:val="24"/>
            </w:rPr>
          </w:pPr>
        </w:p>
        <w:p w:rsidR="007C583A" w:rsidRPr="00551EEA" w:rsidRDefault="007C583A" w:rsidP="007C583A">
          <w:pPr>
            <w:spacing w:line="0" w:lineRule="atLeast"/>
            <w:ind w:right="-599"/>
            <w:jc w:val="center"/>
            <w:rPr>
              <w:rFonts w:ascii="Artifex CF" w:hAnsi="Artifex CF"/>
              <w:b/>
              <w:color w:val="003876"/>
              <w:sz w:val="24"/>
              <w:szCs w:val="24"/>
            </w:rPr>
          </w:pPr>
        </w:p>
        <w:p w:rsidR="007C583A" w:rsidRPr="00551EEA" w:rsidRDefault="007C583A" w:rsidP="007C583A">
          <w:pPr>
            <w:spacing w:line="0" w:lineRule="atLeast"/>
            <w:ind w:right="-599"/>
            <w:jc w:val="center"/>
            <w:rPr>
              <w:rFonts w:ascii="Artifex CF" w:hAnsi="Artifex CF"/>
              <w:b/>
              <w:color w:val="003876"/>
              <w:sz w:val="24"/>
              <w:szCs w:val="24"/>
            </w:rPr>
          </w:pPr>
        </w:p>
        <w:p w:rsidR="007C583A" w:rsidRPr="00551EEA" w:rsidRDefault="007C583A" w:rsidP="007C583A">
          <w:pPr>
            <w:spacing w:line="0" w:lineRule="atLeast"/>
            <w:ind w:right="-599"/>
            <w:jc w:val="center"/>
            <w:rPr>
              <w:rFonts w:ascii="Artifex CF" w:hAnsi="Artifex CF"/>
              <w:b/>
              <w:color w:val="003876"/>
              <w:sz w:val="24"/>
              <w:szCs w:val="24"/>
            </w:rPr>
          </w:pPr>
        </w:p>
        <w:p w:rsidR="007C583A" w:rsidRPr="00551EEA" w:rsidRDefault="007C583A" w:rsidP="007C583A">
          <w:pPr>
            <w:spacing w:line="0" w:lineRule="atLeast"/>
            <w:ind w:right="-599"/>
            <w:jc w:val="center"/>
            <w:rPr>
              <w:rFonts w:ascii="Artifex CF" w:hAnsi="Artifex CF"/>
              <w:b/>
              <w:color w:val="003876"/>
              <w:sz w:val="24"/>
              <w:szCs w:val="24"/>
            </w:rPr>
          </w:pPr>
        </w:p>
        <w:p w:rsidR="007C583A" w:rsidRPr="002C0EAA" w:rsidRDefault="007C583A" w:rsidP="007C583A">
          <w:pPr>
            <w:spacing w:line="0" w:lineRule="atLeast"/>
            <w:ind w:right="-599"/>
            <w:jc w:val="center"/>
            <w:rPr>
              <w:rFonts w:ascii="Artifex CF" w:hAnsi="Artifex CF"/>
              <w:b/>
              <w:color w:val="003876"/>
              <w:sz w:val="38"/>
              <w:szCs w:val="24"/>
            </w:rPr>
          </w:pPr>
        </w:p>
        <w:p w:rsidR="007C583A" w:rsidRPr="001045B2" w:rsidRDefault="00863CEE" w:rsidP="002C0EAA">
          <w:pPr>
            <w:spacing w:after="180"/>
            <w:jc w:val="center"/>
            <w:rPr>
              <w:rFonts w:ascii="Artifex CF Heavy" w:hAnsi="Artifex CF Heavy"/>
              <w:color w:val="C8B688"/>
              <w:sz w:val="50"/>
              <w:szCs w:val="26"/>
            </w:rPr>
          </w:pPr>
          <w:r w:rsidRPr="00B17385">
            <w:rPr>
              <w:rFonts w:ascii="Artifex CF Heavy" w:hAnsi="Artifex CF Heavy"/>
              <w:color w:val="C8B688"/>
              <w:sz w:val="50"/>
              <w:szCs w:val="26"/>
            </w:rPr>
            <w:t xml:space="preserve">      </w:t>
          </w:r>
          <w:r w:rsidR="007C583A" w:rsidRPr="001045B2">
            <w:rPr>
              <w:rFonts w:ascii="Artifex CF Heavy" w:hAnsi="Artifex CF Heavy"/>
              <w:color w:val="C8B688"/>
              <w:sz w:val="50"/>
              <w:szCs w:val="26"/>
            </w:rPr>
            <w:t>MEMORIA</w:t>
          </w:r>
          <w:r w:rsidR="002C0EAA" w:rsidRPr="001045B2">
            <w:rPr>
              <w:rFonts w:ascii="Artifex CF Heavy" w:hAnsi="Artifex CF Heavy"/>
              <w:color w:val="C8B688"/>
              <w:sz w:val="50"/>
              <w:szCs w:val="26"/>
            </w:rPr>
            <w:t xml:space="preserve"> </w:t>
          </w:r>
          <w:r w:rsidR="007C583A" w:rsidRPr="001045B2">
            <w:rPr>
              <w:rFonts w:ascii="Artifex CF Heavy" w:hAnsi="Artifex CF Heavy"/>
              <w:color w:val="C8B688"/>
              <w:sz w:val="50"/>
              <w:szCs w:val="26"/>
            </w:rPr>
            <w:t>INSTITUCIONAL</w:t>
          </w:r>
        </w:p>
        <w:p w:rsidR="007C583A" w:rsidRPr="001045B2" w:rsidRDefault="007C583A" w:rsidP="002C0EAA">
          <w:pPr>
            <w:spacing w:after="180"/>
            <w:jc w:val="center"/>
            <w:rPr>
              <w:rFonts w:ascii="Artifex CF Heavy" w:hAnsi="Artifex CF Heavy"/>
              <w:color w:val="C8B688"/>
              <w:sz w:val="26"/>
              <w:szCs w:val="26"/>
            </w:rPr>
          </w:pPr>
        </w:p>
        <w:p w:rsidR="007C583A" w:rsidRPr="001045B2" w:rsidRDefault="00863CEE" w:rsidP="002C0EAA">
          <w:pPr>
            <w:spacing w:after="180"/>
            <w:jc w:val="center"/>
            <w:rPr>
              <w:rFonts w:ascii="Artifex CF Heavy" w:hAnsi="Artifex CF Heavy"/>
              <w:color w:val="C8B688"/>
              <w:sz w:val="26"/>
              <w:szCs w:val="26"/>
            </w:rPr>
          </w:pPr>
          <w:r w:rsidRPr="002C0EAA">
            <w:rPr>
              <w:rFonts w:ascii="Artifex CF Heavy" w:hAnsi="Artifex CF Heavy"/>
              <w:noProof/>
              <w:color w:val="C8B688"/>
              <w:sz w:val="26"/>
              <w:szCs w:val="26"/>
              <w:lang w:eastAsia="es-DO"/>
            </w:rPr>
            <mc:AlternateContent>
              <mc:Choice Requires="wps">
                <w:drawing>
                  <wp:anchor distT="0" distB="0" distL="114300" distR="114300" simplePos="0" relativeHeight="251706880" behindDoc="1" locked="0" layoutInCell="1" allowOverlap="1" wp14:anchorId="011FF3F8" wp14:editId="41DF1A88">
                    <wp:simplePos x="0" y="0"/>
                    <wp:positionH relativeFrom="margin">
                      <wp:align>center</wp:align>
                    </wp:positionH>
                    <wp:positionV relativeFrom="paragraph">
                      <wp:posOffset>3810</wp:posOffset>
                    </wp:positionV>
                    <wp:extent cx="470535" cy="0"/>
                    <wp:effectExtent l="0" t="0" r="24765" b="19050"/>
                    <wp:wrapNone/>
                    <wp:docPr id="35" name="Conector recto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25565">
                              <a:solidFill>
                                <a:srgbClr val="C8B07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E62873D" id="Conector recto 35" o:spid="_x0000_s1026" style="position:absolute;z-index:-251609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pt" to="37.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" strokecolor="#c8b07c" strokeweight=".71014mm">
                    <w10:wrap anchorx="margin"/>
                  </v:line>
                </w:pict>
              </mc:Fallback>
            </mc:AlternateContent>
          </w:r>
        </w:p>
        <w:p w:rsidR="007C583A" w:rsidRPr="001045B2" w:rsidRDefault="007C583A" w:rsidP="002C0EAA">
          <w:pPr>
            <w:spacing w:after="180"/>
            <w:jc w:val="center"/>
            <w:rPr>
              <w:rFonts w:ascii="Artifex CF Heavy" w:hAnsi="Artifex CF Heavy"/>
              <w:color w:val="C8B688"/>
              <w:sz w:val="26"/>
              <w:szCs w:val="26"/>
            </w:rPr>
          </w:pPr>
        </w:p>
        <w:p w:rsidR="007C583A" w:rsidRPr="00B17385" w:rsidRDefault="00BE64E9" w:rsidP="002C0EAA">
          <w:pPr>
            <w:spacing w:after="180"/>
            <w:jc w:val="center"/>
            <w:rPr>
              <w:rFonts w:ascii="Artifex CF Heavy" w:hAnsi="Artifex CF Heavy"/>
              <w:color w:val="C8B688"/>
              <w:sz w:val="26"/>
              <w:szCs w:val="26"/>
            </w:rPr>
          </w:pPr>
          <w:r w:rsidRPr="00B17385">
            <w:rPr>
              <w:rFonts w:ascii="Artifex CF Heavy" w:hAnsi="Artifex CF Heavy"/>
              <w:color w:val="C8B688"/>
              <w:sz w:val="26"/>
              <w:szCs w:val="26"/>
            </w:rPr>
            <w:t xml:space="preserve">   </w:t>
          </w:r>
          <w:r w:rsidR="007C583A" w:rsidRPr="00B17385">
            <w:rPr>
              <w:rFonts w:ascii="Artifex CF Heavy" w:hAnsi="Artifex CF Heavy"/>
              <w:color w:val="C8B688"/>
              <w:sz w:val="26"/>
              <w:szCs w:val="26"/>
            </w:rPr>
            <w:t>AÑO 2020</w:t>
          </w:r>
        </w:p>
        <w:p w:rsidR="007C583A" w:rsidRPr="00551EEA" w:rsidRDefault="007C583A" w:rsidP="007C583A">
          <w:pPr>
            <w:spacing w:line="20" w:lineRule="exact"/>
            <w:rPr>
              <w:rFonts w:ascii="Artifex CF" w:eastAsia="Times New Roman" w:hAnsi="Artifex CF"/>
              <w:color w:val="003876"/>
            </w:rPr>
          </w:pPr>
        </w:p>
        <w:p w:rsidR="007C583A" w:rsidRDefault="007C583A" w:rsidP="007C583A">
          <w:pPr>
            <w:spacing w:line="200" w:lineRule="exact"/>
            <w:rPr>
              <w:rFonts w:ascii="Artifex CF" w:eastAsia="Times New Roman" w:hAnsi="Artifex CF"/>
              <w:color w:val="003876"/>
            </w:rPr>
          </w:pPr>
        </w:p>
        <w:p w:rsidR="008030C9" w:rsidRDefault="008030C9" w:rsidP="007C583A">
          <w:pPr>
            <w:spacing w:line="200" w:lineRule="exact"/>
            <w:rPr>
              <w:rFonts w:ascii="Artifex CF" w:eastAsia="Times New Roman" w:hAnsi="Artifex CF"/>
              <w:color w:val="003876"/>
            </w:rPr>
          </w:pPr>
        </w:p>
        <w:p w:rsidR="00B17385" w:rsidRDefault="00B17385" w:rsidP="007C583A">
          <w:pPr>
            <w:spacing w:line="200" w:lineRule="exact"/>
            <w:rPr>
              <w:rFonts w:ascii="Artifex CF" w:eastAsia="Times New Roman" w:hAnsi="Artifex CF"/>
              <w:color w:val="003876"/>
            </w:rPr>
          </w:pPr>
        </w:p>
        <w:p w:rsidR="00B17385" w:rsidRPr="00551EEA" w:rsidRDefault="00B17385" w:rsidP="007C583A">
          <w:pPr>
            <w:spacing w:line="200" w:lineRule="exact"/>
            <w:rPr>
              <w:rFonts w:ascii="Artifex CF" w:eastAsia="Times New Roman" w:hAnsi="Artifex CF"/>
              <w:color w:val="003876"/>
            </w:rPr>
          </w:pPr>
        </w:p>
        <w:p w:rsidR="007C583A" w:rsidRPr="00551EEA" w:rsidRDefault="007C583A" w:rsidP="007C583A">
          <w:pPr>
            <w:spacing w:line="200" w:lineRule="exact"/>
            <w:rPr>
              <w:rFonts w:ascii="Artifex CF" w:eastAsia="Times New Roman" w:hAnsi="Artifex CF"/>
              <w:color w:val="003876"/>
            </w:rPr>
          </w:pPr>
        </w:p>
        <w:p w:rsidR="007C583A" w:rsidRPr="00551EEA" w:rsidRDefault="007C583A" w:rsidP="007C583A">
          <w:pPr>
            <w:spacing w:line="200" w:lineRule="exact"/>
            <w:rPr>
              <w:rFonts w:ascii="Artifex CF" w:eastAsia="Times New Roman" w:hAnsi="Artifex CF"/>
              <w:color w:val="003876"/>
            </w:rPr>
          </w:pPr>
        </w:p>
        <w:p w:rsidR="001045B2" w:rsidRDefault="001045B2" w:rsidP="00B17385">
          <w:pPr>
            <w:spacing w:line="200" w:lineRule="exact"/>
            <w:rPr>
              <w:rFonts w:ascii="Artifex CF" w:eastAsia="Arial" w:hAnsi="Artifex CF"/>
              <w:noProof/>
              <w:color w:val="C8B07C"/>
              <w:lang w:eastAsia="es-DO"/>
            </w:rPr>
          </w:pPr>
        </w:p>
        <w:p w:rsidR="008030C9" w:rsidRDefault="008030C9" w:rsidP="00B17385">
          <w:pPr>
            <w:spacing w:line="200" w:lineRule="exact"/>
            <w:rPr>
              <w:rFonts w:ascii="Artifex CF" w:eastAsia="Arial" w:hAnsi="Artifex CF"/>
              <w:noProof/>
              <w:color w:val="C8B07C"/>
              <w:lang w:eastAsia="es-DO"/>
            </w:rPr>
          </w:pPr>
        </w:p>
        <w:p w:rsidR="00B17385" w:rsidRDefault="00B17385" w:rsidP="00B17385">
          <w:pPr>
            <w:spacing w:line="200" w:lineRule="exact"/>
            <w:rPr>
              <w:rFonts w:ascii="Artifex CF" w:eastAsia="Times New Roman" w:hAnsi="Artifex CF"/>
              <w:color w:val="003876"/>
            </w:rPr>
          </w:pPr>
        </w:p>
        <w:p w:rsidR="00B17385" w:rsidRPr="00062C27" w:rsidRDefault="00B17385" w:rsidP="00B17385">
          <w:pPr>
            <w:spacing w:line="200" w:lineRule="exact"/>
            <w:rPr>
              <w:rFonts w:ascii="Artifex CF" w:eastAsia="Times New Roman" w:hAnsi="Artifex CF"/>
              <w:lang w:val="es-ES"/>
            </w:rPr>
          </w:pPr>
          <w:r w:rsidRPr="00062C27">
            <w:rPr>
              <w:rFonts w:ascii="Artifex CF" w:eastAsia="Arial" w:hAnsi="Artifex CF"/>
              <w:noProof/>
              <w:color w:val="C8B07C"/>
              <w:lang w:eastAsia="es-DO"/>
            </w:rPr>
            <w:drawing>
              <wp:anchor distT="0" distB="0" distL="114300" distR="114300" simplePos="0" relativeHeight="251731456" behindDoc="1" locked="0" layoutInCell="1" allowOverlap="1" wp14:anchorId="2709980B" wp14:editId="361AAB9F">
                <wp:simplePos x="0" y="0"/>
                <wp:positionH relativeFrom="margin">
                  <wp:align>left</wp:align>
                </wp:positionH>
                <wp:positionV relativeFrom="paragraph">
                  <wp:posOffset>9525</wp:posOffset>
                </wp:positionV>
                <wp:extent cx="540385" cy="491490"/>
                <wp:effectExtent l="0" t="0" r="0" b="381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BEBA8EAE-BF5A-486C-A8C5-ECC9F3942E4B}">
                              <a14:imgProps xmlns:a14="http://schemas.microsoft.com/office/drawing/2010/main">
                                <a14:imgLayer r:embed="rId12">
                                  <a14:imgEffect>
                                    <a14:colorTemperature colorTemp="6400"/>
                                  </a14:imgEffect>
                                </a14:imgLayer>
                              </a14:imgProps>
                            </a:ext>
                            <a:ext uri="{28A0092B-C50C-407E-A947-70E740481C1C}">
                              <a14:useLocalDpi xmlns:a14="http://schemas.microsoft.com/office/drawing/2010/main" val="0"/>
                            </a:ext>
                          </a:extLst>
                        </a:blip>
                        <a:srcRect/>
                        <a:stretch>
                          <a:fillRect/>
                        </a:stretch>
                      </pic:blipFill>
                      <pic:spPr bwMode="auto">
                        <a:xfrm>
                          <a:off x="0" y="0"/>
                          <a:ext cx="540385" cy="491490"/>
                        </a:xfrm>
                        <a:prstGeom prst="rect">
                          <a:avLst/>
                        </a:prstGeom>
                        <a:noFill/>
                      </pic:spPr>
                    </pic:pic>
                  </a:graphicData>
                </a:graphic>
                <wp14:sizeRelH relativeFrom="page">
                  <wp14:pctWidth>0</wp14:pctWidth>
                </wp14:sizeRelH>
                <wp14:sizeRelV relativeFrom="page">
                  <wp14:pctHeight>0</wp14:pctHeight>
                </wp14:sizeRelV>
              </wp:anchor>
            </w:drawing>
          </w:r>
        </w:p>
        <w:p w:rsidR="00B17385" w:rsidRPr="00062C27" w:rsidRDefault="001045B2" w:rsidP="00B17385">
          <w:pPr>
            <w:spacing w:line="200" w:lineRule="exact"/>
            <w:rPr>
              <w:rFonts w:ascii="Artifex CF" w:eastAsia="Times New Roman" w:hAnsi="Artifex CF"/>
              <w:lang w:val="es-ES"/>
            </w:rPr>
          </w:pPr>
          <w:r w:rsidRPr="00551EEA">
            <w:rPr>
              <w:rFonts w:ascii="Artifex CF" w:eastAsia="Times New Roman" w:hAnsi="Artifex CF"/>
              <w:noProof/>
              <w:color w:val="003876"/>
              <w:lang w:eastAsia="es-DO"/>
            </w:rPr>
            <mc:AlternateContent>
              <mc:Choice Requires="wps">
                <w:drawing>
                  <wp:anchor distT="45720" distB="45720" distL="114300" distR="114300" simplePos="0" relativeHeight="251733504" behindDoc="0" locked="0" layoutInCell="1" allowOverlap="1" wp14:anchorId="3836D37F" wp14:editId="2A5C75B9">
                    <wp:simplePos x="0" y="0"/>
                    <wp:positionH relativeFrom="margin">
                      <wp:posOffset>3752850</wp:posOffset>
                    </wp:positionH>
                    <wp:positionV relativeFrom="paragraph">
                      <wp:posOffset>167640</wp:posOffset>
                    </wp:positionV>
                    <wp:extent cx="2870835" cy="400050"/>
                    <wp:effectExtent l="0" t="0" r="5715" b="0"/>
                    <wp:wrapNone/>
                    <wp:docPr id="12329" name="Cuadro de texto 12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400050"/>
                            </a:xfrm>
                            <a:prstGeom prst="rect">
                              <a:avLst/>
                            </a:prstGeom>
                            <a:solidFill>
                              <a:srgbClr val="FFFFFF"/>
                            </a:solidFill>
                            <a:ln w="9525">
                              <a:noFill/>
                              <a:miter lim="800000"/>
                              <a:headEnd/>
                              <a:tailEnd/>
                            </a:ln>
                          </wps:spPr>
                          <wps:txbx>
                            <w:txbxContent>
                              <w:p w:rsidR="00E03E66" w:rsidRPr="00D602F8" w:rsidRDefault="00E03E66" w:rsidP="00D602F8">
                                <w:pPr>
                                  <w:spacing w:after="0"/>
                                  <w:jc w:val="center"/>
                                  <w:rPr>
                                    <w:rFonts w:ascii="Artifex CF" w:eastAsia="Times New Roman" w:hAnsi="Artifex CF" w:cs="Arial"/>
                                    <w:b/>
                                    <w:color w:val="C8B07C"/>
                                    <w:szCs w:val="20"/>
                                    <w:lang w:val="es-ES"/>
                                  </w:rPr>
                                </w:pPr>
                                <w:r w:rsidRPr="001045B2">
                                  <w:rPr>
                                    <w:rFonts w:ascii="Artifex CF" w:eastAsia="Times New Roman" w:hAnsi="Artifex CF" w:cs="Arial"/>
                                    <w:b/>
                                    <w:color w:val="C8B07C"/>
                                    <w:szCs w:val="20"/>
                                    <w:lang w:val="es-ES"/>
                                  </w:rPr>
                                  <w:t>ACUARIO NACIONAL</w:t>
                                </w:r>
                              </w:p>
                              <w:p w:rsidR="00E03E66" w:rsidRPr="00D602F8" w:rsidRDefault="00E03E66" w:rsidP="00B17385">
                                <w:pPr>
                                  <w:spacing w:after="180"/>
                                  <w:jc w:val="center"/>
                                  <w:rPr>
                                    <w:rFonts w:ascii="Artifex CF Heavy" w:hAnsi="Artifex CF Heavy"/>
                                    <w:b/>
                                    <w:color w:val="C8B68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uadro de texto 12329" o:spid="_x0000_s1027" type="#_x0000_t202" style="position:absolute;margin-left:295.5pt;margin-top:13.2pt;width:226.05pt;height:31.5pt;z-index:251733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" stroked="f">
                    <v:textbox>
                      <w:txbxContent>
                        <w:p w:rsidR="00870917" w:rsidRPr="00D602F8" w:rsidRDefault="00870917" w:rsidP="00D602F8">
                          <w:pPr>
                            <w:spacing w:after="0"/>
                            <w:jc w:val="center"/>
                            <w:rPr>
                              <w:rFonts w:ascii="Artifex CF" w:eastAsia="Times New Roman" w:hAnsi="Artifex CF" w:cs="Arial"/>
                              <w:b/>
                              <w:color w:val="C8B07C"/>
                              <w:szCs w:val="20"/>
                              <w:lang w:val="es-ES"/>
                            </w:rPr>
                          </w:pPr>
                          <w:r w:rsidRPr="001045B2">
                            <w:rPr>
                              <w:rFonts w:ascii="Artifex CF" w:eastAsia="Times New Roman" w:hAnsi="Artifex CF" w:cs="Arial"/>
                              <w:b/>
                              <w:color w:val="C8B07C"/>
                              <w:szCs w:val="20"/>
                              <w:lang w:val="es-ES"/>
                            </w:rPr>
                            <w:t>ACUARIO NACIONAL</w:t>
                          </w:r>
                        </w:p>
                        <w:p w:rsidR="00870917" w:rsidRPr="00D602F8" w:rsidRDefault="00870917" w:rsidP="00B17385">
                          <w:pPr>
                            <w:spacing w:after="180"/>
                            <w:jc w:val="center"/>
                            <w:rPr>
                              <w:rFonts w:ascii="Artifex CF Heavy" w:hAnsi="Artifex CF Heavy"/>
                              <w:b/>
                              <w:color w:val="C8B688"/>
                            </w:rPr>
                          </w:pPr>
                        </w:p>
                      </w:txbxContent>
                    </v:textbox>
                    <w10:wrap anchorx="margin"/>
                  </v:shape>
                </w:pict>
              </mc:Fallback>
            </mc:AlternateContent>
          </w:r>
        </w:p>
        <w:p w:rsidR="00B17385" w:rsidRPr="00062C27" w:rsidRDefault="00B17385" w:rsidP="00B17385">
          <w:pPr>
            <w:spacing w:after="0" w:line="0" w:lineRule="atLeast"/>
            <w:rPr>
              <w:rFonts w:ascii="Artifex CF" w:eastAsia="Times New Roman" w:hAnsi="Artifex CF" w:cs="Arial"/>
              <w:b/>
              <w:color w:val="C8B07C"/>
              <w:sz w:val="15"/>
              <w:szCs w:val="15"/>
              <w:lang w:val="es-ES"/>
            </w:rPr>
          </w:pPr>
          <w:r w:rsidRPr="00062C27">
            <w:rPr>
              <w:rFonts w:ascii="Artifex CF" w:eastAsia="Times New Roman" w:hAnsi="Artifex CF" w:cs="Arial"/>
              <w:b/>
              <w:color w:val="C8B07C"/>
              <w:sz w:val="15"/>
              <w:szCs w:val="15"/>
              <w:lang w:val="es-ES"/>
            </w:rPr>
            <w:t>GOBIERNO DE LA</w:t>
          </w:r>
        </w:p>
        <w:p w:rsidR="00B17385" w:rsidRPr="00062C27" w:rsidRDefault="00B17385" w:rsidP="00B17385">
          <w:pPr>
            <w:spacing w:after="0" w:line="0" w:lineRule="atLeast"/>
            <w:rPr>
              <w:rFonts w:ascii="Artifex CF" w:eastAsia="Times New Roman" w:hAnsi="Artifex CF" w:cs="Arial"/>
              <w:b/>
              <w:color w:val="C8B07C"/>
              <w:szCs w:val="20"/>
              <w:lang w:val="es-ES"/>
            </w:rPr>
            <w:sectPr w:rsidR="00B17385" w:rsidRPr="00062C27">
              <w:footerReference w:type="default" r:id="rId14"/>
              <w:pgSz w:w="12240" w:h="15840"/>
              <w:pgMar w:top="1440" w:right="1440" w:bottom="945" w:left="1440" w:header="0" w:footer="0" w:gutter="0"/>
              <w:cols w:space="0" w:equalWidth="0">
                <w:col w:w="9360"/>
              </w:cols>
              <w:docGrid w:linePitch="360"/>
            </w:sectPr>
          </w:pPr>
          <w:r w:rsidRPr="00062C27">
            <w:rPr>
              <w:rFonts w:ascii="Artifex CF" w:eastAsia="Times New Roman" w:hAnsi="Artifex CF"/>
              <w:b/>
              <w:noProof/>
              <w:color w:val="C8B07C"/>
              <w:sz w:val="21"/>
              <w:lang w:eastAsia="es-DO"/>
            </w:rPr>
            <mc:AlternateContent>
              <mc:Choice Requires="wps">
                <w:drawing>
                  <wp:anchor distT="0" distB="0" distL="114300" distR="114300" simplePos="0" relativeHeight="251734528" behindDoc="1" locked="0" layoutInCell="1" allowOverlap="1" wp14:anchorId="381CF1BB" wp14:editId="49725D43">
                    <wp:simplePos x="0" y="0"/>
                    <wp:positionH relativeFrom="margin">
                      <wp:align>left</wp:align>
                    </wp:positionH>
                    <wp:positionV relativeFrom="paragraph">
                      <wp:posOffset>227330</wp:posOffset>
                    </wp:positionV>
                    <wp:extent cx="487680" cy="0"/>
                    <wp:effectExtent l="0" t="0" r="26670" b="19050"/>
                    <wp:wrapNone/>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680" cy="0"/>
                            </a:xfrm>
                            <a:prstGeom prst="line">
                              <a:avLst/>
                            </a:prstGeom>
                            <a:noFill/>
                            <a:ln w="26479">
                              <a:solidFill>
                                <a:srgbClr val="C8B07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B0C916A" id="Conector recto 11" o:spid="_x0000_s1026" style="position:absolute;z-index:-2515819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7.9pt" to="38.4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" strokecolor="#c8b07c" strokeweight=".73553mm">
                    <w10:wrap anchorx="margin"/>
                  </v:line>
                </w:pict>
              </mc:Fallback>
            </mc:AlternateContent>
          </w:r>
          <w:r>
            <w:rPr>
              <w:rFonts w:ascii="Artifex CF" w:eastAsia="Times New Roman" w:hAnsi="Artifex CF" w:cs="Arial"/>
              <w:b/>
              <w:color w:val="C8B07C"/>
              <w:szCs w:val="20"/>
              <w:lang w:val="es-ES"/>
            </w:rPr>
            <w:t>REPÚBLICA DOMINICANA</w:t>
          </w:r>
        </w:p>
        <w:p w:rsidR="00B17385" w:rsidRPr="00551EEA" w:rsidRDefault="00B17385" w:rsidP="00B17385">
          <w:pPr>
            <w:spacing w:after="160" w:line="259" w:lineRule="auto"/>
            <w:rPr>
              <w:rFonts w:ascii="Artifex CF" w:hAnsi="Artifex CF"/>
              <w:b/>
              <w:color w:val="003876"/>
              <w:sz w:val="32"/>
              <w:szCs w:val="32"/>
            </w:rPr>
          </w:pPr>
        </w:p>
        <w:p w:rsidR="0027656E" w:rsidRDefault="00B17385" w:rsidP="003B1F3E">
          <w:pPr>
            <w:pStyle w:val="Ttulo1"/>
            <w:jc w:val="center"/>
            <w:rPr>
              <w:rFonts w:ascii="Artifex CF Light" w:hAnsi="Artifex CF Light"/>
              <w:color w:val="003876"/>
              <w:szCs w:val="26"/>
            </w:rPr>
          </w:pPr>
          <w:bookmarkStart w:id="0" w:name="_Toc60910128"/>
          <w:r>
            <w:rPr>
              <w:rFonts w:ascii="Artifex CF Light" w:hAnsi="Artifex CF Light"/>
              <w:color w:val="003876"/>
              <w:szCs w:val="26"/>
            </w:rPr>
            <w:t>TA</w:t>
          </w:r>
          <w:r w:rsidR="00A95337">
            <w:rPr>
              <w:rFonts w:ascii="Artifex CF Light" w:hAnsi="Artifex CF Light"/>
              <w:color w:val="003876"/>
              <w:szCs w:val="26"/>
            </w:rPr>
            <w:t>BLA</w:t>
          </w:r>
          <w:r w:rsidR="00F72F85" w:rsidRPr="00551EEA">
            <w:rPr>
              <w:rFonts w:ascii="Artifex CF Light" w:hAnsi="Artifex CF Light"/>
              <w:color w:val="003876"/>
              <w:szCs w:val="26"/>
            </w:rPr>
            <w:t xml:space="preserve"> DE CONTENIDOS</w:t>
          </w:r>
          <w:bookmarkEnd w:id="0"/>
        </w:p>
        <w:p w:rsidR="00AA1CE4" w:rsidRPr="00AA1CE4" w:rsidRDefault="00EC0EBB" w:rsidP="00AA1CE4">
          <w:pPr>
            <w:rPr>
              <w:lang w:val="es-MX" w:eastAsia="es-ES"/>
            </w:rPr>
          </w:pPr>
          <w:r w:rsidRPr="002C0EAA">
            <w:rPr>
              <w:rFonts w:ascii="Artifex CF Heavy" w:hAnsi="Artifex CF Heavy"/>
              <w:noProof/>
              <w:color w:val="C8B688"/>
              <w:sz w:val="26"/>
              <w:szCs w:val="26"/>
              <w:lang w:eastAsia="es-DO"/>
            </w:rPr>
            <mc:AlternateContent>
              <mc:Choice Requires="wps">
                <w:drawing>
                  <wp:anchor distT="0" distB="0" distL="114300" distR="114300" simplePos="0" relativeHeight="251727360" behindDoc="1" locked="0" layoutInCell="1" allowOverlap="1" wp14:anchorId="4370B45F" wp14:editId="55C482F7">
                    <wp:simplePos x="0" y="0"/>
                    <wp:positionH relativeFrom="margin">
                      <wp:posOffset>2521728</wp:posOffset>
                    </wp:positionH>
                    <wp:positionV relativeFrom="paragraph">
                      <wp:posOffset>9525</wp:posOffset>
                    </wp:positionV>
                    <wp:extent cx="470535" cy="0"/>
                    <wp:effectExtent l="0" t="0" r="24765" b="19050"/>
                    <wp:wrapNone/>
                    <wp:docPr id="13" name="Conector rec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25565">
                              <a:solidFill>
                                <a:srgbClr val="FF0000"/>
                              </a:solidFill>
                              <a:prstDash val="solid"/>
                              <a:round/>
                              <a:headEnd/>
                              <a:tailEnd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E3B555D" id="Conector recto 13" o:spid="_x0000_s1026" style="position:absolute;z-index:-25158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8.55pt,.75pt" to="235.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" strokecolor="red" strokeweight=".71014mm">
                    <v:stroke endarrowlength="long"/>
                    <w10:wrap anchorx="margin"/>
                  </v:line>
                </w:pict>
              </mc:Fallback>
            </mc:AlternateContent>
          </w:r>
        </w:p>
        <w:sdt>
          <w:sdtPr>
            <w:rPr>
              <w:rFonts w:ascii="Calibri" w:eastAsia="Calibri" w:hAnsi="Calibri" w:cs="Times New Roman"/>
              <w:color w:val="003876"/>
              <w:sz w:val="22"/>
              <w:szCs w:val="22"/>
              <w:lang w:val="es-ES" w:eastAsia="en-US"/>
            </w:rPr>
            <w:id w:val="818532779"/>
            <w:docPartObj>
              <w:docPartGallery w:val="Table of Contents"/>
              <w:docPartUnique/>
            </w:docPartObj>
          </w:sdtPr>
          <w:sdtEndPr>
            <w:rPr>
              <w:b/>
              <w:bCs/>
            </w:rPr>
          </w:sdtEndPr>
          <w:sdtContent>
            <w:p w:rsidR="000E2DE6" w:rsidRPr="00551EEA" w:rsidRDefault="000E2DE6">
              <w:pPr>
                <w:pStyle w:val="TtulodeTDC"/>
                <w:rPr>
                  <w:color w:val="003876"/>
                </w:rPr>
              </w:pPr>
            </w:p>
            <w:p w:rsidR="00B32461" w:rsidRPr="00863CEE" w:rsidRDefault="00B32461">
              <w:pPr>
                <w:pStyle w:val="TDC1"/>
                <w:tabs>
                  <w:tab w:val="left" w:pos="440"/>
                  <w:tab w:val="right" w:leader="dot" w:pos="7910"/>
                </w:tabs>
                <w:rPr>
                  <w:rFonts w:asciiTheme="minorHAnsi" w:eastAsiaTheme="minorEastAsia" w:hAnsiTheme="minorHAnsi" w:cstheme="minorBidi"/>
                  <w:b/>
                  <w:noProof/>
                  <w:color w:val="003876"/>
                  <w:lang w:val="es-MX" w:eastAsia="es-MX"/>
                </w:rPr>
              </w:pPr>
              <w:r w:rsidRPr="00863CEE">
                <w:rPr>
                  <w:color w:val="003876"/>
                </w:rPr>
                <w:fldChar w:fldCharType="begin"/>
              </w:r>
              <w:r w:rsidRPr="00863CEE">
                <w:rPr>
                  <w:color w:val="003876"/>
                </w:rPr>
                <w:instrText xml:space="preserve"> TOC \o "1-3" \p " " \h \z \u </w:instrText>
              </w:r>
              <w:r w:rsidRPr="00863CEE">
                <w:rPr>
                  <w:color w:val="003876"/>
                </w:rPr>
                <w:fldChar w:fldCharType="separate"/>
              </w:r>
              <w:hyperlink w:anchor="_Toc60910128" w:history="1">
                <w:r w:rsidRPr="00863CEE">
                  <w:rPr>
                    <w:rStyle w:val="Hipervnculo"/>
                    <w:rFonts w:ascii="Artifex CF Light" w:hAnsi="Artifex CF Light"/>
                    <w:b/>
                    <w:noProof/>
                    <w:color w:val="003876"/>
                  </w:rPr>
                  <w:t>I.</w:t>
                </w:r>
                <w:r w:rsidRPr="00863CEE">
                  <w:rPr>
                    <w:rFonts w:asciiTheme="minorHAnsi" w:eastAsiaTheme="minorEastAsia" w:hAnsiTheme="minorHAnsi" w:cstheme="minorBidi"/>
                    <w:b/>
                    <w:noProof/>
                    <w:color w:val="003876"/>
                    <w:lang w:val="es-MX" w:eastAsia="es-MX"/>
                  </w:rPr>
                  <w:tab/>
                </w:r>
                <w:r w:rsidRPr="00863CEE">
                  <w:rPr>
                    <w:rStyle w:val="Hipervnculo"/>
                    <w:rFonts w:ascii="Artifex CF Light" w:hAnsi="Artifex CF Light"/>
                    <w:b/>
                    <w:noProof/>
                    <w:color w:val="003876"/>
                  </w:rPr>
                  <w:t>TABLA DE CONTENIDOS</w:t>
                </w:r>
                <w:r w:rsidRPr="00863CEE">
                  <w:rPr>
                    <w:b/>
                    <w:noProof/>
                    <w:webHidden/>
                    <w:color w:val="003876"/>
                  </w:rPr>
                  <w:t xml:space="preserve">                                                                                            </w:t>
                </w:r>
                <w:r w:rsidRPr="00863CEE">
                  <w:rPr>
                    <w:b/>
                    <w:noProof/>
                    <w:webHidden/>
                    <w:color w:val="003876"/>
                  </w:rPr>
                  <w:fldChar w:fldCharType="begin"/>
                </w:r>
                <w:r w:rsidRPr="00863CEE">
                  <w:rPr>
                    <w:b/>
                    <w:noProof/>
                    <w:webHidden/>
                    <w:color w:val="003876"/>
                  </w:rPr>
                  <w:instrText xml:space="preserve"> PAGEREF _Toc60910128 \h </w:instrText>
                </w:r>
                <w:r w:rsidRPr="00863CEE">
                  <w:rPr>
                    <w:b/>
                    <w:noProof/>
                    <w:webHidden/>
                    <w:color w:val="003876"/>
                  </w:rPr>
                </w:r>
                <w:r w:rsidRPr="00863CEE">
                  <w:rPr>
                    <w:b/>
                    <w:noProof/>
                    <w:webHidden/>
                    <w:color w:val="003876"/>
                  </w:rPr>
                  <w:fldChar w:fldCharType="separate"/>
                </w:r>
                <w:r w:rsidR="004A5E56">
                  <w:rPr>
                    <w:b/>
                    <w:noProof/>
                    <w:webHidden/>
                    <w:color w:val="003876"/>
                  </w:rPr>
                  <w:t>3</w:t>
                </w:r>
                <w:r w:rsidRPr="00863CEE">
                  <w:rPr>
                    <w:b/>
                    <w:noProof/>
                    <w:webHidden/>
                    <w:color w:val="003876"/>
                  </w:rPr>
                  <w:fldChar w:fldCharType="end"/>
                </w:r>
              </w:hyperlink>
            </w:p>
            <w:p w:rsidR="00B32461" w:rsidRPr="00863CEE" w:rsidRDefault="005A2AC5">
              <w:pPr>
                <w:pStyle w:val="TDC1"/>
                <w:tabs>
                  <w:tab w:val="left" w:pos="660"/>
                  <w:tab w:val="right" w:leader="dot" w:pos="7910"/>
                </w:tabs>
                <w:rPr>
                  <w:rFonts w:asciiTheme="minorHAnsi" w:eastAsiaTheme="minorEastAsia" w:hAnsiTheme="minorHAnsi" w:cstheme="minorBidi"/>
                  <w:b/>
                  <w:noProof/>
                  <w:color w:val="003876"/>
                  <w:lang w:val="es-MX" w:eastAsia="es-MX"/>
                </w:rPr>
              </w:pPr>
              <w:hyperlink w:anchor="_Toc60910129" w:history="1">
                <w:r w:rsidR="00B32461" w:rsidRPr="00863CEE">
                  <w:rPr>
                    <w:rStyle w:val="Hipervnculo"/>
                    <w:rFonts w:ascii="Artifex CF Light" w:hAnsi="Artifex CF Light"/>
                    <w:b/>
                    <w:noProof/>
                    <w:color w:val="003876"/>
                  </w:rPr>
                  <w:t>II.</w:t>
                </w:r>
                <w:r w:rsidR="00B32461" w:rsidRPr="00863CEE">
                  <w:rPr>
                    <w:rFonts w:asciiTheme="minorHAnsi" w:eastAsiaTheme="minorEastAsia" w:hAnsiTheme="minorHAnsi" w:cstheme="minorBidi"/>
                    <w:b/>
                    <w:noProof/>
                    <w:color w:val="003876"/>
                    <w:lang w:val="es-MX" w:eastAsia="es-MX"/>
                  </w:rPr>
                  <w:tab/>
                </w:r>
                <w:r w:rsidR="00B32461" w:rsidRPr="00863CEE">
                  <w:rPr>
                    <w:rStyle w:val="Hipervnculo"/>
                    <w:rFonts w:ascii="Artifex CF Light" w:hAnsi="Artifex CF Light"/>
                    <w:b/>
                    <w:noProof/>
                    <w:color w:val="003876"/>
                  </w:rPr>
                  <w:t>RESUMEN EJECUTIVO</w:t>
                </w:r>
                <w:r w:rsidR="00B32461" w:rsidRPr="00863CEE">
                  <w:rPr>
                    <w:b/>
                    <w:noProof/>
                    <w:webHidden/>
                    <w:color w:val="003876"/>
                  </w:rPr>
                  <w:t xml:space="preserve">                                                                                            </w:t>
                </w:r>
                <w:r w:rsidR="00B32461" w:rsidRPr="00863CEE">
                  <w:rPr>
                    <w:b/>
                    <w:noProof/>
                    <w:webHidden/>
                    <w:color w:val="003876"/>
                  </w:rPr>
                  <w:fldChar w:fldCharType="begin"/>
                </w:r>
                <w:r w:rsidR="00B32461" w:rsidRPr="00863CEE">
                  <w:rPr>
                    <w:b/>
                    <w:noProof/>
                    <w:webHidden/>
                    <w:color w:val="003876"/>
                  </w:rPr>
                  <w:instrText xml:space="preserve"> PAGEREF _Toc60910129 \h </w:instrText>
                </w:r>
                <w:r w:rsidR="00B32461" w:rsidRPr="00863CEE">
                  <w:rPr>
                    <w:b/>
                    <w:noProof/>
                    <w:webHidden/>
                    <w:color w:val="003876"/>
                  </w:rPr>
                </w:r>
                <w:r w:rsidR="00B32461" w:rsidRPr="00863CEE">
                  <w:rPr>
                    <w:b/>
                    <w:noProof/>
                    <w:webHidden/>
                    <w:color w:val="003876"/>
                  </w:rPr>
                  <w:fldChar w:fldCharType="separate"/>
                </w:r>
                <w:r w:rsidR="004A5E56">
                  <w:rPr>
                    <w:b/>
                    <w:noProof/>
                    <w:webHidden/>
                    <w:color w:val="003876"/>
                  </w:rPr>
                  <w:t>4</w:t>
                </w:r>
                <w:r w:rsidR="00B32461" w:rsidRPr="00863CEE">
                  <w:rPr>
                    <w:b/>
                    <w:noProof/>
                    <w:webHidden/>
                    <w:color w:val="003876"/>
                  </w:rPr>
                  <w:fldChar w:fldCharType="end"/>
                </w:r>
              </w:hyperlink>
            </w:p>
            <w:p w:rsidR="00B32461" w:rsidRPr="00863CEE" w:rsidRDefault="005A2AC5">
              <w:pPr>
                <w:pStyle w:val="TDC1"/>
                <w:tabs>
                  <w:tab w:val="left" w:pos="660"/>
                  <w:tab w:val="right" w:leader="dot" w:pos="7910"/>
                </w:tabs>
                <w:rPr>
                  <w:rFonts w:asciiTheme="minorHAnsi" w:eastAsiaTheme="minorEastAsia" w:hAnsiTheme="minorHAnsi" w:cstheme="minorBidi"/>
                  <w:b/>
                  <w:noProof/>
                  <w:color w:val="003876"/>
                  <w:lang w:val="es-MX" w:eastAsia="es-MX"/>
                </w:rPr>
              </w:pPr>
              <w:hyperlink w:anchor="_Toc60910130" w:history="1">
                <w:r w:rsidR="00B32461" w:rsidRPr="00863CEE">
                  <w:rPr>
                    <w:rStyle w:val="Hipervnculo"/>
                    <w:rFonts w:ascii="Artifex CF Light" w:hAnsi="Artifex CF Light"/>
                    <w:b/>
                    <w:noProof/>
                    <w:color w:val="003876"/>
                  </w:rPr>
                  <w:t>III.</w:t>
                </w:r>
                <w:r w:rsidR="00B32461" w:rsidRPr="00863CEE">
                  <w:rPr>
                    <w:rFonts w:asciiTheme="minorHAnsi" w:eastAsiaTheme="minorEastAsia" w:hAnsiTheme="minorHAnsi" w:cstheme="minorBidi"/>
                    <w:b/>
                    <w:noProof/>
                    <w:color w:val="003876"/>
                    <w:lang w:val="es-MX" w:eastAsia="es-MX"/>
                  </w:rPr>
                  <w:tab/>
                </w:r>
                <w:r w:rsidR="00B32461" w:rsidRPr="00863CEE">
                  <w:rPr>
                    <w:rStyle w:val="Hipervnculo"/>
                    <w:rFonts w:ascii="Artifex CF Light" w:hAnsi="Artifex CF Light"/>
                    <w:b/>
                    <w:noProof/>
                    <w:color w:val="003876"/>
                  </w:rPr>
                  <w:t>INFORMACIÓN BASE INSTITUCIONAL</w:t>
                </w:r>
                <w:r w:rsidR="00B32461" w:rsidRPr="00863CEE">
                  <w:rPr>
                    <w:b/>
                    <w:noProof/>
                    <w:webHidden/>
                    <w:color w:val="003876"/>
                  </w:rPr>
                  <w:t xml:space="preserve">                                                          </w:t>
                </w:r>
                <w:r w:rsidR="00B32461" w:rsidRPr="00863CEE">
                  <w:rPr>
                    <w:b/>
                    <w:noProof/>
                    <w:webHidden/>
                    <w:color w:val="003876"/>
                  </w:rPr>
                  <w:fldChar w:fldCharType="begin"/>
                </w:r>
                <w:r w:rsidR="00B32461" w:rsidRPr="00863CEE">
                  <w:rPr>
                    <w:b/>
                    <w:noProof/>
                    <w:webHidden/>
                    <w:color w:val="003876"/>
                  </w:rPr>
                  <w:instrText xml:space="preserve"> PAGEREF _Toc60910130 \h </w:instrText>
                </w:r>
                <w:r w:rsidR="00B32461" w:rsidRPr="00863CEE">
                  <w:rPr>
                    <w:b/>
                    <w:noProof/>
                    <w:webHidden/>
                    <w:color w:val="003876"/>
                  </w:rPr>
                </w:r>
                <w:r w:rsidR="00B32461" w:rsidRPr="00863CEE">
                  <w:rPr>
                    <w:b/>
                    <w:noProof/>
                    <w:webHidden/>
                    <w:color w:val="003876"/>
                  </w:rPr>
                  <w:fldChar w:fldCharType="separate"/>
                </w:r>
                <w:r w:rsidR="004A5E56">
                  <w:rPr>
                    <w:b/>
                    <w:noProof/>
                    <w:webHidden/>
                    <w:color w:val="003876"/>
                  </w:rPr>
                  <w:t>8</w:t>
                </w:r>
                <w:r w:rsidR="00B32461" w:rsidRPr="00863CEE">
                  <w:rPr>
                    <w:b/>
                    <w:noProof/>
                    <w:webHidden/>
                    <w:color w:val="003876"/>
                  </w:rPr>
                  <w:fldChar w:fldCharType="end"/>
                </w:r>
              </w:hyperlink>
            </w:p>
            <w:p w:rsidR="00B32461" w:rsidRPr="00863CEE" w:rsidRDefault="005A2AC5">
              <w:pPr>
                <w:pStyle w:val="TDC1"/>
                <w:tabs>
                  <w:tab w:val="left" w:pos="660"/>
                  <w:tab w:val="right" w:leader="dot" w:pos="7910"/>
                </w:tabs>
                <w:rPr>
                  <w:rFonts w:asciiTheme="minorHAnsi" w:eastAsiaTheme="minorEastAsia" w:hAnsiTheme="minorHAnsi" w:cstheme="minorBidi"/>
                  <w:b/>
                  <w:noProof/>
                  <w:color w:val="003876"/>
                  <w:lang w:val="es-MX" w:eastAsia="es-MX"/>
                </w:rPr>
              </w:pPr>
              <w:hyperlink w:anchor="_Toc60910131" w:history="1">
                <w:r w:rsidR="00B32461" w:rsidRPr="00863CEE">
                  <w:rPr>
                    <w:rStyle w:val="Hipervnculo"/>
                    <w:rFonts w:ascii="Artifex CF Light" w:hAnsi="Artifex CF Light"/>
                    <w:b/>
                    <w:noProof/>
                    <w:color w:val="003876"/>
                  </w:rPr>
                  <w:t>IV.</w:t>
                </w:r>
                <w:r w:rsidR="00B32461" w:rsidRPr="00863CEE">
                  <w:rPr>
                    <w:rFonts w:asciiTheme="minorHAnsi" w:eastAsiaTheme="minorEastAsia" w:hAnsiTheme="minorHAnsi" w:cstheme="minorBidi"/>
                    <w:b/>
                    <w:noProof/>
                    <w:color w:val="003876"/>
                    <w:lang w:val="es-MX" w:eastAsia="es-MX"/>
                  </w:rPr>
                  <w:tab/>
                </w:r>
                <w:r w:rsidR="00B32461" w:rsidRPr="00863CEE">
                  <w:rPr>
                    <w:rStyle w:val="Hipervnculo"/>
                    <w:rFonts w:ascii="Artifex CF Light" w:hAnsi="Artifex CF Light"/>
                    <w:b/>
                    <w:noProof/>
                    <w:color w:val="003876"/>
                  </w:rPr>
                  <w:t>RESULTADOS DE LA GESTIÓN DEL AÑO</w:t>
                </w:r>
                <w:r w:rsidR="00B32461" w:rsidRPr="00863CEE">
                  <w:rPr>
                    <w:b/>
                    <w:noProof/>
                    <w:webHidden/>
                    <w:color w:val="003876"/>
                  </w:rPr>
                  <w:t xml:space="preserve">                                                    </w:t>
                </w:r>
                <w:r w:rsidR="00B32461" w:rsidRPr="00863CEE">
                  <w:rPr>
                    <w:b/>
                    <w:noProof/>
                    <w:webHidden/>
                    <w:color w:val="003876"/>
                  </w:rPr>
                  <w:fldChar w:fldCharType="begin"/>
                </w:r>
                <w:r w:rsidR="00B32461" w:rsidRPr="00863CEE">
                  <w:rPr>
                    <w:b/>
                    <w:noProof/>
                    <w:webHidden/>
                    <w:color w:val="003876"/>
                  </w:rPr>
                  <w:instrText xml:space="preserve"> PAGEREF _Toc60910131 \h </w:instrText>
                </w:r>
                <w:r w:rsidR="00B32461" w:rsidRPr="00863CEE">
                  <w:rPr>
                    <w:b/>
                    <w:noProof/>
                    <w:webHidden/>
                    <w:color w:val="003876"/>
                  </w:rPr>
                </w:r>
                <w:r w:rsidR="00B32461" w:rsidRPr="00863CEE">
                  <w:rPr>
                    <w:b/>
                    <w:noProof/>
                    <w:webHidden/>
                    <w:color w:val="003876"/>
                  </w:rPr>
                  <w:fldChar w:fldCharType="separate"/>
                </w:r>
                <w:r w:rsidR="004A5E56">
                  <w:rPr>
                    <w:b/>
                    <w:noProof/>
                    <w:webHidden/>
                    <w:color w:val="003876"/>
                  </w:rPr>
                  <w:t>12</w:t>
                </w:r>
                <w:r w:rsidR="00B32461" w:rsidRPr="00863CEE">
                  <w:rPr>
                    <w:b/>
                    <w:noProof/>
                    <w:webHidden/>
                    <w:color w:val="003876"/>
                  </w:rPr>
                  <w:fldChar w:fldCharType="end"/>
                </w:r>
              </w:hyperlink>
            </w:p>
            <w:p w:rsidR="00B32461" w:rsidRPr="00863CEE" w:rsidRDefault="005A2AC5">
              <w:pPr>
                <w:pStyle w:val="TDC2"/>
                <w:tabs>
                  <w:tab w:val="left" w:pos="880"/>
                  <w:tab w:val="right" w:leader="dot" w:pos="7910"/>
                </w:tabs>
                <w:rPr>
                  <w:rFonts w:asciiTheme="minorHAnsi" w:eastAsiaTheme="minorEastAsia" w:hAnsiTheme="minorHAnsi" w:cstheme="minorBidi"/>
                  <w:b/>
                  <w:noProof/>
                  <w:color w:val="003876"/>
                  <w:lang w:val="es-MX" w:eastAsia="es-MX"/>
                </w:rPr>
              </w:pPr>
              <w:hyperlink w:anchor="_Toc60910132" w:history="1">
                <w:r w:rsidR="009E701E" w:rsidRPr="00863CEE">
                  <w:rPr>
                    <w:rStyle w:val="Hipervnculo"/>
                    <w:rFonts w:ascii="iCiel Gotham Medium" w:hAnsi="iCiel Gotham Medium"/>
                    <w:b/>
                    <w:noProof/>
                    <w:color w:val="003876"/>
                  </w:rPr>
                  <w:t>a</w:t>
                </w:r>
                <w:r w:rsidR="00B32461" w:rsidRPr="00863CEE">
                  <w:rPr>
                    <w:rStyle w:val="Hipervnculo"/>
                    <w:rFonts w:ascii="iCiel Gotham Medium" w:hAnsi="iCiel Gotham Medium"/>
                    <w:b/>
                    <w:noProof/>
                    <w:color w:val="003876"/>
                  </w:rPr>
                  <w:t>)</w:t>
                </w:r>
                <w:r w:rsidR="00B32461" w:rsidRPr="00863CEE">
                  <w:rPr>
                    <w:rFonts w:asciiTheme="minorHAnsi" w:eastAsiaTheme="minorEastAsia" w:hAnsiTheme="minorHAnsi" w:cstheme="minorBidi"/>
                    <w:b/>
                    <w:noProof/>
                    <w:color w:val="003876"/>
                    <w:lang w:val="es-MX" w:eastAsia="es-MX"/>
                  </w:rPr>
                  <w:tab/>
                </w:r>
                <w:r w:rsidR="00B32461" w:rsidRPr="00863CEE">
                  <w:rPr>
                    <w:rStyle w:val="Hipervnculo"/>
                    <w:rFonts w:ascii="iCiel Gotham Medium" w:hAnsi="iCiel Gotham Medium"/>
                    <w:b/>
                    <w:noProof/>
                    <w:color w:val="003876"/>
                  </w:rPr>
                  <w:t>Metas Institucionales:</w:t>
                </w:r>
                <w:r w:rsidR="00B32461" w:rsidRPr="00863CEE">
                  <w:rPr>
                    <w:b/>
                    <w:noProof/>
                    <w:webHidden/>
                    <w:color w:val="003876"/>
                  </w:rPr>
                  <w:t xml:space="preserve">                                                                                             </w:t>
                </w:r>
                <w:r w:rsidR="00B32461" w:rsidRPr="00863CEE">
                  <w:rPr>
                    <w:b/>
                    <w:noProof/>
                    <w:webHidden/>
                    <w:color w:val="003876"/>
                  </w:rPr>
                  <w:fldChar w:fldCharType="begin"/>
                </w:r>
                <w:r w:rsidR="00B32461" w:rsidRPr="00863CEE">
                  <w:rPr>
                    <w:b/>
                    <w:noProof/>
                    <w:webHidden/>
                    <w:color w:val="003876"/>
                  </w:rPr>
                  <w:instrText xml:space="preserve"> PAGEREF _Toc60910132 \h </w:instrText>
                </w:r>
                <w:r w:rsidR="00B32461" w:rsidRPr="00863CEE">
                  <w:rPr>
                    <w:b/>
                    <w:noProof/>
                    <w:webHidden/>
                    <w:color w:val="003876"/>
                  </w:rPr>
                </w:r>
                <w:r w:rsidR="00B32461" w:rsidRPr="00863CEE">
                  <w:rPr>
                    <w:b/>
                    <w:noProof/>
                    <w:webHidden/>
                    <w:color w:val="003876"/>
                  </w:rPr>
                  <w:fldChar w:fldCharType="separate"/>
                </w:r>
                <w:r w:rsidR="004A5E56">
                  <w:rPr>
                    <w:b/>
                    <w:noProof/>
                    <w:webHidden/>
                    <w:color w:val="003876"/>
                  </w:rPr>
                  <w:t>12</w:t>
                </w:r>
                <w:r w:rsidR="00B32461" w:rsidRPr="00863CEE">
                  <w:rPr>
                    <w:b/>
                    <w:noProof/>
                    <w:webHidden/>
                    <w:color w:val="003876"/>
                  </w:rPr>
                  <w:fldChar w:fldCharType="end"/>
                </w:r>
              </w:hyperlink>
            </w:p>
            <w:p w:rsidR="00B32461" w:rsidRPr="00863CEE" w:rsidRDefault="005A2AC5">
              <w:pPr>
                <w:pStyle w:val="TDC2"/>
                <w:tabs>
                  <w:tab w:val="right" w:leader="dot" w:pos="7910"/>
                </w:tabs>
                <w:rPr>
                  <w:rFonts w:asciiTheme="minorHAnsi" w:eastAsiaTheme="minorEastAsia" w:hAnsiTheme="minorHAnsi" w:cstheme="minorBidi"/>
                  <w:b/>
                  <w:noProof/>
                  <w:color w:val="003876"/>
                  <w:lang w:val="es-MX" w:eastAsia="es-MX"/>
                </w:rPr>
              </w:pPr>
              <w:hyperlink w:anchor="_Toc60910133" w:history="1">
                <w:r w:rsidR="00B32461" w:rsidRPr="00863CEE">
                  <w:rPr>
                    <w:rStyle w:val="Hipervnculo"/>
                    <w:rFonts w:ascii="iCiel Gotham Medium" w:hAnsi="iCiel Gotham Medium"/>
                    <w:b/>
                    <w:noProof/>
                    <w:color w:val="003876"/>
                  </w:rPr>
                  <w:t xml:space="preserve">b) </w:t>
                </w:r>
                <w:r w:rsidR="00B32461" w:rsidRPr="00863CEE">
                  <w:rPr>
                    <w:rStyle w:val="Hipervnculo"/>
                    <w:rFonts w:ascii="Artifex CF" w:hAnsi="Artifex CF"/>
                    <w:b/>
                    <w:noProof/>
                    <w:color w:val="003876"/>
                  </w:rPr>
                  <w:t xml:space="preserve"> </w:t>
                </w:r>
                <w:r w:rsidR="00B32461" w:rsidRPr="00863CEE">
                  <w:rPr>
                    <w:rStyle w:val="Hipervnculo"/>
                    <w:rFonts w:ascii="iCiel Gotham Medium" w:hAnsi="iCiel Gotham Medium"/>
                    <w:b/>
                    <w:noProof/>
                    <w:color w:val="003876"/>
                  </w:rPr>
                  <w:t>Indicadores de Gestión del Año</w:t>
                </w:r>
                <w:r w:rsidR="00B32461" w:rsidRPr="00863CEE">
                  <w:rPr>
                    <w:b/>
                    <w:noProof/>
                    <w:webHidden/>
                    <w:color w:val="003876"/>
                  </w:rPr>
                  <w:t xml:space="preserve">                                                                                  </w:t>
                </w:r>
                <w:r w:rsidR="00B32461" w:rsidRPr="00863CEE">
                  <w:rPr>
                    <w:b/>
                    <w:noProof/>
                    <w:webHidden/>
                    <w:color w:val="003876"/>
                  </w:rPr>
                  <w:fldChar w:fldCharType="begin"/>
                </w:r>
                <w:r w:rsidR="00B32461" w:rsidRPr="00863CEE">
                  <w:rPr>
                    <w:b/>
                    <w:noProof/>
                    <w:webHidden/>
                    <w:color w:val="003876"/>
                  </w:rPr>
                  <w:instrText xml:space="preserve"> PAGEREF _Toc60910133 \h </w:instrText>
                </w:r>
                <w:r w:rsidR="00B32461" w:rsidRPr="00863CEE">
                  <w:rPr>
                    <w:b/>
                    <w:noProof/>
                    <w:webHidden/>
                    <w:color w:val="003876"/>
                  </w:rPr>
                </w:r>
                <w:r w:rsidR="00B32461" w:rsidRPr="00863CEE">
                  <w:rPr>
                    <w:b/>
                    <w:noProof/>
                    <w:webHidden/>
                    <w:color w:val="003876"/>
                  </w:rPr>
                  <w:fldChar w:fldCharType="separate"/>
                </w:r>
                <w:r w:rsidR="004A5E56">
                  <w:rPr>
                    <w:b/>
                    <w:noProof/>
                    <w:webHidden/>
                    <w:color w:val="003876"/>
                  </w:rPr>
                  <w:t>13</w:t>
                </w:r>
                <w:r w:rsidR="00B32461" w:rsidRPr="00863CEE">
                  <w:rPr>
                    <w:b/>
                    <w:noProof/>
                    <w:webHidden/>
                    <w:color w:val="003876"/>
                  </w:rPr>
                  <w:fldChar w:fldCharType="end"/>
                </w:r>
              </w:hyperlink>
            </w:p>
            <w:p w:rsidR="00B32461" w:rsidRPr="00863CEE" w:rsidRDefault="005A2AC5">
              <w:pPr>
                <w:pStyle w:val="TDC3"/>
                <w:rPr>
                  <w:rFonts w:asciiTheme="minorHAnsi" w:eastAsiaTheme="minorEastAsia" w:hAnsiTheme="minorHAnsi" w:cstheme="minorBidi"/>
                  <w:color w:val="003876"/>
                  <w:lang w:val="es-MX" w:eastAsia="es-MX"/>
                </w:rPr>
              </w:pPr>
              <w:hyperlink w:anchor="_Toc60910134" w:history="1">
                <w:r w:rsidR="00B32461" w:rsidRPr="00863CEE">
                  <w:rPr>
                    <w:rStyle w:val="Hipervnculo"/>
                    <w:color w:val="003876"/>
                  </w:rPr>
                  <w:t>1.</w:t>
                </w:r>
                <w:r w:rsidR="00B32461" w:rsidRPr="00863CEE">
                  <w:rPr>
                    <w:rFonts w:asciiTheme="minorHAnsi" w:eastAsiaTheme="minorEastAsia" w:hAnsiTheme="minorHAnsi" w:cstheme="minorBidi"/>
                    <w:color w:val="003876"/>
                    <w:lang w:val="es-MX" w:eastAsia="es-MX"/>
                  </w:rPr>
                  <w:tab/>
                </w:r>
                <w:r w:rsidR="00B32461" w:rsidRPr="00863CEE">
                  <w:rPr>
                    <w:rStyle w:val="Hipervnculo"/>
                    <w:color w:val="003876"/>
                  </w:rPr>
                  <w:t>Perspectiva Estratégica</w:t>
                </w:r>
                <w:r w:rsidR="00B32461" w:rsidRPr="00863CEE">
                  <w:rPr>
                    <w:webHidden/>
                    <w:color w:val="003876"/>
                  </w:rPr>
                  <w:t xml:space="preserve">                                                                                    </w:t>
                </w:r>
                <w:r w:rsidR="00B32461" w:rsidRPr="00863CEE">
                  <w:rPr>
                    <w:webHidden/>
                    <w:color w:val="003876"/>
                  </w:rPr>
                  <w:fldChar w:fldCharType="begin"/>
                </w:r>
                <w:r w:rsidR="00B32461" w:rsidRPr="00863CEE">
                  <w:rPr>
                    <w:webHidden/>
                    <w:color w:val="003876"/>
                  </w:rPr>
                  <w:instrText xml:space="preserve"> PAGEREF _Toc60910134 \h </w:instrText>
                </w:r>
                <w:r w:rsidR="00B32461" w:rsidRPr="00863CEE">
                  <w:rPr>
                    <w:webHidden/>
                    <w:color w:val="003876"/>
                  </w:rPr>
                </w:r>
                <w:r w:rsidR="00B32461" w:rsidRPr="00863CEE">
                  <w:rPr>
                    <w:webHidden/>
                    <w:color w:val="003876"/>
                  </w:rPr>
                  <w:fldChar w:fldCharType="separate"/>
                </w:r>
                <w:r w:rsidR="004A5E56">
                  <w:rPr>
                    <w:webHidden/>
                    <w:color w:val="003876"/>
                  </w:rPr>
                  <w:t>13</w:t>
                </w:r>
                <w:r w:rsidR="00B32461" w:rsidRPr="00863CEE">
                  <w:rPr>
                    <w:webHidden/>
                    <w:color w:val="003876"/>
                  </w:rPr>
                  <w:fldChar w:fldCharType="end"/>
                </w:r>
              </w:hyperlink>
            </w:p>
            <w:p w:rsidR="00B32461" w:rsidRPr="00863CEE" w:rsidRDefault="005A2AC5">
              <w:pPr>
                <w:pStyle w:val="TDC3"/>
                <w:rPr>
                  <w:rFonts w:asciiTheme="minorHAnsi" w:eastAsiaTheme="minorEastAsia" w:hAnsiTheme="minorHAnsi" w:cstheme="minorBidi"/>
                  <w:color w:val="003876"/>
                  <w:lang w:val="es-MX" w:eastAsia="es-MX"/>
                </w:rPr>
              </w:pPr>
              <w:hyperlink w:anchor="_Toc60910135" w:history="1">
                <w:r w:rsidR="00B32461" w:rsidRPr="00863CEE">
                  <w:rPr>
                    <w:rStyle w:val="Hipervnculo"/>
                    <w:color w:val="003876"/>
                  </w:rPr>
                  <w:t>i.</w:t>
                </w:r>
                <w:r w:rsidR="00B32461" w:rsidRPr="00863CEE">
                  <w:rPr>
                    <w:rFonts w:asciiTheme="minorHAnsi" w:eastAsiaTheme="minorEastAsia" w:hAnsiTheme="minorHAnsi" w:cstheme="minorBidi"/>
                    <w:color w:val="003876"/>
                    <w:lang w:val="es-MX" w:eastAsia="es-MX"/>
                  </w:rPr>
                  <w:tab/>
                </w:r>
                <w:r w:rsidR="00B32461" w:rsidRPr="00863CEE">
                  <w:rPr>
                    <w:rStyle w:val="Hipervnculo"/>
                    <w:color w:val="003876"/>
                  </w:rPr>
                  <w:t xml:space="preserve">Metas Presidenciales (ver planilla anexa)                                                       </w:t>
                </w:r>
                <w:r w:rsidR="00B32461" w:rsidRPr="00863CEE">
                  <w:rPr>
                    <w:webHidden/>
                    <w:color w:val="003876"/>
                  </w:rPr>
                  <w:t xml:space="preserve"> </w:t>
                </w:r>
                <w:r w:rsidR="00B32461" w:rsidRPr="00863CEE">
                  <w:rPr>
                    <w:webHidden/>
                    <w:color w:val="003876"/>
                  </w:rPr>
                  <w:fldChar w:fldCharType="begin"/>
                </w:r>
                <w:r w:rsidR="00B32461" w:rsidRPr="00863CEE">
                  <w:rPr>
                    <w:webHidden/>
                    <w:color w:val="003876"/>
                  </w:rPr>
                  <w:instrText xml:space="preserve"> PAGEREF _Toc60910135 \h </w:instrText>
                </w:r>
                <w:r w:rsidR="00B32461" w:rsidRPr="00863CEE">
                  <w:rPr>
                    <w:webHidden/>
                    <w:color w:val="003876"/>
                  </w:rPr>
                </w:r>
                <w:r w:rsidR="00B32461" w:rsidRPr="00863CEE">
                  <w:rPr>
                    <w:webHidden/>
                    <w:color w:val="003876"/>
                  </w:rPr>
                  <w:fldChar w:fldCharType="separate"/>
                </w:r>
                <w:r w:rsidR="004A5E56">
                  <w:rPr>
                    <w:webHidden/>
                    <w:color w:val="003876"/>
                  </w:rPr>
                  <w:t>13</w:t>
                </w:r>
                <w:r w:rsidR="00B32461" w:rsidRPr="00863CEE">
                  <w:rPr>
                    <w:webHidden/>
                    <w:color w:val="003876"/>
                  </w:rPr>
                  <w:fldChar w:fldCharType="end"/>
                </w:r>
              </w:hyperlink>
            </w:p>
            <w:p w:rsidR="00B32461" w:rsidRPr="00863CEE" w:rsidRDefault="005A2AC5">
              <w:pPr>
                <w:pStyle w:val="TDC3"/>
                <w:rPr>
                  <w:rFonts w:asciiTheme="minorHAnsi" w:eastAsiaTheme="minorEastAsia" w:hAnsiTheme="minorHAnsi" w:cstheme="minorBidi"/>
                  <w:color w:val="003876"/>
                  <w:lang w:val="es-MX" w:eastAsia="es-MX"/>
                </w:rPr>
              </w:pPr>
              <w:hyperlink w:anchor="_Toc60910136" w:history="1">
                <w:r w:rsidR="00B32461" w:rsidRPr="00863CEE">
                  <w:rPr>
                    <w:rStyle w:val="Hipervnculo"/>
                    <w:color w:val="003876"/>
                  </w:rPr>
                  <w:t>ii.</w:t>
                </w:r>
                <w:r w:rsidR="00B32461" w:rsidRPr="00863CEE">
                  <w:rPr>
                    <w:rFonts w:asciiTheme="minorHAnsi" w:eastAsiaTheme="minorEastAsia" w:hAnsiTheme="minorHAnsi" w:cstheme="minorBidi"/>
                    <w:color w:val="003876"/>
                    <w:lang w:val="es-MX" w:eastAsia="es-MX"/>
                  </w:rPr>
                  <w:tab/>
                </w:r>
                <w:r w:rsidR="00B32461" w:rsidRPr="00863CEE">
                  <w:rPr>
                    <w:rStyle w:val="Hipervnculo"/>
                    <w:color w:val="003876"/>
                  </w:rPr>
                  <w:t>Sistema de Monitoreo y medición del Índice de Uso de las TIC e implementación Gobierno Abierto:</w:t>
                </w:r>
                <w:r w:rsidR="00B32461" w:rsidRPr="00863CEE">
                  <w:rPr>
                    <w:webHidden/>
                    <w:color w:val="003876"/>
                  </w:rPr>
                  <w:t xml:space="preserve">                                                                         </w:t>
                </w:r>
                <w:r w:rsidR="00B32461" w:rsidRPr="00863CEE">
                  <w:rPr>
                    <w:webHidden/>
                    <w:color w:val="003876"/>
                  </w:rPr>
                  <w:fldChar w:fldCharType="begin"/>
                </w:r>
                <w:r w:rsidR="00B32461" w:rsidRPr="00863CEE">
                  <w:rPr>
                    <w:webHidden/>
                    <w:color w:val="003876"/>
                  </w:rPr>
                  <w:instrText xml:space="preserve"> PAGEREF _Toc60910136 \h </w:instrText>
                </w:r>
                <w:r w:rsidR="00B32461" w:rsidRPr="00863CEE">
                  <w:rPr>
                    <w:webHidden/>
                    <w:color w:val="003876"/>
                  </w:rPr>
                </w:r>
                <w:r w:rsidR="00B32461" w:rsidRPr="00863CEE">
                  <w:rPr>
                    <w:webHidden/>
                    <w:color w:val="003876"/>
                  </w:rPr>
                  <w:fldChar w:fldCharType="separate"/>
                </w:r>
                <w:r w:rsidR="004A5E56">
                  <w:rPr>
                    <w:webHidden/>
                    <w:color w:val="003876"/>
                  </w:rPr>
                  <w:t>13</w:t>
                </w:r>
                <w:r w:rsidR="00B32461" w:rsidRPr="00863CEE">
                  <w:rPr>
                    <w:webHidden/>
                    <w:color w:val="003876"/>
                  </w:rPr>
                  <w:fldChar w:fldCharType="end"/>
                </w:r>
              </w:hyperlink>
            </w:p>
            <w:p w:rsidR="00B32461" w:rsidRPr="00863CEE" w:rsidRDefault="005A2AC5">
              <w:pPr>
                <w:pStyle w:val="TDC3"/>
                <w:rPr>
                  <w:rFonts w:asciiTheme="minorHAnsi" w:eastAsiaTheme="minorEastAsia" w:hAnsiTheme="minorHAnsi" w:cstheme="minorBidi"/>
                  <w:color w:val="003876"/>
                  <w:lang w:val="es-MX" w:eastAsia="es-MX"/>
                </w:rPr>
              </w:pPr>
              <w:hyperlink w:anchor="_Toc60910137" w:history="1">
                <w:r w:rsidR="00B32461" w:rsidRPr="00863CEE">
                  <w:rPr>
                    <w:rStyle w:val="Hipervnculo"/>
                    <w:color w:val="003876"/>
                  </w:rPr>
                  <w:t>iii.</w:t>
                </w:r>
                <w:r w:rsidR="00B32461" w:rsidRPr="00863CEE">
                  <w:rPr>
                    <w:rFonts w:asciiTheme="minorHAnsi" w:eastAsiaTheme="minorEastAsia" w:hAnsiTheme="minorHAnsi" w:cstheme="minorBidi"/>
                    <w:color w:val="003876"/>
                    <w:lang w:val="es-MX" w:eastAsia="es-MX"/>
                  </w:rPr>
                  <w:tab/>
                </w:r>
                <w:r w:rsidR="00B32461" w:rsidRPr="00863CEE">
                  <w:rPr>
                    <w:rStyle w:val="Hipervnculo"/>
                    <w:color w:val="003876"/>
                  </w:rPr>
                  <w:t>Sistema de Monitoreo de la Administración Pública (SISMAP):</w:t>
                </w:r>
                <w:r w:rsidR="00B32461" w:rsidRPr="00863CEE">
                  <w:rPr>
                    <w:webHidden/>
                    <w:color w:val="003876"/>
                  </w:rPr>
                  <w:t xml:space="preserve">                   </w:t>
                </w:r>
                <w:r w:rsidR="00B32461" w:rsidRPr="00863CEE">
                  <w:rPr>
                    <w:webHidden/>
                    <w:color w:val="003876"/>
                  </w:rPr>
                  <w:fldChar w:fldCharType="begin"/>
                </w:r>
                <w:r w:rsidR="00B32461" w:rsidRPr="00863CEE">
                  <w:rPr>
                    <w:webHidden/>
                    <w:color w:val="003876"/>
                  </w:rPr>
                  <w:instrText xml:space="preserve"> PAGEREF _Toc60910137 \h </w:instrText>
                </w:r>
                <w:r w:rsidR="00B32461" w:rsidRPr="00863CEE">
                  <w:rPr>
                    <w:webHidden/>
                    <w:color w:val="003876"/>
                  </w:rPr>
                </w:r>
                <w:r w:rsidR="00B32461" w:rsidRPr="00863CEE">
                  <w:rPr>
                    <w:webHidden/>
                    <w:color w:val="003876"/>
                  </w:rPr>
                  <w:fldChar w:fldCharType="separate"/>
                </w:r>
                <w:r w:rsidR="004A5E56">
                  <w:rPr>
                    <w:webHidden/>
                    <w:color w:val="003876"/>
                  </w:rPr>
                  <w:t>14</w:t>
                </w:r>
                <w:r w:rsidR="00B32461" w:rsidRPr="00863CEE">
                  <w:rPr>
                    <w:webHidden/>
                    <w:color w:val="003876"/>
                  </w:rPr>
                  <w:fldChar w:fldCharType="end"/>
                </w:r>
              </w:hyperlink>
            </w:p>
            <w:p w:rsidR="00B32461" w:rsidRPr="00863CEE" w:rsidRDefault="005A2AC5">
              <w:pPr>
                <w:pStyle w:val="TDC3"/>
                <w:rPr>
                  <w:rFonts w:asciiTheme="minorHAnsi" w:eastAsiaTheme="minorEastAsia" w:hAnsiTheme="minorHAnsi" w:cstheme="minorBidi"/>
                  <w:b/>
                  <w:color w:val="003876"/>
                  <w:lang w:val="es-MX" w:eastAsia="es-MX"/>
                </w:rPr>
              </w:pPr>
              <w:hyperlink w:anchor="_Toc60910138" w:history="1">
                <w:r w:rsidR="00B32461" w:rsidRPr="00863CEE">
                  <w:rPr>
                    <w:rStyle w:val="Hipervnculo"/>
                    <w:b/>
                    <w:color w:val="003876"/>
                  </w:rPr>
                  <w:t>2.</w:t>
                </w:r>
                <w:r w:rsidR="00B32461" w:rsidRPr="00863CEE">
                  <w:rPr>
                    <w:rFonts w:asciiTheme="minorHAnsi" w:eastAsiaTheme="minorEastAsia" w:hAnsiTheme="minorHAnsi" w:cstheme="minorBidi"/>
                    <w:b/>
                    <w:color w:val="003876"/>
                    <w:lang w:val="es-MX" w:eastAsia="es-MX"/>
                  </w:rPr>
                  <w:tab/>
                </w:r>
                <w:r w:rsidR="00B32461" w:rsidRPr="00863CEE">
                  <w:rPr>
                    <w:rStyle w:val="Hipervnculo"/>
                    <w:b/>
                    <w:color w:val="003876"/>
                  </w:rPr>
                  <w:t>Perspectiva Operativa</w:t>
                </w:r>
                <w:r w:rsidR="00B32461" w:rsidRPr="00863CEE">
                  <w:rPr>
                    <w:b/>
                    <w:webHidden/>
                    <w:color w:val="003876"/>
                  </w:rPr>
                  <w:t xml:space="preserve">                                                                                   </w:t>
                </w:r>
                <w:r w:rsidR="00B32461" w:rsidRPr="00863CEE">
                  <w:rPr>
                    <w:b/>
                    <w:webHidden/>
                    <w:color w:val="003876"/>
                  </w:rPr>
                  <w:fldChar w:fldCharType="begin"/>
                </w:r>
                <w:r w:rsidR="00B32461" w:rsidRPr="00863CEE">
                  <w:rPr>
                    <w:b/>
                    <w:webHidden/>
                    <w:color w:val="003876"/>
                  </w:rPr>
                  <w:instrText xml:space="preserve"> PAGEREF _Toc60910138 \h </w:instrText>
                </w:r>
                <w:r w:rsidR="00B32461" w:rsidRPr="00863CEE">
                  <w:rPr>
                    <w:b/>
                    <w:webHidden/>
                    <w:color w:val="003876"/>
                  </w:rPr>
                </w:r>
                <w:r w:rsidR="00B32461" w:rsidRPr="00863CEE">
                  <w:rPr>
                    <w:b/>
                    <w:webHidden/>
                    <w:color w:val="003876"/>
                  </w:rPr>
                  <w:fldChar w:fldCharType="separate"/>
                </w:r>
                <w:r w:rsidR="004A5E56">
                  <w:rPr>
                    <w:b/>
                    <w:webHidden/>
                    <w:color w:val="003876"/>
                  </w:rPr>
                  <w:t>16</w:t>
                </w:r>
                <w:r w:rsidR="00B32461" w:rsidRPr="00863CEE">
                  <w:rPr>
                    <w:b/>
                    <w:webHidden/>
                    <w:color w:val="003876"/>
                  </w:rPr>
                  <w:fldChar w:fldCharType="end"/>
                </w:r>
              </w:hyperlink>
            </w:p>
            <w:p w:rsidR="00B32461" w:rsidRPr="00863CEE" w:rsidRDefault="005A2AC5">
              <w:pPr>
                <w:pStyle w:val="TDC3"/>
                <w:rPr>
                  <w:rFonts w:asciiTheme="minorHAnsi" w:eastAsiaTheme="minorEastAsia" w:hAnsiTheme="minorHAnsi" w:cstheme="minorBidi"/>
                  <w:color w:val="003876"/>
                  <w:lang w:val="es-MX" w:eastAsia="es-MX"/>
                </w:rPr>
              </w:pPr>
              <w:hyperlink w:anchor="_Toc60910139" w:history="1">
                <w:r w:rsidR="00B32461" w:rsidRPr="00863CEE">
                  <w:rPr>
                    <w:rStyle w:val="Hipervnculo"/>
                    <w:color w:val="003876"/>
                  </w:rPr>
                  <w:t>i.</w:t>
                </w:r>
                <w:r w:rsidR="00B32461" w:rsidRPr="00863CEE">
                  <w:rPr>
                    <w:rFonts w:asciiTheme="minorHAnsi" w:eastAsiaTheme="minorEastAsia" w:hAnsiTheme="minorHAnsi" w:cstheme="minorBidi"/>
                    <w:color w:val="003876"/>
                    <w:lang w:val="es-MX" w:eastAsia="es-MX"/>
                  </w:rPr>
                  <w:tab/>
                </w:r>
                <w:r w:rsidR="00B32461" w:rsidRPr="00863CEE">
                  <w:rPr>
                    <w:rStyle w:val="Hipervnculo"/>
                    <w:color w:val="003876"/>
                  </w:rPr>
                  <w:t xml:space="preserve">Índice de Transparencia:                                                                                 </w:t>
                </w:r>
                <w:r w:rsidR="00B32461" w:rsidRPr="00863CEE">
                  <w:rPr>
                    <w:webHidden/>
                    <w:color w:val="003876"/>
                  </w:rPr>
                  <w:t xml:space="preserve"> </w:t>
                </w:r>
                <w:r w:rsidR="00B32461" w:rsidRPr="00863CEE">
                  <w:rPr>
                    <w:webHidden/>
                    <w:color w:val="003876"/>
                  </w:rPr>
                  <w:fldChar w:fldCharType="begin"/>
                </w:r>
                <w:r w:rsidR="00B32461" w:rsidRPr="00863CEE">
                  <w:rPr>
                    <w:webHidden/>
                    <w:color w:val="003876"/>
                  </w:rPr>
                  <w:instrText xml:space="preserve"> PAGEREF _Toc60910139 \h </w:instrText>
                </w:r>
                <w:r w:rsidR="00B32461" w:rsidRPr="00863CEE">
                  <w:rPr>
                    <w:webHidden/>
                    <w:color w:val="003876"/>
                  </w:rPr>
                </w:r>
                <w:r w:rsidR="00B32461" w:rsidRPr="00863CEE">
                  <w:rPr>
                    <w:webHidden/>
                    <w:color w:val="003876"/>
                  </w:rPr>
                  <w:fldChar w:fldCharType="separate"/>
                </w:r>
                <w:r w:rsidR="004A5E56">
                  <w:rPr>
                    <w:webHidden/>
                    <w:color w:val="003876"/>
                  </w:rPr>
                  <w:t>18</w:t>
                </w:r>
                <w:r w:rsidR="00B32461" w:rsidRPr="00863CEE">
                  <w:rPr>
                    <w:webHidden/>
                    <w:color w:val="003876"/>
                  </w:rPr>
                  <w:fldChar w:fldCharType="end"/>
                </w:r>
              </w:hyperlink>
            </w:p>
            <w:p w:rsidR="00B32461" w:rsidRPr="00863CEE" w:rsidRDefault="005A2AC5">
              <w:pPr>
                <w:pStyle w:val="TDC3"/>
                <w:rPr>
                  <w:rFonts w:asciiTheme="minorHAnsi" w:eastAsiaTheme="minorEastAsia" w:hAnsiTheme="minorHAnsi" w:cstheme="minorBidi"/>
                  <w:color w:val="003876"/>
                  <w:lang w:val="es-MX" w:eastAsia="es-MX"/>
                </w:rPr>
              </w:pPr>
              <w:hyperlink w:anchor="_Toc60910140" w:history="1">
                <w:r w:rsidR="00B32461" w:rsidRPr="00863CEE">
                  <w:rPr>
                    <w:rStyle w:val="Hipervnculo"/>
                    <w:color w:val="003876"/>
                  </w:rPr>
                  <w:t>ii.</w:t>
                </w:r>
                <w:r w:rsidR="00B32461" w:rsidRPr="00863CEE">
                  <w:rPr>
                    <w:rFonts w:asciiTheme="minorHAnsi" w:eastAsiaTheme="minorEastAsia" w:hAnsiTheme="minorHAnsi" w:cstheme="minorBidi"/>
                    <w:color w:val="003876"/>
                    <w:lang w:val="es-MX" w:eastAsia="es-MX"/>
                  </w:rPr>
                  <w:tab/>
                </w:r>
                <w:r w:rsidR="00B32461" w:rsidRPr="00863CEE">
                  <w:rPr>
                    <w:rStyle w:val="Hipervnculo"/>
                    <w:color w:val="003876"/>
                  </w:rPr>
                  <w:t>Índice de Uso Tic e implementación de Gobierno Electrónico:</w:t>
                </w:r>
                <w:r w:rsidR="00B32461" w:rsidRPr="00863CEE">
                  <w:rPr>
                    <w:webHidden/>
                    <w:color w:val="003876"/>
                  </w:rPr>
                  <w:t xml:space="preserve">                      </w:t>
                </w:r>
                <w:r w:rsidR="00B32461" w:rsidRPr="00863CEE">
                  <w:rPr>
                    <w:webHidden/>
                    <w:color w:val="003876"/>
                  </w:rPr>
                  <w:fldChar w:fldCharType="begin"/>
                </w:r>
                <w:r w:rsidR="00B32461" w:rsidRPr="00863CEE">
                  <w:rPr>
                    <w:webHidden/>
                    <w:color w:val="003876"/>
                  </w:rPr>
                  <w:instrText xml:space="preserve"> PAGEREF _Toc60910140 \h </w:instrText>
                </w:r>
                <w:r w:rsidR="00B32461" w:rsidRPr="00863CEE">
                  <w:rPr>
                    <w:webHidden/>
                    <w:color w:val="003876"/>
                  </w:rPr>
                </w:r>
                <w:r w:rsidR="00B32461" w:rsidRPr="00863CEE">
                  <w:rPr>
                    <w:webHidden/>
                    <w:color w:val="003876"/>
                  </w:rPr>
                  <w:fldChar w:fldCharType="separate"/>
                </w:r>
                <w:r w:rsidR="004A5E56">
                  <w:rPr>
                    <w:webHidden/>
                    <w:color w:val="003876"/>
                  </w:rPr>
                  <w:t>19</w:t>
                </w:r>
                <w:r w:rsidR="00B32461" w:rsidRPr="00863CEE">
                  <w:rPr>
                    <w:webHidden/>
                    <w:color w:val="003876"/>
                  </w:rPr>
                  <w:fldChar w:fldCharType="end"/>
                </w:r>
              </w:hyperlink>
            </w:p>
            <w:p w:rsidR="00B32461" w:rsidRPr="00863CEE" w:rsidRDefault="005A2AC5">
              <w:pPr>
                <w:pStyle w:val="TDC3"/>
                <w:rPr>
                  <w:rFonts w:asciiTheme="minorHAnsi" w:eastAsiaTheme="minorEastAsia" w:hAnsiTheme="minorHAnsi" w:cstheme="minorBidi"/>
                  <w:color w:val="003876"/>
                  <w:lang w:val="es-MX" w:eastAsia="es-MX"/>
                </w:rPr>
              </w:pPr>
              <w:hyperlink w:anchor="_Toc60910141" w:history="1">
                <w:r w:rsidR="00B32461" w:rsidRPr="00863CEE">
                  <w:rPr>
                    <w:rStyle w:val="Hipervnculo"/>
                    <w:color w:val="003876"/>
                  </w:rPr>
                  <w:t>iii.</w:t>
                </w:r>
                <w:r w:rsidR="00B32461" w:rsidRPr="00863CEE">
                  <w:rPr>
                    <w:rFonts w:asciiTheme="minorHAnsi" w:eastAsiaTheme="minorEastAsia" w:hAnsiTheme="minorHAnsi" w:cstheme="minorBidi"/>
                    <w:color w:val="003876"/>
                    <w:lang w:val="es-MX" w:eastAsia="es-MX"/>
                  </w:rPr>
                  <w:tab/>
                </w:r>
                <w:r w:rsidR="00B32461" w:rsidRPr="00863CEE">
                  <w:rPr>
                    <w:rStyle w:val="Hipervnculo"/>
                    <w:color w:val="003876"/>
                  </w:rPr>
                  <w:t>Normas Básicas de Control Interno (NOBACI): (Ver evidencia en anexos)</w:t>
                </w:r>
                <w:r w:rsidR="00B32461" w:rsidRPr="00863CEE">
                  <w:rPr>
                    <w:webHidden/>
                    <w:color w:val="003876"/>
                  </w:rPr>
                  <w:t xml:space="preserve">  </w:t>
                </w:r>
                <w:r w:rsidR="00B32461" w:rsidRPr="00863CEE">
                  <w:rPr>
                    <w:webHidden/>
                    <w:color w:val="003876"/>
                  </w:rPr>
                  <w:fldChar w:fldCharType="begin"/>
                </w:r>
                <w:r w:rsidR="00B32461" w:rsidRPr="00863CEE">
                  <w:rPr>
                    <w:webHidden/>
                    <w:color w:val="003876"/>
                  </w:rPr>
                  <w:instrText xml:space="preserve"> PAGEREF _Toc60910141 \h </w:instrText>
                </w:r>
                <w:r w:rsidR="00B32461" w:rsidRPr="00863CEE">
                  <w:rPr>
                    <w:webHidden/>
                    <w:color w:val="003876"/>
                  </w:rPr>
                </w:r>
                <w:r w:rsidR="00B32461" w:rsidRPr="00863CEE">
                  <w:rPr>
                    <w:webHidden/>
                    <w:color w:val="003876"/>
                  </w:rPr>
                  <w:fldChar w:fldCharType="separate"/>
                </w:r>
                <w:r w:rsidR="004A5E56">
                  <w:rPr>
                    <w:webHidden/>
                    <w:color w:val="003876"/>
                  </w:rPr>
                  <w:t>21</w:t>
                </w:r>
                <w:r w:rsidR="00B32461" w:rsidRPr="00863CEE">
                  <w:rPr>
                    <w:webHidden/>
                    <w:color w:val="003876"/>
                  </w:rPr>
                  <w:fldChar w:fldCharType="end"/>
                </w:r>
              </w:hyperlink>
            </w:p>
            <w:p w:rsidR="00B32461" w:rsidRPr="00863CEE" w:rsidRDefault="005A2AC5">
              <w:pPr>
                <w:pStyle w:val="TDC3"/>
                <w:rPr>
                  <w:rFonts w:asciiTheme="minorHAnsi" w:eastAsiaTheme="minorEastAsia" w:hAnsiTheme="minorHAnsi" w:cstheme="minorBidi"/>
                  <w:color w:val="003876"/>
                  <w:lang w:val="es-MX" w:eastAsia="es-MX"/>
                </w:rPr>
              </w:pPr>
              <w:hyperlink w:anchor="_Toc60910142" w:history="1">
                <w:r w:rsidR="00B32461" w:rsidRPr="00863CEE">
                  <w:rPr>
                    <w:rStyle w:val="Hipervnculo"/>
                    <w:color w:val="003876"/>
                  </w:rPr>
                  <w:t>iv.</w:t>
                </w:r>
                <w:r w:rsidR="00B32461" w:rsidRPr="00863CEE">
                  <w:rPr>
                    <w:rFonts w:asciiTheme="minorHAnsi" w:eastAsiaTheme="minorEastAsia" w:hAnsiTheme="minorHAnsi" w:cstheme="minorBidi"/>
                    <w:color w:val="003876"/>
                    <w:lang w:val="es-MX" w:eastAsia="es-MX"/>
                  </w:rPr>
                  <w:tab/>
                </w:r>
                <w:r w:rsidR="00B32461" w:rsidRPr="00863CEE">
                  <w:rPr>
                    <w:rStyle w:val="Hipervnculo"/>
                    <w:color w:val="003876"/>
                  </w:rPr>
                  <w:t>Gestión Presupuestaría (Ver -Anexo)</w:t>
                </w:r>
                <w:r w:rsidR="00B32461" w:rsidRPr="00863CEE">
                  <w:rPr>
                    <w:webHidden/>
                    <w:color w:val="003876"/>
                  </w:rPr>
                  <w:t xml:space="preserve">                                                              </w:t>
                </w:r>
                <w:r w:rsidR="00B32461" w:rsidRPr="00863CEE">
                  <w:rPr>
                    <w:webHidden/>
                    <w:color w:val="003876"/>
                  </w:rPr>
                  <w:fldChar w:fldCharType="begin"/>
                </w:r>
                <w:r w:rsidR="00B32461" w:rsidRPr="00863CEE">
                  <w:rPr>
                    <w:webHidden/>
                    <w:color w:val="003876"/>
                  </w:rPr>
                  <w:instrText xml:space="preserve"> PAGEREF _Toc60910142 \h </w:instrText>
                </w:r>
                <w:r w:rsidR="00B32461" w:rsidRPr="00863CEE">
                  <w:rPr>
                    <w:webHidden/>
                    <w:color w:val="003876"/>
                  </w:rPr>
                </w:r>
                <w:r w:rsidR="00B32461" w:rsidRPr="00863CEE">
                  <w:rPr>
                    <w:webHidden/>
                    <w:color w:val="003876"/>
                  </w:rPr>
                  <w:fldChar w:fldCharType="separate"/>
                </w:r>
                <w:r w:rsidR="004A5E56">
                  <w:rPr>
                    <w:webHidden/>
                    <w:color w:val="003876"/>
                  </w:rPr>
                  <w:t>22</w:t>
                </w:r>
                <w:r w:rsidR="00B32461" w:rsidRPr="00863CEE">
                  <w:rPr>
                    <w:webHidden/>
                    <w:color w:val="003876"/>
                  </w:rPr>
                  <w:fldChar w:fldCharType="end"/>
                </w:r>
              </w:hyperlink>
            </w:p>
            <w:p w:rsidR="00B32461" w:rsidRPr="00863CEE" w:rsidRDefault="005A2AC5">
              <w:pPr>
                <w:pStyle w:val="TDC3"/>
                <w:rPr>
                  <w:rFonts w:asciiTheme="minorHAnsi" w:eastAsiaTheme="minorEastAsia" w:hAnsiTheme="minorHAnsi" w:cstheme="minorBidi"/>
                  <w:color w:val="003876"/>
                  <w:lang w:val="es-MX" w:eastAsia="es-MX"/>
                </w:rPr>
              </w:pPr>
              <w:hyperlink w:anchor="_Toc60910143" w:history="1">
                <w:r w:rsidR="00B32461" w:rsidRPr="00863CEE">
                  <w:rPr>
                    <w:rStyle w:val="Hipervnculo"/>
                    <w:color w:val="003876"/>
                  </w:rPr>
                  <w:t>v.</w:t>
                </w:r>
                <w:r w:rsidR="00B32461" w:rsidRPr="00863CEE">
                  <w:rPr>
                    <w:rFonts w:asciiTheme="minorHAnsi" w:eastAsiaTheme="minorEastAsia" w:hAnsiTheme="minorHAnsi" w:cstheme="minorBidi"/>
                    <w:color w:val="003876"/>
                    <w:lang w:val="es-MX" w:eastAsia="es-MX"/>
                  </w:rPr>
                  <w:tab/>
                </w:r>
                <w:r w:rsidR="00B32461" w:rsidRPr="00863CEE">
                  <w:rPr>
                    <w:rStyle w:val="Hipervnculo"/>
                    <w:color w:val="003876"/>
                  </w:rPr>
                  <w:t>Plan Anual de Compras y Contrataciones- (Ver PACC-Anexo E)</w:t>
                </w:r>
                <w:r w:rsidR="00B32461" w:rsidRPr="00863CEE">
                  <w:rPr>
                    <w:webHidden/>
                    <w:color w:val="003876"/>
                  </w:rPr>
                  <w:t xml:space="preserve">                 </w:t>
                </w:r>
                <w:r w:rsidR="00B32461" w:rsidRPr="00863CEE">
                  <w:rPr>
                    <w:webHidden/>
                    <w:color w:val="003876"/>
                  </w:rPr>
                  <w:fldChar w:fldCharType="begin"/>
                </w:r>
                <w:r w:rsidR="00B32461" w:rsidRPr="00863CEE">
                  <w:rPr>
                    <w:webHidden/>
                    <w:color w:val="003876"/>
                  </w:rPr>
                  <w:instrText xml:space="preserve"> PAGEREF _Toc60910143 \h </w:instrText>
                </w:r>
                <w:r w:rsidR="00B32461" w:rsidRPr="00863CEE">
                  <w:rPr>
                    <w:webHidden/>
                    <w:color w:val="003876"/>
                  </w:rPr>
                </w:r>
                <w:r w:rsidR="00B32461" w:rsidRPr="00863CEE">
                  <w:rPr>
                    <w:webHidden/>
                    <w:color w:val="003876"/>
                  </w:rPr>
                  <w:fldChar w:fldCharType="separate"/>
                </w:r>
                <w:r w:rsidR="004A5E56">
                  <w:rPr>
                    <w:webHidden/>
                    <w:color w:val="003876"/>
                  </w:rPr>
                  <w:t>22</w:t>
                </w:r>
                <w:r w:rsidR="00B32461" w:rsidRPr="00863CEE">
                  <w:rPr>
                    <w:webHidden/>
                    <w:color w:val="003876"/>
                  </w:rPr>
                  <w:fldChar w:fldCharType="end"/>
                </w:r>
              </w:hyperlink>
            </w:p>
            <w:p w:rsidR="00B32461" w:rsidRPr="00863CEE" w:rsidRDefault="005A2AC5">
              <w:pPr>
                <w:pStyle w:val="TDC3"/>
                <w:rPr>
                  <w:rFonts w:asciiTheme="minorHAnsi" w:eastAsiaTheme="minorEastAsia" w:hAnsiTheme="minorHAnsi" w:cstheme="minorBidi"/>
                  <w:color w:val="003876"/>
                  <w:lang w:val="es-MX" w:eastAsia="es-MX"/>
                </w:rPr>
              </w:pPr>
              <w:hyperlink w:anchor="_Toc60910144" w:history="1">
                <w:r w:rsidR="00B32461" w:rsidRPr="00863CEE">
                  <w:rPr>
                    <w:rStyle w:val="Hipervnculo"/>
                    <w:color w:val="003876"/>
                  </w:rPr>
                  <w:t>vi.</w:t>
                </w:r>
                <w:r w:rsidR="00B32461" w:rsidRPr="00863CEE">
                  <w:rPr>
                    <w:rFonts w:asciiTheme="minorHAnsi" w:eastAsiaTheme="minorEastAsia" w:hAnsiTheme="minorHAnsi" w:cstheme="minorBidi"/>
                    <w:color w:val="003876"/>
                    <w:lang w:val="es-MX" w:eastAsia="es-MX"/>
                  </w:rPr>
                  <w:tab/>
                </w:r>
                <w:r w:rsidR="00B32461" w:rsidRPr="00863CEE">
                  <w:rPr>
                    <w:rStyle w:val="Hipervnculo"/>
                    <w:color w:val="003876"/>
                  </w:rPr>
                  <w:t>Auditorias y Declaraciones Juradas.</w:t>
                </w:r>
                <w:r w:rsidR="00B32461" w:rsidRPr="00863CEE">
                  <w:rPr>
                    <w:webHidden/>
                    <w:color w:val="003876"/>
                  </w:rPr>
                  <w:t xml:space="preserve">                                                                </w:t>
                </w:r>
                <w:r w:rsidR="00B32461" w:rsidRPr="00863CEE">
                  <w:rPr>
                    <w:webHidden/>
                    <w:color w:val="003876"/>
                  </w:rPr>
                  <w:fldChar w:fldCharType="begin"/>
                </w:r>
                <w:r w:rsidR="00B32461" w:rsidRPr="00863CEE">
                  <w:rPr>
                    <w:webHidden/>
                    <w:color w:val="003876"/>
                  </w:rPr>
                  <w:instrText xml:space="preserve"> PAGEREF _Toc60910144 \h </w:instrText>
                </w:r>
                <w:r w:rsidR="00B32461" w:rsidRPr="00863CEE">
                  <w:rPr>
                    <w:webHidden/>
                    <w:color w:val="003876"/>
                  </w:rPr>
                </w:r>
                <w:r w:rsidR="00B32461" w:rsidRPr="00863CEE">
                  <w:rPr>
                    <w:webHidden/>
                    <w:color w:val="003876"/>
                  </w:rPr>
                  <w:fldChar w:fldCharType="separate"/>
                </w:r>
                <w:r w:rsidR="004A5E56">
                  <w:rPr>
                    <w:webHidden/>
                    <w:color w:val="003876"/>
                  </w:rPr>
                  <w:t>23</w:t>
                </w:r>
                <w:r w:rsidR="00B32461" w:rsidRPr="00863CEE">
                  <w:rPr>
                    <w:webHidden/>
                    <w:color w:val="003876"/>
                  </w:rPr>
                  <w:fldChar w:fldCharType="end"/>
                </w:r>
              </w:hyperlink>
            </w:p>
            <w:p w:rsidR="00B32461" w:rsidRPr="00863CEE" w:rsidRDefault="005A2AC5">
              <w:pPr>
                <w:pStyle w:val="TDC3"/>
                <w:rPr>
                  <w:rFonts w:asciiTheme="minorHAnsi" w:eastAsiaTheme="minorEastAsia" w:hAnsiTheme="minorHAnsi" w:cstheme="minorBidi"/>
                  <w:color w:val="003876"/>
                  <w:lang w:val="es-MX" w:eastAsia="es-MX"/>
                </w:rPr>
              </w:pPr>
              <w:hyperlink w:anchor="_Toc60910145" w:history="1">
                <w:r w:rsidR="00B32461" w:rsidRPr="00863CEE">
                  <w:rPr>
                    <w:rStyle w:val="Hipervnculo"/>
                    <w:color w:val="003876"/>
                  </w:rPr>
                  <w:t>3.</w:t>
                </w:r>
                <w:r w:rsidR="00B32461" w:rsidRPr="00863CEE">
                  <w:rPr>
                    <w:rFonts w:asciiTheme="minorHAnsi" w:eastAsiaTheme="minorEastAsia" w:hAnsiTheme="minorHAnsi" w:cstheme="minorBidi"/>
                    <w:color w:val="003876"/>
                    <w:lang w:val="es-MX" w:eastAsia="es-MX"/>
                  </w:rPr>
                  <w:tab/>
                </w:r>
                <w:r w:rsidR="00B32461" w:rsidRPr="00863CEE">
                  <w:rPr>
                    <w:rStyle w:val="Hipervnculo"/>
                    <w:b/>
                    <w:color w:val="003876"/>
                  </w:rPr>
                  <w:t>Perspectiva de los Usuarios  ( Carta Compromiso, Avances 2020 ).</w:t>
                </w:r>
                <w:r w:rsidR="00B32461" w:rsidRPr="00863CEE">
                  <w:rPr>
                    <w:webHidden/>
                    <w:color w:val="003876"/>
                  </w:rPr>
                  <w:t xml:space="preserve">         </w:t>
                </w:r>
                <w:r w:rsidR="00B32461" w:rsidRPr="00863CEE">
                  <w:rPr>
                    <w:webHidden/>
                    <w:color w:val="003876"/>
                  </w:rPr>
                  <w:fldChar w:fldCharType="begin"/>
                </w:r>
                <w:r w:rsidR="00B32461" w:rsidRPr="00863CEE">
                  <w:rPr>
                    <w:webHidden/>
                    <w:color w:val="003876"/>
                  </w:rPr>
                  <w:instrText xml:space="preserve"> PAGEREF _Toc60910145 \h </w:instrText>
                </w:r>
                <w:r w:rsidR="00B32461" w:rsidRPr="00863CEE">
                  <w:rPr>
                    <w:webHidden/>
                    <w:color w:val="003876"/>
                  </w:rPr>
                </w:r>
                <w:r w:rsidR="00B32461" w:rsidRPr="00863CEE">
                  <w:rPr>
                    <w:webHidden/>
                    <w:color w:val="003876"/>
                  </w:rPr>
                  <w:fldChar w:fldCharType="separate"/>
                </w:r>
                <w:r w:rsidR="004A5E56">
                  <w:rPr>
                    <w:webHidden/>
                    <w:color w:val="003876"/>
                  </w:rPr>
                  <w:t>23</w:t>
                </w:r>
                <w:r w:rsidR="00B32461" w:rsidRPr="00863CEE">
                  <w:rPr>
                    <w:webHidden/>
                    <w:color w:val="003876"/>
                  </w:rPr>
                  <w:fldChar w:fldCharType="end"/>
                </w:r>
              </w:hyperlink>
            </w:p>
            <w:p w:rsidR="00B32461" w:rsidRPr="00863CEE" w:rsidRDefault="005A2AC5">
              <w:pPr>
                <w:pStyle w:val="TDC3"/>
                <w:rPr>
                  <w:rFonts w:asciiTheme="minorHAnsi" w:eastAsiaTheme="minorEastAsia" w:hAnsiTheme="minorHAnsi" w:cstheme="minorBidi"/>
                  <w:color w:val="003876"/>
                  <w:lang w:val="es-MX" w:eastAsia="es-MX"/>
                </w:rPr>
              </w:pPr>
              <w:hyperlink w:anchor="_Toc60910146" w:history="1">
                <w:r w:rsidR="00B32461" w:rsidRPr="00863CEE">
                  <w:rPr>
                    <w:rStyle w:val="Hipervnculo"/>
                    <w:color w:val="003876"/>
                  </w:rPr>
                  <w:t>c.  Otras acciones desarrolladas</w:t>
                </w:r>
                <w:r w:rsidR="00B32461" w:rsidRPr="00863CEE">
                  <w:rPr>
                    <w:webHidden/>
                    <w:color w:val="003876"/>
                  </w:rPr>
                  <w:t xml:space="preserve">                                                                               </w:t>
                </w:r>
                <w:r w:rsidR="00B32461" w:rsidRPr="00863CEE">
                  <w:rPr>
                    <w:webHidden/>
                    <w:color w:val="003876"/>
                  </w:rPr>
                  <w:fldChar w:fldCharType="begin"/>
                </w:r>
                <w:r w:rsidR="00B32461" w:rsidRPr="00863CEE">
                  <w:rPr>
                    <w:webHidden/>
                    <w:color w:val="003876"/>
                  </w:rPr>
                  <w:instrText xml:space="preserve"> PAGEREF _Toc60910146 \h </w:instrText>
                </w:r>
                <w:r w:rsidR="00B32461" w:rsidRPr="00863CEE">
                  <w:rPr>
                    <w:webHidden/>
                    <w:color w:val="003876"/>
                  </w:rPr>
                </w:r>
                <w:r w:rsidR="00B32461" w:rsidRPr="00863CEE">
                  <w:rPr>
                    <w:webHidden/>
                    <w:color w:val="003876"/>
                  </w:rPr>
                  <w:fldChar w:fldCharType="separate"/>
                </w:r>
                <w:r w:rsidR="004A5E56">
                  <w:rPr>
                    <w:webHidden/>
                    <w:color w:val="003876"/>
                  </w:rPr>
                  <w:t>24</w:t>
                </w:r>
                <w:r w:rsidR="00B32461" w:rsidRPr="00863CEE">
                  <w:rPr>
                    <w:webHidden/>
                    <w:color w:val="003876"/>
                  </w:rPr>
                  <w:fldChar w:fldCharType="end"/>
                </w:r>
              </w:hyperlink>
            </w:p>
            <w:p w:rsidR="00B32461" w:rsidRPr="00863CEE" w:rsidRDefault="005A2AC5">
              <w:pPr>
                <w:pStyle w:val="TDC1"/>
                <w:tabs>
                  <w:tab w:val="left" w:pos="440"/>
                  <w:tab w:val="right" w:leader="dot" w:pos="7910"/>
                </w:tabs>
                <w:rPr>
                  <w:rFonts w:asciiTheme="minorHAnsi" w:eastAsiaTheme="minorEastAsia" w:hAnsiTheme="minorHAnsi" w:cstheme="minorBidi"/>
                  <w:noProof/>
                  <w:color w:val="003876"/>
                  <w:lang w:val="es-MX" w:eastAsia="es-MX"/>
                </w:rPr>
              </w:pPr>
              <w:hyperlink w:anchor="_Toc60910147" w:history="1">
                <w:r w:rsidR="00B32461" w:rsidRPr="00863CEE">
                  <w:rPr>
                    <w:rStyle w:val="Hipervnculo"/>
                    <w:rFonts w:ascii="Artifex CF Light" w:hAnsi="Artifex CF Light"/>
                    <w:b/>
                    <w:noProof/>
                    <w:color w:val="003876"/>
                  </w:rPr>
                  <w:t>V.</w:t>
                </w:r>
                <w:r w:rsidR="00B32461" w:rsidRPr="00863CEE">
                  <w:rPr>
                    <w:rFonts w:asciiTheme="minorHAnsi" w:eastAsiaTheme="minorEastAsia" w:hAnsiTheme="minorHAnsi" w:cstheme="minorBidi"/>
                    <w:noProof/>
                    <w:color w:val="003876"/>
                    <w:lang w:val="es-MX" w:eastAsia="es-MX"/>
                  </w:rPr>
                  <w:tab/>
                </w:r>
                <w:r w:rsidR="00B32461" w:rsidRPr="00863CEE">
                  <w:rPr>
                    <w:rStyle w:val="Hipervnculo"/>
                    <w:rFonts w:ascii="Artifex CF Light" w:hAnsi="Artifex CF Light"/>
                    <w:b/>
                    <w:noProof/>
                    <w:color w:val="003876"/>
                  </w:rPr>
                  <w:t>GESTIÓN INTERNA</w:t>
                </w:r>
                <w:r w:rsidR="00B32461" w:rsidRPr="00863CEE">
                  <w:rPr>
                    <w:noProof/>
                    <w:webHidden/>
                    <w:color w:val="003876"/>
                  </w:rPr>
                  <w:t xml:space="preserve">                                                                                                     </w:t>
                </w:r>
                <w:r w:rsidR="00B32461" w:rsidRPr="00863CEE">
                  <w:rPr>
                    <w:noProof/>
                    <w:webHidden/>
                    <w:color w:val="003876"/>
                  </w:rPr>
                  <w:fldChar w:fldCharType="begin"/>
                </w:r>
                <w:r w:rsidR="00B32461" w:rsidRPr="00863CEE">
                  <w:rPr>
                    <w:noProof/>
                    <w:webHidden/>
                    <w:color w:val="003876"/>
                  </w:rPr>
                  <w:instrText xml:space="preserve"> PAGEREF _Toc60910147 \h </w:instrText>
                </w:r>
                <w:r w:rsidR="00B32461" w:rsidRPr="00863CEE">
                  <w:rPr>
                    <w:noProof/>
                    <w:webHidden/>
                    <w:color w:val="003876"/>
                  </w:rPr>
                </w:r>
                <w:r w:rsidR="00B32461" w:rsidRPr="00863CEE">
                  <w:rPr>
                    <w:noProof/>
                    <w:webHidden/>
                    <w:color w:val="003876"/>
                  </w:rPr>
                  <w:fldChar w:fldCharType="separate"/>
                </w:r>
                <w:r w:rsidR="004A5E56">
                  <w:rPr>
                    <w:noProof/>
                    <w:webHidden/>
                    <w:color w:val="003876"/>
                  </w:rPr>
                  <w:t>26</w:t>
                </w:r>
                <w:r w:rsidR="00B32461" w:rsidRPr="00863CEE">
                  <w:rPr>
                    <w:noProof/>
                    <w:webHidden/>
                    <w:color w:val="003876"/>
                  </w:rPr>
                  <w:fldChar w:fldCharType="end"/>
                </w:r>
              </w:hyperlink>
            </w:p>
            <w:p w:rsidR="00B32461" w:rsidRPr="00863CEE" w:rsidRDefault="005A2AC5">
              <w:pPr>
                <w:pStyle w:val="TDC2"/>
                <w:tabs>
                  <w:tab w:val="left" w:pos="660"/>
                  <w:tab w:val="right" w:leader="dot" w:pos="7910"/>
                </w:tabs>
                <w:rPr>
                  <w:rFonts w:asciiTheme="minorHAnsi" w:eastAsiaTheme="minorEastAsia" w:hAnsiTheme="minorHAnsi" w:cstheme="minorBidi"/>
                  <w:noProof/>
                  <w:color w:val="003876"/>
                  <w:lang w:val="es-MX" w:eastAsia="es-MX"/>
                </w:rPr>
              </w:pPr>
              <w:hyperlink w:anchor="_Toc60910148" w:history="1">
                <w:r w:rsidR="00B32461" w:rsidRPr="00863CEE">
                  <w:rPr>
                    <w:rStyle w:val="Hipervnculo"/>
                    <w:rFonts w:ascii="iCiel Gotham Medium" w:hAnsi="iCiel Gotham Medium"/>
                    <w:b/>
                    <w:noProof/>
                    <w:color w:val="003876"/>
                  </w:rPr>
                  <w:t>a)</w:t>
                </w:r>
                <w:r w:rsidR="00B32461" w:rsidRPr="00863CEE">
                  <w:rPr>
                    <w:rFonts w:asciiTheme="minorHAnsi" w:eastAsiaTheme="minorEastAsia" w:hAnsiTheme="minorHAnsi" w:cstheme="minorBidi"/>
                    <w:noProof/>
                    <w:color w:val="003876"/>
                    <w:lang w:val="es-MX" w:eastAsia="es-MX"/>
                  </w:rPr>
                  <w:tab/>
                </w:r>
                <w:r w:rsidR="00B32461" w:rsidRPr="00863CEE">
                  <w:rPr>
                    <w:rStyle w:val="Hipervnculo"/>
                    <w:rFonts w:ascii="iCiel Gotham Medium" w:hAnsi="iCiel Gotham Medium"/>
                    <w:b/>
                    <w:noProof/>
                    <w:color w:val="003876"/>
                  </w:rPr>
                  <w:t xml:space="preserve">Desempeño Físico y Financiero Del Presupuesto                                           </w:t>
                </w:r>
                <w:r w:rsidR="00B32461" w:rsidRPr="00863CEE">
                  <w:rPr>
                    <w:noProof/>
                    <w:webHidden/>
                    <w:color w:val="003876"/>
                  </w:rPr>
                  <w:t xml:space="preserve"> </w:t>
                </w:r>
                <w:r w:rsidR="00B32461" w:rsidRPr="00863CEE">
                  <w:rPr>
                    <w:noProof/>
                    <w:webHidden/>
                    <w:color w:val="003876"/>
                  </w:rPr>
                  <w:fldChar w:fldCharType="begin"/>
                </w:r>
                <w:r w:rsidR="00B32461" w:rsidRPr="00863CEE">
                  <w:rPr>
                    <w:noProof/>
                    <w:webHidden/>
                    <w:color w:val="003876"/>
                  </w:rPr>
                  <w:instrText xml:space="preserve"> PAGEREF _Toc60910148 \h </w:instrText>
                </w:r>
                <w:r w:rsidR="00B32461" w:rsidRPr="00863CEE">
                  <w:rPr>
                    <w:noProof/>
                    <w:webHidden/>
                    <w:color w:val="003876"/>
                  </w:rPr>
                </w:r>
                <w:r w:rsidR="00B32461" w:rsidRPr="00863CEE">
                  <w:rPr>
                    <w:noProof/>
                    <w:webHidden/>
                    <w:color w:val="003876"/>
                  </w:rPr>
                  <w:fldChar w:fldCharType="separate"/>
                </w:r>
                <w:r w:rsidR="004A5E56">
                  <w:rPr>
                    <w:noProof/>
                    <w:webHidden/>
                    <w:color w:val="003876"/>
                  </w:rPr>
                  <w:t>26</w:t>
                </w:r>
                <w:r w:rsidR="00B32461" w:rsidRPr="00863CEE">
                  <w:rPr>
                    <w:noProof/>
                    <w:webHidden/>
                    <w:color w:val="003876"/>
                  </w:rPr>
                  <w:fldChar w:fldCharType="end"/>
                </w:r>
              </w:hyperlink>
            </w:p>
            <w:p w:rsidR="00B32461" w:rsidRPr="00863CEE" w:rsidRDefault="005A2AC5">
              <w:pPr>
                <w:pStyle w:val="TDC2"/>
                <w:tabs>
                  <w:tab w:val="left" w:pos="660"/>
                  <w:tab w:val="right" w:leader="dot" w:pos="7910"/>
                </w:tabs>
                <w:rPr>
                  <w:rFonts w:asciiTheme="minorHAnsi" w:eastAsiaTheme="minorEastAsia" w:hAnsiTheme="minorHAnsi" w:cstheme="minorBidi"/>
                  <w:noProof/>
                  <w:color w:val="003876"/>
                  <w:lang w:val="es-MX" w:eastAsia="es-MX"/>
                </w:rPr>
              </w:pPr>
              <w:hyperlink w:anchor="_Toc60910149" w:history="1">
                <w:r w:rsidR="00B32461" w:rsidRPr="00863CEE">
                  <w:rPr>
                    <w:rStyle w:val="Hipervnculo"/>
                    <w:rFonts w:ascii="iCiel Gotham Medium" w:hAnsi="iCiel Gotham Medium"/>
                    <w:b/>
                    <w:noProof/>
                    <w:color w:val="003876"/>
                  </w:rPr>
                  <w:t>b)</w:t>
                </w:r>
                <w:r w:rsidR="00B32461" w:rsidRPr="00863CEE">
                  <w:rPr>
                    <w:rFonts w:asciiTheme="minorHAnsi" w:eastAsiaTheme="minorEastAsia" w:hAnsiTheme="minorHAnsi" w:cstheme="minorBidi"/>
                    <w:noProof/>
                    <w:color w:val="003876"/>
                    <w:lang w:val="es-MX" w:eastAsia="es-MX"/>
                  </w:rPr>
                  <w:tab/>
                </w:r>
                <w:r w:rsidR="00B32461" w:rsidRPr="00863CEE">
                  <w:rPr>
                    <w:rStyle w:val="Hipervnculo"/>
                    <w:rFonts w:ascii="iCiel Gotham Medium" w:hAnsi="iCiel Gotham Medium"/>
                    <w:b/>
                    <w:noProof/>
                    <w:color w:val="003876"/>
                  </w:rPr>
                  <w:t>Contrataciones y Adquisiciones</w:t>
                </w:r>
                <w:r w:rsidR="00B32461" w:rsidRPr="00863CEE">
                  <w:rPr>
                    <w:noProof/>
                    <w:webHidden/>
                    <w:color w:val="003876"/>
                  </w:rPr>
                  <w:t xml:space="preserve">                                                                               </w:t>
                </w:r>
                <w:r w:rsidR="00B32461" w:rsidRPr="00863CEE">
                  <w:rPr>
                    <w:noProof/>
                    <w:webHidden/>
                    <w:color w:val="003876"/>
                  </w:rPr>
                  <w:fldChar w:fldCharType="begin"/>
                </w:r>
                <w:r w:rsidR="00B32461" w:rsidRPr="00863CEE">
                  <w:rPr>
                    <w:noProof/>
                    <w:webHidden/>
                    <w:color w:val="003876"/>
                  </w:rPr>
                  <w:instrText xml:space="preserve"> PAGEREF _Toc60910149 \h </w:instrText>
                </w:r>
                <w:r w:rsidR="00B32461" w:rsidRPr="00863CEE">
                  <w:rPr>
                    <w:noProof/>
                    <w:webHidden/>
                    <w:color w:val="003876"/>
                  </w:rPr>
                </w:r>
                <w:r w:rsidR="00B32461" w:rsidRPr="00863CEE">
                  <w:rPr>
                    <w:noProof/>
                    <w:webHidden/>
                    <w:color w:val="003876"/>
                  </w:rPr>
                  <w:fldChar w:fldCharType="separate"/>
                </w:r>
                <w:r w:rsidR="004A5E56">
                  <w:rPr>
                    <w:noProof/>
                    <w:webHidden/>
                    <w:color w:val="003876"/>
                  </w:rPr>
                  <w:t>30</w:t>
                </w:r>
                <w:r w:rsidR="00B32461" w:rsidRPr="00863CEE">
                  <w:rPr>
                    <w:noProof/>
                    <w:webHidden/>
                    <w:color w:val="003876"/>
                  </w:rPr>
                  <w:fldChar w:fldCharType="end"/>
                </w:r>
              </w:hyperlink>
            </w:p>
            <w:p w:rsidR="00B32461" w:rsidRPr="00863CEE" w:rsidRDefault="005A2AC5">
              <w:pPr>
                <w:pStyle w:val="TDC1"/>
                <w:tabs>
                  <w:tab w:val="left" w:pos="660"/>
                  <w:tab w:val="right" w:leader="dot" w:pos="7910"/>
                </w:tabs>
                <w:rPr>
                  <w:rFonts w:asciiTheme="minorHAnsi" w:eastAsiaTheme="minorEastAsia" w:hAnsiTheme="minorHAnsi" w:cstheme="minorBidi"/>
                  <w:b/>
                  <w:noProof/>
                  <w:color w:val="003876"/>
                  <w:lang w:val="es-MX" w:eastAsia="es-MX"/>
                </w:rPr>
              </w:pPr>
              <w:hyperlink w:anchor="_Toc60910150" w:history="1">
                <w:r w:rsidR="00B32461" w:rsidRPr="00863CEE">
                  <w:rPr>
                    <w:rStyle w:val="Hipervnculo"/>
                    <w:rFonts w:ascii="Artifex CF Light" w:hAnsi="Artifex CF Light"/>
                    <w:b/>
                    <w:noProof/>
                    <w:color w:val="003876"/>
                  </w:rPr>
                  <w:t>VI.</w:t>
                </w:r>
                <w:r w:rsidR="00B32461" w:rsidRPr="00863CEE">
                  <w:rPr>
                    <w:rFonts w:asciiTheme="minorHAnsi" w:eastAsiaTheme="minorEastAsia" w:hAnsiTheme="minorHAnsi" w:cstheme="minorBidi"/>
                    <w:b/>
                    <w:noProof/>
                    <w:color w:val="003876"/>
                    <w:lang w:val="es-MX" w:eastAsia="es-MX"/>
                  </w:rPr>
                  <w:tab/>
                </w:r>
                <w:r w:rsidR="00B32461" w:rsidRPr="00863CEE">
                  <w:rPr>
                    <w:rStyle w:val="Hipervnculo"/>
                    <w:rFonts w:ascii="Artifex CF Light" w:hAnsi="Artifex CF Light"/>
                    <w:b/>
                    <w:noProof/>
                    <w:color w:val="003876"/>
                  </w:rPr>
                  <w:t>RECONOCIMIENTOS</w:t>
                </w:r>
                <w:r w:rsidR="00B32461" w:rsidRPr="00863CEE">
                  <w:rPr>
                    <w:b/>
                    <w:noProof/>
                    <w:webHidden/>
                    <w:color w:val="003876"/>
                  </w:rPr>
                  <w:t xml:space="preserve">                                                                                             </w:t>
                </w:r>
                <w:r w:rsidR="00B32461" w:rsidRPr="00863CEE">
                  <w:rPr>
                    <w:b/>
                    <w:noProof/>
                    <w:webHidden/>
                    <w:color w:val="003876"/>
                  </w:rPr>
                  <w:fldChar w:fldCharType="begin"/>
                </w:r>
                <w:r w:rsidR="00B32461" w:rsidRPr="00863CEE">
                  <w:rPr>
                    <w:b/>
                    <w:noProof/>
                    <w:webHidden/>
                    <w:color w:val="003876"/>
                  </w:rPr>
                  <w:instrText xml:space="preserve"> PAGEREF _Toc60910150 \h </w:instrText>
                </w:r>
                <w:r w:rsidR="00B32461" w:rsidRPr="00863CEE">
                  <w:rPr>
                    <w:b/>
                    <w:noProof/>
                    <w:webHidden/>
                    <w:color w:val="003876"/>
                  </w:rPr>
                </w:r>
                <w:r w:rsidR="00B32461" w:rsidRPr="00863CEE">
                  <w:rPr>
                    <w:b/>
                    <w:noProof/>
                    <w:webHidden/>
                    <w:color w:val="003876"/>
                  </w:rPr>
                  <w:fldChar w:fldCharType="separate"/>
                </w:r>
                <w:r w:rsidR="004A5E56">
                  <w:rPr>
                    <w:b/>
                    <w:noProof/>
                    <w:webHidden/>
                    <w:color w:val="003876"/>
                  </w:rPr>
                  <w:t>35</w:t>
                </w:r>
                <w:r w:rsidR="00B32461" w:rsidRPr="00863CEE">
                  <w:rPr>
                    <w:b/>
                    <w:noProof/>
                    <w:webHidden/>
                    <w:color w:val="003876"/>
                  </w:rPr>
                  <w:fldChar w:fldCharType="end"/>
                </w:r>
              </w:hyperlink>
            </w:p>
            <w:p w:rsidR="00B32461" w:rsidRPr="00863CEE" w:rsidRDefault="005A2AC5">
              <w:pPr>
                <w:pStyle w:val="TDC1"/>
                <w:tabs>
                  <w:tab w:val="left" w:pos="660"/>
                  <w:tab w:val="right" w:leader="dot" w:pos="7910"/>
                </w:tabs>
                <w:rPr>
                  <w:rFonts w:asciiTheme="minorHAnsi" w:eastAsiaTheme="minorEastAsia" w:hAnsiTheme="minorHAnsi" w:cstheme="minorBidi"/>
                  <w:b/>
                  <w:noProof/>
                  <w:color w:val="003876"/>
                  <w:lang w:val="es-MX" w:eastAsia="es-MX"/>
                </w:rPr>
              </w:pPr>
              <w:hyperlink w:anchor="_Toc60910151" w:history="1">
                <w:r w:rsidR="00B32461" w:rsidRPr="00863CEE">
                  <w:rPr>
                    <w:rStyle w:val="Hipervnculo"/>
                    <w:rFonts w:ascii="Artifex CF Light" w:hAnsi="Artifex CF Light"/>
                    <w:b/>
                    <w:noProof/>
                    <w:color w:val="003876"/>
                  </w:rPr>
                  <w:t>VII.</w:t>
                </w:r>
                <w:r w:rsidR="00B32461" w:rsidRPr="00863CEE">
                  <w:rPr>
                    <w:rFonts w:asciiTheme="minorHAnsi" w:eastAsiaTheme="minorEastAsia" w:hAnsiTheme="minorHAnsi" w:cstheme="minorBidi"/>
                    <w:b/>
                    <w:noProof/>
                    <w:color w:val="003876"/>
                    <w:lang w:val="es-MX" w:eastAsia="es-MX"/>
                  </w:rPr>
                  <w:tab/>
                </w:r>
                <w:r w:rsidR="00B32461" w:rsidRPr="00863CEE">
                  <w:rPr>
                    <w:rStyle w:val="Hipervnculo"/>
                    <w:rFonts w:ascii="Artifex CF Light" w:hAnsi="Artifex CF Light"/>
                    <w:b/>
                    <w:noProof/>
                    <w:color w:val="003876"/>
                  </w:rPr>
                  <w:t>PROYECCIONES</w:t>
                </w:r>
                <w:r w:rsidR="00B32461" w:rsidRPr="00863CEE">
                  <w:rPr>
                    <w:b/>
                    <w:noProof/>
                    <w:webHidden/>
                    <w:color w:val="003876"/>
                  </w:rPr>
                  <w:t xml:space="preserve">                                                                                                       </w:t>
                </w:r>
                <w:r w:rsidR="00B32461" w:rsidRPr="00863CEE">
                  <w:rPr>
                    <w:b/>
                    <w:noProof/>
                    <w:webHidden/>
                    <w:color w:val="003876"/>
                  </w:rPr>
                  <w:fldChar w:fldCharType="begin"/>
                </w:r>
                <w:r w:rsidR="00B32461" w:rsidRPr="00863CEE">
                  <w:rPr>
                    <w:b/>
                    <w:noProof/>
                    <w:webHidden/>
                    <w:color w:val="003876"/>
                  </w:rPr>
                  <w:instrText xml:space="preserve"> PAGEREF _Toc60910151 \h </w:instrText>
                </w:r>
                <w:r w:rsidR="00B32461" w:rsidRPr="00863CEE">
                  <w:rPr>
                    <w:b/>
                    <w:noProof/>
                    <w:webHidden/>
                    <w:color w:val="003876"/>
                  </w:rPr>
                </w:r>
                <w:r w:rsidR="00B32461" w:rsidRPr="00863CEE">
                  <w:rPr>
                    <w:b/>
                    <w:noProof/>
                    <w:webHidden/>
                    <w:color w:val="003876"/>
                  </w:rPr>
                  <w:fldChar w:fldCharType="separate"/>
                </w:r>
                <w:r w:rsidR="004A5E56">
                  <w:rPr>
                    <w:b/>
                    <w:noProof/>
                    <w:webHidden/>
                    <w:color w:val="003876"/>
                  </w:rPr>
                  <w:t>35</w:t>
                </w:r>
                <w:r w:rsidR="00B32461" w:rsidRPr="00863CEE">
                  <w:rPr>
                    <w:b/>
                    <w:noProof/>
                    <w:webHidden/>
                    <w:color w:val="003876"/>
                  </w:rPr>
                  <w:fldChar w:fldCharType="end"/>
                </w:r>
              </w:hyperlink>
            </w:p>
            <w:p w:rsidR="00B32461" w:rsidRPr="00863CEE" w:rsidRDefault="005A2AC5">
              <w:pPr>
                <w:pStyle w:val="TDC1"/>
                <w:tabs>
                  <w:tab w:val="left" w:pos="660"/>
                  <w:tab w:val="right" w:leader="dot" w:pos="7910"/>
                </w:tabs>
                <w:rPr>
                  <w:rFonts w:asciiTheme="minorHAnsi" w:eastAsiaTheme="minorEastAsia" w:hAnsiTheme="minorHAnsi" w:cstheme="minorBidi"/>
                  <w:b/>
                  <w:noProof/>
                  <w:color w:val="003876"/>
                  <w:lang w:val="es-MX" w:eastAsia="es-MX"/>
                </w:rPr>
              </w:pPr>
              <w:hyperlink w:anchor="_Toc60910152" w:history="1">
                <w:r w:rsidR="00B32461" w:rsidRPr="00863CEE">
                  <w:rPr>
                    <w:rStyle w:val="Hipervnculo"/>
                    <w:rFonts w:ascii="Artifex CF Light" w:eastAsiaTheme="minorHAnsi" w:hAnsi="Artifex CF Light"/>
                    <w:b/>
                    <w:noProof/>
                    <w:color w:val="003876"/>
                  </w:rPr>
                  <w:t>VIII.</w:t>
                </w:r>
                <w:r w:rsidR="00B32461" w:rsidRPr="00863CEE">
                  <w:rPr>
                    <w:rFonts w:asciiTheme="minorHAnsi" w:eastAsiaTheme="minorEastAsia" w:hAnsiTheme="minorHAnsi" w:cstheme="minorBidi"/>
                    <w:b/>
                    <w:noProof/>
                    <w:color w:val="003876"/>
                    <w:lang w:val="es-MX" w:eastAsia="es-MX"/>
                  </w:rPr>
                  <w:tab/>
                </w:r>
                <w:r w:rsidR="00B32461" w:rsidRPr="00863CEE">
                  <w:rPr>
                    <w:rStyle w:val="Hipervnculo"/>
                    <w:rFonts w:ascii="Artifex CF Light" w:eastAsiaTheme="minorHAnsi" w:hAnsi="Artifex CF Light"/>
                    <w:b/>
                    <w:noProof/>
                    <w:color w:val="003876"/>
                  </w:rPr>
                  <w:t>ANEXOS</w:t>
                </w:r>
                <w:r w:rsidR="00B32461" w:rsidRPr="00863CEE">
                  <w:rPr>
                    <w:b/>
                    <w:noProof/>
                    <w:webHidden/>
                    <w:color w:val="003876"/>
                  </w:rPr>
                  <w:t xml:space="preserve">                                                                                                                        </w:t>
                </w:r>
                <w:r w:rsidR="00B32461" w:rsidRPr="00863CEE">
                  <w:rPr>
                    <w:b/>
                    <w:noProof/>
                    <w:webHidden/>
                    <w:color w:val="003876"/>
                  </w:rPr>
                  <w:fldChar w:fldCharType="begin"/>
                </w:r>
                <w:r w:rsidR="00B32461" w:rsidRPr="00863CEE">
                  <w:rPr>
                    <w:b/>
                    <w:noProof/>
                    <w:webHidden/>
                    <w:color w:val="003876"/>
                  </w:rPr>
                  <w:instrText xml:space="preserve"> PAGEREF _Toc60910152 \h </w:instrText>
                </w:r>
                <w:r w:rsidR="00B32461" w:rsidRPr="00863CEE">
                  <w:rPr>
                    <w:b/>
                    <w:noProof/>
                    <w:webHidden/>
                    <w:color w:val="003876"/>
                  </w:rPr>
                </w:r>
                <w:r w:rsidR="00B32461" w:rsidRPr="00863CEE">
                  <w:rPr>
                    <w:b/>
                    <w:noProof/>
                    <w:webHidden/>
                    <w:color w:val="003876"/>
                  </w:rPr>
                  <w:fldChar w:fldCharType="separate"/>
                </w:r>
                <w:r w:rsidR="004A5E56">
                  <w:rPr>
                    <w:b/>
                    <w:noProof/>
                    <w:webHidden/>
                    <w:color w:val="003876"/>
                  </w:rPr>
                  <w:t>38</w:t>
                </w:r>
                <w:r w:rsidR="00B32461" w:rsidRPr="00863CEE">
                  <w:rPr>
                    <w:b/>
                    <w:noProof/>
                    <w:webHidden/>
                    <w:color w:val="003876"/>
                  </w:rPr>
                  <w:fldChar w:fldCharType="end"/>
                </w:r>
              </w:hyperlink>
            </w:p>
            <w:p w:rsidR="000E2DE6" w:rsidRPr="00863CEE" w:rsidRDefault="00B32461">
              <w:pPr>
                <w:rPr>
                  <w:color w:val="003876"/>
                </w:rPr>
              </w:pPr>
              <w:r w:rsidRPr="00863CEE">
                <w:rPr>
                  <w:color w:val="003876"/>
                </w:rPr>
                <w:fldChar w:fldCharType="end"/>
              </w:r>
            </w:p>
          </w:sdtContent>
        </w:sdt>
        <w:p w:rsidR="0017620F" w:rsidRPr="00551EEA" w:rsidRDefault="0017620F" w:rsidP="0017620F">
          <w:pPr>
            <w:pStyle w:val="TtulodeTDC"/>
            <w:rPr>
              <w:color w:val="003876"/>
            </w:rPr>
          </w:pPr>
        </w:p>
        <w:p w:rsidR="0007120C" w:rsidRPr="00551EEA" w:rsidRDefault="005A2AC5" w:rsidP="00882E19">
          <w:pPr>
            <w:spacing w:after="160" w:line="259" w:lineRule="auto"/>
            <w:ind w:right="850"/>
            <w:rPr>
              <w:rFonts w:ascii="Artifex CF" w:hAnsi="Artifex CF"/>
              <w:b/>
              <w:color w:val="003876"/>
              <w:sz w:val="32"/>
              <w:szCs w:val="32"/>
            </w:rPr>
          </w:pPr>
        </w:p>
      </w:sdtContent>
    </w:sdt>
    <w:p w:rsidR="0027656E" w:rsidRPr="00631349" w:rsidRDefault="000C6306" w:rsidP="00631349">
      <w:pPr>
        <w:spacing w:after="0" w:line="480" w:lineRule="auto"/>
        <w:ind w:right="454"/>
        <w:contextualSpacing/>
        <w:jc w:val="both"/>
        <w:rPr>
          <w:rFonts w:ascii="Artifex CF" w:eastAsiaTheme="minorHAnsi" w:hAnsi="Artifex CF" w:cstheme="minorBidi"/>
          <w:color w:val="003876"/>
          <w:sz w:val="24"/>
          <w:szCs w:val="24"/>
        </w:rPr>
      </w:pPr>
      <w:r w:rsidRPr="00551EEA">
        <w:rPr>
          <w:rFonts w:ascii="Artifex CF" w:eastAsiaTheme="minorHAnsi" w:hAnsi="Artifex CF" w:cstheme="minorBidi"/>
          <w:color w:val="003876"/>
          <w:sz w:val="24"/>
          <w:szCs w:val="24"/>
        </w:rPr>
        <w:lastRenderedPageBreak/>
        <w:t>.</w:t>
      </w:r>
    </w:p>
    <w:p w:rsidR="0009344A" w:rsidRPr="007D26A7" w:rsidRDefault="0009344A" w:rsidP="00B32F5A">
      <w:pPr>
        <w:tabs>
          <w:tab w:val="left" w:pos="3375"/>
        </w:tabs>
        <w:spacing w:after="160" w:line="259" w:lineRule="auto"/>
        <w:ind w:left="850" w:right="850"/>
        <w:jc w:val="center"/>
        <w:rPr>
          <w:rFonts w:ascii="Artifex CF Light" w:hAnsi="Artifex CF Light"/>
          <w:b/>
          <w:color w:val="003876"/>
          <w:sz w:val="26"/>
          <w:szCs w:val="26"/>
        </w:rPr>
      </w:pPr>
      <w:r w:rsidRPr="007D26A7">
        <w:rPr>
          <w:rFonts w:ascii="Artifex CF Light" w:hAnsi="Artifex CF Light"/>
          <w:b/>
          <w:color w:val="003876"/>
          <w:sz w:val="26"/>
          <w:szCs w:val="26"/>
        </w:rPr>
        <w:t>TABLA DE CONTENIDOS</w:t>
      </w:r>
    </w:p>
    <w:p w:rsidR="0027656E" w:rsidRPr="007D26A7" w:rsidRDefault="005266F0" w:rsidP="005266F0">
      <w:pPr>
        <w:tabs>
          <w:tab w:val="left" w:pos="3375"/>
        </w:tabs>
        <w:spacing w:after="160" w:line="259" w:lineRule="auto"/>
        <w:ind w:left="850" w:right="850"/>
        <w:jc w:val="center"/>
        <w:rPr>
          <w:rFonts w:ascii="iCiel Gotham Medium" w:hAnsi="iCiel Gotham Medium"/>
          <w:b/>
          <w:color w:val="003876"/>
          <w:sz w:val="16"/>
          <w:szCs w:val="16"/>
        </w:rPr>
      </w:pPr>
      <w:r w:rsidRPr="007D26A7">
        <w:rPr>
          <w:rFonts w:ascii="iCiel Gotham Medium" w:hAnsi="iCiel Gotham Medium"/>
          <w:b/>
          <w:color w:val="003876"/>
          <w:sz w:val="16"/>
          <w:szCs w:val="16"/>
        </w:rPr>
        <w:t>MEMORIA 2020</w:t>
      </w:r>
    </w:p>
    <w:p w:rsidR="005266F0" w:rsidRPr="005266F0" w:rsidRDefault="005266F0" w:rsidP="005266F0">
      <w:pPr>
        <w:tabs>
          <w:tab w:val="left" w:pos="3375"/>
        </w:tabs>
        <w:spacing w:after="160" w:line="259" w:lineRule="auto"/>
        <w:ind w:left="850" w:right="850"/>
        <w:jc w:val="center"/>
        <w:rPr>
          <w:rFonts w:ascii="iCiel Gotham Medium" w:hAnsi="iCiel Gotham Medium"/>
          <w:b/>
          <w:color w:val="003876"/>
          <w:sz w:val="16"/>
          <w:szCs w:val="16"/>
        </w:rPr>
      </w:pPr>
    </w:p>
    <w:p w:rsidR="000C6306" w:rsidRPr="00551EEA" w:rsidRDefault="000C6306" w:rsidP="0084446D">
      <w:pPr>
        <w:pStyle w:val="Prrafodelista"/>
        <w:numPr>
          <w:ilvl w:val="0"/>
          <w:numId w:val="38"/>
        </w:numPr>
        <w:spacing w:after="380" w:line="480" w:lineRule="auto"/>
        <w:outlineLvl w:val="0"/>
        <w:rPr>
          <w:rFonts w:ascii="Artifex CF Light" w:hAnsi="Artifex CF Light"/>
          <w:b/>
          <w:color w:val="003876"/>
          <w:sz w:val="26"/>
          <w:szCs w:val="26"/>
        </w:rPr>
      </w:pPr>
      <w:bookmarkStart w:id="1" w:name="_Toc60910129"/>
      <w:r w:rsidRPr="00551EEA">
        <w:rPr>
          <w:rFonts w:ascii="Artifex CF Light" w:hAnsi="Artifex CF Light"/>
          <w:b/>
          <w:color w:val="003876"/>
          <w:sz w:val="26"/>
          <w:szCs w:val="26"/>
        </w:rPr>
        <w:t>RESUMEN EJECUTIVO</w:t>
      </w:r>
      <w:bookmarkEnd w:id="1"/>
    </w:p>
    <w:p w:rsidR="005062F2" w:rsidRDefault="000C6306" w:rsidP="00751F1E">
      <w:pPr>
        <w:spacing w:after="380" w:line="480" w:lineRule="auto"/>
        <w:jc w:val="both"/>
        <w:rPr>
          <w:rFonts w:ascii="Artifex CF Extra Light" w:hAnsi="Artifex CF Extra Light"/>
          <w:color w:val="003876"/>
          <w:sz w:val="18"/>
          <w:szCs w:val="18"/>
        </w:rPr>
      </w:pPr>
      <w:r w:rsidRPr="00551EEA">
        <w:rPr>
          <w:rFonts w:ascii="Artifex CF Extra Light" w:hAnsi="Artifex CF Extra Light"/>
          <w:color w:val="003876"/>
          <w:sz w:val="18"/>
          <w:szCs w:val="18"/>
        </w:rPr>
        <w:t>El Acuario Nacional, a través del Informe de Gestión, tie</w:t>
      </w:r>
      <w:r w:rsidR="00084521">
        <w:rPr>
          <w:rFonts w:ascii="Artifex CF Extra Light" w:hAnsi="Artifex CF Extra Light"/>
          <w:color w:val="003876"/>
          <w:sz w:val="18"/>
          <w:szCs w:val="18"/>
        </w:rPr>
        <w:t xml:space="preserve">ne el propósito de resaltar las </w:t>
      </w:r>
      <w:r w:rsidRPr="00551EEA">
        <w:rPr>
          <w:rFonts w:ascii="Artifex CF Extra Light" w:hAnsi="Artifex CF Extra Light"/>
          <w:color w:val="003876"/>
          <w:sz w:val="18"/>
          <w:szCs w:val="18"/>
        </w:rPr>
        <w:t>principales operacione</w:t>
      </w:r>
      <w:r w:rsidR="00EE680B" w:rsidRPr="00551EEA">
        <w:rPr>
          <w:rFonts w:ascii="Artifex CF Extra Light" w:hAnsi="Artifex CF Extra Light"/>
          <w:color w:val="003876"/>
          <w:sz w:val="18"/>
          <w:szCs w:val="18"/>
        </w:rPr>
        <w:t xml:space="preserve">s ejecutadas durante el año </w:t>
      </w:r>
      <w:r w:rsidR="002C55FA" w:rsidRPr="00551EEA">
        <w:rPr>
          <w:rFonts w:ascii="Artifex CF Extra Light" w:hAnsi="Artifex CF Extra Light"/>
          <w:color w:val="003876"/>
          <w:sz w:val="18"/>
          <w:szCs w:val="18"/>
        </w:rPr>
        <w:t>2020</w:t>
      </w:r>
      <w:r w:rsidRPr="00551EEA">
        <w:rPr>
          <w:rFonts w:ascii="Artifex CF Extra Light" w:hAnsi="Artifex CF Extra Light"/>
          <w:color w:val="003876"/>
          <w:sz w:val="18"/>
          <w:szCs w:val="18"/>
        </w:rPr>
        <w:t xml:space="preserve">, afines con </w:t>
      </w:r>
      <w:r w:rsidR="000157F4" w:rsidRPr="00551EEA">
        <w:rPr>
          <w:rFonts w:ascii="Artifex CF Extra Light" w:hAnsi="Artifex CF Extra Light"/>
          <w:color w:val="003876"/>
          <w:sz w:val="18"/>
          <w:szCs w:val="18"/>
        </w:rPr>
        <w:t xml:space="preserve">el </w:t>
      </w:r>
      <w:r w:rsidR="00854574" w:rsidRPr="00551EEA">
        <w:rPr>
          <w:rFonts w:ascii="Artifex CF Extra Light" w:hAnsi="Artifex CF Extra Light"/>
          <w:color w:val="003876"/>
          <w:sz w:val="18"/>
          <w:szCs w:val="18"/>
        </w:rPr>
        <w:t xml:space="preserve">Plan Estratégico (PEI 2017-2020), así como con </w:t>
      </w:r>
      <w:r w:rsidRPr="00551EEA">
        <w:rPr>
          <w:rFonts w:ascii="Artifex CF Extra Light" w:hAnsi="Artifex CF Extra Light"/>
          <w:color w:val="003876"/>
          <w:sz w:val="18"/>
          <w:szCs w:val="18"/>
        </w:rPr>
        <w:t>la Estrategia Nacional de Desarrollo (END) y las Metas Presidenciales.</w:t>
      </w:r>
    </w:p>
    <w:p w:rsidR="00084521" w:rsidRDefault="000C6306" w:rsidP="00751F1E">
      <w:pPr>
        <w:spacing w:after="380" w:line="480" w:lineRule="auto"/>
        <w:jc w:val="both"/>
        <w:rPr>
          <w:rFonts w:ascii="Artifex CF Extra Light" w:hAnsi="Artifex CF Extra Light"/>
          <w:color w:val="003876"/>
          <w:sz w:val="18"/>
          <w:szCs w:val="18"/>
        </w:rPr>
      </w:pPr>
      <w:r w:rsidRPr="00551EEA">
        <w:rPr>
          <w:rFonts w:ascii="Artifex CF Extra Light" w:hAnsi="Artifex CF Extra Light"/>
          <w:color w:val="003876"/>
          <w:sz w:val="18"/>
          <w:szCs w:val="18"/>
        </w:rPr>
        <w:t xml:space="preserve">Con el objetivo de contribuir a la excelencia y eficiencia en los servicios, se desarrolló un conjunto </w:t>
      </w:r>
      <w:proofErr w:type="gramStart"/>
      <w:r w:rsidRPr="00551EEA">
        <w:rPr>
          <w:rFonts w:ascii="Artifex CF Extra Light" w:hAnsi="Artifex CF Extra Light"/>
          <w:color w:val="003876"/>
          <w:sz w:val="18"/>
          <w:szCs w:val="18"/>
        </w:rPr>
        <w:t>de</w:t>
      </w:r>
      <w:proofErr w:type="gramEnd"/>
      <w:r w:rsidR="00872A77" w:rsidRPr="00551EEA">
        <w:rPr>
          <w:rFonts w:ascii="Artifex CF Extra Light" w:hAnsi="Artifex CF Extra Light"/>
          <w:color w:val="003876"/>
          <w:sz w:val="18"/>
          <w:szCs w:val="18"/>
        </w:rPr>
        <w:t xml:space="preserve"> actividades, planes y productos</w:t>
      </w:r>
      <w:r w:rsidRPr="00551EEA">
        <w:rPr>
          <w:rFonts w:ascii="Artifex CF Extra Light" w:hAnsi="Artifex CF Extra Light"/>
          <w:color w:val="003876"/>
          <w:sz w:val="18"/>
          <w:szCs w:val="18"/>
        </w:rPr>
        <w:t xml:space="preserve">, orientadas a la mejora de los procesos internos y a la conservación, rescate, protección y rehabilitación de especies acuáticas amenazadas, y/o en peligro de extinción. </w:t>
      </w:r>
    </w:p>
    <w:p w:rsidR="00084521" w:rsidRDefault="003103ED" w:rsidP="00751F1E">
      <w:pPr>
        <w:spacing w:after="380" w:line="480" w:lineRule="auto"/>
        <w:jc w:val="both"/>
        <w:rPr>
          <w:rFonts w:ascii="Artifex CF Extra Light" w:hAnsi="Artifex CF Extra Light"/>
          <w:color w:val="003876"/>
          <w:sz w:val="18"/>
          <w:szCs w:val="18"/>
        </w:rPr>
      </w:pPr>
      <w:r>
        <w:rPr>
          <w:rFonts w:ascii="Artifex CF Extra Light" w:hAnsi="Artifex CF Extra Light"/>
          <w:color w:val="003876"/>
          <w:sz w:val="18"/>
          <w:szCs w:val="18"/>
        </w:rPr>
        <w:t>Durante el año</w:t>
      </w:r>
      <w:r w:rsidR="000C6306" w:rsidRPr="00551EEA">
        <w:rPr>
          <w:rFonts w:ascii="Artifex CF Extra Light" w:hAnsi="Artifex CF Extra Light"/>
          <w:color w:val="003876"/>
          <w:sz w:val="18"/>
          <w:szCs w:val="18"/>
        </w:rPr>
        <w:t xml:space="preserve">, el Acuario Nacional </w:t>
      </w:r>
      <w:r w:rsidR="00854574" w:rsidRPr="00551EEA">
        <w:rPr>
          <w:rFonts w:ascii="Artifex CF Extra Light" w:hAnsi="Artifex CF Extra Light"/>
          <w:color w:val="003876"/>
          <w:sz w:val="18"/>
          <w:szCs w:val="18"/>
        </w:rPr>
        <w:t>se mantiene catalogada</w:t>
      </w:r>
      <w:r w:rsidR="000C6306" w:rsidRPr="00551EEA">
        <w:rPr>
          <w:rFonts w:ascii="Artifex CF Extra Light" w:hAnsi="Artifex CF Extra Light"/>
          <w:color w:val="003876"/>
          <w:sz w:val="18"/>
          <w:szCs w:val="18"/>
        </w:rPr>
        <w:t xml:space="preserve"> como una de las primeras instituciones públicas en cumplir con un</w:t>
      </w:r>
      <w:r w:rsidR="00854574" w:rsidRPr="00551EEA">
        <w:rPr>
          <w:rFonts w:ascii="Artifex CF Extra Light" w:hAnsi="Artifex CF Extra Light"/>
          <w:color w:val="003876"/>
          <w:sz w:val="18"/>
          <w:szCs w:val="18"/>
        </w:rPr>
        <w:t xml:space="preserve"> alto índice </w:t>
      </w:r>
      <w:r>
        <w:rPr>
          <w:rFonts w:ascii="Artifex CF Extra Light" w:hAnsi="Artifex CF Extra Light"/>
          <w:color w:val="003876"/>
          <w:sz w:val="18"/>
          <w:szCs w:val="18"/>
        </w:rPr>
        <w:t xml:space="preserve">de cumplimiento de un </w:t>
      </w:r>
      <w:r w:rsidR="00854574" w:rsidRPr="00551EEA">
        <w:rPr>
          <w:rFonts w:ascii="Artifex CF Extra Light" w:hAnsi="Artifex CF Extra Light"/>
          <w:color w:val="003876"/>
          <w:sz w:val="18"/>
          <w:szCs w:val="18"/>
        </w:rPr>
        <w:t>90.18</w:t>
      </w:r>
      <w:r>
        <w:rPr>
          <w:rFonts w:ascii="Artifex CF Extra Light" w:hAnsi="Artifex CF Extra Light"/>
          <w:color w:val="003876"/>
          <w:sz w:val="18"/>
          <w:szCs w:val="18"/>
        </w:rPr>
        <w:t>% vinculados a</w:t>
      </w:r>
      <w:r w:rsidR="00AE7503" w:rsidRPr="00551EEA">
        <w:rPr>
          <w:rFonts w:ascii="Artifex CF Extra Light" w:hAnsi="Artifex CF Extra Light"/>
          <w:color w:val="003876"/>
          <w:sz w:val="18"/>
          <w:szCs w:val="18"/>
        </w:rPr>
        <w:t xml:space="preserve"> los componentes</w:t>
      </w:r>
      <w:r w:rsidR="000C6306" w:rsidRPr="00551EEA">
        <w:rPr>
          <w:rFonts w:ascii="Artifex CF Extra Light" w:hAnsi="Artifex CF Extra Light"/>
          <w:color w:val="003876"/>
          <w:sz w:val="18"/>
          <w:szCs w:val="18"/>
        </w:rPr>
        <w:t xml:space="preserve"> de las No</w:t>
      </w:r>
      <w:r w:rsidR="00430DE8" w:rsidRPr="00551EEA">
        <w:rPr>
          <w:rFonts w:ascii="Artifex CF Extra Light" w:hAnsi="Artifex CF Extra Light"/>
          <w:color w:val="003876"/>
          <w:sz w:val="18"/>
          <w:szCs w:val="18"/>
        </w:rPr>
        <w:t>rm</w:t>
      </w:r>
      <w:r w:rsidR="000C6306" w:rsidRPr="00551EEA">
        <w:rPr>
          <w:rFonts w:ascii="Artifex CF Extra Light" w:hAnsi="Artifex CF Extra Light"/>
          <w:color w:val="003876"/>
          <w:sz w:val="18"/>
          <w:szCs w:val="18"/>
        </w:rPr>
        <w:t>as Básicas de Control Interno (NOBACI), establecidos por la Contraloría General de la Re</w:t>
      </w:r>
      <w:r w:rsidR="005C7A8D" w:rsidRPr="00551EEA">
        <w:rPr>
          <w:rFonts w:ascii="Artifex CF Extra Light" w:hAnsi="Artifex CF Extra Light"/>
          <w:color w:val="003876"/>
          <w:sz w:val="18"/>
          <w:szCs w:val="18"/>
        </w:rPr>
        <w:t>pública, con lo que se garantiza</w:t>
      </w:r>
      <w:r w:rsidR="000C6306" w:rsidRPr="00551EEA">
        <w:rPr>
          <w:rFonts w:ascii="Artifex CF Extra Light" w:hAnsi="Artifex CF Extra Light"/>
          <w:color w:val="003876"/>
          <w:sz w:val="18"/>
          <w:szCs w:val="18"/>
        </w:rPr>
        <w:t xml:space="preserve"> el logro de los objetivos institucionales, la protección de los recursos humanos, la confiabilidad y transparencia de los procesos internos.</w:t>
      </w:r>
    </w:p>
    <w:p w:rsidR="00295986" w:rsidRDefault="00F23608" w:rsidP="00751F1E">
      <w:pPr>
        <w:spacing w:after="380" w:line="480" w:lineRule="auto"/>
        <w:jc w:val="both"/>
        <w:rPr>
          <w:rFonts w:ascii="Artifex CF Extra Light" w:hAnsi="Artifex CF Extra Light"/>
          <w:color w:val="003876"/>
          <w:sz w:val="18"/>
          <w:szCs w:val="18"/>
        </w:rPr>
      </w:pPr>
      <w:r w:rsidRPr="00551EEA">
        <w:rPr>
          <w:rFonts w:ascii="Artifex CF Extra Light" w:hAnsi="Artifex CF Extra Light"/>
          <w:color w:val="003876"/>
          <w:sz w:val="18"/>
          <w:szCs w:val="18"/>
        </w:rPr>
        <w:t xml:space="preserve">En ese mismo </w:t>
      </w:r>
      <w:r w:rsidR="005C7A8D" w:rsidRPr="00551EEA">
        <w:rPr>
          <w:rFonts w:ascii="Artifex CF Extra Light" w:hAnsi="Artifex CF Extra Light"/>
          <w:color w:val="003876"/>
          <w:sz w:val="18"/>
          <w:szCs w:val="18"/>
        </w:rPr>
        <w:t xml:space="preserve">orden, obtuvo </w:t>
      </w:r>
      <w:r w:rsidR="003103ED">
        <w:rPr>
          <w:rFonts w:ascii="Artifex CF Extra Light" w:hAnsi="Artifex CF Extra Light"/>
          <w:color w:val="003876"/>
          <w:sz w:val="18"/>
          <w:szCs w:val="18"/>
        </w:rPr>
        <w:t xml:space="preserve">un </w:t>
      </w:r>
      <w:r w:rsidRPr="00551EEA">
        <w:rPr>
          <w:rFonts w:ascii="Artifex CF Extra Light" w:hAnsi="Artifex CF Extra Light"/>
          <w:color w:val="003876"/>
          <w:sz w:val="18"/>
          <w:szCs w:val="18"/>
          <w:shd w:val="clear" w:color="auto" w:fill="FFFFFF" w:themeFill="background1"/>
        </w:rPr>
        <w:t>9</w:t>
      </w:r>
      <w:r w:rsidR="00872A77" w:rsidRPr="00551EEA">
        <w:rPr>
          <w:rFonts w:ascii="Artifex CF Extra Light" w:hAnsi="Artifex CF Extra Light"/>
          <w:color w:val="003876"/>
          <w:sz w:val="18"/>
          <w:szCs w:val="18"/>
          <w:shd w:val="clear" w:color="auto" w:fill="FFFFFF" w:themeFill="background1"/>
        </w:rPr>
        <w:t>8.0</w:t>
      </w:r>
      <w:r w:rsidRPr="00551EEA">
        <w:rPr>
          <w:rFonts w:ascii="Artifex CF Extra Light" w:hAnsi="Artifex CF Extra Light"/>
          <w:color w:val="003876"/>
          <w:sz w:val="18"/>
          <w:szCs w:val="18"/>
          <w:shd w:val="clear" w:color="auto" w:fill="FFFFFF" w:themeFill="background1"/>
        </w:rPr>
        <w:t>0 % en la calificación del último Informe de Monito</w:t>
      </w:r>
      <w:r w:rsidR="003103ED">
        <w:rPr>
          <w:rFonts w:ascii="Artifex CF Extra Light" w:hAnsi="Artifex CF Extra Light"/>
          <w:color w:val="003876"/>
          <w:sz w:val="18"/>
          <w:szCs w:val="18"/>
          <w:shd w:val="clear" w:color="auto" w:fill="FFFFFF" w:themeFill="background1"/>
        </w:rPr>
        <w:t>reo de Sub-</w:t>
      </w:r>
      <w:proofErr w:type="gramStart"/>
      <w:r w:rsidR="003103ED">
        <w:rPr>
          <w:rFonts w:ascii="Artifex CF Extra Light" w:hAnsi="Artifex CF Extra Light"/>
          <w:color w:val="003876"/>
          <w:sz w:val="18"/>
          <w:szCs w:val="18"/>
          <w:shd w:val="clear" w:color="auto" w:fill="FFFFFF" w:themeFill="background1"/>
        </w:rPr>
        <w:t>Portales  de</w:t>
      </w:r>
      <w:proofErr w:type="gramEnd"/>
      <w:r w:rsidR="003103ED">
        <w:rPr>
          <w:rFonts w:ascii="Artifex CF Extra Light" w:hAnsi="Artifex CF Extra Light"/>
          <w:color w:val="003876"/>
          <w:sz w:val="18"/>
          <w:szCs w:val="18"/>
          <w:shd w:val="clear" w:color="auto" w:fill="FFFFFF" w:themeFill="background1"/>
        </w:rPr>
        <w:t xml:space="preserve"> Transparencia establecida en</w:t>
      </w:r>
      <w:r w:rsidR="00295986">
        <w:rPr>
          <w:rFonts w:ascii="Artifex CF Extra Light" w:hAnsi="Artifex CF Extra Light"/>
          <w:color w:val="003876"/>
          <w:sz w:val="18"/>
          <w:szCs w:val="18"/>
          <w:shd w:val="clear" w:color="auto" w:fill="FFFFFF" w:themeFill="background1"/>
        </w:rPr>
        <w:t xml:space="preserve"> la resoluciones</w:t>
      </w:r>
      <w:r w:rsidRPr="00551EEA">
        <w:rPr>
          <w:rFonts w:ascii="Artifex CF Extra Light" w:hAnsi="Artifex CF Extra Light"/>
          <w:color w:val="003876"/>
          <w:sz w:val="18"/>
          <w:szCs w:val="18"/>
          <w:shd w:val="clear" w:color="auto" w:fill="FFFFFF" w:themeFill="background1"/>
        </w:rPr>
        <w:t xml:space="preserve"> 1/2</w:t>
      </w:r>
      <w:r w:rsidR="00295986">
        <w:rPr>
          <w:rFonts w:ascii="Artifex CF Extra Light" w:hAnsi="Artifex CF Extra Light"/>
          <w:color w:val="003876"/>
          <w:sz w:val="18"/>
          <w:szCs w:val="18"/>
          <w:shd w:val="clear" w:color="auto" w:fill="FFFFFF" w:themeFill="background1"/>
        </w:rPr>
        <w:t xml:space="preserve">013 y </w:t>
      </w:r>
      <w:r w:rsidRPr="00551EEA">
        <w:rPr>
          <w:rFonts w:ascii="Artifex CF Extra Light" w:hAnsi="Artifex CF Extra Light"/>
          <w:color w:val="003876"/>
          <w:sz w:val="18"/>
          <w:szCs w:val="18"/>
          <w:shd w:val="clear" w:color="auto" w:fill="FFFFFF" w:themeFill="background1"/>
        </w:rPr>
        <w:t xml:space="preserve">1/2018 </w:t>
      </w:r>
      <w:r w:rsidR="005C7A8D" w:rsidRPr="00551EEA">
        <w:rPr>
          <w:rFonts w:ascii="Artifex CF Extra Light" w:hAnsi="Artifex CF Extra Light"/>
          <w:color w:val="003876"/>
          <w:sz w:val="18"/>
          <w:szCs w:val="18"/>
          <w:shd w:val="clear" w:color="auto" w:fill="FFFFFF" w:themeFill="background1"/>
        </w:rPr>
        <w:t>evaluado</w:t>
      </w:r>
      <w:r w:rsidRPr="00551EEA">
        <w:rPr>
          <w:rFonts w:ascii="Artifex CF Extra Light" w:hAnsi="Artifex CF Extra Light"/>
          <w:color w:val="003876"/>
          <w:sz w:val="18"/>
          <w:szCs w:val="18"/>
          <w:shd w:val="clear" w:color="auto" w:fill="FFFFFF" w:themeFill="background1"/>
        </w:rPr>
        <w:t xml:space="preserve"> por la DIGEIG. Así como también,</w:t>
      </w:r>
      <w:r w:rsidRPr="00551EEA">
        <w:rPr>
          <w:rFonts w:ascii="Artifex CF Extra Light" w:hAnsi="Artifex CF Extra Light"/>
          <w:color w:val="003876"/>
          <w:sz w:val="18"/>
          <w:szCs w:val="18"/>
        </w:rPr>
        <w:t xml:space="preserve"> un resultado de </w:t>
      </w:r>
      <w:r w:rsidR="00DE685F" w:rsidRPr="00551EEA">
        <w:rPr>
          <w:rFonts w:ascii="Artifex CF Extra Light" w:hAnsi="Artifex CF Extra Light"/>
          <w:color w:val="003876"/>
          <w:sz w:val="18"/>
          <w:szCs w:val="18"/>
        </w:rPr>
        <w:t>88</w:t>
      </w:r>
      <w:r w:rsidR="003103ED">
        <w:rPr>
          <w:rFonts w:ascii="Artifex CF Extra Light" w:hAnsi="Artifex CF Extra Light"/>
          <w:color w:val="003876"/>
          <w:sz w:val="18"/>
          <w:szCs w:val="18"/>
        </w:rPr>
        <w:t>.</w:t>
      </w:r>
      <w:r w:rsidR="001918DC" w:rsidRPr="00551EEA">
        <w:rPr>
          <w:rFonts w:ascii="Artifex CF Extra Light" w:hAnsi="Artifex CF Extra Light"/>
          <w:color w:val="003876"/>
          <w:sz w:val="18"/>
          <w:szCs w:val="18"/>
        </w:rPr>
        <w:t>00</w:t>
      </w:r>
      <w:r w:rsidRPr="00551EEA">
        <w:rPr>
          <w:rFonts w:ascii="Artifex CF Extra Light" w:hAnsi="Artifex CF Extra Light"/>
          <w:color w:val="003876"/>
          <w:sz w:val="18"/>
          <w:szCs w:val="18"/>
        </w:rPr>
        <w:t>% en el Sistema de Monitoreo de la Administración Pública (SISMAP), enfocado en medir los niveles de gestión de calidad y servicios, desarrollo, relaciones laborales y seguridad laboral, planificación de los recursos humanos, entre otros, manifestando así</w:t>
      </w:r>
      <w:r w:rsidR="00295986">
        <w:rPr>
          <w:rFonts w:ascii="Artifex CF Extra Light" w:hAnsi="Artifex CF Extra Light"/>
          <w:color w:val="003876"/>
          <w:sz w:val="18"/>
          <w:szCs w:val="18"/>
        </w:rPr>
        <w:t>,</w:t>
      </w:r>
      <w:r w:rsidRPr="00551EEA">
        <w:rPr>
          <w:rFonts w:ascii="Artifex CF Extra Light" w:hAnsi="Artifex CF Extra Light"/>
          <w:color w:val="003876"/>
          <w:sz w:val="18"/>
          <w:szCs w:val="18"/>
        </w:rPr>
        <w:t xml:space="preserve"> el interés constante del fortalecimiento institucional y el compromiso </w:t>
      </w:r>
      <w:r w:rsidR="00EE680B" w:rsidRPr="00551EEA">
        <w:rPr>
          <w:rFonts w:ascii="Artifex CF Extra Light" w:hAnsi="Artifex CF Extra Light"/>
          <w:color w:val="003876"/>
          <w:sz w:val="18"/>
          <w:szCs w:val="18"/>
        </w:rPr>
        <w:t>con</w:t>
      </w:r>
      <w:r w:rsidR="003B74EC" w:rsidRPr="00551EEA">
        <w:rPr>
          <w:rFonts w:ascii="Artifex CF Extra Light" w:hAnsi="Artifex CF Extra Light"/>
          <w:color w:val="003876"/>
          <w:sz w:val="18"/>
          <w:szCs w:val="18"/>
        </w:rPr>
        <w:t xml:space="preserve"> la mejora continua y el Monitoreo del</w:t>
      </w:r>
      <w:r w:rsidR="00295986">
        <w:rPr>
          <w:rFonts w:ascii="Artifex CF Extra Light" w:hAnsi="Artifex CF Extra Light"/>
          <w:color w:val="003876"/>
          <w:sz w:val="18"/>
          <w:szCs w:val="18"/>
        </w:rPr>
        <w:t xml:space="preserve"> Plan Estratégico Institucional.</w:t>
      </w:r>
      <w:r w:rsidR="003B74EC" w:rsidRPr="00551EEA">
        <w:rPr>
          <w:rFonts w:ascii="Artifex CF Extra Light" w:hAnsi="Artifex CF Extra Light"/>
          <w:color w:val="003876"/>
          <w:sz w:val="18"/>
          <w:szCs w:val="18"/>
        </w:rPr>
        <w:t xml:space="preserve"> </w:t>
      </w:r>
    </w:p>
    <w:p w:rsidR="00084521" w:rsidRDefault="00ED5921" w:rsidP="00751F1E">
      <w:pPr>
        <w:spacing w:after="380" w:line="480" w:lineRule="auto"/>
        <w:jc w:val="both"/>
        <w:rPr>
          <w:rFonts w:ascii="Artifex CF Extra Light" w:hAnsi="Artifex CF Extra Light"/>
          <w:color w:val="003876"/>
          <w:sz w:val="18"/>
          <w:szCs w:val="18"/>
        </w:rPr>
      </w:pPr>
      <w:r>
        <w:rPr>
          <w:rFonts w:ascii="Artifex CF Extra Light" w:hAnsi="Artifex CF Extra Light"/>
          <w:color w:val="003876"/>
          <w:sz w:val="18"/>
          <w:szCs w:val="18"/>
        </w:rPr>
        <w:t xml:space="preserve">El </w:t>
      </w:r>
      <w:r w:rsidR="00CE5399" w:rsidRPr="00551EEA">
        <w:rPr>
          <w:rFonts w:ascii="Artifex CF Extra Light" w:hAnsi="Artifex CF Extra Light"/>
          <w:color w:val="003876"/>
          <w:sz w:val="18"/>
          <w:szCs w:val="18"/>
        </w:rPr>
        <w:t>Programa de “Educación   Ambiental   sobre Especies Acuáticas y sus Hábitats”, d</w:t>
      </w:r>
      <w:r w:rsidR="00295986">
        <w:rPr>
          <w:rFonts w:ascii="Artifex CF Extra Light" w:hAnsi="Artifex CF Extra Light"/>
          <w:color w:val="003876"/>
          <w:sz w:val="18"/>
          <w:szCs w:val="18"/>
        </w:rPr>
        <w:t xml:space="preserve">urante el año 2020, </w:t>
      </w:r>
      <w:proofErr w:type="gramStart"/>
      <w:r w:rsidR="00295986">
        <w:rPr>
          <w:rFonts w:ascii="Artifex CF Extra Light" w:hAnsi="Artifex CF Extra Light"/>
          <w:color w:val="003876"/>
          <w:sz w:val="18"/>
          <w:szCs w:val="18"/>
        </w:rPr>
        <w:t xml:space="preserve">continuó </w:t>
      </w:r>
      <w:r w:rsidR="00CE5399" w:rsidRPr="00551EEA">
        <w:rPr>
          <w:rFonts w:ascii="Artifex CF Extra Light" w:hAnsi="Artifex CF Extra Light"/>
          <w:color w:val="003876"/>
          <w:sz w:val="18"/>
          <w:szCs w:val="18"/>
        </w:rPr>
        <w:t xml:space="preserve"> los</w:t>
      </w:r>
      <w:proofErr w:type="gramEnd"/>
      <w:r w:rsidR="00CE5399" w:rsidRPr="00551EEA">
        <w:rPr>
          <w:rFonts w:ascii="Artifex CF Extra Light" w:hAnsi="Artifex CF Extra Light"/>
          <w:color w:val="003876"/>
          <w:sz w:val="18"/>
          <w:szCs w:val="18"/>
        </w:rPr>
        <w:t xml:space="preserve"> programas con varias entidades educativas como la Regional No. 10 de Educación y la Universidad Abierta Para Adultos (UAPA), logrando la sensibilización a 5,904 estudiantes, 677 profesores y 635 padres, para un total de siete mil doscient</w:t>
      </w:r>
      <w:r w:rsidR="00084521">
        <w:rPr>
          <w:rFonts w:ascii="Artifex CF Extra Light" w:hAnsi="Artifex CF Extra Light"/>
          <w:color w:val="003876"/>
          <w:sz w:val="18"/>
          <w:szCs w:val="18"/>
        </w:rPr>
        <w:t xml:space="preserve">os dieciséis (7,216) personas. </w:t>
      </w:r>
    </w:p>
    <w:p w:rsidR="005062F2" w:rsidRDefault="00CE5399" w:rsidP="00751F1E">
      <w:pPr>
        <w:spacing w:after="380" w:line="480" w:lineRule="auto"/>
        <w:jc w:val="both"/>
        <w:rPr>
          <w:rFonts w:ascii="Artifex CF Extra Light" w:hAnsi="Artifex CF Extra Light"/>
          <w:color w:val="003876"/>
          <w:sz w:val="18"/>
          <w:szCs w:val="18"/>
        </w:rPr>
      </w:pPr>
      <w:r w:rsidRPr="00551EEA">
        <w:rPr>
          <w:rFonts w:ascii="Artifex CF Extra Light" w:hAnsi="Artifex CF Extra Light"/>
          <w:color w:val="003876"/>
          <w:sz w:val="18"/>
          <w:szCs w:val="18"/>
        </w:rPr>
        <w:lastRenderedPageBreak/>
        <w:t xml:space="preserve">Se realizaron </w:t>
      </w:r>
      <w:r w:rsidR="00BF554C" w:rsidRPr="00551EEA">
        <w:rPr>
          <w:rFonts w:ascii="Artifex CF Extra Light" w:hAnsi="Artifex CF Extra Light"/>
          <w:color w:val="003876"/>
          <w:sz w:val="18"/>
          <w:szCs w:val="18"/>
        </w:rPr>
        <w:t>quinientos doce</w:t>
      </w:r>
      <w:r w:rsidRPr="00551EEA">
        <w:rPr>
          <w:rFonts w:ascii="Artifex CF Extra Light" w:hAnsi="Artifex CF Extra Light"/>
          <w:color w:val="003876"/>
          <w:sz w:val="18"/>
          <w:szCs w:val="18"/>
        </w:rPr>
        <w:t xml:space="preserve"> (</w:t>
      </w:r>
      <w:r w:rsidR="00BF554C" w:rsidRPr="00551EEA">
        <w:rPr>
          <w:rFonts w:ascii="Artifex CF Extra Light" w:hAnsi="Artifex CF Extra Light"/>
          <w:color w:val="003876"/>
          <w:sz w:val="18"/>
          <w:szCs w:val="18"/>
        </w:rPr>
        <w:t>512</w:t>
      </w:r>
      <w:r w:rsidRPr="00551EEA">
        <w:rPr>
          <w:rFonts w:ascii="Artifex CF Extra Light" w:hAnsi="Artifex CF Extra Light"/>
          <w:color w:val="003876"/>
          <w:sz w:val="18"/>
          <w:szCs w:val="18"/>
        </w:rPr>
        <w:t>), eventos, entre los cuales están visitas dirigidas, charlas, talleres, proyección de videos, conversatorios y conferenc</w:t>
      </w:r>
      <w:r w:rsidR="00295986">
        <w:rPr>
          <w:rFonts w:ascii="Artifex CF Extra Light" w:hAnsi="Artifex CF Extra Light"/>
          <w:color w:val="003876"/>
          <w:sz w:val="18"/>
          <w:szCs w:val="18"/>
        </w:rPr>
        <w:t>ias. Además de lo citado, se</w:t>
      </w:r>
      <w:r w:rsidRPr="00551EEA">
        <w:rPr>
          <w:rFonts w:ascii="Artifex CF Extra Light" w:hAnsi="Artifex CF Extra Light"/>
          <w:color w:val="003876"/>
          <w:sz w:val="18"/>
          <w:szCs w:val="18"/>
        </w:rPr>
        <w:t xml:space="preserve"> brindó soporte a 19 estudiantes provenientes de las sigu</w:t>
      </w:r>
      <w:r w:rsidR="00ED5921">
        <w:rPr>
          <w:rFonts w:ascii="Artifex CF Extra Light" w:hAnsi="Artifex CF Extra Light"/>
          <w:color w:val="003876"/>
          <w:sz w:val="18"/>
          <w:szCs w:val="18"/>
        </w:rPr>
        <w:t>ientes entidades educativas</w:t>
      </w:r>
      <w:r w:rsidRPr="00551EEA">
        <w:rPr>
          <w:rFonts w:ascii="Artifex CF Extra Light" w:hAnsi="Artifex CF Extra Light"/>
          <w:color w:val="003876"/>
          <w:sz w:val="18"/>
          <w:szCs w:val="18"/>
        </w:rPr>
        <w:t>: Universidad APEC, Acción Pro Educación y Cultura (UNAPEC), Universidad Abierta Para Adultos (UAPA), Universidad Católica y Tecnológica del Cibao (UCATECI), Universidad Ibero Americana (UNIBE), Instituto Superior de Formación Docente Salomé Ureña (ISFODOSU), para un tot</w:t>
      </w:r>
      <w:r w:rsidR="00BF554C" w:rsidRPr="00551EEA">
        <w:rPr>
          <w:rFonts w:ascii="Artifex CF Extra Light" w:hAnsi="Artifex CF Extra Light"/>
          <w:color w:val="003876"/>
          <w:sz w:val="18"/>
          <w:szCs w:val="18"/>
        </w:rPr>
        <w:t>al de siete mil doscientos treinta y cinco (7,235) personas</w:t>
      </w:r>
      <w:r w:rsidR="00295986">
        <w:rPr>
          <w:rFonts w:ascii="Artifex CF Extra Light" w:hAnsi="Artifex CF Extra Light"/>
          <w:color w:val="003876"/>
          <w:sz w:val="18"/>
          <w:szCs w:val="18"/>
        </w:rPr>
        <w:t xml:space="preserve">, quienes </w:t>
      </w:r>
      <w:r w:rsidRPr="00551EEA">
        <w:rPr>
          <w:rFonts w:ascii="Artifex CF Extra Light" w:hAnsi="Artifex CF Extra Light"/>
          <w:color w:val="003876"/>
          <w:sz w:val="18"/>
          <w:szCs w:val="18"/>
        </w:rPr>
        <w:t xml:space="preserve"> visitaron para la búsqueda de información y asesoría para trabajos de investigación y la realización de prácticas de Biología, Conducta Animal, Zoología y otras asignaturas. </w:t>
      </w:r>
    </w:p>
    <w:p w:rsidR="00295986" w:rsidRDefault="00295986" w:rsidP="00751F1E">
      <w:pPr>
        <w:spacing w:after="380" w:line="480" w:lineRule="auto"/>
        <w:jc w:val="both"/>
        <w:rPr>
          <w:rFonts w:ascii="Artifex CF Extra Light" w:hAnsi="Artifex CF Extra Light"/>
          <w:color w:val="003876"/>
          <w:sz w:val="18"/>
          <w:szCs w:val="18"/>
        </w:rPr>
      </w:pPr>
      <w:r>
        <w:rPr>
          <w:rFonts w:ascii="Artifex CF Extra Light" w:hAnsi="Artifex CF Extra Light"/>
          <w:color w:val="003876"/>
          <w:sz w:val="18"/>
          <w:szCs w:val="18"/>
        </w:rPr>
        <w:t>Cabe destacar que e</w:t>
      </w:r>
      <w:r w:rsidR="00CE5399" w:rsidRPr="00551EEA">
        <w:rPr>
          <w:rFonts w:ascii="Artifex CF Extra Light" w:hAnsi="Artifex CF Extra Light"/>
          <w:color w:val="003876"/>
          <w:sz w:val="18"/>
          <w:szCs w:val="18"/>
        </w:rPr>
        <w:t>n esta ocasión tuvimos un número muy reducido, debido a que a partir del mes de marzo entramos en un periodo de emergencia mundial, afectando todos</w:t>
      </w:r>
      <w:r w:rsidR="00A6597A" w:rsidRPr="00551EEA">
        <w:rPr>
          <w:rFonts w:ascii="Artifex CF Extra Light" w:hAnsi="Artifex CF Extra Light"/>
          <w:color w:val="003876"/>
          <w:sz w:val="18"/>
          <w:szCs w:val="18"/>
        </w:rPr>
        <w:t xml:space="preserve"> los</w:t>
      </w:r>
      <w:r w:rsidR="00CE5399" w:rsidRPr="00551EEA">
        <w:rPr>
          <w:rFonts w:ascii="Artifex CF Extra Light" w:hAnsi="Artifex CF Extra Light"/>
          <w:color w:val="003876"/>
          <w:sz w:val="18"/>
          <w:szCs w:val="18"/>
        </w:rPr>
        <w:t xml:space="preserve"> sectores económicos, </w:t>
      </w:r>
      <w:r w:rsidR="00642037" w:rsidRPr="00551EEA">
        <w:rPr>
          <w:rFonts w:ascii="Artifex CF Extra Light" w:hAnsi="Artifex CF Extra Light"/>
          <w:color w:val="003876"/>
          <w:sz w:val="18"/>
          <w:szCs w:val="18"/>
        </w:rPr>
        <w:t>social</w:t>
      </w:r>
      <w:r w:rsidR="00642037">
        <w:rPr>
          <w:rFonts w:ascii="Artifex CF Extra Light" w:hAnsi="Artifex CF Extra Light"/>
          <w:color w:val="003876"/>
          <w:sz w:val="18"/>
          <w:szCs w:val="18"/>
        </w:rPr>
        <w:t xml:space="preserve">es, </w:t>
      </w:r>
      <w:r w:rsidR="00642037" w:rsidRPr="00551EEA">
        <w:rPr>
          <w:rFonts w:ascii="Artifex CF Extra Light" w:hAnsi="Artifex CF Extra Light"/>
          <w:color w:val="003876"/>
          <w:sz w:val="18"/>
          <w:szCs w:val="18"/>
        </w:rPr>
        <w:t>educativos</w:t>
      </w:r>
      <w:r w:rsidR="00CE5399" w:rsidRPr="00551EEA">
        <w:rPr>
          <w:rFonts w:ascii="Artifex CF Extra Light" w:hAnsi="Artifex CF Extra Light"/>
          <w:color w:val="003876"/>
          <w:sz w:val="18"/>
          <w:szCs w:val="18"/>
        </w:rPr>
        <w:t>, turístico</w:t>
      </w:r>
      <w:r w:rsidR="008C1FA0">
        <w:rPr>
          <w:rFonts w:ascii="Artifex CF Extra Light" w:hAnsi="Artifex CF Extra Light"/>
          <w:color w:val="003876"/>
          <w:sz w:val="18"/>
          <w:szCs w:val="18"/>
        </w:rPr>
        <w:t>s y de salud,</w:t>
      </w:r>
      <w:r w:rsidR="00CE5399" w:rsidRPr="00551EEA">
        <w:rPr>
          <w:rFonts w:ascii="Artifex CF Extra Light" w:hAnsi="Artifex CF Extra Light"/>
          <w:color w:val="003876"/>
          <w:sz w:val="18"/>
          <w:szCs w:val="18"/>
        </w:rPr>
        <w:t xml:space="preserve"> a cau</w:t>
      </w:r>
      <w:r w:rsidR="00ED5921">
        <w:rPr>
          <w:rFonts w:ascii="Artifex CF Extra Light" w:hAnsi="Artifex CF Extra Light"/>
          <w:color w:val="003876"/>
          <w:sz w:val="18"/>
          <w:szCs w:val="18"/>
        </w:rPr>
        <w:t>sa de la pan</w:t>
      </w:r>
      <w:r w:rsidR="008C1FA0">
        <w:rPr>
          <w:rFonts w:ascii="Artifex CF Extra Light" w:hAnsi="Artifex CF Extra Light"/>
          <w:color w:val="003876"/>
          <w:sz w:val="18"/>
          <w:szCs w:val="18"/>
        </w:rPr>
        <w:t xml:space="preserve">demia del COVID </w:t>
      </w:r>
      <w:r w:rsidR="00642037">
        <w:rPr>
          <w:rFonts w:ascii="Artifex CF Extra Light" w:hAnsi="Artifex CF Extra Light"/>
          <w:color w:val="003876"/>
          <w:sz w:val="18"/>
          <w:szCs w:val="18"/>
        </w:rPr>
        <w:t>19, la</w:t>
      </w:r>
      <w:r w:rsidR="00ED5921">
        <w:rPr>
          <w:rFonts w:ascii="Artifex CF Extra Light" w:hAnsi="Artifex CF Extra Light"/>
          <w:color w:val="003876"/>
          <w:sz w:val="18"/>
          <w:szCs w:val="18"/>
        </w:rPr>
        <w:t xml:space="preserve"> </w:t>
      </w:r>
      <w:r w:rsidR="00642037">
        <w:rPr>
          <w:rFonts w:ascii="Artifex CF Extra Light" w:hAnsi="Artifex CF Extra Light"/>
          <w:color w:val="003876"/>
          <w:sz w:val="18"/>
          <w:szCs w:val="18"/>
        </w:rPr>
        <w:t>Institución</w:t>
      </w:r>
      <w:r w:rsidR="008C1FA0">
        <w:rPr>
          <w:rFonts w:ascii="Artifex CF Extra Light" w:hAnsi="Artifex CF Extra Light"/>
          <w:color w:val="003876"/>
          <w:sz w:val="18"/>
          <w:szCs w:val="18"/>
        </w:rPr>
        <w:t xml:space="preserve"> </w:t>
      </w:r>
      <w:r w:rsidR="00642037">
        <w:rPr>
          <w:rFonts w:ascii="Artifex CF Extra Light" w:hAnsi="Artifex CF Extra Light"/>
          <w:color w:val="003876"/>
          <w:sz w:val="18"/>
          <w:szCs w:val="18"/>
        </w:rPr>
        <w:t>implementó</w:t>
      </w:r>
      <w:r w:rsidR="00ED5921">
        <w:rPr>
          <w:rFonts w:ascii="Artifex CF Extra Light" w:hAnsi="Artifex CF Extra Light"/>
          <w:color w:val="003876"/>
          <w:sz w:val="18"/>
          <w:szCs w:val="18"/>
        </w:rPr>
        <w:t xml:space="preserve"> un</w:t>
      </w:r>
      <w:r w:rsidRPr="00551EEA">
        <w:rPr>
          <w:rFonts w:ascii="Artifex CF Extra Light" w:hAnsi="Artifex CF Extra Light"/>
          <w:color w:val="003876"/>
          <w:sz w:val="18"/>
          <w:szCs w:val="18"/>
        </w:rPr>
        <w:t xml:space="preserve"> protocolo</w:t>
      </w:r>
      <w:r w:rsidR="00ED5921">
        <w:rPr>
          <w:rFonts w:ascii="Artifex CF Extra Light" w:hAnsi="Artifex CF Extra Light"/>
          <w:color w:val="003876"/>
          <w:sz w:val="18"/>
          <w:szCs w:val="18"/>
        </w:rPr>
        <w:t xml:space="preserve"> ante dicha </w:t>
      </w:r>
      <w:r w:rsidR="00642037">
        <w:rPr>
          <w:rFonts w:ascii="Artifex CF Extra Light" w:hAnsi="Artifex CF Extra Light"/>
          <w:color w:val="003876"/>
          <w:sz w:val="18"/>
          <w:szCs w:val="18"/>
        </w:rPr>
        <w:t xml:space="preserve">situación, </w:t>
      </w:r>
      <w:r w:rsidR="00642037" w:rsidRPr="00551EEA">
        <w:rPr>
          <w:rFonts w:ascii="Artifex CF Extra Light" w:hAnsi="Artifex CF Extra Light"/>
          <w:color w:val="003876"/>
          <w:sz w:val="18"/>
          <w:szCs w:val="18"/>
        </w:rPr>
        <w:t>¨</w:t>
      </w:r>
      <w:r w:rsidR="00ED5921">
        <w:rPr>
          <w:rFonts w:ascii="Artifex CF Extra Light" w:hAnsi="Artifex CF Extra Light"/>
          <w:color w:val="003876"/>
          <w:sz w:val="18"/>
          <w:szCs w:val="18"/>
        </w:rPr>
        <w:t>Plan de Retorno del Trabajo</w:t>
      </w:r>
      <w:r w:rsidR="008C1FA0">
        <w:rPr>
          <w:rFonts w:ascii="Artifex CF Extra Light" w:hAnsi="Artifex CF Extra Light"/>
          <w:color w:val="003876"/>
          <w:sz w:val="18"/>
          <w:szCs w:val="18"/>
        </w:rPr>
        <w:t>¨ con la finalidad de garanti</w:t>
      </w:r>
      <w:r w:rsidRPr="00551EEA">
        <w:rPr>
          <w:rFonts w:ascii="Artifex CF Extra Light" w:hAnsi="Artifex CF Extra Light"/>
          <w:color w:val="003876"/>
          <w:sz w:val="18"/>
          <w:szCs w:val="18"/>
        </w:rPr>
        <w:t>zar la salud de los colaboradores.</w:t>
      </w:r>
    </w:p>
    <w:p w:rsidR="00084521" w:rsidRDefault="00BF554C" w:rsidP="00751F1E">
      <w:pPr>
        <w:spacing w:after="380" w:line="480" w:lineRule="auto"/>
        <w:jc w:val="both"/>
        <w:rPr>
          <w:rFonts w:ascii="Artifex CF Extra Light" w:hAnsi="Artifex CF Extra Light"/>
          <w:color w:val="003876"/>
          <w:sz w:val="18"/>
          <w:szCs w:val="18"/>
        </w:rPr>
      </w:pPr>
      <w:r w:rsidRPr="00551EEA">
        <w:rPr>
          <w:rFonts w:ascii="Artifex CF Extra Light" w:hAnsi="Artifex CF Extra Light"/>
          <w:color w:val="003876"/>
          <w:sz w:val="18"/>
          <w:szCs w:val="18"/>
        </w:rPr>
        <w:t xml:space="preserve">Durante el periodo enero/marzo 2020, recibimos </w:t>
      </w:r>
      <w:r w:rsidR="0006509D" w:rsidRPr="00551EEA">
        <w:rPr>
          <w:rFonts w:ascii="Artifex CF Extra Light" w:hAnsi="Artifex CF Extra Light"/>
          <w:color w:val="003876"/>
          <w:sz w:val="18"/>
          <w:szCs w:val="18"/>
        </w:rPr>
        <w:t>63,623</w:t>
      </w:r>
      <w:r w:rsidRPr="00551EEA">
        <w:rPr>
          <w:rFonts w:ascii="Artifex CF Extra Light" w:hAnsi="Artifex CF Extra Light"/>
          <w:color w:val="003876"/>
          <w:sz w:val="18"/>
          <w:szCs w:val="18"/>
        </w:rPr>
        <w:t xml:space="preserve"> visitas. Esto refleja</w:t>
      </w:r>
      <w:r w:rsidR="008401E5" w:rsidRPr="00551EEA">
        <w:rPr>
          <w:rFonts w:ascii="Artifex CF Extra Light" w:hAnsi="Artifex CF Extra Light"/>
          <w:color w:val="003876"/>
          <w:sz w:val="18"/>
          <w:szCs w:val="18"/>
        </w:rPr>
        <w:t xml:space="preserve"> en el último año, una reducción del 78.07%</w:t>
      </w:r>
      <w:r w:rsidRPr="00551EEA">
        <w:rPr>
          <w:rFonts w:ascii="Artifex CF Extra Light" w:hAnsi="Artifex CF Extra Light"/>
          <w:color w:val="003876"/>
          <w:sz w:val="18"/>
          <w:szCs w:val="18"/>
        </w:rPr>
        <w:t xml:space="preserve"> en visitantes a la institución, en comparación con el periodo anterior 2019</w:t>
      </w:r>
      <w:r w:rsidR="00BE7830" w:rsidRPr="00551EEA">
        <w:rPr>
          <w:rFonts w:ascii="Artifex CF Extra Light" w:hAnsi="Artifex CF Extra Light"/>
          <w:color w:val="003876"/>
          <w:sz w:val="18"/>
          <w:szCs w:val="18"/>
        </w:rPr>
        <w:t xml:space="preserve"> con un total de 290, 117</w:t>
      </w:r>
      <w:r w:rsidRPr="00551EEA">
        <w:rPr>
          <w:rFonts w:ascii="Artifex CF Extra Light" w:hAnsi="Artifex CF Extra Light"/>
          <w:color w:val="003876"/>
          <w:sz w:val="18"/>
          <w:szCs w:val="18"/>
        </w:rPr>
        <w:t xml:space="preserve"> visitas</w:t>
      </w:r>
      <w:r w:rsidR="008401E5" w:rsidRPr="00551EEA">
        <w:rPr>
          <w:rFonts w:ascii="Artifex CF Extra Light" w:hAnsi="Artifex CF Extra Light"/>
          <w:color w:val="003876"/>
          <w:sz w:val="18"/>
          <w:szCs w:val="18"/>
        </w:rPr>
        <w:t xml:space="preserve"> debido al cierre al público de todos los comercios e instituciones</w:t>
      </w:r>
      <w:r w:rsidRPr="00551EEA">
        <w:rPr>
          <w:rFonts w:ascii="Artifex CF Extra Light" w:hAnsi="Artifex CF Extra Light"/>
          <w:color w:val="003876"/>
          <w:sz w:val="18"/>
          <w:szCs w:val="18"/>
        </w:rPr>
        <w:t>.</w:t>
      </w:r>
      <w:r w:rsidR="008401E5" w:rsidRPr="00551EEA">
        <w:rPr>
          <w:rFonts w:ascii="Artifex CF Extra Light" w:hAnsi="Artifex CF Extra Light"/>
          <w:color w:val="003876"/>
          <w:sz w:val="18"/>
          <w:szCs w:val="18"/>
        </w:rPr>
        <w:t xml:space="preserve"> </w:t>
      </w:r>
    </w:p>
    <w:p w:rsidR="00084521" w:rsidRDefault="0006509D" w:rsidP="00751F1E">
      <w:pPr>
        <w:spacing w:after="380" w:line="480" w:lineRule="auto"/>
        <w:jc w:val="both"/>
        <w:rPr>
          <w:rFonts w:ascii="Artifex CF Extra Light" w:hAnsi="Artifex CF Extra Light"/>
          <w:color w:val="003876"/>
          <w:sz w:val="18"/>
          <w:szCs w:val="18"/>
        </w:rPr>
      </w:pPr>
      <w:r w:rsidRPr="00551EEA">
        <w:rPr>
          <w:rFonts w:ascii="Artifex CF Extra Light" w:hAnsi="Artifex CF Extra Light"/>
          <w:color w:val="003876"/>
          <w:sz w:val="18"/>
          <w:szCs w:val="18"/>
        </w:rPr>
        <w:t>Durante el año 2020, se recu</w:t>
      </w:r>
      <w:r w:rsidR="00BF3429" w:rsidRPr="00551EEA">
        <w:rPr>
          <w:rFonts w:ascii="Artifex CF Extra Light" w:hAnsi="Artifex CF Extra Light"/>
          <w:color w:val="003876"/>
          <w:sz w:val="18"/>
          <w:szCs w:val="18"/>
        </w:rPr>
        <w:t xml:space="preserve">peraron un total de dos mil cientos treinta y </w:t>
      </w:r>
      <w:r w:rsidR="00854A3F" w:rsidRPr="00551EEA">
        <w:rPr>
          <w:rFonts w:ascii="Artifex CF Extra Light" w:hAnsi="Artifex CF Extra Light"/>
          <w:color w:val="003876"/>
          <w:sz w:val="18"/>
          <w:szCs w:val="18"/>
        </w:rPr>
        <w:t>siete</w:t>
      </w:r>
      <w:r w:rsidR="00BF3429" w:rsidRPr="00551EEA">
        <w:rPr>
          <w:rFonts w:ascii="Artifex CF Extra Light" w:hAnsi="Artifex CF Extra Light"/>
          <w:color w:val="003876"/>
          <w:sz w:val="18"/>
          <w:szCs w:val="18"/>
        </w:rPr>
        <w:t xml:space="preserve"> (</w:t>
      </w:r>
      <w:r w:rsidR="003B74EC" w:rsidRPr="00551EEA">
        <w:rPr>
          <w:rFonts w:ascii="Artifex CF Extra Light" w:hAnsi="Artifex CF Extra Light"/>
          <w:color w:val="003876"/>
          <w:sz w:val="18"/>
          <w:szCs w:val="18"/>
        </w:rPr>
        <w:t>2,</w:t>
      </w:r>
      <w:r w:rsidR="00854A3F" w:rsidRPr="00551EEA">
        <w:rPr>
          <w:rFonts w:ascii="Artifex CF Extra Light" w:hAnsi="Artifex CF Extra Light"/>
          <w:color w:val="003876"/>
          <w:sz w:val="18"/>
          <w:szCs w:val="18"/>
        </w:rPr>
        <w:t>137</w:t>
      </w:r>
      <w:r w:rsidR="003B74EC" w:rsidRPr="00551EEA">
        <w:rPr>
          <w:rFonts w:ascii="Artifex CF Extra Light" w:hAnsi="Artifex CF Extra Light"/>
          <w:color w:val="003876"/>
          <w:sz w:val="18"/>
          <w:szCs w:val="18"/>
        </w:rPr>
        <w:t xml:space="preserve">) </w:t>
      </w:r>
      <w:r w:rsidRPr="00551EEA">
        <w:rPr>
          <w:rFonts w:ascii="Artifex CF Extra Light" w:hAnsi="Artifex CF Extra Light"/>
          <w:color w:val="003876"/>
          <w:sz w:val="18"/>
          <w:szCs w:val="18"/>
        </w:rPr>
        <w:t xml:space="preserve">huevos de tortugas Verdes, Carey y Tinglar, de las cuales, </w:t>
      </w:r>
      <w:r w:rsidR="00A6597A" w:rsidRPr="00551EEA">
        <w:rPr>
          <w:rFonts w:ascii="Artifex CF Extra Light" w:hAnsi="Artifex CF Extra Light"/>
          <w:color w:val="003876"/>
          <w:sz w:val="18"/>
          <w:szCs w:val="18"/>
        </w:rPr>
        <w:t>hasta la fecha, han eclosionado</w:t>
      </w:r>
      <w:r w:rsidRPr="00551EEA">
        <w:rPr>
          <w:rFonts w:ascii="Artifex CF Extra Light" w:hAnsi="Artifex CF Extra Light"/>
          <w:color w:val="003876"/>
          <w:sz w:val="18"/>
          <w:szCs w:val="18"/>
        </w:rPr>
        <w:t xml:space="preserve"> </w:t>
      </w:r>
      <w:r w:rsidR="00BF3429" w:rsidRPr="00551EEA">
        <w:rPr>
          <w:rFonts w:ascii="Artifex CF Extra Light" w:hAnsi="Artifex CF Extra Light"/>
          <w:color w:val="003876"/>
          <w:sz w:val="18"/>
          <w:szCs w:val="18"/>
        </w:rPr>
        <w:t xml:space="preserve">y </w:t>
      </w:r>
      <w:r w:rsidR="00A6597A" w:rsidRPr="00551EEA">
        <w:rPr>
          <w:rFonts w:ascii="Artifex CF Extra Light" w:hAnsi="Artifex CF Extra Light"/>
          <w:color w:val="003876"/>
          <w:sz w:val="18"/>
          <w:szCs w:val="18"/>
        </w:rPr>
        <w:t>liberado</w:t>
      </w:r>
      <w:r w:rsidR="00FD0F83" w:rsidRPr="00551EEA">
        <w:rPr>
          <w:rFonts w:ascii="Artifex CF Extra Light" w:hAnsi="Artifex CF Extra Light"/>
          <w:color w:val="003876"/>
          <w:sz w:val="18"/>
          <w:szCs w:val="18"/>
        </w:rPr>
        <w:t xml:space="preserve"> 1</w:t>
      </w:r>
      <w:r w:rsidR="00A6597A" w:rsidRPr="00551EEA">
        <w:rPr>
          <w:rFonts w:ascii="Artifex CF Extra Light" w:hAnsi="Artifex CF Extra Light"/>
          <w:color w:val="003876"/>
          <w:sz w:val="18"/>
          <w:szCs w:val="18"/>
        </w:rPr>
        <w:t>,</w:t>
      </w:r>
      <w:r w:rsidR="00FD0F83" w:rsidRPr="00551EEA">
        <w:rPr>
          <w:rFonts w:ascii="Artifex CF Extra Light" w:hAnsi="Artifex CF Extra Light"/>
          <w:color w:val="003876"/>
          <w:sz w:val="18"/>
          <w:szCs w:val="18"/>
        </w:rPr>
        <w:t>738</w:t>
      </w:r>
      <w:r w:rsidR="00A6597A" w:rsidRPr="00551EEA">
        <w:rPr>
          <w:rFonts w:ascii="Artifex CF Extra Light" w:hAnsi="Artifex CF Extra Light"/>
          <w:color w:val="003876"/>
          <w:sz w:val="18"/>
          <w:szCs w:val="18"/>
        </w:rPr>
        <w:t xml:space="preserve"> neonatos de tortugas, (Verdes 1,567, Carey 137 y T</w:t>
      </w:r>
      <w:r w:rsidRPr="00551EEA">
        <w:rPr>
          <w:rFonts w:ascii="Artifex CF Extra Light" w:hAnsi="Artifex CF Extra Light"/>
          <w:color w:val="003876"/>
          <w:sz w:val="18"/>
          <w:szCs w:val="18"/>
        </w:rPr>
        <w:t>inglar 34) faltan 399 huevos de tortugas verdes que</w:t>
      </w:r>
      <w:r w:rsidR="008C1FA0">
        <w:rPr>
          <w:rFonts w:ascii="Artifex CF Extra Light" w:hAnsi="Artifex CF Extra Light"/>
          <w:color w:val="003876"/>
          <w:sz w:val="18"/>
          <w:szCs w:val="18"/>
        </w:rPr>
        <w:t xml:space="preserve"> están en proceso de eclosión d</w:t>
      </w:r>
      <w:r w:rsidRPr="00551EEA">
        <w:rPr>
          <w:rFonts w:ascii="Artifex CF Extra Light" w:hAnsi="Artifex CF Extra Light"/>
          <w:color w:val="003876"/>
          <w:sz w:val="18"/>
          <w:szCs w:val="18"/>
        </w:rPr>
        <w:t>e estas especies en peligro crítico de extinción. Además, se rehabilitaron especies endémicas tales como,</w:t>
      </w:r>
      <w:r w:rsidR="00386FC4" w:rsidRPr="00551EEA">
        <w:rPr>
          <w:rFonts w:ascii="Artifex CF Extra Light" w:hAnsi="Artifex CF Extra Light"/>
          <w:color w:val="003876"/>
          <w:sz w:val="18"/>
          <w:szCs w:val="18"/>
        </w:rPr>
        <w:t xml:space="preserve"> 34 de hicoteas</w:t>
      </w:r>
      <w:r w:rsidR="00A6597A" w:rsidRPr="00551EEA">
        <w:rPr>
          <w:rFonts w:ascii="Artifex CF Extra Light" w:hAnsi="Artifex CF Extra Light"/>
          <w:color w:val="003876"/>
          <w:sz w:val="18"/>
          <w:szCs w:val="18"/>
        </w:rPr>
        <w:t>, 3 Tortugas Carey, 3 Tortugas V</w:t>
      </w:r>
      <w:r w:rsidR="00386FC4" w:rsidRPr="00551EEA">
        <w:rPr>
          <w:rFonts w:ascii="Artifex CF Extra Light" w:hAnsi="Artifex CF Extra Light"/>
          <w:color w:val="003876"/>
          <w:sz w:val="18"/>
          <w:szCs w:val="18"/>
        </w:rPr>
        <w:t>erde</w:t>
      </w:r>
      <w:r w:rsidR="00A6597A" w:rsidRPr="00551EEA">
        <w:rPr>
          <w:rFonts w:ascii="Artifex CF Extra Light" w:hAnsi="Artifex CF Extra Light"/>
          <w:color w:val="003876"/>
          <w:sz w:val="18"/>
          <w:szCs w:val="18"/>
        </w:rPr>
        <w:t>s</w:t>
      </w:r>
      <w:r w:rsidR="00386FC4" w:rsidRPr="00551EEA">
        <w:rPr>
          <w:rFonts w:ascii="Artifex CF Extra Light" w:hAnsi="Artifex CF Extra Light"/>
          <w:color w:val="003876"/>
          <w:sz w:val="18"/>
          <w:szCs w:val="18"/>
        </w:rPr>
        <w:t>, 11 iguanas, 3 aves costeras y se trabajaron 6 varamientos de mamíferos marinos en diferentes puntos del país, cifras que mostramos con orgullo</w:t>
      </w:r>
      <w:r w:rsidR="00FB0B01" w:rsidRPr="00551EEA">
        <w:rPr>
          <w:rFonts w:ascii="Artifex CF Extra Light" w:hAnsi="Artifex CF Extra Light"/>
          <w:color w:val="003876"/>
          <w:sz w:val="18"/>
          <w:szCs w:val="18"/>
        </w:rPr>
        <w:t>.</w:t>
      </w:r>
      <w:r w:rsidR="00084521">
        <w:rPr>
          <w:rFonts w:ascii="Artifex CF Extra Light" w:hAnsi="Artifex CF Extra Light"/>
          <w:color w:val="003876"/>
          <w:sz w:val="18"/>
          <w:szCs w:val="18"/>
        </w:rPr>
        <w:t xml:space="preserve"> </w:t>
      </w:r>
    </w:p>
    <w:p w:rsidR="00084521" w:rsidRDefault="00AB271A" w:rsidP="00751F1E">
      <w:pPr>
        <w:spacing w:after="380" w:line="480" w:lineRule="auto"/>
        <w:jc w:val="both"/>
        <w:rPr>
          <w:rFonts w:ascii="Artifex CF Extra Light" w:hAnsi="Artifex CF Extra Light"/>
          <w:color w:val="003876"/>
          <w:sz w:val="18"/>
          <w:szCs w:val="18"/>
        </w:rPr>
      </w:pPr>
      <w:r w:rsidRPr="00551EEA">
        <w:rPr>
          <w:rFonts w:ascii="Artifex CF Extra Light" w:hAnsi="Artifex CF Extra Light"/>
          <w:color w:val="003876"/>
          <w:sz w:val="18"/>
          <w:szCs w:val="18"/>
        </w:rPr>
        <w:t xml:space="preserve">Con el propósito de continuar con la protección a la biodiversidad, el Acuario Nacional continuó </w:t>
      </w:r>
      <w:proofErr w:type="gramStart"/>
      <w:r w:rsidRPr="00551EEA">
        <w:rPr>
          <w:rFonts w:ascii="Artifex CF Extra Light" w:hAnsi="Artifex CF Extra Light"/>
          <w:color w:val="003876"/>
          <w:sz w:val="18"/>
          <w:szCs w:val="18"/>
        </w:rPr>
        <w:t>con</w:t>
      </w:r>
      <w:proofErr w:type="gramEnd"/>
      <w:r w:rsidRPr="00551EEA">
        <w:rPr>
          <w:rFonts w:ascii="Artifex CF Extra Light" w:hAnsi="Artifex CF Extra Light"/>
          <w:color w:val="003876"/>
          <w:sz w:val="18"/>
          <w:szCs w:val="18"/>
        </w:rPr>
        <w:t xml:space="preserve"> la reproducción de alevines con </w:t>
      </w:r>
      <w:r w:rsidR="005961F5" w:rsidRPr="00551EEA">
        <w:rPr>
          <w:rFonts w:ascii="Artifex CF Extra Light" w:hAnsi="Artifex CF Extra Light"/>
          <w:color w:val="003876"/>
          <w:sz w:val="18"/>
          <w:szCs w:val="18"/>
        </w:rPr>
        <w:t>1</w:t>
      </w:r>
      <w:r w:rsidR="00A6597A" w:rsidRPr="00551EEA">
        <w:rPr>
          <w:rFonts w:ascii="Artifex CF Extra Light" w:hAnsi="Artifex CF Extra Light"/>
          <w:color w:val="003876"/>
          <w:sz w:val="18"/>
          <w:szCs w:val="18"/>
        </w:rPr>
        <w:t>,</w:t>
      </w:r>
      <w:r w:rsidR="005961F5" w:rsidRPr="00551EEA">
        <w:rPr>
          <w:rFonts w:ascii="Artifex CF Extra Light" w:hAnsi="Artifex CF Extra Light"/>
          <w:color w:val="003876"/>
          <w:sz w:val="18"/>
          <w:szCs w:val="18"/>
        </w:rPr>
        <w:t>45</w:t>
      </w:r>
      <w:r w:rsidR="00CB1121" w:rsidRPr="00551EEA">
        <w:rPr>
          <w:rFonts w:ascii="Artifex CF Extra Light" w:hAnsi="Artifex CF Extra Light"/>
          <w:color w:val="003876"/>
          <w:sz w:val="18"/>
          <w:szCs w:val="18"/>
        </w:rPr>
        <w:t>0 nuevos</w:t>
      </w:r>
      <w:r w:rsidRPr="00551EEA">
        <w:rPr>
          <w:rFonts w:ascii="Artifex CF Extra Light" w:hAnsi="Artifex CF Extra Light"/>
          <w:color w:val="003876"/>
          <w:sz w:val="18"/>
          <w:szCs w:val="18"/>
        </w:rPr>
        <w:t xml:space="preserve"> individ</w:t>
      </w:r>
      <w:r w:rsidR="00EE2CA6" w:rsidRPr="00551EEA">
        <w:rPr>
          <w:rFonts w:ascii="Artifex CF Extra Light" w:hAnsi="Artifex CF Extra Light"/>
          <w:color w:val="003876"/>
          <w:sz w:val="18"/>
          <w:szCs w:val="18"/>
        </w:rPr>
        <w:t>uos, de los cuales</w:t>
      </w:r>
      <w:r w:rsidR="008A0581">
        <w:rPr>
          <w:rFonts w:ascii="Artifex CF Extra Light" w:hAnsi="Artifex CF Extra Light"/>
          <w:color w:val="003876"/>
          <w:sz w:val="18"/>
          <w:szCs w:val="18"/>
        </w:rPr>
        <w:t>,</w:t>
      </w:r>
      <w:r w:rsidR="00EE2CA6" w:rsidRPr="00551EEA">
        <w:rPr>
          <w:rFonts w:ascii="Artifex CF Extra Light" w:hAnsi="Artifex CF Extra Light"/>
          <w:color w:val="003876"/>
          <w:sz w:val="18"/>
          <w:szCs w:val="18"/>
        </w:rPr>
        <w:t xml:space="preserve"> 425</w:t>
      </w:r>
      <w:r w:rsidRPr="00551EEA">
        <w:rPr>
          <w:rFonts w:ascii="Artifex CF Extra Light" w:hAnsi="Artifex CF Extra Light"/>
          <w:color w:val="003876"/>
          <w:sz w:val="18"/>
          <w:szCs w:val="18"/>
        </w:rPr>
        <w:t xml:space="preserve"> ejemplares pertenecen a dos especies endémicas, la Biajacas (Nandopsis haitiensis) </w:t>
      </w:r>
      <w:r w:rsidR="005961F5" w:rsidRPr="00551EEA">
        <w:rPr>
          <w:rFonts w:ascii="Artifex CF Extra Light" w:hAnsi="Artifex CF Extra Light"/>
          <w:color w:val="003876"/>
          <w:sz w:val="18"/>
          <w:szCs w:val="18"/>
        </w:rPr>
        <w:t xml:space="preserve">y 250 de </w:t>
      </w:r>
      <w:r w:rsidRPr="00551EEA">
        <w:rPr>
          <w:rFonts w:ascii="Artifex CF Extra Light" w:hAnsi="Artifex CF Extra Light"/>
          <w:color w:val="003876"/>
          <w:sz w:val="18"/>
          <w:szCs w:val="18"/>
        </w:rPr>
        <w:t>(Cyprinodon higuey</w:t>
      </w:r>
      <w:r w:rsidR="00A6597A" w:rsidRPr="00551EEA">
        <w:rPr>
          <w:rFonts w:ascii="Artifex CF Extra Light" w:hAnsi="Artifex CF Extra Light"/>
          <w:color w:val="003876"/>
          <w:sz w:val="18"/>
          <w:szCs w:val="18"/>
        </w:rPr>
        <w:t>),</w:t>
      </w:r>
      <w:r w:rsidR="00FD0F83" w:rsidRPr="00551EEA">
        <w:rPr>
          <w:rFonts w:ascii="Artifex CF Extra Light" w:hAnsi="Artifex CF Extra Light"/>
          <w:color w:val="003876"/>
          <w:sz w:val="18"/>
          <w:szCs w:val="18"/>
        </w:rPr>
        <w:t xml:space="preserve"> y</w:t>
      </w:r>
      <w:r w:rsidR="005961F5" w:rsidRPr="00551EEA">
        <w:rPr>
          <w:rFonts w:ascii="Artifex CF Extra Light" w:hAnsi="Artifex CF Extra Light"/>
          <w:color w:val="003876"/>
          <w:sz w:val="18"/>
          <w:szCs w:val="18"/>
        </w:rPr>
        <w:t xml:space="preserve"> </w:t>
      </w:r>
      <w:r w:rsidR="00EE2CA6" w:rsidRPr="00551EEA">
        <w:rPr>
          <w:rFonts w:ascii="Artifex CF Extra Light" w:hAnsi="Artifex CF Extra Light"/>
          <w:color w:val="003876"/>
          <w:sz w:val="18"/>
          <w:szCs w:val="18"/>
        </w:rPr>
        <w:t>775</w:t>
      </w:r>
      <w:r w:rsidRPr="00551EEA">
        <w:rPr>
          <w:rFonts w:ascii="Artifex CF Extra Light" w:hAnsi="Artifex CF Extra Light"/>
          <w:color w:val="003876"/>
          <w:sz w:val="18"/>
          <w:szCs w:val="18"/>
        </w:rPr>
        <w:t xml:space="preserve"> pertenecen a especies ornamentales, las cuales se utilizan para la repoblación de exhibiciones. También fueron adquiridos </w:t>
      </w:r>
      <w:r w:rsidR="005961F5" w:rsidRPr="00551EEA">
        <w:rPr>
          <w:rFonts w:ascii="Artifex CF Extra Light" w:hAnsi="Artifex CF Extra Light"/>
          <w:color w:val="003876"/>
          <w:sz w:val="18"/>
          <w:szCs w:val="18"/>
        </w:rPr>
        <w:t>durante el año un total de 3,500</w:t>
      </w:r>
      <w:r w:rsidRPr="00551EEA">
        <w:rPr>
          <w:rFonts w:ascii="Artifex CF Extra Light" w:hAnsi="Artifex CF Extra Light"/>
          <w:color w:val="003876"/>
          <w:sz w:val="18"/>
          <w:szCs w:val="18"/>
        </w:rPr>
        <w:t xml:space="preserve"> especímenes,</w:t>
      </w:r>
      <w:r w:rsidR="00084521">
        <w:rPr>
          <w:rFonts w:ascii="Artifex CF Extra Light" w:hAnsi="Artifex CF Extra Light"/>
          <w:color w:val="003876"/>
          <w:sz w:val="18"/>
          <w:szCs w:val="18"/>
        </w:rPr>
        <w:t xml:space="preserve"> y se remozaron 8 exhibiciones.</w:t>
      </w:r>
    </w:p>
    <w:p w:rsidR="006167D2" w:rsidRDefault="00262C9C" w:rsidP="00751F1E">
      <w:pPr>
        <w:spacing w:after="380" w:line="480" w:lineRule="auto"/>
        <w:jc w:val="both"/>
        <w:rPr>
          <w:rFonts w:ascii="Artifex CF Extra Light" w:hAnsi="Artifex CF Extra Light"/>
          <w:color w:val="003876"/>
          <w:sz w:val="18"/>
          <w:szCs w:val="18"/>
        </w:rPr>
      </w:pPr>
      <w:r w:rsidRPr="00551EEA">
        <w:rPr>
          <w:rFonts w:ascii="Artifex CF Extra Light" w:hAnsi="Artifex CF Extra Light"/>
          <w:color w:val="003876"/>
          <w:sz w:val="18"/>
          <w:szCs w:val="18"/>
        </w:rPr>
        <w:lastRenderedPageBreak/>
        <w:t>En este año</w:t>
      </w:r>
      <w:r w:rsidR="00AB271A" w:rsidRPr="00551EEA">
        <w:rPr>
          <w:rFonts w:ascii="Artifex CF Extra Light" w:hAnsi="Artifex CF Extra Light"/>
          <w:color w:val="003876"/>
          <w:sz w:val="18"/>
          <w:szCs w:val="18"/>
        </w:rPr>
        <w:t>, fuero</w:t>
      </w:r>
      <w:r w:rsidR="005961F5" w:rsidRPr="00551EEA">
        <w:rPr>
          <w:rFonts w:ascii="Artifex CF Extra Light" w:hAnsi="Artifex CF Extra Light"/>
          <w:color w:val="003876"/>
          <w:sz w:val="18"/>
          <w:szCs w:val="18"/>
        </w:rPr>
        <w:t xml:space="preserve">n </w:t>
      </w:r>
      <w:r w:rsidR="00DE685F" w:rsidRPr="00551EEA">
        <w:rPr>
          <w:rFonts w:ascii="Artifex CF Extra Light" w:hAnsi="Artifex CF Extra Light"/>
          <w:color w:val="003876"/>
          <w:sz w:val="18"/>
          <w:szCs w:val="18"/>
        </w:rPr>
        <w:t>agregadas</w:t>
      </w:r>
      <w:r w:rsidR="005961F5" w:rsidRPr="00551EEA">
        <w:rPr>
          <w:rFonts w:ascii="Artifex CF Extra Light" w:hAnsi="Artifex CF Extra Light"/>
          <w:color w:val="003876"/>
          <w:sz w:val="18"/>
          <w:szCs w:val="18"/>
        </w:rPr>
        <w:t xml:space="preserve"> a la colección seis especies</w:t>
      </w:r>
      <w:r w:rsidR="00AB271A" w:rsidRPr="00551EEA">
        <w:rPr>
          <w:rFonts w:ascii="Artifex CF Extra Light" w:hAnsi="Artifex CF Extra Light"/>
          <w:color w:val="003876"/>
          <w:sz w:val="18"/>
          <w:szCs w:val="18"/>
        </w:rPr>
        <w:t xml:space="preserve"> nuevas, en las diferentes salas. Además, fueron   construidas las tapas de las canaletas de las 7 salas de exhi</w:t>
      </w:r>
      <w:r w:rsidR="005961F5" w:rsidRPr="00551EEA">
        <w:rPr>
          <w:rFonts w:ascii="Artifex CF Extra Light" w:hAnsi="Artifex CF Extra Light"/>
          <w:color w:val="003876"/>
          <w:sz w:val="18"/>
          <w:szCs w:val="18"/>
        </w:rPr>
        <w:t>biciones, se construyeron 10</w:t>
      </w:r>
      <w:r w:rsidR="00AB271A" w:rsidRPr="00551EEA">
        <w:rPr>
          <w:rFonts w:ascii="Artifex CF Extra Light" w:hAnsi="Artifex CF Extra Light"/>
          <w:color w:val="003876"/>
          <w:sz w:val="18"/>
          <w:szCs w:val="18"/>
        </w:rPr>
        <w:t xml:space="preserve"> escalones y 2 escaleras en cemento de manera permanente para acceder al interior de las exhibiciones. Construcción de una polea para el manejo de los especímenes capturados en el litoral del Acuario Nacional. Construcción de 30 piezas decorativas con material del medio natural.</w:t>
      </w:r>
    </w:p>
    <w:p w:rsidR="00084521" w:rsidRDefault="008A0581" w:rsidP="00751F1E">
      <w:pPr>
        <w:spacing w:after="380" w:line="480" w:lineRule="auto"/>
        <w:jc w:val="both"/>
        <w:rPr>
          <w:rFonts w:ascii="Artifex CF Extra Light" w:hAnsi="Artifex CF Extra Light"/>
          <w:color w:val="003876"/>
          <w:sz w:val="18"/>
          <w:szCs w:val="18"/>
        </w:rPr>
      </w:pPr>
      <w:r>
        <w:rPr>
          <w:rFonts w:ascii="Artifex CF Extra Light" w:hAnsi="Artifex CF Extra Light"/>
          <w:color w:val="003876"/>
          <w:sz w:val="18"/>
          <w:szCs w:val="18"/>
        </w:rPr>
        <w:t xml:space="preserve">Se ejecutaron durante el año 2020 </w:t>
      </w:r>
      <w:r w:rsidR="00AB271A" w:rsidRPr="00551EEA">
        <w:rPr>
          <w:rFonts w:ascii="Artifex CF Extra Light" w:hAnsi="Artifex CF Extra Light"/>
          <w:color w:val="003876"/>
          <w:sz w:val="18"/>
          <w:szCs w:val="18"/>
        </w:rPr>
        <w:t xml:space="preserve">Diez (10) trabajos de investigación </w:t>
      </w:r>
      <w:r>
        <w:rPr>
          <w:rFonts w:ascii="Artifex CF Extra Light" w:hAnsi="Artifex CF Extra Light"/>
          <w:color w:val="003876"/>
          <w:sz w:val="18"/>
          <w:szCs w:val="18"/>
        </w:rPr>
        <w:t xml:space="preserve">científica </w:t>
      </w:r>
      <w:r w:rsidR="00AB271A" w:rsidRPr="00551EEA">
        <w:rPr>
          <w:rFonts w:ascii="Artifex CF Extra Light" w:hAnsi="Artifex CF Extra Light"/>
          <w:color w:val="003876"/>
          <w:sz w:val="18"/>
          <w:szCs w:val="18"/>
        </w:rPr>
        <w:t xml:space="preserve">relacionados con </w:t>
      </w:r>
      <w:proofErr w:type="gramStart"/>
      <w:r w:rsidR="00AB271A" w:rsidRPr="00551EEA">
        <w:rPr>
          <w:rFonts w:ascii="Artifex CF Extra Light" w:hAnsi="Artifex CF Extra Light"/>
          <w:color w:val="003876"/>
          <w:sz w:val="18"/>
          <w:szCs w:val="18"/>
        </w:rPr>
        <w:t>la</w:t>
      </w:r>
      <w:proofErr w:type="gramEnd"/>
      <w:r w:rsidR="00AB271A" w:rsidRPr="00551EEA">
        <w:rPr>
          <w:rFonts w:ascii="Artifex CF Extra Light" w:hAnsi="Artifex CF Extra Light"/>
          <w:color w:val="003876"/>
          <w:sz w:val="18"/>
          <w:szCs w:val="18"/>
        </w:rPr>
        <w:t xml:space="preserve"> conservación de las especies bajo el cuidado humano, además se socializaron y se dieron a conocer   de manera virtual o remota tres de</w:t>
      </w:r>
      <w:r w:rsidR="00333249" w:rsidRPr="00551EEA">
        <w:rPr>
          <w:rFonts w:ascii="Artifex CF Extra Light" w:hAnsi="Artifex CF Extra Light"/>
          <w:color w:val="003876"/>
          <w:sz w:val="18"/>
          <w:szCs w:val="18"/>
        </w:rPr>
        <w:t xml:space="preserve"> éstos</w:t>
      </w:r>
      <w:r w:rsidR="00AB271A" w:rsidRPr="00551EEA">
        <w:rPr>
          <w:rFonts w:ascii="Artifex CF Extra Light" w:hAnsi="Artifex CF Extra Light"/>
          <w:color w:val="003876"/>
          <w:sz w:val="18"/>
          <w:szCs w:val="18"/>
        </w:rPr>
        <w:t xml:space="preserve"> resultados.  Se coordinaron con los demás departamentos técnicos siete videos educativos, donde se presentaron</w:t>
      </w:r>
      <w:r w:rsidR="00450568" w:rsidRPr="00551EEA">
        <w:rPr>
          <w:rFonts w:ascii="Artifex CF Extra Light" w:hAnsi="Artifex CF Extra Light"/>
          <w:color w:val="003876"/>
          <w:sz w:val="18"/>
          <w:szCs w:val="18"/>
        </w:rPr>
        <w:t xml:space="preserve"> los resultados de la reproducción </w:t>
      </w:r>
      <w:r w:rsidR="008A22FB" w:rsidRPr="00551EEA">
        <w:rPr>
          <w:rFonts w:ascii="Artifex CF Extra Light" w:hAnsi="Artifex CF Extra Light"/>
          <w:color w:val="003876"/>
          <w:sz w:val="18"/>
          <w:szCs w:val="18"/>
        </w:rPr>
        <w:t>de las</w:t>
      </w:r>
      <w:r w:rsidR="00AB271A" w:rsidRPr="00551EEA">
        <w:rPr>
          <w:rFonts w:ascii="Artifex CF Extra Light" w:hAnsi="Artifex CF Extra Light"/>
          <w:color w:val="003876"/>
          <w:sz w:val="18"/>
          <w:szCs w:val="18"/>
        </w:rPr>
        <w:t xml:space="preserve"> especie</w:t>
      </w:r>
      <w:r w:rsidR="00450568" w:rsidRPr="00551EEA">
        <w:rPr>
          <w:rFonts w:ascii="Artifex CF Extra Light" w:hAnsi="Artifex CF Extra Light"/>
          <w:color w:val="003876"/>
          <w:sz w:val="18"/>
          <w:szCs w:val="18"/>
        </w:rPr>
        <w:t xml:space="preserve">s endémicas y nativas del país, </w:t>
      </w:r>
      <w:r w:rsidR="00AB271A" w:rsidRPr="00551EEA">
        <w:rPr>
          <w:rFonts w:ascii="Artifex CF Extra Light" w:hAnsi="Artifex CF Extra Light"/>
          <w:color w:val="003876"/>
          <w:sz w:val="18"/>
          <w:szCs w:val="18"/>
        </w:rPr>
        <w:t>Nandopsis haitiensis) Biajaca y (Cyprinodon higüey)</w:t>
      </w:r>
      <w:r w:rsidR="00450568" w:rsidRPr="00551EEA">
        <w:rPr>
          <w:rFonts w:ascii="Artifex CF Extra Light" w:hAnsi="Artifex CF Extra Light"/>
          <w:color w:val="003876"/>
          <w:sz w:val="18"/>
          <w:szCs w:val="18"/>
        </w:rPr>
        <w:t>, respectivamente,</w:t>
      </w:r>
      <w:r w:rsidR="00AB271A" w:rsidRPr="00551EEA">
        <w:rPr>
          <w:rFonts w:ascii="Artifex CF Extra Light" w:hAnsi="Artifex CF Extra Light"/>
          <w:color w:val="003876"/>
          <w:sz w:val="18"/>
          <w:szCs w:val="18"/>
        </w:rPr>
        <w:t xml:space="preserve"> con un re</w:t>
      </w:r>
      <w:r w:rsidR="00591A0B" w:rsidRPr="00551EEA">
        <w:rPr>
          <w:rFonts w:ascii="Artifex CF Extra Light" w:hAnsi="Artifex CF Extra Light"/>
          <w:color w:val="003876"/>
          <w:sz w:val="18"/>
          <w:szCs w:val="18"/>
        </w:rPr>
        <w:t>sultado de 625 ejemplares</w:t>
      </w:r>
      <w:r w:rsidR="00DE685F" w:rsidRPr="00551EEA">
        <w:rPr>
          <w:rFonts w:ascii="Artifex CF Extra Light" w:hAnsi="Artifex CF Extra Light"/>
          <w:color w:val="003876"/>
          <w:sz w:val="18"/>
          <w:szCs w:val="18"/>
        </w:rPr>
        <w:t>.</w:t>
      </w:r>
    </w:p>
    <w:p w:rsidR="008A0581" w:rsidRDefault="00AB3D56" w:rsidP="00751F1E">
      <w:pPr>
        <w:spacing w:after="380" w:line="480" w:lineRule="auto"/>
        <w:jc w:val="both"/>
        <w:rPr>
          <w:rFonts w:ascii="Artifex CF Extra Light" w:hAnsi="Artifex CF Extra Light"/>
          <w:color w:val="003876"/>
          <w:sz w:val="18"/>
          <w:szCs w:val="18"/>
        </w:rPr>
      </w:pPr>
      <w:r>
        <w:rPr>
          <w:rFonts w:ascii="Artifex CF Extra Light" w:hAnsi="Artifex CF Extra Light"/>
          <w:color w:val="003876"/>
          <w:sz w:val="18"/>
          <w:szCs w:val="18"/>
        </w:rPr>
        <w:t xml:space="preserve">Finalmente, </w:t>
      </w:r>
      <w:r w:rsidR="008A0581" w:rsidRPr="00551EEA">
        <w:rPr>
          <w:rFonts w:ascii="Artifex CF Extra Light" w:hAnsi="Artifex CF Extra Light"/>
          <w:color w:val="003876"/>
          <w:sz w:val="18"/>
          <w:szCs w:val="18"/>
        </w:rPr>
        <w:t>el Acuario Nacional</w:t>
      </w:r>
      <w:r>
        <w:rPr>
          <w:rFonts w:ascii="Artifex CF Extra Light" w:hAnsi="Artifex CF Extra Light"/>
          <w:color w:val="003876"/>
          <w:sz w:val="18"/>
          <w:szCs w:val="18"/>
        </w:rPr>
        <w:t xml:space="preserve"> particip</w:t>
      </w:r>
      <w:r w:rsidRPr="00551EEA">
        <w:rPr>
          <w:rFonts w:ascii="Artifex CF Extra Light" w:hAnsi="Artifex CF Extra Light"/>
          <w:color w:val="003876"/>
          <w:sz w:val="18"/>
          <w:szCs w:val="18"/>
        </w:rPr>
        <w:t>ó</w:t>
      </w:r>
      <w:r w:rsidR="008A0581" w:rsidRPr="00551EEA">
        <w:rPr>
          <w:rFonts w:ascii="Artifex CF Extra Light" w:hAnsi="Artifex CF Extra Light"/>
          <w:color w:val="003876"/>
          <w:sz w:val="18"/>
          <w:szCs w:val="18"/>
        </w:rPr>
        <w:t xml:space="preserve"> en el Programa Bandera Azul que maneja el Instituto Dominicano de Derecho Ambiental (IDARD), donde u</w:t>
      </w:r>
      <w:r w:rsidR="008A0581">
        <w:rPr>
          <w:rFonts w:ascii="Artifex CF Extra Light" w:hAnsi="Artifex CF Extra Light"/>
          <w:color w:val="003876"/>
          <w:sz w:val="18"/>
          <w:szCs w:val="18"/>
        </w:rPr>
        <w:t>n técnico especialista particip</w:t>
      </w:r>
      <w:r w:rsidR="008A0581" w:rsidRPr="00551EEA">
        <w:rPr>
          <w:rFonts w:ascii="Artifex CF Extra Light" w:hAnsi="Artifex CF Extra Light"/>
          <w:color w:val="003876"/>
          <w:sz w:val="18"/>
          <w:szCs w:val="18"/>
        </w:rPr>
        <w:t xml:space="preserve">ó en la evaluación de 23 playas con la finalidad de ser reconocidas internacionalmente con la bandera que simboliza el cumplimiento de todos los estándares internacionales.  Este programa es un incentivo </w:t>
      </w:r>
      <w:r w:rsidR="008A0581">
        <w:rPr>
          <w:rFonts w:ascii="Artifex CF Extra Light" w:hAnsi="Artifex CF Extra Light"/>
          <w:color w:val="003876"/>
          <w:sz w:val="18"/>
          <w:szCs w:val="18"/>
        </w:rPr>
        <w:t>p</w:t>
      </w:r>
      <w:r w:rsidR="008A0581" w:rsidRPr="00551EEA">
        <w:rPr>
          <w:rFonts w:ascii="Artifex CF Extra Light" w:hAnsi="Artifex CF Extra Light"/>
          <w:color w:val="003876"/>
          <w:sz w:val="18"/>
          <w:szCs w:val="18"/>
        </w:rPr>
        <w:t>a</w:t>
      </w:r>
      <w:r w:rsidR="008A0581">
        <w:rPr>
          <w:rFonts w:ascii="Artifex CF Extra Light" w:hAnsi="Artifex CF Extra Light"/>
          <w:color w:val="003876"/>
          <w:sz w:val="18"/>
          <w:szCs w:val="18"/>
        </w:rPr>
        <w:t>ra</w:t>
      </w:r>
      <w:r w:rsidR="008A0581" w:rsidRPr="00551EEA">
        <w:rPr>
          <w:rFonts w:ascii="Artifex CF Extra Light" w:hAnsi="Artifex CF Extra Light"/>
          <w:color w:val="003876"/>
          <w:sz w:val="18"/>
          <w:szCs w:val="18"/>
        </w:rPr>
        <w:t xml:space="preserve"> que </w:t>
      </w:r>
      <w:r>
        <w:rPr>
          <w:rFonts w:ascii="Artifex CF Extra Light" w:hAnsi="Artifex CF Extra Light"/>
          <w:color w:val="003876"/>
          <w:sz w:val="18"/>
          <w:szCs w:val="18"/>
        </w:rPr>
        <w:t>los hoteles</w:t>
      </w:r>
      <w:r w:rsidR="008A0581" w:rsidRPr="00551EEA">
        <w:rPr>
          <w:rFonts w:ascii="Artifex CF Extra Light" w:hAnsi="Artifex CF Extra Light"/>
          <w:color w:val="003876"/>
          <w:sz w:val="18"/>
          <w:szCs w:val="18"/>
        </w:rPr>
        <w:t>, mantengan el compromiso ambienta</w:t>
      </w:r>
      <w:r>
        <w:rPr>
          <w:rFonts w:ascii="Artifex CF Extra Light" w:hAnsi="Artifex CF Extra Light"/>
          <w:color w:val="003876"/>
          <w:sz w:val="18"/>
          <w:szCs w:val="18"/>
        </w:rPr>
        <w:t>l de protección a las playas, durante dicha actividad</w:t>
      </w:r>
      <w:r w:rsidR="008A0581" w:rsidRPr="00551EEA">
        <w:rPr>
          <w:rFonts w:ascii="Artifex CF Extra Light" w:hAnsi="Artifex CF Extra Light"/>
          <w:color w:val="003876"/>
          <w:sz w:val="18"/>
          <w:szCs w:val="18"/>
        </w:rPr>
        <w:t xml:space="preserve"> se realizó   </w:t>
      </w:r>
      <w:r>
        <w:rPr>
          <w:rFonts w:ascii="Artifex CF Extra Light" w:hAnsi="Artifex CF Extra Light"/>
          <w:color w:val="003876"/>
          <w:sz w:val="18"/>
          <w:szCs w:val="18"/>
        </w:rPr>
        <w:t>una (</w:t>
      </w:r>
      <w:r w:rsidR="008A0581" w:rsidRPr="00551EEA">
        <w:rPr>
          <w:rFonts w:ascii="Artifex CF Extra Light" w:hAnsi="Artifex CF Extra Light"/>
          <w:color w:val="003876"/>
          <w:sz w:val="18"/>
          <w:szCs w:val="18"/>
        </w:rPr>
        <w:t>1</w:t>
      </w:r>
      <w:r>
        <w:rPr>
          <w:rFonts w:ascii="Artifex CF Extra Light" w:hAnsi="Artifex CF Extra Light"/>
          <w:color w:val="003876"/>
          <w:sz w:val="18"/>
          <w:szCs w:val="18"/>
        </w:rPr>
        <w:t>)</w:t>
      </w:r>
      <w:r w:rsidR="008A0581" w:rsidRPr="00551EEA">
        <w:rPr>
          <w:rFonts w:ascii="Artifex CF Extra Light" w:hAnsi="Artifex CF Extra Light"/>
          <w:color w:val="003876"/>
          <w:sz w:val="18"/>
          <w:szCs w:val="18"/>
        </w:rPr>
        <w:t xml:space="preserve"> liberación de tortugas marinas</w:t>
      </w:r>
      <w:r w:rsidR="008A0581">
        <w:rPr>
          <w:rFonts w:ascii="Artifex CF Extra Light" w:hAnsi="Artifex CF Extra Light"/>
          <w:color w:val="003876"/>
          <w:sz w:val="18"/>
          <w:szCs w:val="18"/>
        </w:rPr>
        <w:t>.</w:t>
      </w:r>
    </w:p>
    <w:p w:rsidR="00084521" w:rsidRDefault="00362851" w:rsidP="00751F1E">
      <w:pPr>
        <w:spacing w:after="380" w:line="480" w:lineRule="auto"/>
        <w:jc w:val="both"/>
        <w:rPr>
          <w:rFonts w:ascii="Artifex CF Extra Light" w:hAnsi="Artifex CF Extra Light"/>
          <w:color w:val="003876"/>
          <w:sz w:val="18"/>
          <w:szCs w:val="18"/>
        </w:rPr>
      </w:pPr>
      <w:r w:rsidRPr="00362851">
        <w:rPr>
          <w:rFonts w:ascii="Artifex CF Extra Light" w:hAnsi="Artifex CF Extra Light"/>
          <w:color w:val="003876"/>
          <w:sz w:val="18"/>
          <w:szCs w:val="18"/>
        </w:rPr>
        <w:t>El</w:t>
      </w:r>
      <w:r w:rsidR="00C204EA">
        <w:rPr>
          <w:rFonts w:ascii="Artifex CF Extra Light" w:hAnsi="Artifex CF Extra Light"/>
          <w:color w:val="003876"/>
          <w:sz w:val="18"/>
          <w:szCs w:val="18"/>
        </w:rPr>
        <w:t xml:space="preserve"> año 2020 fue</w:t>
      </w:r>
      <w:r w:rsidR="00AB3D56">
        <w:rPr>
          <w:rFonts w:ascii="Artifex CF Extra Light" w:hAnsi="Artifex CF Extra Light"/>
          <w:color w:val="003876"/>
          <w:sz w:val="18"/>
          <w:szCs w:val="18"/>
        </w:rPr>
        <w:t xml:space="preserve"> un año electoral y con el cambio</w:t>
      </w:r>
      <w:r w:rsidR="00C204EA">
        <w:rPr>
          <w:rFonts w:ascii="Artifex CF Extra Light" w:hAnsi="Artifex CF Extra Light"/>
          <w:color w:val="003876"/>
          <w:sz w:val="18"/>
          <w:szCs w:val="18"/>
        </w:rPr>
        <w:t>,</w:t>
      </w:r>
      <w:r w:rsidR="00AB3D56">
        <w:rPr>
          <w:rFonts w:ascii="Artifex CF Extra Light" w:hAnsi="Artifex CF Extra Light"/>
          <w:color w:val="003876"/>
          <w:sz w:val="18"/>
          <w:szCs w:val="18"/>
        </w:rPr>
        <w:t xml:space="preserve"> la </w:t>
      </w:r>
      <w:r w:rsidR="00642037">
        <w:rPr>
          <w:rFonts w:ascii="Artifex CF Extra Light" w:hAnsi="Artifex CF Extra Light"/>
          <w:color w:val="003876"/>
          <w:sz w:val="18"/>
          <w:szCs w:val="18"/>
        </w:rPr>
        <w:t>Institución</w:t>
      </w:r>
      <w:r w:rsidR="00AB3D56">
        <w:rPr>
          <w:rFonts w:ascii="Artifex CF Extra Light" w:hAnsi="Artifex CF Extra Light"/>
          <w:color w:val="003876"/>
          <w:sz w:val="18"/>
          <w:szCs w:val="18"/>
        </w:rPr>
        <w:t xml:space="preserve"> en su nueva gestió</w:t>
      </w:r>
      <w:r w:rsidR="00C204EA">
        <w:rPr>
          <w:rFonts w:ascii="Artifex CF Extra Light" w:hAnsi="Artifex CF Extra Light"/>
          <w:color w:val="003876"/>
          <w:sz w:val="18"/>
          <w:szCs w:val="18"/>
        </w:rPr>
        <w:t>n</w:t>
      </w:r>
      <w:r w:rsidR="00AB3D56">
        <w:rPr>
          <w:rFonts w:ascii="Artifex CF Extra Light" w:hAnsi="Artifex CF Extra Light"/>
          <w:color w:val="003876"/>
          <w:sz w:val="18"/>
          <w:szCs w:val="18"/>
        </w:rPr>
        <w:t xml:space="preserve"> </w:t>
      </w:r>
      <w:r w:rsidRPr="00362851">
        <w:rPr>
          <w:rFonts w:ascii="Artifex CF Extra Light" w:hAnsi="Artifex CF Extra Light"/>
          <w:color w:val="003876"/>
          <w:sz w:val="18"/>
          <w:szCs w:val="18"/>
        </w:rPr>
        <w:t xml:space="preserve">de Gobierno </w:t>
      </w:r>
      <w:proofErr w:type="gramStart"/>
      <w:r w:rsidR="00AB3D56">
        <w:rPr>
          <w:rFonts w:ascii="Artifex CF Extra Light" w:hAnsi="Artifex CF Extra Light"/>
          <w:color w:val="003876"/>
          <w:sz w:val="18"/>
          <w:szCs w:val="18"/>
        </w:rPr>
        <w:t>bajo</w:t>
      </w:r>
      <w:proofErr w:type="gramEnd"/>
      <w:r w:rsidR="00AB3D56">
        <w:rPr>
          <w:rFonts w:ascii="Artifex CF Extra Light" w:hAnsi="Artifex CF Extra Light"/>
          <w:color w:val="003876"/>
          <w:sz w:val="18"/>
          <w:szCs w:val="18"/>
        </w:rPr>
        <w:t xml:space="preserve"> la </w:t>
      </w:r>
      <w:r w:rsidRPr="00362851">
        <w:rPr>
          <w:rFonts w:ascii="Artifex CF Extra Light" w:hAnsi="Artifex CF Extra Light"/>
          <w:color w:val="003876"/>
          <w:sz w:val="18"/>
          <w:szCs w:val="18"/>
        </w:rPr>
        <w:t xml:space="preserve">administración de la </w:t>
      </w:r>
      <w:r w:rsidR="00642037" w:rsidRPr="00362851">
        <w:rPr>
          <w:rFonts w:ascii="Artifex CF Extra Light" w:hAnsi="Artifex CF Extra Light"/>
          <w:color w:val="003876"/>
          <w:sz w:val="18"/>
          <w:szCs w:val="18"/>
        </w:rPr>
        <w:t>Lic. Wanda</w:t>
      </w:r>
      <w:r w:rsidRPr="00362851">
        <w:rPr>
          <w:rFonts w:ascii="Artifex CF Extra Light" w:hAnsi="Artifex CF Extra Light"/>
          <w:color w:val="003876"/>
          <w:sz w:val="18"/>
          <w:szCs w:val="18"/>
        </w:rPr>
        <w:t xml:space="preserve"> </w:t>
      </w:r>
      <w:r w:rsidR="00642037" w:rsidRPr="00362851">
        <w:rPr>
          <w:rFonts w:ascii="Artifex CF Extra Light" w:hAnsi="Artifex CF Extra Light"/>
          <w:color w:val="003876"/>
          <w:sz w:val="18"/>
          <w:szCs w:val="18"/>
        </w:rPr>
        <w:t>García</w:t>
      </w:r>
      <w:r w:rsidRPr="00362851">
        <w:rPr>
          <w:rFonts w:ascii="Artifex CF Extra Light" w:hAnsi="Artifex CF Extra Light"/>
          <w:color w:val="003876"/>
          <w:sz w:val="18"/>
          <w:szCs w:val="18"/>
        </w:rPr>
        <w:t xml:space="preserve"> quien fue designada como Directora General del Acuario </w:t>
      </w:r>
      <w:r w:rsidR="00642037" w:rsidRPr="00362851">
        <w:rPr>
          <w:rFonts w:ascii="Artifex CF Extra Light" w:hAnsi="Artifex CF Extra Light"/>
          <w:color w:val="003876"/>
          <w:sz w:val="18"/>
          <w:szCs w:val="18"/>
        </w:rPr>
        <w:t>Nacional</w:t>
      </w:r>
      <w:r w:rsidRPr="00362851">
        <w:rPr>
          <w:rFonts w:ascii="Artifex CF Extra Light" w:hAnsi="Artifex CF Extra Light"/>
          <w:color w:val="003876"/>
          <w:sz w:val="18"/>
          <w:szCs w:val="18"/>
        </w:rPr>
        <w:t xml:space="preserve"> </w:t>
      </w:r>
      <w:r w:rsidR="00C204EA" w:rsidRPr="00362851">
        <w:rPr>
          <w:rFonts w:ascii="Artifex CF Extra Light" w:hAnsi="Artifex CF Extra Light"/>
          <w:color w:val="003876"/>
          <w:sz w:val="18"/>
          <w:szCs w:val="18"/>
        </w:rPr>
        <w:t>a través del Decreto 339-20</w:t>
      </w:r>
      <w:r w:rsidR="00C204EA">
        <w:rPr>
          <w:rFonts w:ascii="Artifex CF Extra Light" w:hAnsi="Artifex CF Extra Light"/>
          <w:color w:val="003876"/>
          <w:sz w:val="18"/>
          <w:szCs w:val="18"/>
        </w:rPr>
        <w:t xml:space="preserve"> d</w:t>
      </w:r>
      <w:r w:rsidRPr="00362851">
        <w:rPr>
          <w:rFonts w:ascii="Artifex CF Extra Light" w:hAnsi="Artifex CF Extra Light"/>
          <w:color w:val="003876"/>
          <w:sz w:val="18"/>
          <w:szCs w:val="18"/>
        </w:rPr>
        <w:t xml:space="preserve">el 16 de </w:t>
      </w:r>
      <w:r w:rsidR="00642037" w:rsidRPr="00362851">
        <w:rPr>
          <w:rFonts w:ascii="Artifex CF Extra Light" w:hAnsi="Artifex CF Extra Light"/>
          <w:color w:val="003876"/>
          <w:sz w:val="18"/>
          <w:szCs w:val="18"/>
        </w:rPr>
        <w:t>agosto</w:t>
      </w:r>
      <w:r w:rsidRPr="00362851">
        <w:rPr>
          <w:rFonts w:ascii="Artifex CF Extra Light" w:hAnsi="Artifex CF Extra Light"/>
          <w:color w:val="003876"/>
          <w:sz w:val="18"/>
          <w:szCs w:val="18"/>
        </w:rPr>
        <w:t xml:space="preserve"> 2020.</w:t>
      </w:r>
      <w:r w:rsidR="00C91830">
        <w:rPr>
          <w:rFonts w:ascii="Artifex CF Extra Light" w:hAnsi="Artifex CF Extra Light"/>
          <w:color w:val="003876"/>
          <w:sz w:val="18"/>
          <w:szCs w:val="18"/>
        </w:rPr>
        <w:t xml:space="preserve"> </w:t>
      </w:r>
      <w:r w:rsidRPr="00362851">
        <w:rPr>
          <w:rFonts w:ascii="Artifex CF Extra Light" w:hAnsi="Artifex CF Extra Light"/>
          <w:color w:val="003876"/>
          <w:sz w:val="18"/>
          <w:szCs w:val="18"/>
        </w:rPr>
        <w:t xml:space="preserve">Al inicio de la gestión se realizó una evaluación del Plan Operativo Anual de la Institución en conjunto con la planificación estratégica de los últimos tres (3) años, con la finalidad de conocer lo planificado versus lo ejecutado de esta manera estimar una proyección para la </w:t>
      </w:r>
      <w:r w:rsidR="00642037" w:rsidRPr="00362851">
        <w:rPr>
          <w:rFonts w:ascii="Artifex CF Extra Light" w:hAnsi="Artifex CF Extra Light"/>
          <w:color w:val="003876"/>
          <w:sz w:val="18"/>
          <w:szCs w:val="18"/>
        </w:rPr>
        <w:t>planificación</w:t>
      </w:r>
      <w:r w:rsidRPr="00362851">
        <w:rPr>
          <w:rFonts w:ascii="Artifex CF Extra Light" w:hAnsi="Artifex CF Extra Light"/>
          <w:color w:val="003876"/>
          <w:sz w:val="18"/>
          <w:szCs w:val="18"/>
        </w:rPr>
        <w:t xml:space="preserve"> del 2021 al 2024.</w:t>
      </w:r>
    </w:p>
    <w:p w:rsidR="00084521" w:rsidRDefault="00362851" w:rsidP="00751F1E">
      <w:pPr>
        <w:spacing w:after="380" w:line="480" w:lineRule="auto"/>
        <w:jc w:val="both"/>
        <w:rPr>
          <w:rFonts w:ascii="Artifex CF Extra Light" w:hAnsi="Artifex CF Extra Light"/>
          <w:color w:val="003876"/>
          <w:sz w:val="18"/>
          <w:szCs w:val="18"/>
        </w:rPr>
      </w:pPr>
      <w:r w:rsidRPr="00362851">
        <w:rPr>
          <w:rFonts w:ascii="Artifex CF Extra Light" w:hAnsi="Artifex CF Extra Light"/>
          <w:color w:val="003876"/>
          <w:sz w:val="18"/>
          <w:szCs w:val="18"/>
        </w:rPr>
        <w:t>En coordinación con el Ministerio de Medio Ambiente y Recursos Naturales se e</w:t>
      </w:r>
      <w:r w:rsidR="00C204EA">
        <w:rPr>
          <w:rFonts w:ascii="Artifex CF Extra Light" w:hAnsi="Artifex CF Extra Light"/>
          <w:color w:val="003876"/>
          <w:sz w:val="18"/>
          <w:szCs w:val="18"/>
        </w:rPr>
        <w:t xml:space="preserve">laboró </w:t>
      </w:r>
      <w:r w:rsidR="00642037">
        <w:rPr>
          <w:rFonts w:ascii="Artifex CF Extra Light" w:hAnsi="Artifex CF Extra Light"/>
          <w:color w:val="003876"/>
          <w:sz w:val="18"/>
          <w:szCs w:val="18"/>
        </w:rPr>
        <w:t>un plan</w:t>
      </w:r>
      <w:r w:rsidR="00C204EA">
        <w:rPr>
          <w:rFonts w:ascii="Artifex CF Extra Light" w:hAnsi="Artifex CF Extra Light"/>
          <w:color w:val="003876"/>
          <w:sz w:val="18"/>
          <w:szCs w:val="18"/>
        </w:rPr>
        <w:t xml:space="preserve"> </w:t>
      </w:r>
      <w:proofErr w:type="gramStart"/>
      <w:r w:rsidR="00C204EA">
        <w:rPr>
          <w:rFonts w:ascii="Artifex CF Extra Light" w:hAnsi="Artifex CF Extra Light"/>
          <w:color w:val="003876"/>
          <w:sz w:val="18"/>
          <w:szCs w:val="18"/>
        </w:rPr>
        <w:t>para</w:t>
      </w:r>
      <w:proofErr w:type="gramEnd"/>
      <w:r w:rsidR="00C204EA">
        <w:rPr>
          <w:rFonts w:ascii="Artifex CF Extra Light" w:hAnsi="Artifex CF Extra Light"/>
          <w:color w:val="003876"/>
          <w:sz w:val="18"/>
          <w:szCs w:val="18"/>
        </w:rPr>
        <w:t xml:space="preserve"> trabajar en conjunto,</w:t>
      </w:r>
      <w:r w:rsidRPr="00362851">
        <w:rPr>
          <w:rFonts w:ascii="Artifex CF Extra Light" w:hAnsi="Artifex CF Extra Light"/>
          <w:color w:val="003876"/>
          <w:sz w:val="18"/>
          <w:szCs w:val="18"/>
        </w:rPr>
        <w:t xml:space="preserve"> la liberación de los tres (3) Manatíes (Trichechus manatus), bautizados con los nombres de Juanita, Pepe y Lupi</w:t>
      </w:r>
      <w:r w:rsidR="00C204EA">
        <w:rPr>
          <w:rFonts w:ascii="Artifex CF Extra Light" w:hAnsi="Artifex CF Extra Light"/>
          <w:color w:val="003876"/>
          <w:sz w:val="18"/>
          <w:szCs w:val="18"/>
        </w:rPr>
        <w:t>ta</w:t>
      </w:r>
      <w:r w:rsidRPr="00362851">
        <w:rPr>
          <w:rFonts w:ascii="Artifex CF Extra Light" w:hAnsi="Artifex CF Extra Light"/>
          <w:color w:val="003876"/>
          <w:sz w:val="18"/>
          <w:szCs w:val="18"/>
        </w:rPr>
        <w:t xml:space="preserve">, </w:t>
      </w:r>
      <w:r w:rsidR="00C204EA">
        <w:rPr>
          <w:rFonts w:ascii="Artifex CF Extra Light" w:hAnsi="Artifex CF Extra Light"/>
          <w:color w:val="003876"/>
          <w:sz w:val="18"/>
          <w:szCs w:val="18"/>
        </w:rPr>
        <w:t xml:space="preserve">dicha liberación se </w:t>
      </w:r>
      <w:r w:rsidR="00642037">
        <w:rPr>
          <w:rFonts w:ascii="Artifex CF Extra Light" w:hAnsi="Artifex CF Extra Light"/>
          <w:color w:val="003876"/>
          <w:sz w:val="18"/>
          <w:szCs w:val="18"/>
        </w:rPr>
        <w:t>realizó</w:t>
      </w:r>
      <w:r w:rsidR="00C204EA">
        <w:rPr>
          <w:rFonts w:ascii="Artifex CF Extra Light" w:hAnsi="Artifex CF Extra Light"/>
          <w:color w:val="003876"/>
          <w:sz w:val="18"/>
          <w:szCs w:val="18"/>
        </w:rPr>
        <w:t xml:space="preserve"> en el mes de diciembre</w:t>
      </w:r>
      <w:r w:rsidRPr="00362851">
        <w:rPr>
          <w:rFonts w:ascii="Artifex CF Extra Light" w:hAnsi="Artifex CF Extra Light"/>
          <w:color w:val="003876"/>
          <w:sz w:val="18"/>
          <w:szCs w:val="18"/>
        </w:rPr>
        <w:t>, bajo los cuidados del Médico Veterinario Francisco De La Rosa y el equipo Técnico del Acuario Nacional.</w:t>
      </w:r>
    </w:p>
    <w:p w:rsidR="006A3484" w:rsidRDefault="00362851" w:rsidP="00751F1E">
      <w:pPr>
        <w:spacing w:after="380" w:line="480" w:lineRule="auto"/>
        <w:jc w:val="both"/>
        <w:rPr>
          <w:rFonts w:ascii="Artifex CF Extra Light" w:hAnsi="Artifex CF Extra Light"/>
          <w:color w:val="003876"/>
          <w:sz w:val="18"/>
          <w:szCs w:val="18"/>
        </w:rPr>
      </w:pPr>
      <w:r w:rsidRPr="00362851">
        <w:rPr>
          <w:rFonts w:ascii="Artifex CF Extra Light" w:hAnsi="Artifex CF Extra Light"/>
          <w:color w:val="003876"/>
          <w:sz w:val="18"/>
          <w:szCs w:val="18"/>
        </w:rPr>
        <w:lastRenderedPageBreak/>
        <w:t>De igual forma</w:t>
      </w:r>
      <w:r w:rsidR="006A3484">
        <w:rPr>
          <w:rFonts w:ascii="Artifex CF Extra Light" w:hAnsi="Artifex CF Extra Light"/>
          <w:color w:val="003876"/>
          <w:sz w:val="18"/>
          <w:szCs w:val="18"/>
        </w:rPr>
        <w:t>,</w:t>
      </w:r>
      <w:r w:rsidRPr="00362851">
        <w:rPr>
          <w:rFonts w:ascii="Artifex CF Extra Light" w:hAnsi="Artifex CF Extra Light"/>
          <w:color w:val="003876"/>
          <w:sz w:val="18"/>
          <w:szCs w:val="18"/>
        </w:rPr>
        <w:t xml:space="preserve"> asumiendo el reto de funciones bajo la modalidad del teletrabajo</w:t>
      </w:r>
      <w:r w:rsidR="006A3484">
        <w:rPr>
          <w:rFonts w:ascii="Artifex CF Extra Light" w:hAnsi="Artifex CF Extra Light"/>
          <w:color w:val="003876"/>
          <w:sz w:val="18"/>
          <w:szCs w:val="18"/>
        </w:rPr>
        <w:t>,</w:t>
      </w:r>
      <w:r w:rsidRPr="00362851">
        <w:rPr>
          <w:rFonts w:ascii="Artifex CF Extra Light" w:hAnsi="Artifex CF Extra Light"/>
          <w:color w:val="003876"/>
          <w:sz w:val="18"/>
          <w:szCs w:val="18"/>
        </w:rPr>
        <w:t xml:space="preserve"> por estar afectados a nivel mundial por la pandemia del COVID-19, trabajamos en fortalecer el protocolo de </w:t>
      </w:r>
      <w:proofErr w:type="gramStart"/>
      <w:r w:rsidRPr="00362851">
        <w:rPr>
          <w:rFonts w:ascii="Artifex CF Extra Light" w:hAnsi="Artifex CF Extra Light"/>
          <w:color w:val="003876"/>
          <w:sz w:val="18"/>
          <w:szCs w:val="18"/>
        </w:rPr>
        <w:t>reintegración</w:t>
      </w:r>
      <w:proofErr w:type="gramEnd"/>
      <w:r w:rsidRPr="00362851">
        <w:rPr>
          <w:rFonts w:ascii="Artifex CF Extra Light" w:hAnsi="Artifex CF Extra Light"/>
          <w:color w:val="003876"/>
          <w:sz w:val="18"/>
          <w:szCs w:val="18"/>
        </w:rPr>
        <w:t xml:space="preserve"> laboral, establecido desde marzo 2020 y a partir de este, desarrollamos el protocolo de re-apertura al público, con la finalidad de preservar y</w:t>
      </w:r>
      <w:r w:rsidR="006A3484">
        <w:rPr>
          <w:rFonts w:ascii="Artifex CF Extra Light" w:hAnsi="Artifex CF Extra Light"/>
          <w:color w:val="003876"/>
          <w:sz w:val="18"/>
          <w:szCs w:val="18"/>
        </w:rPr>
        <w:t xml:space="preserve"> garantizar la salud de los colaboradores </w:t>
      </w:r>
      <w:r w:rsidR="00642037">
        <w:rPr>
          <w:rFonts w:ascii="Artifex CF Extra Light" w:hAnsi="Artifex CF Extra Light"/>
          <w:color w:val="003876"/>
          <w:sz w:val="18"/>
          <w:szCs w:val="18"/>
        </w:rPr>
        <w:t xml:space="preserve">y </w:t>
      </w:r>
      <w:r w:rsidR="00642037" w:rsidRPr="00362851">
        <w:rPr>
          <w:rFonts w:ascii="Artifex CF Extra Light" w:hAnsi="Artifex CF Extra Light"/>
          <w:color w:val="003876"/>
          <w:sz w:val="18"/>
          <w:szCs w:val="18"/>
        </w:rPr>
        <w:t>visitantes</w:t>
      </w:r>
      <w:r w:rsidR="006A3484">
        <w:rPr>
          <w:rFonts w:ascii="Artifex CF Extra Light" w:hAnsi="Artifex CF Extra Light"/>
          <w:color w:val="003876"/>
          <w:sz w:val="18"/>
          <w:szCs w:val="18"/>
        </w:rPr>
        <w:t>. E</w:t>
      </w:r>
      <w:r w:rsidRPr="00362851">
        <w:rPr>
          <w:rFonts w:ascii="Artifex CF Extra Light" w:hAnsi="Artifex CF Extra Light"/>
          <w:color w:val="003876"/>
          <w:sz w:val="18"/>
          <w:szCs w:val="18"/>
        </w:rPr>
        <w:t>n virtud de este esfuerzo fuimos auditados por el Instituto Dominicano de Prevención y Protección de Riesgos Laborales (IDOPPR</w:t>
      </w:r>
      <w:r w:rsidR="006A3484">
        <w:rPr>
          <w:rFonts w:ascii="Artifex CF Extra Light" w:hAnsi="Artifex CF Extra Light"/>
          <w:color w:val="003876"/>
          <w:sz w:val="18"/>
          <w:szCs w:val="18"/>
        </w:rPr>
        <w:t>IL).</w:t>
      </w:r>
    </w:p>
    <w:p w:rsidR="00084521" w:rsidRDefault="006A3484" w:rsidP="00751F1E">
      <w:pPr>
        <w:spacing w:after="380" w:line="480" w:lineRule="auto"/>
        <w:jc w:val="both"/>
        <w:rPr>
          <w:rFonts w:ascii="Artifex CF Extra Light" w:hAnsi="Artifex CF Extra Light"/>
          <w:color w:val="003876"/>
          <w:sz w:val="18"/>
          <w:szCs w:val="18"/>
        </w:rPr>
      </w:pPr>
      <w:r>
        <w:rPr>
          <w:rFonts w:ascii="Artifex CF Extra Light" w:hAnsi="Artifex CF Extra Light"/>
          <w:color w:val="003876"/>
          <w:sz w:val="18"/>
          <w:szCs w:val="18"/>
        </w:rPr>
        <w:t xml:space="preserve"> Los resultados fueron</w:t>
      </w:r>
      <w:r w:rsidR="00362851" w:rsidRPr="00362851">
        <w:rPr>
          <w:rFonts w:ascii="Artifex CF Extra Light" w:hAnsi="Artifex CF Extra Light"/>
          <w:color w:val="003876"/>
          <w:sz w:val="18"/>
          <w:szCs w:val="18"/>
        </w:rPr>
        <w:t xml:space="preserve"> satisfactorios </w:t>
      </w:r>
      <w:r w:rsidR="00C204EA">
        <w:rPr>
          <w:rFonts w:ascii="Artifex CF Extra Light" w:hAnsi="Artifex CF Extra Light"/>
          <w:color w:val="003876"/>
          <w:sz w:val="18"/>
          <w:szCs w:val="18"/>
        </w:rPr>
        <w:t>e</w:t>
      </w:r>
      <w:r>
        <w:rPr>
          <w:rFonts w:ascii="Artifex CF Extra Light" w:hAnsi="Artifex CF Extra Light"/>
          <w:color w:val="003876"/>
          <w:sz w:val="18"/>
          <w:szCs w:val="18"/>
        </w:rPr>
        <w:t xml:space="preserve">n todos los factores evaluados. </w:t>
      </w:r>
      <w:r w:rsidR="00642037">
        <w:rPr>
          <w:rFonts w:ascii="Artifex CF Extra Light" w:hAnsi="Artifex CF Extra Light"/>
          <w:color w:val="003876"/>
          <w:sz w:val="18"/>
          <w:szCs w:val="18"/>
        </w:rPr>
        <w:t>Así</w:t>
      </w:r>
      <w:r w:rsidR="00C204EA">
        <w:rPr>
          <w:rFonts w:ascii="Artifex CF Extra Light" w:hAnsi="Artifex CF Extra Light"/>
          <w:color w:val="003876"/>
          <w:sz w:val="18"/>
          <w:szCs w:val="18"/>
        </w:rPr>
        <w:t xml:space="preserve"> como la coordinación con el Ministerio de salud </w:t>
      </w:r>
      <w:r w:rsidR="00642037">
        <w:rPr>
          <w:rFonts w:ascii="Artifex CF Extra Light" w:hAnsi="Artifex CF Extra Light"/>
          <w:color w:val="003876"/>
          <w:sz w:val="18"/>
          <w:szCs w:val="18"/>
        </w:rPr>
        <w:t>pública</w:t>
      </w:r>
      <w:r w:rsidR="00C204EA">
        <w:rPr>
          <w:rFonts w:ascii="Artifex CF Extra Light" w:hAnsi="Artifex CF Extra Light"/>
          <w:color w:val="003876"/>
          <w:sz w:val="18"/>
          <w:szCs w:val="18"/>
        </w:rPr>
        <w:t xml:space="preserve"> para la realización de la prueb</w:t>
      </w:r>
      <w:r w:rsidR="00C91830">
        <w:rPr>
          <w:rFonts w:ascii="Artifex CF Extra Light" w:hAnsi="Artifex CF Extra Light"/>
          <w:color w:val="003876"/>
          <w:sz w:val="18"/>
          <w:szCs w:val="18"/>
        </w:rPr>
        <w:t xml:space="preserve">a PCR, </w:t>
      </w:r>
      <w:proofErr w:type="gramStart"/>
      <w:r w:rsidR="00C91830">
        <w:rPr>
          <w:rFonts w:ascii="Artifex CF Extra Light" w:hAnsi="Artifex CF Extra Light"/>
          <w:color w:val="003876"/>
          <w:sz w:val="18"/>
          <w:szCs w:val="18"/>
        </w:rPr>
        <w:t xml:space="preserve">obteniendo </w:t>
      </w:r>
      <w:r w:rsidR="00C204EA">
        <w:rPr>
          <w:rFonts w:ascii="Artifex CF Extra Light" w:hAnsi="Artifex CF Extra Light"/>
          <w:color w:val="003876"/>
          <w:sz w:val="18"/>
          <w:szCs w:val="18"/>
        </w:rPr>
        <w:t xml:space="preserve"> un</w:t>
      </w:r>
      <w:proofErr w:type="gramEnd"/>
      <w:r w:rsidR="00C204EA">
        <w:rPr>
          <w:rFonts w:ascii="Artifex CF Extra Light" w:hAnsi="Artifex CF Extra Light"/>
          <w:color w:val="003876"/>
          <w:sz w:val="18"/>
          <w:szCs w:val="18"/>
        </w:rPr>
        <w:t xml:space="preserve"> 98% </w:t>
      </w:r>
      <w:r>
        <w:rPr>
          <w:rFonts w:ascii="Artifex CF Extra Light" w:hAnsi="Artifex CF Extra Light"/>
          <w:color w:val="003876"/>
          <w:sz w:val="18"/>
          <w:szCs w:val="18"/>
        </w:rPr>
        <w:t xml:space="preserve">de </w:t>
      </w:r>
      <w:r w:rsidR="00642037">
        <w:rPr>
          <w:rFonts w:ascii="Artifex CF Extra Light" w:hAnsi="Artifex CF Extra Light"/>
          <w:color w:val="003876"/>
          <w:sz w:val="18"/>
          <w:szCs w:val="18"/>
        </w:rPr>
        <w:t>libre contagio</w:t>
      </w:r>
      <w:r w:rsidR="00C204EA">
        <w:rPr>
          <w:rFonts w:ascii="Artifex CF Extra Light" w:hAnsi="Artifex CF Extra Light"/>
          <w:color w:val="003876"/>
          <w:sz w:val="18"/>
          <w:szCs w:val="18"/>
        </w:rPr>
        <w:t xml:space="preserve"> y la continui</w:t>
      </w:r>
      <w:r>
        <w:rPr>
          <w:rFonts w:ascii="Artifex CF Extra Light" w:hAnsi="Artifex CF Extra Light"/>
          <w:color w:val="003876"/>
          <w:sz w:val="18"/>
          <w:szCs w:val="18"/>
        </w:rPr>
        <w:t>dad de aplicación del protocolo.</w:t>
      </w:r>
    </w:p>
    <w:p w:rsidR="00CE07BB" w:rsidRDefault="006A3484" w:rsidP="00751F1E">
      <w:pPr>
        <w:spacing w:after="380" w:line="480" w:lineRule="auto"/>
        <w:jc w:val="both"/>
        <w:rPr>
          <w:rFonts w:ascii="Artifex CF Extra Light" w:hAnsi="Artifex CF Extra Light"/>
          <w:color w:val="003876"/>
          <w:sz w:val="18"/>
          <w:szCs w:val="18"/>
        </w:rPr>
      </w:pPr>
      <w:r>
        <w:rPr>
          <w:rFonts w:ascii="Artifex CF Extra Light" w:hAnsi="Artifex CF Extra Light"/>
          <w:color w:val="003876"/>
          <w:sz w:val="18"/>
          <w:szCs w:val="18"/>
        </w:rPr>
        <w:t>E</w:t>
      </w:r>
      <w:r w:rsidR="00362851" w:rsidRPr="00362851">
        <w:rPr>
          <w:rFonts w:ascii="Artifex CF Extra Light" w:hAnsi="Artifex CF Extra Light"/>
          <w:color w:val="003876"/>
          <w:sz w:val="18"/>
          <w:szCs w:val="18"/>
        </w:rPr>
        <w:t xml:space="preserve">n relación </w:t>
      </w:r>
      <w:r>
        <w:rPr>
          <w:rFonts w:ascii="Artifex CF Extra Light" w:hAnsi="Artifex CF Extra Light"/>
          <w:color w:val="003876"/>
          <w:sz w:val="18"/>
          <w:szCs w:val="18"/>
        </w:rPr>
        <w:t>a la parte financiera, se analizaron los resultados d</w:t>
      </w:r>
      <w:r w:rsidR="00362851" w:rsidRPr="00362851">
        <w:rPr>
          <w:rFonts w:ascii="Artifex CF Extra Light" w:hAnsi="Artifex CF Extra Light"/>
          <w:color w:val="003876"/>
          <w:sz w:val="18"/>
          <w:szCs w:val="18"/>
        </w:rPr>
        <w:t>el presupuesto eje</w:t>
      </w:r>
      <w:r w:rsidR="00C91830">
        <w:rPr>
          <w:rFonts w:ascii="Artifex CF Extra Light" w:hAnsi="Artifex CF Extra Light"/>
          <w:color w:val="003876"/>
          <w:sz w:val="18"/>
          <w:szCs w:val="18"/>
        </w:rPr>
        <w:t>cutado al 2020, considerando el</w:t>
      </w:r>
      <w:r>
        <w:rPr>
          <w:rFonts w:ascii="Artifex CF Extra Light" w:hAnsi="Artifex CF Extra Light"/>
          <w:color w:val="003876"/>
          <w:sz w:val="18"/>
          <w:szCs w:val="18"/>
        </w:rPr>
        <w:t xml:space="preserve"> cierre</w:t>
      </w:r>
      <w:r w:rsidR="00362851" w:rsidRPr="00362851">
        <w:rPr>
          <w:rFonts w:ascii="Artifex CF Extra Light" w:hAnsi="Artifex CF Extra Light"/>
          <w:color w:val="003876"/>
          <w:sz w:val="18"/>
          <w:szCs w:val="18"/>
        </w:rPr>
        <w:t xml:space="preserve"> de la institución desde el 18 del mes de marzo, tras la declaratoria del estado de emergencia, con una reducción significativa del 78% de la visitación con r</w:t>
      </w:r>
      <w:r w:rsidR="00643428">
        <w:rPr>
          <w:rFonts w:ascii="Artifex CF Extra Light" w:hAnsi="Artifex CF Extra Light"/>
          <w:color w:val="003876"/>
          <w:sz w:val="18"/>
          <w:szCs w:val="18"/>
        </w:rPr>
        <w:t>especto al año 2019, encontrando</w:t>
      </w:r>
      <w:r w:rsidR="00362851" w:rsidRPr="00362851">
        <w:rPr>
          <w:rFonts w:ascii="Artifex CF Extra Light" w:hAnsi="Artifex CF Extra Light"/>
          <w:color w:val="003876"/>
          <w:sz w:val="18"/>
          <w:szCs w:val="18"/>
        </w:rPr>
        <w:t xml:space="preserve"> un déficit de </w:t>
      </w:r>
      <w:r w:rsidR="00643428">
        <w:rPr>
          <w:rFonts w:ascii="Artifex CF Extra Light" w:hAnsi="Artifex CF Extra Light"/>
          <w:color w:val="003876"/>
          <w:sz w:val="18"/>
          <w:szCs w:val="18"/>
        </w:rPr>
        <w:t xml:space="preserve">Diecisiete Millones seiscientos cincuenta y ocho mil cientos doce con oo/100 </w:t>
      </w:r>
      <w:r w:rsidR="00362851" w:rsidRPr="00362851">
        <w:rPr>
          <w:rFonts w:ascii="Artifex CF Extra Light" w:hAnsi="Artifex CF Extra Light"/>
          <w:color w:val="003876"/>
          <w:sz w:val="18"/>
          <w:szCs w:val="18"/>
        </w:rPr>
        <w:t xml:space="preserve">(RD$17,658,112.00), ya que el ingreso en años anteriores por captación directa (visitación del público), comprendía la suma de </w:t>
      </w:r>
      <w:r w:rsidR="00643428">
        <w:rPr>
          <w:rFonts w:ascii="Artifex CF Extra Light" w:hAnsi="Artifex CF Extra Light"/>
          <w:color w:val="003876"/>
          <w:sz w:val="18"/>
          <w:szCs w:val="18"/>
        </w:rPr>
        <w:t>V</w:t>
      </w:r>
      <w:r w:rsidR="00C91830">
        <w:rPr>
          <w:rFonts w:ascii="Artifex CF Extra Light" w:hAnsi="Artifex CF Extra Light"/>
          <w:color w:val="003876"/>
          <w:sz w:val="18"/>
          <w:szCs w:val="18"/>
        </w:rPr>
        <w:t>eintiú</w:t>
      </w:r>
      <w:r w:rsidR="00BB3E65">
        <w:rPr>
          <w:rFonts w:ascii="Artifex CF Extra Light" w:hAnsi="Artifex CF Extra Light"/>
          <w:color w:val="003876"/>
          <w:sz w:val="18"/>
          <w:szCs w:val="18"/>
        </w:rPr>
        <w:t>n M</w:t>
      </w:r>
      <w:r w:rsidR="00CE07BB">
        <w:rPr>
          <w:rFonts w:ascii="Artifex CF Extra Light" w:hAnsi="Artifex CF Extra Light"/>
          <w:color w:val="003876"/>
          <w:sz w:val="18"/>
          <w:szCs w:val="18"/>
        </w:rPr>
        <w:t>illones</w:t>
      </w:r>
      <w:r w:rsidR="00BB3E65">
        <w:rPr>
          <w:rFonts w:ascii="Artifex CF Extra Light" w:hAnsi="Artifex CF Extra Light"/>
          <w:color w:val="003876"/>
          <w:sz w:val="18"/>
          <w:szCs w:val="18"/>
        </w:rPr>
        <w:t xml:space="preserve"> </w:t>
      </w:r>
      <w:r w:rsidR="00642037">
        <w:rPr>
          <w:rFonts w:ascii="Artifex CF Extra Light" w:hAnsi="Artifex CF Extra Light"/>
          <w:color w:val="003876"/>
          <w:sz w:val="18"/>
          <w:szCs w:val="18"/>
        </w:rPr>
        <w:t>Quinientos</w:t>
      </w:r>
      <w:r w:rsidR="00BB3E65">
        <w:rPr>
          <w:rFonts w:ascii="Artifex CF Extra Light" w:hAnsi="Artifex CF Extra Light"/>
          <w:color w:val="003876"/>
          <w:sz w:val="18"/>
          <w:szCs w:val="18"/>
        </w:rPr>
        <w:t xml:space="preserve"> Mil pesos con 00/100 </w:t>
      </w:r>
      <w:r w:rsidR="00362851" w:rsidRPr="00362851">
        <w:rPr>
          <w:rFonts w:ascii="Artifex CF Extra Light" w:hAnsi="Artifex CF Extra Light"/>
          <w:color w:val="003876"/>
          <w:sz w:val="18"/>
          <w:szCs w:val="18"/>
        </w:rPr>
        <w:t xml:space="preserve">(RD$21,500,000.00), </w:t>
      </w:r>
      <w:r w:rsidR="00084521">
        <w:rPr>
          <w:rFonts w:ascii="Artifex CF Extra Light" w:hAnsi="Artifex CF Extra Light"/>
          <w:color w:val="003876"/>
          <w:sz w:val="18"/>
          <w:szCs w:val="18"/>
        </w:rPr>
        <w:t>l</w:t>
      </w:r>
      <w:r w:rsidR="00362851" w:rsidRPr="00362851">
        <w:rPr>
          <w:rFonts w:ascii="Artifex CF Extra Light" w:hAnsi="Artifex CF Extra Light"/>
          <w:color w:val="003876"/>
          <w:sz w:val="18"/>
          <w:szCs w:val="18"/>
        </w:rPr>
        <w:t xml:space="preserve">o que significa que este año se ha recaudado por este concepto la suma de </w:t>
      </w:r>
      <w:r w:rsidR="00BB3E65">
        <w:rPr>
          <w:rFonts w:ascii="Artifex CF Extra Light" w:hAnsi="Artifex CF Extra Light"/>
          <w:color w:val="003876"/>
          <w:sz w:val="18"/>
          <w:szCs w:val="18"/>
        </w:rPr>
        <w:t>Tres Millones ochociento</w:t>
      </w:r>
      <w:r w:rsidR="00CE07BB">
        <w:rPr>
          <w:rFonts w:ascii="Artifex CF Extra Light" w:hAnsi="Artifex CF Extra Light"/>
          <w:color w:val="003876"/>
          <w:sz w:val="18"/>
          <w:szCs w:val="18"/>
        </w:rPr>
        <w:t>s</w:t>
      </w:r>
      <w:r w:rsidR="00BB3E65">
        <w:rPr>
          <w:rFonts w:ascii="Artifex CF Extra Light" w:hAnsi="Artifex CF Extra Light"/>
          <w:color w:val="003876"/>
          <w:sz w:val="18"/>
          <w:szCs w:val="18"/>
        </w:rPr>
        <w:t xml:space="preserve"> cuarenta</w:t>
      </w:r>
      <w:r w:rsidR="00CE07BB">
        <w:rPr>
          <w:rFonts w:ascii="Artifex CF Extra Light" w:hAnsi="Artifex CF Extra Light"/>
          <w:color w:val="003876"/>
          <w:sz w:val="18"/>
          <w:szCs w:val="18"/>
        </w:rPr>
        <w:t xml:space="preserve"> y Un Mil Ochocientos Ochenta y Ocho Pesos con 00/100 (RD$3,841,888.00).</w:t>
      </w:r>
    </w:p>
    <w:p w:rsidR="00084521" w:rsidRDefault="00CE07BB" w:rsidP="00751F1E">
      <w:pPr>
        <w:spacing w:after="380" w:line="480" w:lineRule="auto"/>
        <w:jc w:val="both"/>
        <w:rPr>
          <w:rFonts w:ascii="Artifex CF Extra Light" w:hAnsi="Artifex CF Extra Light"/>
          <w:color w:val="003876"/>
          <w:sz w:val="18"/>
          <w:szCs w:val="18"/>
        </w:rPr>
      </w:pPr>
      <w:r>
        <w:rPr>
          <w:rFonts w:ascii="Artifex CF Extra Light" w:hAnsi="Artifex CF Extra Light"/>
          <w:color w:val="003876"/>
          <w:sz w:val="18"/>
          <w:szCs w:val="18"/>
        </w:rPr>
        <w:t>S</w:t>
      </w:r>
      <w:r w:rsidR="00362851" w:rsidRPr="00362851">
        <w:rPr>
          <w:rFonts w:ascii="Artifex CF Extra Light" w:hAnsi="Artifex CF Extra Light"/>
          <w:color w:val="003876"/>
          <w:sz w:val="18"/>
          <w:szCs w:val="18"/>
        </w:rPr>
        <w:t>ituación que ha generado un impacto negativo para las</w:t>
      </w:r>
      <w:r w:rsidR="00504A51">
        <w:rPr>
          <w:rFonts w:ascii="Artifex CF Extra Light" w:hAnsi="Artifex CF Extra Light"/>
          <w:color w:val="003876"/>
          <w:sz w:val="18"/>
          <w:szCs w:val="18"/>
        </w:rPr>
        <w:t xml:space="preserve"> operaciones de agosto-diciembre</w:t>
      </w:r>
      <w:r w:rsidR="00362851" w:rsidRPr="00362851">
        <w:rPr>
          <w:rFonts w:ascii="Artifex CF Extra Light" w:hAnsi="Artifex CF Extra Light"/>
          <w:color w:val="003876"/>
          <w:sz w:val="18"/>
          <w:szCs w:val="18"/>
        </w:rPr>
        <w:t>, dada esta realidad se gestionó la liberación de fondo</w:t>
      </w:r>
      <w:r w:rsidR="00504A51">
        <w:rPr>
          <w:rFonts w:ascii="Artifex CF Extra Light" w:hAnsi="Artifex CF Extra Light"/>
          <w:color w:val="003876"/>
          <w:sz w:val="18"/>
          <w:szCs w:val="18"/>
        </w:rPr>
        <w:t>s</w:t>
      </w:r>
      <w:r w:rsidR="00362851" w:rsidRPr="00362851">
        <w:rPr>
          <w:rFonts w:ascii="Artifex CF Extra Light" w:hAnsi="Artifex CF Extra Light"/>
          <w:color w:val="003876"/>
          <w:sz w:val="18"/>
          <w:szCs w:val="18"/>
        </w:rPr>
        <w:t xml:space="preserve"> de años anteriores </w:t>
      </w:r>
      <w:r w:rsidR="00504A51">
        <w:rPr>
          <w:rFonts w:ascii="Artifex CF Extra Light" w:hAnsi="Artifex CF Extra Light"/>
          <w:color w:val="003876"/>
          <w:sz w:val="18"/>
          <w:szCs w:val="18"/>
        </w:rPr>
        <w:t xml:space="preserve">por un valor de Cuatro Millones Setecientos Ochenta y Seis Mil </w:t>
      </w:r>
      <w:r w:rsidR="00642037">
        <w:rPr>
          <w:rFonts w:ascii="Artifex CF Extra Light" w:hAnsi="Artifex CF Extra Light"/>
          <w:color w:val="003876"/>
          <w:sz w:val="18"/>
          <w:szCs w:val="18"/>
        </w:rPr>
        <w:t>Ochocientos</w:t>
      </w:r>
      <w:r w:rsidR="00504A51">
        <w:rPr>
          <w:rFonts w:ascii="Artifex CF Extra Light" w:hAnsi="Artifex CF Extra Light"/>
          <w:color w:val="003876"/>
          <w:sz w:val="18"/>
          <w:szCs w:val="18"/>
        </w:rPr>
        <w:t xml:space="preserve"> Treinta y Un con 00/100, </w:t>
      </w:r>
      <w:r w:rsidR="00362851" w:rsidRPr="00362851">
        <w:rPr>
          <w:rFonts w:ascii="Artifex CF Extra Light" w:hAnsi="Artifex CF Extra Light"/>
          <w:color w:val="003876"/>
          <w:sz w:val="18"/>
          <w:szCs w:val="18"/>
        </w:rPr>
        <w:t>(RD$4</w:t>
      </w:r>
      <w:proofErr w:type="gramStart"/>
      <w:r w:rsidR="00362851" w:rsidRPr="00362851">
        <w:rPr>
          <w:rFonts w:ascii="Artifex CF Extra Light" w:hAnsi="Artifex CF Extra Light"/>
          <w:color w:val="003876"/>
          <w:sz w:val="18"/>
          <w:szCs w:val="18"/>
        </w:rPr>
        <w:t>,786,831.00</w:t>
      </w:r>
      <w:proofErr w:type="gramEnd"/>
      <w:r w:rsidR="00362851" w:rsidRPr="00362851">
        <w:rPr>
          <w:rFonts w:ascii="Artifex CF Extra Light" w:hAnsi="Artifex CF Extra Light"/>
          <w:color w:val="003876"/>
          <w:sz w:val="18"/>
          <w:szCs w:val="18"/>
        </w:rPr>
        <w:t>) a través del Ministerio de Hacienda y la Dirección General de Presupuesto.</w:t>
      </w:r>
    </w:p>
    <w:p w:rsidR="000814C4" w:rsidRDefault="00642037" w:rsidP="00751F1E">
      <w:pPr>
        <w:spacing w:after="380" w:line="480" w:lineRule="auto"/>
        <w:jc w:val="both"/>
        <w:rPr>
          <w:rFonts w:ascii="Artifex CF Extra Light" w:hAnsi="Artifex CF Extra Light"/>
          <w:color w:val="003876"/>
          <w:sz w:val="18"/>
          <w:szCs w:val="18"/>
        </w:rPr>
      </w:pPr>
      <w:r w:rsidRPr="00362851">
        <w:rPr>
          <w:rFonts w:ascii="Artifex CF Extra Light" w:hAnsi="Artifex CF Extra Light"/>
          <w:color w:val="003876"/>
          <w:sz w:val="18"/>
          <w:szCs w:val="18"/>
        </w:rPr>
        <w:t>En apego</w:t>
      </w:r>
      <w:r w:rsidR="00362851" w:rsidRPr="00362851">
        <w:rPr>
          <w:rFonts w:ascii="Artifex CF Extra Light" w:hAnsi="Artifex CF Extra Light"/>
          <w:color w:val="003876"/>
          <w:sz w:val="18"/>
          <w:szCs w:val="18"/>
        </w:rPr>
        <w:t xml:space="preserve"> a la Estrategia Nacional y Lineamientos Gubernamentales, fueron fortalecidas las áreas de Tecnología de la Información y </w:t>
      </w:r>
      <w:r w:rsidRPr="00362851">
        <w:rPr>
          <w:rFonts w:ascii="Artifex CF Extra Light" w:hAnsi="Artifex CF Extra Light"/>
          <w:color w:val="003876"/>
          <w:sz w:val="18"/>
          <w:szCs w:val="18"/>
        </w:rPr>
        <w:t>Comunicación, con</w:t>
      </w:r>
      <w:r w:rsidR="00362851" w:rsidRPr="00362851">
        <w:rPr>
          <w:rFonts w:ascii="Artifex CF Extra Light" w:hAnsi="Artifex CF Extra Light"/>
          <w:color w:val="003876"/>
          <w:sz w:val="18"/>
          <w:szCs w:val="18"/>
        </w:rPr>
        <w:t xml:space="preserve"> el objetivo de garantizar mejoras </w:t>
      </w:r>
      <w:proofErr w:type="gramStart"/>
      <w:r w:rsidR="00362851" w:rsidRPr="00362851">
        <w:rPr>
          <w:rFonts w:ascii="Artifex CF Extra Light" w:hAnsi="Artifex CF Extra Light"/>
          <w:color w:val="003876"/>
          <w:sz w:val="18"/>
          <w:szCs w:val="18"/>
        </w:rPr>
        <w:t>sign</w:t>
      </w:r>
      <w:r w:rsidR="006C1DB7">
        <w:rPr>
          <w:rFonts w:ascii="Artifex CF Extra Light" w:hAnsi="Artifex CF Extra Light"/>
          <w:color w:val="003876"/>
          <w:sz w:val="18"/>
          <w:szCs w:val="18"/>
        </w:rPr>
        <w:t>i</w:t>
      </w:r>
      <w:r w:rsidR="00362851" w:rsidRPr="00362851">
        <w:rPr>
          <w:rFonts w:ascii="Artifex CF Extra Light" w:hAnsi="Artifex CF Extra Light"/>
          <w:color w:val="003876"/>
          <w:sz w:val="18"/>
          <w:szCs w:val="18"/>
        </w:rPr>
        <w:t>ficativas</w:t>
      </w:r>
      <w:proofErr w:type="gramEnd"/>
      <w:r w:rsidR="00362851" w:rsidRPr="00362851">
        <w:rPr>
          <w:rFonts w:ascii="Artifex CF Extra Light" w:hAnsi="Artifex CF Extra Light"/>
          <w:color w:val="003876"/>
          <w:sz w:val="18"/>
          <w:szCs w:val="18"/>
        </w:rPr>
        <w:t xml:space="preserve"> en el sistema de Evaluación SISTICGE 2020, se realizó un acercamiento con el órgano rector, la Oficina Presidencial de Tecnologías de la Información y Comunicación (OPTIC)</w:t>
      </w:r>
      <w:r w:rsidR="00504A51">
        <w:rPr>
          <w:rFonts w:ascii="Artifex CF Extra Light" w:hAnsi="Artifex CF Extra Light"/>
          <w:color w:val="003876"/>
          <w:sz w:val="18"/>
          <w:szCs w:val="18"/>
        </w:rPr>
        <w:t>,</w:t>
      </w:r>
      <w:r w:rsidR="006C1DB7">
        <w:rPr>
          <w:rFonts w:ascii="Artifex CF Extra Light" w:hAnsi="Artifex CF Extra Light"/>
          <w:color w:val="003876"/>
          <w:sz w:val="18"/>
          <w:szCs w:val="18"/>
        </w:rPr>
        <w:t xml:space="preserve"> donde se puntualizaro</w:t>
      </w:r>
      <w:r w:rsidR="00362851" w:rsidRPr="00362851">
        <w:rPr>
          <w:rFonts w:ascii="Artifex CF Extra Light" w:hAnsi="Artifex CF Extra Light"/>
          <w:color w:val="003876"/>
          <w:sz w:val="18"/>
          <w:szCs w:val="18"/>
        </w:rPr>
        <w:t>n 6 factores de neces</w:t>
      </w:r>
      <w:r>
        <w:rPr>
          <w:rFonts w:ascii="Artifex CF Extra Light" w:hAnsi="Artifex CF Extra Light"/>
          <w:color w:val="003876"/>
          <w:sz w:val="18"/>
          <w:szCs w:val="18"/>
        </w:rPr>
        <w:t>idades para mejorar el ranking a</w:t>
      </w:r>
      <w:r w:rsidR="00362851" w:rsidRPr="00362851">
        <w:rPr>
          <w:rFonts w:ascii="Artifex CF Extra Light" w:hAnsi="Artifex CF Extra Light"/>
          <w:color w:val="003876"/>
          <w:sz w:val="18"/>
          <w:szCs w:val="18"/>
        </w:rPr>
        <w:t>ctual. En el área de Relaciones Publicas, se ha reforzado la comunicación en redes sociales, logrando incrementar los seguidores de 19,000 a 23,073 que representa una mejora de 21.44% e</w:t>
      </w:r>
      <w:r w:rsidR="00362851">
        <w:rPr>
          <w:rFonts w:ascii="Artifex CF Extra Light" w:hAnsi="Artifex CF Extra Light"/>
          <w:color w:val="003876"/>
          <w:sz w:val="18"/>
          <w:szCs w:val="18"/>
        </w:rPr>
        <w:t>n presencia de medios digitales.</w:t>
      </w:r>
    </w:p>
    <w:p w:rsidR="00084521" w:rsidRPr="0084446D" w:rsidRDefault="000C6306" w:rsidP="0084446D">
      <w:pPr>
        <w:pStyle w:val="Prrafodelista"/>
        <w:numPr>
          <w:ilvl w:val="0"/>
          <w:numId w:val="38"/>
        </w:numPr>
        <w:spacing w:after="380" w:line="480" w:lineRule="auto"/>
        <w:outlineLvl w:val="0"/>
        <w:rPr>
          <w:rFonts w:ascii="Artifex CF Light" w:hAnsi="Artifex CF Light"/>
          <w:b/>
          <w:color w:val="003876"/>
          <w:szCs w:val="26"/>
        </w:rPr>
      </w:pPr>
      <w:bookmarkStart w:id="2" w:name="_Toc60910130"/>
      <w:r w:rsidRPr="0084446D">
        <w:rPr>
          <w:rFonts w:ascii="Artifex CF Light" w:hAnsi="Artifex CF Light"/>
          <w:b/>
          <w:noProof/>
          <w:color w:val="003876"/>
          <w:szCs w:val="26"/>
          <w:lang w:eastAsia="es-DO"/>
        </w:rPr>
        <w:lastRenderedPageBreak/>
        <w:drawing>
          <wp:anchor distT="0" distB="0" distL="114300" distR="114300" simplePos="0" relativeHeight="251598336" behindDoc="0" locked="0" layoutInCell="1" allowOverlap="1" wp14:anchorId="2BD06356" wp14:editId="747FAD09">
            <wp:simplePos x="0" y="0"/>
            <wp:positionH relativeFrom="column">
              <wp:posOffset>1800225</wp:posOffset>
            </wp:positionH>
            <wp:positionV relativeFrom="paragraph">
              <wp:posOffset>-18813780</wp:posOffset>
            </wp:positionV>
            <wp:extent cx="1798320" cy="1024255"/>
            <wp:effectExtent l="0" t="0" r="0" b="0"/>
            <wp:wrapNone/>
            <wp:docPr id="4" name="Imagen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5" cstate="print"/>
                    <a:srcRect/>
                    <a:stretch>
                      <a:fillRect/>
                    </a:stretch>
                  </pic:blipFill>
                  <pic:spPr bwMode="auto">
                    <a:xfrm>
                      <a:off x="0" y="0"/>
                      <a:ext cx="1798320" cy="1024255"/>
                    </a:xfrm>
                    <a:prstGeom prst="rect">
                      <a:avLst/>
                    </a:prstGeom>
                    <a:noFill/>
                  </pic:spPr>
                </pic:pic>
              </a:graphicData>
            </a:graphic>
          </wp:anchor>
        </w:drawing>
      </w:r>
      <w:r w:rsidRPr="0084446D">
        <w:rPr>
          <w:rFonts w:ascii="Artifex CF Light" w:hAnsi="Artifex CF Light"/>
          <w:b/>
          <w:color w:val="003876"/>
          <w:szCs w:val="26"/>
        </w:rPr>
        <w:t>INFORMACIÓN BASE INSTITUCIONAL</w:t>
      </w:r>
      <w:bookmarkEnd w:id="2"/>
    </w:p>
    <w:p w:rsidR="00084521" w:rsidRPr="00377755" w:rsidRDefault="00084521" w:rsidP="00084521">
      <w:pPr>
        <w:pStyle w:val="Ttulo1"/>
        <w:spacing w:after="380"/>
        <w:ind w:firstLine="0"/>
        <w:rPr>
          <w:rFonts w:ascii="Artifex CF Light" w:hAnsi="Artifex CF Light"/>
          <w:color w:val="003876"/>
          <w:szCs w:val="26"/>
        </w:rPr>
      </w:pPr>
      <w:r w:rsidRPr="00377755">
        <w:rPr>
          <w:rFonts w:ascii="Artifex CF Light" w:hAnsi="Artifex CF Light"/>
          <w:color w:val="003876"/>
          <w:szCs w:val="26"/>
        </w:rPr>
        <w:t>MISIÓN</w:t>
      </w:r>
    </w:p>
    <w:p w:rsidR="00084521" w:rsidRPr="000814C4" w:rsidRDefault="00084521" w:rsidP="000814C4">
      <w:pPr>
        <w:pStyle w:val="Ttulo1"/>
        <w:spacing w:after="380"/>
        <w:ind w:firstLine="0"/>
        <w:jc w:val="both"/>
        <w:rPr>
          <w:rFonts w:ascii="Artifex CF Extra Light" w:eastAsia="Calibri" w:hAnsi="Artifex CF Extra Light"/>
          <w:b w:val="0"/>
          <w:bCs w:val="0"/>
          <w:color w:val="003876"/>
          <w:sz w:val="18"/>
          <w:szCs w:val="18"/>
          <w:lang w:val="es-DO" w:eastAsia="en-US"/>
        </w:rPr>
      </w:pPr>
      <w:r w:rsidRPr="000814C4">
        <w:rPr>
          <w:rFonts w:ascii="Artifex CF Extra Light" w:eastAsia="Calibri" w:hAnsi="Artifex CF Extra Light"/>
          <w:b w:val="0"/>
          <w:bCs w:val="0"/>
          <w:color w:val="003876"/>
          <w:sz w:val="18"/>
          <w:szCs w:val="18"/>
          <w:lang w:val="es-DO" w:eastAsia="en-US"/>
        </w:rPr>
        <w:t xml:space="preserve">Institución que promueve la conservación de ecosistemas acuáticos, la biodiversidad y su bienestar, reproducción, rescate, rehabilitación y la reintroducción de especies con énfasis en las protegidas, fomentando la investigación, educación ambiental y recreación. </w:t>
      </w:r>
    </w:p>
    <w:p w:rsidR="00084521" w:rsidRPr="00377755" w:rsidRDefault="00084521" w:rsidP="00084521">
      <w:pPr>
        <w:pStyle w:val="Sinespaciado"/>
        <w:spacing w:line="480" w:lineRule="auto"/>
        <w:jc w:val="both"/>
        <w:rPr>
          <w:rFonts w:ascii="Artifex CF Light" w:eastAsia="MS Mincho" w:hAnsi="Artifex CF Light"/>
          <w:b/>
          <w:bCs/>
          <w:color w:val="003876"/>
          <w:sz w:val="26"/>
          <w:szCs w:val="26"/>
          <w:lang w:val="es-MX" w:eastAsia="es-ES"/>
        </w:rPr>
      </w:pPr>
      <w:r w:rsidRPr="00377755">
        <w:rPr>
          <w:rFonts w:ascii="Artifex CF Light" w:eastAsia="MS Mincho" w:hAnsi="Artifex CF Light"/>
          <w:b/>
          <w:bCs/>
          <w:color w:val="003876"/>
          <w:sz w:val="26"/>
          <w:szCs w:val="26"/>
          <w:lang w:val="es-MX" w:eastAsia="es-ES"/>
        </w:rPr>
        <w:t>VISIÓN</w:t>
      </w:r>
    </w:p>
    <w:p w:rsidR="000C6306" w:rsidRPr="000814C4" w:rsidRDefault="00084521" w:rsidP="000814C4">
      <w:pPr>
        <w:pStyle w:val="Sinespaciado"/>
        <w:spacing w:line="480" w:lineRule="auto"/>
        <w:jc w:val="both"/>
        <w:rPr>
          <w:rFonts w:ascii="Artifex CF Extra Light" w:hAnsi="Artifex CF Extra Light"/>
          <w:color w:val="003876"/>
          <w:sz w:val="18"/>
          <w:szCs w:val="18"/>
          <w:lang w:val="es-DO"/>
        </w:rPr>
      </w:pPr>
      <w:r w:rsidRPr="000814C4">
        <w:rPr>
          <w:rFonts w:ascii="Artifex CF Extra Light" w:hAnsi="Artifex CF Extra Light"/>
          <w:color w:val="003876"/>
          <w:sz w:val="18"/>
          <w:szCs w:val="18"/>
          <w:lang w:val="es-DO"/>
        </w:rPr>
        <w:t xml:space="preserve">Ser reconocida a nivel nacional e internacional como una institución de conservación, </w:t>
      </w:r>
      <w:bookmarkStart w:id="3" w:name="_GoBack"/>
      <w:bookmarkEnd w:id="3"/>
      <w:r w:rsidRPr="000814C4">
        <w:rPr>
          <w:rFonts w:ascii="Artifex CF Extra Light" w:hAnsi="Artifex CF Extra Light"/>
          <w:color w:val="003876"/>
          <w:sz w:val="18"/>
          <w:szCs w:val="18"/>
          <w:lang w:val="es-DO"/>
        </w:rPr>
        <w:t xml:space="preserve">comprometida con la educación ambiental, investigación y recreación, enfocada en la sostenibilidad del medio costero marino, dulceacuícola y su biodiversidad. </w:t>
      </w:r>
    </w:p>
    <w:p w:rsidR="000814C4" w:rsidRDefault="000814C4" w:rsidP="000814C4">
      <w:pPr>
        <w:pStyle w:val="Sinespaciado"/>
        <w:spacing w:line="480" w:lineRule="auto"/>
        <w:jc w:val="both"/>
        <w:rPr>
          <w:rFonts w:ascii="Artifex CF" w:hAnsi="Artifex CF"/>
          <w:b/>
          <w:sz w:val="24"/>
          <w:szCs w:val="24"/>
          <w:lang w:val="es-ES"/>
        </w:rPr>
      </w:pPr>
    </w:p>
    <w:p w:rsidR="000814C4" w:rsidRPr="00377755" w:rsidRDefault="000814C4" w:rsidP="000814C4">
      <w:pPr>
        <w:pStyle w:val="Sinespaciado"/>
        <w:spacing w:line="480" w:lineRule="auto"/>
        <w:jc w:val="both"/>
        <w:rPr>
          <w:rFonts w:ascii="Artifex CF Light" w:eastAsia="MS Mincho" w:hAnsi="Artifex CF Light"/>
          <w:b/>
          <w:bCs/>
          <w:color w:val="003876"/>
          <w:sz w:val="26"/>
          <w:szCs w:val="26"/>
          <w:lang w:val="es-MX" w:eastAsia="es-ES"/>
        </w:rPr>
      </w:pPr>
      <w:r w:rsidRPr="00377755">
        <w:rPr>
          <w:rFonts w:ascii="Artifex CF Light" w:eastAsia="MS Mincho" w:hAnsi="Artifex CF Light"/>
          <w:b/>
          <w:bCs/>
          <w:color w:val="003876"/>
          <w:sz w:val="26"/>
          <w:szCs w:val="26"/>
          <w:lang w:val="es-MX" w:eastAsia="es-ES"/>
        </w:rPr>
        <w:t>VALORES</w:t>
      </w:r>
    </w:p>
    <w:p w:rsidR="000814C4" w:rsidRPr="000814C4" w:rsidRDefault="000814C4" w:rsidP="000814C4">
      <w:pPr>
        <w:pStyle w:val="Sinespaciado"/>
        <w:numPr>
          <w:ilvl w:val="0"/>
          <w:numId w:val="2"/>
        </w:numPr>
        <w:spacing w:line="480" w:lineRule="auto"/>
        <w:jc w:val="both"/>
        <w:rPr>
          <w:rFonts w:ascii="Artifex CF Extra Light" w:hAnsi="Artifex CF Extra Light"/>
          <w:color w:val="003876"/>
          <w:sz w:val="18"/>
          <w:szCs w:val="18"/>
          <w:lang w:val="es-DO"/>
        </w:rPr>
      </w:pPr>
      <w:r w:rsidRPr="000814C4">
        <w:rPr>
          <w:rFonts w:ascii="Artifex CF Extra Light" w:hAnsi="Artifex CF Extra Light"/>
          <w:color w:val="003876"/>
          <w:sz w:val="18"/>
          <w:szCs w:val="18"/>
          <w:lang w:val="es-DO"/>
        </w:rPr>
        <w:t>Respeto al medio ambiente</w:t>
      </w:r>
    </w:p>
    <w:p w:rsidR="000814C4" w:rsidRPr="000814C4" w:rsidRDefault="000814C4" w:rsidP="000814C4">
      <w:pPr>
        <w:pStyle w:val="Sinespaciado"/>
        <w:numPr>
          <w:ilvl w:val="0"/>
          <w:numId w:val="2"/>
        </w:numPr>
        <w:spacing w:line="480" w:lineRule="auto"/>
        <w:jc w:val="both"/>
        <w:rPr>
          <w:rFonts w:ascii="Artifex CF Extra Light" w:hAnsi="Artifex CF Extra Light"/>
          <w:color w:val="003876"/>
          <w:sz w:val="18"/>
          <w:szCs w:val="18"/>
          <w:lang w:val="es-DO"/>
        </w:rPr>
      </w:pPr>
      <w:r w:rsidRPr="000814C4">
        <w:rPr>
          <w:rFonts w:ascii="Artifex CF Extra Light" w:hAnsi="Artifex CF Extra Light"/>
          <w:color w:val="003876"/>
          <w:sz w:val="18"/>
          <w:szCs w:val="18"/>
          <w:lang w:val="es-DO"/>
        </w:rPr>
        <w:t>Profesionalidad</w:t>
      </w:r>
    </w:p>
    <w:p w:rsidR="000814C4" w:rsidRPr="000814C4" w:rsidRDefault="000814C4" w:rsidP="000814C4">
      <w:pPr>
        <w:pStyle w:val="Sinespaciado"/>
        <w:numPr>
          <w:ilvl w:val="0"/>
          <w:numId w:val="2"/>
        </w:numPr>
        <w:spacing w:line="480" w:lineRule="auto"/>
        <w:jc w:val="both"/>
        <w:rPr>
          <w:rFonts w:ascii="Artifex CF Extra Light" w:hAnsi="Artifex CF Extra Light"/>
          <w:color w:val="003876"/>
          <w:sz w:val="18"/>
          <w:szCs w:val="18"/>
          <w:lang w:val="es-DO"/>
        </w:rPr>
      </w:pPr>
      <w:r w:rsidRPr="000814C4">
        <w:rPr>
          <w:rFonts w:ascii="Artifex CF Extra Light" w:hAnsi="Artifex CF Extra Light"/>
          <w:color w:val="003876"/>
          <w:sz w:val="18"/>
          <w:szCs w:val="18"/>
          <w:lang w:val="es-DO"/>
        </w:rPr>
        <w:t>Trabajo en Equipo</w:t>
      </w:r>
    </w:p>
    <w:p w:rsidR="000814C4" w:rsidRPr="000814C4" w:rsidRDefault="000814C4" w:rsidP="000814C4">
      <w:pPr>
        <w:pStyle w:val="Sinespaciado"/>
        <w:numPr>
          <w:ilvl w:val="0"/>
          <w:numId w:val="2"/>
        </w:numPr>
        <w:spacing w:line="480" w:lineRule="auto"/>
        <w:jc w:val="both"/>
        <w:rPr>
          <w:rFonts w:ascii="Artifex CF Extra Light" w:hAnsi="Artifex CF Extra Light"/>
          <w:color w:val="003876"/>
          <w:sz w:val="18"/>
          <w:szCs w:val="18"/>
          <w:lang w:val="es-DO"/>
        </w:rPr>
      </w:pPr>
      <w:r w:rsidRPr="000814C4">
        <w:rPr>
          <w:rFonts w:ascii="Artifex CF Extra Light" w:hAnsi="Artifex CF Extra Light"/>
          <w:color w:val="003876"/>
          <w:sz w:val="18"/>
          <w:szCs w:val="18"/>
          <w:lang w:val="es-DO"/>
        </w:rPr>
        <w:t>Vocación de servicio</w:t>
      </w:r>
    </w:p>
    <w:p w:rsidR="000814C4" w:rsidRPr="00991F11" w:rsidRDefault="000814C4" w:rsidP="000814C4">
      <w:pPr>
        <w:pStyle w:val="Sinespaciado"/>
        <w:numPr>
          <w:ilvl w:val="0"/>
          <w:numId w:val="2"/>
        </w:numPr>
        <w:spacing w:line="480" w:lineRule="auto"/>
        <w:jc w:val="both"/>
        <w:rPr>
          <w:rFonts w:ascii="Artifex CF Extra Light" w:hAnsi="Artifex CF Extra Light"/>
          <w:b/>
          <w:sz w:val="18"/>
          <w:szCs w:val="18"/>
          <w:lang w:val="es-ES"/>
        </w:rPr>
      </w:pPr>
      <w:r w:rsidRPr="000814C4">
        <w:rPr>
          <w:rFonts w:ascii="Artifex CF Extra Light" w:hAnsi="Artifex CF Extra Light"/>
          <w:color w:val="003876"/>
          <w:sz w:val="18"/>
          <w:szCs w:val="18"/>
          <w:lang w:val="es-DO"/>
        </w:rPr>
        <w:t>Compromiso</w:t>
      </w:r>
    </w:p>
    <w:p w:rsidR="000814C4" w:rsidRPr="000814C4" w:rsidRDefault="000814C4" w:rsidP="000814C4">
      <w:pPr>
        <w:pStyle w:val="Sinespaciado"/>
        <w:spacing w:line="480" w:lineRule="auto"/>
        <w:jc w:val="both"/>
        <w:rPr>
          <w:rFonts w:ascii="Artifex CF Extra Light" w:hAnsi="Artifex CF Extra Light"/>
          <w:b/>
          <w:sz w:val="18"/>
          <w:szCs w:val="18"/>
          <w:lang w:val="es-ES"/>
        </w:rPr>
      </w:pPr>
    </w:p>
    <w:p w:rsidR="000C6306" w:rsidRPr="00551EEA" w:rsidRDefault="000C6306" w:rsidP="00084521">
      <w:pPr>
        <w:tabs>
          <w:tab w:val="left" w:pos="3123"/>
        </w:tabs>
        <w:spacing w:after="380" w:line="480" w:lineRule="auto"/>
        <w:ind w:left="850" w:firstLine="708"/>
        <w:jc w:val="both"/>
        <w:rPr>
          <w:rFonts w:ascii="Artifex CF" w:hAnsi="Artifex CF"/>
          <w:b/>
          <w:color w:val="003876"/>
          <w:sz w:val="24"/>
          <w:szCs w:val="24"/>
        </w:rPr>
      </w:pPr>
    </w:p>
    <w:p w:rsidR="000C6306" w:rsidRDefault="000C6306" w:rsidP="00084521">
      <w:pPr>
        <w:tabs>
          <w:tab w:val="left" w:pos="3123"/>
        </w:tabs>
        <w:spacing w:after="380" w:line="480" w:lineRule="auto"/>
        <w:ind w:left="850" w:firstLine="708"/>
        <w:jc w:val="both"/>
        <w:rPr>
          <w:rFonts w:ascii="Artifex CF" w:hAnsi="Artifex CF"/>
          <w:b/>
          <w:color w:val="003876"/>
          <w:sz w:val="24"/>
          <w:szCs w:val="24"/>
        </w:rPr>
      </w:pPr>
    </w:p>
    <w:p w:rsidR="006167D2" w:rsidRPr="00551EEA" w:rsidRDefault="006167D2" w:rsidP="00084521">
      <w:pPr>
        <w:tabs>
          <w:tab w:val="left" w:pos="3123"/>
        </w:tabs>
        <w:spacing w:after="380" w:line="480" w:lineRule="auto"/>
        <w:ind w:left="850" w:firstLine="708"/>
        <w:jc w:val="both"/>
        <w:rPr>
          <w:rFonts w:ascii="Artifex CF" w:hAnsi="Artifex CF"/>
          <w:b/>
          <w:color w:val="003876"/>
          <w:sz w:val="24"/>
          <w:szCs w:val="24"/>
        </w:rPr>
      </w:pPr>
    </w:p>
    <w:p w:rsidR="000C6306" w:rsidRPr="00551EEA" w:rsidRDefault="000C6306" w:rsidP="00084521">
      <w:pPr>
        <w:tabs>
          <w:tab w:val="left" w:pos="3123"/>
        </w:tabs>
        <w:spacing w:after="380" w:line="480" w:lineRule="auto"/>
        <w:ind w:left="850" w:firstLine="708"/>
        <w:jc w:val="both"/>
        <w:rPr>
          <w:rFonts w:ascii="Artifex CF" w:hAnsi="Artifex CF"/>
          <w:b/>
          <w:color w:val="003876"/>
          <w:sz w:val="24"/>
          <w:szCs w:val="24"/>
        </w:rPr>
      </w:pPr>
    </w:p>
    <w:p w:rsidR="000C6306" w:rsidRPr="00551EEA" w:rsidRDefault="000C6306" w:rsidP="00084521">
      <w:pPr>
        <w:tabs>
          <w:tab w:val="left" w:pos="3123"/>
        </w:tabs>
        <w:spacing w:after="380" w:line="480" w:lineRule="auto"/>
        <w:ind w:left="850" w:firstLine="708"/>
        <w:jc w:val="both"/>
        <w:rPr>
          <w:rFonts w:ascii="Artifex CF" w:hAnsi="Artifex CF"/>
          <w:b/>
          <w:color w:val="003876"/>
          <w:sz w:val="24"/>
          <w:szCs w:val="24"/>
        </w:rPr>
      </w:pPr>
    </w:p>
    <w:p w:rsidR="000814C4" w:rsidRPr="00377755" w:rsidRDefault="000814C4" w:rsidP="00084521">
      <w:pPr>
        <w:spacing w:after="380" w:line="240" w:lineRule="auto"/>
        <w:jc w:val="both"/>
        <w:rPr>
          <w:rFonts w:ascii="iCiel Gotham Medium" w:hAnsi="iCiel Gotham Medium"/>
          <w:b/>
          <w:color w:val="003876"/>
          <w:sz w:val="24"/>
          <w:szCs w:val="24"/>
        </w:rPr>
      </w:pPr>
    </w:p>
    <w:p w:rsidR="006049D1" w:rsidRPr="00870917" w:rsidRDefault="006049D1" w:rsidP="00084521">
      <w:pPr>
        <w:numPr>
          <w:ilvl w:val="0"/>
          <w:numId w:val="8"/>
        </w:numPr>
        <w:spacing w:after="380" w:line="240" w:lineRule="auto"/>
        <w:ind w:left="850"/>
        <w:contextualSpacing/>
        <w:jc w:val="both"/>
        <w:rPr>
          <w:rFonts w:ascii="iCiel Gotham Medium" w:eastAsiaTheme="minorHAnsi" w:hAnsi="iCiel Gotham Medium"/>
          <w:color w:val="003876"/>
          <w:sz w:val="18"/>
          <w:szCs w:val="16"/>
        </w:rPr>
      </w:pPr>
      <w:r w:rsidRPr="00377755">
        <w:rPr>
          <w:rFonts w:ascii="iCiel Gotham Medium" w:eastAsiaTheme="minorHAnsi" w:hAnsi="iCiel Gotham Medium"/>
          <w:b/>
          <w:color w:val="003876"/>
          <w:sz w:val="18"/>
          <w:szCs w:val="16"/>
        </w:rPr>
        <w:lastRenderedPageBreak/>
        <w:t>Breve reseña de la base legal institucional</w:t>
      </w:r>
    </w:p>
    <w:p w:rsidR="005266F0" w:rsidRPr="00870917" w:rsidRDefault="005266F0" w:rsidP="005266F0">
      <w:pPr>
        <w:spacing w:after="380" w:line="240" w:lineRule="auto"/>
        <w:ind w:left="850"/>
        <w:contextualSpacing/>
        <w:jc w:val="both"/>
        <w:rPr>
          <w:rFonts w:ascii="iCiel Gotham Medium" w:eastAsiaTheme="minorHAnsi" w:hAnsi="iCiel Gotham Medium"/>
          <w:color w:val="003876"/>
          <w:sz w:val="18"/>
          <w:szCs w:val="16"/>
        </w:rPr>
      </w:pPr>
    </w:p>
    <w:p w:rsidR="000814C4" w:rsidRPr="000814C4" w:rsidRDefault="000814C4" w:rsidP="000814C4">
      <w:pPr>
        <w:spacing w:after="380" w:line="240" w:lineRule="auto"/>
        <w:ind w:left="850"/>
        <w:contextualSpacing/>
        <w:jc w:val="both"/>
        <w:rPr>
          <w:rFonts w:ascii="iCiel Gotham Medium" w:eastAsiaTheme="minorHAnsi" w:hAnsi="iCiel Gotham Medium"/>
          <w:b/>
          <w:color w:val="003876"/>
          <w:sz w:val="16"/>
          <w:szCs w:val="16"/>
        </w:rPr>
      </w:pPr>
    </w:p>
    <w:p w:rsidR="007C634F" w:rsidRPr="000D6A6B" w:rsidRDefault="006049D1" w:rsidP="005266F0">
      <w:pPr>
        <w:spacing w:after="380" w:line="480" w:lineRule="auto"/>
        <w:ind w:firstLine="490"/>
        <w:jc w:val="both"/>
        <w:rPr>
          <w:rFonts w:ascii="Artifex CF Extra Light" w:hAnsi="Artifex CF Extra Light"/>
          <w:color w:val="003876"/>
          <w:sz w:val="18"/>
          <w:szCs w:val="18"/>
        </w:rPr>
      </w:pPr>
      <w:r w:rsidRPr="00551EEA">
        <w:rPr>
          <w:rFonts w:ascii="Artifex CF Extra Light" w:hAnsi="Artifex CF Extra Light"/>
          <w:color w:val="003876"/>
          <w:sz w:val="18"/>
          <w:szCs w:val="18"/>
        </w:rPr>
        <w:t>El Acuario Nacional es una institución educativa, científica, cultural recreativa que tiene como finalidad proteger y conservar la biodiversidad marina y dulceacuícola del país, promoviendo su conocimiento a través de actividades educativas y exhibic</w:t>
      </w:r>
      <w:r w:rsidR="000814C4">
        <w:rPr>
          <w:rFonts w:ascii="Artifex CF Extra Light" w:hAnsi="Artifex CF Extra Light"/>
          <w:color w:val="003876"/>
          <w:sz w:val="18"/>
          <w:szCs w:val="18"/>
        </w:rPr>
        <w:t>iones permanentes y temporales.</w:t>
      </w:r>
    </w:p>
    <w:p w:rsidR="006049D1" w:rsidRPr="000D6A6B" w:rsidRDefault="006049D1" w:rsidP="005266F0">
      <w:pPr>
        <w:spacing w:after="380" w:line="480" w:lineRule="auto"/>
        <w:ind w:firstLine="490"/>
        <w:jc w:val="both"/>
        <w:rPr>
          <w:rFonts w:ascii="Artifex CF Extra Light" w:hAnsi="Artifex CF Extra Light"/>
          <w:color w:val="003876"/>
          <w:sz w:val="18"/>
          <w:szCs w:val="18"/>
        </w:rPr>
      </w:pPr>
      <w:r w:rsidRPr="00551EEA">
        <w:rPr>
          <w:rFonts w:ascii="Artifex CF Extra Light" w:hAnsi="Artifex CF Extra Light"/>
          <w:color w:val="003876"/>
          <w:sz w:val="18"/>
          <w:szCs w:val="18"/>
        </w:rPr>
        <w:t>Creado mediante decreto del Poder Ejecutivo No.245-90, del 22 de julio de 1990, con personalida</w:t>
      </w:r>
      <w:r w:rsidR="000814C4">
        <w:rPr>
          <w:rFonts w:ascii="Artifex CF Extra Light" w:hAnsi="Artifex CF Extra Light"/>
          <w:color w:val="003876"/>
          <w:sz w:val="18"/>
          <w:szCs w:val="18"/>
        </w:rPr>
        <w:t>d jurídica y patrimonio propio.</w:t>
      </w:r>
    </w:p>
    <w:p w:rsidR="006049D1" w:rsidRPr="00551EEA" w:rsidRDefault="006049D1" w:rsidP="005266F0">
      <w:pPr>
        <w:spacing w:after="380" w:line="480" w:lineRule="auto"/>
        <w:ind w:firstLine="490"/>
        <w:jc w:val="both"/>
        <w:rPr>
          <w:rFonts w:ascii="Artifex CF Extra Light" w:hAnsi="Artifex CF Extra Light"/>
          <w:color w:val="003876"/>
          <w:sz w:val="18"/>
          <w:szCs w:val="18"/>
        </w:rPr>
      </w:pPr>
      <w:r w:rsidRPr="00551EEA">
        <w:rPr>
          <w:rFonts w:ascii="Artifex CF Extra Light" w:hAnsi="Artifex CF Extra Light"/>
          <w:color w:val="003876"/>
          <w:sz w:val="18"/>
          <w:szCs w:val="18"/>
        </w:rPr>
        <w:t>Adscrita al Ministerio de Medio Ambiente y Recursos Naturales, mediante la Ley No.64-00, del 18 de agosto de 2000, conservando autonomía funcional, jurisdiccional y financiera, así como patrimonio y personería jurídica.</w:t>
      </w:r>
    </w:p>
    <w:p w:rsidR="002E3E7E" w:rsidRPr="00551EEA" w:rsidRDefault="002E3E7E" w:rsidP="00084521">
      <w:pPr>
        <w:spacing w:after="380" w:line="259" w:lineRule="auto"/>
        <w:rPr>
          <w:rFonts w:ascii="Artifex CF" w:eastAsiaTheme="minorHAnsi" w:hAnsi="Artifex CF"/>
          <w:color w:val="003876"/>
          <w:sz w:val="24"/>
          <w:szCs w:val="24"/>
        </w:rPr>
      </w:pPr>
      <w:r w:rsidRPr="00551EEA">
        <w:rPr>
          <w:rFonts w:ascii="Artifex CF" w:eastAsiaTheme="minorHAnsi" w:hAnsi="Artifex CF"/>
          <w:color w:val="003876"/>
          <w:sz w:val="24"/>
          <w:szCs w:val="24"/>
        </w:rPr>
        <w:br w:type="page"/>
      </w:r>
    </w:p>
    <w:p w:rsidR="006049D1" w:rsidRPr="00551EEA" w:rsidRDefault="006049D1" w:rsidP="00084521">
      <w:pPr>
        <w:spacing w:after="380" w:line="240" w:lineRule="auto"/>
        <w:ind w:left="850"/>
        <w:contextualSpacing/>
        <w:jc w:val="both"/>
        <w:rPr>
          <w:rFonts w:ascii="Artifex CF" w:eastAsiaTheme="minorHAnsi" w:hAnsi="Artifex CF"/>
          <w:color w:val="003876"/>
          <w:sz w:val="24"/>
          <w:szCs w:val="24"/>
        </w:rPr>
      </w:pPr>
    </w:p>
    <w:p w:rsidR="000C6306" w:rsidRPr="000814C4" w:rsidRDefault="000C6306" w:rsidP="00084521">
      <w:pPr>
        <w:numPr>
          <w:ilvl w:val="0"/>
          <w:numId w:val="8"/>
        </w:numPr>
        <w:spacing w:after="380" w:line="240" w:lineRule="auto"/>
        <w:ind w:left="850"/>
        <w:contextualSpacing/>
        <w:jc w:val="both"/>
        <w:rPr>
          <w:rFonts w:ascii="iCiel Gotham Medium" w:eastAsiaTheme="minorHAnsi" w:hAnsi="iCiel Gotham Medium"/>
          <w:b/>
          <w:color w:val="003876"/>
          <w:sz w:val="18"/>
          <w:szCs w:val="16"/>
        </w:rPr>
      </w:pPr>
      <w:r w:rsidRPr="000814C4">
        <w:rPr>
          <w:rFonts w:ascii="iCiel Gotham Medium" w:eastAsiaTheme="minorHAnsi" w:hAnsi="iCiel Gotham Medium"/>
          <w:b/>
          <w:color w:val="003876"/>
          <w:sz w:val="18"/>
          <w:szCs w:val="16"/>
        </w:rPr>
        <w:t>Principales funcionarios de la institución (lista y cargos)</w:t>
      </w:r>
    </w:p>
    <w:p w:rsidR="000C6306" w:rsidRPr="00551EEA" w:rsidRDefault="000C6306" w:rsidP="000814C4">
      <w:pPr>
        <w:spacing w:after="380" w:line="240" w:lineRule="auto"/>
        <w:jc w:val="both"/>
        <w:rPr>
          <w:rFonts w:ascii="Artifex CF" w:hAnsi="Artifex CF"/>
          <w:color w:val="003876"/>
          <w:sz w:val="24"/>
          <w:szCs w:val="24"/>
        </w:rPr>
      </w:pPr>
    </w:p>
    <w:tbl>
      <w:tblPr>
        <w:tblStyle w:val="GridTable4Accent1"/>
        <w:tblW w:w="8449" w:type="dxa"/>
        <w:tblLook w:val="04A0" w:firstRow="1" w:lastRow="0" w:firstColumn="1" w:lastColumn="0" w:noHBand="0" w:noVBand="1"/>
      </w:tblPr>
      <w:tblGrid>
        <w:gridCol w:w="4024"/>
        <w:gridCol w:w="4425"/>
      </w:tblGrid>
      <w:tr w:rsidR="002B55EB" w:rsidRPr="00551EEA" w:rsidTr="006167D2">
        <w:trPr>
          <w:cnfStyle w:val="100000000000" w:firstRow="1" w:lastRow="0" w:firstColumn="0" w:lastColumn="0" w:oddVBand="0" w:evenVBand="0" w:oddHBand="0"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4024" w:type="dxa"/>
          </w:tcPr>
          <w:p w:rsidR="00087B6D" w:rsidRPr="006167D2" w:rsidRDefault="00087B6D" w:rsidP="00084521">
            <w:pPr>
              <w:spacing w:after="380" w:line="480" w:lineRule="auto"/>
              <w:ind w:left="850"/>
              <w:jc w:val="both"/>
              <w:rPr>
                <w:rFonts w:ascii="Artifex CF Extra Light" w:hAnsi="Artifex CF Extra Light" w:cstheme="majorHAnsi"/>
                <w:b w:val="0"/>
                <w:color w:val="003876"/>
                <w:szCs w:val="18"/>
              </w:rPr>
            </w:pPr>
            <w:r w:rsidRPr="006167D2">
              <w:rPr>
                <w:rFonts w:ascii="Artifex CF Extra Light" w:hAnsi="Artifex CF Extra Light" w:cstheme="majorHAnsi"/>
                <w:b w:val="0"/>
                <w:color w:val="003876"/>
                <w:szCs w:val="18"/>
              </w:rPr>
              <w:t>NOMBRES</w:t>
            </w:r>
          </w:p>
        </w:tc>
        <w:tc>
          <w:tcPr>
            <w:tcW w:w="4425" w:type="dxa"/>
          </w:tcPr>
          <w:p w:rsidR="00087B6D" w:rsidRPr="006167D2" w:rsidRDefault="00087B6D" w:rsidP="00084521">
            <w:pPr>
              <w:spacing w:after="380" w:line="480" w:lineRule="auto"/>
              <w:ind w:left="850"/>
              <w:jc w:val="both"/>
              <w:cnfStyle w:val="100000000000" w:firstRow="1" w:lastRow="0" w:firstColumn="0" w:lastColumn="0" w:oddVBand="0" w:evenVBand="0" w:oddHBand="0" w:evenHBand="0" w:firstRowFirstColumn="0" w:firstRowLastColumn="0" w:lastRowFirstColumn="0" w:lastRowLastColumn="0"/>
              <w:rPr>
                <w:rFonts w:ascii="Artifex CF Extra Light" w:hAnsi="Artifex CF Extra Light" w:cstheme="majorHAnsi"/>
                <w:b w:val="0"/>
                <w:color w:val="003876"/>
                <w:szCs w:val="18"/>
              </w:rPr>
            </w:pPr>
            <w:r w:rsidRPr="006167D2">
              <w:rPr>
                <w:rFonts w:ascii="Artifex CF Extra Light" w:hAnsi="Artifex CF Extra Light" w:cstheme="majorHAnsi"/>
                <w:b w:val="0"/>
                <w:color w:val="003876"/>
                <w:szCs w:val="18"/>
              </w:rPr>
              <w:t>CARGOS</w:t>
            </w:r>
          </w:p>
        </w:tc>
      </w:tr>
      <w:tr w:rsidR="002B55EB" w:rsidRPr="00551EEA" w:rsidTr="006167D2">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024" w:type="dxa"/>
          </w:tcPr>
          <w:p w:rsidR="00087B6D" w:rsidRPr="006167D2" w:rsidRDefault="002C55FA" w:rsidP="00084521">
            <w:pPr>
              <w:spacing w:after="380" w:line="480" w:lineRule="auto"/>
              <w:ind w:left="850"/>
              <w:jc w:val="both"/>
              <w:rPr>
                <w:rFonts w:ascii="Artifex CF Extra Light" w:hAnsi="Artifex CF Extra Light" w:cstheme="majorHAnsi"/>
                <w:b w:val="0"/>
                <w:color w:val="003876"/>
                <w:szCs w:val="18"/>
              </w:rPr>
            </w:pPr>
            <w:r w:rsidRPr="006167D2">
              <w:rPr>
                <w:rFonts w:ascii="Artifex CF Extra Light" w:hAnsi="Artifex CF Extra Light" w:cstheme="majorHAnsi"/>
                <w:b w:val="0"/>
                <w:color w:val="003876"/>
                <w:szCs w:val="18"/>
              </w:rPr>
              <w:t xml:space="preserve">Wanda García </w:t>
            </w:r>
          </w:p>
        </w:tc>
        <w:tc>
          <w:tcPr>
            <w:tcW w:w="4425" w:type="dxa"/>
          </w:tcPr>
          <w:p w:rsidR="00087B6D" w:rsidRPr="006167D2" w:rsidRDefault="00087B6D" w:rsidP="00084521">
            <w:pPr>
              <w:spacing w:after="380" w:line="240" w:lineRule="auto"/>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theme="majorHAnsi"/>
                <w:b/>
                <w:color w:val="003876"/>
                <w:szCs w:val="18"/>
              </w:rPr>
            </w:pPr>
            <w:r w:rsidRPr="006167D2">
              <w:rPr>
                <w:rFonts w:ascii="Artifex CF Extra Light" w:hAnsi="Artifex CF Extra Light" w:cstheme="majorHAnsi"/>
                <w:color w:val="003876"/>
                <w:szCs w:val="18"/>
              </w:rPr>
              <w:t>Directora General</w:t>
            </w:r>
          </w:p>
        </w:tc>
      </w:tr>
      <w:tr w:rsidR="002B55EB" w:rsidRPr="00551EEA" w:rsidTr="006167D2">
        <w:trPr>
          <w:trHeight w:val="340"/>
        </w:trPr>
        <w:tc>
          <w:tcPr>
            <w:cnfStyle w:val="001000000000" w:firstRow="0" w:lastRow="0" w:firstColumn="1" w:lastColumn="0" w:oddVBand="0" w:evenVBand="0" w:oddHBand="0" w:evenHBand="0" w:firstRowFirstColumn="0" w:firstRowLastColumn="0" w:lastRowFirstColumn="0" w:lastRowLastColumn="0"/>
            <w:tcW w:w="4024" w:type="dxa"/>
          </w:tcPr>
          <w:p w:rsidR="00087B6D" w:rsidRPr="006167D2" w:rsidRDefault="00087B6D" w:rsidP="00084521">
            <w:pPr>
              <w:spacing w:after="380" w:line="480" w:lineRule="auto"/>
              <w:ind w:left="850"/>
              <w:jc w:val="both"/>
              <w:rPr>
                <w:rFonts w:ascii="Artifex CF Extra Light" w:hAnsi="Artifex CF Extra Light" w:cstheme="majorHAnsi"/>
                <w:color w:val="003876"/>
                <w:szCs w:val="18"/>
              </w:rPr>
            </w:pPr>
            <w:r w:rsidRPr="006167D2">
              <w:rPr>
                <w:rFonts w:ascii="Artifex CF Extra Light" w:hAnsi="Artifex CF Extra Light" w:cstheme="majorHAnsi"/>
                <w:b w:val="0"/>
                <w:color w:val="003876"/>
                <w:szCs w:val="18"/>
              </w:rPr>
              <w:t>Julio Arias</w:t>
            </w:r>
          </w:p>
        </w:tc>
        <w:tc>
          <w:tcPr>
            <w:tcW w:w="4425" w:type="dxa"/>
          </w:tcPr>
          <w:p w:rsidR="00087B6D" w:rsidRPr="006167D2" w:rsidRDefault="00087B6D" w:rsidP="00084521">
            <w:pPr>
              <w:spacing w:after="380" w:line="240" w:lineRule="auto"/>
              <w:cnfStyle w:val="000000000000" w:firstRow="0" w:lastRow="0" w:firstColumn="0" w:lastColumn="0" w:oddVBand="0" w:evenVBand="0" w:oddHBand="0" w:evenHBand="0" w:firstRowFirstColumn="0" w:firstRowLastColumn="0" w:lastRowFirstColumn="0" w:lastRowLastColumn="0"/>
              <w:rPr>
                <w:rFonts w:ascii="Artifex CF Extra Light" w:hAnsi="Artifex CF Extra Light" w:cstheme="majorHAnsi"/>
                <w:color w:val="003876"/>
                <w:szCs w:val="18"/>
              </w:rPr>
            </w:pPr>
            <w:r w:rsidRPr="006167D2">
              <w:rPr>
                <w:rFonts w:ascii="Artifex CF Extra Light" w:hAnsi="Artifex CF Extra Light" w:cstheme="majorHAnsi"/>
                <w:color w:val="003876"/>
                <w:szCs w:val="18"/>
              </w:rPr>
              <w:t>Director Administrativo y Financiero</w:t>
            </w:r>
          </w:p>
        </w:tc>
      </w:tr>
      <w:tr w:rsidR="002B55EB" w:rsidRPr="00551EEA" w:rsidTr="006167D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4024" w:type="dxa"/>
          </w:tcPr>
          <w:p w:rsidR="00087B6D" w:rsidRPr="006167D2" w:rsidRDefault="00087B6D" w:rsidP="00084521">
            <w:pPr>
              <w:spacing w:after="380" w:line="480" w:lineRule="auto"/>
              <w:ind w:left="850"/>
              <w:jc w:val="both"/>
              <w:rPr>
                <w:rFonts w:ascii="Artifex CF Extra Light" w:hAnsi="Artifex CF Extra Light" w:cstheme="majorHAnsi"/>
                <w:b w:val="0"/>
                <w:color w:val="003876"/>
                <w:szCs w:val="18"/>
              </w:rPr>
            </w:pPr>
            <w:r w:rsidRPr="006167D2">
              <w:rPr>
                <w:rFonts w:ascii="Artifex CF Extra Light" w:hAnsi="Artifex CF Extra Light" w:cstheme="majorHAnsi"/>
                <w:b w:val="0"/>
                <w:color w:val="003876"/>
                <w:szCs w:val="18"/>
              </w:rPr>
              <w:t>Enrique B. Marchena</w:t>
            </w:r>
          </w:p>
        </w:tc>
        <w:tc>
          <w:tcPr>
            <w:tcW w:w="4425" w:type="dxa"/>
          </w:tcPr>
          <w:p w:rsidR="00087B6D" w:rsidRPr="006167D2" w:rsidRDefault="00087B6D" w:rsidP="00084521">
            <w:pPr>
              <w:spacing w:after="380" w:line="240" w:lineRule="auto"/>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theme="majorHAnsi"/>
                <w:color w:val="003876"/>
                <w:szCs w:val="18"/>
              </w:rPr>
            </w:pPr>
            <w:r w:rsidRPr="006167D2">
              <w:rPr>
                <w:rFonts w:ascii="Artifex CF Extra Light" w:hAnsi="Artifex CF Extra Light" w:cstheme="majorHAnsi"/>
                <w:color w:val="003876"/>
                <w:szCs w:val="18"/>
              </w:rPr>
              <w:t>Director Técnico</w:t>
            </w:r>
          </w:p>
        </w:tc>
      </w:tr>
      <w:tr w:rsidR="002B55EB" w:rsidRPr="00551EEA" w:rsidTr="006167D2">
        <w:trPr>
          <w:trHeight w:val="593"/>
        </w:trPr>
        <w:tc>
          <w:tcPr>
            <w:cnfStyle w:val="001000000000" w:firstRow="0" w:lastRow="0" w:firstColumn="1" w:lastColumn="0" w:oddVBand="0" w:evenVBand="0" w:oddHBand="0" w:evenHBand="0" w:firstRowFirstColumn="0" w:firstRowLastColumn="0" w:lastRowFirstColumn="0" w:lastRowLastColumn="0"/>
            <w:tcW w:w="4024" w:type="dxa"/>
          </w:tcPr>
          <w:p w:rsidR="00087B6D" w:rsidRPr="006167D2" w:rsidRDefault="00087B6D" w:rsidP="00084521">
            <w:pPr>
              <w:spacing w:after="380" w:line="480" w:lineRule="auto"/>
              <w:ind w:left="850"/>
              <w:jc w:val="both"/>
              <w:rPr>
                <w:rFonts w:ascii="Artifex CF Extra Light" w:hAnsi="Artifex CF Extra Light" w:cstheme="majorHAnsi"/>
                <w:b w:val="0"/>
                <w:color w:val="003876"/>
                <w:szCs w:val="18"/>
              </w:rPr>
            </w:pPr>
            <w:r w:rsidRPr="006167D2">
              <w:rPr>
                <w:rFonts w:ascii="Artifex CF Extra Light" w:hAnsi="Artifex CF Extra Light" w:cstheme="majorHAnsi"/>
                <w:b w:val="0"/>
                <w:color w:val="003876"/>
                <w:szCs w:val="18"/>
              </w:rPr>
              <w:t>Jonathan H. Mejía Guerrero</w:t>
            </w:r>
          </w:p>
        </w:tc>
        <w:tc>
          <w:tcPr>
            <w:tcW w:w="4425" w:type="dxa"/>
          </w:tcPr>
          <w:p w:rsidR="00087B6D" w:rsidRPr="006167D2" w:rsidRDefault="00087B6D" w:rsidP="00084521">
            <w:pPr>
              <w:spacing w:after="380" w:line="240" w:lineRule="auto"/>
              <w:cnfStyle w:val="000000000000" w:firstRow="0" w:lastRow="0" w:firstColumn="0" w:lastColumn="0" w:oddVBand="0" w:evenVBand="0" w:oddHBand="0" w:evenHBand="0" w:firstRowFirstColumn="0" w:firstRowLastColumn="0" w:lastRowFirstColumn="0" w:lastRowLastColumn="0"/>
              <w:rPr>
                <w:rFonts w:ascii="Artifex CF Extra Light" w:hAnsi="Artifex CF Extra Light" w:cstheme="majorHAnsi"/>
                <w:color w:val="003876"/>
                <w:szCs w:val="18"/>
              </w:rPr>
            </w:pPr>
            <w:r w:rsidRPr="006167D2">
              <w:rPr>
                <w:rFonts w:ascii="Artifex CF Extra Light" w:hAnsi="Artifex CF Extra Light" w:cstheme="majorHAnsi"/>
                <w:color w:val="003876"/>
                <w:szCs w:val="18"/>
              </w:rPr>
              <w:t>Encargado Departamento Financiero</w:t>
            </w:r>
          </w:p>
        </w:tc>
      </w:tr>
      <w:tr w:rsidR="002B55EB" w:rsidRPr="00551EEA" w:rsidTr="006167D2">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4024" w:type="dxa"/>
          </w:tcPr>
          <w:p w:rsidR="00087B6D" w:rsidRPr="006167D2" w:rsidRDefault="00087B6D" w:rsidP="00084521">
            <w:pPr>
              <w:spacing w:after="380" w:line="480" w:lineRule="auto"/>
              <w:ind w:left="850"/>
              <w:jc w:val="both"/>
              <w:rPr>
                <w:rFonts w:ascii="Artifex CF Extra Light" w:hAnsi="Artifex CF Extra Light" w:cstheme="majorHAnsi"/>
                <w:b w:val="0"/>
                <w:color w:val="003876"/>
                <w:szCs w:val="18"/>
              </w:rPr>
            </w:pPr>
            <w:r w:rsidRPr="006167D2">
              <w:rPr>
                <w:rFonts w:ascii="Artifex CF Extra Light" w:hAnsi="Artifex CF Extra Light" w:cstheme="majorHAnsi"/>
                <w:b w:val="0"/>
                <w:color w:val="003876"/>
                <w:szCs w:val="18"/>
              </w:rPr>
              <w:t>Antonia Marte</w:t>
            </w:r>
          </w:p>
        </w:tc>
        <w:tc>
          <w:tcPr>
            <w:tcW w:w="4425" w:type="dxa"/>
          </w:tcPr>
          <w:p w:rsidR="00087B6D" w:rsidRPr="006167D2" w:rsidRDefault="00087B6D" w:rsidP="00084521">
            <w:pPr>
              <w:spacing w:after="380" w:line="240" w:lineRule="auto"/>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theme="majorHAnsi"/>
                <w:color w:val="003876"/>
                <w:szCs w:val="18"/>
              </w:rPr>
            </w:pPr>
            <w:r w:rsidRPr="006167D2">
              <w:rPr>
                <w:rFonts w:ascii="Artifex CF Extra Light" w:hAnsi="Artifex CF Extra Light" w:cstheme="majorHAnsi"/>
                <w:color w:val="003876"/>
                <w:szCs w:val="18"/>
              </w:rPr>
              <w:t>Encargada Departamento de Investigación Científica</w:t>
            </w:r>
          </w:p>
        </w:tc>
      </w:tr>
      <w:tr w:rsidR="002B55EB" w:rsidRPr="00551EEA" w:rsidTr="006167D2">
        <w:trPr>
          <w:trHeight w:val="680"/>
        </w:trPr>
        <w:tc>
          <w:tcPr>
            <w:cnfStyle w:val="001000000000" w:firstRow="0" w:lastRow="0" w:firstColumn="1" w:lastColumn="0" w:oddVBand="0" w:evenVBand="0" w:oddHBand="0" w:evenHBand="0" w:firstRowFirstColumn="0" w:firstRowLastColumn="0" w:lastRowFirstColumn="0" w:lastRowLastColumn="0"/>
            <w:tcW w:w="4024" w:type="dxa"/>
          </w:tcPr>
          <w:p w:rsidR="00087B6D" w:rsidRPr="006167D2" w:rsidRDefault="00087B6D" w:rsidP="00084521">
            <w:pPr>
              <w:spacing w:after="380" w:line="480" w:lineRule="auto"/>
              <w:ind w:left="850"/>
              <w:jc w:val="both"/>
              <w:rPr>
                <w:rFonts w:ascii="Artifex CF Extra Light" w:hAnsi="Artifex CF Extra Light" w:cstheme="majorHAnsi"/>
                <w:color w:val="003876"/>
                <w:szCs w:val="18"/>
              </w:rPr>
            </w:pPr>
            <w:r w:rsidRPr="006167D2">
              <w:rPr>
                <w:rFonts w:ascii="Artifex CF Extra Light" w:hAnsi="Artifex CF Extra Light" w:cstheme="majorHAnsi"/>
                <w:b w:val="0"/>
                <w:color w:val="003876"/>
                <w:szCs w:val="18"/>
              </w:rPr>
              <w:t>Ángela Hernández</w:t>
            </w:r>
          </w:p>
        </w:tc>
        <w:tc>
          <w:tcPr>
            <w:tcW w:w="4425" w:type="dxa"/>
          </w:tcPr>
          <w:p w:rsidR="00087B6D" w:rsidRPr="006167D2" w:rsidRDefault="00087B6D" w:rsidP="00084521">
            <w:pPr>
              <w:spacing w:after="380" w:line="240" w:lineRule="auto"/>
              <w:cnfStyle w:val="000000000000" w:firstRow="0" w:lastRow="0" w:firstColumn="0" w:lastColumn="0" w:oddVBand="0" w:evenVBand="0" w:oddHBand="0" w:evenHBand="0" w:firstRowFirstColumn="0" w:firstRowLastColumn="0" w:lastRowFirstColumn="0" w:lastRowLastColumn="0"/>
              <w:rPr>
                <w:rFonts w:ascii="Artifex CF Extra Light" w:hAnsi="Artifex CF Extra Light" w:cstheme="majorHAnsi"/>
                <w:color w:val="003876"/>
                <w:szCs w:val="18"/>
              </w:rPr>
            </w:pPr>
            <w:r w:rsidRPr="006167D2">
              <w:rPr>
                <w:rFonts w:ascii="Artifex CF Extra Light" w:hAnsi="Artifex CF Extra Light" w:cstheme="majorHAnsi"/>
                <w:color w:val="003876"/>
                <w:szCs w:val="18"/>
              </w:rPr>
              <w:t>Encargada Departamento de  Educación Ambiental</w:t>
            </w:r>
          </w:p>
        </w:tc>
      </w:tr>
      <w:tr w:rsidR="002B55EB" w:rsidRPr="00551EEA" w:rsidTr="006167D2">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4024" w:type="dxa"/>
          </w:tcPr>
          <w:p w:rsidR="00087B6D" w:rsidRPr="006167D2" w:rsidRDefault="00087B6D" w:rsidP="00084521">
            <w:pPr>
              <w:spacing w:after="380" w:line="480" w:lineRule="auto"/>
              <w:ind w:left="850"/>
              <w:jc w:val="both"/>
              <w:rPr>
                <w:rFonts w:ascii="Artifex CF Extra Light" w:hAnsi="Artifex CF Extra Light" w:cstheme="majorHAnsi"/>
                <w:color w:val="003876"/>
                <w:szCs w:val="18"/>
              </w:rPr>
            </w:pPr>
            <w:r w:rsidRPr="006167D2">
              <w:rPr>
                <w:rFonts w:ascii="Artifex CF Extra Light" w:hAnsi="Artifex CF Extra Light" w:cstheme="majorHAnsi"/>
                <w:b w:val="0"/>
                <w:color w:val="003876"/>
                <w:szCs w:val="18"/>
              </w:rPr>
              <w:t>Nabab Feliz Feliz</w:t>
            </w:r>
          </w:p>
        </w:tc>
        <w:tc>
          <w:tcPr>
            <w:tcW w:w="4425" w:type="dxa"/>
          </w:tcPr>
          <w:p w:rsidR="00087B6D" w:rsidRPr="006167D2" w:rsidRDefault="00087B6D" w:rsidP="00084521">
            <w:pPr>
              <w:spacing w:after="380" w:line="240" w:lineRule="auto"/>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theme="majorHAnsi"/>
                <w:color w:val="003876"/>
                <w:szCs w:val="18"/>
              </w:rPr>
            </w:pPr>
            <w:r w:rsidRPr="006167D2">
              <w:rPr>
                <w:rFonts w:ascii="Artifex CF Extra Light" w:hAnsi="Artifex CF Extra Light" w:cstheme="majorHAnsi"/>
                <w:color w:val="003876"/>
                <w:szCs w:val="18"/>
              </w:rPr>
              <w:t xml:space="preserve">Encargado Departamento de </w:t>
            </w:r>
            <w:r w:rsidR="008D5481" w:rsidRPr="006167D2">
              <w:rPr>
                <w:rFonts w:ascii="Artifex CF Extra Light" w:hAnsi="Artifex CF Extra Light" w:cstheme="majorHAnsi"/>
                <w:color w:val="003876"/>
                <w:szCs w:val="18"/>
              </w:rPr>
              <w:t>Acuariología</w:t>
            </w:r>
          </w:p>
        </w:tc>
      </w:tr>
      <w:tr w:rsidR="002B55EB" w:rsidRPr="00551EEA" w:rsidTr="006167D2">
        <w:trPr>
          <w:trHeight w:val="445"/>
        </w:trPr>
        <w:tc>
          <w:tcPr>
            <w:cnfStyle w:val="001000000000" w:firstRow="0" w:lastRow="0" w:firstColumn="1" w:lastColumn="0" w:oddVBand="0" w:evenVBand="0" w:oddHBand="0" w:evenHBand="0" w:firstRowFirstColumn="0" w:firstRowLastColumn="0" w:lastRowFirstColumn="0" w:lastRowLastColumn="0"/>
            <w:tcW w:w="4024" w:type="dxa"/>
          </w:tcPr>
          <w:p w:rsidR="00087B6D" w:rsidRPr="006167D2" w:rsidRDefault="00087B6D" w:rsidP="00084521">
            <w:pPr>
              <w:spacing w:after="380" w:line="480" w:lineRule="auto"/>
              <w:ind w:left="850"/>
              <w:jc w:val="both"/>
              <w:rPr>
                <w:rFonts w:ascii="Artifex CF Extra Light" w:hAnsi="Artifex CF Extra Light" w:cstheme="majorHAnsi"/>
                <w:color w:val="003876"/>
                <w:szCs w:val="18"/>
              </w:rPr>
            </w:pPr>
            <w:r w:rsidRPr="006167D2">
              <w:rPr>
                <w:rFonts w:ascii="Artifex CF Extra Light" w:hAnsi="Artifex CF Extra Light" w:cstheme="majorHAnsi"/>
                <w:b w:val="0"/>
                <w:color w:val="003876"/>
                <w:szCs w:val="18"/>
              </w:rPr>
              <w:t>Damna Iris D’Oleo</w:t>
            </w:r>
          </w:p>
        </w:tc>
        <w:tc>
          <w:tcPr>
            <w:tcW w:w="4425" w:type="dxa"/>
          </w:tcPr>
          <w:p w:rsidR="00087B6D" w:rsidRPr="006167D2" w:rsidRDefault="00087B6D" w:rsidP="00084521">
            <w:pPr>
              <w:spacing w:after="380" w:line="240" w:lineRule="auto"/>
              <w:cnfStyle w:val="000000000000" w:firstRow="0" w:lastRow="0" w:firstColumn="0" w:lastColumn="0" w:oddVBand="0" w:evenVBand="0" w:oddHBand="0" w:evenHBand="0" w:firstRowFirstColumn="0" w:firstRowLastColumn="0" w:lastRowFirstColumn="0" w:lastRowLastColumn="0"/>
              <w:rPr>
                <w:rFonts w:ascii="Artifex CF Extra Light" w:hAnsi="Artifex CF Extra Light" w:cstheme="majorHAnsi"/>
                <w:color w:val="003876"/>
                <w:szCs w:val="18"/>
              </w:rPr>
            </w:pPr>
            <w:r w:rsidRPr="006167D2">
              <w:rPr>
                <w:rFonts w:ascii="Artifex CF Extra Light" w:hAnsi="Artifex CF Extra Light" w:cstheme="majorHAnsi"/>
                <w:color w:val="003876"/>
                <w:szCs w:val="18"/>
              </w:rPr>
              <w:t>Encargada Departamento de Conservación</w:t>
            </w:r>
          </w:p>
        </w:tc>
      </w:tr>
      <w:tr w:rsidR="002B55EB" w:rsidRPr="00551EEA" w:rsidTr="006167D2">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4024" w:type="dxa"/>
          </w:tcPr>
          <w:p w:rsidR="00087B6D" w:rsidRPr="006167D2" w:rsidRDefault="003A29A3" w:rsidP="00084521">
            <w:pPr>
              <w:spacing w:after="380" w:line="480" w:lineRule="auto"/>
              <w:ind w:left="850"/>
              <w:jc w:val="both"/>
              <w:rPr>
                <w:rFonts w:ascii="Artifex CF Extra Light" w:hAnsi="Artifex CF Extra Light" w:cstheme="majorHAnsi"/>
                <w:color w:val="003876"/>
                <w:szCs w:val="18"/>
              </w:rPr>
            </w:pPr>
            <w:r w:rsidRPr="006167D2">
              <w:rPr>
                <w:rFonts w:ascii="Artifex CF Extra Light" w:hAnsi="Artifex CF Extra Light" w:cstheme="majorHAnsi"/>
                <w:b w:val="0"/>
                <w:color w:val="003876"/>
                <w:szCs w:val="18"/>
              </w:rPr>
              <w:t xml:space="preserve">Wendy </w:t>
            </w:r>
            <w:r w:rsidR="00947A90" w:rsidRPr="006167D2">
              <w:rPr>
                <w:rFonts w:ascii="Artifex CF Extra Light" w:hAnsi="Artifex CF Extra Light" w:cstheme="majorHAnsi"/>
                <w:b w:val="0"/>
                <w:color w:val="003876"/>
                <w:szCs w:val="18"/>
              </w:rPr>
              <w:t xml:space="preserve"> C. </w:t>
            </w:r>
            <w:r w:rsidRPr="006167D2">
              <w:rPr>
                <w:rFonts w:ascii="Artifex CF Extra Light" w:hAnsi="Artifex CF Extra Light" w:cstheme="majorHAnsi"/>
                <w:b w:val="0"/>
                <w:color w:val="003876"/>
                <w:szCs w:val="18"/>
              </w:rPr>
              <w:t>Gómez</w:t>
            </w:r>
          </w:p>
        </w:tc>
        <w:tc>
          <w:tcPr>
            <w:tcW w:w="4425" w:type="dxa"/>
          </w:tcPr>
          <w:p w:rsidR="00087B6D" w:rsidRPr="006167D2" w:rsidRDefault="00087B6D" w:rsidP="00084521">
            <w:pPr>
              <w:spacing w:after="380" w:line="240" w:lineRule="auto"/>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theme="majorHAnsi"/>
                <w:color w:val="003876"/>
                <w:szCs w:val="18"/>
              </w:rPr>
            </w:pPr>
            <w:r w:rsidRPr="006167D2">
              <w:rPr>
                <w:rFonts w:ascii="Artifex CF Extra Light" w:hAnsi="Artifex CF Extra Light" w:cstheme="majorHAnsi"/>
                <w:color w:val="003876"/>
                <w:szCs w:val="18"/>
              </w:rPr>
              <w:t xml:space="preserve">Encargada Departamento de Recursos Humanos </w:t>
            </w:r>
          </w:p>
        </w:tc>
      </w:tr>
      <w:tr w:rsidR="002B55EB" w:rsidRPr="00551EEA" w:rsidTr="006167D2">
        <w:trPr>
          <w:trHeight w:val="558"/>
        </w:trPr>
        <w:tc>
          <w:tcPr>
            <w:cnfStyle w:val="001000000000" w:firstRow="0" w:lastRow="0" w:firstColumn="1" w:lastColumn="0" w:oddVBand="0" w:evenVBand="0" w:oddHBand="0" w:evenHBand="0" w:firstRowFirstColumn="0" w:firstRowLastColumn="0" w:lastRowFirstColumn="0" w:lastRowLastColumn="0"/>
            <w:tcW w:w="4024" w:type="dxa"/>
          </w:tcPr>
          <w:p w:rsidR="00947A90" w:rsidRPr="006167D2" w:rsidRDefault="00947A90" w:rsidP="00084521">
            <w:pPr>
              <w:spacing w:after="380" w:line="480" w:lineRule="auto"/>
              <w:ind w:left="850"/>
              <w:jc w:val="both"/>
              <w:rPr>
                <w:rFonts w:ascii="Artifex CF Extra Light" w:hAnsi="Artifex CF Extra Light" w:cstheme="majorHAnsi"/>
                <w:b w:val="0"/>
                <w:color w:val="003876"/>
                <w:szCs w:val="18"/>
              </w:rPr>
            </w:pPr>
            <w:r w:rsidRPr="006167D2">
              <w:rPr>
                <w:rFonts w:ascii="Artifex CF Extra Light" w:hAnsi="Artifex CF Extra Light" w:cstheme="majorHAnsi"/>
                <w:b w:val="0"/>
                <w:color w:val="003876"/>
                <w:szCs w:val="18"/>
              </w:rPr>
              <w:t>María  A. Vásquez</w:t>
            </w:r>
          </w:p>
        </w:tc>
        <w:tc>
          <w:tcPr>
            <w:tcW w:w="4425" w:type="dxa"/>
          </w:tcPr>
          <w:p w:rsidR="00947A90" w:rsidRPr="006167D2" w:rsidRDefault="00947A90" w:rsidP="00084521">
            <w:pPr>
              <w:spacing w:after="380" w:line="240" w:lineRule="auto"/>
              <w:cnfStyle w:val="000000000000" w:firstRow="0" w:lastRow="0" w:firstColumn="0" w:lastColumn="0" w:oddVBand="0" w:evenVBand="0" w:oddHBand="0" w:evenHBand="0" w:firstRowFirstColumn="0" w:firstRowLastColumn="0" w:lastRowFirstColumn="0" w:lastRowLastColumn="0"/>
              <w:rPr>
                <w:rFonts w:ascii="Artifex CF Extra Light" w:hAnsi="Artifex CF Extra Light" w:cstheme="majorHAnsi"/>
                <w:color w:val="003876"/>
                <w:szCs w:val="18"/>
              </w:rPr>
            </w:pPr>
            <w:r w:rsidRPr="006167D2">
              <w:rPr>
                <w:rFonts w:ascii="Artifex CF Extra Light" w:hAnsi="Artifex CF Extra Light" w:cstheme="majorHAnsi"/>
                <w:color w:val="003876"/>
                <w:szCs w:val="18"/>
              </w:rPr>
              <w:t xml:space="preserve">Asesora </w:t>
            </w:r>
            <w:r w:rsidR="000A2B83" w:rsidRPr="006167D2">
              <w:rPr>
                <w:rFonts w:ascii="Artifex CF Extra Light" w:hAnsi="Artifex CF Extra Light" w:cstheme="majorHAnsi"/>
                <w:color w:val="003876"/>
                <w:szCs w:val="18"/>
              </w:rPr>
              <w:t>de la Dirección General</w:t>
            </w:r>
          </w:p>
        </w:tc>
      </w:tr>
      <w:tr w:rsidR="002B55EB" w:rsidRPr="00551EEA" w:rsidTr="006167D2">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4024" w:type="dxa"/>
          </w:tcPr>
          <w:p w:rsidR="00172D0A" w:rsidRPr="006167D2" w:rsidRDefault="00172D0A" w:rsidP="00084521">
            <w:pPr>
              <w:spacing w:after="380" w:line="480" w:lineRule="auto"/>
              <w:ind w:left="850"/>
              <w:jc w:val="both"/>
              <w:rPr>
                <w:rFonts w:ascii="Artifex CF Extra Light" w:hAnsi="Artifex CF Extra Light" w:cstheme="majorHAnsi"/>
                <w:b w:val="0"/>
                <w:color w:val="003876"/>
                <w:szCs w:val="18"/>
              </w:rPr>
            </w:pPr>
            <w:r w:rsidRPr="006167D2">
              <w:rPr>
                <w:rFonts w:ascii="Artifex CF Extra Light" w:hAnsi="Artifex CF Extra Light" w:cstheme="majorHAnsi"/>
                <w:b w:val="0"/>
                <w:color w:val="003876"/>
                <w:szCs w:val="18"/>
              </w:rPr>
              <w:t>Néstor Mateo</w:t>
            </w:r>
          </w:p>
        </w:tc>
        <w:tc>
          <w:tcPr>
            <w:tcW w:w="4425" w:type="dxa"/>
          </w:tcPr>
          <w:p w:rsidR="00172D0A" w:rsidRPr="006167D2" w:rsidRDefault="0078676F" w:rsidP="00084521">
            <w:pPr>
              <w:spacing w:after="380" w:line="240" w:lineRule="auto"/>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theme="majorHAnsi"/>
                <w:color w:val="003876"/>
                <w:szCs w:val="18"/>
              </w:rPr>
            </w:pPr>
            <w:r w:rsidRPr="006167D2">
              <w:rPr>
                <w:rFonts w:ascii="Artifex CF Extra Light" w:hAnsi="Artifex CF Extra Light" w:cstheme="majorHAnsi"/>
                <w:color w:val="003876"/>
                <w:szCs w:val="18"/>
              </w:rPr>
              <w:t xml:space="preserve">Asesor </w:t>
            </w:r>
            <w:r w:rsidR="00172D0A" w:rsidRPr="006167D2">
              <w:rPr>
                <w:rFonts w:ascii="Artifex CF Extra Light" w:hAnsi="Artifex CF Extra Light" w:cstheme="majorHAnsi"/>
                <w:color w:val="003876"/>
                <w:szCs w:val="18"/>
              </w:rPr>
              <w:t>Sección de Comunicaciones y Relaciones Públicas</w:t>
            </w:r>
          </w:p>
        </w:tc>
      </w:tr>
      <w:tr w:rsidR="002B55EB" w:rsidRPr="00551EEA" w:rsidTr="006167D2">
        <w:trPr>
          <w:trHeight w:val="558"/>
        </w:trPr>
        <w:tc>
          <w:tcPr>
            <w:cnfStyle w:val="001000000000" w:firstRow="0" w:lastRow="0" w:firstColumn="1" w:lastColumn="0" w:oddVBand="0" w:evenVBand="0" w:oddHBand="0" w:evenHBand="0" w:firstRowFirstColumn="0" w:firstRowLastColumn="0" w:lastRowFirstColumn="0" w:lastRowLastColumn="0"/>
            <w:tcW w:w="4024" w:type="dxa"/>
          </w:tcPr>
          <w:p w:rsidR="00172D0A" w:rsidRPr="006167D2" w:rsidRDefault="00172D0A" w:rsidP="00084521">
            <w:pPr>
              <w:spacing w:after="380" w:line="480" w:lineRule="auto"/>
              <w:ind w:left="850"/>
              <w:jc w:val="both"/>
              <w:rPr>
                <w:rFonts w:ascii="Artifex CF Extra Light" w:hAnsi="Artifex CF Extra Light" w:cstheme="majorHAnsi"/>
                <w:b w:val="0"/>
                <w:color w:val="003876"/>
                <w:szCs w:val="18"/>
              </w:rPr>
            </w:pPr>
            <w:r w:rsidRPr="006167D2">
              <w:rPr>
                <w:rFonts w:ascii="Artifex CF Extra Light" w:hAnsi="Artifex CF Extra Light" w:cstheme="majorHAnsi"/>
                <w:b w:val="0"/>
                <w:color w:val="003876"/>
                <w:szCs w:val="18"/>
              </w:rPr>
              <w:t>Vladimir Lugo</w:t>
            </w:r>
          </w:p>
        </w:tc>
        <w:tc>
          <w:tcPr>
            <w:tcW w:w="4425" w:type="dxa"/>
          </w:tcPr>
          <w:p w:rsidR="00172D0A" w:rsidRPr="006167D2" w:rsidRDefault="0078676F" w:rsidP="00084521">
            <w:pPr>
              <w:spacing w:after="380" w:line="240" w:lineRule="auto"/>
              <w:cnfStyle w:val="000000000000" w:firstRow="0" w:lastRow="0" w:firstColumn="0" w:lastColumn="0" w:oddVBand="0" w:evenVBand="0" w:oddHBand="0" w:evenHBand="0" w:firstRowFirstColumn="0" w:firstRowLastColumn="0" w:lastRowFirstColumn="0" w:lastRowLastColumn="0"/>
              <w:rPr>
                <w:rFonts w:ascii="Artifex CF Extra Light" w:hAnsi="Artifex CF Extra Light" w:cstheme="majorHAnsi"/>
                <w:color w:val="003876"/>
                <w:szCs w:val="18"/>
              </w:rPr>
            </w:pPr>
            <w:r w:rsidRPr="006167D2">
              <w:rPr>
                <w:rFonts w:ascii="Artifex CF Extra Light" w:hAnsi="Artifex CF Extra Light" w:cstheme="majorHAnsi"/>
                <w:color w:val="003876"/>
                <w:szCs w:val="18"/>
              </w:rPr>
              <w:t xml:space="preserve">Asesor </w:t>
            </w:r>
            <w:r w:rsidR="00172D0A" w:rsidRPr="006167D2">
              <w:rPr>
                <w:rFonts w:ascii="Artifex CF Extra Light" w:hAnsi="Artifex CF Extra Light" w:cstheme="majorHAnsi"/>
                <w:color w:val="003876"/>
                <w:szCs w:val="18"/>
              </w:rPr>
              <w:t xml:space="preserve"> Sección de Tecnología de la Información y Comunicaciones</w:t>
            </w:r>
          </w:p>
        </w:tc>
      </w:tr>
      <w:tr w:rsidR="002B55EB" w:rsidRPr="00551EEA" w:rsidTr="006167D2">
        <w:trPr>
          <w:cnfStyle w:val="000000100000" w:firstRow="0" w:lastRow="0" w:firstColumn="0" w:lastColumn="0" w:oddVBand="0" w:evenVBand="0" w:oddHBand="1"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4024" w:type="dxa"/>
          </w:tcPr>
          <w:p w:rsidR="00087B6D" w:rsidRPr="006167D2" w:rsidRDefault="00087B6D" w:rsidP="00084521">
            <w:pPr>
              <w:spacing w:after="380" w:line="480" w:lineRule="auto"/>
              <w:ind w:left="850"/>
              <w:jc w:val="both"/>
              <w:rPr>
                <w:rFonts w:ascii="Artifex CF Extra Light" w:hAnsi="Artifex CF Extra Light" w:cstheme="majorHAnsi"/>
                <w:b w:val="0"/>
                <w:color w:val="003876"/>
                <w:szCs w:val="18"/>
              </w:rPr>
            </w:pPr>
            <w:r w:rsidRPr="006167D2">
              <w:rPr>
                <w:rFonts w:ascii="Artifex CF Extra Light" w:hAnsi="Artifex CF Extra Light" w:cstheme="majorHAnsi"/>
                <w:b w:val="0"/>
                <w:color w:val="003876"/>
                <w:szCs w:val="18"/>
              </w:rPr>
              <w:t>Teófilo Silverio</w:t>
            </w:r>
            <w:r w:rsidRPr="006167D2">
              <w:rPr>
                <w:rFonts w:ascii="Artifex CF Extra Light" w:hAnsi="Artifex CF Extra Light" w:cstheme="majorHAnsi"/>
                <w:color w:val="003876"/>
                <w:szCs w:val="18"/>
              </w:rPr>
              <w:t xml:space="preserve">                               </w:t>
            </w:r>
          </w:p>
        </w:tc>
        <w:tc>
          <w:tcPr>
            <w:tcW w:w="4425" w:type="dxa"/>
          </w:tcPr>
          <w:p w:rsidR="00087B6D" w:rsidRPr="006167D2" w:rsidRDefault="00087B6D" w:rsidP="00084521">
            <w:pPr>
              <w:spacing w:after="380" w:line="240" w:lineRule="auto"/>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theme="majorHAnsi"/>
                <w:color w:val="003876"/>
                <w:szCs w:val="18"/>
              </w:rPr>
            </w:pPr>
            <w:r w:rsidRPr="006167D2">
              <w:rPr>
                <w:rFonts w:ascii="Artifex CF Extra Light" w:hAnsi="Artifex CF Extra Light" w:cstheme="majorHAnsi"/>
                <w:color w:val="003876"/>
                <w:szCs w:val="18"/>
              </w:rPr>
              <w:t xml:space="preserve">Encargado Departamento Soporte de Calidad de Vida de las Especies        </w:t>
            </w:r>
          </w:p>
        </w:tc>
      </w:tr>
      <w:tr w:rsidR="002B55EB" w:rsidRPr="00551EEA" w:rsidTr="006167D2">
        <w:trPr>
          <w:trHeight w:val="636"/>
        </w:trPr>
        <w:tc>
          <w:tcPr>
            <w:cnfStyle w:val="001000000000" w:firstRow="0" w:lastRow="0" w:firstColumn="1" w:lastColumn="0" w:oddVBand="0" w:evenVBand="0" w:oddHBand="0" w:evenHBand="0" w:firstRowFirstColumn="0" w:firstRowLastColumn="0" w:lastRowFirstColumn="0" w:lastRowLastColumn="0"/>
            <w:tcW w:w="4024" w:type="dxa"/>
          </w:tcPr>
          <w:p w:rsidR="00087B6D" w:rsidRPr="006167D2" w:rsidRDefault="00087B6D" w:rsidP="00084521">
            <w:pPr>
              <w:spacing w:after="380" w:line="480" w:lineRule="auto"/>
              <w:ind w:left="850"/>
              <w:jc w:val="both"/>
              <w:rPr>
                <w:rFonts w:ascii="Artifex CF Extra Light" w:hAnsi="Artifex CF Extra Light" w:cstheme="majorHAnsi"/>
                <w:b w:val="0"/>
                <w:color w:val="003876"/>
                <w:szCs w:val="18"/>
              </w:rPr>
            </w:pPr>
            <w:r w:rsidRPr="006167D2">
              <w:rPr>
                <w:rFonts w:ascii="Artifex CF Extra Light" w:hAnsi="Artifex CF Extra Light" w:cstheme="majorHAnsi"/>
                <w:b w:val="0"/>
                <w:color w:val="003876"/>
                <w:szCs w:val="18"/>
              </w:rPr>
              <w:lastRenderedPageBreak/>
              <w:t>Altagracia M. Byas Espinal</w:t>
            </w:r>
          </w:p>
        </w:tc>
        <w:tc>
          <w:tcPr>
            <w:tcW w:w="4425" w:type="dxa"/>
          </w:tcPr>
          <w:p w:rsidR="00087B6D" w:rsidRPr="006167D2" w:rsidRDefault="00087B6D" w:rsidP="00084521">
            <w:pPr>
              <w:spacing w:after="380" w:line="240" w:lineRule="auto"/>
              <w:cnfStyle w:val="000000000000" w:firstRow="0" w:lastRow="0" w:firstColumn="0" w:lastColumn="0" w:oddVBand="0" w:evenVBand="0" w:oddHBand="0" w:evenHBand="0" w:firstRowFirstColumn="0" w:firstRowLastColumn="0" w:lastRowFirstColumn="0" w:lastRowLastColumn="0"/>
              <w:rPr>
                <w:rFonts w:ascii="Artifex CF Extra Light" w:hAnsi="Artifex CF Extra Light" w:cstheme="majorHAnsi"/>
                <w:color w:val="003876"/>
                <w:szCs w:val="18"/>
              </w:rPr>
            </w:pPr>
            <w:r w:rsidRPr="006167D2">
              <w:rPr>
                <w:rFonts w:ascii="Artifex CF Extra Light" w:hAnsi="Artifex CF Extra Light" w:cstheme="majorHAnsi"/>
                <w:color w:val="003876"/>
                <w:szCs w:val="18"/>
              </w:rPr>
              <w:t>Encargada  División de Planificación y Desarrollo</w:t>
            </w:r>
          </w:p>
        </w:tc>
      </w:tr>
      <w:tr w:rsidR="002B55EB" w:rsidRPr="00551EEA" w:rsidTr="006167D2">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4024" w:type="dxa"/>
          </w:tcPr>
          <w:p w:rsidR="00087B6D" w:rsidRPr="006167D2" w:rsidRDefault="00087B6D" w:rsidP="00084521">
            <w:pPr>
              <w:spacing w:after="380" w:line="480" w:lineRule="auto"/>
              <w:ind w:left="850"/>
              <w:jc w:val="both"/>
              <w:rPr>
                <w:rFonts w:ascii="Artifex CF Extra Light" w:hAnsi="Artifex CF Extra Light" w:cstheme="majorHAnsi"/>
                <w:b w:val="0"/>
                <w:color w:val="003876"/>
                <w:szCs w:val="18"/>
              </w:rPr>
            </w:pPr>
            <w:r w:rsidRPr="006167D2">
              <w:rPr>
                <w:rFonts w:ascii="Artifex CF Extra Light" w:hAnsi="Artifex CF Extra Light" w:cstheme="majorHAnsi"/>
                <w:b w:val="0"/>
                <w:color w:val="003876"/>
                <w:szCs w:val="18"/>
              </w:rPr>
              <w:t xml:space="preserve">Wendy G. Arnaud </w:t>
            </w:r>
          </w:p>
        </w:tc>
        <w:tc>
          <w:tcPr>
            <w:tcW w:w="4425" w:type="dxa"/>
          </w:tcPr>
          <w:p w:rsidR="00087B6D" w:rsidRPr="006167D2" w:rsidRDefault="00087B6D" w:rsidP="00084521">
            <w:pPr>
              <w:spacing w:after="380" w:line="240" w:lineRule="auto"/>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theme="majorHAnsi"/>
                <w:color w:val="003876"/>
                <w:szCs w:val="18"/>
              </w:rPr>
            </w:pPr>
            <w:r w:rsidRPr="006167D2">
              <w:rPr>
                <w:rFonts w:ascii="Artifex CF Extra Light" w:hAnsi="Artifex CF Extra Light" w:cstheme="majorHAnsi"/>
                <w:color w:val="003876"/>
                <w:szCs w:val="18"/>
              </w:rPr>
              <w:t xml:space="preserve">Encargada División de Jurídica </w:t>
            </w:r>
          </w:p>
        </w:tc>
      </w:tr>
      <w:tr w:rsidR="002B55EB" w:rsidRPr="00551EEA" w:rsidTr="006167D2">
        <w:trPr>
          <w:trHeight w:val="444"/>
        </w:trPr>
        <w:tc>
          <w:tcPr>
            <w:cnfStyle w:val="001000000000" w:firstRow="0" w:lastRow="0" w:firstColumn="1" w:lastColumn="0" w:oddVBand="0" w:evenVBand="0" w:oddHBand="0" w:evenHBand="0" w:firstRowFirstColumn="0" w:firstRowLastColumn="0" w:lastRowFirstColumn="0" w:lastRowLastColumn="0"/>
            <w:tcW w:w="4024" w:type="dxa"/>
          </w:tcPr>
          <w:p w:rsidR="00087B6D" w:rsidRPr="006167D2" w:rsidRDefault="00087B6D" w:rsidP="00084521">
            <w:pPr>
              <w:spacing w:after="380" w:line="480" w:lineRule="auto"/>
              <w:ind w:left="850"/>
              <w:jc w:val="both"/>
              <w:rPr>
                <w:rFonts w:ascii="Artifex CF Extra Light" w:hAnsi="Artifex CF Extra Light" w:cstheme="majorHAnsi"/>
                <w:b w:val="0"/>
                <w:color w:val="003876"/>
                <w:szCs w:val="18"/>
              </w:rPr>
            </w:pPr>
            <w:r w:rsidRPr="006167D2">
              <w:rPr>
                <w:rFonts w:ascii="Artifex CF Extra Light" w:hAnsi="Artifex CF Extra Light" w:cstheme="majorHAnsi"/>
                <w:b w:val="0"/>
                <w:color w:val="003876"/>
                <w:szCs w:val="18"/>
              </w:rPr>
              <w:t>María Estela Paulino</w:t>
            </w:r>
          </w:p>
        </w:tc>
        <w:tc>
          <w:tcPr>
            <w:tcW w:w="4425" w:type="dxa"/>
          </w:tcPr>
          <w:p w:rsidR="00087B6D" w:rsidRPr="006167D2" w:rsidRDefault="00087B6D" w:rsidP="00084521">
            <w:pPr>
              <w:spacing w:after="380" w:line="240" w:lineRule="auto"/>
              <w:cnfStyle w:val="000000000000" w:firstRow="0" w:lastRow="0" w:firstColumn="0" w:lastColumn="0" w:oddVBand="0" w:evenVBand="0" w:oddHBand="0" w:evenHBand="0" w:firstRowFirstColumn="0" w:firstRowLastColumn="0" w:lastRowFirstColumn="0" w:lastRowLastColumn="0"/>
              <w:rPr>
                <w:rFonts w:ascii="Artifex CF Extra Light" w:hAnsi="Artifex CF Extra Light" w:cstheme="majorHAnsi"/>
                <w:color w:val="003876"/>
                <w:szCs w:val="18"/>
              </w:rPr>
            </w:pPr>
            <w:r w:rsidRPr="006167D2">
              <w:rPr>
                <w:rFonts w:ascii="Artifex CF Extra Light" w:hAnsi="Artifex CF Extra Light" w:cstheme="majorHAnsi"/>
                <w:color w:val="003876"/>
                <w:szCs w:val="18"/>
              </w:rPr>
              <w:t>Encargada División de Compras y Contrataciones</w:t>
            </w:r>
          </w:p>
        </w:tc>
      </w:tr>
      <w:tr w:rsidR="002B55EB" w:rsidRPr="00551EEA" w:rsidTr="006167D2">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4024" w:type="dxa"/>
          </w:tcPr>
          <w:p w:rsidR="00087B6D" w:rsidRPr="006167D2" w:rsidRDefault="00087B6D" w:rsidP="00084521">
            <w:pPr>
              <w:spacing w:after="380" w:line="480" w:lineRule="auto"/>
              <w:ind w:left="850"/>
              <w:jc w:val="both"/>
              <w:rPr>
                <w:rFonts w:ascii="Artifex CF Extra Light" w:hAnsi="Artifex CF Extra Light" w:cstheme="majorHAnsi"/>
                <w:b w:val="0"/>
                <w:color w:val="003876"/>
                <w:szCs w:val="18"/>
              </w:rPr>
            </w:pPr>
            <w:r w:rsidRPr="006167D2">
              <w:rPr>
                <w:rFonts w:ascii="Artifex CF Extra Light" w:hAnsi="Artifex CF Extra Light" w:cstheme="majorHAnsi"/>
                <w:b w:val="0"/>
                <w:color w:val="003876"/>
                <w:szCs w:val="18"/>
              </w:rPr>
              <w:t>Tomas Cedeño De Aza</w:t>
            </w:r>
          </w:p>
        </w:tc>
        <w:tc>
          <w:tcPr>
            <w:tcW w:w="4425" w:type="dxa"/>
          </w:tcPr>
          <w:p w:rsidR="00087B6D" w:rsidRPr="006167D2" w:rsidRDefault="00087B6D" w:rsidP="00084521">
            <w:pPr>
              <w:spacing w:after="380" w:line="240" w:lineRule="auto"/>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theme="majorHAnsi"/>
                <w:color w:val="003876"/>
                <w:szCs w:val="18"/>
              </w:rPr>
            </w:pPr>
            <w:r w:rsidRPr="006167D2">
              <w:rPr>
                <w:rFonts w:ascii="Artifex CF Extra Light" w:hAnsi="Artifex CF Extra Light" w:cstheme="majorHAnsi"/>
                <w:color w:val="003876"/>
                <w:szCs w:val="18"/>
              </w:rPr>
              <w:t>Encargado División de Contabilidad</w:t>
            </w:r>
          </w:p>
        </w:tc>
      </w:tr>
      <w:tr w:rsidR="002B55EB" w:rsidRPr="00551EEA" w:rsidTr="006167D2">
        <w:trPr>
          <w:trHeight w:val="427"/>
        </w:trPr>
        <w:tc>
          <w:tcPr>
            <w:cnfStyle w:val="001000000000" w:firstRow="0" w:lastRow="0" w:firstColumn="1" w:lastColumn="0" w:oddVBand="0" w:evenVBand="0" w:oddHBand="0" w:evenHBand="0" w:firstRowFirstColumn="0" w:firstRowLastColumn="0" w:lastRowFirstColumn="0" w:lastRowLastColumn="0"/>
            <w:tcW w:w="4024" w:type="dxa"/>
          </w:tcPr>
          <w:p w:rsidR="00087B6D" w:rsidRPr="006167D2" w:rsidRDefault="00087B6D" w:rsidP="00084521">
            <w:pPr>
              <w:spacing w:after="380" w:line="480" w:lineRule="auto"/>
              <w:ind w:left="850"/>
              <w:jc w:val="both"/>
              <w:rPr>
                <w:rFonts w:ascii="Artifex CF Extra Light" w:hAnsi="Artifex CF Extra Light" w:cstheme="majorHAnsi"/>
                <w:b w:val="0"/>
                <w:color w:val="003876"/>
                <w:szCs w:val="18"/>
              </w:rPr>
            </w:pPr>
            <w:r w:rsidRPr="006167D2">
              <w:rPr>
                <w:rFonts w:ascii="Artifex CF Extra Light" w:hAnsi="Artifex CF Extra Light" w:cstheme="majorHAnsi"/>
                <w:b w:val="0"/>
                <w:color w:val="003876"/>
                <w:szCs w:val="18"/>
              </w:rPr>
              <w:t xml:space="preserve">Yuderqui </w:t>
            </w:r>
            <w:r w:rsidR="00161ACD" w:rsidRPr="006167D2">
              <w:rPr>
                <w:rFonts w:ascii="Artifex CF Extra Light" w:hAnsi="Artifex CF Extra Light" w:cstheme="majorHAnsi"/>
                <w:b w:val="0"/>
                <w:color w:val="003876"/>
                <w:szCs w:val="18"/>
              </w:rPr>
              <w:t>Alvarado</w:t>
            </w:r>
            <w:r w:rsidRPr="006167D2">
              <w:rPr>
                <w:rFonts w:ascii="Artifex CF Extra Light" w:hAnsi="Artifex CF Extra Light" w:cstheme="majorHAnsi"/>
                <w:b w:val="0"/>
                <w:color w:val="003876"/>
                <w:szCs w:val="18"/>
              </w:rPr>
              <w:t xml:space="preserve"> Linares</w:t>
            </w:r>
          </w:p>
        </w:tc>
        <w:tc>
          <w:tcPr>
            <w:tcW w:w="4425" w:type="dxa"/>
          </w:tcPr>
          <w:p w:rsidR="00087B6D" w:rsidRPr="006167D2" w:rsidRDefault="00087B6D" w:rsidP="00084521">
            <w:pPr>
              <w:spacing w:after="380" w:line="240" w:lineRule="auto"/>
              <w:cnfStyle w:val="000000000000" w:firstRow="0" w:lastRow="0" w:firstColumn="0" w:lastColumn="0" w:oddVBand="0" w:evenVBand="0" w:oddHBand="0" w:evenHBand="0" w:firstRowFirstColumn="0" w:firstRowLastColumn="0" w:lastRowFirstColumn="0" w:lastRowLastColumn="0"/>
              <w:rPr>
                <w:rFonts w:ascii="Artifex CF Extra Light" w:hAnsi="Artifex CF Extra Light" w:cstheme="majorHAnsi"/>
                <w:color w:val="003876"/>
                <w:szCs w:val="18"/>
              </w:rPr>
            </w:pPr>
            <w:r w:rsidRPr="006167D2">
              <w:rPr>
                <w:rFonts w:ascii="Artifex CF Extra Light" w:hAnsi="Artifex CF Extra Light" w:cstheme="majorHAnsi"/>
                <w:color w:val="003876"/>
                <w:szCs w:val="18"/>
              </w:rPr>
              <w:t>Encargada División de Tesorería</w:t>
            </w:r>
          </w:p>
        </w:tc>
      </w:tr>
      <w:tr w:rsidR="002B55EB" w:rsidRPr="00551EEA" w:rsidTr="006167D2">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4024" w:type="dxa"/>
          </w:tcPr>
          <w:p w:rsidR="00087B6D" w:rsidRPr="006167D2" w:rsidRDefault="00087B6D" w:rsidP="00084521">
            <w:pPr>
              <w:spacing w:after="380" w:line="480" w:lineRule="auto"/>
              <w:ind w:left="850"/>
              <w:jc w:val="both"/>
              <w:rPr>
                <w:rFonts w:ascii="Artifex CF Extra Light" w:hAnsi="Artifex CF Extra Light" w:cstheme="majorHAnsi"/>
                <w:color w:val="003876"/>
                <w:szCs w:val="18"/>
              </w:rPr>
            </w:pPr>
            <w:r w:rsidRPr="006167D2">
              <w:rPr>
                <w:rFonts w:ascii="Artifex CF Extra Light" w:hAnsi="Artifex CF Extra Light" w:cstheme="majorHAnsi"/>
                <w:b w:val="0"/>
                <w:color w:val="003876"/>
                <w:szCs w:val="18"/>
              </w:rPr>
              <w:t>Francisco de la Rosa</w:t>
            </w:r>
          </w:p>
        </w:tc>
        <w:tc>
          <w:tcPr>
            <w:tcW w:w="4425" w:type="dxa"/>
          </w:tcPr>
          <w:p w:rsidR="00087B6D" w:rsidRPr="006167D2" w:rsidRDefault="00087B6D" w:rsidP="00084521">
            <w:pPr>
              <w:spacing w:after="380" w:line="240" w:lineRule="auto"/>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theme="majorHAnsi"/>
                <w:color w:val="003876"/>
                <w:szCs w:val="18"/>
              </w:rPr>
            </w:pPr>
            <w:r w:rsidRPr="006167D2">
              <w:rPr>
                <w:rFonts w:ascii="Artifex CF Extra Light" w:hAnsi="Artifex CF Extra Light" w:cstheme="majorHAnsi"/>
                <w:color w:val="003876"/>
                <w:szCs w:val="18"/>
              </w:rPr>
              <w:t>Encargado Clínica Veterinaria</w:t>
            </w:r>
          </w:p>
        </w:tc>
      </w:tr>
      <w:tr w:rsidR="002B55EB" w:rsidRPr="00551EEA" w:rsidTr="006167D2">
        <w:trPr>
          <w:trHeight w:val="456"/>
        </w:trPr>
        <w:tc>
          <w:tcPr>
            <w:cnfStyle w:val="001000000000" w:firstRow="0" w:lastRow="0" w:firstColumn="1" w:lastColumn="0" w:oddVBand="0" w:evenVBand="0" w:oddHBand="0" w:evenHBand="0" w:firstRowFirstColumn="0" w:firstRowLastColumn="0" w:lastRowFirstColumn="0" w:lastRowLastColumn="0"/>
            <w:tcW w:w="4024" w:type="dxa"/>
          </w:tcPr>
          <w:p w:rsidR="00087B6D" w:rsidRPr="006167D2" w:rsidRDefault="00087B6D" w:rsidP="00084521">
            <w:pPr>
              <w:spacing w:after="380" w:line="480" w:lineRule="auto"/>
              <w:ind w:left="850"/>
              <w:jc w:val="both"/>
              <w:rPr>
                <w:rFonts w:ascii="Artifex CF Extra Light" w:hAnsi="Artifex CF Extra Light" w:cstheme="majorHAnsi"/>
                <w:color w:val="003876"/>
                <w:szCs w:val="18"/>
              </w:rPr>
            </w:pPr>
            <w:r w:rsidRPr="006167D2">
              <w:rPr>
                <w:rFonts w:ascii="Artifex CF Extra Light" w:hAnsi="Artifex CF Extra Light" w:cstheme="majorHAnsi"/>
                <w:b w:val="0"/>
                <w:color w:val="003876"/>
                <w:szCs w:val="18"/>
              </w:rPr>
              <w:t xml:space="preserve">Jacinto </w:t>
            </w:r>
            <w:r w:rsidR="00884CCB" w:rsidRPr="006167D2">
              <w:rPr>
                <w:rFonts w:ascii="Artifex CF Extra Light" w:hAnsi="Artifex CF Extra Light" w:cstheme="majorHAnsi"/>
                <w:b w:val="0"/>
                <w:color w:val="003876"/>
                <w:szCs w:val="18"/>
              </w:rPr>
              <w:t>Pérez</w:t>
            </w:r>
          </w:p>
        </w:tc>
        <w:tc>
          <w:tcPr>
            <w:tcW w:w="4425" w:type="dxa"/>
          </w:tcPr>
          <w:p w:rsidR="00087B6D" w:rsidRPr="006167D2" w:rsidRDefault="00087B6D" w:rsidP="00084521">
            <w:pPr>
              <w:spacing w:after="380" w:line="240" w:lineRule="auto"/>
              <w:cnfStyle w:val="000000000000" w:firstRow="0" w:lastRow="0" w:firstColumn="0" w:lastColumn="0" w:oddVBand="0" w:evenVBand="0" w:oddHBand="0" w:evenHBand="0" w:firstRowFirstColumn="0" w:firstRowLastColumn="0" w:lastRowFirstColumn="0" w:lastRowLastColumn="0"/>
              <w:rPr>
                <w:rFonts w:ascii="Artifex CF Extra Light" w:hAnsi="Artifex CF Extra Light" w:cstheme="majorHAnsi"/>
                <w:color w:val="003876"/>
                <w:szCs w:val="18"/>
              </w:rPr>
            </w:pPr>
            <w:r w:rsidRPr="006167D2">
              <w:rPr>
                <w:rFonts w:ascii="Artifex CF Extra Light" w:hAnsi="Artifex CF Extra Light" w:cstheme="majorHAnsi"/>
                <w:color w:val="003876"/>
                <w:szCs w:val="18"/>
              </w:rPr>
              <w:t xml:space="preserve">Responsable Acceso a la Información </w:t>
            </w:r>
          </w:p>
        </w:tc>
      </w:tr>
    </w:tbl>
    <w:p w:rsidR="007D26A7" w:rsidRDefault="007D26A7" w:rsidP="00084521">
      <w:pPr>
        <w:spacing w:after="380" w:line="240" w:lineRule="auto"/>
        <w:jc w:val="both"/>
        <w:rPr>
          <w:rFonts w:ascii="Artifex CF" w:hAnsi="Artifex CF"/>
          <w:color w:val="003876"/>
          <w:sz w:val="24"/>
          <w:szCs w:val="24"/>
        </w:rPr>
      </w:pPr>
    </w:p>
    <w:p w:rsidR="007D26A7" w:rsidRDefault="007D26A7">
      <w:pPr>
        <w:spacing w:after="160" w:line="259" w:lineRule="auto"/>
        <w:rPr>
          <w:rFonts w:ascii="Artifex CF" w:hAnsi="Artifex CF"/>
          <w:color w:val="003876"/>
          <w:sz w:val="24"/>
          <w:szCs w:val="24"/>
        </w:rPr>
      </w:pPr>
      <w:r>
        <w:rPr>
          <w:rFonts w:ascii="Artifex CF" w:hAnsi="Artifex CF"/>
          <w:color w:val="003876"/>
          <w:sz w:val="24"/>
          <w:szCs w:val="24"/>
        </w:rPr>
        <w:br w:type="page"/>
      </w:r>
    </w:p>
    <w:p w:rsidR="00D4056C" w:rsidRPr="0084446D" w:rsidRDefault="000E2DE6" w:rsidP="0084446D">
      <w:pPr>
        <w:pStyle w:val="Prrafodelista"/>
        <w:numPr>
          <w:ilvl w:val="0"/>
          <w:numId w:val="38"/>
        </w:numPr>
        <w:spacing w:after="380" w:line="480" w:lineRule="auto"/>
        <w:outlineLvl w:val="0"/>
        <w:rPr>
          <w:rFonts w:ascii="Artifex CF Light" w:hAnsi="Artifex CF Light"/>
          <w:b/>
          <w:color w:val="003876"/>
          <w:szCs w:val="26"/>
        </w:rPr>
      </w:pPr>
      <w:bookmarkStart w:id="4" w:name="_Toc60910131"/>
      <w:r w:rsidRPr="0084446D">
        <w:rPr>
          <w:rFonts w:ascii="Artifex CF Light" w:hAnsi="Artifex CF Light"/>
          <w:b/>
          <w:color w:val="003876"/>
          <w:szCs w:val="26"/>
        </w:rPr>
        <w:lastRenderedPageBreak/>
        <w:t>RESULTADOS DE LA GESTIÓN DEL AÑO</w:t>
      </w:r>
      <w:bookmarkEnd w:id="4"/>
    </w:p>
    <w:p w:rsidR="004853AF" w:rsidRPr="000814C4" w:rsidRDefault="000C6306" w:rsidP="00084521">
      <w:pPr>
        <w:pStyle w:val="Ttulo2"/>
        <w:numPr>
          <w:ilvl w:val="0"/>
          <w:numId w:val="36"/>
        </w:numPr>
        <w:spacing w:before="0" w:after="380"/>
        <w:jc w:val="center"/>
        <w:rPr>
          <w:rFonts w:ascii="iCiel Gotham Medium" w:hAnsi="iCiel Gotham Medium"/>
          <w:color w:val="003876"/>
          <w:sz w:val="16"/>
          <w:szCs w:val="16"/>
        </w:rPr>
      </w:pPr>
      <w:bookmarkStart w:id="5" w:name="_Toc60910132"/>
      <w:r w:rsidRPr="00551EEA">
        <w:rPr>
          <w:rFonts w:ascii="iCiel Gotham Medium" w:hAnsi="iCiel Gotham Medium"/>
          <w:color w:val="003876"/>
          <w:sz w:val="16"/>
          <w:szCs w:val="16"/>
        </w:rPr>
        <w:t>Metas Institucionales:</w:t>
      </w:r>
      <w:bookmarkEnd w:id="5"/>
    </w:p>
    <w:p w:rsidR="000C6306" w:rsidRPr="00870917" w:rsidRDefault="000C6306" w:rsidP="005266F0">
      <w:pPr>
        <w:spacing w:after="380" w:line="480" w:lineRule="auto"/>
        <w:ind w:firstLine="360"/>
        <w:jc w:val="both"/>
        <w:rPr>
          <w:rFonts w:ascii="Artifex CF Extra Light" w:hAnsi="Artifex CF Extra Light"/>
          <w:i/>
          <w:color w:val="003876"/>
          <w:sz w:val="18"/>
          <w:szCs w:val="18"/>
        </w:rPr>
      </w:pPr>
      <w:r w:rsidRPr="00870917">
        <w:rPr>
          <w:rFonts w:ascii="Artifex CF Extra Light" w:hAnsi="Artifex CF Extra Light"/>
          <w:color w:val="003876"/>
          <w:sz w:val="18"/>
          <w:szCs w:val="18"/>
        </w:rPr>
        <w:t xml:space="preserve">El Plan Estratégico del Acuario Nacional 2017-2020, para el logro de las metas y objetivos enfocados a la Estrategia Nacional sobre Desarrollo, alineado al cuarto </w:t>
      </w:r>
      <w:r w:rsidR="003C4F2F" w:rsidRPr="00870917">
        <w:rPr>
          <w:rFonts w:ascii="Artifex CF Extra Light" w:hAnsi="Artifex CF Extra Light"/>
          <w:color w:val="003876"/>
          <w:sz w:val="18"/>
          <w:szCs w:val="18"/>
        </w:rPr>
        <w:t>(4</w:t>
      </w:r>
      <w:r w:rsidR="003C4F2F" w:rsidRPr="00870917">
        <w:rPr>
          <w:rFonts w:ascii="Artifex CF Extra Light" w:hAnsi="Artifex CF Extra Light"/>
          <w:color w:val="003876"/>
          <w:sz w:val="18"/>
          <w:szCs w:val="18"/>
          <w:vertAlign w:val="superscript"/>
        </w:rPr>
        <w:t>to.</w:t>
      </w:r>
      <w:r w:rsidR="003C4F2F" w:rsidRPr="00870917">
        <w:rPr>
          <w:rFonts w:ascii="Artifex CF Extra Light" w:hAnsi="Artifex CF Extra Light"/>
          <w:color w:val="003876"/>
          <w:sz w:val="18"/>
          <w:szCs w:val="18"/>
        </w:rPr>
        <w:t>)</w:t>
      </w:r>
      <w:r w:rsidR="003C4F2F" w:rsidRPr="00870917">
        <w:rPr>
          <w:rFonts w:ascii="Artifex CF Extra Light" w:hAnsi="Artifex CF Extra Light"/>
          <w:color w:val="003876"/>
          <w:sz w:val="18"/>
          <w:szCs w:val="18"/>
          <w:vertAlign w:val="superscript"/>
        </w:rPr>
        <w:t xml:space="preserve"> </w:t>
      </w:r>
      <w:r w:rsidRPr="00870917">
        <w:rPr>
          <w:rFonts w:ascii="Artifex CF Extra Light" w:hAnsi="Artifex CF Extra Light"/>
          <w:color w:val="003876"/>
          <w:sz w:val="18"/>
          <w:szCs w:val="18"/>
        </w:rPr>
        <w:t xml:space="preserve">Eje de </w:t>
      </w:r>
      <w:r w:rsidR="00151016" w:rsidRPr="00870917">
        <w:rPr>
          <w:rFonts w:ascii="Artifex CF Extra Light" w:hAnsi="Artifex CF Extra Light"/>
          <w:color w:val="003876"/>
          <w:sz w:val="18"/>
          <w:szCs w:val="18"/>
        </w:rPr>
        <w:t>Acción, procura “</w:t>
      </w:r>
      <w:r w:rsidRPr="00870917">
        <w:rPr>
          <w:rFonts w:ascii="Artifex CF Extra Light" w:hAnsi="Artifex CF Extra Light"/>
          <w:i/>
          <w:color w:val="003876"/>
          <w:sz w:val="18"/>
          <w:szCs w:val="18"/>
        </w:rPr>
        <w:t>Una sociedad con Cultura de producción y consumo sostenible, que gestiona con equidad y eficacia los riesgos y la protección del medio ambiente y los recursos naturales y promueve una adecuada adaptación al cambio climático”.</w:t>
      </w:r>
    </w:p>
    <w:p w:rsidR="000C6306" w:rsidRPr="00870917" w:rsidRDefault="000C6306" w:rsidP="006167D2">
      <w:pPr>
        <w:spacing w:after="380" w:line="480" w:lineRule="auto"/>
        <w:ind w:firstLine="360"/>
        <w:jc w:val="both"/>
        <w:rPr>
          <w:rFonts w:ascii="Artifex CF Extra Light" w:hAnsi="Artifex CF Extra Light"/>
          <w:color w:val="003876"/>
          <w:sz w:val="18"/>
          <w:szCs w:val="18"/>
        </w:rPr>
      </w:pPr>
      <w:r w:rsidRPr="00870917">
        <w:rPr>
          <w:rFonts w:ascii="Artifex CF Extra Light" w:hAnsi="Artifex CF Extra Light"/>
          <w:color w:val="003876"/>
          <w:sz w:val="18"/>
          <w:szCs w:val="18"/>
        </w:rPr>
        <w:t>El Plan Estratégico del Acuario Nacional está elaborado conforme a la Ley No.01-12, que establece la Estrategia Nacional de Desarrollo, alineado al Cuarto Eje citado en el artículo 10, cuya finalidad es “</w:t>
      </w:r>
      <w:r w:rsidRPr="00870917">
        <w:rPr>
          <w:rFonts w:ascii="Artifex CF Extra Light" w:hAnsi="Artifex CF Extra Light"/>
          <w:i/>
          <w:color w:val="003876"/>
          <w:sz w:val="18"/>
          <w:szCs w:val="18"/>
        </w:rPr>
        <w:t>procurar una Sociedad de Producción y Consumo Ambientalmente Sostenible que Adapta al Cambio Climático”.  “Una sociedad con cultura de producción y consumo sostenible, que gestiona con equidad y eficacia los riesgos y la protección del medio ambiente y los recursos naturales y promueve una adecuada adaptación al cambio climátic</w:t>
      </w:r>
      <w:r w:rsidRPr="00870917">
        <w:rPr>
          <w:rFonts w:ascii="Artifex CF Extra Light" w:hAnsi="Artifex CF Extra Light"/>
          <w:color w:val="003876"/>
          <w:sz w:val="18"/>
          <w:szCs w:val="18"/>
        </w:rPr>
        <w:t>o”. Línea de Acción No. 4.1.1.11.</w:t>
      </w:r>
    </w:p>
    <w:p w:rsidR="000C6306" w:rsidRPr="00551EEA" w:rsidRDefault="000C6306" w:rsidP="005266F0">
      <w:pPr>
        <w:spacing w:after="380" w:line="480" w:lineRule="auto"/>
        <w:ind w:firstLine="708"/>
        <w:jc w:val="both"/>
        <w:rPr>
          <w:rFonts w:ascii="Artifex CF Extra Light" w:hAnsi="Artifex CF Extra Light"/>
          <w:color w:val="003876"/>
          <w:sz w:val="18"/>
          <w:szCs w:val="18"/>
        </w:rPr>
      </w:pPr>
      <w:r w:rsidRPr="00551EEA">
        <w:rPr>
          <w:rFonts w:ascii="Artifex CF Extra Light" w:hAnsi="Artifex CF Extra Light"/>
          <w:color w:val="003876"/>
          <w:sz w:val="18"/>
          <w:szCs w:val="18"/>
        </w:rPr>
        <w:t xml:space="preserve">Se ha realizado una evaluación de la institución y su </w:t>
      </w:r>
      <w:r w:rsidR="0003196F" w:rsidRPr="00551EEA">
        <w:rPr>
          <w:rFonts w:ascii="Artifex CF Extra Light" w:hAnsi="Artifex CF Extra Light"/>
          <w:color w:val="003876"/>
          <w:sz w:val="18"/>
          <w:szCs w:val="18"/>
        </w:rPr>
        <w:t>entorno, que</w:t>
      </w:r>
      <w:r w:rsidRPr="00551EEA">
        <w:rPr>
          <w:rFonts w:ascii="Artifex CF Extra Light" w:hAnsi="Artifex CF Extra Light"/>
          <w:color w:val="003876"/>
          <w:sz w:val="18"/>
          <w:szCs w:val="18"/>
        </w:rPr>
        <w:t xml:space="preserve"> ha permitido identificar a nivel </w:t>
      </w:r>
      <w:r w:rsidR="0003196F" w:rsidRPr="00551EEA">
        <w:rPr>
          <w:rFonts w:ascii="Artifex CF Extra Light" w:hAnsi="Artifex CF Extra Light"/>
          <w:color w:val="003876"/>
          <w:sz w:val="18"/>
          <w:szCs w:val="18"/>
        </w:rPr>
        <w:t>interno, nuestras</w:t>
      </w:r>
      <w:r w:rsidRPr="00551EEA">
        <w:rPr>
          <w:rFonts w:ascii="Artifex CF Extra Light" w:hAnsi="Artifex CF Extra Light"/>
          <w:color w:val="003876"/>
          <w:sz w:val="18"/>
          <w:szCs w:val="18"/>
        </w:rPr>
        <w:t xml:space="preserve"> fortalezas y debilidades </w:t>
      </w:r>
      <w:r w:rsidR="00AF14A0" w:rsidRPr="00551EEA">
        <w:rPr>
          <w:rFonts w:ascii="Artifex CF Extra Light" w:hAnsi="Artifex CF Extra Light"/>
          <w:color w:val="003876"/>
          <w:sz w:val="18"/>
          <w:szCs w:val="18"/>
        </w:rPr>
        <w:t>y, a</w:t>
      </w:r>
      <w:r w:rsidRPr="00551EEA">
        <w:rPr>
          <w:rFonts w:ascii="Artifex CF Extra Light" w:hAnsi="Artifex CF Extra Light"/>
          <w:color w:val="003876"/>
          <w:sz w:val="18"/>
          <w:szCs w:val="18"/>
        </w:rPr>
        <w:t xml:space="preserve"> nivel </w:t>
      </w:r>
      <w:r w:rsidR="00AF14A0" w:rsidRPr="00551EEA">
        <w:rPr>
          <w:rFonts w:ascii="Artifex CF Extra Light" w:hAnsi="Artifex CF Extra Light"/>
          <w:color w:val="003876"/>
          <w:sz w:val="18"/>
          <w:szCs w:val="18"/>
        </w:rPr>
        <w:t>externo, las</w:t>
      </w:r>
      <w:r w:rsidRPr="00551EEA">
        <w:rPr>
          <w:rFonts w:ascii="Artifex CF Extra Light" w:hAnsi="Artifex CF Extra Light"/>
          <w:color w:val="003876"/>
          <w:sz w:val="18"/>
          <w:szCs w:val="18"/>
        </w:rPr>
        <w:t xml:space="preserve"> amenazas y oportunidades que tenemos, así como un diagnóstico situacional, dando como resultados objetivos y metas ajustados a la realidad actual.</w:t>
      </w:r>
    </w:p>
    <w:p w:rsidR="000C6306" w:rsidRPr="00551EEA" w:rsidRDefault="000C6306" w:rsidP="005266F0">
      <w:pPr>
        <w:spacing w:after="380" w:line="480" w:lineRule="auto"/>
        <w:ind w:firstLine="708"/>
        <w:jc w:val="both"/>
        <w:rPr>
          <w:rFonts w:ascii="Artifex CF Extra Light" w:hAnsi="Artifex CF Extra Light"/>
          <w:color w:val="003876"/>
          <w:sz w:val="18"/>
          <w:szCs w:val="18"/>
        </w:rPr>
      </w:pPr>
      <w:r w:rsidRPr="00551EEA">
        <w:rPr>
          <w:rFonts w:ascii="Artifex CF Extra Light" w:hAnsi="Artifex CF Extra Light"/>
          <w:color w:val="003876"/>
          <w:sz w:val="18"/>
          <w:szCs w:val="18"/>
        </w:rPr>
        <w:t xml:space="preserve">En lo sucesivo los planes, programas y </w:t>
      </w:r>
      <w:r w:rsidR="00AF14A0" w:rsidRPr="00551EEA">
        <w:rPr>
          <w:rFonts w:ascii="Artifex CF Extra Light" w:hAnsi="Artifex CF Extra Light"/>
          <w:color w:val="003876"/>
          <w:sz w:val="18"/>
          <w:szCs w:val="18"/>
        </w:rPr>
        <w:t>proyectos serán</w:t>
      </w:r>
      <w:r w:rsidRPr="00551EEA">
        <w:rPr>
          <w:rFonts w:ascii="Artifex CF Extra Light" w:hAnsi="Artifex CF Extra Light"/>
          <w:color w:val="003876"/>
          <w:sz w:val="18"/>
          <w:szCs w:val="18"/>
        </w:rPr>
        <w:t xml:space="preserve"> desarrollados de acuerdo a los ejes estratégicos establecidos, con la decisión de que la excelencia y la transparencia sean el norte de nuestras acciones.</w:t>
      </w:r>
    </w:p>
    <w:p w:rsidR="002406B0" w:rsidRPr="00551EEA" w:rsidRDefault="000C6306" w:rsidP="005266F0">
      <w:pPr>
        <w:spacing w:after="380" w:line="480" w:lineRule="auto"/>
        <w:ind w:firstLine="708"/>
        <w:jc w:val="both"/>
        <w:rPr>
          <w:rFonts w:ascii="Artifex CF Extra Light" w:hAnsi="Artifex CF Extra Light"/>
          <w:color w:val="003876"/>
          <w:sz w:val="18"/>
          <w:szCs w:val="18"/>
        </w:rPr>
      </w:pPr>
      <w:r w:rsidRPr="00551EEA">
        <w:rPr>
          <w:rFonts w:ascii="Artifex CF Extra Light" w:hAnsi="Artifex CF Extra Light"/>
          <w:color w:val="003876"/>
          <w:sz w:val="18"/>
          <w:szCs w:val="18"/>
        </w:rPr>
        <w:t>El Plan Estratégico 2017-2020, está compuesto por cinco (5) ejes estratégicos: (1) Investigación Científica de Especies Acuáticas y su Hábitat en Cautiverio y Medio Natural, (2) Mantenimiento de las Especies y Ecosistemas en Ambientes Controlados, (3) Conservación Sostenible de la Flora y Fauna del Ecosistema Costero Marino y Dulceacuícola, (4) Educación Ambiental sobre las Especies Acuáticas y su Hábitat, (5</w:t>
      </w:r>
      <w:r w:rsidR="00AF14A0" w:rsidRPr="00551EEA">
        <w:rPr>
          <w:rFonts w:ascii="Artifex CF Extra Light" w:hAnsi="Artifex CF Extra Light"/>
          <w:color w:val="003876"/>
          <w:sz w:val="18"/>
          <w:szCs w:val="18"/>
        </w:rPr>
        <w:t>) Fortalecimiento</w:t>
      </w:r>
      <w:r w:rsidRPr="00551EEA">
        <w:rPr>
          <w:rFonts w:ascii="Artifex CF Extra Light" w:hAnsi="Artifex CF Extra Light"/>
          <w:color w:val="003876"/>
          <w:sz w:val="18"/>
          <w:szCs w:val="18"/>
        </w:rPr>
        <w:t xml:space="preserve"> Institucional. </w:t>
      </w:r>
      <w:r w:rsidR="00947A90" w:rsidRPr="00551EEA">
        <w:rPr>
          <w:rFonts w:ascii="Artifex CF Extra Light" w:hAnsi="Artifex CF Extra Light"/>
          <w:color w:val="003876"/>
          <w:sz w:val="18"/>
          <w:szCs w:val="18"/>
        </w:rPr>
        <w:t>(Ver anexo A-  Matrices Plan Estratégico Institucional)</w:t>
      </w:r>
    </w:p>
    <w:p w:rsidR="000C6306" w:rsidRPr="00551EEA" w:rsidRDefault="000C6306" w:rsidP="00084521">
      <w:pPr>
        <w:pStyle w:val="Ttulo2"/>
        <w:spacing w:before="0" w:after="380"/>
        <w:jc w:val="center"/>
        <w:rPr>
          <w:rFonts w:ascii="Artifex CF" w:hAnsi="Artifex CF"/>
          <w:b w:val="0"/>
          <w:color w:val="003876"/>
          <w:sz w:val="28"/>
          <w:szCs w:val="24"/>
        </w:rPr>
      </w:pPr>
      <w:bookmarkStart w:id="6" w:name="_Toc60910133"/>
      <w:r w:rsidRPr="00551EEA">
        <w:rPr>
          <w:rFonts w:ascii="iCiel Gotham Medium" w:hAnsi="iCiel Gotham Medium"/>
          <w:color w:val="003876"/>
          <w:sz w:val="16"/>
          <w:szCs w:val="16"/>
        </w:rPr>
        <w:lastRenderedPageBreak/>
        <w:t xml:space="preserve">b) </w:t>
      </w:r>
      <w:r w:rsidRPr="00551EEA">
        <w:rPr>
          <w:rFonts w:ascii="Artifex CF" w:hAnsi="Artifex CF"/>
          <w:b w:val="0"/>
          <w:color w:val="003876"/>
          <w:sz w:val="28"/>
          <w:szCs w:val="24"/>
        </w:rPr>
        <w:t xml:space="preserve"> </w:t>
      </w:r>
      <w:r w:rsidRPr="00551EEA">
        <w:rPr>
          <w:rFonts w:ascii="iCiel Gotham Medium" w:hAnsi="iCiel Gotham Medium"/>
          <w:color w:val="003876"/>
          <w:sz w:val="16"/>
          <w:szCs w:val="16"/>
        </w:rPr>
        <w:t xml:space="preserve">Indicadores de Gestión </w:t>
      </w:r>
      <w:r w:rsidR="006049D1" w:rsidRPr="00551EEA">
        <w:rPr>
          <w:rFonts w:ascii="iCiel Gotham Medium" w:hAnsi="iCiel Gotham Medium"/>
          <w:color w:val="003876"/>
          <w:sz w:val="16"/>
          <w:szCs w:val="16"/>
        </w:rPr>
        <w:t>del Año</w:t>
      </w:r>
      <w:bookmarkEnd w:id="6"/>
    </w:p>
    <w:p w:rsidR="004853AF" w:rsidRPr="000814C4" w:rsidRDefault="000C6306" w:rsidP="00084521">
      <w:pPr>
        <w:pStyle w:val="Ttulo3"/>
        <w:numPr>
          <w:ilvl w:val="0"/>
          <w:numId w:val="31"/>
        </w:numPr>
        <w:spacing w:before="0" w:after="380"/>
        <w:jc w:val="center"/>
        <w:rPr>
          <w:rFonts w:ascii="iCiel Gotham Medium" w:hAnsi="iCiel Gotham Medium"/>
          <w:color w:val="003876"/>
          <w:sz w:val="16"/>
          <w:szCs w:val="16"/>
        </w:rPr>
      </w:pPr>
      <w:bookmarkStart w:id="7" w:name="_Toc60910134"/>
      <w:r w:rsidRPr="00551EEA">
        <w:rPr>
          <w:rFonts w:ascii="iCiel Gotham Medium" w:hAnsi="iCiel Gotham Medium"/>
          <w:color w:val="003876"/>
          <w:sz w:val="16"/>
          <w:szCs w:val="16"/>
        </w:rPr>
        <w:t>Perspectiva Estratégica</w:t>
      </w:r>
      <w:bookmarkEnd w:id="7"/>
    </w:p>
    <w:p w:rsidR="004853AF" w:rsidRPr="000814C4" w:rsidRDefault="000C6306" w:rsidP="000814C4">
      <w:pPr>
        <w:pStyle w:val="Ttulo3"/>
        <w:numPr>
          <w:ilvl w:val="0"/>
          <w:numId w:val="30"/>
        </w:numPr>
        <w:spacing w:before="0" w:after="380"/>
        <w:jc w:val="center"/>
        <w:rPr>
          <w:rFonts w:ascii="iCiel Gotham Medium" w:hAnsi="iCiel Gotham Medium"/>
          <w:color w:val="003876"/>
          <w:sz w:val="16"/>
          <w:szCs w:val="16"/>
        </w:rPr>
      </w:pPr>
      <w:bookmarkStart w:id="8" w:name="_Toc60910135"/>
      <w:r w:rsidRPr="00551EEA">
        <w:rPr>
          <w:rFonts w:ascii="iCiel Gotham Medium" w:hAnsi="iCiel Gotham Medium"/>
          <w:color w:val="003876"/>
          <w:sz w:val="16"/>
          <w:szCs w:val="16"/>
        </w:rPr>
        <w:t xml:space="preserve">Metas </w:t>
      </w:r>
      <w:r w:rsidR="00AF14A0" w:rsidRPr="00551EEA">
        <w:rPr>
          <w:rFonts w:ascii="iCiel Gotham Medium" w:hAnsi="iCiel Gotham Medium"/>
          <w:color w:val="003876"/>
          <w:sz w:val="16"/>
          <w:szCs w:val="16"/>
        </w:rPr>
        <w:t>Presidenciales (</w:t>
      </w:r>
      <w:r w:rsidRPr="00551EEA">
        <w:rPr>
          <w:rFonts w:ascii="iCiel Gotham Medium" w:hAnsi="iCiel Gotham Medium"/>
          <w:color w:val="003876"/>
          <w:sz w:val="16"/>
          <w:szCs w:val="16"/>
        </w:rPr>
        <w:t>ver planilla anexa)</w:t>
      </w:r>
      <w:bookmarkEnd w:id="8"/>
    </w:p>
    <w:p w:rsidR="000C6306" w:rsidRPr="00870917" w:rsidRDefault="000C6306" w:rsidP="006167D2">
      <w:pPr>
        <w:spacing w:after="380" w:line="240" w:lineRule="auto"/>
        <w:rPr>
          <w:rFonts w:ascii="Artifex CF Extra Light" w:hAnsi="Artifex CF Extra Light"/>
          <w:color w:val="003876"/>
          <w:sz w:val="16"/>
          <w:szCs w:val="16"/>
        </w:rPr>
      </w:pPr>
      <w:r w:rsidRPr="00870917">
        <w:rPr>
          <w:rFonts w:ascii="Artifex CF Extra Light" w:hAnsi="Artifex CF Extra Light"/>
          <w:color w:val="003876"/>
          <w:sz w:val="16"/>
          <w:szCs w:val="16"/>
        </w:rPr>
        <w:t>IMPACTO DE LAS EJECUTORIAS EN POLÍTICAS TRANSVERSALES DE LA END</w:t>
      </w:r>
    </w:p>
    <w:p w:rsidR="006167D2" w:rsidRPr="00870917" w:rsidRDefault="000C6306" w:rsidP="006167D2">
      <w:pPr>
        <w:spacing w:after="380" w:line="480" w:lineRule="auto"/>
        <w:jc w:val="both"/>
        <w:rPr>
          <w:rFonts w:ascii="Artifex CF Extra Light" w:hAnsi="Artifex CF Extra Light"/>
          <w:color w:val="003876"/>
          <w:sz w:val="18"/>
          <w:szCs w:val="18"/>
        </w:rPr>
      </w:pPr>
      <w:r w:rsidRPr="00870917">
        <w:rPr>
          <w:rFonts w:ascii="Artifex CF Extra Light" w:hAnsi="Artifex CF Extra Light"/>
          <w:color w:val="003876"/>
          <w:sz w:val="18"/>
          <w:szCs w:val="18"/>
        </w:rPr>
        <w:t xml:space="preserve">              Objetivo específico END: </w:t>
      </w:r>
    </w:p>
    <w:p w:rsidR="00D7731E" w:rsidRPr="00870917" w:rsidRDefault="000C6306" w:rsidP="006167D2">
      <w:pPr>
        <w:spacing w:after="380" w:line="480" w:lineRule="auto"/>
        <w:ind w:firstLine="708"/>
        <w:jc w:val="both"/>
        <w:rPr>
          <w:rFonts w:ascii="Artifex CF Extra Light" w:hAnsi="Artifex CF Extra Light"/>
          <w:color w:val="003876"/>
          <w:sz w:val="18"/>
          <w:szCs w:val="18"/>
        </w:rPr>
      </w:pPr>
      <w:r w:rsidRPr="00551EEA">
        <w:rPr>
          <w:rFonts w:ascii="Artifex CF Extra Light" w:hAnsi="Artifex CF Extra Light"/>
          <w:color w:val="003876"/>
          <w:sz w:val="18"/>
          <w:szCs w:val="18"/>
        </w:rPr>
        <w:t>Cuarto (4</w:t>
      </w:r>
      <w:r w:rsidR="004B6B77" w:rsidRPr="00551EEA">
        <w:rPr>
          <w:rFonts w:ascii="Artifex CF Extra Light" w:hAnsi="Artifex CF Extra Light"/>
          <w:color w:val="003876"/>
          <w:sz w:val="18"/>
          <w:szCs w:val="18"/>
          <w:vertAlign w:val="superscript"/>
        </w:rPr>
        <w:t>to.</w:t>
      </w:r>
      <w:r w:rsidRPr="00551EEA">
        <w:rPr>
          <w:rFonts w:ascii="Artifex CF Extra Light" w:hAnsi="Artifex CF Extra Light"/>
          <w:color w:val="003876"/>
          <w:sz w:val="18"/>
          <w:szCs w:val="18"/>
        </w:rPr>
        <w:t>)</w:t>
      </w:r>
      <w:r w:rsidRPr="00551EEA">
        <w:rPr>
          <w:rFonts w:ascii="Artifex CF Extra Light" w:hAnsi="Artifex CF Extra Light"/>
          <w:color w:val="003876"/>
          <w:sz w:val="18"/>
          <w:szCs w:val="18"/>
          <w:vertAlign w:val="superscript"/>
        </w:rPr>
        <w:t xml:space="preserve"> </w:t>
      </w:r>
      <w:r w:rsidRPr="00551EEA">
        <w:rPr>
          <w:rFonts w:ascii="Artifex CF Extra Light" w:hAnsi="Artifex CF Extra Light"/>
          <w:color w:val="003876"/>
          <w:sz w:val="18"/>
          <w:szCs w:val="18"/>
        </w:rPr>
        <w:t>eje de acción que procura “Una sociedad con Cultura de producción y consumo sostenible, que gestiona con equidad y eficacia los riesgos y la protección del medio ambien</w:t>
      </w:r>
      <w:r w:rsidRPr="00870917">
        <w:rPr>
          <w:rFonts w:ascii="Artifex CF Extra Light" w:hAnsi="Artifex CF Extra Light"/>
          <w:color w:val="003876"/>
          <w:sz w:val="18"/>
          <w:szCs w:val="18"/>
        </w:rPr>
        <w:t>te y los recursos naturales y promueve una adecuada adaptación al cambio climático”.</w:t>
      </w:r>
    </w:p>
    <w:p w:rsidR="000C6306" w:rsidRPr="00870917" w:rsidRDefault="000C6306" w:rsidP="00084521">
      <w:pPr>
        <w:spacing w:after="380" w:line="360" w:lineRule="auto"/>
        <w:ind w:left="850"/>
        <w:jc w:val="both"/>
        <w:rPr>
          <w:rFonts w:ascii="Artifex CF" w:hAnsi="Artifex CF"/>
          <w:color w:val="003876"/>
          <w:sz w:val="18"/>
          <w:szCs w:val="18"/>
        </w:rPr>
      </w:pPr>
      <w:r w:rsidRPr="00870917">
        <w:rPr>
          <w:rFonts w:ascii="Artifex CF" w:hAnsi="Artifex CF"/>
          <w:color w:val="003876"/>
          <w:sz w:val="18"/>
          <w:szCs w:val="18"/>
        </w:rPr>
        <w:t>Objetivo Específico de la END 2030</w:t>
      </w:r>
      <w:r w:rsidR="006167D2" w:rsidRPr="00870917">
        <w:rPr>
          <w:rFonts w:ascii="Artifex CF" w:hAnsi="Artifex CF"/>
          <w:color w:val="003876"/>
          <w:sz w:val="18"/>
          <w:szCs w:val="18"/>
        </w:rPr>
        <w:t>:</w:t>
      </w:r>
      <w:r w:rsidRPr="00870917">
        <w:rPr>
          <w:rFonts w:ascii="Artifex CF" w:hAnsi="Artifex CF"/>
          <w:color w:val="003876"/>
          <w:sz w:val="18"/>
          <w:szCs w:val="18"/>
        </w:rPr>
        <w:t xml:space="preserve"> </w:t>
      </w:r>
    </w:p>
    <w:p w:rsidR="00090D9A" w:rsidRDefault="000C6306" w:rsidP="00E42DDB">
      <w:pPr>
        <w:spacing w:after="380" w:line="480" w:lineRule="auto"/>
        <w:ind w:firstLine="360"/>
        <w:jc w:val="both"/>
        <w:rPr>
          <w:rFonts w:ascii="Artifex CF" w:hAnsi="Artifex CF"/>
          <w:color w:val="003876"/>
          <w:sz w:val="24"/>
          <w:szCs w:val="24"/>
        </w:rPr>
      </w:pPr>
      <w:r w:rsidRPr="00870917">
        <w:rPr>
          <w:rFonts w:ascii="Artifex CF Extra Light" w:hAnsi="Artifex CF Extra Light"/>
          <w:color w:val="003876"/>
          <w:sz w:val="18"/>
          <w:szCs w:val="18"/>
        </w:rPr>
        <w:t>A q</w:t>
      </w:r>
      <w:r w:rsidRPr="00551EEA">
        <w:rPr>
          <w:rFonts w:ascii="Artifex CF Extra Light" w:hAnsi="Artifex CF Extra Light"/>
          <w:color w:val="003876"/>
          <w:sz w:val="18"/>
          <w:szCs w:val="18"/>
        </w:rPr>
        <w:t xml:space="preserve">ue </w:t>
      </w:r>
      <w:r w:rsidR="00AF14A0" w:rsidRPr="00551EEA">
        <w:rPr>
          <w:rFonts w:ascii="Artifex CF Extra Light" w:hAnsi="Artifex CF Extra Light"/>
          <w:color w:val="003876"/>
          <w:sz w:val="18"/>
          <w:szCs w:val="18"/>
        </w:rPr>
        <w:t>aspira nuestra institución</w:t>
      </w:r>
      <w:r w:rsidRPr="00551EEA">
        <w:rPr>
          <w:rFonts w:ascii="Artifex CF Extra Light" w:hAnsi="Artifex CF Extra Light"/>
          <w:color w:val="003876"/>
          <w:sz w:val="18"/>
          <w:szCs w:val="18"/>
        </w:rPr>
        <w:t>: ser una Institución comprometida con la educación ambiental y la investigación científica para la protección y conservación del medio costero marino y dulceacuícola y su biodiversidad</w:t>
      </w:r>
      <w:r w:rsidR="004853AF" w:rsidRPr="00551EEA">
        <w:rPr>
          <w:rFonts w:ascii="Artifex CF" w:hAnsi="Artifex CF"/>
          <w:color w:val="003876"/>
          <w:sz w:val="24"/>
          <w:szCs w:val="24"/>
        </w:rPr>
        <w:t>.</w:t>
      </w:r>
    </w:p>
    <w:p w:rsidR="004853AF" w:rsidRPr="00D7731E" w:rsidRDefault="006F3788" w:rsidP="00084521">
      <w:pPr>
        <w:pStyle w:val="Ttulo3"/>
        <w:numPr>
          <w:ilvl w:val="0"/>
          <w:numId w:val="30"/>
        </w:numPr>
        <w:spacing w:before="0" w:after="380"/>
        <w:jc w:val="center"/>
        <w:rPr>
          <w:rFonts w:ascii="iCiel Gotham Medium" w:hAnsi="iCiel Gotham Medium"/>
          <w:color w:val="003876"/>
          <w:sz w:val="16"/>
          <w:szCs w:val="16"/>
        </w:rPr>
      </w:pPr>
      <w:bookmarkStart w:id="9" w:name="_Toc60910136"/>
      <w:r w:rsidRPr="00551EEA">
        <w:rPr>
          <w:rFonts w:ascii="iCiel Gotham Medium" w:hAnsi="iCiel Gotham Medium"/>
          <w:color w:val="003876"/>
          <w:sz w:val="16"/>
          <w:szCs w:val="16"/>
        </w:rPr>
        <w:t>Sistema de Monitoreo y medición</w:t>
      </w:r>
      <w:r w:rsidR="00B32F5A" w:rsidRPr="00551EEA">
        <w:rPr>
          <w:rFonts w:ascii="iCiel Gotham Medium" w:hAnsi="iCiel Gotham Medium"/>
          <w:color w:val="003876"/>
          <w:sz w:val="16"/>
          <w:szCs w:val="16"/>
        </w:rPr>
        <w:t xml:space="preserve"> del </w:t>
      </w:r>
      <w:r w:rsidR="00AF14A0" w:rsidRPr="00551EEA">
        <w:rPr>
          <w:rFonts w:ascii="iCiel Gotham Medium" w:hAnsi="iCiel Gotham Medium"/>
          <w:color w:val="003876"/>
          <w:sz w:val="16"/>
          <w:szCs w:val="16"/>
        </w:rPr>
        <w:t>Índice</w:t>
      </w:r>
      <w:r w:rsidR="000C6306" w:rsidRPr="00551EEA">
        <w:rPr>
          <w:rFonts w:ascii="iCiel Gotham Medium" w:hAnsi="iCiel Gotham Medium"/>
          <w:color w:val="003876"/>
          <w:sz w:val="16"/>
          <w:szCs w:val="16"/>
        </w:rPr>
        <w:t xml:space="preserve"> de Uso de las TIC e implementación Gobierno Abierto:</w:t>
      </w:r>
      <w:bookmarkEnd w:id="9"/>
    </w:p>
    <w:p w:rsidR="00DA2ACB" w:rsidRPr="00551EEA" w:rsidRDefault="00DA2ACB" w:rsidP="00E42DDB">
      <w:pPr>
        <w:spacing w:after="380" w:line="480" w:lineRule="auto"/>
        <w:ind w:firstLine="360"/>
        <w:jc w:val="both"/>
        <w:rPr>
          <w:rFonts w:ascii="Artifex CF Extra Light" w:hAnsi="Artifex CF Extra Light"/>
          <w:color w:val="003876"/>
          <w:sz w:val="18"/>
          <w:szCs w:val="18"/>
        </w:rPr>
      </w:pPr>
      <w:r w:rsidRPr="00551EEA">
        <w:rPr>
          <w:rFonts w:ascii="Artifex CF Extra Light" w:hAnsi="Artifex CF Extra Light"/>
          <w:color w:val="003876"/>
          <w:sz w:val="18"/>
          <w:szCs w:val="18"/>
        </w:rPr>
        <w:t>H</w:t>
      </w:r>
      <w:r w:rsidR="0087001A" w:rsidRPr="00551EEA">
        <w:rPr>
          <w:rFonts w:ascii="Artifex CF Extra Light" w:hAnsi="Artifex CF Extra Light"/>
          <w:color w:val="003876"/>
          <w:sz w:val="18"/>
          <w:szCs w:val="18"/>
        </w:rPr>
        <w:t>a</w:t>
      </w:r>
      <w:r w:rsidR="007D63FA" w:rsidRPr="00551EEA">
        <w:rPr>
          <w:rFonts w:ascii="Artifex CF Extra Light" w:hAnsi="Artifex CF Extra Light"/>
          <w:color w:val="003876"/>
          <w:sz w:val="18"/>
          <w:szCs w:val="18"/>
        </w:rPr>
        <w:t xml:space="preserve"> </w:t>
      </w:r>
      <w:r w:rsidR="00EE2CA6" w:rsidRPr="00551EEA">
        <w:rPr>
          <w:rFonts w:ascii="Artifex CF Extra Light" w:hAnsi="Artifex CF Extra Light"/>
          <w:color w:val="003876"/>
          <w:sz w:val="18"/>
          <w:szCs w:val="18"/>
        </w:rPr>
        <w:t>mejorado TIC con</w:t>
      </w:r>
      <w:r w:rsidR="007D63FA" w:rsidRPr="00551EEA">
        <w:rPr>
          <w:rFonts w:ascii="Artifex CF Extra Light" w:hAnsi="Artifex CF Extra Light"/>
          <w:color w:val="003876"/>
          <w:sz w:val="18"/>
          <w:szCs w:val="18"/>
        </w:rPr>
        <w:t xml:space="preserve"> un avance institucional de 85</w:t>
      </w:r>
      <w:r w:rsidR="00C423FB" w:rsidRPr="00551EEA">
        <w:rPr>
          <w:rFonts w:ascii="Artifex CF Extra Light" w:hAnsi="Artifex CF Extra Light"/>
          <w:color w:val="003876"/>
          <w:sz w:val="18"/>
          <w:szCs w:val="18"/>
        </w:rPr>
        <w:t>% con relación a l</w:t>
      </w:r>
      <w:r w:rsidR="00C66430" w:rsidRPr="00551EEA">
        <w:rPr>
          <w:rFonts w:ascii="Artifex CF Extra Light" w:hAnsi="Artifex CF Extra Light"/>
          <w:color w:val="003876"/>
          <w:sz w:val="18"/>
          <w:szCs w:val="18"/>
        </w:rPr>
        <w:t xml:space="preserve">as acciones de </w:t>
      </w:r>
      <w:r w:rsidR="00023C7E" w:rsidRPr="00551EEA">
        <w:rPr>
          <w:rFonts w:ascii="Artifex CF Extra Light" w:hAnsi="Artifex CF Extra Light"/>
          <w:color w:val="003876"/>
          <w:sz w:val="18"/>
          <w:szCs w:val="18"/>
        </w:rPr>
        <w:t>mejora planificada</w:t>
      </w:r>
      <w:r w:rsidR="005F3241" w:rsidRPr="00551EEA">
        <w:rPr>
          <w:rFonts w:ascii="Artifex CF Extra Light" w:hAnsi="Artifex CF Extra Light"/>
          <w:color w:val="003876"/>
          <w:sz w:val="18"/>
          <w:szCs w:val="18"/>
        </w:rPr>
        <w:t>s</w:t>
      </w:r>
      <w:r w:rsidR="00C66430" w:rsidRPr="00551EEA">
        <w:rPr>
          <w:rFonts w:ascii="Artifex CF Extra Light" w:hAnsi="Artifex CF Extra Light"/>
          <w:color w:val="003876"/>
          <w:sz w:val="18"/>
          <w:szCs w:val="18"/>
        </w:rPr>
        <w:t xml:space="preserve"> para </w:t>
      </w:r>
      <w:r w:rsidR="00023C7E" w:rsidRPr="00551EEA">
        <w:rPr>
          <w:rFonts w:ascii="Artifex CF Extra Light" w:hAnsi="Artifex CF Extra Light"/>
          <w:color w:val="003876"/>
          <w:sz w:val="18"/>
          <w:szCs w:val="18"/>
        </w:rPr>
        <w:t>este año</w:t>
      </w:r>
      <w:r w:rsidRPr="00551EEA">
        <w:rPr>
          <w:rFonts w:ascii="Artifex CF Extra Light" w:hAnsi="Artifex CF Extra Light"/>
          <w:color w:val="003876"/>
          <w:sz w:val="18"/>
          <w:szCs w:val="18"/>
        </w:rPr>
        <w:t xml:space="preserve">, contando con una cobertura del uso de las TIC en un </w:t>
      </w:r>
      <w:r w:rsidR="00995AAE" w:rsidRPr="00551EEA">
        <w:rPr>
          <w:rFonts w:ascii="Artifex CF Extra Light" w:hAnsi="Artifex CF Extra Light"/>
          <w:color w:val="003876"/>
          <w:sz w:val="18"/>
          <w:szCs w:val="18"/>
        </w:rPr>
        <w:t>75</w:t>
      </w:r>
      <w:r w:rsidRPr="00551EEA">
        <w:rPr>
          <w:rFonts w:ascii="Artifex CF Extra Light" w:hAnsi="Artifex CF Extra Light"/>
          <w:color w:val="003876"/>
          <w:sz w:val="18"/>
          <w:szCs w:val="18"/>
        </w:rPr>
        <w:t>% entre los empleados de la institución</w:t>
      </w:r>
      <w:r w:rsidR="004442C8" w:rsidRPr="00551EEA">
        <w:rPr>
          <w:rFonts w:ascii="Artifex CF Extra Light" w:hAnsi="Artifex CF Extra Light"/>
          <w:color w:val="003876"/>
          <w:sz w:val="18"/>
          <w:szCs w:val="18"/>
        </w:rPr>
        <w:t xml:space="preserve"> como parte del proceso de implementación del gobierno electrónico cuyo índice general está en </w:t>
      </w:r>
      <w:r w:rsidR="00FA7C28" w:rsidRPr="00551EEA">
        <w:rPr>
          <w:rFonts w:ascii="Artifex CF Extra Light" w:hAnsi="Artifex CF Extra Light"/>
          <w:color w:val="003876"/>
          <w:sz w:val="18"/>
          <w:szCs w:val="18"/>
        </w:rPr>
        <w:t>6</w:t>
      </w:r>
      <w:r w:rsidR="00995AAE" w:rsidRPr="00551EEA">
        <w:rPr>
          <w:rFonts w:ascii="Artifex CF Extra Light" w:hAnsi="Artifex CF Extra Light"/>
          <w:color w:val="003876"/>
          <w:sz w:val="18"/>
          <w:szCs w:val="18"/>
        </w:rPr>
        <w:t>6.57</w:t>
      </w:r>
      <w:r w:rsidR="004442C8" w:rsidRPr="00551EEA">
        <w:rPr>
          <w:rFonts w:ascii="Artifex CF Extra Light" w:hAnsi="Artifex CF Extra Light"/>
          <w:color w:val="003876"/>
          <w:sz w:val="18"/>
          <w:szCs w:val="18"/>
        </w:rPr>
        <w:t>%</w:t>
      </w:r>
      <w:r w:rsidRPr="00551EEA">
        <w:rPr>
          <w:rFonts w:ascii="Artifex CF Extra Light" w:hAnsi="Artifex CF Extra Light"/>
          <w:color w:val="003876"/>
          <w:sz w:val="18"/>
          <w:szCs w:val="18"/>
        </w:rPr>
        <w:t>.</w:t>
      </w:r>
    </w:p>
    <w:p w:rsidR="000C6306" w:rsidRPr="00551EEA" w:rsidRDefault="000C6306" w:rsidP="00E42DDB">
      <w:pPr>
        <w:spacing w:after="380" w:line="480" w:lineRule="auto"/>
        <w:ind w:firstLine="360"/>
        <w:jc w:val="both"/>
        <w:rPr>
          <w:rFonts w:ascii="Artifex CF Extra Light" w:hAnsi="Artifex CF Extra Light"/>
          <w:color w:val="003876"/>
          <w:sz w:val="18"/>
          <w:szCs w:val="18"/>
        </w:rPr>
      </w:pPr>
      <w:r w:rsidRPr="00551EEA">
        <w:rPr>
          <w:rFonts w:ascii="Artifex CF Extra Light" w:hAnsi="Artifex CF Extra Light"/>
          <w:color w:val="003876"/>
          <w:sz w:val="18"/>
          <w:szCs w:val="18"/>
        </w:rPr>
        <w:t xml:space="preserve">En este año la institución ha fortalecido su presencia en las redes sociales </w:t>
      </w:r>
      <w:r w:rsidR="000B6498" w:rsidRPr="00551EEA">
        <w:rPr>
          <w:rFonts w:ascii="Artifex CF Extra Light" w:hAnsi="Artifex CF Extra Light"/>
          <w:color w:val="003876"/>
          <w:sz w:val="18"/>
          <w:szCs w:val="18"/>
        </w:rPr>
        <w:t xml:space="preserve">reflejando un 76% de aceptación positiva, </w:t>
      </w:r>
      <w:r w:rsidRPr="00551EEA">
        <w:rPr>
          <w:rFonts w:ascii="Artifex CF Extra Light" w:hAnsi="Artifex CF Extra Light"/>
          <w:color w:val="003876"/>
          <w:sz w:val="18"/>
          <w:szCs w:val="18"/>
        </w:rPr>
        <w:t>dando así respuesta a las solicitudes e inquietudes de los ciudadanos</w:t>
      </w:r>
      <w:r w:rsidR="00023C7E" w:rsidRPr="00551EEA">
        <w:rPr>
          <w:rFonts w:ascii="Artifex CF Extra Light" w:hAnsi="Artifex CF Extra Light"/>
          <w:color w:val="003876"/>
          <w:sz w:val="18"/>
          <w:szCs w:val="18"/>
        </w:rPr>
        <w:t xml:space="preserve"> y</w:t>
      </w:r>
      <w:r w:rsidR="004B6B77" w:rsidRPr="00551EEA">
        <w:rPr>
          <w:rFonts w:ascii="Artifex CF Extra Light" w:hAnsi="Artifex CF Extra Light"/>
          <w:color w:val="003876"/>
          <w:sz w:val="18"/>
          <w:szCs w:val="18"/>
        </w:rPr>
        <w:t xml:space="preserve"> </w:t>
      </w:r>
      <w:r w:rsidR="00F43AF6" w:rsidRPr="00551EEA">
        <w:rPr>
          <w:rFonts w:ascii="Artifex CF Extra Light" w:hAnsi="Artifex CF Extra Light"/>
          <w:color w:val="003876"/>
          <w:sz w:val="18"/>
          <w:szCs w:val="18"/>
        </w:rPr>
        <w:t>siendo usado</w:t>
      </w:r>
      <w:r w:rsidR="00023C7E" w:rsidRPr="00551EEA">
        <w:rPr>
          <w:rFonts w:ascii="Artifex CF Extra Light" w:hAnsi="Artifex CF Extra Light"/>
          <w:color w:val="003876"/>
          <w:sz w:val="18"/>
          <w:szCs w:val="18"/>
        </w:rPr>
        <w:t xml:space="preserve"> como medio de comunicación masiva para la integración de éstos en las liberaciones de especies</w:t>
      </w:r>
      <w:r w:rsidRPr="00551EEA">
        <w:rPr>
          <w:rFonts w:ascii="Artifex CF Extra Light" w:hAnsi="Artifex CF Extra Light"/>
          <w:color w:val="003876"/>
          <w:sz w:val="18"/>
          <w:szCs w:val="18"/>
        </w:rPr>
        <w:t>.</w:t>
      </w:r>
    </w:p>
    <w:p w:rsidR="000C6306" w:rsidRPr="00551EEA" w:rsidRDefault="0087001A" w:rsidP="00E42DDB">
      <w:pPr>
        <w:spacing w:after="380" w:line="480" w:lineRule="auto"/>
        <w:ind w:firstLine="360"/>
        <w:jc w:val="both"/>
        <w:rPr>
          <w:rFonts w:ascii="Artifex CF Extra Light" w:hAnsi="Artifex CF Extra Light"/>
          <w:color w:val="003876"/>
          <w:sz w:val="18"/>
          <w:szCs w:val="18"/>
        </w:rPr>
      </w:pPr>
      <w:r w:rsidRPr="00551EEA">
        <w:rPr>
          <w:rFonts w:ascii="Artifex CF Extra Light" w:hAnsi="Artifex CF Extra Light"/>
          <w:color w:val="003876"/>
          <w:sz w:val="18"/>
          <w:szCs w:val="18"/>
        </w:rPr>
        <w:t>La institución ha cumplido</w:t>
      </w:r>
      <w:r w:rsidR="000C6306" w:rsidRPr="00551EEA">
        <w:rPr>
          <w:rFonts w:ascii="Artifex CF Extra Light" w:hAnsi="Artifex CF Extra Light"/>
          <w:color w:val="003876"/>
          <w:sz w:val="18"/>
          <w:szCs w:val="18"/>
        </w:rPr>
        <w:t xml:space="preserve"> con la equidad de género en el área de tecnologías de la Información y Comunicación conformando el personal de la misma en un 50% de ambos géneros.</w:t>
      </w:r>
    </w:p>
    <w:p w:rsidR="000A799E" w:rsidRPr="00551EEA" w:rsidRDefault="000C6306" w:rsidP="00E42DDB">
      <w:pPr>
        <w:spacing w:after="380" w:line="480" w:lineRule="auto"/>
        <w:ind w:firstLine="360"/>
        <w:jc w:val="both"/>
        <w:rPr>
          <w:rFonts w:ascii="Artifex CF Extra Light" w:hAnsi="Artifex CF Extra Light"/>
          <w:color w:val="003876"/>
          <w:sz w:val="18"/>
          <w:szCs w:val="18"/>
        </w:rPr>
      </w:pPr>
      <w:r w:rsidRPr="00551EEA">
        <w:rPr>
          <w:rFonts w:ascii="Artifex CF Extra Light" w:hAnsi="Artifex CF Extra Light"/>
          <w:color w:val="003876"/>
          <w:sz w:val="18"/>
          <w:szCs w:val="18"/>
        </w:rPr>
        <w:t xml:space="preserve">En el ámbito de gobierno electrónico </w:t>
      </w:r>
      <w:r w:rsidR="00D67E93" w:rsidRPr="00551EEA">
        <w:rPr>
          <w:rFonts w:ascii="Artifex CF Extra Light" w:hAnsi="Artifex CF Extra Light"/>
          <w:color w:val="003876"/>
          <w:sz w:val="18"/>
          <w:szCs w:val="18"/>
        </w:rPr>
        <w:t>se obtuvo la recertificación</w:t>
      </w:r>
      <w:r w:rsidR="00C423FB" w:rsidRPr="00551EEA">
        <w:rPr>
          <w:rFonts w:ascii="Artifex CF Extra Light" w:hAnsi="Artifex CF Extra Light"/>
          <w:color w:val="003876"/>
          <w:sz w:val="18"/>
          <w:szCs w:val="18"/>
        </w:rPr>
        <w:t xml:space="preserve"> de </w:t>
      </w:r>
      <w:r w:rsidR="00E41355" w:rsidRPr="00551EEA">
        <w:rPr>
          <w:rFonts w:ascii="Artifex CF Extra Light" w:hAnsi="Artifex CF Extra Light"/>
          <w:color w:val="003876"/>
          <w:sz w:val="18"/>
          <w:szCs w:val="18"/>
        </w:rPr>
        <w:t>las normas</w:t>
      </w:r>
      <w:r w:rsidRPr="00551EEA">
        <w:rPr>
          <w:rFonts w:ascii="Artifex CF Extra Light" w:hAnsi="Artifex CF Extra Light"/>
          <w:color w:val="003876"/>
          <w:sz w:val="18"/>
          <w:szCs w:val="18"/>
        </w:rPr>
        <w:t xml:space="preserve"> NORTIC A</w:t>
      </w:r>
      <w:r w:rsidR="00F81836" w:rsidRPr="00551EEA">
        <w:rPr>
          <w:rFonts w:ascii="Artifex CF Extra Light" w:hAnsi="Artifex CF Extra Light"/>
          <w:color w:val="003876"/>
          <w:sz w:val="18"/>
          <w:szCs w:val="18"/>
        </w:rPr>
        <w:t>5, A3</w:t>
      </w:r>
      <w:r w:rsidRPr="00551EEA">
        <w:rPr>
          <w:rFonts w:ascii="Artifex CF Extra Light" w:hAnsi="Artifex CF Extra Light"/>
          <w:color w:val="003876"/>
          <w:sz w:val="18"/>
          <w:szCs w:val="18"/>
        </w:rPr>
        <w:t xml:space="preserve"> y A</w:t>
      </w:r>
      <w:r w:rsidR="00F81836" w:rsidRPr="00551EEA">
        <w:rPr>
          <w:rFonts w:ascii="Artifex CF Extra Light" w:hAnsi="Artifex CF Extra Light"/>
          <w:color w:val="003876"/>
          <w:sz w:val="18"/>
          <w:szCs w:val="18"/>
        </w:rPr>
        <w:t>2</w:t>
      </w:r>
      <w:r w:rsidR="007D63FA" w:rsidRPr="00551EEA">
        <w:rPr>
          <w:rFonts w:ascii="Artifex CF Extra Light" w:hAnsi="Artifex CF Extra Light"/>
          <w:color w:val="003876"/>
          <w:sz w:val="18"/>
          <w:szCs w:val="18"/>
        </w:rPr>
        <w:t>, en proceso la E1,</w:t>
      </w:r>
      <w:r w:rsidRPr="00551EEA">
        <w:rPr>
          <w:rFonts w:ascii="Artifex CF Extra Light" w:hAnsi="Artifex CF Extra Light"/>
          <w:color w:val="003876"/>
          <w:sz w:val="18"/>
          <w:szCs w:val="18"/>
        </w:rPr>
        <w:t xml:space="preserve"> que avalan la presencia web de la institución y el manejo automatizado de los servicios ofrecidos en nuestro portal.</w:t>
      </w:r>
      <w:r w:rsidR="00EE2CA6" w:rsidRPr="00551EEA">
        <w:rPr>
          <w:rFonts w:ascii="Artifex CF Extra Light" w:hAnsi="Artifex CF Extra Light"/>
          <w:color w:val="003876"/>
          <w:sz w:val="18"/>
          <w:szCs w:val="18"/>
        </w:rPr>
        <w:t xml:space="preserve"> </w:t>
      </w:r>
    </w:p>
    <w:p w:rsidR="004853AF" w:rsidRPr="00D7731E" w:rsidRDefault="000C6306" w:rsidP="00084521">
      <w:pPr>
        <w:pStyle w:val="Ttulo3"/>
        <w:numPr>
          <w:ilvl w:val="0"/>
          <w:numId w:val="30"/>
        </w:numPr>
        <w:spacing w:before="0" w:after="380"/>
        <w:jc w:val="center"/>
        <w:rPr>
          <w:rFonts w:ascii="iCiel Gotham Medium" w:hAnsi="iCiel Gotham Medium"/>
          <w:color w:val="003876"/>
          <w:sz w:val="16"/>
          <w:szCs w:val="16"/>
        </w:rPr>
      </w:pPr>
      <w:bookmarkStart w:id="10" w:name="_Toc60910137"/>
      <w:r w:rsidRPr="00551EEA">
        <w:rPr>
          <w:rFonts w:ascii="iCiel Gotham Medium" w:hAnsi="iCiel Gotham Medium"/>
          <w:color w:val="003876"/>
          <w:sz w:val="16"/>
          <w:szCs w:val="16"/>
        </w:rPr>
        <w:lastRenderedPageBreak/>
        <w:t xml:space="preserve">Sistema de Monitoreo de la </w:t>
      </w:r>
      <w:r w:rsidR="00AF14A0" w:rsidRPr="00551EEA">
        <w:rPr>
          <w:rFonts w:ascii="iCiel Gotham Medium" w:hAnsi="iCiel Gotham Medium"/>
          <w:color w:val="003876"/>
          <w:sz w:val="16"/>
          <w:szCs w:val="16"/>
        </w:rPr>
        <w:t>Administración</w:t>
      </w:r>
      <w:r w:rsidRPr="00551EEA">
        <w:rPr>
          <w:rFonts w:ascii="iCiel Gotham Medium" w:hAnsi="iCiel Gotham Medium"/>
          <w:color w:val="003876"/>
          <w:sz w:val="16"/>
          <w:szCs w:val="16"/>
        </w:rPr>
        <w:t xml:space="preserve"> Pública (SISMAP):</w:t>
      </w:r>
      <w:bookmarkEnd w:id="10"/>
    </w:p>
    <w:p w:rsidR="000C6306" w:rsidRPr="00551EEA" w:rsidRDefault="00023C7E" w:rsidP="00E42DDB">
      <w:pPr>
        <w:spacing w:after="380" w:line="480" w:lineRule="auto"/>
        <w:ind w:firstLine="360"/>
        <w:jc w:val="both"/>
        <w:rPr>
          <w:rFonts w:ascii="Artifex CF Extra Light" w:hAnsi="Artifex CF Extra Light"/>
          <w:color w:val="003876"/>
          <w:sz w:val="18"/>
          <w:szCs w:val="18"/>
        </w:rPr>
      </w:pPr>
      <w:r w:rsidRPr="00551EEA">
        <w:rPr>
          <w:rFonts w:ascii="Artifex CF Extra Light" w:hAnsi="Artifex CF Extra Light"/>
          <w:color w:val="003876"/>
          <w:sz w:val="18"/>
          <w:szCs w:val="18"/>
        </w:rPr>
        <w:t>El personal ha logrado de forma integral mantener y dar seguimiento a</w:t>
      </w:r>
      <w:r w:rsidR="000C6306" w:rsidRPr="00551EEA">
        <w:rPr>
          <w:rFonts w:ascii="Artifex CF Extra Light" w:hAnsi="Artifex CF Extra Light"/>
          <w:color w:val="003876"/>
          <w:sz w:val="18"/>
          <w:szCs w:val="18"/>
        </w:rPr>
        <w:t xml:space="preserve">l Sistema de </w:t>
      </w:r>
      <w:r w:rsidRPr="00551EEA">
        <w:rPr>
          <w:rFonts w:ascii="Artifex CF Extra Light" w:hAnsi="Artifex CF Extra Light"/>
          <w:color w:val="003876"/>
          <w:sz w:val="18"/>
          <w:szCs w:val="18"/>
        </w:rPr>
        <w:t xml:space="preserve">   Monitoreo de Adm</w:t>
      </w:r>
      <w:r w:rsidR="000C6306" w:rsidRPr="00551EEA">
        <w:rPr>
          <w:rFonts w:ascii="Artifex CF Extra Light" w:hAnsi="Artifex CF Extra Light"/>
          <w:color w:val="003876"/>
          <w:sz w:val="18"/>
          <w:szCs w:val="18"/>
        </w:rPr>
        <w:t>inistración Pública (SISMAP), pudo constatar el cumplimiento a los indicadores   siguientes:</w:t>
      </w:r>
    </w:p>
    <w:p w:rsidR="000C6306" w:rsidRPr="00870917" w:rsidRDefault="000C6306" w:rsidP="00E42DDB">
      <w:pPr>
        <w:spacing w:after="380" w:line="480" w:lineRule="auto"/>
        <w:rPr>
          <w:rFonts w:ascii="iCiel Gotham Medium" w:eastAsiaTheme="minorHAnsi" w:hAnsi="iCiel Gotham Medium"/>
          <w:color w:val="003876"/>
          <w:sz w:val="16"/>
          <w:szCs w:val="16"/>
        </w:rPr>
      </w:pPr>
      <w:r w:rsidRPr="00870917">
        <w:rPr>
          <w:rFonts w:ascii="iCiel Gotham Medium" w:hAnsi="iCiel Gotham Medium"/>
          <w:bCs/>
          <w:color w:val="003876"/>
          <w:sz w:val="16"/>
          <w:szCs w:val="16"/>
        </w:rPr>
        <w:t>INDICADORES PLANIFICACIÒN DE LOS RECURSOS HUMANOS:</w:t>
      </w:r>
    </w:p>
    <w:p w:rsidR="000C6306" w:rsidRDefault="000C6306" w:rsidP="00E42DDB">
      <w:pPr>
        <w:spacing w:after="380" w:line="480" w:lineRule="auto"/>
        <w:ind w:firstLine="708"/>
        <w:jc w:val="both"/>
        <w:rPr>
          <w:rFonts w:ascii="Artifex CF Extra Light" w:hAnsi="Artifex CF Extra Light"/>
          <w:color w:val="003876"/>
          <w:sz w:val="18"/>
          <w:szCs w:val="18"/>
        </w:rPr>
      </w:pPr>
      <w:r w:rsidRPr="00551EEA">
        <w:rPr>
          <w:rFonts w:ascii="Artifex CF Extra Light" w:hAnsi="Artifex CF Extra Light"/>
          <w:color w:val="003876"/>
          <w:sz w:val="18"/>
          <w:szCs w:val="18"/>
        </w:rPr>
        <w:t xml:space="preserve">El Acuario Nacional está contribuyendo a la política de empleo público del gobierno a través de la profesionalización de la Administración Pública </w:t>
      </w:r>
      <w:r w:rsidR="00AF14A0" w:rsidRPr="00551EEA">
        <w:rPr>
          <w:rFonts w:ascii="Artifex CF Extra Light" w:hAnsi="Artifex CF Extra Light"/>
          <w:color w:val="003876"/>
          <w:sz w:val="18"/>
          <w:szCs w:val="18"/>
        </w:rPr>
        <w:t>y,</w:t>
      </w:r>
      <w:r w:rsidRPr="00551EEA">
        <w:rPr>
          <w:rFonts w:ascii="Artifex CF Extra Light" w:hAnsi="Artifex CF Extra Light"/>
          <w:color w:val="003876"/>
          <w:sz w:val="18"/>
          <w:szCs w:val="18"/>
        </w:rPr>
        <w:t xml:space="preserve"> por </w:t>
      </w:r>
      <w:r w:rsidR="00AF14A0" w:rsidRPr="00551EEA">
        <w:rPr>
          <w:rFonts w:ascii="Artifex CF Extra Light" w:hAnsi="Artifex CF Extra Light"/>
          <w:color w:val="003876"/>
          <w:sz w:val="18"/>
          <w:szCs w:val="18"/>
        </w:rPr>
        <w:t>consiguiente,</w:t>
      </w:r>
      <w:r w:rsidR="00AF14A0" w:rsidRPr="00551EEA">
        <w:rPr>
          <w:rFonts w:cs="Calibri"/>
          <w:color w:val="003876"/>
          <w:sz w:val="18"/>
          <w:szCs w:val="18"/>
        </w:rPr>
        <w:t> </w:t>
      </w:r>
      <w:r w:rsidR="00AF14A0" w:rsidRPr="00551EEA">
        <w:rPr>
          <w:rFonts w:ascii="Artifex CF Extra Light" w:hAnsi="Artifex CF Extra Light"/>
          <w:color w:val="003876"/>
          <w:sz w:val="18"/>
          <w:szCs w:val="18"/>
        </w:rPr>
        <w:t>aportando</w:t>
      </w:r>
      <w:r w:rsidRPr="00551EEA">
        <w:rPr>
          <w:rFonts w:ascii="Artifex CF Extra Light" w:hAnsi="Artifex CF Extra Light"/>
          <w:color w:val="003876"/>
          <w:sz w:val="18"/>
          <w:szCs w:val="18"/>
        </w:rPr>
        <w:t xml:space="preserve"> de esta forma en mejorar la calidad de vida de los servidores públicos y sus familiares cumpliendo así, con las normativas de la Ley 41-08 de Función Pública y sus reglamentos de aplicación.</w:t>
      </w:r>
    </w:p>
    <w:p w:rsidR="000C6306" w:rsidRPr="00870917" w:rsidRDefault="000C6306" w:rsidP="00E42DDB">
      <w:pPr>
        <w:spacing w:after="380" w:line="480" w:lineRule="auto"/>
        <w:rPr>
          <w:rFonts w:ascii="iCiel Gotham Medium" w:hAnsi="iCiel Gotham Medium"/>
          <w:bCs/>
          <w:color w:val="003876"/>
          <w:sz w:val="16"/>
          <w:szCs w:val="16"/>
        </w:rPr>
      </w:pPr>
      <w:r w:rsidRPr="00870917">
        <w:rPr>
          <w:rFonts w:ascii="iCiel Gotham Medium" w:hAnsi="iCiel Gotham Medium"/>
          <w:bCs/>
          <w:color w:val="003876"/>
          <w:sz w:val="16"/>
          <w:szCs w:val="16"/>
        </w:rPr>
        <w:t>INDICADORE</w:t>
      </w:r>
      <w:r w:rsidR="00870917">
        <w:rPr>
          <w:rFonts w:ascii="iCiel Gotham Medium" w:hAnsi="iCiel Gotham Medium"/>
          <w:bCs/>
          <w:color w:val="003876"/>
          <w:sz w:val="16"/>
          <w:szCs w:val="16"/>
        </w:rPr>
        <w:t>S FORTALECIMIENTO INSTITUCIONAL</w:t>
      </w:r>
    </w:p>
    <w:p w:rsidR="000C6306" w:rsidRPr="00551EEA" w:rsidRDefault="000C6306" w:rsidP="00E42DDB">
      <w:pPr>
        <w:spacing w:after="380" w:line="480" w:lineRule="auto"/>
        <w:ind w:firstLine="708"/>
        <w:jc w:val="both"/>
        <w:rPr>
          <w:rFonts w:ascii="Artifex CF Extra Light" w:hAnsi="Artifex CF Extra Light"/>
          <w:color w:val="003876"/>
          <w:sz w:val="18"/>
          <w:szCs w:val="18"/>
        </w:rPr>
      </w:pPr>
      <w:r w:rsidRPr="00551EEA">
        <w:rPr>
          <w:rFonts w:ascii="Artifex CF Extra Light" w:hAnsi="Artifex CF Extra Light"/>
          <w:color w:val="003876"/>
          <w:sz w:val="18"/>
          <w:szCs w:val="18"/>
        </w:rPr>
        <w:t>El Acuario Nacional ha trabajado en su fortalecimiento interno para hacer frente a las demandas presentadas por su talento humano y preparando el terreno para ofrecer mejor servicio a la población y así dar mejor respuesta a las demandas externas.</w:t>
      </w:r>
    </w:p>
    <w:p w:rsidR="000C6306" w:rsidRPr="00551EEA" w:rsidRDefault="000C6306" w:rsidP="00E42DDB">
      <w:pPr>
        <w:spacing w:after="380" w:line="480" w:lineRule="auto"/>
        <w:ind w:firstLine="708"/>
        <w:jc w:val="both"/>
        <w:rPr>
          <w:rFonts w:ascii="Artifex CF Extra Light" w:hAnsi="Artifex CF Extra Light"/>
          <w:color w:val="003876"/>
          <w:sz w:val="18"/>
          <w:szCs w:val="18"/>
        </w:rPr>
      </w:pPr>
      <w:r w:rsidRPr="00551EEA">
        <w:rPr>
          <w:rFonts w:ascii="Artifex CF Extra Light" w:hAnsi="Artifex CF Extra Light"/>
          <w:color w:val="003876"/>
          <w:sz w:val="18"/>
          <w:szCs w:val="18"/>
        </w:rPr>
        <w:t xml:space="preserve">Además, podemos destacar, </w:t>
      </w:r>
      <w:r w:rsidR="00AF14A0" w:rsidRPr="00551EEA">
        <w:rPr>
          <w:rFonts w:ascii="Artifex CF Extra Light" w:hAnsi="Artifex CF Extra Light"/>
          <w:color w:val="003876"/>
          <w:sz w:val="18"/>
          <w:szCs w:val="18"/>
        </w:rPr>
        <w:t>que,</w:t>
      </w:r>
      <w:r w:rsidRPr="00551EEA">
        <w:rPr>
          <w:rFonts w:ascii="Artifex CF Extra Light" w:hAnsi="Artifex CF Extra Light"/>
          <w:color w:val="003876"/>
          <w:sz w:val="18"/>
          <w:szCs w:val="18"/>
        </w:rPr>
        <w:t xml:space="preserve"> con su fortalecimiento interno, la institución contribuye a la política de racionalidad y eficiencia en el gasto público.</w:t>
      </w:r>
    </w:p>
    <w:p w:rsidR="000C6306" w:rsidRPr="00870917" w:rsidRDefault="000C6306" w:rsidP="00E42DDB">
      <w:pPr>
        <w:spacing w:after="380" w:line="480" w:lineRule="auto"/>
        <w:rPr>
          <w:rFonts w:ascii="iCiel Gotham Medium" w:hAnsi="iCiel Gotham Medium"/>
          <w:bCs/>
          <w:color w:val="003876"/>
          <w:sz w:val="16"/>
          <w:szCs w:val="16"/>
        </w:rPr>
      </w:pPr>
      <w:r w:rsidRPr="00870917">
        <w:rPr>
          <w:rFonts w:ascii="iCiel Gotham Medium" w:hAnsi="iCiel Gotham Medium"/>
          <w:bCs/>
          <w:color w:val="003876"/>
          <w:sz w:val="16"/>
          <w:szCs w:val="16"/>
        </w:rPr>
        <w:t>IN</w:t>
      </w:r>
      <w:r w:rsidR="00870917">
        <w:rPr>
          <w:rFonts w:ascii="iCiel Gotham Medium" w:hAnsi="iCiel Gotham Medium"/>
          <w:bCs/>
          <w:color w:val="003876"/>
          <w:sz w:val="16"/>
          <w:szCs w:val="16"/>
        </w:rPr>
        <w:t>DICADORES DE GESTIÒN DE CALIDAD</w:t>
      </w:r>
    </w:p>
    <w:p w:rsidR="000C6306" w:rsidRPr="00551EEA" w:rsidRDefault="000C6306" w:rsidP="00E42DDB">
      <w:pPr>
        <w:spacing w:after="380" w:line="480" w:lineRule="auto"/>
        <w:ind w:firstLine="708"/>
        <w:jc w:val="both"/>
        <w:rPr>
          <w:rFonts w:ascii="Artifex CF Extra Light" w:hAnsi="Artifex CF Extra Light"/>
          <w:color w:val="003876"/>
          <w:sz w:val="18"/>
          <w:szCs w:val="18"/>
        </w:rPr>
      </w:pPr>
      <w:r w:rsidRPr="00551EEA">
        <w:rPr>
          <w:rFonts w:ascii="Artifex CF Extra Light" w:hAnsi="Artifex CF Extra Light"/>
          <w:color w:val="003876"/>
          <w:sz w:val="18"/>
          <w:szCs w:val="18"/>
        </w:rPr>
        <w:t xml:space="preserve">El Acuario Nacional ha asumido el compromiso de mejorar la calidad de la gestión y de los servicios que ofrece a los ciudadanos, con lo cual contribuye con los objetivos de la </w:t>
      </w:r>
      <w:r w:rsidR="00765529" w:rsidRPr="00551EEA">
        <w:rPr>
          <w:rFonts w:ascii="Artifex CF Extra Light" w:hAnsi="Artifex CF Extra Light"/>
          <w:color w:val="003876"/>
          <w:sz w:val="18"/>
          <w:szCs w:val="18"/>
        </w:rPr>
        <w:t>Estrategia Nacional de Desarrollo (E</w:t>
      </w:r>
      <w:r w:rsidRPr="00551EEA">
        <w:rPr>
          <w:rFonts w:ascii="Artifex CF Extra Light" w:hAnsi="Artifex CF Extra Light"/>
          <w:color w:val="003876"/>
          <w:sz w:val="18"/>
          <w:szCs w:val="18"/>
        </w:rPr>
        <w:t>ND</w:t>
      </w:r>
      <w:r w:rsidR="00765529" w:rsidRPr="00551EEA">
        <w:rPr>
          <w:rFonts w:ascii="Artifex CF Extra Light" w:hAnsi="Artifex CF Extra Light"/>
          <w:color w:val="003876"/>
          <w:sz w:val="18"/>
          <w:szCs w:val="18"/>
        </w:rPr>
        <w:t xml:space="preserve"> 2030)</w:t>
      </w:r>
      <w:r w:rsidRPr="00551EEA">
        <w:rPr>
          <w:rFonts w:ascii="Artifex CF Extra Light" w:hAnsi="Artifex CF Extra Light"/>
          <w:color w:val="003876"/>
          <w:sz w:val="18"/>
          <w:szCs w:val="18"/>
        </w:rPr>
        <w:t xml:space="preserve"> de hacer más eficiente y eficaz la gestión pública, y por consiguiente más efectiva la calidad de los servicios que recibe la población.</w:t>
      </w:r>
    </w:p>
    <w:p w:rsidR="00F63B2F" w:rsidRPr="00551EEA" w:rsidRDefault="00F63B2F" w:rsidP="00E42DDB">
      <w:pPr>
        <w:spacing w:after="380" w:line="480" w:lineRule="auto"/>
        <w:ind w:firstLine="708"/>
        <w:jc w:val="both"/>
        <w:rPr>
          <w:rFonts w:ascii="Artifex CF Extra Light" w:hAnsi="Artifex CF Extra Light"/>
          <w:color w:val="003876"/>
          <w:sz w:val="18"/>
          <w:szCs w:val="18"/>
        </w:rPr>
      </w:pPr>
      <w:r w:rsidRPr="00551EEA">
        <w:rPr>
          <w:rFonts w:ascii="Artifex CF Extra Light" w:hAnsi="Artifex CF Extra Light"/>
          <w:color w:val="003876"/>
          <w:sz w:val="18"/>
          <w:szCs w:val="18"/>
        </w:rPr>
        <w:t xml:space="preserve">De acuerdo al cumplimiento y al logro en la gestión en la Administración Pública </w:t>
      </w:r>
      <w:r w:rsidR="00333249" w:rsidRPr="00551EEA">
        <w:rPr>
          <w:rFonts w:ascii="Artifex CF Extra Light" w:hAnsi="Artifex CF Extra Light"/>
          <w:color w:val="003876"/>
          <w:sz w:val="18"/>
          <w:szCs w:val="18"/>
        </w:rPr>
        <w:t>a</w:t>
      </w:r>
      <w:r w:rsidR="00A762B5" w:rsidRPr="00551EEA">
        <w:rPr>
          <w:rFonts w:ascii="Artifex CF Extra Light" w:hAnsi="Artifex CF Extra Light"/>
          <w:color w:val="003876"/>
          <w:sz w:val="18"/>
          <w:szCs w:val="18"/>
        </w:rPr>
        <w:t xml:space="preserve"> institución ha alcanzado un 9</w:t>
      </w:r>
      <w:r w:rsidR="000B6498" w:rsidRPr="00551EEA">
        <w:rPr>
          <w:rFonts w:ascii="Artifex CF Extra Light" w:hAnsi="Artifex CF Extra Light"/>
          <w:color w:val="003876"/>
          <w:sz w:val="18"/>
          <w:szCs w:val="18"/>
        </w:rPr>
        <w:t>9</w:t>
      </w:r>
      <w:r w:rsidRPr="00551EEA">
        <w:rPr>
          <w:rFonts w:ascii="Artifex CF Extra Light" w:hAnsi="Artifex CF Extra Light"/>
          <w:color w:val="003876"/>
          <w:sz w:val="18"/>
          <w:szCs w:val="18"/>
        </w:rPr>
        <w:t>.</w:t>
      </w:r>
      <w:r w:rsidR="000B6498" w:rsidRPr="00551EEA">
        <w:rPr>
          <w:rFonts w:ascii="Artifex CF Extra Light" w:hAnsi="Artifex CF Extra Light"/>
          <w:color w:val="003876"/>
          <w:sz w:val="18"/>
          <w:szCs w:val="18"/>
        </w:rPr>
        <w:t>62</w:t>
      </w:r>
      <w:r w:rsidR="00240EB1" w:rsidRPr="00551EEA">
        <w:rPr>
          <w:rFonts w:ascii="Artifex CF Extra Light" w:hAnsi="Artifex CF Extra Light"/>
          <w:color w:val="003876"/>
          <w:sz w:val="18"/>
          <w:szCs w:val="18"/>
        </w:rPr>
        <w:t>% en la medición indicadores de calidad del Servicio</w:t>
      </w:r>
      <w:r w:rsidRPr="00551EEA">
        <w:rPr>
          <w:rFonts w:ascii="Artifex CF Extra Light" w:hAnsi="Artifex CF Extra Light"/>
          <w:color w:val="003876"/>
          <w:sz w:val="18"/>
          <w:szCs w:val="18"/>
        </w:rPr>
        <w:t>,</w:t>
      </w:r>
      <w:r w:rsidR="005F3241" w:rsidRPr="00551EEA">
        <w:rPr>
          <w:rFonts w:ascii="Artifex CF Extra Light" w:hAnsi="Artifex CF Extra Light"/>
          <w:color w:val="003876"/>
          <w:sz w:val="18"/>
          <w:szCs w:val="18"/>
        </w:rPr>
        <w:t xml:space="preserve"> evaluada a través de las E</w:t>
      </w:r>
      <w:r w:rsidR="00765529" w:rsidRPr="00551EEA">
        <w:rPr>
          <w:rFonts w:ascii="Artifex CF Extra Light" w:hAnsi="Artifex CF Extra Light"/>
          <w:color w:val="003876"/>
          <w:sz w:val="18"/>
          <w:szCs w:val="18"/>
        </w:rPr>
        <w:t>ncuestas de Satisfacción de los diferentes Servicios,</w:t>
      </w:r>
      <w:r w:rsidR="00D87ABF" w:rsidRPr="00551EEA">
        <w:rPr>
          <w:rFonts w:ascii="Artifex CF Extra Light" w:hAnsi="Artifex CF Extra Light"/>
          <w:color w:val="003876"/>
          <w:sz w:val="18"/>
          <w:szCs w:val="18"/>
        </w:rPr>
        <w:t xml:space="preserve"> </w:t>
      </w:r>
      <w:r w:rsidR="00333249" w:rsidRPr="00551EEA">
        <w:rPr>
          <w:rFonts w:ascii="Artifex CF Extra Light" w:hAnsi="Artifex CF Extra Light"/>
          <w:color w:val="003876"/>
          <w:sz w:val="18"/>
          <w:szCs w:val="18"/>
        </w:rPr>
        <w:t xml:space="preserve"> </w:t>
      </w:r>
      <w:r w:rsidR="00765529" w:rsidRPr="00551EEA">
        <w:rPr>
          <w:rFonts w:ascii="Artifex CF Extra Light" w:hAnsi="Artifex CF Extra Light"/>
          <w:color w:val="003876"/>
          <w:sz w:val="18"/>
          <w:szCs w:val="18"/>
        </w:rPr>
        <w:t>luego</w:t>
      </w:r>
      <w:r w:rsidR="00784C2B" w:rsidRPr="00551EEA">
        <w:rPr>
          <w:rFonts w:ascii="Artifex CF Extra Light" w:hAnsi="Artifex CF Extra Light"/>
          <w:color w:val="003876"/>
          <w:sz w:val="18"/>
          <w:szCs w:val="18"/>
        </w:rPr>
        <w:t xml:space="preserve"> de cumplir con el nivel de</w:t>
      </w:r>
      <w:r w:rsidRPr="00551EEA">
        <w:rPr>
          <w:rFonts w:ascii="Artifex CF Extra Light" w:hAnsi="Artifex CF Extra Light"/>
          <w:color w:val="003876"/>
          <w:sz w:val="18"/>
          <w:szCs w:val="18"/>
        </w:rPr>
        <w:t xml:space="preserve"> </w:t>
      </w:r>
      <w:r w:rsidR="003562A9" w:rsidRPr="00551EEA">
        <w:rPr>
          <w:rFonts w:ascii="Artifex CF Extra Light" w:hAnsi="Artifex CF Extra Light"/>
          <w:color w:val="003876"/>
          <w:sz w:val="18"/>
          <w:szCs w:val="18"/>
        </w:rPr>
        <w:t>transparencia</w:t>
      </w:r>
      <w:r w:rsidR="00784C2B" w:rsidRPr="00551EEA">
        <w:rPr>
          <w:rFonts w:ascii="Artifex CF Extra Light" w:hAnsi="Artifex CF Extra Light"/>
          <w:color w:val="003876"/>
          <w:sz w:val="18"/>
          <w:szCs w:val="18"/>
        </w:rPr>
        <w:t xml:space="preserve"> institucional por el cual se </w:t>
      </w:r>
      <w:r w:rsidR="000B21F1" w:rsidRPr="00551EEA">
        <w:rPr>
          <w:rFonts w:ascii="Artifex CF Extra Light" w:hAnsi="Artifex CF Extra Light"/>
          <w:color w:val="003876"/>
          <w:sz w:val="18"/>
          <w:szCs w:val="18"/>
        </w:rPr>
        <w:t>obtuvo índice</w:t>
      </w:r>
      <w:r w:rsidR="003562A9" w:rsidRPr="00551EEA">
        <w:rPr>
          <w:rFonts w:ascii="Artifex CF Extra Light" w:hAnsi="Artifex CF Extra Light"/>
          <w:color w:val="003876"/>
          <w:sz w:val="18"/>
          <w:szCs w:val="18"/>
        </w:rPr>
        <w:t xml:space="preserve"> de </w:t>
      </w:r>
      <w:r w:rsidR="00865201" w:rsidRPr="00551EEA">
        <w:rPr>
          <w:rFonts w:ascii="Artifex CF Extra Light" w:hAnsi="Artifex CF Extra Light"/>
          <w:color w:val="003876"/>
          <w:sz w:val="18"/>
          <w:szCs w:val="18"/>
        </w:rPr>
        <w:t>96</w:t>
      </w:r>
      <w:r w:rsidR="006B418B" w:rsidRPr="00551EEA">
        <w:rPr>
          <w:rFonts w:ascii="Artifex CF Extra Light" w:hAnsi="Artifex CF Extra Light"/>
          <w:color w:val="003876"/>
          <w:sz w:val="18"/>
          <w:szCs w:val="18"/>
        </w:rPr>
        <w:t xml:space="preserve"> </w:t>
      </w:r>
      <w:r w:rsidR="00240EB1" w:rsidRPr="00551EEA">
        <w:rPr>
          <w:rFonts w:ascii="Artifex CF Extra Light" w:hAnsi="Artifex CF Extra Light"/>
          <w:color w:val="003876"/>
          <w:sz w:val="18"/>
          <w:szCs w:val="18"/>
        </w:rPr>
        <w:t>y</w:t>
      </w:r>
      <w:r w:rsidRPr="00551EEA">
        <w:rPr>
          <w:rFonts w:ascii="Artifex CF Extra Light" w:hAnsi="Artifex CF Extra Light"/>
          <w:color w:val="003876"/>
          <w:sz w:val="18"/>
          <w:szCs w:val="18"/>
        </w:rPr>
        <w:t xml:space="preserve"> los procesos institucionales alineados a la Ley 41-08 de Función Pública</w:t>
      </w:r>
      <w:r w:rsidR="00AE4C53" w:rsidRPr="00551EEA">
        <w:rPr>
          <w:rFonts w:ascii="Artifex CF Extra Light" w:hAnsi="Artifex CF Extra Light"/>
          <w:color w:val="003876"/>
          <w:sz w:val="18"/>
          <w:szCs w:val="18"/>
        </w:rPr>
        <w:t xml:space="preserve"> con índice </w:t>
      </w:r>
      <w:r w:rsidR="00386FC4" w:rsidRPr="00551EEA">
        <w:rPr>
          <w:rFonts w:ascii="Artifex CF Extra Light" w:hAnsi="Artifex CF Extra Light"/>
          <w:color w:val="003876"/>
          <w:sz w:val="18"/>
          <w:szCs w:val="18"/>
        </w:rPr>
        <w:t xml:space="preserve">promedio </w:t>
      </w:r>
      <w:r w:rsidR="00AE4C53" w:rsidRPr="00551EEA">
        <w:rPr>
          <w:rFonts w:ascii="Artifex CF Extra Light" w:hAnsi="Artifex CF Extra Light"/>
          <w:color w:val="003876"/>
          <w:sz w:val="18"/>
          <w:szCs w:val="18"/>
        </w:rPr>
        <w:t xml:space="preserve">de </w:t>
      </w:r>
      <w:r w:rsidR="00386FC4" w:rsidRPr="00551EEA">
        <w:rPr>
          <w:rFonts w:ascii="Artifex CF Extra Light" w:hAnsi="Artifex CF Extra Light"/>
          <w:color w:val="003876"/>
          <w:sz w:val="18"/>
          <w:szCs w:val="18"/>
        </w:rPr>
        <w:t>92.00</w:t>
      </w:r>
      <w:r w:rsidR="00AE4C53" w:rsidRPr="00551EEA">
        <w:rPr>
          <w:rFonts w:ascii="Artifex CF Extra Light" w:hAnsi="Artifex CF Extra Light"/>
          <w:color w:val="003876"/>
          <w:sz w:val="18"/>
          <w:szCs w:val="18"/>
        </w:rPr>
        <w:t xml:space="preserve">% en el Ranking del Poder </w:t>
      </w:r>
      <w:r w:rsidR="00C30956" w:rsidRPr="00551EEA">
        <w:rPr>
          <w:rFonts w:ascii="Artifex CF Extra Light" w:hAnsi="Artifex CF Extra Light"/>
          <w:color w:val="003876"/>
          <w:sz w:val="18"/>
          <w:szCs w:val="18"/>
        </w:rPr>
        <w:t>Ejecutivo</w:t>
      </w:r>
      <w:r w:rsidR="006B418B" w:rsidRPr="00551EEA">
        <w:rPr>
          <w:rFonts w:ascii="Artifex CF Extra Light" w:hAnsi="Artifex CF Extra Light"/>
          <w:color w:val="003876"/>
          <w:sz w:val="18"/>
          <w:szCs w:val="18"/>
        </w:rPr>
        <w:t xml:space="preserve"> </w:t>
      </w:r>
      <w:r w:rsidR="005E3C09" w:rsidRPr="00551EEA">
        <w:rPr>
          <w:rFonts w:ascii="Artifex CF Extra Light" w:hAnsi="Artifex CF Extra Light"/>
          <w:color w:val="003876"/>
          <w:sz w:val="18"/>
          <w:szCs w:val="18"/>
        </w:rPr>
        <w:t>a octubre</w:t>
      </w:r>
      <w:r w:rsidR="006B418B" w:rsidRPr="00551EEA">
        <w:rPr>
          <w:rFonts w:ascii="Artifex CF Extra Light" w:hAnsi="Artifex CF Extra Light"/>
          <w:color w:val="003876"/>
          <w:sz w:val="18"/>
          <w:szCs w:val="18"/>
        </w:rPr>
        <w:t xml:space="preserve"> 2020</w:t>
      </w:r>
      <w:r w:rsidRPr="00551EEA">
        <w:rPr>
          <w:rFonts w:ascii="Artifex CF Extra Light" w:hAnsi="Artifex CF Extra Light"/>
          <w:color w:val="003876"/>
          <w:sz w:val="18"/>
          <w:szCs w:val="18"/>
        </w:rPr>
        <w:t>.</w:t>
      </w:r>
    </w:p>
    <w:p w:rsidR="00F63B2F" w:rsidRPr="00551EEA" w:rsidRDefault="00F63B2F" w:rsidP="00084521">
      <w:pPr>
        <w:spacing w:after="380" w:line="480" w:lineRule="auto"/>
        <w:ind w:left="850"/>
        <w:jc w:val="both"/>
        <w:rPr>
          <w:rFonts w:ascii="Artifex CF" w:hAnsi="Artifex CF"/>
          <w:color w:val="003876"/>
          <w:sz w:val="18"/>
          <w:szCs w:val="18"/>
        </w:rPr>
      </w:pPr>
      <w:r w:rsidRPr="00551EEA">
        <w:rPr>
          <w:rFonts w:ascii="Artifex CF" w:hAnsi="Artifex CF"/>
          <w:color w:val="003876"/>
          <w:sz w:val="18"/>
          <w:szCs w:val="18"/>
        </w:rPr>
        <w:lastRenderedPageBreak/>
        <w:t xml:space="preserve">Además de lo anterior se trabaja con los siguientes criterios: </w:t>
      </w:r>
    </w:p>
    <w:p w:rsidR="0074264D" w:rsidRPr="00870917" w:rsidRDefault="00D87ABF" w:rsidP="00E42DDB">
      <w:pPr>
        <w:spacing w:after="380" w:line="240" w:lineRule="auto"/>
        <w:jc w:val="both"/>
        <w:rPr>
          <w:rFonts w:ascii="Artifex CF" w:hAnsi="Artifex CF"/>
          <w:color w:val="003876"/>
          <w:sz w:val="18"/>
          <w:szCs w:val="18"/>
        </w:rPr>
      </w:pPr>
      <w:r w:rsidRPr="00870917">
        <w:rPr>
          <w:rFonts w:ascii="Artifex CF" w:hAnsi="Artifex CF"/>
          <w:color w:val="003876"/>
          <w:sz w:val="18"/>
          <w:szCs w:val="18"/>
        </w:rPr>
        <w:t>Criterio “Autodiagnóstico CAF y Plan de Mejora</w:t>
      </w:r>
      <w:r w:rsidR="002154C8" w:rsidRPr="00870917">
        <w:rPr>
          <w:rFonts w:ascii="Artifex CF" w:hAnsi="Artifex CF"/>
          <w:color w:val="003876"/>
          <w:sz w:val="18"/>
          <w:szCs w:val="18"/>
        </w:rPr>
        <w:t xml:space="preserve"> Modelo CAF</w:t>
      </w:r>
      <w:r w:rsidR="0074264D" w:rsidRPr="00870917">
        <w:rPr>
          <w:rFonts w:ascii="Artifex CF" w:hAnsi="Artifex CF"/>
          <w:color w:val="003876"/>
          <w:sz w:val="18"/>
          <w:szCs w:val="18"/>
        </w:rPr>
        <w:t>”</w:t>
      </w:r>
    </w:p>
    <w:p w:rsidR="00F81836" w:rsidRPr="00551EEA" w:rsidRDefault="00D87ABF" w:rsidP="00E42DDB">
      <w:pPr>
        <w:spacing w:after="380" w:line="480" w:lineRule="auto"/>
        <w:ind w:firstLine="708"/>
        <w:jc w:val="both"/>
        <w:rPr>
          <w:rFonts w:ascii="Artifex CF Extra Light" w:hAnsi="Artifex CF Extra Light"/>
          <w:color w:val="003876"/>
          <w:sz w:val="18"/>
          <w:szCs w:val="18"/>
        </w:rPr>
      </w:pPr>
      <w:r w:rsidRPr="00551EEA">
        <w:rPr>
          <w:rFonts w:ascii="Artifex CF Extra Light" w:hAnsi="Artifex CF Extra Light"/>
          <w:color w:val="003876"/>
          <w:sz w:val="18"/>
          <w:szCs w:val="18"/>
        </w:rPr>
        <w:t>El autodiagnóstico</w:t>
      </w:r>
      <w:r w:rsidR="009E4669" w:rsidRPr="00551EEA">
        <w:rPr>
          <w:rFonts w:ascii="Artifex CF Extra Light" w:hAnsi="Artifex CF Extra Light"/>
          <w:color w:val="003876"/>
          <w:sz w:val="18"/>
          <w:szCs w:val="18"/>
        </w:rPr>
        <w:t xml:space="preserve"> CAF</w:t>
      </w:r>
      <w:r w:rsidRPr="00551EEA">
        <w:rPr>
          <w:rFonts w:ascii="Artifex CF Extra Light" w:hAnsi="Artifex CF Extra Light"/>
          <w:color w:val="003876"/>
          <w:sz w:val="18"/>
          <w:szCs w:val="18"/>
        </w:rPr>
        <w:t xml:space="preserve"> del Modelo de Excelencia aplicado al sector público, la institución presenta y un 100</w:t>
      </w:r>
      <w:r w:rsidR="002154C8" w:rsidRPr="00551EEA">
        <w:rPr>
          <w:rFonts w:ascii="Artifex CF Extra Light" w:hAnsi="Artifex CF Extra Light"/>
          <w:color w:val="003876"/>
          <w:sz w:val="18"/>
          <w:szCs w:val="18"/>
        </w:rPr>
        <w:t>%</w:t>
      </w:r>
      <w:r w:rsidR="001E3E51" w:rsidRPr="00551EEA">
        <w:rPr>
          <w:rFonts w:ascii="Artifex CF Extra Light" w:hAnsi="Artifex CF Extra Light"/>
          <w:color w:val="003876"/>
          <w:sz w:val="18"/>
          <w:szCs w:val="18"/>
        </w:rPr>
        <w:t xml:space="preserve"> </w:t>
      </w:r>
      <w:r w:rsidRPr="00551EEA">
        <w:rPr>
          <w:rFonts w:ascii="Artifex CF Extra Light" w:hAnsi="Artifex CF Extra Light"/>
          <w:color w:val="003876"/>
          <w:sz w:val="18"/>
          <w:szCs w:val="18"/>
        </w:rPr>
        <w:t>de</w:t>
      </w:r>
      <w:r w:rsidR="009E4669" w:rsidRPr="00551EEA">
        <w:rPr>
          <w:rFonts w:ascii="Artifex CF Extra Light" w:hAnsi="Artifex CF Extra Light"/>
          <w:color w:val="003876"/>
          <w:sz w:val="18"/>
          <w:szCs w:val="18"/>
        </w:rPr>
        <w:t xml:space="preserve"> cumplimiento en la autoevaluación</w:t>
      </w:r>
      <w:r w:rsidR="00B05B7E" w:rsidRPr="00551EEA">
        <w:rPr>
          <w:rFonts w:ascii="Artifex CF Extra Light" w:hAnsi="Artifex CF Extra Light"/>
          <w:color w:val="003876"/>
          <w:sz w:val="18"/>
          <w:szCs w:val="18"/>
        </w:rPr>
        <w:t xml:space="preserve">, </w:t>
      </w:r>
      <w:r w:rsidR="00132ECF" w:rsidRPr="00551EEA">
        <w:rPr>
          <w:rFonts w:ascii="Artifex CF Extra Light" w:hAnsi="Artifex CF Extra Light"/>
          <w:color w:val="003876"/>
          <w:sz w:val="18"/>
          <w:szCs w:val="18"/>
        </w:rPr>
        <w:t>con un 70% de im</w:t>
      </w:r>
      <w:r w:rsidR="00291B56" w:rsidRPr="00551EEA">
        <w:rPr>
          <w:rFonts w:ascii="Artifex CF Extra Light" w:hAnsi="Artifex CF Extra Light"/>
          <w:color w:val="003876"/>
          <w:sz w:val="18"/>
          <w:szCs w:val="18"/>
        </w:rPr>
        <w:t>plementación de las mejoras del CAF, remisión de Autodiagnóstico 2020, actualización e imp</w:t>
      </w:r>
      <w:r w:rsidR="00132ECF" w:rsidRPr="00551EEA">
        <w:rPr>
          <w:rFonts w:ascii="Artifex CF Extra Light" w:hAnsi="Artifex CF Extra Light"/>
          <w:color w:val="003876"/>
          <w:sz w:val="18"/>
          <w:szCs w:val="18"/>
        </w:rPr>
        <w:t>l</w:t>
      </w:r>
      <w:r w:rsidR="00291B56" w:rsidRPr="00551EEA">
        <w:rPr>
          <w:rFonts w:ascii="Artifex CF Extra Light" w:hAnsi="Artifex CF Extra Light"/>
          <w:color w:val="003876"/>
          <w:sz w:val="18"/>
          <w:szCs w:val="18"/>
        </w:rPr>
        <w:t xml:space="preserve">ementación de Simplificación de procesos que refleja un </w:t>
      </w:r>
      <w:r w:rsidR="009E4669" w:rsidRPr="00551EEA">
        <w:rPr>
          <w:rFonts w:ascii="Artifex CF Extra Light" w:hAnsi="Artifex CF Extra Light"/>
          <w:color w:val="003876"/>
          <w:sz w:val="18"/>
          <w:szCs w:val="18"/>
        </w:rPr>
        <w:t>90% en la implementación de sus procedimientos y mediciones indicadores de desempeño.</w:t>
      </w:r>
      <w:r w:rsidR="00F81836" w:rsidRPr="00551EEA">
        <w:rPr>
          <w:rFonts w:ascii="Artifex CF Extra Light" w:hAnsi="Artifex CF Extra Light"/>
          <w:color w:val="003876"/>
          <w:sz w:val="18"/>
          <w:szCs w:val="18"/>
        </w:rPr>
        <w:t xml:space="preserve">  Ver Anexo G Indicadores de Desempeño y Matriz de monitoreo y evaluación Poas.</w:t>
      </w:r>
    </w:p>
    <w:p w:rsidR="000C6306" w:rsidRPr="00404DDC" w:rsidRDefault="000C6306" w:rsidP="00404DDC">
      <w:pPr>
        <w:spacing w:after="380" w:line="240" w:lineRule="auto"/>
        <w:rPr>
          <w:rFonts w:ascii="iCiel Gotham Medium" w:hAnsi="iCiel Gotham Medium"/>
          <w:color w:val="003876"/>
          <w:sz w:val="16"/>
          <w:szCs w:val="16"/>
        </w:rPr>
      </w:pPr>
      <w:r w:rsidRPr="00404DDC">
        <w:rPr>
          <w:rFonts w:ascii="iCiel Gotham Medium" w:hAnsi="iCiel Gotham Medium"/>
          <w:color w:val="003876"/>
          <w:sz w:val="16"/>
          <w:szCs w:val="16"/>
        </w:rPr>
        <w:t>C</w:t>
      </w:r>
      <w:r w:rsidR="00D7731E" w:rsidRPr="00404DDC">
        <w:rPr>
          <w:rFonts w:ascii="iCiel Gotham Medium" w:hAnsi="iCiel Gotham Medium"/>
          <w:color w:val="003876"/>
          <w:sz w:val="16"/>
          <w:szCs w:val="16"/>
        </w:rPr>
        <w:t>riterio “Planificación de RRHH”</w:t>
      </w:r>
    </w:p>
    <w:p w:rsidR="00A611EB" w:rsidRPr="00404DDC" w:rsidRDefault="000C6306" w:rsidP="00404DDC">
      <w:pPr>
        <w:spacing w:after="380" w:line="480" w:lineRule="auto"/>
        <w:jc w:val="both"/>
        <w:rPr>
          <w:rFonts w:ascii="Artifex CF Extra Light" w:hAnsi="Artifex CF Extra Light"/>
          <w:color w:val="003876"/>
          <w:sz w:val="18"/>
          <w:szCs w:val="18"/>
        </w:rPr>
      </w:pPr>
      <w:r w:rsidRPr="00404DDC">
        <w:rPr>
          <w:rFonts w:ascii="Artifex CF Extra Light" w:hAnsi="Artifex CF Extra Light"/>
          <w:color w:val="003876"/>
          <w:sz w:val="18"/>
          <w:szCs w:val="18"/>
        </w:rPr>
        <w:t>El presupuesto de Recursos Humanos fue realizado y ejecutado de acuerdo</w:t>
      </w:r>
      <w:r w:rsidR="00BB6277" w:rsidRPr="00404DDC">
        <w:rPr>
          <w:rFonts w:ascii="Artifex CF Extra Light" w:hAnsi="Artifex CF Extra Light"/>
          <w:color w:val="003876"/>
          <w:sz w:val="18"/>
          <w:szCs w:val="18"/>
        </w:rPr>
        <w:t xml:space="preserve"> a las necesidades.  </w:t>
      </w:r>
    </w:p>
    <w:p w:rsidR="004853AF" w:rsidRPr="00404DDC" w:rsidRDefault="000C6306" w:rsidP="00D7731E">
      <w:pPr>
        <w:spacing w:after="380" w:line="360" w:lineRule="auto"/>
        <w:rPr>
          <w:rFonts w:ascii="iCiel Gotham Medium" w:hAnsi="iCiel Gotham Medium"/>
          <w:color w:val="003876"/>
          <w:sz w:val="16"/>
          <w:szCs w:val="16"/>
        </w:rPr>
      </w:pPr>
      <w:r w:rsidRPr="00404DDC">
        <w:rPr>
          <w:rFonts w:ascii="iCiel Gotham Medium" w:hAnsi="iCiel Gotham Medium"/>
          <w:color w:val="003876"/>
          <w:sz w:val="16"/>
          <w:szCs w:val="16"/>
        </w:rPr>
        <w:t>Crite</w:t>
      </w:r>
      <w:r w:rsidR="0074264D" w:rsidRPr="00404DDC">
        <w:rPr>
          <w:rFonts w:ascii="iCiel Gotham Medium" w:hAnsi="iCiel Gotham Medium"/>
          <w:color w:val="003876"/>
          <w:sz w:val="16"/>
          <w:szCs w:val="16"/>
        </w:rPr>
        <w:t>rio “Organización del Trabajo”</w:t>
      </w:r>
    </w:p>
    <w:p w:rsidR="00A56527" w:rsidRPr="00404DDC" w:rsidRDefault="007355BC" w:rsidP="007D26A7">
      <w:pPr>
        <w:autoSpaceDE w:val="0"/>
        <w:autoSpaceDN w:val="0"/>
        <w:adjustRightInd w:val="0"/>
        <w:spacing w:after="380" w:line="480" w:lineRule="auto"/>
        <w:ind w:firstLine="708"/>
        <w:jc w:val="both"/>
        <w:rPr>
          <w:rFonts w:ascii="Artifex CF Extra Light" w:hAnsi="Artifex CF Extra Light"/>
          <w:color w:val="003876"/>
          <w:sz w:val="18"/>
          <w:szCs w:val="18"/>
        </w:rPr>
      </w:pPr>
      <w:r w:rsidRPr="00404DDC">
        <w:rPr>
          <w:rFonts w:ascii="Artifex CF Extra Light" w:hAnsi="Artifex CF Extra Light"/>
          <w:color w:val="003876"/>
          <w:sz w:val="18"/>
          <w:szCs w:val="18"/>
        </w:rPr>
        <w:t>En el área de Recursos Humanos,</w:t>
      </w:r>
      <w:r w:rsidR="008D5D65" w:rsidRPr="00404DDC">
        <w:rPr>
          <w:rFonts w:ascii="Artifex CF Extra Light" w:hAnsi="Artifex CF Extra Light"/>
          <w:color w:val="003876"/>
          <w:sz w:val="18"/>
          <w:szCs w:val="18"/>
        </w:rPr>
        <w:t xml:space="preserve"> con el objetivo de mejorar los servicios y funciones de la institución, </w:t>
      </w:r>
      <w:r w:rsidRPr="00404DDC">
        <w:rPr>
          <w:rFonts w:ascii="Artifex CF Extra Light" w:hAnsi="Artifex CF Extra Light"/>
          <w:color w:val="003876"/>
          <w:sz w:val="18"/>
          <w:szCs w:val="18"/>
        </w:rPr>
        <w:t>así como</w:t>
      </w:r>
      <w:r w:rsidR="008D5D65" w:rsidRPr="00404DDC">
        <w:rPr>
          <w:rFonts w:ascii="Artifex CF Extra Light" w:hAnsi="Artifex CF Extra Light"/>
          <w:color w:val="003876"/>
          <w:sz w:val="18"/>
          <w:szCs w:val="18"/>
        </w:rPr>
        <w:t>, de llevar a cabo todas las actividades relacionadas con la planificación, definición de estrategias, dirección y arquitectura de te</w:t>
      </w:r>
      <w:r w:rsidR="00FE013A" w:rsidRPr="00404DDC">
        <w:rPr>
          <w:rFonts w:ascii="Artifex CF Extra Light" w:hAnsi="Artifex CF Extra Light"/>
          <w:color w:val="003876"/>
          <w:sz w:val="18"/>
          <w:szCs w:val="18"/>
        </w:rPr>
        <w:t xml:space="preserve">cnologías de la </w:t>
      </w:r>
      <w:r w:rsidRPr="00404DDC">
        <w:rPr>
          <w:rFonts w:ascii="Artifex CF Extra Light" w:hAnsi="Artifex CF Extra Light"/>
          <w:color w:val="003876"/>
          <w:sz w:val="18"/>
          <w:szCs w:val="18"/>
        </w:rPr>
        <w:t>información, continuando</w:t>
      </w:r>
      <w:r w:rsidR="00FE013A" w:rsidRPr="00404DDC">
        <w:rPr>
          <w:rFonts w:ascii="Artifex CF Extra Light" w:hAnsi="Artifex CF Extra Light"/>
          <w:color w:val="003876"/>
          <w:sz w:val="18"/>
          <w:szCs w:val="18"/>
        </w:rPr>
        <w:t xml:space="preserve"> con el fortalecimiento </w:t>
      </w:r>
      <w:r w:rsidR="008D5D65" w:rsidRPr="00404DDC">
        <w:rPr>
          <w:rFonts w:ascii="Artifex CF Extra Light" w:hAnsi="Artifex CF Extra Light"/>
          <w:color w:val="003876"/>
          <w:sz w:val="18"/>
          <w:szCs w:val="18"/>
        </w:rPr>
        <w:t xml:space="preserve">de la Unidad de Tecnologías de la Información y Comunicación </w:t>
      </w:r>
      <w:r w:rsidR="00FE013A" w:rsidRPr="00404DDC">
        <w:rPr>
          <w:rFonts w:ascii="Artifex CF Extra Light" w:hAnsi="Artifex CF Extra Light"/>
          <w:color w:val="003876"/>
          <w:sz w:val="18"/>
          <w:szCs w:val="18"/>
        </w:rPr>
        <w:t>se ingresa un Asesor de T</w:t>
      </w:r>
      <w:r w:rsidR="00D87ABF" w:rsidRPr="00404DDC">
        <w:rPr>
          <w:rFonts w:ascii="Artifex CF Extra Light" w:hAnsi="Artifex CF Extra Light"/>
          <w:color w:val="003876"/>
          <w:sz w:val="18"/>
          <w:szCs w:val="18"/>
        </w:rPr>
        <w:t>ecnología de la Información y Comunicación, T</w:t>
      </w:r>
      <w:r w:rsidR="00FE013A" w:rsidRPr="00404DDC">
        <w:rPr>
          <w:rFonts w:ascii="Artifex CF Extra Light" w:hAnsi="Artifex CF Extra Light"/>
          <w:color w:val="003876"/>
          <w:sz w:val="18"/>
          <w:szCs w:val="18"/>
        </w:rPr>
        <w:t>IC</w:t>
      </w:r>
      <w:r w:rsidRPr="00404DDC">
        <w:rPr>
          <w:rFonts w:ascii="Artifex CF Extra Light" w:hAnsi="Artifex CF Extra Light"/>
          <w:color w:val="003876"/>
          <w:sz w:val="18"/>
          <w:szCs w:val="18"/>
        </w:rPr>
        <w:t xml:space="preserve">. De igual forma </w:t>
      </w:r>
      <w:r w:rsidR="00FE013A" w:rsidRPr="00404DDC">
        <w:rPr>
          <w:rFonts w:ascii="Artifex CF Extra Light" w:hAnsi="Artifex CF Extra Light"/>
          <w:color w:val="003876"/>
          <w:sz w:val="18"/>
          <w:szCs w:val="18"/>
        </w:rPr>
        <w:t>Asesor de Comunicaciones y R</w:t>
      </w:r>
      <w:r w:rsidRPr="00404DDC">
        <w:rPr>
          <w:rFonts w:ascii="Artifex CF Extra Light" w:hAnsi="Artifex CF Extra Light"/>
          <w:color w:val="003876"/>
          <w:sz w:val="18"/>
          <w:szCs w:val="18"/>
        </w:rPr>
        <w:t>elaciones P</w:t>
      </w:r>
      <w:r w:rsidR="00FE013A" w:rsidRPr="00404DDC">
        <w:rPr>
          <w:rFonts w:ascii="Artifex CF Extra Light" w:hAnsi="Artifex CF Extra Light"/>
          <w:color w:val="003876"/>
          <w:sz w:val="18"/>
          <w:szCs w:val="18"/>
        </w:rPr>
        <w:t>ublicas acorde a las actualizaciones de documentos institucionales</w:t>
      </w:r>
      <w:r w:rsidR="0074264D" w:rsidRPr="00404DDC">
        <w:rPr>
          <w:rFonts w:ascii="Artifex CF Extra Light" w:hAnsi="Artifex CF Extra Light"/>
          <w:color w:val="003876"/>
          <w:sz w:val="18"/>
          <w:szCs w:val="18"/>
        </w:rPr>
        <w:t>.</w:t>
      </w:r>
    </w:p>
    <w:p w:rsidR="008D5D65" w:rsidRPr="00404DDC" w:rsidRDefault="008D5D65" w:rsidP="00D7731E">
      <w:pPr>
        <w:spacing w:after="380" w:line="240" w:lineRule="auto"/>
        <w:rPr>
          <w:rFonts w:ascii="iCiel Gotham Medium" w:hAnsi="iCiel Gotham Medium"/>
          <w:color w:val="003876"/>
          <w:sz w:val="16"/>
          <w:szCs w:val="16"/>
        </w:rPr>
      </w:pPr>
      <w:r w:rsidRPr="00404DDC">
        <w:rPr>
          <w:rFonts w:ascii="iCiel Gotham Medium" w:hAnsi="iCiel Gotham Medium"/>
          <w:color w:val="003876"/>
          <w:sz w:val="16"/>
          <w:szCs w:val="16"/>
        </w:rPr>
        <w:t>Criterio “Gestión del Rendimiento”</w:t>
      </w:r>
    </w:p>
    <w:p w:rsidR="008D5D65" w:rsidRPr="00551EEA" w:rsidRDefault="00477589" w:rsidP="00D7731E">
      <w:pPr>
        <w:spacing w:after="380" w:line="480" w:lineRule="auto"/>
        <w:ind w:firstLine="708"/>
        <w:jc w:val="both"/>
        <w:rPr>
          <w:rFonts w:ascii="Artifex CF Extra Light" w:hAnsi="Artifex CF Extra Light"/>
          <w:color w:val="003876"/>
          <w:sz w:val="18"/>
          <w:szCs w:val="18"/>
        </w:rPr>
      </w:pPr>
      <w:r w:rsidRPr="00551EEA">
        <w:rPr>
          <w:rFonts w:ascii="Artifex CF Extra Light" w:hAnsi="Artifex CF Extra Light"/>
          <w:color w:val="003876"/>
          <w:sz w:val="18"/>
          <w:szCs w:val="18"/>
        </w:rPr>
        <w:t>Está en</w:t>
      </w:r>
      <w:r w:rsidR="008D5D65" w:rsidRPr="00551EEA">
        <w:rPr>
          <w:rFonts w:ascii="Artifex CF Extra Light" w:hAnsi="Artifex CF Extra Light"/>
          <w:color w:val="003876"/>
          <w:sz w:val="18"/>
          <w:szCs w:val="18"/>
        </w:rPr>
        <w:t xml:space="preserve"> proceso </w:t>
      </w:r>
      <w:r w:rsidRPr="00551EEA">
        <w:rPr>
          <w:rFonts w:ascii="Artifex CF Extra Light" w:hAnsi="Artifex CF Extra Light"/>
          <w:color w:val="003876"/>
          <w:sz w:val="18"/>
          <w:szCs w:val="18"/>
        </w:rPr>
        <w:t xml:space="preserve">la gestión </w:t>
      </w:r>
      <w:r w:rsidR="008D5D65" w:rsidRPr="00551EEA">
        <w:rPr>
          <w:rFonts w:ascii="Artifex CF Extra Light" w:hAnsi="Artifex CF Extra Light"/>
          <w:color w:val="003876"/>
          <w:sz w:val="18"/>
          <w:szCs w:val="18"/>
        </w:rPr>
        <w:t>de Evaluación de Desempeño por Comp</w:t>
      </w:r>
      <w:r w:rsidRPr="00551EEA">
        <w:rPr>
          <w:rFonts w:ascii="Artifex CF Extra Light" w:hAnsi="Artifex CF Extra Light"/>
          <w:color w:val="003876"/>
          <w:sz w:val="18"/>
          <w:szCs w:val="18"/>
        </w:rPr>
        <w:t>etencias y los resultados serán</w:t>
      </w:r>
      <w:r w:rsidR="008D5D65" w:rsidRPr="00551EEA">
        <w:rPr>
          <w:rFonts w:ascii="Artifex CF Extra Light" w:hAnsi="Artifex CF Extra Light"/>
          <w:color w:val="003876"/>
          <w:sz w:val="18"/>
          <w:szCs w:val="18"/>
        </w:rPr>
        <w:t xml:space="preserve"> remitidos al Ministerio de Administración Pública, conforme a los lineamientos de esa entidad reguladora. </w:t>
      </w:r>
      <w:r w:rsidR="00A611EB" w:rsidRPr="00551EEA">
        <w:rPr>
          <w:rFonts w:ascii="Artifex CF Extra Light" w:hAnsi="Artifex CF Extra Light"/>
          <w:color w:val="003876"/>
          <w:sz w:val="18"/>
          <w:szCs w:val="18"/>
        </w:rPr>
        <w:t xml:space="preserve"> </w:t>
      </w:r>
      <w:r w:rsidRPr="00551EEA">
        <w:rPr>
          <w:rFonts w:ascii="Artifex CF Extra Light" w:hAnsi="Artifex CF Extra Light"/>
          <w:color w:val="003876"/>
          <w:sz w:val="18"/>
          <w:szCs w:val="18"/>
        </w:rPr>
        <w:t>Enero-noviembre 2020</w:t>
      </w:r>
      <w:r w:rsidR="008D5D65" w:rsidRPr="00551EEA">
        <w:rPr>
          <w:rFonts w:ascii="Artifex CF Extra Light" w:hAnsi="Artifex CF Extra Light"/>
          <w:color w:val="003876"/>
          <w:sz w:val="18"/>
          <w:szCs w:val="18"/>
        </w:rPr>
        <w:t xml:space="preserve"> </w:t>
      </w:r>
      <w:r w:rsidRPr="00551EEA">
        <w:rPr>
          <w:rFonts w:ascii="Artifex CF Extra Light" w:hAnsi="Artifex CF Extra Light"/>
          <w:color w:val="003876"/>
          <w:sz w:val="18"/>
          <w:szCs w:val="18"/>
        </w:rPr>
        <w:t>estará evaluado</w:t>
      </w:r>
      <w:r w:rsidR="00277068" w:rsidRPr="00551EEA">
        <w:rPr>
          <w:rFonts w:ascii="Artifex CF Extra Light" w:hAnsi="Artifex CF Extra Light"/>
          <w:color w:val="003876"/>
          <w:sz w:val="18"/>
          <w:szCs w:val="18"/>
        </w:rPr>
        <w:t xml:space="preserve"> </w:t>
      </w:r>
      <w:r w:rsidRPr="00551EEA">
        <w:rPr>
          <w:rFonts w:ascii="Artifex CF Extra Light" w:hAnsi="Artifex CF Extra Light"/>
          <w:color w:val="003876"/>
          <w:sz w:val="18"/>
          <w:szCs w:val="18"/>
        </w:rPr>
        <w:t>en un</w:t>
      </w:r>
      <w:r w:rsidR="00277068" w:rsidRPr="00551EEA">
        <w:rPr>
          <w:rFonts w:ascii="Artifex CF Extra Light" w:hAnsi="Artifex CF Extra Light"/>
          <w:color w:val="003876"/>
          <w:sz w:val="18"/>
          <w:szCs w:val="18"/>
        </w:rPr>
        <w:t xml:space="preserve"> </w:t>
      </w:r>
      <w:r w:rsidR="00A11681" w:rsidRPr="00551EEA">
        <w:rPr>
          <w:rFonts w:ascii="Artifex CF Extra Light" w:hAnsi="Artifex CF Extra Light"/>
          <w:color w:val="003876"/>
          <w:sz w:val="18"/>
          <w:szCs w:val="18"/>
        </w:rPr>
        <w:t>100%</w:t>
      </w:r>
      <w:r w:rsidR="004853AF" w:rsidRPr="00551EEA">
        <w:rPr>
          <w:rFonts w:ascii="Artifex CF Extra Light" w:hAnsi="Artifex CF Extra Light"/>
          <w:color w:val="003876"/>
          <w:sz w:val="18"/>
          <w:szCs w:val="18"/>
        </w:rPr>
        <w:t xml:space="preserve">. </w:t>
      </w:r>
    </w:p>
    <w:p w:rsidR="008D5D65" w:rsidRPr="00404DDC" w:rsidRDefault="008D5D65" w:rsidP="00D7731E">
      <w:pPr>
        <w:spacing w:after="380" w:line="240" w:lineRule="auto"/>
        <w:rPr>
          <w:rFonts w:ascii="iCiel Gotham Medium" w:hAnsi="iCiel Gotham Medium"/>
          <w:color w:val="003876"/>
          <w:sz w:val="16"/>
          <w:szCs w:val="16"/>
        </w:rPr>
      </w:pPr>
      <w:r w:rsidRPr="00404DDC">
        <w:rPr>
          <w:rFonts w:ascii="iCiel Gotham Medium" w:hAnsi="iCiel Gotham Medium"/>
          <w:color w:val="003876"/>
          <w:sz w:val="16"/>
          <w:szCs w:val="16"/>
        </w:rPr>
        <w:t>Criterio “Gestión de la Compensación”</w:t>
      </w:r>
    </w:p>
    <w:p w:rsidR="008D5D65" w:rsidRPr="00551EEA" w:rsidRDefault="008D5D65" w:rsidP="00D7731E">
      <w:pPr>
        <w:spacing w:after="380" w:line="480" w:lineRule="auto"/>
        <w:ind w:firstLine="708"/>
        <w:jc w:val="both"/>
        <w:rPr>
          <w:rFonts w:ascii="Artifex CF Extra Light" w:hAnsi="Artifex CF Extra Light"/>
          <w:color w:val="003876"/>
          <w:sz w:val="18"/>
          <w:szCs w:val="18"/>
        </w:rPr>
      </w:pPr>
      <w:r w:rsidRPr="00551EEA">
        <w:rPr>
          <w:rFonts w:ascii="Artifex CF Extra Light" w:hAnsi="Artifex CF Extra Light"/>
          <w:color w:val="003876"/>
          <w:sz w:val="18"/>
          <w:szCs w:val="18"/>
        </w:rPr>
        <w:t xml:space="preserve">Empleados para las áreas creadas como parte de la mejora continua que se han establecido en los procesos institucionales. </w:t>
      </w:r>
    </w:p>
    <w:p w:rsidR="008D5D65" w:rsidRPr="00551EEA" w:rsidRDefault="008D5D65" w:rsidP="00D7731E">
      <w:pPr>
        <w:spacing w:after="380" w:line="480" w:lineRule="auto"/>
        <w:ind w:firstLine="708"/>
        <w:jc w:val="both"/>
        <w:rPr>
          <w:rFonts w:ascii="Artifex CF Extra Light" w:hAnsi="Artifex CF Extra Light"/>
          <w:color w:val="003876"/>
          <w:sz w:val="18"/>
          <w:szCs w:val="18"/>
        </w:rPr>
      </w:pPr>
      <w:r w:rsidRPr="00551EEA">
        <w:rPr>
          <w:rFonts w:ascii="Artifex CF Extra Light" w:hAnsi="Artifex CF Extra Light"/>
          <w:color w:val="003876"/>
          <w:sz w:val="18"/>
          <w:szCs w:val="18"/>
        </w:rPr>
        <w:t>Se entregó el Bono de Desempeño equivale</w:t>
      </w:r>
      <w:r w:rsidR="00865201" w:rsidRPr="00551EEA">
        <w:rPr>
          <w:rFonts w:ascii="Artifex CF Extra Light" w:hAnsi="Artifex CF Extra Light"/>
          <w:color w:val="003876"/>
          <w:sz w:val="18"/>
          <w:szCs w:val="18"/>
        </w:rPr>
        <w:t>n</w:t>
      </w:r>
      <w:r w:rsidR="000A2B83" w:rsidRPr="00551EEA">
        <w:rPr>
          <w:rFonts w:ascii="Artifex CF Extra Light" w:hAnsi="Artifex CF Extra Light"/>
          <w:color w:val="003876"/>
          <w:sz w:val="18"/>
          <w:szCs w:val="18"/>
        </w:rPr>
        <w:t xml:space="preserve">te a un salario, a </w:t>
      </w:r>
      <w:r w:rsidR="00E14DE0" w:rsidRPr="00551EEA">
        <w:rPr>
          <w:rFonts w:ascii="Artifex CF Extra Light" w:hAnsi="Artifex CF Extra Light"/>
          <w:color w:val="003876"/>
          <w:sz w:val="18"/>
          <w:szCs w:val="18"/>
        </w:rPr>
        <w:t>veintitrés</w:t>
      </w:r>
      <w:r w:rsidR="00892D7F" w:rsidRPr="00551EEA">
        <w:rPr>
          <w:rFonts w:ascii="Artifex CF Extra Light" w:hAnsi="Artifex CF Extra Light"/>
          <w:color w:val="003876"/>
          <w:sz w:val="18"/>
          <w:szCs w:val="18"/>
        </w:rPr>
        <w:t xml:space="preserve"> (23</w:t>
      </w:r>
      <w:r w:rsidRPr="00551EEA">
        <w:rPr>
          <w:rFonts w:ascii="Artifex CF Extra Light" w:hAnsi="Artifex CF Extra Light"/>
          <w:color w:val="003876"/>
          <w:sz w:val="18"/>
          <w:szCs w:val="18"/>
        </w:rPr>
        <w:t xml:space="preserve">) empleados de Carrera que en su Evaluación del Desempeño obtuvieron una puntuación de muy buena y </w:t>
      </w:r>
      <w:r w:rsidRPr="00551EEA">
        <w:rPr>
          <w:rFonts w:ascii="Artifex CF Extra Light" w:hAnsi="Artifex CF Extra Light"/>
          <w:color w:val="003876"/>
          <w:sz w:val="18"/>
          <w:szCs w:val="18"/>
        </w:rPr>
        <w:lastRenderedPageBreak/>
        <w:t>excelente.  Además de la entrega de un Incentivo por Rendimiento, a setenta y un (71) empleados de la insti</w:t>
      </w:r>
      <w:r w:rsidR="00865201" w:rsidRPr="00551EEA">
        <w:rPr>
          <w:rFonts w:ascii="Artifex CF Extra Light" w:hAnsi="Artifex CF Extra Light"/>
          <w:color w:val="003876"/>
          <w:sz w:val="18"/>
          <w:szCs w:val="18"/>
        </w:rPr>
        <w:t>tución, que, durante el año 2019</w:t>
      </w:r>
      <w:r w:rsidRPr="00551EEA">
        <w:rPr>
          <w:rFonts w:ascii="Artifex CF Extra Light" w:hAnsi="Artifex CF Extra Light"/>
          <w:color w:val="003876"/>
          <w:sz w:val="18"/>
          <w:szCs w:val="18"/>
        </w:rPr>
        <w:t>, mostraron un desempeño extraordinario en el cumplimiento de sus funciones y aportaron al cumplimiento de los objetivos institucionales.</w:t>
      </w:r>
    </w:p>
    <w:p w:rsidR="00902183" w:rsidRPr="00551EEA" w:rsidRDefault="008D5D65" w:rsidP="00D7731E">
      <w:pPr>
        <w:spacing w:after="380" w:line="480" w:lineRule="auto"/>
        <w:ind w:firstLine="708"/>
        <w:jc w:val="both"/>
        <w:rPr>
          <w:rFonts w:ascii="Artifex CF Extra Light" w:hAnsi="Artifex CF Extra Light"/>
          <w:color w:val="003876"/>
          <w:sz w:val="18"/>
          <w:szCs w:val="18"/>
        </w:rPr>
      </w:pPr>
      <w:r w:rsidRPr="00551EEA">
        <w:rPr>
          <w:rFonts w:ascii="Artifex CF Extra Light" w:hAnsi="Artifex CF Extra Light"/>
          <w:color w:val="003876"/>
          <w:sz w:val="18"/>
          <w:szCs w:val="18"/>
        </w:rPr>
        <w:t xml:space="preserve">También se incrementó a </w:t>
      </w:r>
      <w:r w:rsidR="000E3E66" w:rsidRPr="00551EEA">
        <w:rPr>
          <w:rFonts w:ascii="Artifex CF Extra Light" w:hAnsi="Artifex CF Extra Light"/>
          <w:color w:val="003876"/>
          <w:sz w:val="18"/>
          <w:szCs w:val="18"/>
        </w:rPr>
        <w:t xml:space="preserve">sesenta </w:t>
      </w:r>
      <w:r w:rsidR="00892D7F" w:rsidRPr="00551EEA">
        <w:rPr>
          <w:rFonts w:ascii="Artifex CF Extra Light" w:hAnsi="Artifex CF Extra Light"/>
          <w:color w:val="003876"/>
          <w:sz w:val="18"/>
          <w:szCs w:val="18"/>
        </w:rPr>
        <w:t>y ocho (68</w:t>
      </w:r>
      <w:r w:rsidRPr="00551EEA">
        <w:rPr>
          <w:rFonts w:ascii="Artifex CF Extra Light" w:hAnsi="Artifex CF Extra Light"/>
          <w:color w:val="003876"/>
          <w:sz w:val="18"/>
          <w:szCs w:val="18"/>
        </w:rPr>
        <w:t>) empleados, el beneficio del Plan Complementario de Seguro por la ARS SENASA, para de esta forma brindarles un mejor estilo de vida y</w:t>
      </w:r>
      <w:r w:rsidR="008F39C3" w:rsidRPr="00551EEA">
        <w:rPr>
          <w:rFonts w:ascii="Artifex CF Extra Light" w:hAnsi="Artifex CF Extra Light"/>
          <w:color w:val="003876"/>
          <w:sz w:val="18"/>
          <w:szCs w:val="18"/>
        </w:rPr>
        <w:t xml:space="preserve"> salud a los</w:t>
      </w:r>
      <w:r w:rsidRPr="00551EEA">
        <w:rPr>
          <w:rFonts w:ascii="Artifex CF Extra Light" w:hAnsi="Artifex CF Extra Light"/>
          <w:color w:val="003876"/>
          <w:sz w:val="18"/>
          <w:szCs w:val="18"/>
        </w:rPr>
        <w:t xml:space="preserve"> servidores que les permita ajustarse a sus necesidades complementarias. </w:t>
      </w:r>
      <w:r w:rsidR="00FB5D7A" w:rsidRPr="00551EEA">
        <w:rPr>
          <w:rFonts w:ascii="Artifex CF Extra Light" w:hAnsi="Artifex CF Extra Light"/>
          <w:color w:val="003876"/>
          <w:sz w:val="18"/>
          <w:szCs w:val="18"/>
        </w:rPr>
        <w:t xml:space="preserve"> Adicionalmente cobertura ampliada con el plan odontológico.</w:t>
      </w:r>
    </w:p>
    <w:p w:rsidR="00D7731E" w:rsidRPr="00404DDC" w:rsidRDefault="008D5D65" w:rsidP="00D7731E">
      <w:pPr>
        <w:spacing w:after="380" w:line="480" w:lineRule="auto"/>
        <w:rPr>
          <w:rFonts w:ascii="iCiel Gotham Medium" w:hAnsi="iCiel Gotham Medium"/>
          <w:color w:val="003876"/>
          <w:sz w:val="16"/>
          <w:szCs w:val="16"/>
        </w:rPr>
      </w:pPr>
      <w:r w:rsidRPr="00404DDC">
        <w:rPr>
          <w:rFonts w:ascii="iCiel Gotham Medium" w:hAnsi="iCiel Gotham Medium"/>
          <w:color w:val="003876"/>
          <w:sz w:val="16"/>
          <w:szCs w:val="16"/>
        </w:rPr>
        <w:t>Crite</w:t>
      </w:r>
      <w:r w:rsidR="00D7731E" w:rsidRPr="00404DDC">
        <w:rPr>
          <w:rFonts w:ascii="iCiel Gotham Medium" w:hAnsi="iCiel Gotham Medium"/>
          <w:color w:val="003876"/>
          <w:sz w:val="16"/>
          <w:szCs w:val="16"/>
        </w:rPr>
        <w:t>rio “Gestión del Desarrollo”</w:t>
      </w:r>
    </w:p>
    <w:p w:rsidR="000D6A6B" w:rsidRDefault="008D5D65" w:rsidP="00D7731E">
      <w:pPr>
        <w:spacing w:after="380" w:line="480" w:lineRule="auto"/>
        <w:ind w:firstLine="708"/>
        <w:rPr>
          <w:rFonts w:ascii="iCiel Gotham Medium" w:hAnsi="iCiel Gotham Medium"/>
          <w:b/>
          <w:color w:val="003876"/>
          <w:sz w:val="16"/>
          <w:szCs w:val="16"/>
        </w:rPr>
      </w:pPr>
      <w:r w:rsidRPr="00551EEA">
        <w:rPr>
          <w:rFonts w:ascii="Artifex CF Extra Light" w:hAnsi="Artifex CF Extra Light"/>
          <w:color w:val="003876"/>
          <w:sz w:val="18"/>
          <w:szCs w:val="18"/>
        </w:rPr>
        <w:t>La capacitación del personal fue uno de los objetivos básicos para el presente año, logrando participar</w:t>
      </w:r>
      <w:r w:rsidR="00A611EB" w:rsidRPr="00551EEA">
        <w:rPr>
          <w:rFonts w:ascii="Artifex CF Extra Light" w:hAnsi="Artifex CF Extra Light"/>
          <w:color w:val="003876"/>
          <w:sz w:val="18"/>
          <w:szCs w:val="18"/>
        </w:rPr>
        <w:t xml:space="preserve"> </w:t>
      </w:r>
      <w:r w:rsidRPr="00551EEA">
        <w:rPr>
          <w:rFonts w:ascii="Artifex CF Extra Light" w:hAnsi="Artifex CF Extra Light"/>
          <w:color w:val="003876"/>
          <w:sz w:val="18"/>
          <w:szCs w:val="18"/>
        </w:rPr>
        <w:t>en 4</w:t>
      </w:r>
      <w:r w:rsidR="003E3E19" w:rsidRPr="00551EEA">
        <w:rPr>
          <w:rFonts w:ascii="Artifex CF Extra Light" w:hAnsi="Artifex CF Extra Light"/>
          <w:color w:val="003876"/>
          <w:sz w:val="18"/>
          <w:szCs w:val="18"/>
        </w:rPr>
        <w:t>7</w:t>
      </w:r>
      <w:r w:rsidRPr="00551EEA">
        <w:rPr>
          <w:rFonts w:ascii="Artifex CF Extra Light" w:hAnsi="Artifex CF Extra Light"/>
          <w:color w:val="003876"/>
          <w:sz w:val="18"/>
          <w:szCs w:val="18"/>
        </w:rPr>
        <w:t xml:space="preserve"> eventos</w:t>
      </w:r>
      <w:r w:rsidR="003E3E19" w:rsidRPr="00551EEA">
        <w:rPr>
          <w:rFonts w:ascii="Artifex CF Extra Light" w:hAnsi="Artifex CF Extra Light"/>
          <w:color w:val="003876"/>
          <w:sz w:val="18"/>
          <w:szCs w:val="18"/>
        </w:rPr>
        <w:t>, con una participación de un 94.54</w:t>
      </w:r>
      <w:r w:rsidRPr="00551EEA">
        <w:rPr>
          <w:rFonts w:ascii="Artifex CF Extra Light" w:hAnsi="Artifex CF Extra Light"/>
          <w:color w:val="003876"/>
          <w:sz w:val="18"/>
          <w:szCs w:val="18"/>
        </w:rPr>
        <w:t>% del total de los colaboradores, divididos e</w:t>
      </w:r>
      <w:r w:rsidR="00892D7F" w:rsidRPr="00551EEA">
        <w:rPr>
          <w:rFonts w:ascii="Artifex CF Extra Light" w:hAnsi="Artifex CF Extra Light"/>
          <w:color w:val="003876"/>
          <w:sz w:val="18"/>
          <w:szCs w:val="18"/>
        </w:rPr>
        <w:t>ntre talleres, cursos</w:t>
      </w:r>
      <w:r w:rsidRPr="00551EEA">
        <w:rPr>
          <w:rFonts w:ascii="Artifex CF Extra Light" w:hAnsi="Artifex CF Extra Light"/>
          <w:color w:val="003876"/>
          <w:sz w:val="18"/>
          <w:szCs w:val="18"/>
        </w:rPr>
        <w:t>, asistencia de actividades</w:t>
      </w:r>
      <w:r w:rsidR="003F4965" w:rsidRPr="00551EEA">
        <w:rPr>
          <w:rFonts w:ascii="Artifex CF Extra Light" w:hAnsi="Artifex CF Extra Light"/>
          <w:color w:val="003876"/>
          <w:sz w:val="18"/>
          <w:szCs w:val="18"/>
        </w:rPr>
        <w:t xml:space="preserve"> externas</w:t>
      </w:r>
      <w:r w:rsidRPr="00551EEA">
        <w:rPr>
          <w:rFonts w:ascii="Artifex CF Extra Light" w:hAnsi="Artifex CF Extra Light"/>
          <w:color w:val="003876"/>
          <w:sz w:val="18"/>
          <w:szCs w:val="18"/>
        </w:rPr>
        <w:t>,</w:t>
      </w:r>
      <w:r w:rsidR="00892D7F" w:rsidRPr="00551EEA">
        <w:rPr>
          <w:rFonts w:ascii="Artifex CF Extra Light" w:hAnsi="Artifex CF Extra Light"/>
          <w:color w:val="003876"/>
          <w:sz w:val="18"/>
          <w:szCs w:val="18"/>
        </w:rPr>
        <w:t xml:space="preserve"> Diplomado, entre</w:t>
      </w:r>
      <w:r w:rsidRPr="00551EEA">
        <w:rPr>
          <w:rFonts w:ascii="Artifex CF Extra Light" w:hAnsi="Artifex CF Extra Light"/>
          <w:color w:val="003876"/>
          <w:sz w:val="18"/>
          <w:szCs w:val="18"/>
        </w:rPr>
        <w:t xml:space="preserve"> otros. </w:t>
      </w:r>
    </w:p>
    <w:p w:rsidR="008D5D65" w:rsidRPr="00404DDC" w:rsidRDefault="008D5D65" w:rsidP="00D7731E">
      <w:pPr>
        <w:spacing w:after="380" w:line="240" w:lineRule="auto"/>
        <w:rPr>
          <w:rFonts w:ascii="iCiel Gotham Medium" w:hAnsi="iCiel Gotham Medium"/>
          <w:color w:val="003876"/>
          <w:sz w:val="16"/>
          <w:szCs w:val="16"/>
        </w:rPr>
      </w:pPr>
      <w:r w:rsidRPr="00404DDC">
        <w:rPr>
          <w:rFonts w:ascii="iCiel Gotham Medium" w:hAnsi="iCiel Gotham Medium"/>
          <w:color w:val="003876"/>
          <w:sz w:val="16"/>
          <w:szCs w:val="16"/>
        </w:rPr>
        <w:t>Criterio “Gestión de las</w:t>
      </w:r>
      <w:r w:rsidR="00D7731E" w:rsidRPr="00404DDC">
        <w:rPr>
          <w:rFonts w:ascii="iCiel Gotham Medium" w:hAnsi="iCiel Gotham Medium"/>
          <w:color w:val="003876"/>
          <w:sz w:val="16"/>
          <w:szCs w:val="16"/>
        </w:rPr>
        <w:t xml:space="preserve"> Relaciones Humanas y Sociales”</w:t>
      </w:r>
    </w:p>
    <w:p w:rsidR="008D5D65" w:rsidRPr="00404DDC" w:rsidRDefault="007E3D5A" w:rsidP="00D7731E">
      <w:pPr>
        <w:spacing w:after="380" w:line="480" w:lineRule="auto"/>
        <w:ind w:firstLine="360"/>
        <w:jc w:val="both"/>
        <w:rPr>
          <w:rFonts w:ascii="Artifex CF Extra Light" w:hAnsi="Artifex CF Extra Light"/>
          <w:color w:val="003876"/>
          <w:sz w:val="18"/>
          <w:szCs w:val="18"/>
        </w:rPr>
      </w:pPr>
      <w:r w:rsidRPr="00551EEA">
        <w:rPr>
          <w:rFonts w:ascii="Artifex CF Extra Light" w:hAnsi="Artifex CF Extra Light"/>
          <w:color w:val="003876"/>
          <w:sz w:val="18"/>
          <w:szCs w:val="18"/>
        </w:rPr>
        <w:t>En este año</w:t>
      </w:r>
      <w:r w:rsidR="00F00232" w:rsidRPr="00551EEA">
        <w:rPr>
          <w:rFonts w:ascii="Artifex CF Extra Light" w:hAnsi="Artifex CF Extra Light"/>
          <w:color w:val="003876"/>
          <w:sz w:val="18"/>
          <w:szCs w:val="18"/>
        </w:rPr>
        <w:t xml:space="preserve"> dada la</w:t>
      </w:r>
      <w:r w:rsidRPr="00551EEA">
        <w:rPr>
          <w:rFonts w:ascii="Artifex CF Extra Light" w:hAnsi="Artifex CF Extra Light"/>
          <w:color w:val="003876"/>
          <w:sz w:val="18"/>
          <w:szCs w:val="18"/>
        </w:rPr>
        <w:t xml:space="preserve"> situación de salud mundial, las actividades se han visto mermadas, siguiendo las recomendaciones de organismos internacionales y nacional, en este sentido, la </w:t>
      </w:r>
      <w:r w:rsidR="00F00232" w:rsidRPr="00551EEA">
        <w:rPr>
          <w:rFonts w:ascii="Artifex CF Extra Light" w:hAnsi="Artifex CF Extra Light"/>
          <w:color w:val="003876"/>
          <w:sz w:val="18"/>
          <w:szCs w:val="18"/>
        </w:rPr>
        <w:t>Institución</w:t>
      </w:r>
      <w:r w:rsidRPr="00551EEA">
        <w:rPr>
          <w:rFonts w:ascii="Artifex CF Extra Light" w:hAnsi="Artifex CF Extra Light"/>
          <w:color w:val="003876"/>
          <w:sz w:val="18"/>
          <w:szCs w:val="18"/>
        </w:rPr>
        <w:t xml:space="preserve"> realizo  </w:t>
      </w:r>
      <w:r w:rsidR="008D5D65" w:rsidRPr="00551EEA">
        <w:rPr>
          <w:rFonts w:ascii="Artifex CF Extra Light" w:hAnsi="Artifex CF Extra Light"/>
          <w:color w:val="003876"/>
          <w:sz w:val="18"/>
          <w:szCs w:val="18"/>
        </w:rPr>
        <w:t xml:space="preserve"> varias actividades, en coordinación con la Asociación de los Servido</w:t>
      </w:r>
      <w:r w:rsidRPr="00551EEA">
        <w:rPr>
          <w:rFonts w:ascii="Artifex CF Extra Light" w:hAnsi="Artifex CF Extra Light"/>
          <w:color w:val="003876"/>
          <w:sz w:val="18"/>
          <w:szCs w:val="18"/>
        </w:rPr>
        <w:t>res Púbicos</w:t>
      </w:r>
      <w:r w:rsidR="008D5D65" w:rsidRPr="00551EEA">
        <w:rPr>
          <w:rFonts w:ascii="Artifex CF Extra Light" w:hAnsi="Artifex CF Extra Light"/>
          <w:color w:val="003876"/>
          <w:sz w:val="18"/>
          <w:szCs w:val="18"/>
        </w:rPr>
        <w:t xml:space="preserve">, </w:t>
      </w:r>
      <w:r w:rsidR="00F00232" w:rsidRPr="00551EEA">
        <w:rPr>
          <w:rFonts w:ascii="Artifex CF Extra Light" w:hAnsi="Artifex CF Extra Light"/>
          <w:color w:val="003876"/>
          <w:sz w:val="18"/>
          <w:szCs w:val="18"/>
        </w:rPr>
        <w:t xml:space="preserve">aporte para la compra de útiles escolares y celebración misa por el 30 aniversario del Acuario Nacional, mantenimiento el protocolo de </w:t>
      </w:r>
      <w:r w:rsidR="00F00232" w:rsidRPr="00404DDC">
        <w:rPr>
          <w:rFonts w:ascii="Artifex CF Extra Light" w:hAnsi="Artifex CF Extra Light"/>
          <w:color w:val="003876"/>
          <w:sz w:val="18"/>
          <w:szCs w:val="18"/>
        </w:rPr>
        <w:t>distanciamiento.</w:t>
      </w:r>
    </w:p>
    <w:p w:rsidR="00B32F5A" w:rsidRPr="00377755" w:rsidRDefault="00B32F5A" w:rsidP="00084521">
      <w:pPr>
        <w:pStyle w:val="Ttulo3"/>
        <w:numPr>
          <w:ilvl w:val="0"/>
          <w:numId w:val="31"/>
        </w:numPr>
        <w:spacing w:before="0" w:after="380"/>
        <w:jc w:val="center"/>
        <w:rPr>
          <w:rFonts w:ascii="iCiel Gotham Medium" w:hAnsi="iCiel Gotham Medium"/>
          <w:color w:val="003876"/>
          <w:sz w:val="16"/>
          <w:szCs w:val="16"/>
        </w:rPr>
      </w:pPr>
      <w:bookmarkStart w:id="11" w:name="_Toc60910138"/>
      <w:r w:rsidRPr="00377755">
        <w:rPr>
          <w:rFonts w:ascii="iCiel Gotham Medium" w:hAnsi="iCiel Gotham Medium"/>
          <w:color w:val="003876"/>
          <w:sz w:val="16"/>
          <w:szCs w:val="16"/>
        </w:rPr>
        <w:t>Perspectiva Operativa</w:t>
      </w:r>
      <w:bookmarkEnd w:id="11"/>
    </w:p>
    <w:p w:rsidR="008D5D65" w:rsidRPr="00404DDC" w:rsidRDefault="00B32F5A" w:rsidP="00D7731E">
      <w:pPr>
        <w:spacing w:after="380" w:line="240" w:lineRule="auto"/>
        <w:rPr>
          <w:rFonts w:ascii="iCiel Gotham Medium" w:hAnsi="iCiel Gotham Medium"/>
          <w:color w:val="003876"/>
          <w:sz w:val="16"/>
          <w:szCs w:val="16"/>
        </w:rPr>
      </w:pPr>
      <w:r w:rsidRPr="00404DDC">
        <w:rPr>
          <w:rFonts w:ascii="iCiel Gotham Medium" w:hAnsi="iCiel Gotham Medium"/>
          <w:color w:val="003876"/>
          <w:sz w:val="16"/>
          <w:szCs w:val="16"/>
        </w:rPr>
        <w:t>Criterio</w:t>
      </w:r>
      <w:r w:rsidR="008D5D65" w:rsidRPr="00404DDC">
        <w:rPr>
          <w:rFonts w:ascii="iCiel Gotham Medium" w:hAnsi="iCiel Gotham Medium"/>
          <w:color w:val="003876"/>
          <w:sz w:val="16"/>
          <w:szCs w:val="16"/>
        </w:rPr>
        <w:t xml:space="preserve"> “Gestión de la Calidad”</w:t>
      </w:r>
    </w:p>
    <w:p w:rsidR="00D7731E" w:rsidRPr="00D7731E" w:rsidRDefault="00FD3B60" w:rsidP="00D7731E">
      <w:pPr>
        <w:spacing w:after="380" w:line="480" w:lineRule="auto"/>
        <w:ind w:firstLine="708"/>
        <w:jc w:val="both"/>
        <w:rPr>
          <w:rFonts w:ascii="Artifex CF Extra Light" w:hAnsi="Artifex CF Extra Light"/>
          <w:color w:val="003876"/>
          <w:sz w:val="18"/>
          <w:szCs w:val="18"/>
        </w:rPr>
      </w:pPr>
      <w:r w:rsidRPr="00551EEA">
        <w:rPr>
          <w:rFonts w:ascii="Artifex CF Extra Light" w:hAnsi="Artifex CF Extra Light"/>
          <w:color w:val="003876"/>
          <w:sz w:val="18"/>
          <w:szCs w:val="18"/>
        </w:rPr>
        <w:t>D</w:t>
      </w:r>
      <w:r w:rsidR="005B4EE1" w:rsidRPr="00551EEA">
        <w:rPr>
          <w:rFonts w:ascii="Artifex CF Extra Light" w:hAnsi="Artifex CF Extra Light"/>
          <w:color w:val="003876"/>
          <w:sz w:val="18"/>
          <w:szCs w:val="18"/>
        </w:rPr>
        <w:t>entro del proceso</w:t>
      </w:r>
      <w:r w:rsidRPr="00551EEA">
        <w:rPr>
          <w:rFonts w:ascii="Artifex CF Extra Light" w:hAnsi="Artifex CF Extra Light"/>
          <w:color w:val="003876"/>
          <w:sz w:val="18"/>
          <w:szCs w:val="18"/>
        </w:rPr>
        <w:t xml:space="preserve"> de Gestión de la C</w:t>
      </w:r>
      <w:r w:rsidR="005B4EE1" w:rsidRPr="00551EEA">
        <w:rPr>
          <w:rFonts w:ascii="Artifex CF Extra Light" w:hAnsi="Artifex CF Extra Light"/>
          <w:color w:val="003876"/>
          <w:sz w:val="18"/>
          <w:szCs w:val="18"/>
        </w:rPr>
        <w:t>alidad se han fortalecido</w:t>
      </w:r>
      <w:r w:rsidRPr="00551EEA">
        <w:rPr>
          <w:rFonts w:ascii="Artifex CF Extra Light" w:hAnsi="Artifex CF Extra Light"/>
          <w:color w:val="003876"/>
          <w:sz w:val="18"/>
          <w:szCs w:val="18"/>
        </w:rPr>
        <w:t xml:space="preserve"> </w:t>
      </w:r>
      <w:r w:rsidR="005B4EE1" w:rsidRPr="00551EEA">
        <w:rPr>
          <w:rFonts w:ascii="Artifex CF Extra Light" w:hAnsi="Artifex CF Extra Light"/>
          <w:color w:val="003876"/>
          <w:sz w:val="18"/>
          <w:szCs w:val="18"/>
        </w:rPr>
        <w:t>desde la integración de la unidad de Planificación y Desarrollo</w:t>
      </w:r>
      <w:r w:rsidR="00B53D20" w:rsidRPr="00551EEA">
        <w:rPr>
          <w:rFonts w:ascii="Artifex CF Extra Light" w:hAnsi="Artifex CF Extra Light"/>
          <w:color w:val="003876"/>
          <w:sz w:val="18"/>
          <w:szCs w:val="18"/>
        </w:rPr>
        <w:t xml:space="preserve"> </w:t>
      </w:r>
      <w:r w:rsidR="00F81836" w:rsidRPr="00551EEA">
        <w:rPr>
          <w:rFonts w:ascii="Artifex CF Extra Light" w:hAnsi="Artifex CF Extra Light"/>
          <w:color w:val="003876"/>
          <w:sz w:val="18"/>
          <w:szCs w:val="18"/>
        </w:rPr>
        <w:t>con la implementación de</w:t>
      </w:r>
      <w:r w:rsidR="00B53D20" w:rsidRPr="00551EEA">
        <w:rPr>
          <w:rFonts w:ascii="Artifex CF Extra Light" w:hAnsi="Artifex CF Extra Light"/>
          <w:color w:val="003876"/>
          <w:sz w:val="18"/>
          <w:szCs w:val="18"/>
        </w:rPr>
        <w:t>l seguimiento a los criterios de Ge</w:t>
      </w:r>
      <w:r w:rsidR="00F81836" w:rsidRPr="00551EEA">
        <w:rPr>
          <w:rFonts w:ascii="Artifex CF Extra Light" w:hAnsi="Artifex CF Extra Light"/>
          <w:color w:val="003876"/>
          <w:sz w:val="18"/>
          <w:szCs w:val="18"/>
        </w:rPr>
        <w:t xml:space="preserve">stión de la Calidad, </w:t>
      </w:r>
      <w:r w:rsidR="00B53D20" w:rsidRPr="00551EEA">
        <w:rPr>
          <w:rFonts w:ascii="Artifex CF Extra Light" w:hAnsi="Artifex CF Extra Light"/>
          <w:color w:val="003876"/>
          <w:sz w:val="18"/>
          <w:szCs w:val="18"/>
        </w:rPr>
        <w:t xml:space="preserve">con </w:t>
      </w:r>
      <w:r w:rsidRPr="00551EEA">
        <w:rPr>
          <w:rFonts w:ascii="Artifex CF Extra Light" w:hAnsi="Artifex CF Extra Light"/>
          <w:color w:val="003876"/>
          <w:sz w:val="18"/>
          <w:szCs w:val="18"/>
        </w:rPr>
        <w:t xml:space="preserve"> la actualización del Manual General de Procedimientos Institucionales</w:t>
      </w:r>
      <w:r w:rsidR="00B53D20" w:rsidRPr="00551EEA">
        <w:rPr>
          <w:rFonts w:ascii="Artifex CF Extra Light" w:hAnsi="Artifex CF Extra Light"/>
          <w:color w:val="003876"/>
          <w:sz w:val="18"/>
          <w:szCs w:val="18"/>
        </w:rPr>
        <w:t xml:space="preserve"> a marzo 2020</w:t>
      </w:r>
      <w:r w:rsidRPr="00551EEA">
        <w:rPr>
          <w:rFonts w:ascii="Artifex CF Extra Light" w:hAnsi="Artifex CF Extra Light"/>
          <w:color w:val="003876"/>
          <w:sz w:val="18"/>
          <w:szCs w:val="18"/>
        </w:rPr>
        <w:t>, validados por el Ministerio de Administración Publica, el establecimiento de los indicadores establecidos en los Plan Operativo Anual (POA)</w:t>
      </w:r>
      <w:r w:rsidR="00B53D20" w:rsidRPr="00551EEA">
        <w:rPr>
          <w:rFonts w:ascii="Artifex CF Extra Light" w:hAnsi="Artifex CF Extra Light"/>
          <w:color w:val="003876"/>
          <w:sz w:val="18"/>
          <w:szCs w:val="18"/>
        </w:rPr>
        <w:t>, los cuales se monitorea</w:t>
      </w:r>
      <w:r w:rsidRPr="00551EEA">
        <w:rPr>
          <w:rFonts w:ascii="Artifex CF Extra Light" w:hAnsi="Artifex CF Extra Light"/>
          <w:color w:val="003876"/>
          <w:sz w:val="18"/>
          <w:szCs w:val="18"/>
        </w:rPr>
        <w:t xml:space="preserve"> y eva</w:t>
      </w:r>
      <w:r w:rsidR="00F81836" w:rsidRPr="00551EEA">
        <w:rPr>
          <w:rFonts w:ascii="Artifex CF Extra Light" w:hAnsi="Artifex CF Extra Light"/>
          <w:color w:val="003876"/>
          <w:sz w:val="18"/>
          <w:szCs w:val="18"/>
        </w:rPr>
        <w:t>lúan trimestralmente,  arrojando un cumplimiento promedio de</w:t>
      </w:r>
      <w:r w:rsidRPr="00551EEA">
        <w:rPr>
          <w:rFonts w:ascii="Artifex CF Extra Light" w:hAnsi="Artifex CF Extra Light"/>
          <w:color w:val="003876"/>
          <w:sz w:val="18"/>
          <w:szCs w:val="18"/>
        </w:rPr>
        <w:t xml:space="preserve"> 85% de </w:t>
      </w:r>
      <w:r w:rsidR="005B4EE1" w:rsidRPr="00551EEA">
        <w:rPr>
          <w:rFonts w:ascii="Artifex CF Extra Light" w:hAnsi="Artifex CF Extra Light"/>
          <w:color w:val="003876"/>
          <w:sz w:val="18"/>
          <w:szCs w:val="18"/>
        </w:rPr>
        <w:t>ejecución</w:t>
      </w:r>
      <w:r w:rsidRPr="00551EEA">
        <w:rPr>
          <w:rFonts w:ascii="Artifex CF Extra Light" w:hAnsi="Artifex CF Extra Light"/>
          <w:color w:val="003876"/>
          <w:sz w:val="18"/>
          <w:szCs w:val="18"/>
        </w:rPr>
        <w:t xml:space="preserve"> del Plan </w:t>
      </w:r>
      <w:r w:rsidR="005B4EE1" w:rsidRPr="00551EEA">
        <w:rPr>
          <w:rFonts w:ascii="Artifex CF Extra Light" w:hAnsi="Artifex CF Extra Light"/>
          <w:color w:val="003876"/>
          <w:sz w:val="18"/>
          <w:szCs w:val="18"/>
        </w:rPr>
        <w:t>Estratégico</w:t>
      </w:r>
      <w:r w:rsidRPr="00551EEA">
        <w:rPr>
          <w:rFonts w:ascii="Artifex CF Extra Light" w:hAnsi="Artifex CF Extra Light"/>
          <w:color w:val="003876"/>
          <w:sz w:val="18"/>
          <w:szCs w:val="18"/>
        </w:rPr>
        <w:t xml:space="preserve"> Institucional (PEI-2017-2020)</w:t>
      </w:r>
      <w:r w:rsidR="00B53D20" w:rsidRPr="00551EEA">
        <w:rPr>
          <w:rFonts w:ascii="Artifex CF Extra Light" w:hAnsi="Artifex CF Extra Light"/>
          <w:color w:val="003876"/>
          <w:sz w:val="18"/>
          <w:szCs w:val="18"/>
        </w:rPr>
        <w:t xml:space="preserve">, </w:t>
      </w:r>
      <w:r w:rsidR="000C4717" w:rsidRPr="00551EEA">
        <w:rPr>
          <w:rFonts w:ascii="Artifex CF Extra Light" w:hAnsi="Artifex CF Extra Light"/>
          <w:color w:val="003876"/>
          <w:sz w:val="18"/>
          <w:szCs w:val="18"/>
        </w:rPr>
        <w:t>Así</w:t>
      </w:r>
      <w:r w:rsidR="00B53D20" w:rsidRPr="00551EEA">
        <w:rPr>
          <w:rFonts w:ascii="Artifex CF Extra Light" w:hAnsi="Artifex CF Extra Light"/>
          <w:color w:val="003876"/>
          <w:sz w:val="18"/>
          <w:szCs w:val="18"/>
        </w:rPr>
        <w:t xml:space="preserve"> como Matriz de indicadores O</w:t>
      </w:r>
      <w:r w:rsidR="000C4717" w:rsidRPr="00551EEA">
        <w:rPr>
          <w:rFonts w:ascii="Artifex CF Extra Light" w:hAnsi="Artifex CF Extra Light"/>
          <w:color w:val="003876"/>
          <w:sz w:val="18"/>
          <w:szCs w:val="18"/>
        </w:rPr>
        <w:t>rganizacionales con un</w:t>
      </w:r>
      <w:r w:rsidR="00B53D20" w:rsidRPr="00551EEA">
        <w:rPr>
          <w:rFonts w:ascii="Artifex CF Extra Light" w:hAnsi="Artifex CF Extra Light"/>
          <w:color w:val="003876"/>
          <w:sz w:val="18"/>
          <w:szCs w:val="18"/>
        </w:rPr>
        <w:t xml:space="preserve"> promedio de</w:t>
      </w:r>
      <w:r w:rsidR="00F81836" w:rsidRPr="00551EEA">
        <w:rPr>
          <w:rFonts w:ascii="Artifex CF Extra Light" w:hAnsi="Artifex CF Extra Light"/>
          <w:color w:val="003876"/>
          <w:sz w:val="18"/>
          <w:szCs w:val="18"/>
        </w:rPr>
        <w:t xml:space="preserve"> 83%</w:t>
      </w:r>
      <w:r w:rsidRPr="00551EEA">
        <w:rPr>
          <w:rFonts w:ascii="Artifex CF Extra Light" w:hAnsi="Artifex CF Extra Light"/>
          <w:color w:val="003876"/>
          <w:sz w:val="18"/>
          <w:szCs w:val="18"/>
        </w:rPr>
        <w:t xml:space="preserve">.  En ese mismo orden, se </w:t>
      </w:r>
      <w:r w:rsidR="005B4EE1" w:rsidRPr="00551EEA">
        <w:rPr>
          <w:rFonts w:ascii="Artifex CF Extra Light" w:hAnsi="Artifex CF Extra Light"/>
          <w:color w:val="003876"/>
          <w:sz w:val="18"/>
          <w:szCs w:val="18"/>
        </w:rPr>
        <w:t>evaluó</w:t>
      </w:r>
      <w:r w:rsidRPr="00551EEA">
        <w:rPr>
          <w:rFonts w:ascii="Artifex CF Extra Light" w:hAnsi="Artifex CF Extra Light"/>
          <w:color w:val="003876"/>
          <w:sz w:val="18"/>
          <w:szCs w:val="18"/>
        </w:rPr>
        <w:t xml:space="preserve"> la carta compromiso segunda versión con la evaluación </w:t>
      </w:r>
      <w:r w:rsidRPr="00551EEA">
        <w:rPr>
          <w:rFonts w:ascii="Artifex CF Extra Light" w:hAnsi="Artifex CF Extra Light"/>
          <w:color w:val="003876"/>
          <w:sz w:val="18"/>
          <w:szCs w:val="18"/>
        </w:rPr>
        <w:lastRenderedPageBreak/>
        <w:t>de los servicios y factores comprometidos con el Ciuda</w:t>
      </w:r>
      <w:r w:rsidR="0060132D" w:rsidRPr="00551EEA">
        <w:rPr>
          <w:rFonts w:ascii="Artifex CF Extra Light" w:hAnsi="Artifex CF Extra Light"/>
          <w:color w:val="003876"/>
          <w:sz w:val="18"/>
          <w:szCs w:val="18"/>
        </w:rPr>
        <w:t>dano Cliente, obteniendo un 99.</w:t>
      </w:r>
      <w:r w:rsidRPr="00551EEA">
        <w:rPr>
          <w:rFonts w:ascii="Artifex CF Extra Light" w:hAnsi="Artifex CF Extra Light"/>
          <w:color w:val="003876"/>
          <w:sz w:val="18"/>
          <w:szCs w:val="18"/>
        </w:rPr>
        <w:t>6</w:t>
      </w:r>
      <w:r w:rsidR="0060132D" w:rsidRPr="00551EEA">
        <w:rPr>
          <w:rFonts w:ascii="Artifex CF Extra Light" w:hAnsi="Artifex CF Extra Light"/>
          <w:color w:val="003876"/>
          <w:sz w:val="18"/>
          <w:szCs w:val="18"/>
        </w:rPr>
        <w:t>2</w:t>
      </w:r>
      <w:r w:rsidRPr="00551EEA">
        <w:rPr>
          <w:rFonts w:ascii="Artifex CF Extra Light" w:hAnsi="Artifex CF Extra Light"/>
          <w:color w:val="003876"/>
          <w:sz w:val="18"/>
          <w:szCs w:val="18"/>
        </w:rPr>
        <w:t xml:space="preserve">% de </w:t>
      </w:r>
      <w:r w:rsidR="005B4EE1" w:rsidRPr="00551EEA">
        <w:rPr>
          <w:rFonts w:ascii="Artifex CF Extra Light" w:hAnsi="Artifex CF Extra Light"/>
          <w:color w:val="003876"/>
          <w:sz w:val="18"/>
          <w:szCs w:val="18"/>
        </w:rPr>
        <w:t>cumplimiento</w:t>
      </w:r>
      <w:r w:rsidR="00D7731E">
        <w:rPr>
          <w:rFonts w:ascii="Artifex CF Extra Light" w:hAnsi="Artifex CF Extra Light"/>
          <w:color w:val="003876"/>
          <w:sz w:val="18"/>
          <w:szCs w:val="18"/>
        </w:rPr>
        <w:t>.</w:t>
      </w:r>
    </w:p>
    <w:p w:rsidR="008D5D65" w:rsidRPr="00551EEA" w:rsidRDefault="00FD3B60" w:rsidP="00D7731E">
      <w:pPr>
        <w:spacing w:after="380" w:line="480" w:lineRule="auto"/>
        <w:ind w:firstLine="567"/>
        <w:jc w:val="both"/>
        <w:rPr>
          <w:rFonts w:ascii="Artifex CF Extra Light" w:hAnsi="Artifex CF Extra Light"/>
          <w:color w:val="003876"/>
          <w:sz w:val="18"/>
          <w:szCs w:val="18"/>
        </w:rPr>
      </w:pPr>
      <w:r w:rsidRPr="00551EEA">
        <w:rPr>
          <w:rFonts w:ascii="Artifex CF Extra Light" w:hAnsi="Artifex CF Extra Light"/>
          <w:color w:val="003876"/>
          <w:sz w:val="18"/>
          <w:szCs w:val="18"/>
        </w:rPr>
        <w:t>La gestión de calidad es un proceso continuo de mejora de los procesos enfocado</w:t>
      </w:r>
      <w:r w:rsidR="0060132D" w:rsidRPr="00551EEA">
        <w:rPr>
          <w:rFonts w:ascii="Artifex CF Extra Light" w:hAnsi="Artifex CF Extra Light"/>
          <w:color w:val="003876"/>
          <w:sz w:val="18"/>
          <w:szCs w:val="18"/>
        </w:rPr>
        <w:t>s</w:t>
      </w:r>
      <w:r w:rsidRPr="00551EEA">
        <w:rPr>
          <w:rFonts w:ascii="Artifex CF Extra Light" w:hAnsi="Artifex CF Extra Light"/>
          <w:color w:val="003876"/>
          <w:sz w:val="18"/>
          <w:szCs w:val="18"/>
        </w:rPr>
        <w:t xml:space="preserve"> a realizar </w:t>
      </w:r>
      <w:r w:rsidR="005B4EE1" w:rsidRPr="00551EEA">
        <w:rPr>
          <w:rFonts w:ascii="Artifex CF Extra Light" w:hAnsi="Artifex CF Extra Light"/>
          <w:color w:val="003876"/>
          <w:sz w:val="18"/>
          <w:szCs w:val="18"/>
        </w:rPr>
        <w:t xml:space="preserve">una </w:t>
      </w:r>
      <w:r w:rsidR="0060132D" w:rsidRPr="00551EEA">
        <w:rPr>
          <w:rFonts w:ascii="Artifex CF Extra Light" w:hAnsi="Artifex CF Extra Light"/>
          <w:color w:val="003876"/>
          <w:sz w:val="18"/>
          <w:szCs w:val="18"/>
        </w:rPr>
        <w:t>gestión por</w:t>
      </w:r>
      <w:r w:rsidRPr="00551EEA">
        <w:rPr>
          <w:rFonts w:ascii="Artifex CF Extra Light" w:hAnsi="Artifex CF Extra Light"/>
          <w:color w:val="003876"/>
          <w:sz w:val="18"/>
          <w:szCs w:val="18"/>
        </w:rPr>
        <w:t xml:space="preserve"> resultados donde el Ciudadano\Cliente se siente satisfecho y pueda </w:t>
      </w:r>
      <w:r w:rsidR="005B4EE1" w:rsidRPr="00551EEA">
        <w:rPr>
          <w:rFonts w:ascii="Artifex CF Extra Light" w:hAnsi="Artifex CF Extra Light"/>
          <w:color w:val="003876"/>
          <w:sz w:val="18"/>
          <w:szCs w:val="18"/>
        </w:rPr>
        <w:t>manifestarlo</w:t>
      </w:r>
      <w:r w:rsidRPr="00551EEA">
        <w:rPr>
          <w:rFonts w:ascii="Artifex CF Extra Light" w:hAnsi="Artifex CF Extra Light"/>
          <w:color w:val="003876"/>
          <w:sz w:val="18"/>
          <w:szCs w:val="18"/>
        </w:rPr>
        <w:t xml:space="preserve"> a través de las Encuestas de </w:t>
      </w:r>
      <w:r w:rsidR="005B4EE1" w:rsidRPr="00551EEA">
        <w:rPr>
          <w:rFonts w:ascii="Artifex CF Extra Light" w:hAnsi="Artifex CF Extra Light"/>
          <w:color w:val="003876"/>
          <w:sz w:val="18"/>
          <w:szCs w:val="18"/>
        </w:rPr>
        <w:t>Satisfacción, las cuales son realizadas periódicamente.</w:t>
      </w:r>
    </w:p>
    <w:p w:rsidR="000C6306" w:rsidRPr="00551EEA" w:rsidRDefault="000C4717" w:rsidP="007D26A7">
      <w:pPr>
        <w:spacing w:after="380" w:line="360" w:lineRule="auto"/>
        <w:jc w:val="both"/>
        <w:rPr>
          <w:rFonts w:ascii="Artifex CF" w:hAnsi="Artifex CF"/>
          <w:color w:val="003876"/>
          <w:sz w:val="24"/>
          <w:szCs w:val="24"/>
        </w:rPr>
      </w:pPr>
      <w:r w:rsidRPr="00551EEA">
        <w:rPr>
          <w:rFonts w:ascii="Artifex CF" w:hAnsi="Artifex CF"/>
          <w:noProof/>
          <w:color w:val="003876"/>
          <w:lang w:eastAsia="es-DO"/>
        </w:rPr>
        <w:drawing>
          <wp:inline distT="0" distB="0" distL="0" distR="0" wp14:anchorId="58BDF56A" wp14:editId="0A7CBEC6">
            <wp:extent cx="5410479" cy="16954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6448" t="34405" r="21793" b="25603"/>
                    <a:stretch/>
                  </pic:blipFill>
                  <pic:spPr bwMode="auto">
                    <a:xfrm>
                      <a:off x="0" y="0"/>
                      <a:ext cx="5421790" cy="1698994"/>
                    </a:xfrm>
                    <a:prstGeom prst="rect">
                      <a:avLst/>
                    </a:prstGeom>
                    <a:ln>
                      <a:noFill/>
                    </a:ln>
                    <a:extLst>
                      <a:ext uri="{53640926-AAD7-44D8-BBD7-CCE9431645EC}">
                        <a14:shadowObscured xmlns:a14="http://schemas.microsoft.com/office/drawing/2010/main"/>
                      </a:ext>
                    </a:extLst>
                  </pic:spPr>
                </pic:pic>
              </a:graphicData>
            </a:graphic>
          </wp:inline>
        </w:drawing>
      </w:r>
    </w:p>
    <w:p w:rsidR="000C4717" w:rsidRPr="00551EEA" w:rsidRDefault="000C4717" w:rsidP="00084521">
      <w:pPr>
        <w:spacing w:after="380" w:line="240" w:lineRule="auto"/>
        <w:ind w:left="850"/>
        <w:jc w:val="both"/>
        <w:rPr>
          <w:rFonts w:ascii="Artifex CF" w:hAnsi="Artifex CF"/>
          <w:b/>
          <w:color w:val="003876"/>
          <w:sz w:val="24"/>
          <w:szCs w:val="24"/>
        </w:rPr>
      </w:pPr>
    </w:p>
    <w:p w:rsidR="00F81836" w:rsidRPr="00551EEA" w:rsidRDefault="0060132D" w:rsidP="00084521">
      <w:pPr>
        <w:spacing w:after="380" w:line="240" w:lineRule="auto"/>
        <w:ind w:left="850"/>
        <w:jc w:val="both"/>
        <w:rPr>
          <w:rFonts w:ascii="Artifex CF" w:hAnsi="Artifex CF"/>
          <w:noProof/>
          <w:color w:val="003876"/>
          <w:lang w:eastAsia="es-DO"/>
        </w:rPr>
      </w:pPr>
      <w:r w:rsidRPr="00551EEA">
        <w:rPr>
          <w:rFonts w:ascii="Artifex CF" w:hAnsi="Artifex CF"/>
          <w:noProof/>
          <w:color w:val="003876"/>
          <w:lang w:eastAsia="es-DO"/>
        </w:rPr>
        <w:t xml:space="preserve">                </w:t>
      </w:r>
      <w:r w:rsidRPr="00551EEA">
        <w:rPr>
          <w:rFonts w:ascii="Artifex CF" w:hAnsi="Artifex CF"/>
          <w:noProof/>
          <w:color w:val="003876"/>
          <w:lang w:eastAsia="es-DO"/>
        </w:rPr>
        <w:drawing>
          <wp:inline distT="0" distB="0" distL="0" distR="0" wp14:anchorId="3C49D3BA" wp14:editId="774C5937">
            <wp:extent cx="4039565" cy="2360373"/>
            <wp:effectExtent l="0" t="0" r="0" b="190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6944" t="37934" r="50893" b="18251"/>
                    <a:stretch/>
                  </pic:blipFill>
                  <pic:spPr bwMode="auto">
                    <a:xfrm>
                      <a:off x="0" y="0"/>
                      <a:ext cx="4068344" cy="2377189"/>
                    </a:xfrm>
                    <a:prstGeom prst="rect">
                      <a:avLst/>
                    </a:prstGeom>
                    <a:ln>
                      <a:noFill/>
                    </a:ln>
                    <a:extLst>
                      <a:ext uri="{53640926-AAD7-44D8-BBD7-CCE9431645EC}">
                        <a14:shadowObscured xmlns:a14="http://schemas.microsoft.com/office/drawing/2010/main"/>
                      </a:ext>
                    </a:extLst>
                  </pic:spPr>
                </pic:pic>
              </a:graphicData>
            </a:graphic>
          </wp:inline>
        </w:drawing>
      </w:r>
    </w:p>
    <w:p w:rsidR="0060132D" w:rsidRPr="00551EEA" w:rsidRDefault="0060132D" w:rsidP="00084521">
      <w:pPr>
        <w:spacing w:after="380" w:line="240" w:lineRule="auto"/>
        <w:ind w:left="850"/>
        <w:jc w:val="both"/>
        <w:rPr>
          <w:rFonts w:ascii="Artifex CF" w:hAnsi="Artifex CF"/>
          <w:noProof/>
          <w:color w:val="003876"/>
          <w:lang w:eastAsia="es-DO"/>
        </w:rPr>
      </w:pPr>
    </w:p>
    <w:p w:rsidR="000C4717" w:rsidRPr="00551EEA" w:rsidRDefault="00F81836" w:rsidP="00084521">
      <w:pPr>
        <w:spacing w:after="380" w:line="240" w:lineRule="auto"/>
        <w:ind w:left="850"/>
        <w:jc w:val="both"/>
        <w:rPr>
          <w:rFonts w:ascii="Artifex CF" w:hAnsi="Artifex CF"/>
          <w:noProof/>
          <w:color w:val="003876"/>
          <w:lang w:val="es-MX" w:eastAsia="es-MX"/>
        </w:rPr>
      </w:pPr>
      <w:r w:rsidRPr="00551EEA">
        <w:rPr>
          <w:rFonts w:ascii="Artifex CF" w:hAnsi="Artifex CF"/>
          <w:noProof/>
          <w:color w:val="003876"/>
          <w:lang w:eastAsia="es-DO"/>
        </w:rPr>
        <w:lastRenderedPageBreak/>
        <w:drawing>
          <wp:inline distT="0" distB="0" distL="0" distR="0" wp14:anchorId="6380C565" wp14:editId="1896E3C2">
            <wp:extent cx="4803494" cy="2576499"/>
            <wp:effectExtent l="0" t="0" r="0" b="0"/>
            <wp:docPr id="12513" name="Imagen 12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693" t="22696" r="28068" b="10294"/>
                    <a:stretch/>
                  </pic:blipFill>
                  <pic:spPr bwMode="auto">
                    <a:xfrm>
                      <a:off x="0" y="0"/>
                      <a:ext cx="4822614" cy="2586755"/>
                    </a:xfrm>
                    <a:prstGeom prst="rect">
                      <a:avLst/>
                    </a:prstGeom>
                    <a:ln>
                      <a:noFill/>
                    </a:ln>
                    <a:extLst>
                      <a:ext uri="{53640926-AAD7-44D8-BBD7-CCE9431645EC}">
                        <a14:shadowObscured xmlns:a14="http://schemas.microsoft.com/office/drawing/2010/main"/>
                      </a:ext>
                    </a:extLst>
                  </pic:spPr>
                </pic:pic>
              </a:graphicData>
            </a:graphic>
          </wp:inline>
        </w:drawing>
      </w:r>
    </w:p>
    <w:p w:rsidR="000C6306" w:rsidRPr="00551EEA" w:rsidRDefault="00E747A4" w:rsidP="00084521">
      <w:pPr>
        <w:pStyle w:val="Prrafodelista"/>
        <w:numPr>
          <w:ilvl w:val="0"/>
          <w:numId w:val="32"/>
        </w:numPr>
        <w:spacing w:after="380" w:line="480" w:lineRule="auto"/>
        <w:jc w:val="center"/>
        <w:outlineLvl w:val="2"/>
        <w:rPr>
          <w:rFonts w:ascii="iCiel Gotham Medium" w:hAnsi="iCiel Gotham Medium"/>
          <w:b/>
          <w:color w:val="003876"/>
          <w:sz w:val="16"/>
          <w:szCs w:val="16"/>
        </w:rPr>
      </w:pPr>
      <w:bookmarkStart w:id="12" w:name="_Toc60910139"/>
      <w:r w:rsidRPr="00551EEA">
        <w:rPr>
          <w:rFonts w:ascii="iCiel Gotham Medium" w:hAnsi="iCiel Gotham Medium"/>
          <w:b/>
          <w:color w:val="003876"/>
          <w:sz w:val="16"/>
          <w:szCs w:val="16"/>
        </w:rPr>
        <w:t>Índice</w:t>
      </w:r>
      <w:r w:rsidR="000C6306" w:rsidRPr="00551EEA">
        <w:rPr>
          <w:rFonts w:ascii="iCiel Gotham Medium" w:hAnsi="iCiel Gotham Medium"/>
          <w:b/>
          <w:color w:val="003876"/>
          <w:sz w:val="16"/>
          <w:szCs w:val="16"/>
        </w:rPr>
        <w:t xml:space="preserve"> de Transparencia:</w:t>
      </w:r>
      <w:bookmarkEnd w:id="12"/>
    </w:p>
    <w:p w:rsidR="000C6306" w:rsidRPr="00551EEA" w:rsidRDefault="000C6306" w:rsidP="00D7731E">
      <w:pPr>
        <w:spacing w:after="380" w:line="480" w:lineRule="auto"/>
        <w:contextualSpacing/>
        <w:rPr>
          <w:rFonts w:ascii="iCiel Gotham Medium" w:eastAsiaTheme="minorHAnsi" w:hAnsi="iCiel Gotham Medium"/>
          <w:b/>
          <w:color w:val="003876"/>
          <w:sz w:val="16"/>
          <w:szCs w:val="16"/>
        </w:rPr>
      </w:pPr>
      <w:r w:rsidRPr="00551EEA">
        <w:rPr>
          <w:rFonts w:ascii="iCiel Gotham Medium" w:eastAsiaTheme="minorHAnsi" w:hAnsi="iCiel Gotham Medium"/>
          <w:b/>
          <w:color w:val="003876"/>
          <w:sz w:val="16"/>
          <w:szCs w:val="16"/>
        </w:rPr>
        <w:t>Informe de Gestión, Logros y Proyección de la OAI</w:t>
      </w:r>
    </w:p>
    <w:p w:rsidR="005A1D54" w:rsidRPr="00D7731E" w:rsidRDefault="000C6306" w:rsidP="00D7731E">
      <w:pPr>
        <w:spacing w:after="380" w:line="480" w:lineRule="auto"/>
        <w:ind w:firstLine="708"/>
        <w:jc w:val="both"/>
        <w:rPr>
          <w:rFonts w:ascii="Artifex CF Extra Light" w:hAnsi="Artifex CF Extra Light"/>
          <w:color w:val="003876"/>
          <w:sz w:val="18"/>
          <w:szCs w:val="18"/>
        </w:rPr>
      </w:pPr>
      <w:r w:rsidRPr="00551EEA">
        <w:rPr>
          <w:rFonts w:ascii="Artifex CF Extra Light" w:hAnsi="Artifex CF Extra Light"/>
          <w:color w:val="003876"/>
          <w:sz w:val="18"/>
          <w:szCs w:val="18"/>
        </w:rPr>
        <w:t>A través del Portal de Transparencia, el Acuario Nacional cumple con los estándares establecidos por la Dirección General de Ética e Integridad Gubernamental (DIGEIG</w:t>
      </w:r>
      <w:r w:rsidR="00E747A4" w:rsidRPr="00551EEA">
        <w:rPr>
          <w:rFonts w:ascii="Artifex CF Extra Light" w:hAnsi="Artifex CF Extra Light"/>
          <w:color w:val="003876"/>
          <w:sz w:val="18"/>
          <w:szCs w:val="18"/>
        </w:rPr>
        <w:t>), facilitando</w:t>
      </w:r>
      <w:r w:rsidRPr="00551EEA">
        <w:rPr>
          <w:rFonts w:ascii="Artifex CF Extra Light" w:hAnsi="Artifex CF Extra Light"/>
          <w:color w:val="003876"/>
          <w:sz w:val="18"/>
          <w:szCs w:val="18"/>
        </w:rPr>
        <w:t xml:space="preserve"> la participación ciudadana, la rendición de cuentas y la difusión de documentos. Se habilitó también una sección permanente sobre la Comisión de Ética donde se </w:t>
      </w:r>
      <w:r w:rsidR="00E747A4" w:rsidRPr="00551EEA">
        <w:rPr>
          <w:rFonts w:ascii="Artifex CF Extra Light" w:hAnsi="Artifex CF Extra Light"/>
          <w:color w:val="003876"/>
          <w:sz w:val="18"/>
          <w:szCs w:val="18"/>
        </w:rPr>
        <w:t>informa a</w:t>
      </w:r>
      <w:r w:rsidRPr="00551EEA">
        <w:rPr>
          <w:rFonts w:ascii="Artifex CF Extra Light" w:hAnsi="Artifex CF Extra Light"/>
          <w:color w:val="003876"/>
          <w:sz w:val="18"/>
          <w:szCs w:val="18"/>
        </w:rPr>
        <w:t xml:space="preserve"> todos los interesados sobre CEP-Acuario Nacional, teniendo en la actualidad el </w:t>
      </w:r>
      <w:r w:rsidR="00E14DE0" w:rsidRPr="00551EEA">
        <w:rPr>
          <w:rFonts w:ascii="Artifex CF Extra Light" w:hAnsi="Artifex CF Extra Light"/>
          <w:color w:val="003876"/>
          <w:sz w:val="18"/>
          <w:szCs w:val="18"/>
        </w:rPr>
        <w:t>96. %</w:t>
      </w:r>
      <w:r w:rsidRPr="00551EEA">
        <w:rPr>
          <w:rFonts w:ascii="Artifex CF Extra Light" w:hAnsi="Artifex CF Extra Light"/>
          <w:color w:val="003876"/>
          <w:sz w:val="18"/>
          <w:szCs w:val="18"/>
        </w:rPr>
        <w:t xml:space="preserve"> de las informaciones disponibles a través del portal.</w:t>
      </w:r>
    </w:p>
    <w:p w:rsidR="00477589" w:rsidRPr="00551EEA" w:rsidRDefault="00865201" w:rsidP="00084521">
      <w:pPr>
        <w:spacing w:after="380" w:line="480" w:lineRule="auto"/>
        <w:ind w:left="850"/>
        <w:contextualSpacing/>
        <w:jc w:val="both"/>
        <w:rPr>
          <w:rFonts w:ascii="Artifex CF" w:eastAsiaTheme="minorHAnsi" w:hAnsi="Artifex CF"/>
          <w:b/>
          <w:color w:val="003876"/>
          <w:sz w:val="24"/>
          <w:szCs w:val="24"/>
        </w:rPr>
      </w:pPr>
      <w:r w:rsidRPr="00551EEA">
        <w:rPr>
          <w:rFonts w:ascii="Artifex CF" w:hAnsi="Artifex CF"/>
          <w:noProof/>
          <w:color w:val="003876"/>
          <w:lang w:eastAsia="es-DO"/>
        </w:rPr>
        <w:drawing>
          <wp:inline distT="0" distB="0" distL="0" distR="0" wp14:anchorId="693B916C" wp14:editId="2D46C5F6">
            <wp:extent cx="4476750" cy="2505075"/>
            <wp:effectExtent l="0" t="0" r="19050" b="952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C6306" w:rsidRPr="00404DDC" w:rsidRDefault="000C6306" w:rsidP="00084521">
      <w:pPr>
        <w:spacing w:after="380" w:line="480" w:lineRule="auto"/>
        <w:ind w:left="850"/>
        <w:contextualSpacing/>
        <w:jc w:val="center"/>
        <w:rPr>
          <w:rFonts w:ascii="Artifex CF Extra Light" w:eastAsiaTheme="minorHAnsi" w:hAnsi="Artifex CF Extra Light"/>
          <w:color w:val="003876"/>
          <w:sz w:val="18"/>
          <w:szCs w:val="18"/>
        </w:rPr>
      </w:pPr>
      <w:r w:rsidRPr="00404DDC">
        <w:rPr>
          <w:rFonts w:ascii="Artifex CF Extra Light" w:eastAsiaTheme="minorHAnsi" w:hAnsi="Artifex CF Extra Light"/>
          <w:color w:val="003876"/>
          <w:sz w:val="18"/>
          <w:szCs w:val="18"/>
        </w:rPr>
        <w:t>Ética y la Transparencia</w:t>
      </w:r>
    </w:p>
    <w:p w:rsidR="00D7731E" w:rsidRDefault="00A05CC1" w:rsidP="00D7731E">
      <w:pPr>
        <w:spacing w:after="380" w:line="480" w:lineRule="auto"/>
        <w:ind w:firstLine="708"/>
        <w:contextualSpacing/>
        <w:jc w:val="both"/>
        <w:rPr>
          <w:rFonts w:ascii="Artifex CF Extra Light" w:eastAsiaTheme="minorHAnsi" w:hAnsi="Artifex CF Extra Light"/>
          <w:color w:val="003876"/>
          <w:sz w:val="18"/>
          <w:szCs w:val="18"/>
        </w:rPr>
      </w:pPr>
      <w:r w:rsidRPr="00551EEA">
        <w:rPr>
          <w:rFonts w:ascii="Artifex CF Extra Light" w:eastAsiaTheme="minorHAnsi" w:hAnsi="Artifex CF Extra Light"/>
          <w:color w:val="003876"/>
          <w:sz w:val="18"/>
          <w:szCs w:val="18"/>
        </w:rPr>
        <w:t>La Comisió</w:t>
      </w:r>
      <w:r w:rsidR="000C6306" w:rsidRPr="00551EEA">
        <w:rPr>
          <w:rFonts w:ascii="Artifex CF Extra Light" w:eastAsiaTheme="minorHAnsi" w:hAnsi="Artifex CF Extra Light"/>
          <w:color w:val="003876"/>
          <w:sz w:val="18"/>
          <w:szCs w:val="18"/>
        </w:rPr>
        <w:t>n de Ética sensibilizó a todos los servidores públicos de es</w:t>
      </w:r>
      <w:r w:rsidR="00BB5668" w:rsidRPr="00551EEA">
        <w:rPr>
          <w:rFonts w:ascii="Artifex CF Extra Light" w:eastAsiaTheme="minorHAnsi" w:hAnsi="Artifex CF Extra Light"/>
          <w:color w:val="003876"/>
          <w:sz w:val="18"/>
          <w:szCs w:val="18"/>
        </w:rPr>
        <w:t xml:space="preserve">ta institución mediante </w:t>
      </w:r>
      <w:r w:rsidR="00D8731D" w:rsidRPr="00551EEA">
        <w:rPr>
          <w:rFonts w:ascii="Artifex CF Extra Light" w:eastAsiaTheme="minorHAnsi" w:hAnsi="Artifex CF Extra Light"/>
          <w:color w:val="003876"/>
          <w:sz w:val="18"/>
          <w:szCs w:val="18"/>
        </w:rPr>
        <w:t>seis</w:t>
      </w:r>
      <w:r w:rsidR="00BB5668" w:rsidRPr="00551EEA">
        <w:rPr>
          <w:rFonts w:ascii="Artifex CF Extra Light" w:eastAsiaTheme="minorHAnsi" w:hAnsi="Artifex CF Extra Light"/>
          <w:color w:val="003876"/>
          <w:sz w:val="18"/>
          <w:szCs w:val="18"/>
        </w:rPr>
        <w:t xml:space="preserve"> (</w:t>
      </w:r>
      <w:r w:rsidR="00D8731D" w:rsidRPr="00551EEA">
        <w:rPr>
          <w:rFonts w:ascii="Artifex CF Extra Light" w:eastAsiaTheme="minorHAnsi" w:hAnsi="Artifex CF Extra Light"/>
          <w:color w:val="003876"/>
          <w:sz w:val="18"/>
          <w:szCs w:val="18"/>
        </w:rPr>
        <w:t>6</w:t>
      </w:r>
      <w:r w:rsidR="00BB5668" w:rsidRPr="00551EEA">
        <w:rPr>
          <w:rFonts w:ascii="Artifex CF Extra Light" w:eastAsiaTheme="minorHAnsi" w:hAnsi="Artifex CF Extra Light"/>
          <w:color w:val="003876"/>
          <w:sz w:val="18"/>
          <w:szCs w:val="18"/>
        </w:rPr>
        <w:t xml:space="preserve">) </w:t>
      </w:r>
      <w:r w:rsidR="00D8731D" w:rsidRPr="00551EEA">
        <w:rPr>
          <w:rFonts w:ascii="Artifex CF Extra Light" w:eastAsiaTheme="minorHAnsi" w:hAnsi="Artifex CF Extra Light"/>
          <w:color w:val="003876"/>
          <w:sz w:val="18"/>
          <w:szCs w:val="18"/>
        </w:rPr>
        <w:t xml:space="preserve">divulgaciones a través de los correos electrónicos institucionales, remisión de dos </w:t>
      </w:r>
      <w:r w:rsidR="00BB5668" w:rsidRPr="00551EEA">
        <w:rPr>
          <w:rFonts w:ascii="Artifex CF Extra Light" w:eastAsiaTheme="minorHAnsi" w:hAnsi="Artifex CF Extra Light"/>
          <w:color w:val="003876"/>
          <w:sz w:val="18"/>
          <w:szCs w:val="18"/>
        </w:rPr>
        <w:t>(</w:t>
      </w:r>
      <w:r w:rsidR="00D8731D" w:rsidRPr="00551EEA">
        <w:rPr>
          <w:rFonts w:ascii="Artifex CF Extra Light" w:eastAsiaTheme="minorHAnsi" w:hAnsi="Artifex CF Extra Light"/>
          <w:color w:val="003876"/>
          <w:sz w:val="18"/>
          <w:szCs w:val="18"/>
        </w:rPr>
        <w:t>2</w:t>
      </w:r>
      <w:r w:rsidR="000C6306" w:rsidRPr="00551EEA">
        <w:rPr>
          <w:rFonts w:ascii="Artifex CF Extra Light" w:eastAsiaTheme="minorHAnsi" w:hAnsi="Artifex CF Extra Light"/>
          <w:color w:val="003876"/>
          <w:sz w:val="18"/>
          <w:szCs w:val="18"/>
        </w:rPr>
        <w:t>) videos</w:t>
      </w:r>
      <w:r w:rsidR="00BB5668" w:rsidRPr="00551EEA">
        <w:rPr>
          <w:rFonts w:ascii="Artifex CF Extra Light" w:eastAsiaTheme="minorHAnsi" w:hAnsi="Artifex CF Extra Light"/>
          <w:color w:val="003876"/>
          <w:sz w:val="18"/>
          <w:szCs w:val="18"/>
        </w:rPr>
        <w:t xml:space="preserve"> </w:t>
      </w:r>
      <w:r w:rsidR="00D8731D" w:rsidRPr="00551EEA">
        <w:rPr>
          <w:rFonts w:ascii="Artifex CF Extra Light" w:eastAsiaTheme="minorHAnsi" w:hAnsi="Artifex CF Extra Light"/>
          <w:color w:val="003876"/>
          <w:sz w:val="18"/>
          <w:szCs w:val="18"/>
        </w:rPr>
        <w:t>relacionados a los valores éticos y trans</w:t>
      </w:r>
      <w:r w:rsidR="00D8731D" w:rsidRPr="00551EEA">
        <w:rPr>
          <w:rFonts w:ascii="Artifex CF Extra Light" w:hAnsi="Artifex CF Extra Light"/>
          <w:color w:val="003876"/>
          <w:sz w:val="18"/>
          <w:szCs w:val="18"/>
        </w:rPr>
        <w:t>p</w:t>
      </w:r>
      <w:r w:rsidR="00D8731D" w:rsidRPr="00551EEA">
        <w:rPr>
          <w:rFonts w:ascii="Artifex CF Extra Light" w:eastAsiaTheme="minorHAnsi" w:hAnsi="Artifex CF Extra Light"/>
          <w:color w:val="003876"/>
          <w:sz w:val="18"/>
          <w:szCs w:val="18"/>
        </w:rPr>
        <w:t xml:space="preserve">arencia ante los recursos del Estado, así </w:t>
      </w:r>
      <w:r w:rsidR="00D8731D" w:rsidRPr="00551EEA">
        <w:rPr>
          <w:rFonts w:ascii="Artifex CF Extra Light" w:eastAsiaTheme="minorHAnsi" w:hAnsi="Artifex CF Extra Light"/>
          <w:color w:val="003876"/>
          <w:sz w:val="18"/>
          <w:szCs w:val="18"/>
        </w:rPr>
        <w:lastRenderedPageBreak/>
        <w:t>como 10 correos informativos, a fin de que todos los colaboradores estén al tanto de los medios, canales y formas de denuncias contrarias a la ética y al buen accion</w:t>
      </w:r>
      <w:r w:rsidR="00AA2563" w:rsidRPr="00551EEA">
        <w:rPr>
          <w:rFonts w:ascii="Artifex CF Extra Light" w:eastAsiaTheme="minorHAnsi" w:hAnsi="Artifex CF Extra Light"/>
          <w:color w:val="003876"/>
          <w:sz w:val="18"/>
          <w:szCs w:val="18"/>
        </w:rPr>
        <w:t>a</w:t>
      </w:r>
      <w:r w:rsidR="00D8731D" w:rsidRPr="00551EEA">
        <w:rPr>
          <w:rFonts w:ascii="Artifex CF Extra Light" w:eastAsiaTheme="minorHAnsi" w:hAnsi="Artifex CF Extra Light"/>
          <w:color w:val="003876"/>
          <w:sz w:val="18"/>
          <w:szCs w:val="18"/>
        </w:rPr>
        <w:t xml:space="preserve">r de los funcionarios </w:t>
      </w:r>
      <w:r w:rsidR="00D8731D" w:rsidRPr="00551EEA">
        <w:rPr>
          <w:rFonts w:ascii="Artifex CF Extra Light" w:hAnsi="Artifex CF Extra Light"/>
          <w:color w:val="003876"/>
          <w:sz w:val="18"/>
          <w:szCs w:val="18"/>
        </w:rPr>
        <w:t xml:space="preserve">públicos </w:t>
      </w:r>
      <w:r w:rsidR="00AA2563" w:rsidRPr="00551EEA">
        <w:rPr>
          <w:rFonts w:ascii="Artifex CF Extra Light" w:hAnsi="Artifex CF Extra Light"/>
          <w:color w:val="003876"/>
          <w:sz w:val="18"/>
          <w:szCs w:val="18"/>
        </w:rPr>
        <w:t>en el manejo de los</w:t>
      </w:r>
      <w:r w:rsidR="0016240A" w:rsidRPr="00551EEA">
        <w:rPr>
          <w:rFonts w:ascii="Artifex CF Extra Light" w:eastAsiaTheme="minorHAnsi" w:hAnsi="Artifex CF Extra Light"/>
          <w:color w:val="003876"/>
          <w:sz w:val="18"/>
          <w:szCs w:val="18"/>
        </w:rPr>
        <w:t xml:space="preserve"> recursos del E</w:t>
      </w:r>
      <w:r w:rsidR="000C6306" w:rsidRPr="00551EEA">
        <w:rPr>
          <w:rFonts w:ascii="Artifex CF Extra Light" w:eastAsiaTheme="minorHAnsi" w:hAnsi="Artifex CF Extra Light"/>
          <w:color w:val="003876"/>
          <w:sz w:val="18"/>
          <w:szCs w:val="18"/>
        </w:rPr>
        <w:t>stado</w:t>
      </w:r>
      <w:r w:rsidR="00E96D79" w:rsidRPr="00551EEA">
        <w:rPr>
          <w:rFonts w:ascii="Artifex CF Extra Light" w:eastAsiaTheme="minorHAnsi" w:hAnsi="Artifex CF Extra Light"/>
          <w:color w:val="003876"/>
          <w:sz w:val="18"/>
          <w:szCs w:val="18"/>
        </w:rPr>
        <w:t>.</w:t>
      </w:r>
      <w:r w:rsidR="0032500C" w:rsidRPr="00551EEA">
        <w:rPr>
          <w:rFonts w:ascii="Artifex CF Extra Light" w:eastAsiaTheme="minorHAnsi" w:hAnsi="Artifex CF Extra Light"/>
          <w:color w:val="003876"/>
          <w:sz w:val="18"/>
          <w:szCs w:val="18"/>
        </w:rPr>
        <w:t xml:space="preserve"> </w:t>
      </w:r>
    </w:p>
    <w:p w:rsidR="00D7731E" w:rsidRPr="00D7731E" w:rsidRDefault="00D7731E" w:rsidP="00D7731E">
      <w:pPr>
        <w:spacing w:after="380" w:line="480" w:lineRule="auto"/>
        <w:ind w:firstLine="708"/>
        <w:contextualSpacing/>
        <w:jc w:val="both"/>
        <w:rPr>
          <w:rFonts w:ascii="Artifex CF Extra Light" w:eastAsiaTheme="minorHAnsi" w:hAnsi="Artifex CF Extra Light"/>
          <w:color w:val="003876"/>
          <w:sz w:val="18"/>
          <w:szCs w:val="18"/>
        </w:rPr>
      </w:pPr>
    </w:p>
    <w:p w:rsidR="00BB5668" w:rsidRPr="00551EEA" w:rsidRDefault="00AA2563" w:rsidP="00D7731E">
      <w:pPr>
        <w:spacing w:after="380" w:line="480" w:lineRule="auto"/>
        <w:ind w:firstLine="708"/>
        <w:jc w:val="both"/>
        <w:rPr>
          <w:rFonts w:ascii="Artifex CF Extra Light" w:hAnsi="Artifex CF Extra Light"/>
          <w:color w:val="003876"/>
          <w:sz w:val="18"/>
          <w:szCs w:val="18"/>
        </w:rPr>
      </w:pPr>
      <w:r w:rsidRPr="00551EEA">
        <w:rPr>
          <w:rFonts w:ascii="Artifex CF Extra Light" w:hAnsi="Artifex CF Extra Light"/>
          <w:color w:val="003876"/>
          <w:sz w:val="18"/>
          <w:szCs w:val="18"/>
        </w:rPr>
        <w:t>Se realizó una</w:t>
      </w:r>
      <w:r w:rsidR="00BB5668" w:rsidRPr="00551EEA">
        <w:rPr>
          <w:rFonts w:ascii="Artifex CF Extra Light" w:hAnsi="Artifex CF Extra Light"/>
          <w:color w:val="003876"/>
          <w:sz w:val="18"/>
          <w:szCs w:val="18"/>
        </w:rPr>
        <w:t xml:space="preserve"> (1</w:t>
      </w:r>
      <w:r w:rsidR="00B96900" w:rsidRPr="00551EEA">
        <w:rPr>
          <w:rFonts w:ascii="Artifex CF Extra Light" w:hAnsi="Artifex CF Extra Light"/>
          <w:color w:val="003876"/>
          <w:sz w:val="18"/>
          <w:szCs w:val="18"/>
        </w:rPr>
        <w:t xml:space="preserve">) </w:t>
      </w:r>
      <w:r w:rsidRPr="00551EEA">
        <w:rPr>
          <w:rFonts w:ascii="Artifex CF Extra Light" w:hAnsi="Artifex CF Extra Light"/>
          <w:color w:val="003876"/>
          <w:sz w:val="18"/>
          <w:szCs w:val="18"/>
        </w:rPr>
        <w:t>inducción al pers</w:t>
      </w:r>
      <w:r w:rsidR="0060132D" w:rsidRPr="00551EEA">
        <w:rPr>
          <w:rFonts w:ascii="Artifex CF Extra Light" w:hAnsi="Artifex CF Extra Light"/>
          <w:color w:val="003876"/>
          <w:sz w:val="18"/>
          <w:szCs w:val="18"/>
        </w:rPr>
        <w:t>onal de nuevo ingreso, con un total de</w:t>
      </w:r>
      <w:r w:rsidRPr="00551EEA">
        <w:rPr>
          <w:rFonts w:ascii="Artifex CF Extra Light" w:hAnsi="Artifex CF Extra Light"/>
          <w:color w:val="003876"/>
          <w:sz w:val="18"/>
          <w:szCs w:val="18"/>
        </w:rPr>
        <w:t xml:space="preserve"> once (11) servidores público</w:t>
      </w:r>
      <w:r w:rsidR="00DE500F" w:rsidRPr="00551EEA">
        <w:rPr>
          <w:rFonts w:ascii="Artifex CF Extra Light" w:hAnsi="Artifex CF Extra Light"/>
          <w:color w:val="003876"/>
          <w:sz w:val="18"/>
          <w:szCs w:val="18"/>
        </w:rPr>
        <w:t>s</w:t>
      </w:r>
      <w:r w:rsidR="0060132D" w:rsidRPr="00551EEA">
        <w:rPr>
          <w:rFonts w:ascii="Artifex CF Extra Light" w:hAnsi="Artifex CF Extra Light"/>
          <w:color w:val="003876"/>
          <w:sz w:val="18"/>
          <w:szCs w:val="18"/>
        </w:rPr>
        <w:t>,</w:t>
      </w:r>
      <w:r w:rsidRPr="00551EEA">
        <w:rPr>
          <w:rFonts w:ascii="Artifex CF Extra Light" w:hAnsi="Artifex CF Extra Light"/>
          <w:color w:val="003876"/>
          <w:sz w:val="18"/>
          <w:szCs w:val="18"/>
        </w:rPr>
        <w:t xml:space="preserve"> en un</w:t>
      </w:r>
      <w:r w:rsidR="00DE500F" w:rsidRPr="00551EEA">
        <w:rPr>
          <w:rFonts w:ascii="Artifex CF Extra Light" w:hAnsi="Artifex CF Extra Light"/>
          <w:color w:val="003876"/>
          <w:sz w:val="18"/>
          <w:szCs w:val="18"/>
        </w:rPr>
        <w:t>a</w:t>
      </w:r>
      <w:r w:rsidRPr="00551EEA">
        <w:rPr>
          <w:rFonts w:ascii="Artifex CF Extra Light" w:hAnsi="Artifex CF Extra Light"/>
          <w:color w:val="003876"/>
          <w:sz w:val="18"/>
          <w:szCs w:val="18"/>
        </w:rPr>
        <w:t xml:space="preserve"> actividad organizada </w:t>
      </w:r>
      <w:r w:rsidR="00812EEE" w:rsidRPr="00551EEA">
        <w:rPr>
          <w:rFonts w:ascii="Artifex CF Extra Light" w:hAnsi="Artifex CF Extra Light"/>
          <w:color w:val="003876"/>
          <w:sz w:val="18"/>
          <w:szCs w:val="18"/>
        </w:rPr>
        <w:t xml:space="preserve">por </w:t>
      </w:r>
      <w:r w:rsidR="00DE500F" w:rsidRPr="00551EEA">
        <w:rPr>
          <w:rFonts w:ascii="Artifex CF Extra Light" w:hAnsi="Artifex CF Extra Light"/>
          <w:color w:val="003876"/>
          <w:sz w:val="18"/>
          <w:szCs w:val="18"/>
        </w:rPr>
        <w:t xml:space="preserve">el </w:t>
      </w:r>
      <w:r w:rsidR="00812EEE" w:rsidRPr="00551EEA">
        <w:rPr>
          <w:rFonts w:ascii="Artifex CF Extra Light" w:hAnsi="Artifex CF Extra Light"/>
          <w:color w:val="003876"/>
          <w:sz w:val="18"/>
          <w:szCs w:val="18"/>
        </w:rPr>
        <w:t>Comité</w:t>
      </w:r>
      <w:r w:rsidR="0060132D" w:rsidRPr="00551EEA">
        <w:rPr>
          <w:rFonts w:ascii="Artifex CF Extra Light" w:hAnsi="Artifex CF Extra Light"/>
          <w:color w:val="003876"/>
          <w:sz w:val="18"/>
          <w:szCs w:val="18"/>
        </w:rPr>
        <w:t xml:space="preserve"> d</w:t>
      </w:r>
      <w:r w:rsidR="00812EEE" w:rsidRPr="00551EEA">
        <w:rPr>
          <w:rFonts w:ascii="Artifex CF Extra Light" w:hAnsi="Artifex CF Extra Light"/>
          <w:color w:val="003876"/>
          <w:sz w:val="18"/>
          <w:szCs w:val="18"/>
        </w:rPr>
        <w:t>e Calidad y Recur</w:t>
      </w:r>
      <w:r w:rsidRPr="00551EEA">
        <w:rPr>
          <w:rFonts w:ascii="Artifex CF Extra Light" w:hAnsi="Artifex CF Extra Light"/>
          <w:color w:val="003876"/>
          <w:sz w:val="18"/>
          <w:szCs w:val="18"/>
        </w:rPr>
        <w:t>s</w:t>
      </w:r>
      <w:r w:rsidR="00812EEE" w:rsidRPr="00551EEA">
        <w:rPr>
          <w:rFonts w:ascii="Artifex CF Extra Light" w:hAnsi="Artifex CF Extra Light"/>
          <w:color w:val="003876"/>
          <w:sz w:val="18"/>
          <w:szCs w:val="18"/>
        </w:rPr>
        <w:t xml:space="preserve">os Humanos. </w:t>
      </w:r>
      <w:r w:rsidR="003228B0" w:rsidRPr="00551EEA">
        <w:rPr>
          <w:rFonts w:ascii="Artifex CF Extra Light" w:hAnsi="Artifex CF Extra Light"/>
          <w:color w:val="003876"/>
          <w:sz w:val="18"/>
          <w:szCs w:val="18"/>
        </w:rPr>
        <w:t>Se entregaron</w:t>
      </w:r>
      <w:r w:rsidR="00B96900" w:rsidRPr="00551EEA">
        <w:rPr>
          <w:rFonts w:ascii="Artifex CF Extra Light" w:hAnsi="Artifex CF Extra Light"/>
          <w:color w:val="003876"/>
          <w:sz w:val="18"/>
          <w:szCs w:val="18"/>
        </w:rPr>
        <w:t xml:space="preserve"> </w:t>
      </w:r>
      <w:r w:rsidR="002200A9" w:rsidRPr="00551EEA">
        <w:rPr>
          <w:rFonts w:ascii="Artifex CF Extra Light" w:hAnsi="Artifex CF Extra Light"/>
          <w:color w:val="003876"/>
          <w:sz w:val="18"/>
          <w:szCs w:val="18"/>
        </w:rPr>
        <w:t>11</w:t>
      </w:r>
      <w:r w:rsidR="0032500C" w:rsidRPr="00551EEA">
        <w:rPr>
          <w:rFonts w:ascii="Artifex CF Extra Light" w:hAnsi="Artifex CF Extra Light"/>
          <w:color w:val="003876"/>
          <w:sz w:val="18"/>
          <w:szCs w:val="18"/>
        </w:rPr>
        <w:t xml:space="preserve"> ejempl</w:t>
      </w:r>
      <w:r w:rsidR="00DE500F" w:rsidRPr="00551EEA">
        <w:rPr>
          <w:rFonts w:ascii="Artifex CF Extra Light" w:hAnsi="Artifex CF Extra Light"/>
          <w:color w:val="003876"/>
          <w:sz w:val="18"/>
          <w:szCs w:val="18"/>
        </w:rPr>
        <w:t>ares del código de Ética.</w:t>
      </w:r>
    </w:p>
    <w:p w:rsidR="000C6306" w:rsidRPr="00551EEA" w:rsidRDefault="007E71C5" w:rsidP="00D7731E">
      <w:pPr>
        <w:spacing w:after="380" w:line="480" w:lineRule="auto"/>
        <w:ind w:firstLine="708"/>
        <w:jc w:val="both"/>
        <w:rPr>
          <w:rFonts w:ascii="Artifex CF Extra Light" w:hAnsi="Artifex CF Extra Light"/>
          <w:color w:val="003876"/>
          <w:sz w:val="18"/>
          <w:szCs w:val="18"/>
        </w:rPr>
      </w:pPr>
      <w:r w:rsidRPr="00551EEA">
        <w:rPr>
          <w:rFonts w:ascii="Artifex CF Extra Light" w:hAnsi="Artifex CF Extra Light"/>
          <w:color w:val="003876"/>
          <w:sz w:val="18"/>
          <w:szCs w:val="18"/>
        </w:rPr>
        <w:t>La última en</w:t>
      </w:r>
      <w:r w:rsidR="000C6306" w:rsidRPr="00551EEA">
        <w:rPr>
          <w:rFonts w:ascii="Artifex CF Extra Light" w:hAnsi="Artifex CF Extra Light"/>
          <w:color w:val="003876"/>
          <w:sz w:val="18"/>
          <w:szCs w:val="18"/>
        </w:rPr>
        <w:t xml:space="preserve">cuesta </w:t>
      </w:r>
      <w:r w:rsidR="00823EB6" w:rsidRPr="00551EEA">
        <w:rPr>
          <w:rFonts w:ascii="Artifex CF Extra Light" w:hAnsi="Artifex CF Extra Light"/>
          <w:color w:val="003876"/>
          <w:sz w:val="18"/>
          <w:szCs w:val="18"/>
        </w:rPr>
        <w:t xml:space="preserve">interna sobre conocimiento de la Ética en la Gestión pública Institucional </w:t>
      </w:r>
      <w:r w:rsidR="000C6306" w:rsidRPr="00551EEA">
        <w:rPr>
          <w:rFonts w:ascii="Artifex CF Extra Light" w:hAnsi="Artifex CF Extra Light"/>
          <w:color w:val="003876"/>
          <w:sz w:val="18"/>
          <w:szCs w:val="18"/>
        </w:rPr>
        <w:t>a todos los</w:t>
      </w:r>
      <w:r w:rsidR="00823EB6" w:rsidRPr="00551EEA">
        <w:rPr>
          <w:rFonts w:ascii="Artifex CF Extra Light" w:hAnsi="Artifex CF Extra Light"/>
          <w:color w:val="003876"/>
          <w:sz w:val="18"/>
          <w:szCs w:val="18"/>
        </w:rPr>
        <w:t xml:space="preserve"> empleados del Acuario Nacional, </w:t>
      </w:r>
      <w:r w:rsidRPr="00551EEA">
        <w:rPr>
          <w:rFonts w:ascii="Artifex CF Extra Light" w:hAnsi="Artifex CF Extra Light"/>
          <w:color w:val="003876"/>
          <w:sz w:val="18"/>
          <w:szCs w:val="18"/>
        </w:rPr>
        <w:t>arrojó que</w:t>
      </w:r>
      <w:r w:rsidR="00823EB6" w:rsidRPr="00551EEA">
        <w:rPr>
          <w:rFonts w:ascii="Artifex CF Extra Light" w:hAnsi="Artifex CF Extra Light"/>
          <w:color w:val="003876"/>
          <w:sz w:val="18"/>
          <w:szCs w:val="18"/>
        </w:rPr>
        <w:t xml:space="preserve"> el 95</w:t>
      </w:r>
      <w:r w:rsidR="00C30956" w:rsidRPr="00551EEA">
        <w:rPr>
          <w:rFonts w:ascii="Artifex CF Extra Light" w:hAnsi="Artifex CF Extra Light"/>
          <w:color w:val="003876"/>
          <w:sz w:val="18"/>
          <w:szCs w:val="18"/>
        </w:rPr>
        <w:t>% de</w:t>
      </w:r>
      <w:r w:rsidR="00823EB6" w:rsidRPr="00551EEA">
        <w:rPr>
          <w:rFonts w:ascii="Artifex CF Extra Light" w:hAnsi="Artifex CF Extra Light"/>
          <w:color w:val="003876"/>
          <w:sz w:val="18"/>
          <w:szCs w:val="18"/>
        </w:rPr>
        <w:t xml:space="preserve"> los servidores están consciente</w:t>
      </w:r>
      <w:r w:rsidR="00242EA2" w:rsidRPr="00551EEA">
        <w:rPr>
          <w:rFonts w:ascii="Artifex CF Extra Light" w:hAnsi="Artifex CF Extra Light"/>
          <w:color w:val="003876"/>
          <w:sz w:val="18"/>
          <w:szCs w:val="18"/>
        </w:rPr>
        <w:t>s</w:t>
      </w:r>
      <w:r w:rsidR="00823EB6" w:rsidRPr="00551EEA">
        <w:rPr>
          <w:rFonts w:ascii="Artifex CF Extra Light" w:hAnsi="Artifex CF Extra Light"/>
          <w:color w:val="003876"/>
          <w:sz w:val="18"/>
          <w:szCs w:val="18"/>
        </w:rPr>
        <w:t xml:space="preserve"> de la trascendencia del tema, así mismo se realizaron las elecciones para elegir los </w:t>
      </w:r>
      <w:r w:rsidR="00C30956" w:rsidRPr="00551EEA">
        <w:rPr>
          <w:rFonts w:ascii="Artifex CF Extra Light" w:hAnsi="Artifex CF Extra Light"/>
          <w:color w:val="003876"/>
          <w:sz w:val="18"/>
          <w:szCs w:val="18"/>
        </w:rPr>
        <w:t>nuevos miembros</w:t>
      </w:r>
      <w:r w:rsidR="00823EB6" w:rsidRPr="00551EEA">
        <w:rPr>
          <w:rFonts w:ascii="Artifex CF Extra Light" w:hAnsi="Artifex CF Extra Light"/>
          <w:color w:val="003876"/>
          <w:sz w:val="18"/>
          <w:szCs w:val="18"/>
        </w:rPr>
        <w:t xml:space="preserve"> que conformaron la comisión de ética durante el periodo 2020-2022</w:t>
      </w:r>
      <w:r w:rsidR="000C6306" w:rsidRPr="00551EEA">
        <w:rPr>
          <w:rFonts w:ascii="Artifex CF Extra Light" w:hAnsi="Artifex CF Extra Light"/>
          <w:color w:val="003876"/>
          <w:sz w:val="18"/>
          <w:szCs w:val="18"/>
        </w:rPr>
        <w:t>.</w:t>
      </w:r>
      <w:r w:rsidRPr="00551EEA">
        <w:rPr>
          <w:rFonts w:ascii="Artifex CF Extra Light" w:hAnsi="Artifex CF Extra Light"/>
          <w:color w:val="003876"/>
          <w:sz w:val="18"/>
          <w:szCs w:val="18"/>
        </w:rPr>
        <w:t xml:space="preserve"> </w:t>
      </w:r>
    </w:p>
    <w:p w:rsidR="00D7731E" w:rsidRPr="005311BF" w:rsidRDefault="000C6306" w:rsidP="00D7731E">
      <w:pPr>
        <w:spacing w:after="380" w:line="480" w:lineRule="auto"/>
        <w:contextualSpacing/>
        <w:rPr>
          <w:rFonts w:ascii="iCiel Gotham Medium" w:eastAsiaTheme="minorHAnsi" w:hAnsi="iCiel Gotham Medium"/>
          <w:color w:val="003876"/>
          <w:sz w:val="16"/>
          <w:szCs w:val="16"/>
        </w:rPr>
      </w:pPr>
      <w:r w:rsidRPr="005311BF">
        <w:rPr>
          <w:rFonts w:ascii="iCiel Gotham Medium" w:eastAsiaTheme="minorHAnsi" w:hAnsi="iCiel Gotham Medium"/>
          <w:color w:val="003876"/>
          <w:sz w:val="16"/>
          <w:szCs w:val="16"/>
        </w:rPr>
        <w:t>Informe de Proyectos e Iniciativas para la Participación Ciudadana</w:t>
      </w:r>
    </w:p>
    <w:p w:rsidR="00D7731E" w:rsidRPr="00D7731E" w:rsidRDefault="00D7731E" w:rsidP="00D7731E">
      <w:pPr>
        <w:spacing w:after="380" w:line="480" w:lineRule="auto"/>
        <w:contextualSpacing/>
        <w:rPr>
          <w:rFonts w:ascii="iCiel Gotham Medium" w:eastAsiaTheme="minorHAnsi" w:hAnsi="iCiel Gotham Medium"/>
          <w:b/>
          <w:color w:val="003876"/>
          <w:sz w:val="16"/>
          <w:szCs w:val="16"/>
        </w:rPr>
      </w:pPr>
    </w:p>
    <w:p w:rsidR="007C634F" w:rsidRPr="00551EEA" w:rsidRDefault="00D7731E" w:rsidP="00D7731E">
      <w:pPr>
        <w:tabs>
          <w:tab w:val="left" w:pos="8080"/>
        </w:tabs>
        <w:spacing w:after="380" w:line="480" w:lineRule="auto"/>
        <w:jc w:val="both"/>
        <w:rPr>
          <w:rFonts w:ascii="Artifex CF Extra Light" w:hAnsi="Artifex CF Extra Light"/>
          <w:color w:val="003876"/>
          <w:sz w:val="18"/>
          <w:szCs w:val="18"/>
        </w:rPr>
      </w:pPr>
      <w:r>
        <w:rPr>
          <w:rFonts w:ascii="Artifex CF Extra Light" w:hAnsi="Artifex CF Extra Light"/>
          <w:color w:val="003876"/>
          <w:sz w:val="18"/>
          <w:szCs w:val="18"/>
        </w:rPr>
        <w:t xml:space="preserve">        </w:t>
      </w:r>
      <w:r w:rsidR="000C6306" w:rsidRPr="00551EEA">
        <w:rPr>
          <w:rFonts w:ascii="Artifex CF Extra Light" w:hAnsi="Artifex CF Extra Light"/>
          <w:color w:val="003876"/>
          <w:sz w:val="18"/>
          <w:szCs w:val="18"/>
        </w:rPr>
        <w:t xml:space="preserve">Se ha orientado a los usuarios del Acuario Nacional sobre la importancia de utilizar los buzones de sugerencias instalados en lugares estratégicos de la institución. </w:t>
      </w:r>
      <w:r w:rsidR="007E71C5" w:rsidRPr="00551EEA">
        <w:rPr>
          <w:rFonts w:ascii="Artifex CF Extra Light" w:hAnsi="Artifex CF Extra Light"/>
          <w:color w:val="003876"/>
          <w:sz w:val="18"/>
          <w:szCs w:val="18"/>
        </w:rPr>
        <w:t xml:space="preserve"> </w:t>
      </w:r>
      <w:r w:rsidR="00812EEE" w:rsidRPr="00551EEA">
        <w:rPr>
          <w:rFonts w:ascii="Artifex CF Extra Light" w:hAnsi="Artifex CF Extra Light"/>
          <w:color w:val="003876"/>
          <w:sz w:val="18"/>
          <w:szCs w:val="18"/>
        </w:rPr>
        <w:t>Así</w:t>
      </w:r>
      <w:r w:rsidR="007E71C5" w:rsidRPr="00551EEA">
        <w:rPr>
          <w:rFonts w:ascii="Artifex CF Extra Light" w:hAnsi="Artifex CF Extra Light"/>
          <w:color w:val="003876"/>
          <w:sz w:val="18"/>
          <w:szCs w:val="18"/>
        </w:rPr>
        <w:t xml:space="preserve"> como en la participación activa en l</w:t>
      </w:r>
      <w:r w:rsidR="00812EEE" w:rsidRPr="00551EEA">
        <w:rPr>
          <w:rFonts w:ascii="Artifex CF Extra Light" w:hAnsi="Artifex CF Extra Light"/>
          <w:color w:val="003876"/>
          <w:sz w:val="18"/>
          <w:szCs w:val="18"/>
        </w:rPr>
        <w:t>a</w:t>
      </w:r>
      <w:r w:rsidR="007E71C5" w:rsidRPr="00551EEA">
        <w:rPr>
          <w:rFonts w:ascii="Artifex CF Extra Light" w:hAnsi="Artifex CF Extra Light"/>
          <w:color w:val="003876"/>
          <w:sz w:val="18"/>
          <w:szCs w:val="18"/>
        </w:rPr>
        <w:t>s actividades de liberación de especies, encontrando un</w:t>
      </w:r>
      <w:r w:rsidR="00812EEE" w:rsidRPr="00551EEA">
        <w:rPr>
          <w:rFonts w:ascii="Artifex CF Extra Light" w:hAnsi="Artifex CF Extra Light"/>
          <w:color w:val="003876"/>
          <w:sz w:val="18"/>
          <w:szCs w:val="18"/>
        </w:rPr>
        <w:t>a</w:t>
      </w:r>
      <w:r w:rsidR="007E71C5" w:rsidRPr="00551EEA">
        <w:rPr>
          <w:rFonts w:ascii="Artifex CF Extra Light" w:hAnsi="Artifex CF Extra Light"/>
          <w:color w:val="003876"/>
          <w:sz w:val="18"/>
          <w:szCs w:val="18"/>
        </w:rPr>
        <w:t xml:space="preserve"> respuesta positiva</w:t>
      </w:r>
      <w:r w:rsidR="00812EEE" w:rsidRPr="00551EEA">
        <w:rPr>
          <w:rFonts w:ascii="Artifex CF Extra Light" w:hAnsi="Artifex CF Extra Light"/>
          <w:color w:val="003876"/>
          <w:sz w:val="18"/>
          <w:szCs w:val="18"/>
        </w:rPr>
        <w:t xml:space="preserve"> del ciudadano</w:t>
      </w:r>
      <w:r w:rsidR="007E71C5" w:rsidRPr="00551EEA">
        <w:rPr>
          <w:rFonts w:ascii="Artifex CF Extra Light" w:hAnsi="Artifex CF Extra Light"/>
          <w:color w:val="003876"/>
          <w:sz w:val="18"/>
          <w:szCs w:val="18"/>
        </w:rPr>
        <w:t>.</w:t>
      </w:r>
    </w:p>
    <w:p w:rsidR="00D7731E" w:rsidRPr="00D7731E" w:rsidRDefault="0088544C" w:rsidP="00D7731E">
      <w:pPr>
        <w:pStyle w:val="Ttulo3"/>
        <w:numPr>
          <w:ilvl w:val="0"/>
          <w:numId w:val="32"/>
        </w:numPr>
        <w:spacing w:before="0" w:after="380"/>
        <w:jc w:val="center"/>
        <w:rPr>
          <w:rFonts w:ascii="iCiel Gotham Medium" w:hAnsi="iCiel Gotham Medium"/>
          <w:color w:val="003876"/>
          <w:sz w:val="16"/>
          <w:szCs w:val="16"/>
        </w:rPr>
      </w:pPr>
      <w:bookmarkStart w:id="13" w:name="_Toc60910140"/>
      <w:r w:rsidRPr="00551EEA">
        <w:rPr>
          <w:rFonts w:ascii="iCiel Gotham Medium" w:hAnsi="iCiel Gotham Medium"/>
          <w:color w:val="003876"/>
          <w:sz w:val="16"/>
          <w:szCs w:val="16"/>
        </w:rPr>
        <w:t>Índice de Uso Tic e implementación de Gobierno Electrónico:</w:t>
      </w:r>
      <w:bookmarkEnd w:id="13"/>
    </w:p>
    <w:p w:rsidR="00D7731E" w:rsidRDefault="00172138" w:rsidP="00D7731E">
      <w:pPr>
        <w:spacing w:after="380" w:line="480" w:lineRule="auto"/>
        <w:ind w:firstLine="708"/>
        <w:jc w:val="both"/>
        <w:rPr>
          <w:rFonts w:ascii="Artifex CF Extra Light" w:hAnsi="Artifex CF Extra Light"/>
          <w:color w:val="003876"/>
          <w:sz w:val="18"/>
          <w:szCs w:val="18"/>
        </w:rPr>
      </w:pPr>
      <w:r w:rsidRPr="005311BF">
        <w:rPr>
          <w:rFonts w:ascii="Artifex CF Extra Light" w:hAnsi="Artifex CF Extra Light"/>
          <w:color w:val="003876"/>
          <w:sz w:val="18"/>
          <w:szCs w:val="18"/>
        </w:rPr>
        <w:t>Portal Web Institucional y Sub Portal de Transparencia</w:t>
      </w:r>
      <w:r w:rsidRPr="00551EEA">
        <w:rPr>
          <w:rFonts w:ascii="Artifex CF Extra Light" w:hAnsi="Artifex CF Extra Light"/>
          <w:color w:val="003876"/>
          <w:sz w:val="18"/>
          <w:szCs w:val="18"/>
        </w:rPr>
        <w:t>. Se ha trabajado con la OPTIC haciendo los ajustes requeridos, actualizando el formato de la página web institucional de acuerdo a las normas establecidas por los estándares gubernamentales de transparencia y acceso a la información. Este punto en conjunto con las redes sociales es de vital importancia para fortalecer la comunicació</w:t>
      </w:r>
      <w:r w:rsidR="007C634F" w:rsidRPr="00551EEA">
        <w:rPr>
          <w:rFonts w:ascii="Artifex CF Extra Light" w:hAnsi="Artifex CF Extra Light"/>
          <w:color w:val="003876"/>
          <w:sz w:val="18"/>
          <w:szCs w:val="18"/>
        </w:rPr>
        <w:t>n externa del Acuario Nacional.</w:t>
      </w:r>
    </w:p>
    <w:p w:rsidR="00D7731E" w:rsidRDefault="0088544C" w:rsidP="00D7731E">
      <w:pPr>
        <w:spacing w:after="380" w:line="480" w:lineRule="auto"/>
        <w:ind w:firstLine="708"/>
        <w:jc w:val="both"/>
        <w:rPr>
          <w:rFonts w:ascii="Artifex CF Extra Light" w:hAnsi="Artifex CF Extra Light"/>
          <w:color w:val="003876"/>
          <w:sz w:val="18"/>
          <w:szCs w:val="18"/>
        </w:rPr>
      </w:pPr>
      <w:r w:rsidRPr="005311BF">
        <w:rPr>
          <w:rFonts w:ascii="Artifex CF Extra Light" w:hAnsi="Artifex CF Extra Light"/>
          <w:color w:val="003876"/>
          <w:sz w:val="18"/>
          <w:szCs w:val="18"/>
        </w:rPr>
        <w:t>Fortalecer el uso de las tecnologías de la información y comunicación. L</w:t>
      </w:r>
      <w:r w:rsidRPr="00551EEA">
        <w:rPr>
          <w:rFonts w:ascii="Artifex CF Extra Light" w:hAnsi="Artifex CF Extra Light"/>
          <w:color w:val="003876"/>
          <w:sz w:val="18"/>
          <w:szCs w:val="18"/>
        </w:rPr>
        <w:t>as tecnologías de la información y comunicación con un uso adecuado aportan a la reducción de costos, no sólo en recursos económicos, sino también en horas hombre. Así, estas se han convertido en un elemento trascendental en la forma de trabajo, y es casi imposible pensar el trabajo de un profesional o el desempeño de una institución sin ellas hoy en día, por eso debemos de tratar diariamente de mejorar su uso y buscar siempre la manera más adecuada de cómo utilizarlas para hacer más efici</w:t>
      </w:r>
      <w:r w:rsidR="00D7731E">
        <w:rPr>
          <w:rFonts w:ascii="Artifex CF Extra Light" w:hAnsi="Artifex CF Extra Light"/>
          <w:color w:val="003876"/>
          <w:sz w:val="18"/>
          <w:szCs w:val="18"/>
        </w:rPr>
        <w:t>ente la labor que desempeñamos.</w:t>
      </w:r>
    </w:p>
    <w:p w:rsidR="00D7731E" w:rsidRDefault="000C6306" w:rsidP="00D7731E">
      <w:pPr>
        <w:spacing w:after="380" w:line="480" w:lineRule="auto"/>
        <w:ind w:firstLine="708"/>
        <w:jc w:val="both"/>
        <w:rPr>
          <w:rFonts w:ascii="Artifex CF Extra Light" w:hAnsi="Artifex CF Extra Light"/>
          <w:color w:val="003876"/>
          <w:sz w:val="18"/>
          <w:szCs w:val="18"/>
        </w:rPr>
      </w:pPr>
      <w:r w:rsidRPr="005311BF">
        <w:rPr>
          <w:rFonts w:ascii="Artifex CF Extra Light" w:hAnsi="Artifex CF Extra Light"/>
          <w:color w:val="003876"/>
          <w:sz w:val="18"/>
          <w:szCs w:val="18"/>
        </w:rPr>
        <w:lastRenderedPageBreak/>
        <w:t>Correo institucional.</w:t>
      </w:r>
      <w:r w:rsidRPr="00551EEA">
        <w:rPr>
          <w:rFonts w:ascii="Artifex CF Extra Light" w:hAnsi="Artifex CF Extra Light"/>
          <w:color w:val="003876"/>
          <w:sz w:val="18"/>
          <w:szCs w:val="18"/>
        </w:rPr>
        <w:t xml:space="preserve"> Se fomenta y se fortalece la plataforma de correo institucional como vía de comunicación oficial en el Acuario Nacional para hacer más eficiente la comunicación interna y externa, se ha formalizado la identidad de cada usuario de este servicio mediante una firma estándar que integra los datos del usuario y l</w:t>
      </w:r>
      <w:r w:rsidR="00240EB1" w:rsidRPr="00551EEA">
        <w:rPr>
          <w:rFonts w:ascii="Artifex CF Extra Light" w:hAnsi="Artifex CF Extra Light"/>
          <w:color w:val="003876"/>
          <w:sz w:val="18"/>
          <w:szCs w:val="18"/>
        </w:rPr>
        <w:t xml:space="preserve">a institución, </w:t>
      </w:r>
      <w:r w:rsidR="00441BF7" w:rsidRPr="00551EEA">
        <w:rPr>
          <w:rFonts w:ascii="Artifex CF Extra Light" w:hAnsi="Artifex CF Extra Light"/>
          <w:color w:val="003876"/>
          <w:sz w:val="18"/>
          <w:szCs w:val="18"/>
        </w:rPr>
        <w:t>se fomenta</w:t>
      </w:r>
      <w:r w:rsidRPr="00551EEA">
        <w:rPr>
          <w:rFonts w:ascii="Artifex CF Extra Light" w:hAnsi="Artifex CF Extra Light"/>
          <w:color w:val="003876"/>
          <w:sz w:val="18"/>
          <w:szCs w:val="18"/>
        </w:rPr>
        <w:t xml:space="preserve"> constantemente el uso óptimo de este servicio de comunicación, para que se establezca como cultura e</w:t>
      </w:r>
      <w:r w:rsidR="006D5537" w:rsidRPr="00551EEA">
        <w:rPr>
          <w:rFonts w:ascii="Artifex CF Extra Light" w:hAnsi="Artifex CF Extra Light"/>
          <w:color w:val="003876"/>
          <w:sz w:val="18"/>
          <w:szCs w:val="18"/>
        </w:rPr>
        <w:t>l uso del correo institucional.</w:t>
      </w:r>
    </w:p>
    <w:p w:rsidR="007C634F" w:rsidRPr="00551EEA" w:rsidRDefault="000C6306" w:rsidP="00D7731E">
      <w:pPr>
        <w:spacing w:after="380" w:line="480" w:lineRule="auto"/>
        <w:ind w:firstLine="708"/>
        <w:jc w:val="both"/>
        <w:rPr>
          <w:rFonts w:ascii="Artifex CF Extra Light" w:hAnsi="Artifex CF Extra Light"/>
          <w:color w:val="003876"/>
          <w:sz w:val="18"/>
          <w:szCs w:val="18"/>
        </w:rPr>
      </w:pPr>
      <w:r w:rsidRPr="005311BF">
        <w:rPr>
          <w:rFonts w:ascii="Artifex CF Extra Light" w:hAnsi="Artifex CF Extra Light"/>
          <w:color w:val="003876"/>
          <w:sz w:val="18"/>
          <w:szCs w:val="18"/>
        </w:rPr>
        <w:t>Redes Sociales.</w:t>
      </w:r>
      <w:r w:rsidRPr="00551EEA">
        <w:rPr>
          <w:rFonts w:ascii="Artifex CF Extra Light" w:hAnsi="Artifex CF Extra Light"/>
          <w:b/>
          <w:color w:val="003876"/>
          <w:sz w:val="18"/>
          <w:szCs w:val="18"/>
        </w:rPr>
        <w:t xml:space="preserve"> </w:t>
      </w:r>
      <w:r w:rsidRPr="00551EEA">
        <w:rPr>
          <w:rFonts w:ascii="Artifex CF Extra Light" w:hAnsi="Artifex CF Extra Light"/>
          <w:color w:val="003876"/>
          <w:sz w:val="18"/>
          <w:szCs w:val="18"/>
        </w:rPr>
        <w:t xml:space="preserve">La </w:t>
      </w:r>
      <w:r w:rsidR="00C30956" w:rsidRPr="00551EEA">
        <w:rPr>
          <w:rFonts w:ascii="Artifex CF Extra Light" w:hAnsi="Artifex CF Extra Light"/>
          <w:color w:val="003876"/>
          <w:sz w:val="18"/>
          <w:szCs w:val="18"/>
        </w:rPr>
        <w:t>institución fomenta</w:t>
      </w:r>
      <w:r w:rsidRPr="00551EEA">
        <w:rPr>
          <w:rFonts w:ascii="Artifex CF Extra Light" w:hAnsi="Artifex CF Extra Light"/>
          <w:color w:val="003876"/>
          <w:sz w:val="18"/>
          <w:szCs w:val="18"/>
        </w:rPr>
        <w:t xml:space="preserve"> el uso constante de las redes sociales para fortalecer su comunicación externa, y tiene una cuenta oficial dentro de cada una de las redes de más uso en la actua</w:t>
      </w:r>
      <w:r w:rsidR="00441BF7" w:rsidRPr="00551EEA">
        <w:rPr>
          <w:rFonts w:ascii="Artifex CF Extra Light" w:hAnsi="Artifex CF Extra Light"/>
          <w:color w:val="003876"/>
          <w:sz w:val="18"/>
          <w:szCs w:val="18"/>
        </w:rPr>
        <w:t xml:space="preserve">lidad Facebook, Twitter, </w:t>
      </w:r>
      <w:r w:rsidR="00087B6D" w:rsidRPr="00551EEA">
        <w:rPr>
          <w:rFonts w:ascii="Artifex CF Extra Light" w:hAnsi="Artifex CF Extra Light"/>
          <w:color w:val="003876"/>
          <w:sz w:val="18"/>
          <w:szCs w:val="18"/>
        </w:rPr>
        <w:t>YouTube</w:t>
      </w:r>
      <w:r w:rsidRPr="00551EEA">
        <w:rPr>
          <w:rFonts w:ascii="Artifex CF Extra Light" w:hAnsi="Artifex CF Extra Light"/>
          <w:color w:val="003876"/>
          <w:sz w:val="18"/>
          <w:szCs w:val="18"/>
        </w:rPr>
        <w:t>, Pinterest e Instagram.</w:t>
      </w:r>
      <w:r w:rsidR="00441BF7" w:rsidRPr="00551EEA">
        <w:rPr>
          <w:rFonts w:ascii="Artifex CF Extra Light" w:hAnsi="Artifex CF Extra Light"/>
          <w:color w:val="003876"/>
          <w:sz w:val="18"/>
          <w:szCs w:val="18"/>
        </w:rPr>
        <w:t xml:space="preserve">  Adicionalmente contamos con el canal de comunicación vía mensajería instantánea por medio del teléfono institucional.</w:t>
      </w:r>
      <w:r w:rsidR="00075791" w:rsidRPr="00551EEA">
        <w:rPr>
          <w:rFonts w:ascii="Artifex CF Extra Light" w:hAnsi="Artifex CF Extra Light"/>
          <w:color w:val="003876"/>
          <w:sz w:val="18"/>
          <w:szCs w:val="18"/>
        </w:rPr>
        <w:t xml:space="preserve"> El continuo fortalecimien</w:t>
      </w:r>
      <w:r w:rsidR="009A079F" w:rsidRPr="00551EEA">
        <w:rPr>
          <w:rFonts w:ascii="Artifex CF Extra Light" w:hAnsi="Artifex CF Extra Light"/>
          <w:color w:val="003876"/>
          <w:sz w:val="18"/>
          <w:szCs w:val="18"/>
        </w:rPr>
        <w:t>to del uso de redes sociales</w:t>
      </w:r>
      <w:r w:rsidR="00075791" w:rsidRPr="00551EEA">
        <w:rPr>
          <w:rFonts w:ascii="Artifex CF Extra Light" w:hAnsi="Artifex CF Extra Light"/>
          <w:color w:val="003876"/>
          <w:sz w:val="18"/>
          <w:szCs w:val="18"/>
        </w:rPr>
        <w:t xml:space="preserve"> ha permitido ver que </w:t>
      </w:r>
      <w:r w:rsidR="00255062" w:rsidRPr="00551EEA">
        <w:rPr>
          <w:rFonts w:ascii="Artifex CF Extra Light" w:hAnsi="Artifex CF Extra Light"/>
          <w:color w:val="003876"/>
          <w:sz w:val="18"/>
          <w:szCs w:val="18"/>
        </w:rPr>
        <w:t>cada vez</w:t>
      </w:r>
      <w:r w:rsidR="009A079F" w:rsidRPr="00551EEA">
        <w:rPr>
          <w:rFonts w:ascii="Artifex CF Extra Light" w:hAnsi="Artifex CF Extra Light"/>
          <w:color w:val="003876"/>
          <w:sz w:val="18"/>
          <w:szCs w:val="18"/>
        </w:rPr>
        <w:t xml:space="preserve"> más crece</w:t>
      </w:r>
      <w:r w:rsidR="00255062" w:rsidRPr="00551EEA">
        <w:rPr>
          <w:rFonts w:ascii="Artifex CF Extra Light" w:hAnsi="Artifex CF Extra Light"/>
          <w:color w:val="003876"/>
          <w:sz w:val="18"/>
          <w:szCs w:val="18"/>
        </w:rPr>
        <w:t xml:space="preserve"> </w:t>
      </w:r>
      <w:r w:rsidR="001C5E04" w:rsidRPr="00551EEA">
        <w:rPr>
          <w:rFonts w:ascii="Artifex CF Extra Light" w:hAnsi="Artifex CF Extra Light"/>
          <w:color w:val="003876"/>
          <w:sz w:val="18"/>
          <w:szCs w:val="18"/>
        </w:rPr>
        <w:t xml:space="preserve">la </w:t>
      </w:r>
      <w:r w:rsidR="007F7E48" w:rsidRPr="00551EEA">
        <w:rPr>
          <w:rFonts w:ascii="Artifex CF Extra Light" w:hAnsi="Artifex CF Extra Light"/>
          <w:color w:val="003876"/>
          <w:sz w:val="18"/>
          <w:szCs w:val="18"/>
        </w:rPr>
        <w:t>p</w:t>
      </w:r>
      <w:r w:rsidR="001C5E04" w:rsidRPr="00551EEA">
        <w:rPr>
          <w:rFonts w:ascii="Artifex CF Extra Light" w:hAnsi="Artifex CF Extra Light"/>
          <w:color w:val="003876"/>
          <w:sz w:val="18"/>
          <w:szCs w:val="18"/>
        </w:rPr>
        <w:t>resencia</w:t>
      </w:r>
      <w:r w:rsidR="009A079F" w:rsidRPr="00551EEA">
        <w:rPr>
          <w:rFonts w:ascii="Artifex CF Extra Light" w:hAnsi="Artifex CF Extra Light"/>
          <w:color w:val="003876"/>
          <w:sz w:val="18"/>
          <w:szCs w:val="18"/>
        </w:rPr>
        <w:t xml:space="preserve"> de la institución en</w:t>
      </w:r>
      <w:r w:rsidR="001C5E04" w:rsidRPr="00551EEA">
        <w:rPr>
          <w:rFonts w:ascii="Artifex CF Extra Light" w:hAnsi="Artifex CF Extra Light"/>
          <w:color w:val="003876"/>
          <w:sz w:val="18"/>
          <w:szCs w:val="18"/>
        </w:rPr>
        <w:t xml:space="preserve"> estos medios, </w:t>
      </w:r>
      <w:r w:rsidR="009A079F" w:rsidRPr="00551EEA">
        <w:rPr>
          <w:rFonts w:ascii="Artifex CF Extra Light" w:hAnsi="Artifex CF Extra Light"/>
          <w:color w:val="003876"/>
          <w:sz w:val="18"/>
          <w:szCs w:val="18"/>
        </w:rPr>
        <w:t>obteniendo</w:t>
      </w:r>
      <w:r w:rsidR="007F7E48" w:rsidRPr="00551EEA">
        <w:rPr>
          <w:rFonts w:ascii="Artifex CF Extra Light" w:hAnsi="Artifex CF Extra Light"/>
          <w:color w:val="003876"/>
          <w:sz w:val="18"/>
          <w:szCs w:val="18"/>
        </w:rPr>
        <w:t xml:space="preserve"> el</w:t>
      </w:r>
      <w:r w:rsidR="00075791" w:rsidRPr="00551EEA">
        <w:rPr>
          <w:rFonts w:ascii="Artifex CF Extra Light" w:hAnsi="Artifex CF Extra Light"/>
          <w:color w:val="003876"/>
          <w:sz w:val="18"/>
          <w:szCs w:val="18"/>
        </w:rPr>
        <w:t xml:space="preserve"> mayor porcentaje de seguidores a través de In</w:t>
      </w:r>
      <w:r w:rsidR="003E6F96" w:rsidRPr="00551EEA">
        <w:rPr>
          <w:rFonts w:ascii="Artifex CF Extra Light" w:hAnsi="Artifex CF Extra Light"/>
          <w:color w:val="003876"/>
          <w:sz w:val="18"/>
          <w:szCs w:val="18"/>
        </w:rPr>
        <w:t>sta</w:t>
      </w:r>
      <w:r w:rsidR="00075791" w:rsidRPr="00551EEA">
        <w:rPr>
          <w:rFonts w:ascii="Artifex CF Extra Light" w:hAnsi="Artifex CF Extra Light"/>
          <w:color w:val="003876"/>
          <w:sz w:val="18"/>
          <w:szCs w:val="18"/>
        </w:rPr>
        <w:t>gram</w:t>
      </w:r>
      <w:r w:rsidR="009A079F" w:rsidRPr="00551EEA">
        <w:rPr>
          <w:rFonts w:ascii="Artifex CF Extra Light" w:hAnsi="Artifex CF Extra Light"/>
          <w:color w:val="003876"/>
          <w:sz w:val="18"/>
          <w:szCs w:val="18"/>
        </w:rPr>
        <w:t>, con un 92%,</w:t>
      </w:r>
      <w:r w:rsidR="00075791" w:rsidRPr="00551EEA">
        <w:rPr>
          <w:rFonts w:ascii="Artifex CF Extra Light" w:hAnsi="Artifex CF Extra Light"/>
          <w:color w:val="003876"/>
          <w:sz w:val="18"/>
          <w:szCs w:val="18"/>
        </w:rPr>
        <w:t xml:space="preserve"> un </w:t>
      </w:r>
      <w:r w:rsidR="001C5E04" w:rsidRPr="00551EEA">
        <w:rPr>
          <w:rFonts w:ascii="Artifex CF Extra Light" w:hAnsi="Artifex CF Extra Light"/>
          <w:color w:val="003876"/>
          <w:sz w:val="18"/>
          <w:szCs w:val="18"/>
        </w:rPr>
        <w:t>4</w:t>
      </w:r>
      <w:r w:rsidR="00075791" w:rsidRPr="00551EEA">
        <w:rPr>
          <w:rFonts w:ascii="Artifex CF Extra Light" w:hAnsi="Artifex CF Extra Light"/>
          <w:color w:val="003876"/>
          <w:sz w:val="18"/>
          <w:szCs w:val="18"/>
        </w:rPr>
        <w:t>% en Facebook y un 4% en Twit</w:t>
      </w:r>
      <w:r w:rsidR="003E6F96" w:rsidRPr="00551EEA">
        <w:rPr>
          <w:rFonts w:ascii="Artifex CF Extra Light" w:hAnsi="Artifex CF Extra Light"/>
          <w:color w:val="003876"/>
          <w:sz w:val="18"/>
          <w:szCs w:val="18"/>
        </w:rPr>
        <w:t>t</w:t>
      </w:r>
      <w:r w:rsidR="00075791" w:rsidRPr="00551EEA">
        <w:rPr>
          <w:rFonts w:ascii="Artifex CF Extra Light" w:hAnsi="Artifex CF Extra Light"/>
          <w:color w:val="003876"/>
          <w:sz w:val="18"/>
          <w:szCs w:val="18"/>
        </w:rPr>
        <w:t xml:space="preserve">er, como muestra la </w:t>
      </w:r>
      <w:r w:rsidR="009A079F" w:rsidRPr="00551EEA">
        <w:rPr>
          <w:rFonts w:ascii="Artifex CF Extra Light" w:hAnsi="Artifex CF Extra Light"/>
          <w:color w:val="003876"/>
          <w:sz w:val="18"/>
          <w:szCs w:val="18"/>
        </w:rPr>
        <w:t xml:space="preserve">siguiente </w:t>
      </w:r>
      <w:r w:rsidR="00075791" w:rsidRPr="00551EEA">
        <w:rPr>
          <w:rFonts w:ascii="Artifex CF Extra Light" w:hAnsi="Artifex CF Extra Light"/>
          <w:color w:val="003876"/>
          <w:sz w:val="18"/>
          <w:szCs w:val="18"/>
        </w:rPr>
        <w:t>gráfica.</w:t>
      </w:r>
    </w:p>
    <w:p w:rsidR="00D7731E" w:rsidRPr="00B17385" w:rsidRDefault="001C5E04" w:rsidP="007D26A7">
      <w:pPr>
        <w:spacing w:after="380" w:line="480" w:lineRule="auto"/>
        <w:ind w:left="850"/>
        <w:jc w:val="both"/>
        <w:rPr>
          <w:color w:val="003876"/>
        </w:rPr>
      </w:pPr>
      <w:r w:rsidRPr="00551EEA">
        <w:rPr>
          <w:rFonts w:ascii="Artifex CF" w:hAnsi="Artifex CF"/>
          <w:noProof/>
          <w:color w:val="003876"/>
          <w:lang w:eastAsia="es-DO"/>
        </w:rPr>
        <w:drawing>
          <wp:inline distT="0" distB="0" distL="0" distR="0" wp14:anchorId="1552995C" wp14:editId="1CD20DB4">
            <wp:extent cx="4219575" cy="2066925"/>
            <wp:effectExtent l="0" t="0" r="9525" b="9525"/>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5311BF">
        <w:rPr>
          <w:color w:val="003876"/>
        </w:rPr>
        <w:t xml:space="preserve">           </w:t>
      </w:r>
    </w:p>
    <w:p w:rsidR="006E181B" w:rsidRPr="00862C56" w:rsidRDefault="000C6306" w:rsidP="006E181B">
      <w:pPr>
        <w:spacing w:line="480" w:lineRule="auto"/>
        <w:ind w:firstLine="708"/>
        <w:jc w:val="both"/>
        <w:rPr>
          <w:rFonts w:ascii="Artifex CF Extra Light" w:hAnsi="Artifex CF Extra Light"/>
          <w:color w:val="003876"/>
          <w:sz w:val="18"/>
          <w:szCs w:val="18"/>
        </w:rPr>
      </w:pPr>
      <w:r w:rsidRPr="005311BF">
        <w:rPr>
          <w:rFonts w:ascii="Artifex CF Extra Light" w:hAnsi="Artifex CF Extra Light"/>
          <w:color w:val="003876"/>
          <w:sz w:val="18"/>
          <w:szCs w:val="18"/>
        </w:rPr>
        <w:t xml:space="preserve">Sistema de digitalización de la información. Se </w:t>
      </w:r>
      <w:r w:rsidRPr="00862C56">
        <w:rPr>
          <w:rFonts w:ascii="Artifex CF Extra Light" w:hAnsi="Artifex CF Extra Light"/>
          <w:color w:val="003876"/>
          <w:sz w:val="18"/>
          <w:szCs w:val="18"/>
        </w:rPr>
        <w:t xml:space="preserve">trabaja con la intención de adaptar los procesos a formularios digitales que promuevan la eficiencia operativa, tomando en cuenta opciones </w:t>
      </w:r>
      <w:r w:rsidR="00196094" w:rsidRPr="00862C56">
        <w:rPr>
          <w:rFonts w:ascii="Artifex CF Extra Light" w:hAnsi="Artifex CF Extra Light"/>
          <w:color w:val="003876"/>
          <w:sz w:val="18"/>
          <w:szCs w:val="18"/>
        </w:rPr>
        <w:t xml:space="preserve">que disminuyan costos,  se reciben  las solicitudes de servicios mediante el </w:t>
      </w:r>
      <w:r w:rsidRPr="00862C56">
        <w:rPr>
          <w:rFonts w:ascii="Artifex CF Extra Light" w:hAnsi="Artifex CF Extra Light"/>
          <w:color w:val="003876"/>
          <w:sz w:val="18"/>
          <w:szCs w:val="18"/>
        </w:rPr>
        <w:t>formularios de servicios</w:t>
      </w:r>
      <w:r w:rsidR="00196094" w:rsidRPr="00862C56">
        <w:rPr>
          <w:rFonts w:ascii="Artifex CF Extra Light" w:hAnsi="Artifex CF Extra Light"/>
          <w:color w:val="003876"/>
          <w:sz w:val="18"/>
          <w:szCs w:val="18"/>
        </w:rPr>
        <w:t xml:space="preserve"> y se evalúa el nivel de satisfacción del ciudadano/cliente a través de encuesta en formato digitar</w:t>
      </w:r>
      <w:r w:rsidRPr="00862C56">
        <w:rPr>
          <w:rFonts w:ascii="Artifex CF Extra Light" w:hAnsi="Artifex CF Extra Light"/>
          <w:color w:val="003876"/>
          <w:sz w:val="18"/>
          <w:szCs w:val="18"/>
        </w:rPr>
        <w:t xml:space="preserve"> para brindar una vía más eficiente a los usuarios de solicitar los servicios que la institución ofrece, se proyecta extender esta medida a </w:t>
      </w:r>
      <w:r w:rsidR="00F40DA1" w:rsidRPr="00862C56">
        <w:rPr>
          <w:rFonts w:ascii="Artifex CF Extra Light" w:hAnsi="Artifex CF Extra Light"/>
          <w:color w:val="003876"/>
          <w:sz w:val="18"/>
          <w:szCs w:val="18"/>
        </w:rPr>
        <w:t>los procedimientos internos</w:t>
      </w:r>
      <w:r w:rsidRPr="00862C56">
        <w:rPr>
          <w:rFonts w:ascii="Artifex CF Extra Light" w:hAnsi="Artifex CF Extra Light"/>
          <w:color w:val="003876"/>
          <w:sz w:val="18"/>
          <w:szCs w:val="18"/>
        </w:rPr>
        <w:t xml:space="preserve"> para mejorar actividades operacionales.</w:t>
      </w:r>
    </w:p>
    <w:p w:rsidR="00A05CC1" w:rsidRPr="006E181B" w:rsidRDefault="000C6306" w:rsidP="006E181B">
      <w:pPr>
        <w:spacing w:line="480" w:lineRule="auto"/>
        <w:ind w:firstLine="708"/>
        <w:jc w:val="both"/>
        <w:rPr>
          <w:rFonts w:ascii="Artifex CF Extra Light" w:hAnsi="Artifex CF Extra Light"/>
          <w:color w:val="003876"/>
          <w:sz w:val="18"/>
          <w:szCs w:val="18"/>
        </w:rPr>
      </w:pPr>
      <w:r w:rsidRPr="005311BF">
        <w:rPr>
          <w:rFonts w:ascii="Artifex CF Extra Light" w:hAnsi="Artifex CF Extra Light"/>
          <w:color w:val="003876"/>
          <w:sz w:val="18"/>
          <w:szCs w:val="18"/>
        </w:rPr>
        <w:lastRenderedPageBreak/>
        <w:t>Acción de inclusión en las TIC</w:t>
      </w:r>
      <w:r w:rsidRPr="00862C56">
        <w:rPr>
          <w:rFonts w:ascii="Artifex CF Extra Light" w:hAnsi="Artifex CF Extra Light"/>
          <w:color w:val="003876"/>
          <w:sz w:val="18"/>
          <w:szCs w:val="18"/>
        </w:rPr>
        <w:t xml:space="preserve">. </w:t>
      </w:r>
      <w:r w:rsidR="00196094" w:rsidRPr="00862C56">
        <w:rPr>
          <w:rFonts w:ascii="Artifex CF Extra Light" w:hAnsi="Artifex CF Extra Light"/>
          <w:color w:val="003876"/>
          <w:sz w:val="18"/>
          <w:szCs w:val="18"/>
        </w:rPr>
        <w:t>Continua el proceso de inclusión</w:t>
      </w:r>
      <w:r w:rsidRPr="00862C56">
        <w:rPr>
          <w:rFonts w:ascii="Artifex CF Extra Light" w:hAnsi="Artifex CF Extra Light"/>
          <w:color w:val="003876"/>
          <w:sz w:val="18"/>
          <w:szCs w:val="18"/>
        </w:rPr>
        <w:t xml:space="preserve"> </w:t>
      </w:r>
      <w:r w:rsidR="00C30956" w:rsidRPr="00862C56">
        <w:rPr>
          <w:rFonts w:ascii="Artifex CF Extra Light" w:hAnsi="Artifex CF Extra Light"/>
          <w:color w:val="003876"/>
          <w:sz w:val="18"/>
          <w:szCs w:val="18"/>
        </w:rPr>
        <w:t xml:space="preserve">de </w:t>
      </w:r>
      <w:r w:rsidRPr="00862C56">
        <w:rPr>
          <w:rFonts w:ascii="Artifex CF Extra Light" w:hAnsi="Artifex CF Extra Light"/>
          <w:color w:val="003876"/>
          <w:sz w:val="18"/>
          <w:szCs w:val="18"/>
        </w:rPr>
        <w:t>todos los</w:t>
      </w:r>
      <w:r w:rsidR="00196094" w:rsidRPr="00862C56">
        <w:rPr>
          <w:rFonts w:ascii="Artifex CF Extra Light" w:hAnsi="Artifex CF Extra Light"/>
          <w:color w:val="003876"/>
          <w:sz w:val="18"/>
          <w:szCs w:val="18"/>
        </w:rPr>
        <w:t xml:space="preserve"> empleados del Acuario</w:t>
      </w:r>
      <w:r w:rsidRPr="00862C56">
        <w:rPr>
          <w:rFonts w:ascii="Artifex CF Extra Light" w:hAnsi="Artifex CF Extra Light"/>
          <w:color w:val="003876"/>
          <w:sz w:val="18"/>
          <w:szCs w:val="18"/>
        </w:rPr>
        <w:t xml:space="preserve"> para que puedan </w:t>
      </w:r>
      <w:r w:rsidR="004F7360" w:rsidRPr="00862C56">
        <w:rPr>
          <w:rFonts w:ascii="Artifex CF Extra Light" w:hAnsi="Artifex CF Extra Light"/>
          <w:color w:val="003876"/>
          <w:sz w:val="18"/>
          <w:szCs w:val="18"/>
        </w:rPr>
        <w:t>usar</w:t>
      </w:r>
      <w:r w:rsidRPr="00862C56">
        <w:rPr>
          <w:rFonts w:ascii="Artifex CF Extra Light" w:hAnsi="Artifex CF Extra Light"/>
          <w:color w:val="003876"/>
          <w:sz w:val="18"/>
          <w:szCs w:val="18"/>
        </w:rPr>
        <w:t xml:space="preserve"> las tecnologías de la información y la comunicación, facilitándoles un usuario de red y correo electrónico </w:t>
      </w:r>
      <w:r w:rsidR="008D4F2B" w:rsidRPr="00862C56">
        <w:rPr>
          <w:rFonts w:ascii="Artifex CF Extra Light" w:hAnsi="Artifex CF Extra Light"/>
          <w:color w:val="003876"/>
          <w:sz w:val="18"/>
          <w:szCs w:val="18"/>
        </w:rPr>
        <w:t>institucional, cubriendo así el</w:t>
      </w:r>
      <w:r w:rsidR="00B5358E" w:rsidRPr="00862C56">
        <w:rPr>
          <w:rFonts w:ascii="Artifex CF Extra Light" w:hAnsi="Artifex CF Extra Light"/>
          <w:color w:val="003876"/>
          <w:sz w:val="18"/>
          <w:szCs w:val="18"/>
        </w:rPr>
        <w:t xml:space="preserve"> 100</w:t>
      </w:r>
      <w:r w:rsidRPr="00862C56">
        <w:rPr>
          <w:rFonts w:ascii="Artifex CF Extra Light" w:hAnsi="Artifex CF Extra Light"/>
          <w:color w:val="003876"/>
          <w:sz w:val="18"/>
          <w:szCs w:val="18"/>
        </w:rPr>
        <w:t xml:space="preserve">% en el acceso a las TIC dentro de la institución, </w:t>
      </w:r>
      <w:r w:rsidR="004F7360" w:rsidRPr="00862C56">
        <w:rPr>
          <w:rFonts w:ascii="Artifex CF Extra Light" w:hAnsi="Artifex CF Extra Light"/>
          <w:color w:val="003876"/>
          <w:sz w:val="18"/>
          <w:szCs w:val="18"/>
        </w:rPr>
        <w:t>como parte</w:t>
      </w:r>
      <w:r w:rsidR="0087427A" w:rsidRPr="00862C56">
        <w:rPr>
          <w:rFonts w:ascii="Artifex CF Extra Light" w:hAnsi="Artifex CF Extra Light"/>
          <w:color w:val="003876"/>
          <w:sz w:val="18"/>
          <w:szCs w:val="18"/>
        </w:rPr>
        <w:t xml:space="preserve"> de las acciones </w:t>
      </w:r>
      <w:r w:rsidR="004F7360" w:rsidRPr="00862C56">
        <w:rPr>
          <w:rFonts w:ascii="Artifex CF Extra Light" w:hAnsi="Artifex CF Extra Light"/>
          <w:color w:val="003876"/>
          <w:sz w:val="18"/>
          <w:szCs w:val="18"/>
        </w:rPr>
        <w:t>se habilitó un centro</w:t>
      </w:r>
      <w:r w:rsidRPr="00862C56">
        <w:rPr>
          <w:rFonts w:ascii="Artifex CF Extra Light" w:hAnsi="Artifex CF Extra Light"/>
          <w:color w:val="003876"/>
          <w:sz w:val="18"/>
          <w:szCs w:val="18"/>
        </w:rPr>
        <w:t xml:space="preserve"> general de acceso a las TIC con computadoras de escritorio para que los empleados hagan uso de sus usuarios de red y el correo.</w:t>
      </w:r>
      <w:r w:rsidR="00C138F7" w:rsidRPr="00862C56">
        <w:rPr>
          <w:rFonts w:ascii="Artifex CF Extra Light" w:hAnsi="Artifex CF Extra Light"/>
          <w:color w:val="003876"/>
          <w:sz w:val="18"/>
          <w:szCs w:val="18"/>
        </w:rPr>
        <w:t xml:space="preserve"> </w:t>
      </w:r>
      <w:r w:rsidR="00181754" w:rsidRPr="00862C56">
        <w:rPr>
          <w:rFonts w:ascii="Artifex CF Extra Light" w:hAnsi="Artifex CF Extra Light"/>
          <w:color w:val="003876"/>
          <w:sz w:val="18"/>
          <w:szCs w:val="18"/>
        </w:rPr>
        <w:t xml:space="preserve">Así como el fortalecimiento de las capacidades de respuesta del servidor en el uso de las herramientas, por lo que se impartió una charla de Conceptos </w:t>
      </w:r>
      <w:r w:rsidR="00D40013" w:rsidRPr="00862C56">
        <w:rPr>
          <w:rFonts w:ascii="Artifex CF Extra Light" w:hAnsi="Artifex CF Extra Light"/>
          <w:color w:val="003876"/>
          <w:sz w:val="18"/>
          <w:szCs w:val="18"/>
        </w:rPr>
        <w:t>y Uso</w:t>
      </w:r>
      <w:r w:rsidR="00181754" w:rsidRPr="00862C56">
        <w:rPr>
          <w:rFonts w:ascii="Artifex CF Extra Light" w:hAnsi="Artifex CF Extra Light"/>
          <w:color w:val="003876"/>
          <w:sz w:val="18"/>
          <w:szCs w:val="18"/>
        </w:rPr>
        <w:t xml:space="preserve"> de las Tecnologías de la Información y Comunicación con una cobertura </w:t>
      </w:r>
      <w:r w:rsidR="0087427A" w:rsidRPr="00862C56">
        <w:rPr>
          <w:rFonts w:ascii="Artifex CF Extra Light" w:hAnsi="Artifex CF Extra Light"/>
          <w:color w:val="003876"/>
          <w:sz w:val="18"/>
          <w:szCs w:val="18"/>
        </w:rPr>
        <w:t xml:space="preserve">inicial </w:t>
      </w:r>
      <w:r w:rsidR="00181754" w:rsidRPr="00862C56">
        <w:rPr>
          <w:rFonts w:ascii="Artifex CF Extra Light" w:hAnsi="Artifex CF Extra Light"/>
          <w:color w:val="003876"/>
          <w:sz w:val="18"/>
          <w:szCs w:val="18"/>
        </w:rPr>
        <w:t xml:space="preserve">del 45% de participación del personal. </w:t>
      </w:r>
      <w:r w:rsidR="00196094" w:rsidRPr="00862C56">
        <w:rPr>
          <w:rFonts w:ascii="Artifex CF Extra Light" w:hAnsi="Artifex CF Extra Light"/>
          <w:color w:val="003876"/>
          <w:sz w:val="18"/>
          <w:szCs w:val="18"/>
        </w:rPr>
        <w:t xml:space="preserve">  </w:t>
      </w:r>
    </w:p>
    <w:p w:rsidR="000C6306" w:rsidRPr="00862C56" w:rsidRDefault="00172138" w:rsidP="00862C56">
      <w:pPr>
        <w:spacing w:after="380" w:line="480" w:lineRule="auto"/>
        <w:ind w:firstLine="708"/>
        <w:jc w:val="both"/>
        <w:rPr>
          <w:rFonts w:ascii="Artifex CF Extra Light" w:hAnsi="Artifex CF Extra Light"/>
          <w:color w:val="003876"/>
          <w:sz w:val="18"/>
          <w:szCs w:val="18"/>
        </w:rPr>
      </w:pPr>
      <w:r w:rsidRPr="005311BF">
        <w:rPr>
          <w:rFonts w:ascii="Artifex CF Extra Light" w:hAnsi="Artifex CF Extra Light"/>
          <w:color w:val="003876"/>
          <w:sz w:val="18"/>
          <w:szCs w:val="18"/>
        </w:rPr>
        <w:t>Actualización de la telefonía</w:t>
      </w:r>
      <w:r w:rsidR="000A3E4F" w:rsidRPr="00551EEA">
        <w:rPr>
          <w:rFonts w:ascii="Artifex CF Extra Light" w:hAnsi="Artifex CF Extra Light"/>
          <w:color w:val="003876"/>
          <w:sz w:val="18"/>
          <w:szCs w:val="18"/>
        </w:rPr>
        <w:t xml:space="preserve">. </w:t>
      </w:r>
      <w:r w:rsidR="007D34F9" w:rsidRPr="00551EEA">
        <w:rPr>
          <w:rFonts w:ascii="Artifex CF Extra Light" w:hAnsi="Artifex CF Extra Light"/>
          <w:color w:val="003876"/>
          <w:sz w:val="18"/>
          <w:szCs w:val="18"/>
        </w:rPr>
        <w:t>Se mantiene el</w:t>
      </w:r>
      <w:r w:rsidRPr="00551EEA">
        <w:rPr>
          <w:rFonts w:ascii="Artifex CF Extra Light" w:hAnsi="Artifex CF Extra Light"/>
          <w:color w:val="003876"/>
          <w:sz w:val="18"/>
          <w:szCs w:val="18"/>
        </w:rPr>
        <w:t xml:space="preserve"> servicio de telefonía de la institución </w:t>
      </w:r>
      <w:r w:rsidR="007D34F9" w:rsidRPr="00551EEA">
        <w:rPr>
          <w:rFonts w:ascii="Artifex CF Extra Light" w:hAnsi="Artifex CF Extra Light"/>
          <w:color w:val="003876"/>
          <w:sz w:val="18"/>
          <w:szCs w:val="18"/>
        </w:rPr>
        <w:t xml:space="preserve">a través </w:t>
      </w:r>
      <w:r w:rsidRPr="00551EEA">
        <w:rPr>
          <w:rFonts w:ascii="Artifex CF Extra Light" w:hAnsi="Artifex CF Extra Light"/>
          <w:color w:val="003876"/>
          <w:sz w:val="18"/>
          <w:szCs w:val="18"/>
        </w:rPr>
        <w:t>de una central telefónica IP PBX que ahora brinda un servicio más eficiente tanto a lo interno como a lo externo de la institución, facilita el acceso telefónico</w:t>
      </w:r>
      <w:r w:rsidR="000A3E4F" w:rsidRPr="00551EEA">
        <w:rPr>
          <w:rFonts w:ascii="Artifex CF Extra Light" w:hAnsi="Artifex CF Extra Light"/>
          <w:color w:val="003876"/>
          <w:sz w:val="18"/>
          <w:szCs w:val="18"/>
        </w:rPr>
        <w:t xml:space="preserve">, entrega de teléfonos móviles inteligentes al 85% del personal, </w:t>
      </w:r>
      <w:r w:rsidR="007D34F9" w:rsidRPr="00551EEA">
        <w:rPr>
          <w:rFonts w:ascii="Artifex CF Extra Light" w:hAnsi="Artifex CF Extra Light"/>
          <w:color w:val="003876"/>
          <w:sz w:val="18"/>
          <w:szCs w:val="18"/>
        </w:rPr>
        <w:t xml:space="preserve"> el aumento en el uso para reuniones virtuales, siendo un </w:t>
      </w:r>
      <w:r w:rsidR="00075791" w:rsidRPr="00551EEA">
        <w:rPr>
          <w:rFonts w:ascii="Artifex CF Extra Light" w:hAnsi="Artifex CF Extra Light"/>
          <w:color w:val="003876"/>
          <w:sz w:val="18"/>
          <w:szCs w:val="18"/>
        </w:rPr>
        <w:t xml:space="preserve"> medio</w:t>
      </w:r>
      <w:r w:rsidR="007D34F9" w:rsidRPr="00551EEA">
        <w:rPr>
          <w:rFonts w:ascii="Artifex CF Extra Light" w:hAnsi="Artifex CF Extra Light"/>
          <w:color w:val="003876"/>
          <w:sz w:val="18"/>
          <w:szCs w:val="18"/>
        </w:rPr>
        <w:t xml:space="preserve"> ideal</w:t>
      </w:r>
      <w:r w:rsidR="00075791" w:rsidRPr="00551EEA">
        <w:rPr>
          <w:rFonts w:ascii="Artifex CF Extra Light" w:hAnsi="Artifex CF Extra Light"/>
          <w:color w:val="003876"/>
          <w:sz w:val="18"/>
          <w:szCs w:val="18"/>
        </w:rPr>
        <w:t xml:space="preserve"> para el uso de</w:t>
      </w:r>
      <w:r w:rsidR="000A3E4F" w:rsidRPr="00551EEA">
        <w:rPr>
          <w:rFonts w:ascii="Artifex CF Extra Light" w:hAnsi="Artifex CF Extra Light"/>
          <w:color w:val="003876"/>
          <w:sz w:val="18"/>
          <w:szCs w:val="18"/>
        </w:rPr>
        <w:t xml:space="preserve"> la comunicación instantánea internamente</w:t>
      </w:r>
      <w:r w:rsidR="007D34F9" w:rsidRPr="00551EEA">
        <w:rPr>
          <w:rFonts w:ascii="Artifex CF Extra Light" w:hAnsi="Artifex CF Extra Light"/>
          <w:color w:val="003876"/>
          <w:sz w:val="18"/>
          <w:szCs w:val="18"/>
        </w:rPr>
        <w:t>, frente a la nueva normalidad</w:t>
      </w:r>
      <w:r w:rsidR="000A3E4F" w:rsidRPr="00551EEA">
        <w:rPr>
          <w:rFonts w:ascii="Artifex CF Extra Light" w:hAnsi="Artifex CF Extra Light"/>
          <w:color w:val="003876"/>
          <w:sz w:val="18"/>
          <w:szCs w:val="18"/>
        </w:rPr>
        <w:t xml:space="preserve">, facilitando un mejor acceso a la tecnología de la información así como </w:t>
      </w:r>
      <w:r w:rsidRPr="00551EEA">
        <w:rPr>
          <w:rFonts w:ascii="Artifex CF Extra Light" w:hAnsi="Artifex CF Extra Light"/>
          <w:color w:val="003876"/>
          <w:sz w:val="18"/>
          <w:szCs w:val="18"/>
        </w:rPr>
        <w:t xml:space="preserve"> y la información brindada por esta vía a los usuarios, aporta un soporte esencial para mantener la calidad de los servicios ofrecidos por la institución y ofrece mayor flexibilidad al crecimiento de</w:t>
      </w:r>
      <w:r w:rsidR="000A3E4F" w:rsidRPr="00551EEA">
        <w:rPr>
          <w:rFonts w:ascii="Artifex CF Extra Light" w:hAnsi="Artifex CF Extra Light"/>
          <w:color w:val="003876"/>
          <w:sz w:val="18"/>
          <w:szCs w:val="18"/>
        </w:rPr>
        <w:t xml:space="preserve"> </w:t>
      </w:r>
      <w:r w:rsidRPr="00551EEA">
        <w:rPr>
          <w:rFonts w:ascii="Artifex CF Extra Light" w:hAnsi="Artifex CF Extra Light"/>
          <w:color w:val="003876"/>
          <w:sz w:val="18"/>
          <w:szCs w:val="18"/>
        </w:rPr>
        <w:t>la infraestructura de telefonía a un bajo costo</w:t>
      </w:r>
      <w:r w:rsidR="00A05CC1" w:rsidRPr="00551EEA">
        <w:rPr>
          <w:rFonts w:ascii="Artifex CF Extra Light" w:hAnsi="Artifex CF Extra Light"/>
          <w:color w:val="003876"/>
          <w:sz w:val="18"/>
          <w:szCs w:val="18"/>
        </w:rPr>
        <w:t>.</w:t>
      </w:r>
    </w:p>
    <w:p w:rsidR="000C6306" w:rsidRPr="00862C56" w:rsidRDefault="000C6306" w:rsidP="00862C56">
      <w:pPr>
        <w:spacing w:after="380" w:line="480" w:lineRule="auto"/>
        <w:ind w:firstLine="708"/>
        <w:jc w:val="both"/>
        <w:rPr>
          <w:rFonts w:ascii="Artifex CF Extra Light" w:hAnsi="Artifex CF Extra Light"/>
          <w:color w:val="003876"/>
          <w:sz w:val="18"/>
          <w:szCs w:val="18"/>
        </w:rPr>
      </w:pPr>
      <w:r w:rsidRPr="005311BF">
        <w:rPr>
          <w:rFonts w:ascii="Artifex CF Extra Light" w:hAnsi="Artifex CF Extra Light"/>
          <w:color w:val="003876"/>
          <w:sz w:val="18"/>
          <w:szCs w:val="18"/>
        </w:rPr>
        <w:t>Trabajos en infraestructura.</w:t>
      </w:r>
      <w:r w:rsidR="00DE500F" w:rsidRPr="00551EEA">
        <w:rPr>
          <w:rFonts w:ascii="Artifex CF Extra Light" w:hAnsi="Artifex CF Extra Light"/>
          <w:color w:val="003876"/>
          <w:sz w:val="18"/>
          <w:szCs w:val="18"/>
        </w:rPr>
        <w:t xml:space="preserve"> Es</w:t>
      </w:r>
      <w:r w:rsidR="00982328" w:rsidRPr="00551EEA">
        <w:rPr>
          <w:rFonts w:ascii="Artifex CF Extra Light" w:hAnsi="Artifex CF Extra Light"/>
          <w:color w:val="003876"/>
          <w:sz w:val="18"/>
          <w:szCs w:val="18"/>
        </w:rPr>
        <w:t>tamos trabajando con varios proyectos</w:t>
      </w:r>
      <w:r w:rsidRPr="00551EEA">
        <w:rPr>
          <w:rFonts w:ascii="Artifex CF Extra Light" w:hAnsi="Artifex CF Extra Light"/>
          <w:color w:val="003876"/>
          <w:sz w:val="18"/>
          <w:szCs w:val="18"/>
        </w:rPr>
        <w:t xml:space="preserve"> de vital importanci</w:t>
      </w:r>
      <w:r w:rsidR="007B7C4B" w:rsidRPr="00551EEA">
        <w:rPr>
          <w:rFonts w:ascii="Artifex CF Extra Light" w:hAnsi="Artifex CF Extra Light"/>
          <w:color w:val="003876"/>
          <w:sz w:val="18"/>
          <w:szCs w:val="18"/>
        </w:rPr>
        <w:t>a a lo interno de la institución</w:t>
      </w:r>
      <w:r w:rsidRPr="00551EEA">
        <w:rPr>
          <w:rFonts w:ascii="Artifex CF Extra Light" w:hAnsi="Artifex CF Extra Light"/>
          <w:color w:val="003876"/>
          <w:sz w:val="18"/>
          <w:szCs w:val="18"/>
        </w:rPr>
        <w:t xml:space="preserve">, </w:t>
      </w:r>
      <w:r w:rsidR="007B7C4B" w:rsidRPr="00551EEA">
        <w:rPr>
          <w:rFonts w:ascii="Artifex CF Extra Light" w:hAnsi="Artifex CF Extra Light"/>
          <w:color w:val="003876"/>
          <w:sz w:val="18"/>
          <w:szCs w:val="18"/>
        </w:rPr>
        <w:t xml:space="preserve">con la finalidad de lograr mejoras significativas en la infraestructura, </w:t>
      </w:r>
      <w:r w:rsidR="00C37794" w:rsidRPr="00551EEA">
        <w:rPr>
          <w:rFonts w:ascii="Artifex CF Extra Light" w:hAnsi="Artifex CF Extra Light"/>
          <w:color w:val="003876"/>
          <w:sz w:val="18"/>
          <w:szCs w:val="18"/>
        </w:rPr>
        <w:t>así c</w:t>
      </w:r>
      <w:r w:rsidR="00BF2186" w:rsidRPr="00551EEA">
        <w:rPr>
          <w:rFonts w:ascii="Artifex CF Extra Light" w:hAnsi="Artifex CF Extra Light"/>
          <w:color w:val="003876"/>
          <w:sz w:val="18"/>
          <w:szCs w:val="18"/>
        </w:rPr>
        <w:t xml:space="preserve">umplir metas </w:t>
      </w:r>
      <w:r w:rsidRPr="00551EEA">
        <w:rPr>
          <w:rFonts w:ascii="Artifex CF Extra Light" w:hAnsi="Artifex CF Extra Light"/>
          <w:color w:val="003876"/>
          <w:sz w:val="18"/>
          <w:szCs w:val="18"/>
        </w:rPr>
        <w:t>del Plan Estratégico, de dotar a las diferentes áreas de las facilidades necesarias para el desarrollo de sus funciones. En este sentido se</w:t>
      </w:r>
      <w:r w:rsidR="00510269" w:rsidRPr="00551EEA">
        <w:rPr>
          <w:rFonts w:ascii="Artifex CF Extra Light" w:hAnsi="Artifex CF Extra Light"/>
          <w:color w:val="003876"/>
          <w:sz w:val="18"/>
          <w:szCs w:val="18"/>
        </w:rPr>
        <w:t xml:space="preserve"> mantiene</w:t>
      </w:r>
      <w:r w:rsidRPr="00551EEA">
        <w:rPr>
          <w:rFonts w:ascii="Artifex CF Extra Light" w:hAnsi="Artifex CF Extra Light"/>
          <w:color w:val="003876"/>
          <w:sz w:val="18"/>
          <w:szCs w:val="18"/>
        </w:rPr>
        <w:t xml:space="preserve"> la interconectividad en la infraestructura de redes brindando mejor flujo de los datos dentro de la red local, se ha estado trabajando con la mejora de las especificaciones de hardware en las estaciones de trabajo y se espera lograr una mejora completa de las estaciones de trabajo para así disminuir incidentes que pued</w:t>
      </w:r>
      <w:r w:rsidR="00A05CC1" w:rsidRPr="00551EEA">
        <w:rPr>
          <w:rFonts w:ascii="Artifex CF Extra Light" w:hAnsi="Artifex CF Extra Light"/>
          <w:color w:val="003876"/>
          <w:sz w:val="18"/>
          <w:szCs w:val="18"/>
        </w:rPr>
        <w:t>an afect</w:t>
      </w:r>
      <w:r w:rsidRPr="00551EEA">
        <w:rPr>
          <w:rFonts w:ascii="Artifex CF Extra Light" w:hAnsi="Artifex CF Extra Light"/>
          <w:color w:val="003876"/>
          <w:sz w:val="18"/>
          <w:szCs w:val="18"/>
        </w:rPr>
        <w:t>ar el trabajo diario.</w:t>
      </w:r>
    </w:p>
    <w:p w:rsidR="000C6306" w:rsidRPr="00551EEA" w:rsidRDefault="000C6306" w:rsidP="00084521">
      <w:pPr>
        <w:pStyle w:val="Prrafodelista"/>
        <w:numPr>
          <w:ilvl w:val="0"/>
          <w:numId w:val="32"/>
        </w:numPr>
        <w:spacing w:after="380" w:line="480" w:lineRule="auto"/>
        <w:jc w:val="center"/>
        <w:outlineLvl w:val="2"/>
        <w:rPr>
          <w:rFonts w:ascii="iCiel Gotham Medium" w:hAnsi="iCiel Gotham Medium"/>
          <w:b/>
          <w:color w:val="003876"/>
          <w:sz w:val="16"/>
          <w:szCs w:val="16"/>
        </w:rPr>
      </w:pPr>
      <w:bookmarkStart w:id="14" w:name="_Toc60910141"/>
      <w:r w:rsidRPr="00551EEA">
        <w:rPr>
          <w:rFonts w:ascii="iCiel Gotham Medium" w:hAnsi="iCiel Gotham Medium"/>
          <w:b/>
          <w:color w:val="003876"/>
          <w:sz w:val="16"/>
          <w:szCs w:val="16"/>
        </w:rPr>
        <w:t>Normas Básicas de Control Interno (NOBACI</w:t>
      </w:r>
      <w:r w:rsidR="00BC41D5" w:rsidRPr="00551EEA">
        <w:rPr>
          <w:rFonts w:ascii="iCiel Gotham Medium" w:hAnsi="iCiel Gotham Medium"/>
          <w:b/>
          <w:color w:val="003876"/>
          <w:sz w:val="16"/>
          <w:szCs w:val="16"/>
        </w:rPr>
        <w:t>):</w:t>
      </w:r>
      <w:r w:rsidRPr="00551EEA">
        <w:rPr>
          <w:rFonts w:ascii="iCiel Gotham Medium" w:hAnsi="iCiel Gotham Medium"/>
          <w:b/>
          <w:color w:val="003876"/>
          <w:sz w:val="16"/>
          <w:szCs w:val="16"/>
        </w:rPr>
        <w:t xml:space="preserve"> (Ver evidencia en anexos)</w:t>
      </w:r>
      <w:bookmarkEnd w:id="14"/>
    </w:p>
    <w:p w:rsidR="00862C56" w:rsidRDefault="00884CCB" w:rsidP="006E181B">
      <w:pPr>
        <w:spacing w:after="380" w:line="480" w:lineRule="auto"/>
        <w:ind w:firstLine="708"/>
        <w:jc w:val="both"/>
        <w:rPr>
          <w:rFonts w:ascii="Artifex CF Extra Light" w:hAnsi="Artifex CF Extra Light"/>
          <w:color w:val="003876"/>
          <w:sz w:val="18"/>
          <w:szCs w:val="18"/>
        </w:rPr>
      </w:pPr>
      <w:r w:rsidRPr="00551EEA">
        <w:rPr>
          <w:rFonts w:ascii="Artifex CF Extra Light" w:hAnsi="Artifex CF Extra Light"/>
          <w:color w:val="003876"/>
          <w:sz w:val="18"/>
          <w:szCs w:val="18"/>
        </w:rPr>
        <w:t>El Acuario</w:t>
      </w:r>
      <w:r w:rsidR="000C6306" w:rsidRPr="00551EEA">
        <w:rPr>
          <w:rFonts w:ascii="Artifex CF Extra Light" w:hAnsi="Artifex CF Extra Light"/>
          <w:color w:val="003876"/>
          <w:sz w:val="18"/>
          <w:szCs w:val="18"/>
        </w:rPr>
        <w:t xml:space="preserve"> Nacional </w:t>
      </w:r>
      <w:r w:rsidRPr="00551EEA">
        <w:rPr>
          <w:rFonts w:ascii="Artifex CF Extra Light" w:hAnsi="Artifex CF Extra Light"/>
          <w:color w:val="003876"/>
          <w:sz w:val="18"/>
          <w:szCs w:val="18"/>
        </w:rPr>
        <w:t>se mantuvo</w:t>
      </w:r>
      <w:r w:rsidR="007D34F9" w:rsidRPr="00551EEA">
        <w:rPr>
          <w:rFonts w:ascii="Artifex CF Extra Light" w:hAnsi="Artifex CF Extra Light"/>
          <w:color w:val="003876"/>
          <w:sz w:val="18"/>
          <w:szCs w:val="18"/>
        </w:rPr>
        <w:t xml:space="preserve"> </w:t>
      </w:r>
      <w:r w:rsidRPr="00551EEA">
        <w:rPr>
          <w:rFonts w:ascii="Artifex CF Extra Light" w:hAnsi="Artifex CF Extra Light"/>
          <w:color w:val="003876"/>
          <w:sz w:val="18"/>
          <w:szCs w:val="18"/>
        </w:rPr>
        <w:t>realizando diversas</w:t>
      </w:r>
      <w:r w:rsidR="000C6306" w:rsidRPr="00551EEA">
        <w:rPr>
          <w:rFonts w:ascii="Artifex CF Extra Light" w:hAnsi="Artifex CF Extra Light"/>
          <w:color w:val="003876"/>
          <w:sz w:val="18"/>
          <w:szCs w:val="18"/>
        </w:rPr>
        <w:t xml:space="preserve"> modi</w:t>
      </w:r>
      <w:r w:rsidR="00BC41D5" w:rsidRPr="00551EEA">
        <w:rPr>
          <w:rFonts w:ascii="Artifex CF Extra Light" w:hAnsi="Artifex CF Extra Light"/>
          <w:color w:val="003876"/>
          <w:sz w:val="18"/>
          <w:szCs w:val="18"/>
        </w:rPr>
        <w:t>fi</w:t>
      </w:r>
      <w:r w:rsidR="000C6306" w:rsidRPr="00551EEA">
        <w:rPr>
          <w:rFonts w:ascii="Artifex CF Extra Light" w:hAnsi="Artifex CF Extra Light"/>
          <w:color w:val="003876"/>
          <w:sz w:val="18"/>
          <w:szCs w:val="18"/>
        </w:rPr>
        <w:t xml:space="preserve">caciones en busca de mejorar los procesos internos. Con esto se </w:t>
      </w:r>
      <w:r w:rsidR="00BC41D5" w:rsidRPr="00551EEA">
        <w:rPr>
          <w:rFonts w:ascii="Artifex CF Extra Light" w:hAnsi="Artifex CF Extra Light"/>
          <w:color w:val="003876"/>
          <w:sz w:val="18"/>
          <w:szCs w:val="18"/>
        </w:rPr>
        <w:t xml:space="preserve">logró </w:t>
      </w:r>
      <w:r w:rsidR="00BF620B" w:rsidRPr="00551EEA">
        <w:rPr>
          <w:rFonts w:ascii="Artifex CF Extra Light" w:hAnsi="Artifex CF Extra Light"/>
          <w:color w:val="003876"/>
          <w:sz w:val="18"/>
          <w:szCs w:val="18"/>
        </w:rPr>
        <w:t>promedio de todos los componentes de la NOBACI de 9</w:t>
      </w:r>
      <w:r w:rsidR="00AA05AC" w:rsidRPr="00551EEA">
        <w:rPr>
          <w:rFonts w:ascii="Artifex CF Extra Light" w:hAnsi="Artifex CF Extra Light"/>
          <w:color w:val="003876"/>
          <w:sz w:val="18"/>
          <w:szCs w:val="18"/>
        </w:rPr>
        <w:t>3.37</w:t>
      </w:r>
      <w:r w:rsidR="00BF620B" w:rsidRPr="00551EEA">
        <w:rPr>
          <w:rFonts w:ascii="Artifex CF Extra Light" w:hAnsi="Artifex CF Extra Light"/>
          <w:color w:val="003876"/>
          <w:sz w:val="18"/>
          <w:szCs w:val="18"/>
        </w:rPr>
        <w:t xml:space="preserve">% a nivel de la medición institucional y </w:t>
      </w:r>
      <w:r w:rsidR="00AA05AC" w:rsidRPr="00551EEA">
        <w:rPr>
          <w:rFonts w:ascii="Artifex CF Extra Light" w:hAnsi="Artifex CF Extra Light"/>
          <w:color w:val="003876"/>
          <w:sz w:val="18"/>
          <w:szCs w:val="18"/>
        </w:rPr>
        <w:t>90.18</w:t>
      </w:r>
      <w:r w:rsidR="00BF620B" w:rsidRPr="00551EEA">
        <w:rPr>
          <w:rFonts w:ascii="Artifex CF Extra Light" w:hAnsi="Artifex CF Extra Light"/>
          <w:color w:val="003876"/>
          <w:sz w:val="18"/>
          <w:szCs w:val="18"/>
        </w:rPr>
        <w:t>% según la evaluación de la Contraloría General de la República.  Las normas</w:t>
      </w:r>
      <w:r w:rsidR="000C6306" w:rsidRPr="00551EEA">
        <w:rPr>
          <w:rFonts w:ascii="Artifex CF Extra Light" w:hAnsi="Artifex CF Extra Light"/>
          <w:color w:val="003876"/>
          <w:sz w:val="18"/>
          <w:szCs w:val="18"/>
        </w:rPr>
        <w:t xml:space="preserve"> Básicas de Control Interno (NOBACI), cuyos parámetros han sido </w:t>
      </w:r>
      <w:r w:rsidR="000C6306" w:rsidRPr="00551EEA">
        <w:rPr>
          <w:rFonts w:ascii="Artifex CF Extra Light" w:hAnsi="Artifex CF Extra Light"/>
          <w:color w:val="003876"/>
          <w:sz w:val="18"/>
          <w:szCs w:val="18"/>
        </w:rPr>
        <w:lastRenderedPageBreak/>
        <w:t xml:space="preserve">establecidos por la Contraloría General de la República, aportando así con el del Primer Eje sobre </w:t>
      </w:r>
      <w:r w:rsidR="000C6306" w:rsidRPr="00551EEA">
        <w:rPr>
          <w:rFonts w:ascii="Artifex CF Extra Light" w:hAnsi="Artifex CF Extra Light"/>
          <w:i/>
          <w:color w:val="003876"/>
          <w:sz w:val="18"/>
          <w:szCs w:val="18"/>
        </w:rPr>
        <w:t xml:space="preserve">“Administración Pública Eficiente, Transparente y Orientada a Resultados”. </w:t>
      </w:r>
      <w:r w:rsidR="000C6306" w:rsidRPr="00551EEA">
        <w:rPr>
          <w:rFonts w:ascii="Artifex CF Extra Light" w:hAnsi="Artifex CF Extra Light"/>
          <w:color w:val="003876"/>
          <w:sz w:val="18"/>
          <w:szCs w:val="18"/>
        </w:rPr>
        <w:t>Con el cumplimiento de estas normas, se garantiza la promoción de una cultura de eficiencia y eficacia para el logro de los objetivos institucionales, la protección de los recursos humanos, la confiabilidad y la transparencia de los procesos internos</w:t>
      </w:r>
      <w:r w:rsidR="00483110" w:rsidRPr="00551EEA">
        <w:rPr>
          <w:rFonts w:ascii="Artifex CF Extra Light" w:hAnsi="Artifex CF Extra Light"/>
          <w:color w:val="003876"/>
          <w:sz w:val="18"/>
          <w:szCs w:val="18"/>
        </w:rPr>
        <w:t>.</w:t>
      </w:r>
      <w:r w:rsidR="00146C25" w:rsidRPr="00551EEA">
        <w:rPr>
          <w:rFonts w:ascii="Artifex CF Extra Light" w:hAnsi="Artifex CF Extra Light"/>
          <w:color w:val="003876"/>
          <w:sz w:val="18"/>
          <w:szCs w:val="18"/>
        </w:rPr>
        <w:t xml:space="preserve"> Ver Anexo F, Resumen Matriz de Seguimiento NOBACI.</w:t>
      </w:r>
    </w:p>
    <w:p w:rsidR="000C6306" w:rsidRPr="00551EEA" w:rsidRDefault="009A2417" w:rsidP="00084521">
      <w:pPr>
        <w:pStyle w:val="Prrafodelista"/>
        <w:numPr>
          <w:ilvl w:val="0"/>
          <w:numId w:val="32"/>
        </w:numPr>
        <w:spacing w:after="380" w:line="480" w:lineRule="auto"/>
        <w:jc w:val="center"/>
        <w:outlineLvl w:val="2"/>
        <w:rPr>
          <w:rFonts w:ascii="iCiel Gotham Medium" w:hAnsi="iCiel Gotham Medium"/>
          <w:b/>
          <w:color w:val="003876"/>
          <w:sz w:val="16"/>
          <w:szCs w:val="16"/>
        </w:rPr>
      </w:pPr>
      <w:bookmarkStart w:id="15" w:name="_Toc60910142"/>
      <w:r w:rsidRPr="00551EEA">
        <w:rPr>
          <w:rFonts w:ascii="iCiel Gotham Medium" w:hAnsi="iCiel Gotham Medium"/>
          <w:b/>
          <w:color w:val="003876"/>
          <w:sz w:val="16"/>
          <w:szCs w:val="16"/>
        </w:rPr>
        <w:t>Gestión Presupuestaría (</w:t>
      </w:r>
      <w:r w:rsidR="000C6306" w:rsidRPr="00551EEA">
        <w:rPr>
          <w:rFonts w:ascii="iCiel Gotham Medium" w:hAnsi="iCiel Gotham Medium"/>
          <w:b/>
          <w:color w:val="003876"/>
          <w:sz w:val="16"/>
          <w:szCs w:val="16"/>
        </w:rPr>
        <w:t>V</w:t>
      </w:r>
      <w:r w:rsidR="00887266" w:rsidRPr="00551EEA">
        <w:rPr>
          <w:rFonts w:ascii="iCiel Gotham Medium" w:hAnsi="iCiel Gotham Medium"/>
          <w:b/>
          <w:color w:val="003876"/>
          <w:sz w:val="16"/>
          <w:szCs w:val="16"/>
        </w:rPr>
        <w:t>er</w:t>
      </w:r>
      <w:r w:rsidRPr="00551EEA">
        <w:rPr>
          <w:rFonts w:ascii="iCiel Gotham Medium" w:hAnsi="iCiel Gotham Medium"/>
          <w:b/>
          <w:color w:val="003876"/>
          <w:sz w:val="16"/>
          <w:szCs w:val="16"/>
        </w:rPr>
        <w:t xml:space="preserve"> </w:t>
      </w:r>
      <w:r w:rsidR="000C6306" w:rsidRPr="00551EEA">
        <w:rPr>
          <w:rFonts w:ascii="iCiel Gotham Medium" w:hAnsi="iCiel Gotham Medium"/>
          <w:b/>
          <w:color w:val="003876"/>
          <w:sz w:val="16"/>
          <w:szCs w:val="16"/>
        </w:rPr>
        <w:t>-A</w:t>
      </w:r>
      <w:r w:rsidR="00887266" w:rsidRPr="00551EEA">
        <w:rPr>
          <w:rFonts w:ascii="iCiel Gotham Medium" w:hAnsi="iCiel Gotham Medium"/>
          <w:b/>
          <w:color w:val="003876"/>
          <w:sz w:val="16"/>
          <w:szCs w:val="16"/>
        </w:rPr>
        <w:t>nexo</w:t>
      </w:r>
      <w:r w:rsidR="000C6306" w:rsidRPr="00551EEA">
        <w:rPr>
          <w:rFonts w:ascii="iCiel Gotham Medium" w:hAnsi="iCiel Gotham Medium"/>
          <w:b/>
          <w:color w:val="003876"/>
          <w:sz w:val="16"/>
          <w:szCs w:val="16"/>
        </w:rPr>
        <w:t>)</w:t>
      </w:r>
      <w:bookmarkEnd w:id="15"/>
    </w:p>
    <w:p w:rsidR="000C6306" w:rsidRPr="00551EEA" w:rsidRDefault="00B71C3A" w:rsidP="00862C56">
      <w:pPr>
        <w:spacing w:after="380" w:line="480" w:lineRule="auto"/>
        <w:ind w:firstLine="708"/>
        <w:jc w:val="both"/>
        <w:rPr>
          <w:rFonts w:ascii="Artifex CF Extra Light" w:hAnsi="Artifex CF Extra Light"/>
          <w:color w:val="003876"/>
          <w:sz w:val="18"/>
          <w:szCs w:val="18"/>
        </w:rPr>
      </w:pPr>
      <w:r w:rsidRPr="00551EEA">
        <w:rPr>
          <w:rFonts w:ascii="Artifex CF Extra Light" w:hAnsi="Artifex CF Extra Light"/>
          <w:color w:val="003876"/>
          <w:sz w:val="18"/>
          <w:szCs w:val="18"/>
        </w:rPr>
        <w:t>Durante el año 2020</w:t>
      </w:r>
      <w:r w:rsidR="008D5481" w:rsidRPr="00551EEA">
        <w:rPr>
          <w:rFonts w:ascii="Artifex CF Extra Light" w:hAnsi="Artifex CF Extra Light"/>
          <w:color w:val="003876"/>
          <w:sz w:val="18"/>
          <w:szCs w:val="18"/>
        </w:rPr>
        <w:t xml:space="preserve"> o</w:t>
      </w:r>
      <w:r w:rsidRPr="00551EEA">
        <w:rPr>
          <w:rFonts w:ascii="Artifex CF Extra Light" w:hAnsi="Artifex CF Extra Light"/>
          <w:color w:val="003876"/>
          <w:sz w:val="18"/>
          <w:szCs w:val="18"/>
        </w:rPr>
        <w:t>btuvimos un presupuesto de RD$94</w:t>
      </w:r>
      <w:r w:rsidR="008D5481" w:rsidRPr="00551EEA">
        <w:rPr>
          <w:rFonts w:ascii="Artifex CF Extra Light" w:hAnsi="Artifex CF Extra Light"/>
          <w:color w:val="003876"/>
          <w:sz w:val="18"/>
          <w:szCs w:val="18"/>
        </w:rPr>
        <w:t>,</w:t>
      </w:r>
      <w:r w:rsidRPr="00551EEA">
        <w:rPr>
          <w:rFonts w:ascii="Artifex CF Extra Light" w:hAnsi="Artifex CF Extra Light"/>
          <w:color w:val="003876"/>
          <w:sz w:val="18"/>
          <w:szCs w:val="18"/>
        </w:rPr>
        <w:t>174,115.00, de los cuales RD$72</w:t>
      </w:r>
      <w:r w:rsidR="008D5481" w:rsidRPr="00551EEA">
        <w:rPr>
          <w:rFonts w:ascii="Artifex CF Extra Light" w:hAnsi="Artifex CF Extra Light"/>
          <w:color w:val="003876"/>
          <w:sz w:val="18"/>
          <w:szCs w:val="18"/>
        </w:rPr>
        <w:t>,</w:t>
      </w:r>
      <w:r w:rsidRPr="00551EEA">
        <w:rPr>
          <w:rFonts w:ascii="Artifex CF Extra Light" w:hAnsi="Artifex CF Extra Light"/>
          <w:color w:val="003876"/>
          <w:sz w:val="18"/>
          <w:szCs w:val="18"/>
        </w:rPr>
        <w:t>674,115.00</w:t>
      </w:r>
      <w:r w:rsidR="008D5481" w:rsidRPr="00551EEA">
        <w:rPr>
          <w:rFonts w:ascii="Artifex CF Extra Light" w:hAnsi="Artifex CF Extra Light"/>
          <w:color w:val="003876"/>
          <w:sz w:val="18"/>
          <w:szCs w:val="18"/>
        </w:rPr>
        <w:t xml:space="preserve"> son aportes del g</w:t>
      </w:r>
      <w:r w:rsidR="00FD72BC" w:rsidRPr="00551EEA">
        <w:rPr>
          <w:rFonts w:ascii="Artifex CF Extra Light" w:hAnsi="Artifex CF Extra Light"/>
          <w:color w:val="003876"/>
          <w:sz w:val="18"/>
          <w:szCs w:val="18"/>
        </w:rPr>
        <w:t xml:space="preserve">obierno </w:t>
      </w:r>
      <w:r w:rsidRPr="00551EEA">
        <w:rPr>
          <w:rFonts w:ascii="Artifex CF Extra Light" w:hAnsi="Artifex CF Extra Light"/>
          <w:color w:val="003876"/>
          <w:sz w:val="18"/>
          <w:szCs w:val="18"/>
        </w:rPr>
        <w:t>RD$62</w:t>
      </w:r>
      <w:r w:rsidR="008D5481" w:rsidRPr="00551EEA">
        <w:rPr>
          <w:rFonts w:ascii="Artifex CF Extra Light" w:hAnsi="Artifex CF Extra Light"/>
          <w:color w:val="003876"/>
          <w:sz w:val="18"/>
          <w:szCs w:val="18"/>
        </w:rPr>
        <w:t>,</w:t>
      </w:r>
      <w:r w:rsidRPr="00551EEA">
        <w:rPr>
          <w:rFonts w:ascii="Artifex CF Extra Light" w:hAnsi="Artifex CF Extra Light"/>
          <w:color w:val="003876"/>
          <w:sz w:val="18"/>
          <w:szCs w:val="18"/>
        </w:rPr>
        <w:t>674</w:t>
      </w:r>
      <w:r w:rsidR="008D5481" w:rsidRPr="00551EEA">
        <w:rPr>
          <w:rFonts w:ascii="Artifex CF Extra Light" w:hAnsi="Artifex CF Extra Light"/>
          <w:color w:val="003876"/>
          <w:sz w:val="18"/>
          <w:szCs w:val="18"/>
        </w:rPr>
        <w:t>,</w:t>
      </w:r>
      <w:r w:rsidRPr="00551EEA">
        <w:rPr>
          <w:rFonts w:ascii="Artifex CF Extra Light" w:hAnsi="Artifex CF Extra Light"/>
          <w:color w:val="003876"/>
          <w:sz w:val="18"/>
          <w:szCs w:val="18"/>
        </w:rPr>
        <w:t>115</w:t>
      </w:r>
      <w:r w:rsidR="008D5481" w:rsidRPr="00551EEA">
        <w:rPr>
          <w:rFonts w:ascii="Artifex CF Extra Light" w:hAnsi="Artifex CF Extra Light"/>
          <w:color w:val="003876"/>
          <w:sz w:val="18"/>
          <w:szCs w:val="18"/>
        </w:rPr>
        <w:t>.00 para gastos corrientes y RD$ 10,000,000.00 para adquisición de activos)</w:t>
      </w:r>
      <w:r w:rsidR="000C6306" w:rsidRPr="00551EEA">
        <w:rPr>
          <w:rFonts w:ascii="Artifex CF Extra Light" w:hAnsi="Artifex CF Extra Light"/>
          <w:color w:val="003876"/>
          <w:sz w:val="18"/>
          <w:szCs w:val="18"/>
        </w:rPr>
        <w:t xml:space="preserve"> </w:t>
      </w:r>
      <w:r w:rsidRPr="00551EEA">
        <w:rPr>
          <w:rFonts w:ascii="Artifex CF Extra Light" w:hAnsi="Artifex CF Extra Light"/>
          <w:color w:val="003876"/>
          <w:sz w:val="18"/>
          <w:szCs w:val="18"/>
        </w:rPr>
        <w:t>y RD$21,5</w:t>
      </w:r>
      <w:r w:rsidR="008D5481" w:rsidRPr="00551EEA">
        <w:rPr>
          <w:rFonts w:ascii="Artifex CF Extra Light" w:hAnsi="Artifex CF Extra Light"/>
          <w:color w:val="003876"/>
          <w:sz w:val="18"/>
          <w:szCs w:val="18"/>
        </w:rPr>
        <w:t xml:space="preserve">00,000.00 son de captación directa.  </w:t>
      </w:r>
      <w:r w:rsidR="00FD72BC" w:rsidRPr="00551EEA">
        <w:rPr>
          <w:rFonts w:ascii="Artifex CF Extra Light" w:hAnsi="Artifex CF Extra Light"/>
          <w:color w:val="003876"/>
          <w:sz w:val="18"/>
          <w:szCs w:val="18"/>
        </w:rPr>
        <w:t>El presupuesto inicial fue</w:t>
      </w:r>
      <w:r w:rsidR="008D5481" w:rsidRPr="00551EEA">
        <w:rPr>
          <w:rFonts w:ascii="Artifex CF Extra Light" w:hAnsi="Artifex CF Extra Light"/>
          <w:color w:val="003876"/>
          <w:sz w:val="18"/>
          <w:szCs w:val="18"/>
        </w:rPr>
        <w:t xml:space="preserve"> incrementado </w:t>
      </w:r>
      <w:r w:rsidR="00FD72BC" w:rsidRPr="00551EEA">
        <w:rPr>
          <w:rFonts w:ascii="Artifex CF Extra Light" w:hAnsi="Artifex CF Extra Light"/>
          <w:color w:val="003876"/>
          <w:sz w:val="18"/>
          <w:szCs w:val="18"/>
        </w:rPr>
        <w:t xml:space="preserve">por </w:t>
      </w:r>
      <w:r w:rsidR="002E282E" w:rsidRPr="00551EEA">
        <w:rPr>
          <w:rFonts w:ascii="Artifex CF Extra Light" w:hAnsi="Artifex CF Extra Light"/>
          <w:color w:val="003876"/>
          <w:sz w:val="18"/>
          <w:szCs w:val="18"/>
        </w:rPr>
        <w:t xml:space="preserve">RD$4,786,831.00 </w:t>
      </w:r>
      <w:r w:rsidR="00FD72BC" w:rsidRPr="00551EEA">
        <w:rPr>
          <w:rFonts w:ascii="Artifex CF Extra Light" w:hAnsi="Artifex CF Extra Light"/>
          <w:color w:val="003876"/>
          <w:sz w:val="18"/>
          <w:szCs w:val="18"/>
        </w:rPr>
        <w:t>mediante la</w:t>
      </w:r>
      <w:r w:rsidR="008D5481" w:rsidRPr="00551EEA">
        <w:rPr>
          <w:rFonts w:ascii="Artifex CF Extra Light" w:hAnsi="Artifex CF Extra Light"/>
          <w:color w:val="003876"/>
          <w:sz w:val="18"/>
          <w:szCs w:val="18"/>
        </w:rPr>
        <w:t xml:space="preserve"> solicitud de saldos de años anteriores lo que incremento el presupuesto a RD$9</w:t>
      </w:r>
      <w:r w:rsidR="00FD72BC" w:rsidRPr="00551EEA">
        <w:rPr>
          <w:rFonts w:ascii="Artifex CF Extra Light" w:hAnsi="Artifex CF Extra Light"/>
          <w:color w:val="003876"/>
          <w:sz w:val="18"/>
          <w:szCs w:val="18"/>
        </w:rPr>
        <w:t>8</w:t>
      </w:r>
      <w:r w:rsidR="008D5481" w:rsidRPr="00551EEA">
        <w:rPr>
          <w:rFonts w:ascii="Artifex CF Extra Light" w:hAnsi="Artifex CF Extra Light"/>
          <w:color w:val="003876"/>
          <w:sz w:val="18"/>
          <w:szCs w:val="18"/>
        </w:rPr>
        <w:t>,</w:t>
      </w:r>
      <w:r w:rsidR="00FD72BC" w:rsidRPr="00551EEA">
        <w:rPr>
          <w:rFonts w:ascii="Artifex CF Extra Light" w:hAnsi="Artifex CF Extra Light"/>
          <w:color w:val="003876"/>
          <w:sz w:val="18"/>
          <w:szCs w:val="18"/>
        </w:rPr>
        <w:t>960</w:t>
      </w:r>
      <w:r w:rsidR="008D5481" w:rsidRPr="00551EEA">
        <w:rPr>
          <w:rFonts w:ascii="Artifex CF Extra Light" w:hAnsi="Artifex CF Extra Light"/>
          <w:color w:val="003876"/>
          <w:sz w:val="18"/>
          <w:szCs w:val="18"/>
        </w:rPr>
        <w:t>,</w:t>
      </w:r>
      <w:r w:rsidR="00FD72BC" w:rsidRPr="00551EEA">
        <w:rPr>
          <w:rFonts w:ascii="Artifex CF Extra Light" w:hAnsi="Artifex CF Extra Light"/>
          <w:color w:val="003876"/>
          <w:sz w:val="18"/>
          <w:szCs w:val="18"/>
        </w:rPr>
        <w:t>946</w:t>
      </w:r>
      <w:r w:rsidR="008D5481" w:rsidRPr="00551EEA">
        <w:rPr>
          <w:rFonts w:ascii="Artifex CF Extra Light" w:hAnsi="Artifex CF Extra Light"/>
          <w:color w:val="003876"/>
          <w:sz w:val="18"/>
          <w:szCs w:val="18"/>
        </w:rPr>
        <w:t>.00.</w:t>
      </w:r>
    </w:p>
    <w:p w:rsidR="00991F11" w:rsidRPr="00551EEA" w:rsidRDefault="005311BF" w:rsidP="005311BF">
      <w:pPr>
        <w:spacing w:after="380" w:line="480" w:lineRule="auto"/>
        <w:jc w:val="both"/>
        <w:rPr>
          <w:rFonts w:ascii="Artifex CF" w:hAnsi="Artifex CF"/>
          <w:color w:val="003876"/>
          <w:sz w:val="27"/>
          <w:szCs w:val="27"/>
        </w:rPr>
      </w:pPr>
      <w:r w:rsidRPr="00551EEA">
        <w:rPr>
          <w:rFonts w:ascii="Artifex CF" w:hAnsi="Artifex CF"/>
          <w:noProof/>
          <w:color w:val="003876"/>
          <w:lang w:eastAsia="es-DO"/>
        </w:rPr>
        <w:drawing>
          <wp:inline distT="0" distB="0" distL="0" distR="0" wp14:anchorId="572DA70D" wp14:editId="0D6E8940">
            <wp:extent cx="4901514" cy="2594919"/>
            <wp:effectExtent l="0" t="0" r="13970" b="1524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B71C3A" w:rsidRPr="00551EEA">
        <w:rPr>
          <w:rFonts w:ascii="Artifex CF" w:hAnsi="Artifex CF"/>
          <w:color w:val="003876"/>
          <w:sz w:val="27"/>
          <w:szCs w:val="27"/>
        </w:rPr>
        <w:t xml:space="preserve"> </w:t>
      </w:r>
    </w:p>
    <w:p w:rsidR="009A2417" w:rsidRPr="00551EEA" w:rsidRDefault="009A2417" w:rsidP="00084521">
      <w:pPr>
        <w:pStyle w:val="Prrafodelista"/>
        <w:numPr>
          <w:ilvl w:val="0"/>
          <w:numId w:val="32"/>
        </w:numPr>
        <w:spacing w:after="380" w:line="480" w:lineRule="auto"/>
        <w:jc w:val="center"/>
        <w:outlineLvl w:val="2"/>
        <w:rPr>
          <w:rFonts w:ascii="iCiel Gotham Medium" w:hAnsi="iCiel Gotham Medium"/>
          <w:b/>
          <w:color w:val="003876"/>
          <w:sz w:val="16"/>
          <w:szCs w:val="16"/>
        </w:rPr>
      </w:pPr>
      <w:bookmarkStart w:id="16" w:name="_Toc60910143"/>
      <w:r w:rsidRPr="00551EEA">
        <w:rPr>
          <w:rFonts w:ascii="iCiel Gotham Medium" w:hAnsi="iCiel Gotham Medium"/>
          <w:b/>
          <w:color w:val="003876"/>
          <w:sz w:val="16"/>
          <w:szCs w:val="16"/>
        </w:rPr>
        <w:t>Plan Anual de Compras y Contrataciones- (Ver PACC-Anexo</w:t>
      </w:r>
      <w:r w:rsidR="00817CDC" w:rsidRPr="00551EEA">
        <w:rPr>
          <w:rFonts w:ascii="iCiel Gotham Medium" w:hAnsi="iCiel Gotham Medium"/>
          <w:b/>
          <w:color w:val="003876"/>
          <w:sz w:val="16"/>
          <w:szCs w:val="16"/>
        </w:rPr>
        <w:t xml:space="preserve"> E</w:t>
      </w:r>
      <w:r w:rsidRPr="00551EEA">
        <w:rPr>
          <w:rFonts w:ascii="iCiel Gotham Medium" w:hAnsi="iCiel Gotham Medium"/>
          <w:b/>
          <w:color w:val="003876"/>
          <w:sz w:val="16"/>
          <w:szCs w:val="16"/>
        </w:rPr>
        <w:t>)</w:t>
      </w:r>
      <w:bookmarkEnd w:id="16"/>
    </w:p>
    <w:p w:rsidR="000C6306" w:rsidRDefault="00A96BCD" w:rsidP="00862C56">
      <w:pPr>
        <w:spacing w:after="380" w:line="480" w:lineRule="auto"/>
        <w:ind w:firstLine="708"/>
        <w:jc w:val="both"/>
        <w:rPr>
          <w:rFonts w:ascii="Artifex CF Extra Light" w:eastAsia="Times New Roman" w:hAnsi="Artifex CF Extra Light"/>
          <w:bCs/>
          <w:color w:val="003876"/>
          <w:sz w:val="18"/>
          <w:szCs w:val="18"/>
          <w:lang w:eastAsia="es-DO"/>
        </w:rPr>
      </w:pPr>
      <w:r w:rsidRPr="00862C56">
        <w:rPr>
          <w:rFonts w:ascii="Artifex CF Extra Light" w:hAnsi="Artifex CF Extra Light"/>
          <w:color w:val="003876"/>
          <w:sz w:val="18"/>
          <w:szCs w:val="18"/>
        </w:rPr>
        <w:t>Durante el año 2020, se realizaron un total 13</w:t>
      </w:r>
      <w:r w:rsidR="009A2417" w:rsidRPr="00862C56">
        <w:rPr>
          <w:rFonts w:ascii="Artifex CF Extra Light" w:hAnsi="Artifex CF Extra Light"/>
          <w:color w:val="003876"/>
          <w:sz w:val="18"/>
          <w:szCs w:val="18"/>
        </w:rPr>
        <w:t xml:space="preserve"> procesos de compras y contrataciones a través del Sistema de Compras y Contrataciones, para un total adjudicado de </w:t>
      </w:r>
      <w:r w:rsidR="009A2417" w:rsidRPr="00862C56">
        <w:rPr>
          <w:rFonts w:ascii="Artifex CF Extra Light" w:hAnsi="Artifex CF Extra Light"/>
          <w:bCs/>
          <w:color w:val="003876"/>
          <w:sz w:val="18"/>
          <w:szCs w:val="18"/>
        </w:rPr>
        <w:t>RD$</w:t>
      </w:r>
      <w:r w:rsidR="00C86673" w:rsidRPr="00862C56">
        <w:rPr>
          <w:rFonts w:ascii="Artifex CF Extra Light" w:eastAsia="Times New Roman" w:hAnsi="Artifex CF Extra Light"/>
          <w:bCs/>
          <w:color w:val="003876"/>
          <w:sz w:val="18"/>
          <w:szCs w:val="18"/>
          <w:lang w:eastAsia="es-DO"/>
        </w:rPr>
        <w:t>10</w:t>
      </w:r>
      <w:proofErr w:type="gramStart"/>
      <w:r w:rsidR="00C86673" w:rsidRPr="00862C56">
        <w:rPr>
          <w:rFonts w:ascii="Artifex CF Extra Light" w:eastAsia="Times New Roman" w:hAnsi="Artifex CF Extra Light"/>
          <w:bCs/>
          <w:color w:val="003876"/>
          <w:sz w:val="18"/>
          <w:szCs w:val="18"/>
          <w:lang w:eastAsia="es-DO"/>
        </w:rPr>
        <w:t>,163,364.00</w:t>
      </w:r>
      <w:proofErr w:type="gramEnd"/>
      <w:r w:rsidR="00C86673" w:rsidRPr="00862C56">
        <w:rPr>
          <w:rFonts w:ascii="Artifex CF Extra Light" w:eastAsia="Times New Roman" w:hAnsi="Artifex CF Extra Light"/>
          <w:bCs/>
          <w:color w:val="003876"/>
          <w:sz w:val="18"/>
          <w:szCs w:val="18"/>
          <w:lang w:eastAsia="es-DO"/>
        </w:rPr>
        <w:t>, desarrollado más adelante.</w:t>
      </w:r>
    </w:p>
    <w:p w:rsidR="004C2356" w:rsidRDefault="004C2356" w:rsidP="00862C56">
      <w:pPr>
        <w:spacing w:after="380" w:line="480" w:lineRule="auto"/>
        <w:ind w:firstLine="708"/>
        <w:jc w:val="both"/>
        <w:rPr>
          <w:rFonts w:ascii="Artifex CF Extra Light" w:eastAsia="Times New Roman" w:hAnsi="Artifex CF Extra Light"/>
          <w:bCs/>
          <w:color w:val="003876"/>
          <w:sz w:val="18"/>
          <w:szCs w:val="18"/>
          <w:lang w:eastAsia="es-DO"/>
        </w:rPr>
      </w:pPr>
    </w:p>
    <w:p w:rsidR="004C2356" w:rsidRPr="00862C56" w:rsidRDefault="004C2356" w:rsidP="00862C56">
      <w:pPr>
        <w:spacing w:after="380" w:line="480" w:lineRule="auto"/>
        <w:ind w:firstLine="708"/>
        <w:jc w:val="both"/>
        <w:rPr>
          <w:rFonts w:ascii="Artifex CF Extra Light" w:hAnsi="Artifex CF Extra Light"/>
          <w:color w:val="003876"/>
          <w:sz w:val="18"/>
          <w:szCs w:val="18"/>
        </w:rPr>
      </w:pPr>
    </w:p>
    <w:p w:rsidR="000C6306" w:rsidRPr="00551EEA" w:rsidRDefault="000C6306" w:rsidP="00084521">
      <w:pPr>
        <w:pStyle w:val="Prrafodelista"/>
        <w:numPr>
          <w:ilvl w:val="0"/>
          <w:numId w:val="32"/>
        </w:numPr>
        <w:spacing w:after="380" w:line="480" w:lineRule="auto"/>
        <w:jc w:val="center"/>
        <w:outlineLvl w:val="2"/>
        <w:rPr>
          <w:rFonts w:ascii="iCiel Gotham Medium" w:hAnsi="iCiel Gotham Medium"/>
          <w:b/>
          <w:color w:val="003876"/>
          <w:sz w:val="16"/>
          <w:szCs w:val="16"/>
        </w:rPr>
      </w:pPr>
      <w:bookmarkStart w:id="17" w:name="_Toc60910144"/>
      <w:r w:rsidRPr="00551EEA">
        <w:rPr>
          <w:rFonts w:ascii="iCiel Gotham Medium" w:hAnsi="iCiel Gotham Medium"/>
          <w:b/>
          <w:color w:val="003876"/>
          <w:sz w:val="16"/>
          <w:szCs w:val="16"/>
        </w:rPr>
        <w:lastRenderedPageBreak/>
        <w:t>Auditorias y Declaraciones Juradas.</w:t>
      </w:r>
      <w:bookmarkEnd w:id="17"/>
    </w:p>
    <w:p w:rsidR="000C6306" w:rsidRPr="00551EEA" w:rsidRDefault="000C6306" w:rsidP="00862C56">
      <w:pPr>
        <w:spacing w:after="380" w:line="480" w:lineRule="auto"/>
        <w:ind w:firstLine="708"/>
        <w:jc w:val="both"/>
        <w:rPr>
          <w:rFonts w:ascii="Artifex CF Extra Light" w:hAnsi="Artifex CF Extra Light"/>
          <w:color w:val="003876"/>
          <w:sz w:val="18"/>
          <w:szCs w:val="18"/>
        </w:rPr>
      </w:pPr>
      <w:r w:rsidRPr="00551EEA">
        <w:rPr>
          <w:rFonts w:ascii="Artifex CF Extra Light" w:hAnsi="Artifex CF Extra Light"/>
          <w:color w:val="003876"/>
          <w:sz w:val="18"/>
          <w:szCs w:val="18"/>
        </w:rPr>
        <w:t>El Acuario Nacional en cumplimiento a</w:t>
      </w:r>
      <w:r w:rsidR="00A05CC1" w:rsidRPr="00551EEA">
        <w:rPr>
          <w:rFonts w:ascii="Artifex CF Extra Light" w:hAnsi="Artifex CF Extra Light"/>
          <w:color w:val="003876"/>
          <w:sz w:val="18"/>
          <w:szCs w:val="18"/>
        </w:rPr>
        <w:t xml:space="preserve"> la ley 311-14, Sobre Declaración Ju</w:t>
      </w:r>
      <w:r w:rsidRPr="00551EEA">
        <w:rPr>
          <w:rFonts w:ascii="Artifex CF Extra Light" w:hAnsi="Artifex CF Extra Light"/>
          <w:color w:val="003876"/>
          <w:sz w:val="18"/>
          <w:szCs w:val="18"/>
        </w:rPr>
        <w:t>rada de Bienes. Presentó ante la Cámara de Cuentas de la República, las declaraciones Juradas correspondiente</w:t>
      </w:r>
      <w:r w:rsidR="00A05CC1" w:rsidRPr="00551EEA">
        <w:rPr>
          <w:rFonts w:ascii="Artifex CF Extra Light" w:hAnsi="Artifex CF Extra Light"/>
          <w:color w:val="003876"/>
          <w:sz w:val="18"/>
          <w:szCs w:val="18"/>
        </w:rPr>
        <w:t>s</w:t>
      </w:r>
      <w:r w:rsidRPr="00551EEA">
        <w:rPr>
          <w:rFonts w:ascii="Artifex CF Extra Light" w:hAnsi="Artifex CF Extra Light"/>
          <w:color w:val="003876"/>
          <w:sz w:val="18"/>
          <w:szCs w:val="18"/>
        </w:rPr>
        <w:t xml:space="preserve"> a la Di</w:t>
      </w:r>
      <w:r w:rsidR="00A05CC1" w:rsidRPr="00551EEA">
        <w:rPr>
          <w:rFonts w:ascii="Artifex CF Extra Light" w:hAnsi="Artifex CF Extra Light"/>
          <w:color w:val="003876"/>
          <w:sz w:val="18"/>
          <w:szCs w:val="18"/>
        </w:rPr>
        <w:t xml:space="preserve">rectora General de la </w:t>
      </w:r>
      <w:r w:rsidR="00BC41D5" w:rsidRPr="00551EEA">
        <w:rPr>
          <w:rFonts w:ascii="Artifex CF Extra Light" w:hAnsi="Artifex CF Extra Light"/>
          <w:color w:val="003876"/>
          <w:sz w:val="18"/>
          <w:szCs w:val="18"/>
        </w:rPr>
        <w:t>Institución, el</w:t>
      </w:r>
      <w:r w:rsidR="00A05CC1" w:rsidRPr="00551EEA">
        <w:rPr>
          <w:rFonts w:ascii="Artifex CF Extra Light" w:hAnsi="Artifex CF Extra Light"/>
          <w:color w:val="003876"/>
          <w:sz w:val="18"/>
          <w:szCs w:val="18"/>
        </w:rPr>
        <w:t xml:space="preserve"> </w:t>
      </w:r>
      <w:r w:rsidRPr="00551EEA">
        <w:rPr>
          <w:rFonts w:ascii="Artifex CF Extra Light" w:hAnsi="Artifex CF Extra Light"/>
          <w:color w:val="003876"/>
          <w:sz w:val="18"/>
          <w:szCs w:val="18"/>
        </w:rPr>
        <w:t>Directo</w:t>
      </w:r>
      <w:r w:rsidR="00A05CC1" w:rsidRPr="00551EEA">
        <w:rPr>
          <w:rFonts w:ascii="Artifex CF Extra Light" w:hAnsi="Artifex CF Extra Light"/>
          <w:color w:val="003876"/>
          <w:sz w:val="18"/>
          <w:szCs w:val="18"/>
        </w:rPr>
        <w:t>r Administrativo y Financiero</w:t>
      </w:r>
      <w:r w:rsidRPr="00551EEA">
        <w:rPr>
          <w:rFonts w:ascii="Artifex CF Extra Light" w:hAnsi="Artifex CF Extra Light"/>
          <w:color w:val="003876"/>
          <w:sz w:val="18"/>
          <w:szCs w:val="18"/>
        </w:rPr>
        <w:t xml:space="preserve"> y la Encargada de Compras y Contrataciones. Con esto </w:t>
      </w:r>
      <w:r w:rsidR="00933AAC" w:rsidRPr="00551EEA">
        <w:rPr>
          <w:rFonts w:ascii="Artifex CF Extra Light" w:hAnsi="Artifex CF Extra Light"/>
          <w:color w:val="003876"/>
          <w:sz w:val="18"/>
          <w:szCs w:val="18"/>
        </w:rPr>
        <w:t>se da</w:t>
      </w:r>
      <w:r w:rsidRPr="00551EEA">
        <w:rPr>
          <w:rFonts w:ascii="Artifex CF Extra Light" w:hAnsi="Artifex CF Extra Light"/>
          <w:color w:val="003876"/>
          <w:sz w:val="18"/>
          <w:szCs w:val="18"/>
        </w:rPr>
        <w:t xml:space="preserve"> fiel </w:t>
      </w:r>
      <w:r w:rsidR="00BC41D5" w:rsidRPr="00551EEA">
        <w:rPr>
          <w:rFonts w:ascii="Artifex CF Extra Light" w:hAnsi="Artifex CF Extra Light"/>
          <w:color w:val="003876"/>
          <w:sz w:val="18"/>
          <w:szCs w:val="18"/>
        </w:rPr>
        <w:t xml:space="preserve">cumplimiento </w:t>
      </w:r>
      <w:r w:rsidR="00977DE9" w:rsidRPr="00551EEA">
        <w:rPr>
          <w:rFonts w:ascii="Artifex CF Extra Light" w:hAnsi="Artifex CF Extra Light"/>
          <w:color w:val="003876"/>
          <w:sz w:val="18"/>
          <w:szCs w:val="18"/>
        </w:rPr>
        <w:t xml:space="preserve">en un 100% </w:t>
      </w:r>
      <w:r w:rsidR="00BC41D5" w:rsidRPr="00551EEA">
        <w:rPr>
          <w:rFonts w:ascii="Artifex CF Extra Light" w:hAnsi="Artifex CF Extra Light"/>
          <w:color w:val="003876"/>
          <w:sz w:val="18"/>
          <w:szCs w:val="18"/>
        </w:rPr>
        <w:t>al</w:t>
      </w:r>
      <w:r w:rsidRPr="00551EEA">
        <w:rPr>
          <w:rFonts w:ascii="Artifex CF Extra Light" w:hAnsi="Artifex CF Extra Light"/>
          <w:color w:val="003876"/>
          <w:sz w:val="18"/>
          <w:szCs w:val="18"/>
        </w:rPr>
        <w:t xml:space="preserve"> esq</w:t>
      </w:r>
      <w:r w:rsidR="00A05CC1" w:rsidRPr="00551EEA">
        <w:rPr>
          <w:rFonts w:ascii="Artifex CF Extra Light" w:hAnsi="Artifex CF Extra Light"/>
          <w:color w:val="003876"/>
          <w:sz w:val="18"/>
          <w:szCs w:val="18"/>
        </w:rPr>
        <w:t>uema de transparencia requerido</w:t>
      </w:r>
      <w:r w:rsidRPr="00551EEA">
        <w:rPr>
          <w:rFonts w:ascii="Artifex CF Extra Light" w:hAnsi="Artifex CF Extra Light"/>
          <w:color w:val="003876"/>
          <w:sz w:val="18"/>
          <w:szCs w:val="18"/>
        </w:rPr>
        <w:t xml:space="preserve"> a los funcionarios públicos. </w:t>
      </w:r>
    </w:p>
    <w:p w:rsidR="007C634F" w:rsidRPr="00862C56" w:rsidRDefault="000C6306" w:rsidP="00862C56">
      <w:pPr>
        <w:spacing w:after="380" w:line="480" w:lineRule="auto"/>
        <w:ind w:firstLine="360"/>
        <w:jc w:val="both"/>
        <w:rPr>
          <w:rFonts w:ascii="Artifex CF Extra Light" w:hAnsi="Artifex CF Extra Light"/>
          <w:color w:val="003876"/>
          <w:sz w:val="18"/>
          <w:szCs w:val="18"/>
        </w:rPr>
      </w:pPr>
      <w:r w:rsidRPr="00551EEA">
        <w:rPr>
          <w:rFonts w:ascii="Artifex CF Extra Light" w:hAnsi="Artifex CF Extra Light"/>
          <w:color w:val="003876"/>
          <w:sz w:val="18"/>
          <w:szCs w:val="18"/>
        </w:rPr>
        <w:t xml:space="preserve">Además de lo citado, el Acuario Nacional cuenta con una Unidad de Auditoria Interna (UAI), la cual de manera constante audita los procesos internos </w:t>
      </w:r>
      <w:r w:rsidR="00A05CC1" w:rsidRPr="00551EEA">
        <w:rPr>
          <w:rFonts w:ascii="Artifex CF Extra Light" w:hAnsi="Artifex CF Extra Light"/>
          <w:color w:val="003876"/>
          <w:sz w:val="18"/>
          <w:szCs w:val="18"/>
        </w:rPr>
        <w:t>administrativos de la institució</w:t>
      </w:r>
      <w:r w:rsidRPr="00551EEA">
        <w:rPr>
          <w:rFonts w:ascii="Artifex CF Extra Light" w:hAnsi="Artifex CF Extra Light"/>
          <w:color w:val="003876"/>
          <w:sz w:val="18"/>
          <w:szCs w:val="18"/>
        </w:rPr>
        <w:t xml:space="preserve">n.  </w:t>
      </w:r>
    </w:p>
    <w:p w:rsidR="000C6306" w:rsidRPr="00551EEA" w:rsidRDefault="000C6306" w:rsidP="00084521">
      <w:pPr>
        <w:pStyle w:val="Prrafodelista"/>
        <w:numPr>
          <w:ilvl w:val="0"/>
          <w:numId w:val="31"/>
        </w:numPr>
        <w:spacing w:after="380" w:line="480" w:lineRule="auto"/>
        <w:jc w:val="center"/>
        <w:outlineLvl w:val="2"/>
        <w:rPr>
          <w:rFonts w:ascii="iCiel Gotham Medium" w:hAnsi="iCiel Gotham Medium"/>
          <w:color w:val="003876"/>
          <w:sz w:val="16"/>
          <w:szCs w:val="16"/>
        </w:rPr>
      </w:pPr>
      <w:bookmarkStart w:id="18" w:name="_Toc60910145"/>
      <w:r w:rsidRPr="00551EEA">
        <w:rPr>
          <w:rFonts w:ascii="iCiel Gotham Medium" w:hAnsi="iCiel Gotham Medium"/>
          <w:b/>
          <w:color w:val="003876"/>
          <w:sz w:val="16"/>
          <w:szCs w:val="16"/>
        </w:rPr>
        <w:t xml:space="preserve">Perspectiva de los </w:t>
      </w:r>
      <w:r w:rsidR="00642037" w:rsidRPr="00551EEA">
        <w:rPr>
          <w:rFonts w:ascii="iCiel Gotham Medium" w:hAnsi="iCiel Gotham Medium"/>
          <w:b/>
          <w:color w:val="003876"/>
          <w:sz w:val="16"/>
          <w:szCs w:val="16"/>
        </w:rPr>
        <w:t>Usuarios (Carta</w:t>
      </w:r>
      <w:r w:rsidR="00E72400" w:rsidRPr="00551EEA">
        <w:rPr>
          <w:rFonts w:ascii="iCiel Gotham Medium" w:hAnsi="iCiel Gotham Medium"/>
          <w:b/>
          <w:color w:val="003876"/>
          <w:sz w:val="16"/>
          <w:szCs w:val="16"/>
        </w:rPr>
        <w:t xml:space="preserve"> Compromiso, Avances </w:t>
      </w:r>
      <w:r w:rsidR="00642037" w:rsidRPr="00551EEA">
        <w:rPr>
          <w:rFonts w:ascii="iCiel Gotham Medium" w:hAnsi="iCiel Gotham Medium"/>
          <w:b/>
          <w:color w:val="003876"/>
          <w:sz w:val="16"/>
          <w:szCs w:val="16"/>
        </w:rPr>
        <w:t>2020)</w:t>
      </w:r>
      <w:r w:rsidRPr="00551EEA">
        <w:rPr>
          <w:rFonts w:ascii="iCiel Gotham Medium" w:hAnsi="iCiel Gotham Medium"/>
          <w:b/>
          <w:color w:val="003876"/>
          <w:sz w:val="16"/>
          <w:szCs w:val="16"/>
        </w:rPr>
        <w:t>.</w:t>
      </w:r>
      <w:bookmarkEnd w:id="18"/>
    </w:p>
    <w:p w:rsidR="000C6306" w:rsidRPr="00551EEA" w:rsidRDefault="000C6306" w:rsidP="00862C56">
      <w:pPr>
        <w:spacing w:after="380" w:line="480" w:lineRule="auto"/>
        <w:ind w:firstLine="360"/>
        <w:jc w:val="both"/>
        <w:rPr>
          <w:rFonts w:ascii="Artifex CF Extra Light" w:hAnsi="Artifex CF Extra Light"/>
          <w:color w:val="003876"/>
          <w:sz w:val="18"/>
          <w:szCs w:val="18"/>
        </w:rPr>
      </w:pPr>
      <w:r w:rsidRPr="00551EEA">
        <w:rPr>
          <w:rFonts w:ascii="Artifex CF Extra Light" w:hAnsi="Artifex CF Extra Light"/>
          <w:color w:val="003876"/>
          <w:sz w:val="18"/>
          <w:szCs w:val="18"/>
        </w:rPr>
        <w:t xml:space="preserve">El Acuario Nacional a través de las mejoras de los procesos </w:t>
      </w:r>
      <w:r w:rsidR="00A05CC1" w:rsidRPr="00551EEA">
        <w:rPr>
          <w:rFonts w:ascii="Artifex CF Extra Light" w:hAnsi="Artifex CF Extra Light"/>
          <w:color w:val="003876"/>
          <w:sz w:val="18"/>
          <w:szCs w:val="18"/>
        </w:rPr>
        <w:t>y la</w:t>
      </w:r>
      <w:r w:rsidRPr="00551EEA">
        <w:rPr>
          <w:rFonts w:ascii="Artifex CF Extra Light" w:hAnsi="Artifex CF Extra Light"/>
          <w:color w:val="003876"/>
          <w:sz w:val="18"/>
          <w:szCs w:val="18"/>
        </w:rPr>
        <w:t xml:space="preserve">s responsabilidades asumidas con los diferentes grupos de </w:t>
      </w:r>
      <w:r w:rsidR="00BD2278" w:rsidRPr="00551EEA">
        <w:rPr>
          <w:rFonts w:ascii="Artifex CF Extra Light" w:hAnsi="Artifex CF Extra Light"/>
          <w:color w:val="003876"/>
          <w:sz w:val="18"/>
          <w:szCs w:val="18"/>
        </w:rPr>
        <w:t xml:space="preserve">interés, ha mostrado nuevamente su compromiso, al </w:t>
      </w:r>
      <w:r w:rsidR="009E3D2D" w:rsidRPr="00551EEA">
        <w:rPr>
          <w:rFonts w:ascii="Artifex CF Extra Light" w:hAnsi="Artifex CF Extra Light"/>
          <w:color w:val="003876"/>
          <w:sz w:val="18"/>
          <w:szCs w:val="18"/>
        </w:rPr>
        <w:t xml:space="preserve">evaluar </w:t>
      </w:r>
      <w:r w:rsidR="00BD2278" w:rsidRPr="00551EEA">
        <w:rPr>
          <w:rFonts w:ascii="Artifex CF Extra Light" w:hAnsi="Artifex CF Extra Light"/>
          <w:color w:val="003876"/>
          <w:sz w:val="18"/>
          <w:szCs w:val="18"/>
        </w:rPr>
        <w:t>la segunda versión de la</w:t>
      </w:r>
      <w:r w:rsidRPr="00551EEA">
        <w:rPr>
          <w:rFonts w:ascii="Artifex CF Extra Light" w:hAnsi="Artifex CF Extra Light"/>
          <w:color w:val="003876"/>
          <w:sz w:val="18"/>
          <w:szCs w:val="18"/>
        </w:rPr>
        <w:t xml:space="preserve"> Carta Compromiso al </w:t>
      </w:r>
      <w:r w:rsidR="00BD2278" w:rsidRPr="00551EEA">
        <w:rPr>
          <w:rFonts w:ascii="Artifex CF Extra Light" w:hAnsi="Artifex CF Extra Light"/>
          <w:color w:val="003876"/>
          <w:sz w:val="18"/>
          <w:szCs w:val="18"/>
        </w:rPr>
        <w:t>Ciudadano, elevando</w:t>
      </w:r>
      <w:r w:rsidRPr="00551EEA">
        <w:rPr>
          <w:rFonts w:ascii="Artifex CF Extra Light" w:hAnsi="Artifex CF Extra Light"/>
          <w:color w:val="003876"/>
          <w:sz w:val="18"/>
          <w:szCs w:val="18"/>
        </w:rPr>
        <w:t xml:space="preserve"> la calidad d</w:t>
      </w:r>
      <w:r w:rsidR="00BD2278" w:rsidRPr="00551EEA">
        <w:rPr>
          <w:rFonts w:ascii="Artifex CF Extra Light" w:hAnsi="Artifex CF Extra Light"/>
          <w:color w:val="003876"/>
          <w:sz w:val="18"/>
          <w:szCs w:val="18"/>
        </w:rPr>
        <w:t>e los servicios brindados. Continuamente se evalúa</w:t>
      </w:r>
      <w:r w:rsidRPr="00551EEA">
        <w:rPr>
          <w:rFonts w:ascii="Artifex CF Extra Light" w:hAnsi="Artifex CF Extra Light"/>
          <w:color w:val="003876"/>
          <w:sz w:val="18"/>
          <w:szCs w:val="18"/>
        </w:rPr>
        <w:t xml:space="preserve"> a través de las diferentes encuestas realizadas a los ciudadanos-clientes, los cuales en el transcurso de este año por medio de sus comentarios han fortalecido los productos que ofrece la institución. Luego de la medición correspondiente tenemos el orgullo de </w:t>
      </w:r>
      <w:r w:rsidR="00F23608" w:rsidRPr="00551EEA">
        <w:rPr>
          <w:rFonts w:ascii="Artifex CF Extra Light" w:hAnsi="Artifex CF Extra Light"/>
          <w:color w:val="003876"/>
          <w:sz w:val="18"/>
          <w:szCs w:val="18"/>
        </w:rPr>
        <w:t>promediar una calificación de 9</w:t>
      </w:r>
      <w:r w:rsidR="009E3D2D" w:rsidRPr="00551EEA">
        <w:rPr>
          <w:rFonts w:ascii="Artifex CF Extra Light" w:hAnsi="Artifex CF Extra Light"/>
          <w:color w:val="003876"/>
          <w:sz w:val="18"/>
          <w:szCs w:val="18"/>
        </w:rPr>
        <w:t>9.5</w:t>
      </w:r>
      <w:r w:rsidR="00D01ECF" w:rsidRPr="00551EEA">
        <w:rPr>
          <w:rFonts w:ascii="Artifex CF Extra Light" w:hAnsi="Artifex CF Extra Light"/>
          <w:color w:val="003876"/>
          <w:sz w:val="18"/>
          <w:szCs w:val="18"/>
        </w:rPr>
        <w:t>0</w:t>
      </w:r>
      <w:r w:rsidRPr="00551EEA">
        <w:rPr>
          <w:rFonts w:ascii="Artifex CF Extra Light" w:hAnsi="Artifex CF Extra Light"/>
          <w:color w:val="003876"/>
          <w:sz w:val="18"/>
          <w:szCs w:val="18"/>
        </w:rPr>
        <w:t xml:space="preserve">%, </w:t>
      </w:r>
      <w:r w:rsidR="00BD2278" w:rsidRPr="00551EEA">
        <w:rPr>
          <w:rFonts w:ascii="Artifex CF Extra Light" w:hAnsi="Artifex CF Extra Light"/>
          <w:color w:val="003876"/>
          <w:sz w:val="18"/>
          <w:szCs w:val="18"/>
        </w:rPr>
        <w:t xml:space="preserve">el cual representa un incremento de un </w:t>
      </w:r>
      <w:r w:rsidR="00D01ECF" w:rsidRPr="00551EEA">
        <w:rPr>
          <w:rFonts w:ascii="Artifex CF Extra Light" w:hAnsi="Artifex CF Extra Light"/>
          <w:color w:val="003876"/>
          <w:sz w:val="18"/>
          <w:szCs w:val="18"/>
        </w:rPr>
        <w:t>2.5</w:t>
      </w:r>
      <w:r w:rsidR="00BD2278" w:rsidRPr="00551EEA">
        <w:rPr>
          <w:rFonts w:ascii="Artifex CF Extra Light" w:hAnsi="Artifex CF Extra Light"/>
          <w:color w:val="003876"/>
          <w:sz w:val="18"/>
          <w:szCs w:val="18"/>
        </w:rPr>
        <w:t>% con respecto a los resultados de satisfacción genera</w:t>
      </w:r>
      <w:r w:rsidR="0087427A" w:rsidRPr="00551EEA">
        <w:rPr>
          <w:rFonts w:ascii="Artifex CF Extra Light" w:hAnsi="Artifex CF Extra Light"/>
          <w:color w:val="003876"/>
          <w:sz w:val="18"/>
          <w:szCs w:val="18"/>
        </w:rPr>
        <w:t xml:space="preserve">l del Ciudadano </w:t>
      </w:r>
      <w:r w:rsidR="00D01ECF" w:rsidRPr="00551EEA">
        <w:rPr>
          <w:rFonts w:ascii="Artifex CF Extra Light" w:hAnsi="Artifex CF Extra Light"/>
          <w:color w:val="003876"/>
          <w:sz w:val="18"/>
          <w:szCs w:val="18"/>
        </w:rPr>
        <w:t>del año 2019</w:t>
      </w:r>
      <w:r w:rsidR="00DD0BAC" w:rsidRPr="00551EEA">
        <w:rPr>
          <w:rFonts w:ascii="Artifex CF Extra Light" w:hAnsi="Artifex CF Extra Light"/>
          <w:color w:val="003876"/>
          <w:sz w:val="18"/>
          <w:szCs w:val="18"/>
        </w:rPr>
        <w:t xml:space="preserve">, como muestra la gráfica.  </w:t>
      </w:r>
    </w:p>
    <w:p w:rsidR="00610EB2" w:rsidRPr="00551EEA" w:rsidRDefault="0087427A" w:rsidP="00084521">
      <w:pPr>
        <w:spacing w:after="380" w:line="480" w:lineRule="auto"/>
        <w:ind w:left="850"/>
        <w:jc w:val="both"/>
        <w:rPr>
          <w:rFonts w:ascii="Artifex CF" w:hAnsi="Artifex CF"/>
          <w:color w:val="003876"/>
          <w:sz w:val="24"/>
          <w:szCs w:val="24"/>
        </w:rPr>
      </w:pPr>
      <w:r w:rsidRPr="00551EEA">
        <w:rPr>
          <w:rFonts w:ascii="Artifex CF" w:hAnsi="Artifex CF"/>
          <w:color w:val="003876"/>
          <w:sz w:val="24"/>
          <w:szCs w:val="24"/>
        </w:rPr>
        <w:t xml:space="preserve">           </w:t>
      </w:r>
      <w:r w:rsidR="00D01ECF" w:rsidRPr="00551EEA">
        <w:rPr>
          <w:rFonts w:ascii="Artifex CF" w:hAnsi="Artifex CF"/>
          <w:noProof/>
          <w:color w:val="003876"/>
          <w:lang w:eastAsia="es-DO"/>
        </w:rPr>
        <w:drawing>
          <wp:inline distT="0" distB="0" distL="0" distR="0" wp14:anchorId="268AF0ED" wp14:editId="3B497A28">
            <wp:extent cx="4572000" cy="2306595"/>
            <wp:effectExtent l="0" t="0" r="19050" b="1778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10EB2" w:rsidRPr="00551EEA" w:rsidRDefault="002D547E" w:rsidP="00084521">
      <w:pPr>
        <w:spacing w:after="380" w:line="480" w:lineRule="auto"/>
        <w:ind w:left="850"/>
        <w:jc w:val="both"/>
        <w:rPr>
          <w:rFonts w:ascii="Artifex CF" w:hAnsi="Artifex CF"/>
          <w:color w:val="003876"/>
          <w:sz w:val="16"/>
          <w:szCs w:val="16"/>
        </w:rPr>
      </w:pPr>
      <w:r w:rsidRPr="00551EEA">
        <w:rPr>
          <w:rFonts w:ascii="Artifex CF" w:hAnsi="Artifex CF"/>
          <w:color w:val="003876"/>
          <w:sz w:val="16"/>
          <w:szCs w:val="16"/>
        </w:rPr>
        <w:lastRenderedPageBreak/>
        <w:t xml:space="preserve">     </w:t>
      </w:r>
      <w:r w:rsidR="00242EA2" w:rsidRPr="00551EEA">
        <w:rPr>
          <w:rFonts w:ascii="Artifex CF" w:hAnsi="Artifex CF"/>
          <w:color w:val="003876"/>
          <w:sz w:val="16"/>
          <w:szCs w:val="16"/>
        </w:rPr>
        <w:t xml:space="preserve">  </w:t>
      </w:r>
      <w:r w:rsidR="00610EB2" w:rsidRPr="00551EEA">
        <w:rPr>
          <w:rFonts w:ascii="Artifex CF" w:hAnsi="Artifex CF"/>
          <w:color w:val="003876"/>
          <w:sz w:val="16"/>
          <w:szCs w:val="16"/>
        </w:rPr>
        <w:t xml:space="preserve">Fuente: Informe de </w:t>
      </w:r>
      <w:r w:rsidRPr="00551EEA">
        <w:rPr>
          <w:rFonts w:ascii="Artifex CF" w:hAnsi="Artifex CF"/>
          <w:color w:val="003876"/>
          <w:sz w:val="16"/>
          <w:szCs w:val="16"/>
        </w:rPr>
        <w:t xml:space="preserve">Evaluación del </w:t>
      </w:r>
      <w:r w:rsidR="00DD0BAC" w:rsidRPr="00551EEA">
        <w:rPr>
          <w:rFonts w:ascii="Artifex CF" w:hAnsi="Artifex CF"/>
          <w:color w:val="003876"/>
          <w:sz w:val="16"/>
          <w:szCs w:val="16"/>
        </w:rPr>
        <w:t>MAP a la Carta</w:t>
      </w:r>
      <w:r w:rsidRPr="00551EEA">
        <w:rPr>
          <w:rFonts w:ascii="Artifex CF" w:hAnsi="Artifex CF"/>
          <w:color w:val="003876"/>
          <w:sz w:val="16"/>
          <w:szCs w:val="16"/>
        </w:rPr>
        <w:t xml:space="preserve"> Compromiso </w:t>
      </w:r>
      <w:r w:rsidR="00DD0BAC" w:rsidRPr="00551EEA">
        <w:rPr>
          <w:rFonts w:ascii="Artifex CF" w:hAnsi="Artifex CF"/>
          <w:color w:val="003876"/>
          <w:sz w:val="16"/>
          <w:szCs w:val="16"/>
        </w:rPr>
        <w:t>del</w:t>
      </w:r>
      <w:r w:rsidR="00610EB2" w:rsidRPr="00551EEA">
        <w:rPr>
          <w:rFonts w:ascii="Artifex CF" w:hAnsi="Artifex CF"/>
          <w:color w:val="003876"/>
          <w:sz w:val="16"/>
          <w:szCs w:val="16"/>
        </w:rPr>
        <w:t xml:space="preserve"> Acuario Nacional </w:t>
      </w:r>
      <w:r w:rsidR="00D01ECF" w:rsidRPr="00551EEA">
        <w:rPr>
          <w:rFonts w:ascii="Artifex CF" w:hAnsi="Artifex CF"/>
          <w:color w:val="003876"/>
          <w:sz w:val="16"/>
          <w:szCs w:val="16"/>
        </w:rPr>
        <w:t>Julio-</w:t>
      </w:r>
      <w:r w:rsidRPr="00551EEA">
        <w:rPr>
          <w:rFonts w:ascii="Artifex CF" w:hAnsi="Artifex CF"/>
          <w:color w:val="003876"/>
          <w:sz w:val="16"/>
          <w:szCs w:val="16"/>
        </w:rPr>
        <w:t>20</w:t>
      </w:r>
      <w:r w:rsidR="00D01ECF" w:rsidRPr="00551EEA">
        <w:rPr>
          <w:rFonts w:ascii="Artifex CF" w:hAnsi="Artifex CF"/>
          <w:color w:val="003876"/>
          <w:sz w:val="16"/>
          <w:szCs w:val="16"/>
        </w:rPr>
        <w:t>19– Jun-2020</w:t>
      </w:r>
    </w:p>
    <w:p w:rsidR="00862C56" w:rsidRPr="00862C56" w:rsidRDefault="00C34D2B" w:rsidP="00862C56">
      <w:pPr>
        <w:pStyle w:val="Ttulo3"/>
        <w:spacing w:before="0" w:after="380"/>
        <w:jc w:val="center"/>
        <w:rPr>
          <w:rFonts w:ascii="iCiel Gotham Medium" w:hAnsi="iCiel Gotham Medium"/>
          <w:color w:val="003876"/>
          <w:sz w:val="16"/>
          <w:szCs w:val="16"/>
        </w:rPr>
      </w:pPr>
      <w:bookmarkStart w:id="19" w:name="_Toc60910146"/>
      <w:proofErr w:type="gramStart"/>
      <w:r w:rsidRPr="00551EEA">
        <w:rPr>
          <w:rFonts w:ascii="iCiel Gotham Medium" w:hAnsi="iCiel Gotham Medium"/>
          <w:color w:val="003876"/>
          <w:sz w:val="16"/>
          <w:szCs w:val="16"/>
        </w:rPr>
        <w:t xml:space="preserve">c.  </w:t>
      </w:r>
      <w:r w:rsidR="000C6306" w:rsidRPr="00551EEA">
        <w:rPr>
          <w:rFonts w:ascii="iCiel Gotham Medium" w:hAnsi="iCiel Gotham Medium"/>
          <w:color w:val="003876"/>
          <w:sz w:val="16"/>
          <w:szCs w:val="16"/>
        </w:rPr>
        <w:t>Otras</w:t>
      </w:r>
      <w:proofErr w:type="gramEnd"/>
      <w:r w:rsidR="000C6306" w:rsidRPr="00551EEA">
        <w:rPr>
          <w:rFonts w:ascii="iCiel Gotham Medium" w:hAnsi="iCiel Gotham Medium"/>
          <w:color w:val="003876"/>
          <w:sz w:val="16"/>
          <w:szCs w:val="16"/>
        </w:rPr>
        <w:t xml:space="preserve"> acciones desarrolladas</w:t>
      </w:r>
      <w:bookmarkEnd w:id="19"/>
    </w:p>
    <w:p w:rsidR="000C6306" w:rsidRPr="00551EEA" w:rsidRDefault="000C6306" w:rsidP="00084521">
      <w:pPr>
        <w:spacing w:after="380" w:line="480" w:lineRule="auto"/>
        <w:ind w:left="850"/>
        <w:jc w:val="center"/>
        <w:rPr>
          <w:rFonts w:ascii="iCiel Gotham Medium" w:hAnsi="iCiel Gotham Medium"/>
          <w:b/>
          <w:color w:val="003876"/>
          <w:sz w:val="18"/>
          <w:szCs w:val="18"/>
        </w:rPr>
      </w:pPr>
      <w:r w:rsidRPr="00551EEA">
        <w:rPr>
          <w:rFonts w:ascii="iCiel Gotham Medium" w:hAnsi="iCiel Gotham Medium"/>
          <w:b/>
          <w:color w:val="003876"/>
          <w:sz w:val="18"/>
          <w:szCs w:val="18"/>
        </w:rPr>
        <w:t>1. Contribución a los Objetivos del Desarrollo So</w:t>
      </w:r>
      <w:r w:rsidR="00A05CC1" w:rsidRPr="00551EEA">
        <w:rPr>
          <w:rFonts w:ascii="iCiel Gotham Medium" w:hAnsi="iCiel Gotham Medium"/>
          <w:b/>
          <w:color w:val="003876"/>
          <w:sz w:val="18"/>
          <w:szCs w:val="18"/>
        </w:rPr>
        <w:t>s</w:t>
      </w:r>
      <w:r w:rsidRPr="00551EEA">
        <w:rPr>
          <w:rFonts w:ascii="iCiel Gotham Medium" w:hAnsi="iCiel Gotham Medium"/>
          <w:b/>
          <w:color w:val="003876"/>
          <w:sz w:val="18"/>
          <w:szCs w:val="18"/>
        </w:rPr>
        <w:t>tenible, Agenda 2030.</w:t>
      </w:r>
    </w:p>
    <w:p w:rsidR="00862C56" w:rsidRDefault="00862C56" w:rsidP="006E181B">
      <w:pPr>
        <w:spacing w:after="380" w:line="480" w:lineRule="auto"/>
        <w:jc w:val="both"/>
        <w:rPr>
          <w:rFonts w:ascii="iCiel Gotham Medium" w:hAnsi="iCiel Gotham Medium"/>
          <w:b/>
          <w:color w:val="003876"/>
          <w:sz w:val="18"/>
          <w:szCs w:val="18"/>
        </w:rPr>
      </w:pPr>
      <w:r>
        <w:rPr>
          <w:rFonts w:ascii="iCiel Gotham Medium" w:hAnsi="iCiel Gotham Medium"/>
          <w:b/>
          <w:color w:val="003876"/>
          <w:sz w:val="18"/>
          <w:szCs w:val="18"/>
        </w:rPr>
        <w:t>Enseñanza primaria universal</w:t>
      </w:r>
    </w:p>
    <w:p w:rsidR="00862C56" w:rsidRDefault="00394A1C" w:rsidP="006E181B">
      <w:pPr>
        <w:spacing w:after="380" w:line="480" w:lineRule="auto"/>
        <w:ind w:firstLine="708"/>
        <w:jc w:val="both"/>
        <w:rPr>
          <w:rFonts w:ascii="iCiel Gotham Medium" w:hAnsi="iCiel Gotham Medium"/>
          <w:b/>
          <w:color w:val="003876"/>
          <w:sz w:val="18"/>
          <w:szCs w:val="18"/>
        </w:rPr>
      </w:pPr>
      <w:r w:rsidRPr="00551EEA">
        <w:rPr>
          <w:rFonts w:ascii="Artifex CF Extra Light" w:eastAsiaTheme="minorHAnsi" w:hAnsi="Artifex CF Extra Light"/>
          <w:color w:val="003876"/>
          <w:sz w:val="18"/>
          <w:szCs w:val="18"/>
        </w:rPr>
        <w:t>El Acuario Nacional trabajó con Maestros, Técnicos Distritales y Estudiantes de diversas escuelas, colegios y universidades incluyendo la renovación del convenio de la Regional de</w:t>
      </w:r>
      <w:r w:rsidR="008A22FB" w:rsidRPr="00551EEA">
        <w:rPr>
          <w:rFonts w:ascii="Artifex CF Extra Light" w:eastAsiaTheme="minorHAnsi" w:hAnsi="Artifex CF Extra Light"/>
          <w:color w:val="003876"/>
          <w:sz w:val="18"/>
          <w:szCs w:val="18"/>
        </w:rPr>
        <w:t xml:space="preserve"> Educación No. 10</w:t>
      </w:r>
      <w:r w:rsidR="004D2F00" w:rsidRPr="00551EEA">
        <w:rPr>
          <w:rFonts w:ascii="Artifex CF Extra Light" w:eastAsiaTheme="minorHAnsi" w:hAnsi="Artifex CF Extra Light"/>
          <w:color w:val="003876"/>
          <w:sz w:val="18"/>
          <w:szCs w:val="18"/>
        </w:rPr>
        <w:t>, con la</w:t>
      </w:r>
      <w:r w:rsidRPr="00551EEA">
        <w:rPr>
          <w:rFonts w:ascii="Artifex CF Extra Light" w:eastAsiaTheme="minorHAnsi" w:hAnsi="Artifex CF Extra Light"/>
          <w:color w:val="003876"/>
          <w:sz w:val="18"/>
          <w:szCs w:val="18"/>
        </w:rPr>
        <w:t xml:space="preserve"> Comisión Nacional para la UNESCO y de la Universidad Abierta</w:t>
      </w:r>
      <w:r w:rsidR="008A22FB" w:rsidRPr="00551EEA">
        <w:rPr>
          <w:rFonts w:ascii="Artifex CF Extra Light" w:eastAsiaTheme="minorHAnsi" w:hAnsi="Artifex CF Extra Light"/>
          <w:color w:val="003876"/>
          <w:sz w:val="18"/>
          <w:szCs w:val="18"/>
        </w:rPr>
        <w:t xml:space="preserve"> para</w:t>
      </w:r>
      <w:r w:rsidRPr="00551EEA">
        <w:rPr>
          <w:rFonts w:ascii="Artifex CF Extra Light" w:eastAsiaTheme="minorHAnsi" w:hAnsi="Artifex CF Extra Light"/>
          <w:color w:val="003876"/>
          <w:sz w:val="18"/>
          <w:szCs w:val="18"/>
        </w:rPr>
        <w:t xml:space="preserve"> Adu</w:t>
      </w:r>
      <w:r w:rsidR="008A22FB" w:rsidRPr="00551EEA">
        <w:rPr>
          <w:rFonts w:ascii="Artifex CF Extra Light" w:eastAsiaTheme="minorHAnsi" w:hAnsi="Artifex CF Extra Light"/>
          <w:color w:val="003876"/>
          <w:sz w:val="18"/>
          <w:szCs w:val="18"/>
        </w:rPr>
        <w:t xml:space="preserve">ltos (UAPA), para el </w:t>
      </w:r>
      <w:r w:rsidR="004D2F00" w:rsidRPr="00551EEA">
        <w:rPr>
          <w:rFonts w:ascii="Artifex CF Extra Light" w:eastAsiaTheme="minorHAnsi" w:hAnsi="Artifex CF Extra Light"/>
          <w:color w:val="003876"/>
          <w:sz w:val="18"/>
          <w:szCs w:val="18"/>
        </w:rPr>
        <w:t>cumplimiento de</w:t>
      </w:r>
      <w:r w:rsidRPr="00551EEA">
        <w:rPr>
          <w:rFonts w:ascii="Artifex CF Extra Light" w:eastAsiaTheme="minorHAnsi" w:hAnsi="Artifex CF Extra Light"/>
          <w:color w:val="003876"/>
          <w:sz w:val="18"/>
          <w:szCs w:val="18"/>
        </w:rPr>
        <w:t xml:space="preserve"> la labor social estudiantil y comunitaria.  Así como apoyo técnico de colaboración, asesoría en la ejecución de proyectos de las Escuelas Asociadas a la UNESCO y para la coordinación de visitas coordinas.</w:t>
      </w:r>
    </w:p>
    <w:p w:rsidR="00862C56" w:rsidRDefault="00394A1C" w:rsidP="006E181B">
      <w:pPr>
        <w:spacing w:after="380" w:line="480" w:lineRule="auto"/>
        <w:ind w:firstLine="708"/>
        <w:jc w:val="both"/>
        <w:rPr>
          <w:rFonts w:ascii="Artifex CF Extra Light" w:eastAsiaTheme="minorHAnsi" w:hAnsi="Artifex CF Extra Light"/>
          <w:color w:val="003876"/>
          <w:sz w:val="18"/>
          <w:szCs w:val="18"/>
        </w:rPr>
      </w:pPr>
      <w:r w:rsidRPr="00551EEA">
        <w:rPr>
          <w:rFonts w:ascii="Artifex CF Extra Light" w:eastAsiaTheme="minorHAnsi" w:hAnsi="Artifex CF Extra Light"/>
          <w:color w:val="003876"/>
          <w:sz w:val="18"/>
          <w:szCs w:val="18"/>
        </w:rPr>
        <w:t xml:space="preserve">El Programa de Capacitación sobre Especies y Ecosistemas Acuáticos desarrolló con el apoyo de las áreas técnicas de la institución un total de </w:t>
      </w:r>
      <w:r w:rsidR="008A22FB" w:rsidRPr="00551EEA">
        <w:rPr>
          <w:rFonts w:ascii="Artifex CF Extra Light" w:eastAsiaTheme="minorHAnsi" w:hAnsi="Artifex CF Extra Light"/>
          <w:color w:val="003876"/>
          <w:sz w:val="18"/>
          <w:szCs w:val="18"/>
        </w:rPr>
        <w:t>29</w:t>
      </w:r>
      <w:r w:rsidRPr="00551EEA">
        <w:rPr>
          <w:rFonts w:ascii="Artifex CF Extra Light" w:eastAsiaTheme="minorHAnsi" w:hAnsi="Artifex CF Extra Light"/>
          <w:color w:val="003876"/>
          <w:sz w:val="18"/>
          <w:szCs w:val="18"/>
        </w:rPr>
        <w:t xml:space="preserve"> talleres dirigido al sector educativo del nivel Primario, Secundario y Superior en las áreas de Ciencias Naturales, Biología, y Veterinaria sobre el programa de Especies y Ecosistemas</w:t>
      </w:r>
      <w:r w:rsidR="00862C56">
        <w:rPr>
          <w:rFonts w:ascii="Artifex CF Extra Light" w:eastAsiaTheme="minorHAnsi" w:hAnsi="Artifex CF Extra Light"/>
          <w:color w:val="003876"/>
          <w:sz w:val="18"/>
          <w:szCs w:val="18"/>
        </w:rPr>
        <w:t xml:space="preserve"> Acuáticos.  (Ver Cuadro Anexo).</w:t>
      </w:r>
    </w:p>
    <w:p w:rsidR="00862C56" w:rsidRDefault="00394A1C" w:rsidP="006E181B">
      <w:pPr>
        <w:spacing w:after="380" w:line="480" w:lineRule="auto"/>
        <w:ind w:firstLine="708"/>
        <w:jc w:val="both"/>
        <w:rPr>
          <w:rFonts w:ascii="Artifex CF Extra Light" w:eastAsiaTheme="minorHAnsi" w:hAnsi="Artifex CF Extra Light"/>
          <w:color w:val="003876"/>
          <w:sz w:val="18"/>
          <w:szCs w:val="18"/>
        </w:rPr>
      </w:pPr>
      <w:r w:rsidRPr="00551EEA">
        <w:rPr>
          <w:rFonts w:ascii="Artifex CF Extra Light" w:eastAsiaTheme="minorHAnsi" w:hAnsi="Artifex CF Extra Light"/>
          <w:color w:val="003876"/>
          <w:sz w:val="18"/>
          <w:szCs w:val="18"/>
        </w:rPr>
        <w:t>Dentro de las instituciones visitadas estuvieron: Regional número 10, Distrito 10-04, Fundación por la Educación y el Desarrollo Integral, la Estancia Infantil de la UASD, Colegio Celina, a fin de coordinar la visita dirigida de los centros educativos para el año escolar 2019-20,</w:t>
      </w:r>
      <w:r w:rsidRPr="00551EEA">
        <w:rPr>
          <w:rFonts w:ascii="Artifex CF Extra Light" w:eastAsia="Arial Unicode MS" w:hAnsi="Artifex CF Extra Light"/>
          <w:color w:val="003876"/>
          <w:sz w:val="18"/>
          <w:szCs w:val="18"/>
        </w:rPr>
        <w:t xml:space="preserve"> la Escuela Nacional de Ciegos</w:t>
      </w:r>
      <w:r w:rsidRPr="00551EEA">
        <w:rPr>
          <w:rFonts w:ascii="Artifex CF Extra Light" w:eastAsiaTheme="minorHAnsi" w:hAnsi="Artifex CF Extra Light"/>
          <w:color w:val="003876"/>
          <w:sz w:val="18"/>
          <w:szCs w:val="18"/>
        </w:rPr>
        <w:t>, con la finalidad de finalizar con la elaboración de materiales educat</w:t>
      </w:r>
      <w:r w:rsidR="00F005F4" w:rsidRPr="00551EEA">
        <w:rPr>
          <w:rFonts w:ascii="Artifex CF Extra Light" w:eastAsiaTheme="minorHAnsi" w:hAnsi="Artifex CF Extra Light"/>
          <w:color w:val="003876"/>
          <w:sz w:val="18"/>
          <w:szCs w:val="18"/>
        </w:rPr>
        <w:t xml:space="preserve">ivos para personas no vidente. </w:t>
      </w:r>
    </w:p>
    <w:p w:rsidR="00862C56" w:rsidRDefault="00394A1C" w:rsidP="006E181B">
      <w:pPr>
        <w:spacing w:after="380" w:line="480" w:lineRule="auto"/>
        <w:ind w:firstLine="708"/>
        <w:jc w:val="both"/>
        <w:rPr>
          <w:rFonts w:ascii="Artifex CF Extra Light" w:hAnsi="Artifex CF Extra Light"/>
          <w:color w:val="003876"/>
          <w:sz w:val="18"/>
          <w:szCs w:val="18"/>
        </w:rPr>
      </w:pPr>
      <w:r w:rsidRPr="00551EEA">
        <w:rPr>
          <w:rFonts w:ascii="Artifex CF Extra Light" w:hAnsi="Artifex CF Extra Light"/>
          <w:color w:val="003876"/>
          <w:sz w:val="18"/>
          <w:szCs w:val="18"/>
        </w:rPr>
        <w:t>Con motivo a la celebración de las fechas conmemorativas relativas al Medio Ambiente se desarrollaron las siguientes actividades: Conferencias virtuales, conversatorios, proyecciones de videos; visitas dirigidas, por las instalaciones y las diferentes exhibiciones incluyendo el área de manatí y el Humedal; celebración de la semana aniversario:  se elaboraron botones, bajante y se llevó a cabo una jornada de sensibilización sobre Cambio Climático y Biodiversidad., en la modalidad virtual. Además, se sensibilizó sobre el buen trato a las personas con discapaci</w:t>
      </w:r>
      <w:r w:rsidR="00862C56">
        <w:rPr>
          <w:rFonts w:ascii="Artifex CF Extra Light" w:hAnsi="Artifex CF Extra Light"/>
          <w:color w:val="003876"/>
          <w:sz w:val="18"/>
          <w:szCs w:val="18"/>
        </w:rPr>
        <w:t>dad visual y el uso del bastón.</w:t>
      </w:r>
    </w:p>
    <w:p w:rsidR="00862C56" w:rsidRDefault="00394A1C" w:rsidP="006E181B">
      <w:pPr>
        <w:spacing w:after="380" w:line="480" w:lineRule="auto"/>
        <w:ind w:firstLine="708"/>
        <w:jc w:val="both"/>
        <w:rPr>
          <w:rFonts w:ascii="Artifex CF Extra Light" w:eastAsiaTheme="minorHAnsi" w:hAnsi="Artifex CF Extra Light"/>
          <w:color w:val="003876"/>
          <w:sz w:val="18"/>
          <w:szCs w:val="18"/>
        </w:rPr>
      </w:pPr>
      <w:r w:rsidRPr="00551EEA">
        <w:rPr>
          <w:rFonts w:ascii="Artifex CF Extra Light" w:hAnsi="Artifex CF Extra Light"/>
          <w:color w:val="003876"/>
          <w:sz w:val="18"/>
          <w:szCs w:val="18"/>
        </w:rPr>
        <w:lastRenderedPageBreak/>
        <w:t>Además, se diseñaron materiales didácticos para educación especial. Dos murales educativos con información sobre ballena y manatí, en sistema de Braille, se logró diseño y elaboración de dos carpetas en braille.</w:t>
      </w:r>
    </w:p>
    <w:p w:rsidR="004C2356" w:rsidRDefault="00981984" w:rsidP="006E181B">
      <w:pPr>
        <w:spacing w:after="380" w:line="480" w:lineRule="auto"/>
        <w:ind w:firstLine="708"/>
        <w:jc w:val="both"/>
        <w:rPr>
          <w:rFonts w:ascii="Artifex CF Extra Light" w:hAnsi="Artifex CF Extra Light"/>
          <w:color w:val="003876"/>
          <w:sz w:val="18"/>
          <w:szCs w:val="18"/>
        </w:rPr>
      </w:pPr>
      <w:r w:rsidRPr="00551EEA">
        <w:rPr>
          <w:rFonts w:ascii="Artifex CF Extra Light" w:hAnsi="Artifex CF Extra Light"/>
          <w:color w:val="003876"/>
          <w:sz w:val="18"/>
          <w:szCs w:val="18"/>
        </w:rPr>
        <w:t>A pesar de que los fondos recibidos para este renglón, no son suficientes, la institución posee una buena valoración en cuanto a la calidad del servicio, así como la mejoría en términos generales de las exhibiciones y la realización de actividades</w:t>
      </w:r>
      <w:r w:rsidR="000604E3" w:rsidRPr="00551EEA">
        <w:rPr>
          <w:rFonts w:ascii="Artifex CF Extra Light" w:hAnsi="Artifex CF Extra Light"/>
          <w:color w:val="003876"/>
          <w:sz w:val="18"/>
          <w:szCs w:val="18"/>
        </w:rPr>
        <w:t xml:space="preserve"> promocionales externas e internas, recibiendo visita de </w:t>
      </w:r>
      <w:r w:rsidR="00372DFA" w:rsidRPr="00551EEA">
        <w:rPr>
          <w:rFonts w:ascii="Artifex CF Extra Light" w:hAnsi="Artifex CF Extra Light"/>
          <w:color w:val="003876"/>
          <w:sz w:val="18"/>
          <w:szCs w:val="18"/>
        </w:rPr>
        <w:t>47,574 personas e</w:t>
      </w:r>
      <w:r w:rsidR="000604E3" w:rsidRPr="00551EEA">
        <w:rPr>
          <w:rFonts w:ascii="Artifex CF Extra Light" w:hAnsi="Artifex CF Extra Light"/>
          <w:color w:val="003876"/>
          <w:sz w:val="18"/>
          <w:szCs w:val="18"/>
        </w:rPr>
        <w:t xml:space="preserve">n Enero-Marzo, </w:t>
      </w:r>
      <w:r w:rsidR="00372DFA" w:rsidRPr="00551EEA">
        <w:rPr>
          <w:rFonts w:ascii="Artifex CF Extra Light" w:hAnsi="Artifex CF Extra Light"/>
          <w:color w:val="003876"/>
          <w:sz w:val="18"/>
          <w:szCs w:val="18"/>
        </w:rPr>
        <w:t>cantidad que se redujo en un 78% a final de año, con respecto al año 2019 a causa del cierre al público por</w:t>
      </w:r>
      <w:r w:rsidR="000604E3" w:rsidRPr="00551EEA">
        <w:rPr>
          <w:rFonts w:ascii="Artifex CF Extra Light" w:hAnsi="Artifex CF Extra Light"/>
          <w:color w:val="003876"/>
          <w:sz w:val="18"/>
          <w:szCs w:val="18"/>
        </w:rPr>
        <w:t xml:space="preserve"> la Pandemia Covid-19. No obstante, se realizaron</w:t>
      </w:r>
      <w:r w:rsidRPr="00551EEA">
        <w:rPr>
          <w:rFonts w:ascii="Artifex CF Extra Light" w:hAnsi="Artifex CF Extra Light"/>
          <w:color w:val="003876"/>
          <w:sz w:val="18"/>
          <w:szCs w:val="18"/>
        </w:rPr>
        <w:t xml:space="preserve"> </w:t>
      </w:r>
      <w:r w:rsidRPr="00551EEA">
        <w:rPr>
          <w:rFonts w:ascii="Artifex CF Extra Light" w:hAnsi="Artifex CF Extra Light"/>
          <w:b/>
          <w:color w:val="003876"/>
          <w:sz w:val="18"/>
          <w:szCs w:val="18"/>
        </w:rPr>
        <w:t xml:space="preserve">  </w:t>
      </w:r>
      <w:r w:rsidR="00F005F4" w:rsidRPr="00551EEA">
        <w:rPr>
          <w:rFonts w:ascii="Artifex CF Extra Light" w:hAnsi="Artifex CF Extra Light"/>
          <w:b/>
          <w:color w:val="003876"/>
          <w:sz w:val="18"/>
          <w:szCs w:val="18"/>
        </w:rPr>
        <w:t xml:space="preserve"> </w:t>
      </w:r>
      <w:r w:rsidR="006D11CE" w:rsidRPr="00551EEA">
        <w:rPr>
          <w:rFonts w:ascii="Artifex CF Extra Light" w:hAnsi="Artifex CF Extra Light"/>
          <w:color w:val="003876"/>
          <w:sz w:val="18"/>
          <w:szCs w:val="18"/>
        </w:rPr>
        <w:t xml:space="preserve"> 10 talleres del Programa de 60 horas de Labor Social Estudiantil y Comunitario para optar por el título de </w:t>
      </w:r>
      <w:r w:rsidR="006D11CE" w:rsidRPr="005311BF">
        <w:rPr>
          <w:rFonts w:ascii="Artifex CF Extra Light" w:hAnsi="Artifex CF Extra Light"/>
          <w:color w:val="003876"/>
          <w:sz w:val="18"/>
          <w:szCs w:val="18"/>
        </w:rPr>
        <w:t xml:space="preserve">Bachiller, tal como dispone la Ley 179-03. </w:t>
      </w:r>
    </w:p>
    <w:p w:rsidR="00862C56" w:rsidRDefault="006D11CE" w:rsidP="006E181B">
      <w:pPr>
        <w:spacing w:after="380" w:line="480" w:lineRule="auto"/>
        <w:ind w:firstLine="708"/>
        <w:jc w:val="both"/>
        <w:rPr>
          <w:rFonts w:ascii="Artifex CF Extra Light" w:eastAsiaTheme="minorHAnsi" w:hAnsi="Artifex CF Extra Light"/>
          <w:color w:val="003876"/>
          <w:sz w:val="18"/>
          <w:szCs w:val="18"/>
        </w:rPr>
      </w:pPr>
      <w:r w:rsidRPr="005311BF">
        <w:rPr>
          <w:rFonts w:ascii="Artifex CF Extra Light" w:hAnsi="Artifex CF Extra Light"/>
          <w:color w:val="003876"/>
          <w:sz w:val="18"/>
          <w:szCs w:val="18"/>
        </w:rPr>
        <w:t xml:space="preserve"> Se logró la sensibilización de </w:t>
      </w:r>
      <w:r w:rsidR="00372DFA" w:rsidRPr="005311BF">
        <w:rPr>
          <w:rFonts w:ascii="Artifex CF Extra Light" w:hAnsi="Artifex CF Extra Light"/>
          <w:color w:val="003876"/>
          <w:sz w:val="18"/>
          <w:szCs w:val="18"/>
        </w:rPr>
        <w:t xml:space="preserve">siete mil doscientos dieciséis </w:t>
      </w:r>
      <w:r w:rsidRPr="005311BF">
        <w:rPr>
          <w:rFonts w:ascii="Artifex CF Extra Light" w:hAnsi="Artifex CF Extra Light"/>
          <w:color w:val="003876"/>
          <w:sz w:val="18"/>
          <w:szCs w:val="18"/>
        </w:rPr>
        <w:t>(7,216) estudiantes</w:t>
      </w:r>
      <w:r w:rsidRPr="00551EEA">
        <w:rPr>
          <w:rFonts w:ascii="Artifex CF Extra Light" w:hAnsi="Artifex CF Extra Light"/>
          <w:color w:val="003876"/>
          <w:sz w:val="18"/>
          <w:szCs w:val="18"/>
        </w:rPr>
        <w:t xml:space="preserve"> y maestros procedentes </w:t>
      </w:r>
      <w:r w:rsidR="00372DFA" w:rsidRPr="00551EEA">
        <w:rPr>
          <w:rFonts w:ascii="Artifex CF Extra Light" w:hAnsi="Artifex CF Extra Light"/>
          <w:color w:val="003876"/>
          <w:sz w:val="18"/>
          <w:szCs w:val="18"/>
        </w:rPr>
        <w:t>de treinta y dos</w:t>
      </w:r>
      <w:r w:rsidRPr="00551EEA">
        <w:rPr>
          <w:rFonts w:ascii="Artifex CF Extra Light" w:hAnsi="Artifex CF Extra Light"/>
          <w:color w:val="003876"/>
          <w:sz w:val="18"/>
          <w:szCs w:val="18"/>
        </w:rPr>
        <w:t xml:space="preserve"> (32) colegios privados y </w:t>
      </w:r>
      <w:r w:rsidR="00372DFA" w:rsidRPr="00551EEA">
        <w:rPr>
          <w:rFonts w:ascii="Artifex CF Extra Light" w:hAnsi="Artifex CF Extra Light"/>
          <w:color w:val="003876"/>
          <w:sz w:val="18"/>
          <w:szCs w:val="18"/>
        </w:rPr>
        <w:t xml:space="preserve">cincuenta y </w:t>
      </w:r>
      <w:r w:rsidR="004F5286" w:rsidRPr="00551EEA">
        <w:rPr>
          <w:rFonts w:ascii="Artifex CF Extra Light" w:hAnsi="Artifex CF Extra Light"/>
          <w:color w:val="003876"/>
          <w:sz w:val="18"/>
          <w:szCs w:val="18"/>
        </w:rPr>
        <w:t>siete (</w:t>
      </w:r>
      <w:r w:rsidRPr="00551EEA">
        <w:rPr>
          <w:rFonts w:ascii="Artifex CF Extra Light" w:hAnsi="Artifex CF Extra Light"/>
          <w:color w:val="003876"/>
          <w:sz w:val="18"/>
          <w:szCs w:val="18"/>
        </w:rPr>
        <w:t xml:space="preserve">57) escuelas públicas, para un total de </w:t>
      </w:r>
      <w:r w:rsidR="004F5286" w:rsidRPr="00551EEA">
        <w:rPr>
          <w:rFonts w:ascii="Artifex CF Extra Light" w:hAnsi="Artifex CF Extra Light"/>
          <w:color w:val="003876"/>
          <w:sz w:val="18"/>
          <w:szCs w:val="18"/>
        </w:rPr>
        <w:t xml:space="preserve">doscientos diecinueve </w:t>
      </w:r>
      <w:r w:rsidRPr="00551EEA">
        <w:rPr>
          <w:rFonts w:ascii="Artifex CF Extra Light" w:hAnsi="Artifex CF Extra Light"/>
          <w:color w:val="003876"/>
          <w:sz w:val="18"/>
          <w:szCs w:val="18"/>
        </w:rPr>
        <w:t>(219) eventos realizados, entre charlas, capacitaciones, conferencias y talleres. Además de lo citado, las Instituciones de educación superior como la Universidad Abierta para Adulto (UAPA), Universidad Autónoma de Santo Domingo (UASD), Instituto Tecnológico de Santo Domingo (INTEC), Universidad Pedro Enríquez Ureña (UNPHU), quienes nos visitaron para la búsqueda de información y asesoría para trabajos de investigación y la realización de prácticas de Biología, Conducta Animal, Zoología y otras asignaturas.</w:t>
      </w:r>
    </w:p>
    <w:p w:rsidR="00862C56" w:rsidRPr="005311BF" w:rsidRDefault="00F005F4" w:rsidP="006E181B">
      <w:pPr>
        <w:spacing w:after="380" w:line="480" w:lineRule="auto"/>
        <w:jc w:val="both"/>
        <w:rPr>
          <w:rFonts w:ascii="Artifex CF Extra Light" w:eastAsiaTheme="minorHAnsi" w:hAnsi="Artifex CF Extra Light"/>
          <w:color w:val="003876"/>
          <w:sz w:val="18"/>
          <w:szCs w:val="18"/>
        </w:rPr>
      </w:pPr>
      <w:r w:rsidRPr="005311BF">
        <w:rPr>
          <w:rFonts w:ascii="iCiel Gotham Medium" w:hAnsi="iCiel Gotham Medium"/>
          <w:color w:val="003876"/>
          <w:sz w:val="16"/>
          <w:szCs w:val="16"/>
        </w:rPr>
        <w:t>Igualdad de género, empoderamiento de la mujer</w:t>
      </w:r>
    </w:p>
    <w:p w:rsidR="009B5E5D" w:rsidRPr="00862C56" w:rsidRDefault="002E1C6D" w:rsidP="006E181B">
      <w:pPr>
        <w:spacing w:after="380" w:line="480" w:lineRule="auto"/>
        <w:ind w:firstLine="360"/>
        <w:jc w:val="both"/>
        <w:rPr>
          <w:rFonts w:ascii="Artifex CF Extra Light" w:eastAsiaTheme="minorHAnsi" w:hAnsi="Artifex CF Extra Light"/>
          <w:color w:val="003876"/>
          <w:sz w:val="18"/>
          <w:szCs w:val="18"/>
        </w:rPr>
      </w:pPr>
      <w:r w:rsidRPr="00551EEA">
        <w:rPr>
          <w:rFonts w:ascii="Artifex CF Extra Light" w:hAnsi="Artifex CF Extra Light"/>
          <w:color w:val="003876"/>
          <w:sz w:val="18"/>
          <w:szCs w:val="18"/>
        </w:rPr>
        <w:t xml:space="preserve">En el Acuario Nacional las oportunidades se ofrecen sin importar el género, ejemplo de esto es que </w:t>
      </w:r>
      <w:r w:rsidR="0053112F" w:rsidRPr="00551EEA">
        <w:rPr>
          <w:rFonts w:ascii="Artifex CF Extra Light" w:hAnsi="Artifex CF Extra Light"/>
          <w:color w:val="003876"/>
          <w:sz w:val="18"/>
          <w:szCs w:val="18"/>
        </w:rPr>
        <w:t>once</w:t>
      </w:r>
      <w:r w:rsidR="00087B6D" w:rsidRPr="00551EEA">
        <w:rPr>
          <w:rFonts w:ascii="Artifex CF Extra Light" w:hAnsi="Artifex CF Extra Light"/>
          <w:color w:val="003876"/>
          <w:sz w:val="18"/>
          <w:szCs w:val="18"/>
        </w:rPr>
        <w:t xml:space="preserve"> (</w:t>
      </w:r>
      <w:r w:rsidR="004C1FAB" w:rsidRPr="00551EEA">
        <w:rPr>
          <w:rFonts w:ascii="Artifex CF Extra Light" w:hAnsi="Artifex CF Extra Light"/>
          <w:color w:val="003876"/>
          <w:sz w:val="18"/>
          <w:szCs w:val="18"/>
        </w:rPr>
        <w:t>1</w:t>
      </w:r>
      <w:r w:rsidR="0053112F" w:rsidRPr="00551EEA">
        <w:rPr>
          <w:rFonts w:ascii="Artifex CF Extra Light" w:hAnsi="Artifex CF Extra Light"/>
          <w:color w:val="003876"/>
          <w:sz w:val="18"/>
          <w:szCs w:val="18"/>
        </w:rPr>
        <w:t>1</w:t>
      </w:r>
      <w:r w:rsidR="00087B6D" w:rsidRPr="00551EEA">
        <w:rPr>
          <w:rFonts w:ascii="Artifex CF Extra Light" w:hAnsi="Artifex CF Extra Light"/>
          <w:color w:val="003876"/>
          <w:sz w:val="18"/>
          <w:szCs w:val="18"/>
        </w:rPr>
        <w:t xml:space="preserve">) de los </w:t>
      </w:r>
      <w:r w:rsidR="0053112F" w:rsidRPr="00551EEA">
        <w:rPr>
          <w:rFonts w:ascii="Artifex CF Extra Light" w:hAnsi="Artifex CF Extra Light"/>
          <w:color w:val="003876"/>
          <w:sz w:val="18"/>
          <w:szCs w:val="18"/>
        </w:rPr>
        <w:t>diecinueve (</w:t>
      </w:r>
      <w:r w:rsidRPr="00551EEA">
        <w:rPr>
          <w:rFonts w:ascii="Artifex CF Extra Light" w:hAnsi="Artifex CF Extra Light"/>
          <w:color w:val="003876"/>
          <w:sz w:val="18"/>
          <w:szCs w:val="18"/>
        </w:rPr>
        <w:t>1</w:t>
      </w:r>
      <w:r w:rsidR="004C1FAB" w:rsidRPr="00551EEA">
        <w:rPr>
          <w:rFonts w:ascii="Artifex CF Extra Light" w:hAnsi="Artifex CF Extra Light"/>
          <w:color w:val="003876"/>
          <w:sz w:val="18"/>
          <w:szCs w:val="18"/>
        </w:rPr>
        <w:t>9</w:t>
      </w:r>
      <w:r w:rsidRPr="00551EEA">
        <w:rPr>
          <w:rFonts w:ascii="Artifex CF Extra Light" w:hAnsi="Artifex CF Extra Light"/>
          <w:color w:val="003876"/>
          <w:sz w:val="18"/>
          <w:szCs w:val="18"/>
        </w:rPr>
        <w:t xml:space="preserve">) cargos directivos, son ocupados </w:t>
      </w:r>
      <w:r w:rsidR="001323B6" w:rsidRPr="00551EEA">
        <w:rPr>
          <w:rFonts w:ascii="Artifex CF Extra Light" w:hAnsi="Artifex CF Extra Light"/>
          <w:color w:val="003876"/>
          <w:sz w:val="18"/>
          <w:szCs w:val="18"/>
        </w:rPr>
        <w:t xml:space="preserve">por </w:t>
      </w:r>
      <w:r w:rsidR="00B5358E" w:rsidRPr="00551EEA">
        <w:rPr>
          <w:rFonts w:ascii="Artifex CF Extra Light" w:hAnsi="Artifex CF Extra Light"/>
          <w:color w:val="003876"/>
          <w:sz w:val="18"/>
          <w:szCs w:val="18"/>
        </w:rPr>
        <w:t>mujeres, destinando</w:t>
      </w:r>
      <w:r w:rsidR="0053112F" w:rsidRPr="00551EEA">
        <w:rPr>
          <w:rFonts w:ascii="Artifex CF Extra Light" w:hAnsi="Artifex CF Extra Light"/>
          <w:color w:val="003876"/>
          <w:sz w:val="18"/>
          <w:szCs w:val="18"/>
        </w:rPr>
        <w:t xml:space="preserve"> el 55</w:t>
      </w:r>
      <w:r w:rsidRPr="00551EEA">
        <w:rPr>
          <w:rFonts w:ascii="Artifex CF Extra Light" w:hAnsi="Artifex CF Extra Light"/>
          <w:color w:val="003876"/>
          <w:sz w:val="18"/>
          <w:szCs w:val="18"/>
        </w:rPr>
        <w:t xml:space="preserve">% del género femenino a los puestos técnicos y de administrativos, lo que representa la importancia que se </w:t>
      </w:r>
      <w:r w:rsidR="009B5E5D" w:rsidRPr="00551EEA">
        <w:rPr>
          <w:rFonts w:ascii="Artifex CF Extra Light" w:hAnsi="Artifex CF Extra Light"/>
          <w:color w:val="003876"/>
          <w:sz w:val="18"/>
          <w:szCs w:val="18"/>
        </w:rPr>
        <w:t>le provee al papel de la mujer.</w:t>
      </w:r>
    </w:p>
    <w:p w:rsidR="00C40923" w:rsidRDefault="00873FAE" w:rsidP="006E181B">
      <w:pPr>
        <w:spacing w:after="380" w:line="240" w:lineRule="auto"/>
        <w:ind w:left="850"/>
        <w:jc w:val="both"/>
        <w:rPr>
          <w:rFonts w:ascii="Artifex CF" w:hAnsi="Artifex CF"/>
          <w:color w:val="003876"/>
          <w:sz w:val="24"/>
          <w:szCs w:val="24"/>
        </w:rPr>
      </w:pPr>
      <w:r w:rsidRPr="00551EEA">
        <w:rPr>
          <w:rFonts w:ascii="Artifex CF" w:hAnsi="Artifex CF"/>
          <w:color w:val="003876"/>
          <w:sz w:val="24"/>
          <w:szCs w:val="24"/>
        </w:rPr>
        <w:t xml:space="preserve">                               </w:t>
      </w:r>
    </w:p>
    <w:p w:rsidR="00C40923" w:rsidRDefault="00C40923" w:rsidP="006E181B">
      <w:pPr>
        <w:spacing w:after="380" w:line="240" w:lineRule="auto"/>
        <w:ind w:left="850"/>
        <w:jc w:val="both"/>
        <w:rPr>
          <w:rFonts w:ascii="Artifex CF" w:hAnsi="Artifex CF"/>
          <w:color w:val="003876"/>
          <w:sz w:val="24"/>
          <w:szCs w:val="24"/>
        </w:rPr>
      </w:pPr>
    </w:p>
    <w:p w:rsidR="00862C56" w:rsidRDefault="00862C56" w:rsidP="006E181B">
      <w:pPr>
        <w:spacing w:after="380" w:line="240" w:lineRule="auto"/>
        <w:ind w:left="850"/>
        <w:jc w:val="both"/>
        <w:rPr>
          <w:rFonts w:ascii="Artifex CF" w:hAnsi="Artifex CF"/>
          <w:color w:val="003876"/>
          <w:sz w:val="24"/>
          <w:szCs w:val="24"/>
        </w:rPr>
      </w:pPr>
    </w:p>
    <w:p w:rsidR="00873FAE" w:rsidRPr="00551EEA" w:rsidRDefault="00873FAE" w:rsidP="004C2356">
      <w:pPr>
        <w:spacing w:after="380" w:line="240" w:lineRule="auto"/>
        <w:jc w:val="both"/>
        <w:rPr>
          <w:rFonts w:ascii="Artifex CF" w:hAnsi="Artifex CF"/>
          <w:color w:val="003876"/>
          <w:sz w:val="24"/>
          <w:szCs w:val="24"/>
        </w:rPr>
      </w:pPr>
      <w:r w:rsidRPr="00551EEA">
        <w:rPr>
          <w:rFonts w:ascii="Artifex CF" w:hAnsi="Artifex CF"/>
          <w:color w:val="003876"/>
          <w:sz w:val="24"/>
          <w:szCs w:val="24"/>
        </w:rPr>
        <w:t xml:space="preserve">                                                                                                                                                                                                                                                                                                                                                                                                                                                                                                                                                                                                                                                                                                             </w:t>
      </w:r>
    </w:p>
    <w:p w:rsidR="00873FAE" w:rsidRPr="00862C56" w:rsidRDefault="00F11A5F" w:rsidP="00363949">
      <w:pPr>
        <w:pStyle w:val="Prrafodelista"/>
        <w:numPr>
          <w:ilvl w:val="0"/>
          <w:numId w:val="38"/>
        </w:numPr>
        <w:spacing w:after="380" w:line="480" w:lineRule="auto"/>
        <w:outlineLvl w:val="0"/>
        <w:rPr>
          <w:rFonts w:ascii="Artifex CF Light" w:hAnsi="Artifex CF Light"/>
          <w:b/>
          <w:color w:val="003876"/>
          <w:sz w:val="26"/>
          <w:szCs w:val="26"/>
        </w:rPr>
      </w:pPr>
      <w:bookmarkStart w:id="20" w:name="_Toc60910147"/>
      <w:r w:rsidRPr="00551EEA">
        <w:rPr>
          <w:rFonts w:ascii="Artifex CF Light" w:hAnsi="Artifex CF Light"/>
          <w:b/>
          <w:color w:val="003876"/>
          <w:sz w:val="26"/>
          <w:szCs w:val="26"/>
        </w:rPr>
        <w:lastRenderedPageBreak/>
        <w:t>GESTIÓN INTERNA</w:t>
      </w:r>
      <w:bookmarkEnd w:id="20"/>
    </w:p>
    <w:p w:rsidR="00873FAE" w:rsidRPr="00EC68ED" w:rsidRDefault="00873FAE" w:rsidP="00862C56">
      <w:pPr>
        <w:pStyle w:val="Prrafodelista"/>
        <w:numPr>
          <w:ilvl w:val="0"/>
          <w:numId w:val="12"/>
        </w:numPr>
        <w:spacing w:after="380" w:line="240" w:lineRule="auto"/>
        <w:jc w:val="center"/>
        <w:outlineLvl w:val="1"/>
        <w:rPr>
          <w:rFonts w:ascii="iCiel Gotham Medium" w:hAnsi="iCiel Gotham Medium" w:cs="Times New Roman"/>
          <w:color w:val="003876"/>
          <w:sz w:val="16"/>
          <w:szCs w:val="16"/>
        </w:rPr>
      </w:pPr>
      <w:bookmarkStart w:id="21" w:name="_Toc60910148"/>
      <w:r w:rsidRPr="00EC68ED">
        <w:rPr>
          <w:rFonts w:ascii="iCiel Gotham Medium" w:hAnsi="iCiel Gotham Medium" w:cs="Times New Roman"/>
          <w:color w:val="003876"/>
          <w:sz w:val="16"/>
          <w:szCs w:val="16"/>
        </w:rPr>
        <w:t>Desempeño Físico y Financiero Del Presupuesto</w:t>
      </w:r>
      <w:bookmarkEnd w:id="21"/>
    </w:p>
    <w:p w:rsidR="00873FAE" w:rsidRPr="00EC68ED" w:rsidRDefault="00873FAE" w:rsidP="00862C56">
      <w:pPr>
        <w:pStyle w:val="Sinespaciado"/>
        <w:spacing w:after="380" w:line="480" w:lineRule="auto"/>
        <w:ind w:firstLine="360"/>
        <w:jc w:val="both"/>
        <w:rPr>
          <w:rFonts w:ascii="Artifex CF Extra Light" w:hAnsi="Artifex CF Extra Light"/>
          <w:color w:val="003876"/>
          <w:sz w:val="18"/>
          <w:szCs w:val="18"/>
          <w:lang w:val="es-DO"/>
        </w:rPr>
      </w:pPr>
      <w:r w:rsidRPr="00EC68ED">
        <w:rPr>
          <w:rFonts w:ascii="Artifex CF Extra Light" w:hAnsi="Artifex CF Extra Light"/>
          <w:color w:val="003876"/>
          <w:sz w:val="18"/>
          <w:szCs w:val="18"/>
          <w:lang w:val="es-DO"/>
        </w:rPr>
        <w:t>Las Transferencias Corrientes del Gobierno Central en su mayoría se recibieron de acuerdo a lo programado originalmente en el presupuesto. Pero los ingresos de Captación Directa se vieron disminuidos en 84% debido a la Pandemia.</w:t>
      </w:r>
    </w:p>
    <w:p w:rsidR="00862C56" w:rsidRPr="00EC68ED" w:rsidRDefault="00873FAE" w:rsidP="00862C56">
      <w:pPr>
        <w:pStyle w:val="Sinespaciado"/>
        <w:numPr>
          <w:ilvl w:val="0"/>
          <w:numId w:val="13"/>
        </w:numPr>
        <w:spacing w:after="380" w:line="480" w:lineRule="auto"/>
        <w:jc w:val="center"/>
        <w:rPr>
          <w:rFonts w:ascii="iCiel Gotham Medium" w:hAnsi="iCiel Gotham Medium"/>
          <w:color w:val="003876"/>
          <w:sz w:val="16"/>
          <w:szCs w:val="16"/>
          <w:lang w:val="es-DO"/>
        </w:rPr>
      </w:pPr>
      <w:r w:rsidRPr="00EC68ED">
        <w:rPr>
          <w:rFonts w:ascii="iCiel Gotham Medium" w:hAnsi="iCiel Gotham Medium"/>
          <w:color w:val="003876"/>
          <w:sz w:val="16"/>
          <w:szCs w:val="16"/>
          <w:lang w:val="es-DO"/>
        </w:rPr>
        <w:t>Asignación de Presupuesto del Período/ metas de producción a lograr y</w:t>
      </w:r>
    </w:p>
    <w:p w:rsidR="00873FAE" w:rsidRPr="00EC68ED" w:rsidRDefault="00873FAE" w:rsidP="00862C56">
      <w:pPr>
        <w:pStyle w:val="Sinespaciado"/>
        <w:spacing w:after="380" w:line="480" w:lineRule="auto"/>
        <w:ind w:firstLine="708"/>
        <w:rPr>
          <w:rFonts w:ascii="iCiel Gotham Medium" w:hAnsi="iCiel Gotham Medium"/>
          <w:color w:val="003876"/>
          <w:sz w:val="16"/>
          <w:szCs w:val="16"/>
          <w:lang w:val="es-DO"/>
        </w:rPr>
      </w:pPr>
      <w:r w:rsidRPr="00EC68ED">
        <w:rPr>
          <w:rFonts w:ascii="Artifex CF Extra Light" w:hAnsi="Artifex CF Extra Light"/>
          <w:color w:val="003876"/>
          <w:sz w:val="18"/>
          <w:szCs w:val="18"/>
          <w:lang w:val="es-DO"/>
        </w:rPr>
        <w:t>El cuadro No. 1, representa los indicadores que fueron tomados como base para evaluar y medir la marcha de la ejecución de las metas programadas del presupuesto en vigencia, correspondiente al período enero-diciembre 2020.</w:t>
      </w:r>
    </w:p>
    <w:p w:rsidR="00991F11" w:rsidRPr="00EC68ED" w:rsidRDefault="00873FAE" w:rsidP="00084521">
      <w:pPr>
        <w:pStyle w:val="Sinespaciado"/>
        <w:tabs>
          <w:tab w:val="left" w:pos="8222"/>
        </w:tabs>
        <w:spacing w:after="380" w:line="480" w:lineRule="auto"/>
        <w:ind w:left="850"/>
        <w:jc w:val="both"/>
        <w:rPr>
          <w:rFonts w:ascii="Artifex CF" w:hAnsi="Artifex CF"/>
          <w:color w:val="003876"/>
          <w:sz w:val="24"/>
          <w:szCs w:val="24"/>
          <w:lang w:val="es-DO"/>
        </w:rPr>
      </w:pPr>
      <w:r w:rsidRPr="00EC68ED">
        <w:rPr>
          <w:rFonts w:ascii="Artifex CF" w:hAnsi="Artifex CF"/>
          <w:noProof/>
          <w:color w:val="003876"/>
          <w:lang w:val="es-DO" w:eastAsia="es-DO"/>
        </w:rPr>
        <w:drawing>
          <wp:inline distT="0" distB="0" distL="0" distR="0" wp14:anchorId="4797B433" wp14:editId="21E8D302">
            <wp:extent cx="4867275" cy="3970020"/>
            <wp:effectExtent l="0" t="0" r="9525"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67561" cy="3970253"/>
                    </a:xfrm>
                    <a:prstGeom prst="rect">
                      <a:avLst/>
                    </a:prstGeom>
                    <a:noFill/>
                    <a:ln>
                      <a:noFill/>
                    </a:ln>
                  </pic:spPr>
                </pic:pic>
              </a:graphicData>
            </a:graphic>
          </wp:inline>
        </w:drawing>
      </w:r>
    </w:p>
    <w:p w:rsidR="00772E4B" w:rsidRPr="00EC68ED" w:rsidRDefault="00772E4B" w:rsidP="00084521">
      <w:pPr>
        <w:pStyle w:val="Sinespaciado"/>
        <w:tabs>
          <w:tab w:val="left" w:pos="8222"/>
        </w:tabs>
        <w:spacing w:after="380" w:line="480" w:lineRule="auto"/>
        <w:ind w:left="850"/>
        <w:jc w:val="both"/>
        <w:rPr>
          <w:rFonts w:ascii="Artifex CF" w:hAnsi="Artifex CF"/>
          <w:color w:val="003876"/>
          <w:sz w:val="24"/>
          <w:szCs w:val="24"/>
          <w:lang w:val="es-DO"/>
        </w:rPr>
      </w:pPr>
    </w:p>
    <w:p w:rsidR="00862C56" w:rsidRPr="00EC68ED" w:rsidRDefault="00862C56" w:rsidP="00084521">
      <w:pPr>
        <w:pStyle w:val="Sinespaciado"/>
        <w:tabs>
          <w:tab w:val="left" w:pos="8222"/>
        </w:tabs>
        <w:spacing w:after="380" w:line="480" w:lineRule="auto"/>
        <w:ind w:left="850"/>
        <w:jc w:val="both"/>
        <w:rPr>
          <w:rFonts w:ascii="Artifex CF" w:hAnsi="Artifex CF"/>
          <w:color w:val="003876"/>
          <w:sz w:val="24"/>
          <w:szCs w:val="24"/>
          <w:lang w:val="es-DO"/>
        </w:rPr>
      </w:pPr>
    </w:p>
    <w:p w:rsidR="00862C56" w:rsidRPr="00EC68ED" w:rsidRDefault="00862C56" w:rsidP="00084521">
      <w:pPr>
        <w:pStyle w:val="Sinespaciado"/>
        <w:tabs>
          <w:tab w:val="left" w:pos="8222"/>
        </w:tabs>
        <w:spacing w:after="380" w:line="480" w:lineRule="auto"/>
        <w:ind w:left="850"/>
        <w:jc w:val="both"/>
        <w:rPr>
          <w:rFonts w:ascii="Artifex CF" w:hAnsi="Artifex CF"/>
          <w:color w:val="003876"/>
          <w:sz w:val="24"/>
          <w:szCs w:val="24"/>
          <w:lang w:val="es-DO"/>
        </w:rPr>
      </w:pPr>
    </w:p>
    <w:p w:rsidR="00873FAE" w:rsidRPr="00EC68ED" w:rsidRDefault="00873FAE" w:rsidP="00084521">
      <w:pPr>
        <w:pStyle w:val="Sinespaciado"/>
        <w:numPr>
          <w:ilvl w:val="0"/>
          <w:numId w:val="13"/>
        </w:numPr>
        <w:spacing w:after="380" w:line="480" w:lineRule="auto"/>
        <w:jc w:val="center"/>
        <w:rPr>
          <w:rFonts w:ascii="iCiel Gotham Medium" w:hAnsi="iCiel Gotham Medium"/>
          <w:color w:val="003876"/>
          <w:sz w:val="16"/>
          <w:szCs w:val="16"/>
          <w:lang w:val="es-DO"/>
        </w:rPr>
      </w:pPr>
      <w:r w:rsidRPr="00EC68ED">
        <w:rPr>
          <w:rFonts w:ascii="iCiel Gotham Medium" w:hAnsi="iCiel Gotham Medium"/>
          <w:color w:val="003876"/>
          <w:sz w:val="16"/>
          <w:szCs w:val="16"/>
          <w:lang w:val="es-DO"/>
        </w:rPr>
        <w:lastRenderedPageBreak/>
        <w:t>Ejecución Presupuestal del Período/metas logradas</w:t>
      </w:r>
    </w:p>
    <w:p w:rsidR="00873FAE" w:rsidRPr="00EC68ED" w:rsidRDefault="00873FAE" w:rsidP="00862C56">
      <w:pPr>
        <w:pStyle w:val="Sinespaciado"/>
        <w:spacing w:after="380" w:line="480" w:lineRule="auto"/>
        <w:ind w:firstLine="708"/>
        <w:jc w:val="both"/>
        <w:rPr>
          <w:rFonts w:ascii="Artifex CF Extra Light" w:hAnsi="Artifex CF Extra Light"/>
          <w:color w:val="003876"/>
          <w:sz w:val="18"/>
          <w:szCs w:val="18"/>
          <w:lang w:val="es-DO"/>
        </w:rPr>
      </w:pPr>
      <w:r w:rsidRPr="00EC68ED">
        <w:rPr>
          <w:rFonts w:ascii="Artifex CF Extra Light" w:hAnsi="Artifex CF Extra Light"/>
          <w:color w:val="003876"/>
          <w:sz w:val="18"/>
          <w:szCs w:val="18"/>
          <w:lang w:val="es-DO"/>
        </w:rPr>
        <w:t>El cuadro No.2, representa las ejecuciones de las metas programadas conforme a la autoevaluación del presupuesto del periodo comprendido enero-septiembre 2020.</w:t>
      </w:r>
    </w:p>
    <w:p w:rsidR="00873FAE" w:rsidRPr="00EC68ED" w:rsidRDefault="00873FAE" w:rsidP="00084521">
      <w:pPr>
        <w:spacing w:after="380"/>
        <w:ind w:left="850"/>
        <w:rPr>
          <w:rFonts w:ascii="Artifex CF" w:hAnsi="Artifex CF"/>
          <w:color w:val="003876"/>
          <w:sz w:val="24"/>
          <w:szCs w:val="24"/>
        </w:rPr>
      </w:pPr>
      <w:r w:rsidRPr="00EC68ED">
        <w:rPr>
          <w:rFonts w:ascii="Artifex CF" w:hAnsi="Artifex CF"/>
          <w:noProof/>
          <w:color w:val="003876"/>
          <w:lang w:eastAsia="es-DO"/>
        </w:rPr>
        <w:drawing>
          <wp:inline distT="0" distB="0" distL="0" distR="0" wp14:anchorId="7BF3BC54" wp14:editId="508CE318">
            <wp:extent cx="4800600" cy="577215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00856" cy="5772458"/>
                    </a:xfrm>
                    <a:prstGeom prst="rect">
                      <a:avLst/>
                    </a:prstGeom>
                    <a:noFill/>
                    <a:ln>
                      <a:noFill/>
                    </a:ln>
                  </pic:spPr>
                </pic:pic>
              </a:graphicData>
            </a:graphic>
          </wp:inline>
        </w:drawing>
      </w:r>
    </w:p>
    <w:p w:rsidR="00991F11" w:rsidRPr="00EC68ED" w:rsidRDefault="00991F11" w:rsidP="00084521">
      <w:pPr>
        <w:pStyle w:val="Sinespaciado"/>
        <w:spacing w:after="380" w:line="480" w:lineRule="auto"/>
        <w:jc w:val="both"/>
        <w:rPr>
          <w:rFonts w:ascii="Artifex CF" w:hAnsi="Artifex CF"/>
          <w:color w:val="003876"/>
          <w:sz w:val="24"/>
          <w:szCs w:val="24"/>
          <w:lang w:val="es-DO"/>
        </w:rPr>
      </w:pPr>
    </w:p>
    <w:p w:rsidR="00862C56" w:rsidRPr="00EC68ED" w:rsidRDefault="00862C56" w:rsidP="00084521">
      <w:pPr>
        <w:pStyle w:val="Sinespaciado"/>
        <w:spacing w:after="380" w:line="480" w:lineRule="auto"/>
        <w:jc w:val="both"/>
        <w:rPr>
          <w:rFonts w:ascii="Artifex CF" w:hAnsi="Artifex CF"/>
          <w:color w:val="003876"/>
          <w:sz w:val="24"/>
          <w:szCs w:val="24"/>
          <w:lang w:val="es-DO"/>
        </w:rPr>
      </w:pPr>
    </w:p>
    <w:p w:rsidR="00862C56" w:rsidRPr="00EC68ED" w:rsidRDefault="00862C56" w:rsidP="00084521">
      <w:pPr>
        <w:pStyle w:val="Sinespaciado"/>
        <w:spacing w:after="380" w:line="480" w:lineRule="auto"/>
        <w:jc w:val="both"/>
        <w:rPr>
          <w:rFonts w:ascii="Artifex CF" w:hAnsi="Artifex CF"/>
          <w:color w:val="003876"/>
          <w:sz w:val="24"/>
          <w:szCs w:val="24"/>
          <w:lang w:val="es-DO"/>
        </w:rPr>
      </w:pPr>
    </w:p>
    <w:p w:rsidR="00862C56" w:rsidRPr="00EC68ED" w:rsidRDefault="00873FAE" w:rsidP="00862C56">
      <w:pPr>
        <w:pStyle w:val="Sinespaciado"/>
        <w:numPr>
          <w:ilvl w:val="0"/>
          <w:numId w:val="13"/>
        </w:numPr>
        <w:spacing w:after="380" w:line="480" w:lineRule="auto"/>
        <w:jc w:val="center"/>
        <w:rPr>
          <w:rFonts w:ascii="Artifex CF" w:hAnsi="Artifex CF"/>
          <w:color w:val="003876"/>
          <w:sz w:val="24"/>
          <w:szCs w:val="24"/>
          <w:lang w:val="es-DO"/>
        </w:rPr>
      </w:pPr>
      <w:r w:rsidRPr="00EC68ED">
        <w:rPr>
          <w:rFonts w:ascii="iCiel Gotham Medium" w:hAnsi="iCiel Gotham Medium"/>
          <w:color w:val="003876"/>
          <w:sz w:val="16"/>
          <w:szCs w:val="16"/>
          <w:lang w:val="es-DO"/>
        </w:rPr>
        <w:lastRenderedPageBreak/>
        <w:t>Cuadros Ejecución Física y Financiera de Proyectos de Inversión Pública.    No aplica</w:t>
      </w:r>
      <w:r w:rsidRPr="00EC68ED">
        <w:rPr>
          <w:rFonts w:ascii="Artifex CF" w:hAnsi="Artifex CF"/>
          <w:color w:val="003876"/>
          <w:sz w:val="24"/>
          <w:szCs w:val="24"/>
          <w:lang w:val="es-DO"/>
        </w:rPr>
        <w:t>.</w:t>
      </w:r>
    </w:p>
    <w:p w:rsidR="00862C56" w:rsidRPr="00EC68ED" w:rsidRDefault="00873FAE" w:rsidP="00862C56">
      <w:pPr>
        <w:pStyle w:val="Sinespaciado"/>
        <w:spacing w:after="380" w:line="480" w:lineRule="auto"/>
        <w:ind w:firstLine="708"/>
        <w:rPr>
          <w:rFonts w:ascii="Artifex CF Extra Light" w:hAnsi="Artifex CF Extra Light"/>
          <w:color w:val="003876"/>
          <w:sz w:val="18"/>
          <w:szCs w:val="18"/>
          <w:lang w:val="es-ES"/>
        </w:rPr>
      </w:pPr>
      <w:r w:rsidRPr="00EC68ED">
        <w:rPr>
          <w:rFonts w:ascii="Artifex CF Extra Light" w:hAnsi="Artifex CF Extra Light"/>
          <w:color w:val="003876"/>
          <w:sz w:val="18"/>
          <w:szCs w:val="18"/>
          <w:lang w:val="es-ES"/>
        </w:rPr>
        <w:t xml:space="preserve">Durante el período el Acuario Nacional recibieron 47,558 visitantes; 44,588 nacionales y 2,970 extranjeros. Del total de visitantes nacionales fueron 27,724 adultos y jóvenes 16,864 niños. Del total de visitantes extranjeros 314 eran niños y 2,656 adultos. </w:t>
      </w:r>
    </w:p>
    <w:p w:rsidR="009B5E5D" w:rsidRPr="00EC68ED" w:rsidRDefault="00873FAE" w:rsidP="00363949">
      <w:pPr>
        <w:pStyle w:val="Sinespaciado"/>
        <w:spacing w:after="380" w:line="480" w:lineRule="auto"/>
        <w:ind w:firstLine="708"/>
        <w:jc w:val="both"/>
        <w:rPr>
          <w:rFonts w:ascii="Artifex CF" w:hAnsi="Artifex CF"/>
          <w:color w:val="003876"/>
          <w:sz w:val="24"/>
          <w:szCs w:val="24"/>
          <w:lang w:val="es-DO"/>
        </w:rPr>
      </w:pPr>
      <w:r w:rsidRPr="00EC68ED">
        <w:rPr>
          <w:rFonts w:ascii="Artifex CF Extra Light" w:hAnsi="Artifex CF Extra Light"/>
          <w:color w:val="003876"/>
          <w:sz w:val="18"/>
          <w:szCs w:val="18"/>
          <w:lang w:val="es-ES"/>
        </w:rPr>
        <w:t>Las recaudaciones por concepto de entradas al parque durante el año 2020 ascendieron a Tres millones trescientos ochenta y cuatro mil setecientos noventa y cinco pesos con 00/100. (RD$3</w:t>
      </w:r>
      <w:proofErr w:type="gramStart"/>
      <w:r w:rsidRPr="00EC68ED">
        <w:rPr>
          <w:rFonts w:ascii="Artifex CF Extra Light" w:hAnsi="Artifex CF Extra Light"/>
          <w:color w:val="003876"/>
          <w:sz w:val="18"/>
          <w:szCs w:val="18"/>
          <w:lang w:val="es-ES"/>
        </w:rPr>
        <w:t>,384,795.00</w:t>
      </w:r>
      <w:proofErr w:type="gramEnd"/>
      <w:r w:rsidRPr="00EC68ED">
        <w:rPr>
          <w:rFonts w:ascii="Artifex CF Extra Light" w:hAnsi="Artifex CF Extra Light"/>
          <w:color w:val="003876"/>
          <w:sz w:val="18"/>
          <w:szCs w:val="18"/>
          <w:lang w:val="es-ES"/>
        </w:rPr>
        <w:t>) y por alquiler de áreas, Treinta y tres mil seiscientos pesos con 00/100. (RD$33,600.00) y otros ingresos Ciento dieciocho mil ochocientos dieciocho pesos con 00/100 (RD$118,818.00) y Tres millones setecientos treinta y cuatro mil cuatrocientos ochenta nueve pesos con 00/100 (RD$3</w:t>
      </w:r>
      <w:proofErr w:type="gramStart"/>
      <w:r w:rsidRPr="00EC68ED">
        <w:rPr>
          <w:rFonts w:ascii="Artifex CF Extra Light" w:hAnsi="Artifex CF Extra Light"/>
          <w:color w:val="003876"/>
          <w:sz w:val="18"/>
          <w:szCs w:val="18"/>
          <w:lang w:val="es-ES"/>
        </w:rPr>
        <w:t>,734,489.00</w:t>
      </w:r>
      <w:proofErr w:type="gramEnd"/>
      <w:r w:rsidRPr="00EC68ED">
        <w:rPr>
          <w:rFonts w:ascii="Artifex CF Extra Light" w:hAnsi="Artifex CF Extra Light"/>
          <w:color w:val="003876"/>
          <w:sz w:val="18"/>
          <w:szCs w:val="18"/>
          <w:lang w:val="es-ES"/>
        </w:rPr>
        <w:t>) de años anteriores fondo de Captación Directa y cuatro millones setecientos ochenta y seis mil ochocientos treinta y uno con 00/100 (RD$4,786,831.00) años anteriores aportes del Gobierno.</w:t>
      </w:r>
    </w:p>
    <w:p w:rsidR="00873FAE" w:rsidRPr="00EC68ED" w:rsidRDefault="00873FAE" w:rsidP="00084521">
      <w:pPr>
        <w:pStyle w:val="Sinespaciado"/>
        <w:numPr>
          <w:ilvl w:val="0"/>
          <w:numId w:val="13"/>
        </w:numPr>
        <w:tabs>
          <w:tab w:val="left" w:pos="9072"/>
        </w:tabs>
        <w:spacing w:after="380" w:line="480" w:lineRule="auto"/>
        <w:jc w:val="center"/>
        <w:rPr>
          <w:rFonts w:ascii="iCiel Gotham Medium" w:hAnsi="iCiel Gotham Medium"/>
          <w:color w:val="003876"/>
          <w:sz w:val="16"/>
          <w:szCs w:val="16"/>
          <w:lang w:val="es-ES"/>
        </w:rPr>
      </w:pPr>
      <w:r w:rsidRPr="00EC68ED">
        <w:rPr>
          <w:rFonts w:ascii="iCiel Gotham Medium" w:hAnsi="iCiel Gotham Medium"/>
          <w:color w:val="003876"/>
          <w:sz w:val="16"/>
          <w:szCs w:val="16"/>
          <w:lang w:val="es-DO"/>
        </w:rPr>
        <w:t>Ingresos/Recaudaciones por otros conceptos</w:t>
      </w:r>
    </w:p>
    <w:p w:rsidR="00363949" w:rsidRDefault="00873FAE" w:rsidP="00862C56">
      <w:pPr>
        <w:pStyle w:val="Sinespaciado"/>
        <w:tabs>
          <w:tab w:val="left" w:pos="9072"/>
        </w:tabs>
        <w:spacing w:after="380" w:line="480" w:lineRule="auto"/>
        <w:ind w:left="1637"/>
        <w:jc w:val="both"/>
        <w:rPr>
          <w:rFonts w:ascii="Artifex CF Extra Light" w:hAnsi="Artifex CF Extra Light"/>
          <w:color w:val="003876"/>
          <w:sz w:val="18"/>
          <w:szCs w:val="18"/>
          <w:lang w:val="es-DO"/>
        </w:rPr>
      </w:pPr>
      <w:r w:rsidRPr="00EC68ED">
        <w:rPr>
          <w:rFonts w:ascii="Artifex CF" w:hAnsi="Artifex CF"/>
          <w:noProof/>
          <w:color w:val="003876"/>
          <w:lang w:val="es-DO" w:eastAsia="es-DO"/>
        </w:rPr>
        <w:drawing>
          <wp:inline distT="0" distB="0" distL="0" distR="0" wp14:anchorId="47F0DDDE" wp14:editId="7E7C78CB">
            <wp:extent cx="3048000" cy="2495550"/>
            <wp:effectExtent l="0" t="0" r="0" b="0"/>
            <wp:docPr id="46" name="Gráfico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63949" w:rsidRDefault="00363949" w:rsidP="00862C56">
      <w:pPr>
        <w:pStyle w:val="Sinespaciado"/>
        <w:tabs>
          <w:tab w:val="left" w:pos="9072"/>
        </w:tabs>
        <w:spacing w:after="380" w:line="480" w:lineRule="auto"/>
        <w:ind w:left="1637"/>
        <w:jc w:val="both"/>
        <w:rPr>
          <w:rFonts w:ascii="Artifex CF Extra Light" w:hAnsi="Artifex CF Extra Light"/>
          <w:color w:val="003876"/>
          <w:sz w:val="18"/>
          <w:szCs w:val="18"/>
          <w:lang w:val="es-DO"/>
        </w:rPr>
      </w:pPr>
    </w:p>
    <w:p w:rsidR="00363949" w:rsidRDefault="00363949" w:rsidP="00862C56">
      <w:pPr>
        <w:pStyle w:val="Sinespaciado"/>
        <w:tabs>
          <w:tab w:val="left" w:pos="9072"/>
        </w:tabs>
        <w:spacing w:after="380" w:line="480" w:lineRule="auto"/>
        <w:ind w:left="1637"/>
        <w:jc w:val="both"/>
        <w:rPr>
          <w:rFonts w:ascii="Artifex CF Extra Light" w:hAnsi="Artifex CF Extra Light"/>
          <w:color w:val="003876"/>
          <w:sz w:val="18"/>
          <w:szCs w:val="18"/>
          <w:lang w:val="es-DO"/>
        </w:rPr>
      </w:pPr>
    </w:p>
    <w:p w:rsidR="00363949" w:rsidRDefault="00363949" w:rsidP="00862C56">
      <w:pPr>
        <w:pStyle w:val="Sinespaciado"/>
        <w:tabs>
          <w:tab w:val="left" w:pos="9072"/>
        </w:tabs>
        <w:spacing w:after="380" w:line="480" w:lineRule="auto"/>
        <w:ind w:left="1637"/>
        <w:jc w:val="both"/>
        <w:rPr>
          <w:rFonts w:ascii="Artifex CF Extra Light" w:hAnsi="Artifex CF Extra Light"/>
          <w:color w:val="003876"/>
          <w:sz w:val="18"/>
          <w:szCs w:val="18"/>
          <w:lang w:val="es-DO"/>
        </w:rPr>
      </w:pPr>
    </w:p>
    <w:p w:rsidR="00363949" w:rsidRDefault="00363949" w:rsidP="00862C56">
      <w:pPr>
        <w:pStyle w:val="Sinespaciado"/>
        <w:tabs>
          <w:tab w:val="left" w:pos="9072"/>
        </w:tabs>
        <w:spacing w:after="380" w:line="480" w:lineRule="auto"/>
        <w:ind w:left="1637"/>
        <w:jc w:val="both"/>
        <w:rPr>
          <w:rFonts w:ascii="Artifex CF Extra Light" w:hAnsi="Artifex CF Extra Light"/>
          <w:color w:val="003876"/>
          <w:sz w:val="18"/>
          <w:szCs w:val="18"/>
          <w:lang w:val="es-DO"/>
        </w:rPr>
      </w:pPr>
    </w:p>
    <w:p w:rsidR="00873FAE" w:rsidRPr="00EC68ED" w:rsidRDefault="00363949" w:rsidP="00363949">
      <w:pPr>
        <w:pStyle w:val="Sinespaciado"/>
        <w:tabs>
          <w:tab w:val="left" w:pos="8222"/>
        </w:tabs>
        <w:spacing w:after="380" w:line="480" w:lineRule="auto"/>
        <w:jc w:val="both"/>
        <w:rPr>
          <w:rFonts w:ascii="Artifex CF" w:hAnsi="Artifex CF"/>
          <w:color w:val="003876"/>
          <w:sz w:val="24"/>
          <w:szCs w:val="24"/>
          <w:lang w:val="es-ES"/>
        </w:rPr>
      </w:pPr>
      <w:r>
        <w:rPr>
          <w:rFonts w:ascii="Artifex CF Extra Light" w:hAnsi="Artifex CF Extra Light"/>
          <w:color w:val="003876"/>
          <w:sz w:val="18"/>
          <w:szCs w:val="18"/>
          <w:lang w:val="es-DO"/>
        </w:rPr>
        <w:lastRenderedPageBreak/>
        <w:t xml:space="preserve">         El </w:t>
      </w:r>
      <w:r w:rsidR="00873FAE" w:rsidRPr="00EC68ED">
        <w:rPr>
          <w:rFonts w:ascii="Artifex CF Extra Light" w:hAnsi="Artifex CF Extra Light"/>
          <w:color w:val="003876"/>
          <w:sz w:val="18"/>
          <w:szCs w:val="18"/>
          <w:lang w:val="es-DO"/>
        </w:rPr>
        <w:t xml:space="preserve">Ingreso Corriente representa un 32%, de los cuales un 28% corresponde a Transferencia Central, a Ingresos Propios corresponde un 4% y a Ingresos de Capital un 6%. </w:t>
      </w:r>
    </w:p>
    <w:p w:rsidR="00862C56" w:rsidRPr="00EC68ED" w:rsidRDefault="00873FAE" w:rsidP="00862C56">
      <w:pPr>
        <w:pStyle w:val="Sinespaciado"/>
        <w:tabs>
          <w:tab w:val="left" w:pos="8222"/>
        </w:tabs>
        <w:spacing w:after="380" w:line="480" w:lineRule="auto"/>
        <w:ind w:left="850"/>
        <w:jc w:val="both"/>
        <w:rPr>
          <w:rFonts w:ascii="Artifex CF" w:hAnsi="Artifex CF"/>
          <w:color w:val="003876"/>
          <w:sz w:val="24"/>
          <w:szCs w:val="24"/>
          <w:lang w:val="es-DO"/>
        </w:rPr>
      </w:pPr>
      <w:r w:rsidRPr="00EC68ED">
        <w:rPr>
          <w:rFonts w:ascii="Artifex CF" w:hAnsi="Artifex CF"/>
          <w:noProof/>
          <w:color w:val="003876"/>
          <w:lang w:val="es-DO" w:eastAsia="es-DO"/>
        </w:rPr>
        <w:drawing>
          <wp:inline distT="0" distB="0" distL="0" distR="0" wp14:anchorId="0832FA36" wp14:editId="26B5A3D7">
            <wp:extent cx="3758083" cy="2331217"/>
            <wp:effectExtent l="0" t="0" r="13970" b="12065"/>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72E4B" w:rsidRPr="00EC68ED" w:rsidRDefault="00862C56" w:rsidP="00862C56">
      <w:pPr>
        <w:pStyle w:val="Sinespaciado"/>
        <w:tabs>
          <w:tab w:val="left" w:pos="8222"/>
        </w:tabs>
        <w:spacing w:after="380" w:line="480" w:lineRule="auto"/>
        <w:jc w:val="both"/>
        <w:rPr>
          <w:rFonts w:ascii="Artifex CF" w:hAnsi="Artifex CF"/>
          <w:color w:val="003876"/>
          <w:sz w:val="24"/>
          <w:szCs w:val="24"/>
          <w:lang w:val="es-DO"/>
        </w:rPr>
      </w:pPr>
      <w:r w:rsidRPr="00EC68ED">
        <w:rPr>
          <w:rFonts w:ascii="Artifex CF" w:hAnsi="Artifex CF"/>
          <w:color w:val="003876"/>
          <w:sz w:val="24"/>
          <w:szCs w:val="24"/>
          <w:lang w:val="es-DO"/>
        </w:rPr>
        <w:t xml:space="preserve">       </w:t>
      </w:r>
      <w:r w:rsidR="00873FAE" w:rsidRPr="00EC68ED">
        <w:rPr>
          <w:rFonts w:ascii="Artifex CF Extra Light" w:hAnsi="Artifex CF Extra Light"/>
          <w:color w:val="003876"/>
          <w:sz w:val="18"/>
          <w:szCs w:val="18"/>
          <w:lang w:val="es-DO"/>
        </w:rPr>
        <w:t>La distribución en porcentaje del Gasto Corriente fue de un 94%, de los cuales se invirtieron en gastos de personal un 76%, en materiales y suministro un 13%, los gastos centrales (contratación de servicios) ascendieron a un 6% y las inversiones de capital con fondos corrientes 6%, un 0% en disminución de pasivos (pago deuda años anteriores).</w:t>
      </w:r>
    </w:p>
    <w:p w:rsidR="00873FAE" w:rsidRPr="00EC68ED" w:rsidRDefault="00873FAE" w:rsidP="00084521">
      <w:pPr>
        <w:pStyle w:val="Prrafodelista"/>
        <w:numPr>
          <w:ilvl w:val="0"/>
          <w:numId w:val="13"/>
        </w:numPr>
        <w:spacing w:after="380" w:line="240" w:lineRule="auto"/>
        <w:jc w:val="center"/>
        <w:rPr>
          <w:rFonts w:ascii="iCiel Gotham Medium" w:hAnsi="iCiel Gotham Medium"/>
          <w:color w:val="003876"/>
          <w:sz w:val="16"/>
          <w:szCs w:val="16"/>
        </w:rPr>
      </w:pPr>
      <w:r w:rsidRPr="00EC68ED">
        <w:rPr>
          <w:rFonts w:ascii="iCiel Gotham Medium" w:hAnsi="iCiel Gotham Medium"/>
          <w:color w:val="003876"/>
          <w:sz w:val="16"/>
          <w:szCs w:val="16"/>
        </w:rPr>
        <w:t>Pasivos</w:t>
      </w:r>
    </w:p>
    <w:p w:rsidR="00772E4B" w:rsidRPr="00EC68ED" w:rsidRDefault="00772E4B" w:rsidP="00084521">
      <w:pPr>
        <w:pStyle w:val="Prrafodelista"/>
        <w:spacing w:after="380" w:line="240" w:lineRule="auto"/>
        <w:ind w:left="1637"/>
        <w:rPr>
          <w:rFonts w:ascii="iCiel Gotham Medium" w:hAnsi="iCiel Gotham Medium"/>
          <w:color w:val="003876"/>
          <w:sz w:val="16"/>
          <w:szCs w:val="16"/>
        </w:rPr>
      </w:pPr>
    </w:p>
    <w:tbl>
      <w:tblPr>
        <w:tblW w:w="7382" w:type="dxa"/>
        <w:tblInd w:w="943" w:type="dxa"/>
        <w:tblCellMar>
          <w:left w:w="70" w:type="dxa"/>
          <w:right w:w="70" w:type="dxa"/>
        </w:tblCellMar>
        <w:tblLook w:val="04A0" w:firstRow="1" w:lastRow="0" w:firstColumn="1" w:lastColumn="0" w:noHBand="0" w:noVBand="1"/>
      </w:tblPr>
      <w:tblGrid>
        <w:gridCol w:w="750"/>
        <w:gridCol w:w="2391"/>
        <w:gridCol w:w="2549"/>
        <w:gridCol w:w="1692"/>
      </w:tblGrid>
      <w:tr w:rsidR="00551EEA" w:rsidRPr="00EC68ED" w:rsidTr="00991F11">
        <w:trPr>
          <w:trHeight w:val="236"/>
        </w:trPr>
        <w:tc>
          <w:tcPr>
            <w:tcW w:w="7382" w:type="dxa"/>
            <w:gridSpan w:val="4"/>
            <w:tcBorders>
              <w:top w:val="nil"/>
              <w:left w:val="nil"/>
              <w:bottom w:val="nil"/>
              <w:right w:val="nil"/>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ACUARIO NACIONAL</w:t>
            </w:r>
          </w:p>
        </w:tc>
      </w:tr>
      <w:tr w:rsidR="00551EEA" w:rsidRPr="00EC68ED" w:rsidTr="00991F11">
        <w:trPr>
          <w:trHeight w:val="236"/>
        </w:trPr>
        <w:tc>
          <w:tcPr>
            <w:tcW w:w="7382" w:type="dxa"/>
            <w:gridSpan w:val="4"/>
            <w:tcBorders>
              <w:top w:val="nil"/>
              <w:left w:val="nil"/>
              <w:bottom w:val="nil"/>
              <w:right w:val="nil"/>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Relación de Cuentas Por Pagar al 30 de Septiembre 2020</w:t>
            </w:r>
          </w:p>
        </w:tc>
      </w:tr>
      <w:tr w:rsidR="00551EEA" w:rsidRPr="00EC68ED" w:rsidTr="00991F11">
        <w:trPr>
          <w:trHeight w:val="236"/>
        </w:trPr>
        <w:tc>
          <w:tcPr>
            <w:tcW w:w="750" w:type="dxa"/>
            <w:tcBorders>
              <w:top w:val="nil"/>
              <w:left w:val="nil"/>
              <w:bottom w:val="nil"/>
              <w:right w:val="nil"/>
            </w:tcBorders>
            <w:shd w:val="clear" w:color="auto" w:fill="auto"/>
            <w:noWrap/>
            <w:vAlign w:val="bottom"/>
            <w:hideMark/>
          </w:tcPr>
          <w:p w:rsidR="00873FAE" w:rsidRPr="00EC68ED" w:rsidRDefault="00873FAE" w:rsidP="00084521">
            <w:pPr>
              <w:spacing w:after="380" w:line="240" w:lineRule="auto"/>
              <w:jc w:val="center"/>
              <w:rPr>
                <w:rFonts w:ascii="Artifex CF" w:eastAsia="Times New Roman" w:hAnsi="Artifex CF"/>
                <w:color w:val="003876"/>
                <w:sz w:val="20"/>
                <w:szCs w:val="20"/>
                <w:lang w:eastAsia="es-ES"/>
              </w:rPr>
            </w:pPr>
          </w:p>
        </w:tc>
        <w:tc>
          <w:tcPr>
            <w:tcW w:w="2391" w:type="dxa"/>
            <w:tcBorders>
              <w:top w:val="nil"/>
              <w:left w:val="nil"/>
              <w:bottom w:val="nil"/>
              <w:right w:val="nil"/>
            </w:tcBorders>
            <w:shd w:val="clear" w:color="auto" w:fill="auto"/>
            <w:noWrap/>
            <w:vAlign w:val="bottom"/>
            <w:hideMark/>
          </w:tcPr>
          <w:p w:rsidR="00873FAE" w:rsidRPr="00EC68ED" w:rsidRDefault="00873FAE" w:rsidP="00084521">
            <w:pPr>
              <w:spacing w:after="380" w:line="240" w:lineRule="auto"/>
              <w:rPr>
                <w:rFonts w:ascii="Artifex CF" w:eastAsia="Times New Roman" w:hAnsi="Artifex CF"/>
                <w:color w:val="003876"/>
                <w:sz w:val="20"/>
                <w:szCs w:val="20"/>
                <w:lang w:eastAsia="es-ES"/>
              </w:rPr>
            </w:pPr>
          </w:p>
        </w:tc>
        <w:tc>
          <w:tcPr>
            <w:tcW w:w="2549" w:type="dxa"/>
            <w:tcBorders>
              <w:top w:val="nil"/>
              <w:left w:val="nil"/>
              <w:bottom w:val="nil"/>
              <w:right w:val="nil"/>
            </w:tcBorders>
            <w:shd w:val="clear" w:color="auto" w:fill="auto"/>
            <w:noWrap/>
            <w:vAlign w:val="bottom"/>
            <w:hideMark/>
          </w:tcPr>
          <w:p w:rsidR="00873FAE" w:rsidRPr="00EC68ED" w:rsidRDefault="00873FAE" w:rsidP="00084521">
            <w:pPr>
              <w:spacing w:after="380" w:line="240" w:lineRule="auto"/>
              <w:rPr>
                <w:rFonts w:ascii="Artifex CF" w:eastAsia="Times New Roman" w:hAnsi="Artifex CF"/>
                <w:color w:val="003876"/>
                <w:sz w:val="20"/>
                <w:szCs w:val="20"/>
                <w:lang w:eastAsia="es-ES"/>
              </w:rPr>
            </w:pPr>
          </w:p>
        </w:tc>
        <w:tc>
          <w:tcPr>
            <w:tcW w:w="1691" w:type="dxa"/>
            <w:tcBorders>
              <w:top w:val="nil"/>
              <w:left w:val="nil"/>
              <w:bottom w:val="nil"/>
              <w:right w:val="nil"/>
            </w:tcBorders>
            <w:shd w:val="clear" w:color="auto" w:fill="auto"/>
            <w:noWrap/>
            <w:vAlign w:val="bottom"/>
            <w:hideMark/>
          </w:tcPr>
          <w:p w:rsidR="00873FAE" w:rsidRPr="00EC68ED" w:rsidRDefault="00873FAE" w:rsidP="00084521">
            <w:pPr>
              <w:spacing w:after="380" w:line="240" w:lineRule="auto"/>
              <w:rPr>
                <w:rFonts w:ascii="Artifex CF" w:eastAsia="Times New Roman" w:hAnsi="Artifex CF"/>
                <w:color w:val="003876"/>
                <w:sz w:val="20"/>
                <w:szCs w:val="20"/>
                <w:lang w:eastAsia="es-ES"/>
              </w:rPr>
            </w:pPr>
          </w:p>
        </w:tc>
      </w:tr>
      <w:tr w:rsidR="00551EEA" w:rsidRPr="00EC68ED" w:rsidTr="00991F11">
        <w:trPr>
          <w:trHeight w:val="236"/>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bCs/>
                <w:color w:val="003876"/>
                <w:sz w:val="18"/>
                <w:szCs w:val="18"/>
                <w:lang w:eastAsia="es-ES"/>
              </w:rPr>
            </w:pPr>
            <w:r w:rsidRPr="00EC68ED">
              <w:rPr>
                <w:rFonts w:ascii="Artifex CF Extra Light" w:eastAsia="Times New Roman" w:hAnsi="Artifex CF Extra Light"/>
                <w:bCs/>
                <w:color w:val="003876"/>
                <w:sz w:val="18"/>
                <w:szCs w:val="18"/>
                <w:lang w:eastAsia="es-ES"/>
              </w:rPr>
              <w:t>CANT.</w:t>
            </w:r>
          </w:p>
        </w:tc>
        <w:tc>
          <w:tcPr>
            <w:tcW w:w="2391" w:type="dxa"/>
            <w:tcBorders>
              <w:top w:val="single" w:sz="4" w:space="0" w:color="auto"/>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bCs/>
                <w:color w:val="003876"/>
                <w:sz w:val="18"/>
                <w:szCs w:val="18"/>
                <w:lang w:eastAsia="es-ES"/>
              </w:rPr>
            </w:pPr>
            <w:r w:rsidRPr="00EC68ED">
              <w:rPr>
                <w:rFonts w:ascii="Artifex CF Extra Light" w:eastAsia="Times New Roman" w:hAnsi="Artifex CF Extra Light"/>
                <w:bCs/>
                <w:color w:val="003876"/>
                <w:sz w:val="18"/>
                <w:szCs w:val="18"/>
                <w:lang w:eastAsia="es-ES"/>
              </w:rPr>
              <w:t>FACTURA NCF</w:t>
            </w:r>
          </w:p>
        </w:tc>
        <w:tc>
          <w:tcPr>
            <w:tcW w:w="2549" w:type="dxa"/>
            <w:tcBorders>
              <w:top w:val="single" w:sz="4" w:space="0" w:color="auto"/>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bCs/>
                <w:color w:val="003876"/>
                <w:sz w:val="18"/>
                <w:szCs w:val="18"/>
                <w:lang w:eastAsia="es-ES"/>
              </w:rPr>
            </w:pPr>
            <w:r w:rsidRPr="00EC68ED">
              <w:rPr>
                <w:rFonts w:ascii="Artifex CF Extra Light" w:eastAsia="Times New Roman" w:hAnsi="Artifex CF Extra Light"/>
                <w:bCs/>
                <w:color w:val="003876"/>
                <w:sz w:val="18"/>
                <w:szCs w:val="18"/>
                <w:lang w:eastAsia="es-ES"/>
              </w:rPr>
              <w:t>PROVEEDOR</w:t>
            </w:r>
          </w:p>
        </w:tc>
        <w:tc>
          <w:tcPr>
            <w:tcW w:w="1691" w:type="dxa"/>
            <w:tcBorders>
              <w:top w:val="single" w:sz="4" w:space="0" w:color="auto"/>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bCs/>
                <w:color w:val="003876"/>
                <w:sz w:val="18"/>
                <w:szCs w:val="18"/>
                <w:lang w:eastAsia="es-ES"/>
              </w:rPr>
            </w:pPr>
            <w:r w:rsidRPr="00EC68ED">
              <w:rPr>
                <w:rFonts w:ascii="Artifex CF Extra Light" w:eastAsia="Times New Roman" w:hAnsi="Artifex CF Extra Light"/>
                <w:bCs/>
                <w:color w:val="003876"/>
                <w:sz w:val="18"/>
                <w:szCs w:val="18"/>
                <w:lang w:eastAsia="es-ES"/>
              </w:rPr>
              <w:t>MONTO</w:t>
            </w:r>
          </w:p>
        </w:tc>
      </w:tr>
      <w:tr w:rsidR="00551EEA" w:rsidRPr="00EC68ED" w:rsidTr="00991F11">
        <w:trPr>
          <w:trHeight w:val="236"/>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1</w:t>
            </w:r>
          </w:p>
        </w:tc>
        <w:tc>
          <w:tcPr>
            <w:tcW w:w="23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A010010011500000402</w:t>
            </w:r>
          </w:p>
        </w:tc>
        <w:tc>
          <w:tcPr>
            <w:tcW w:w="2549"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Print Shop</w:t>
            </w:r>
          </w:p>
        </w:tc>
        <w:tc>
          <w:tcPr>
            <w:tcW w:w="16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 xml:space="preserve">            7.932.50   </w:t>
            </w:r>
          </w:p>
        </w:tc>
      </w:tr>
      <w:tr w:rsidR="00551EEA" w:rsidRPr="00EC68ED" w:rsidTr="00991F11">
        <w:trPr>
          <w:trHeight w:val="236"/>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2</w:t>
            </w:r>
          </w:p>
        </w:tc>
        <w:tc>
          <w:tcPr>
            <w:tcW w:w="23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B0100000388</w:t>
            </w:r>
          </w:p>
        </w:tc>
        <w:tc>
          <w:tcPr>
            <w:tcW w:w="2549"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Congemar EIRL</w:t>
            </w:r>
          </w:p>
        </w:tc>
        <w:tc>
          <w:tcPr>
            <w:tcW w:w="16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 xml:space="preserve">          42.652.28   </w:t>
            </w:r>
          </w:p>
        </w:tc>
      </w:tr>
      <w:tr w:rsidR="00551EEA" w:rsidRPr="00EC68ED" w:rsidTr="00991F11">
        <w:trPr>
          <w:trHeight w:val="236"/>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3</w:t>
            </w:r>
          </w:p>
        </w:tc>
        <w:tc>
          <w:tcPr>
            <w:tcW w:w="23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B0100000632</w:t>
            </w:r>
          </w:p>
        </w:tc>
        <w:tc>
          <w:tcPr>
            <w:tcW w:w="2549"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Congemar EIRL</w:t>
            </w:r>
          </w:p>
        </w:tc>
        <w:tc>
          <w:tcPr>
            <w:tcW w:w="16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 xml:space="preserve">          31.671.20   </w:t>
            </w:r>
          </w:p>
        </w:tc>
      </w:tr>
      <w:tr w:rsidR="00551EEA" w:rsidRPr="00EC68ED" w:rsidTr="00991F11">
        <w:trPr>
          <w:trHeight w:val="236"/>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4</w:t>
            </w:r>
          </w:p>
        </w:tc>
        <w:tc>
          <w:tcPr>
            <w:tcW w:w="23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B0100000633</w:t>
            </w:r>
          </w:p>
        </w:tc>
        <w:tc>
          <w:tcPr>
            <w:tcW w:w="2549"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Congemar EIRL</w:t>
            </w:r>
          </w:p>
        </w:tc>
        <w:tc>
          <w:tcPr>
            <w:tcW w:w="16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 xml:space="preserve">          26.557.08   </w:t>
            </w:r>
          </w:p>
        </w:tc>
      </w:tr>
      <w:tr w:rsidR="00551EEA" w:rsidRPr="00EC68ED" w:rsidTr="00991F11">
        <w:trPr>
          <w:trHeight w:val="236"/>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5</w:t>
            </w:r>
          </w:p>
        </w:tc>
        <w:tc>
          <w:tcPr>
            <w:tcW w:w="23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B0100000631</w:t>
            </w:r>
          </w:p>
        </w:tc>
        <w:tc>
          <w:tcPr>
            <w:tcW w:w="2549"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Congemar EIRL</w:t>
            </w:r>
          </w:p>
        </w:tc>
        <w:tc>
          <w:tcPr>
            <w:tcW w:w="16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 xml:space="preserve">          29.525.18   </w:t>
            </w:r>
          </w:p>
        </w:tc>
      </w:tr>
      <w:tr w:rsidR="00551EEA" w:rsidRPr="00EC68ED" w:rsidTr="00991F11">
        <w:trPr>
          <w:trHeight w:val="236"/>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6</w:t>
            </w:r>
          </w:p>
        </w:tc>
        <w:tc>
          <w:tcPr>
            <w:tcW w:w="23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B0100000694</w:t>
            </w:r>
          </w:p>
        </w:tc>
        <w:tc>
          <w:tcPr>
            <w:tcW w:w="2549"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Congemar EIRL</w:t>
            </w:r>
          </w:p>
        </w:tc>
        <w:tc>
          <w:tcPr>
            <w:tcW w:w="16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 xml:space="preserve">            7.141.60   </w:t>
            </w:r>
          </w:p>
        </w:tc>
      </w:tr>
      <w:tr w:rsidR="00551EEA" w:rsidRPr="00EC68ED" w:rsidTr="00991F11">
        <w:trPr>
          <w:trHeight w:val="236"/>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lastRenderedPageBreak/>
              <w:t>7</w:t>
            </w:r>
          </w:p>
        </w:tc>
        <w:tc>
          <w:tcPr>
            <w:tcW w:w="23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B0100000061</w:t>
            </w:r>
          </w:p>
        </w:tc>
        <w:tc>
          <w:tcPr>
            <w:tcW w:w="2549"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Refri Electric Reynoso Gil</w:t>
            </w:r>
          </w:p>
        </w:tc>
        <w:tc>
          <w:tcPr>
            <w:tcW w:w="16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 xml:space="preserve">          23.000.00   </w:t>
            </w:r>
          </w:p>
        </w:tc>
      </w:tr>
      <w:tr w:rsidR="00551EEA" w:rsidRPr="00EC68ED" w:rsidTr="00991F11">
        <w:trPr>
          <w:trHeight w:val="236"/>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8</w:t>
            </w:r>
          </w:p>
        </w:tc>
        <w:tc>
          <w:tcPr>
            <w:tcW w:w="23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B0100000219</w:t>
            </w:r>
          </w:p>
        </w:tc>
        <w:tc>
          <w:tcPr>
            <w:tcW w:w="2549"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General de Seguros</w:t>
            </w:r>
          </w:p>
        </w:tc>
        <w:tc>
          <w:tcPr>
            <w:tcW w:w="16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 xml:space="preserve">            1.705.20   </w:t>
            </w:r>
          </w:p>
        </w:tc>
      </w:tr>
      <w:tr w:rsidR="00551EEA" w:rsidRPr="00EC68ED" w:rsidTr="00991F11">
        <w:trPr>
          <w:trHeight w:val="236"/>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9</w:t>
            </w:r>
          </w:p>
        </w:tc>
        <w:tc>
          <w:tcPr>
            <w:tcW w:w="23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B0100000396</w:t>
            </w:r>
          </w:p>
        </w:tc>
        <w:tc>
          <w:tcPr>
            <w:tcW w:w="2549"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Seguros Sura</w:t>
            </w:r>
          </w:p>
        </w:tc>
        <w:tc>
          <w:tcPr>
            <w:tcW w:w="16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 xml:space="preserve">          12.702.00   </w:t>
            </w:r>
          </w:p>
        </w:tc>
      </w:tr>
      <w:tr w:rsidR="00551EEA" w:rsidRPr="00EC68ED" w:rsidTr="00991F11">
        <w:trPr>
          <w:trHeight w:val="236"/>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10</w:t>
            </w:r>
          </w:p>
        </w:tc>
        <w:tc>
          <w:tcPr>
            <w:tcW w:w="23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B0100022798</w:t>
            </w:r>
          </w:p>
        </w:tc>
        <w:tc>
          <w:tcPr>
            <w:tcW w:w="2549"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Altice</w:t>
            </w:r>
          </w:p>
        </w:tc>
        <w:tc>
          <w:tcPr>
            <w:tcW w:w="16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 xml:space="preserve">          23.282.73   </w:t>
            </w:r>
          </w:p>
        </w:tc>
      </w:tr>
      <w:tr w:rsidR="00551EEA" w:rsidRPr="00EC68ED" w:rsidTr="00991F11">
        <w:trPr>
          <w:trHeight w:val="236"/>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11</w:t>
            </w:r>
          </w:p>
        </w:tc>
        <w:tc>
          <w:tcPr>
            <w:tcW w:w="23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B0100000038</w:t>
            </w:r>
          </w:p>
        </w:tc>
        <w:tc>
          <w:tcPr>
            <w:tcW w:w="2549"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Altice</w:t>
            </w:r>
          </w:p>
        </w:tc>
        <w:tc>
          <w:tcPr>
            <w:tcW w:w="16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 xml:space="preserve">            6.050.00   </w:t>
            </w:r>
          </w:p>
        </w:tc>
      </w:tr>
      <w:tr w:rsidR="00551EEA" w:rsidRPr="00EC68ED" w:rsidTr="00991F11">
        <w:trPr>
          <w:trHeight w:val="236"/>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12</w:t>
            </w:r>
          </w:p>
        </w:tc>
        <w:tc>
          <w:tcPr>
            <w:tcW w:w="23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B0100020729</w:t>
            </w:r>
          </w:p>
        </w:tc>
        <w:tc>
          <w:tcPr>
            <w:tcW w:w="2549"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Laboratorio Franja</w:t>
            </w:r>
          </w:p>
        </w:tc>
        <w:tc>
          <w:tcPr>
            <w:tcW w:w="16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 xml:space="preserve">          46.941.61   </w:t>
            </w:r>
          </w:p>
        </w:tc>
      </w:tr>
      <w:tr w:rsidR="00551EEA" w:rsidRPr="00EC68ED" w:rsidTr="00991F11">
        <w:trPr>
          <w:trHeight w:val="236"/>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13</w:t>
            </w:r>
          </w:p>
        </w:tc>
        <w:tc>
          <w:tcPr>
            <w:tcW w:w="23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B0100051509</w:t>
            </w:r>
          </w:p>
        </w:tc>
        <w:tc>
          <w:tcPr>
            <w:tcW w:w="2549"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Altice</w:t>
            </w:r>
          </w:p>
        </w:tc>
        <w:tc>
          <w:tcPr>
            <w:tcW w:w="16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 xml:space="preserve">            5.788.00   </w:t>
            </w:r>
          </w:p>
        </w:tc>
      </w:tr>
      <w:tr w:rsidR="00551EEA" w:rsidRPr="00EC68ED" w:rsidTr="00991F11">
        <w:trPr>
          <w:trHeight w:val="236"/>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14</w:t>
            </w:r>
          </w:p>
        </w:tc>
        <w:tc>
          <w:tcPr>
            <w:tcW w:w="23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B0100000062</w:t>
            </w:r>
          </w:p>
        </w:tc>
        <w:tc>
          <w:tcPr>
            <w:tcW w:w="2549"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Refri Electric Reynoso Gil</w:t>
            </w:r>
          </w:p>
        </w:tc>
        <w:tc>
          <w:tcPr>
            <w:tcW w:w="16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 xml:space="preserve">          23.000.00   </w:t>
            </w:r>
          </w:p>
        </w:tc>
      </w:tr>
      <w:tr w:rsidR="00551EEA" w:rsidRPr="00EC68ED" w:rsidTr="00991F11">
        <w:trPr>
          <w:trHeight w:val="173"/>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15</w:t>
            </w:r>
          </w:p>
        </w:tc>
        <w:tc>
          <w:tcPr>
            <w:tcW w:w="23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B0100077596</w:t>
            </w:r>
          </w:p>
        </w:tc>
        <w:tc>
          <w:tcPr>
            <w:tcW w:w="2549"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Codetel</w:t>
            </w:r>
          </w:p>
        </w:tc>
        <w:tc>
          <w:tcPr>
            <w:tcW w:w="16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 xml:space="preserve">               854.71   </w:t>
            </w:r>
          </w:p>
        </w:tc>
      </w:tr>
      <w:tr w:rsidR="00551EEA" w:rsidRPr="00EC68ED" w:rsidTr="00991F11">
        <w:trPr>
          <w:trHeight w:val="236"/>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16</w:t>
            </w:r>
          </w:p>
        </w:tc>
        <w:tc>
          <w:tcPr>
            <w:tcW w:w="23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B0100000369</w:t>
            </w:r>
          </w:p>
        </w:tc>
        <w:tc>
          <w:tcPr>
            <w:tcW w:w="2549"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Seguros sura</w:t>
            </w:r>
          </w:p>
        </w:tc>
        <w:tc>
          <w:tcPr>
            <w:tcW w:w="1691" w:type="dxa"/>
            <w:tcBorders>
              <w:top w:val="nil"/>
              <w:left w:val="nil"/>
              <w:bottom w:val="single" w:sz="4" w:space="0" w:color="auto"/>
              <w:right w:val="single" w:sz="4" w:space="0" w:color="auto"/>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r w:rsidRPr="00EC68ED">
              <w:rPr>
                <w:rFonts w:ascii="Artifex CF Extra Light" w:eastAsia="Times New Roman" w:hAnsi="Artifex CF Extra Light"/>
                <w:color w:val="003876"/>
                <w:sz w:val="18"/>
                <w:szCs w:val="18"/>
                <w:lang w:eastAsia="es-ES"/>
              </w:rPr>
              <w:t xml:space="preserve">          78.595.37   </w:t>
            </w:r>
          </w:p>
        </w:tc>
      </w:tr>
      <w:tr w:rsidR="00551EEA" w:rsidRPr="00EC68ED" w:rsidTr="00991F11">
        <w:trPr>
          <w:trHeight w:val="236"/>
        </w:trPr>
        <w:tc>
          <w:tcPr>
            <w:tcW w:w="750" w:type="dxa"/>
            <w:tcBorders>
              <w:top w:val="nil"/>
              <w:left w:val="nil"/>
              <w:bottom w:val="nil"/>
              <w:right w:val="nil"/>
            </w:tcBorders>
            <w:shd w:val="clear" w:color="auto" w:fill="auto"/>
            <w:noWrap/>
            <w:vAlign w:val="bottom"/>
            <w:hideMark/>
          </w:tcPr>
          <w:p w:rsidR="00873FAE" w:rsidRPr="00EC68ED" w:rsidRDefault="00873FAE" w:rsidP="00084521">
            <w:pPr>
              <w:spacing w:after="380" w:line="240" w:lineRule="auto"/>
              <w:jc w:val="center"/>
              <w:rPr>
                <w:rFonts w:ascii="Artifex CF Extra Light" w:eastAsia="Times New Roman" w:hAnsi="Artifex CF Extra Light"/>
                <w:color w:val="003876"/>
                <w:sz w:val="18"/>
                <w:szCs w:val="18"/>
                <w:lang w:eastAsia="es-ES"/>
              </w:rPr>
            </w:pPr>
          </w:p>
        </w:tc>
        <w:tc>
          <w:tcPr>
            <w:tcW w:w="2391" w:type="dxa"/>
            <w:tcBorders>
              <w:top w:val="nil"/>
              <w:left w:val="nil"/>
              <w:bottom w:val="nil"/>
              <w:right w:val="nil"/>
            </w:tcBorders>
            <w:shd w:val="clear" w:color="auto" w:fill="auto"/>
            <w:noWrap/>
            <w:vAlign w:val="bottom"/>
            <w:hideMark/>
          </w:tcPr>
          <w:p w:rsidR="00873FAE" w:rsidRPr="00EC68ED" w:rsidRDefault="00873FAE" w:rsidP="00084521">
            <w:pPr>
              <w:spacing w:after="380" w:line="240" w:lineRule="auto"/>
              <w:rPr>
                <w:rFonts w:ascii="Artifex CF Extra Light" w:eastAsia="Times New Roman" w:hAnsi="Artifex CF Extra Light"/>
                <w:color w:val="003876"/>
                <w:sz w:val="18"/>
                <w:szCs w:val="18"/>
                <w:lang w:eastAsia="es-ES"/>
              </w:rPr>
            </w:pPr>
          </w:p>
        </w:tc>
        <w:tc>
          <w:tcPr>
            <w:tcW w:w="2549" w:type="dxa"/>
            <w:tcBorders>
              <w:top w:val="nil"/>
              <w:left w:val="nil"/>
              <w:bottom w:val="nil"/>
              <w:right w:val="nil"/>
            </w:tcBorders>
            <w:shd w:val="clear" w:color="auto" w:fill="auto"/>
            <w:noWrap/>
            <w:vAlign w:val="bottom"/>
            <w:hideMark/>
          </w:tcPr>
          <w:p w:rsidR="00873FAE" w:rsidRPr="00EC68ED" w:rsidRDefault="00873FAE" w:rsidP="00084521">
            <w:pPr>
              <w:spacing w:after="380" w:line="240" w:lineRule="auto"/>
              <w:rPr>
                <w:rFonts w:ascii="Artifex CF Extra Light" w:eastAsia="Times New Roman" w:hAnsi="Artifex CF Extra Light"/>
                <w:color w:val="003876"/>
                <w:sz w:val="18"/>
                <w:szCs w:val="18"/>
                <w:lang w:eastAsia="es-ES"/>
              </w:rPr>
            </w:pPr>
          </w:p>
        </w:tc>
        <w:tc>
          <w:tcPr>
            <w:tcW w:w="1691" w:type="dxa"/>
            <w:tcBorders>
              <w:top w:val="nil"/>
              <w:left w:val="nil"/>
              <w:bottom w:val="nil"/>
              <w:right w:val="nil"/>
            </w:tcBorders>
            <w:shd w:val="clear" w:color="auto" w:fill="auto"/>
            <w:noWrap/>
            <w:vAlign w:val="bottom"/>
            <w:hideMark/>
          </w:tcPr>
          <w:p w:rsidR="00873FAE" w:rsidRPr="00EC68ED" w:rsidRDefault="00873FAE" w:rsidP="00084521">
            <w:pPr>
              <w:spacing w:after="380" w:line="240" w:lineRule="auto"/>
              <w:rPr>
                <w:rFonts w:ascii="Artifex CF Extra Light" w:eastAsia="Times New Roman" w:hAnsi="Artifex CF Extra Light"/>
                <w:bCs/>
                <w:color w:val="003876"/>
                <w:sz w:val="18"/>
                <w:szCs w:val="18"/>
                <w:lang w:eastAsia="es-ES"/>
              </w:rPr>
            </w:pPr>
            <w:r w:rsidRPr="00EC68ED">
              <w:rPr>
                <w:rFonts w:ascii="Artifex CF Extra Light" w:eastAsia="Times New Roman" w:hAnsi="Artifex CF Extra Light"/>
                <w:bCs/>
                <w:color w:val="003876"/>
                <w:sz w:val="18"/>
                <w:szCs w:val="18"/>
                <w:lang w:eastAsia="es-ES"/>
              </w:rPr>
              <w:t xml:space="preserve">         367.399.46   </w:t>
            </w:r>
          </w:p>
        </w:tc>
      </w:tr>
    </w:tbl>
    <w:p w:rsidR="00873FAE" w:rsidRPr="00363949" w:rsidRDefault="00873FAE" w:rsidP="00084521">
      <w:pPr>
        <w:pStyle w:val="Prrafodelista"/>
        <w:numPr>
          <w:ilvl w:val="0"/>
          <w:numId w:val="13"/>
        </w:numPr>
        <w:spacing w:after="380" w:line="480" w:lineRule="auto"/>
        <w:ind w:left="850" w:firstLine="708"/>
        <w:jc w:val="both"/>
        <w:rPr>
          <w:rFonts w:ascii="Artifex CF Extra Light" w:hAnsi="Artifex CF Extra Light"/>
          <w:color w:val="003876"/>
          <w:sz w:val="18"/>
          <w:szCs w:val="18"/>
        </w:rPr>
      </w:pPr>
      <w:r w:rsidRPr="00363949">
        <w:rPr>
          <w:rFonts w:ascii="Artifex CF Extra Light" w:hAnsi="Artifex CF Extra Light" w:cs="Times New Roman"/>
          <w:color w:val="003876"/>
          <w:sz w:val="18"/>
          <w:szCs w:val="18"/>
        </w:rPr>
        <w:t>Tipo documento beneficiario</w:t>
      </w:r>
      <w:r w:rsidR="00363949" w:rsidRPr="00363949">
        <w:rPr>
          <w:rFonts w:ascii="Artifex CF Extra Light" w:hAnsi="Artifex CF Extra Light" w:cs="Times New Roman"/>
          <w:color w:val="003876"/>
          <w:sz w:val="18"/>
          <w:szCs w:val="18"/>
        </w:rPr>
        <w:t xml:space="preserve">: </w:t>
      </w:r>
      <w:r w:rsidRPr="00363949">
        <w:rPr>
          <w:rFonts w:ascii="Artifex CF Extra Light" w:hAnsi="Artifex CF Extra Light"/>
          <w:color w:val="003876"/>
          <w:sz w:val="18"/>
          <w:szCs w:val="18"/>
        </w:rPr>
        <w:t>Facturas</w:t>
      </w:r>
    </w:p>
    <w:p w:rsidR="00953459" w:rsidRPr="00363949" w:rsidRDefault="00873FAE" w:rsidP="00862C56">
      <w:pPr>
        <w:pStyle w:val="Prrafodelista"/>
        <w:numPr>
          <w:ilvl w:val="0"/>
          <w:numId w:val="13"/>
        </w:numPr>
        <w:spacing w:after="380" w:line="240" w:lineRule="auto"/>
        <w:ind w:left="850"/>
        <w:jc w:val="both"/>
        <w:rPr>
          <w:rFonts w:ascii="Artifex CF Extra Light" w:hAnsi="Artifex CF Extra Light"/>
          <w:bCs/>
          <w:color w:val="003876"/>
          <w:sz w:val="18"/>
          <w:szCs w:val="18"/>
        </w:rPr>
      </w:pPr>
      <w:r w:rsidRPr="00363949">
        <w:rPr>
          <w:rFonts w:ascii="Artifex CF Extra Light" w:hAnsi="Artifex CF Extra Light" w:cs="Times New Roman"/>
          <w:color w:val="003876"/>
          <w:sz w:val="18"/>
          <w:szCs w:val="18"/>
        </w:rPr>
        <w:t>Monto contratado</w:t>
      </w:r>
      <w:r w:rsidR="00363949" w:rsidRPr="00363949">
        <w:rPr>
          <w:rFonts w:ascii="Artifex CF Extra Light" w:hAnsi="Artifex CF Extra Light" w:cs="Times New Roman"/>
          <w:color w:val="003876"/>
          <w:sz w:val="18"/>
          <w:szCs w:val="18"/>
        </w:rPr>
        <w:t xml:space="preserve">: </w:t>
      </w:r>
      <w:r w:rsidRPr="00363949">
        <w:rPr>
          <w:rFonts w:ascii="Artifex CF Extra Light" w:hAnsi="Artifex CF Extra Light"/>
          <w:bCs/>
          <w:color w:val="003876"/>
          <w:sz w:val="18"/>
          <w:szCs w:val="18"/>
        </w:rPr>
        <w:t>RD$10, 163,364</w:t>
      </w:r>
      <w:r w:rsidR="00862C56" w:rsidRPr="00363949">
        <w:rPr>
          <w:rFonts w:ascii="Artifex CF Extra Light" w:hAnsi="Artifex CF Extra Light"/>
          <w:bCs/>
          <w:color w:val="003876"/>
          <w:sz w:val="18"/>
          <w:szCs w:val="18"/>
        </w:rPr>
        <w:t>.00 en 13 procesos adjudicados.</w:t>
      </w:r>
    </w:p>
    <w:p w:rsidR="00953459" w:rsidRPr="00EC68ED" w:rsidRDefault="00953459" w:rsidP="00862C56">
      <w:pPr>
        <w:pStyle w:val="Sinespaciado"/>
        <w:spacing w:after="380" w:line="480" w:lineRule="auto"/>
        <w:ind w:firstLine="360"/>
        <w:jc w:val="both"/>
        <w:rPr>
          <w:rFonts w:ascii="Artifex CF Extra Light" w:hAnsi="Artifex CF Extra Light"/>
          <w:color w:val="003876"/>
          <w:sz w:val="18"/>
          <w:szCs w:val="18"/>
          <w:lang w:val="es-DO"/>
        </w:rPr>
      </w:pPr>
      <w:r w:rsidRPr="00EC68ED">
        <w:rPr>
          <w:rFonts w:ascii="Artifex CF Extra Light" w:hAnsi="Artifex CF Extra Light"/>
          <w:color w:val="003876"/>
          <w:sz w:val="18"/>
          <w:szCs w:val="18"/>
          <w:lang w:val="es-DO"/>
        </w:rPr>
        <w:t xml:space="preserve">Las compras planificadas no se </w:t>
      </w:r>
      <w:r w:rsidR="00B83B6B" w:rsidRPr="00EC68ED">
        <w:rPr>
          <w:rFonts w:ascii="Artifex CF Extra Light" w:hAnsi="Artifex CF Extra Light"/>
          <w:color w:val="003876"/>
          <w:sz w:val="18"/>
          <w:szCs w:val="18"/>
          <w:lang w:val="es-DO"/>
        </w:rPr>
        <w:t>ejecutarán</w:t>
      </w:r>
      <w:r w:rsidRPr="00EC68ED">
        <w:rPr>
          <w:rFonts w:ascii="Artifex CF Extra Light" w:hAnsi="Artifex CF Extra Light"/>
          <w:color w:val="003876"/>
          <w:sz w:val="18"/>
          <w:szCs w:val="18"/>
          <w:lang w:val="es-DO"/>
        </w:rPr>
        <w:t xml:space="preserve"> en su totalidad debido a la reducción</w:t>
      </w:r>
      <w:r w:rsidR="00B83B6B" w:rsidRPr="00EC68ED">
        <w:rPr>
          <w:rFonts w:ascii="Artifex CF Extra Light" w:hAnsi="Artifex CF Extra Light"/>
          <w:color w:val="003876"/>
          <w:sz w:val="18"/>
          <w:szCs w:val="18"/>
          <w:lang w:val="es-DO"/>
        </w:rPr>
        <w:t xml:space="preserve"> de nuestros ingresos de Captación Directa en un 84%. Hemos reducido el impacto de esta pérdida con fondos de años anteriores, del fondo 100 por RD$4</w:t>
      </w:r>
      <w:proofErr w:type="gramStart"/>
      <w:r w:rsidR="00B83B6B" w:rsidRPr="00EC68ED">
        <w:rPr>
          <w:rFonts w:ascii="Artifex CF Extra Light" w:hAnsi="Artifex CF Extra Light"/>
          <w:color w:val="003876"/>
          <w:sz w:val="18"/>
          <w:szCs w:val="18"/>
          <w:lang w:val="es-DO"/>
        </w:rPr>
        <w:t>,786,831.00</w:t>
      </w:r>
      <w:proofErr w:type="gramEnd"/>
      <w:r w:rsidR="00B83B6B" w:rsidRPr="00EC68ED">
        <w:rPr>
          <w:rFonts w:ascii="Artifex CF Extra Light" w:hAnsi="Artifex CF Extra Light"/>
          <w:color w:val="003876"/>
          <w:sz w:val="18"/>
          <w:szCs w:val="18"/>
          <w:lang w:val="es-DO"/>
        </w:rPr>
        <w:t xml:space="preserve"> y con fondos de años anteriores de Captación Directa</w:t>
      </w:r>
      <w:r w:rsidR="007E0939" w:rsidRPr="00EC68ED">
        <w:rPr>
          <w:rFonts w:ascii="Artifex CF Extra Light" w:hAnsi="Artifex CF Extra Light"/>
          <w:color w:val="003876"/>
          <w:sz w:val="18"/>
          <w:szCs w:val="18"/>
          <w:lang w:val="es-DO"/>
        </w:rPr>
        <w:t>,</w:t>
      </w:r>
      <w:r w:rsidR="00B83B6B" w:rsidRPr="00EC68ED">
        <w:rPr>
          <w:rFonts w:ascii="Artifex CF Extra Light" w:hAnsi="Artifex CF Extra Light"/>
          <w:color w:val="003876"/>
          <w:sz w:val="18"/>
          <w:szCs w:val="18"/>
          <w:lang w:val="es-DO"/>
        </w:rPr>
        <w:t xml:space="preserve"> ejecutado como del año</w:t>
      </w:r>
      <w:r w:rsidR="007E0939" w:rsidRPr="00EC68ED">
        <w:rPr>
          <w:rFonts w:ascii="Artifex CF Extra Light" w:hAnsi="Artifex CF Extra Light"/>
          <w:color w:val="003876"/>
          <w:sz w:val="18"/>
          <w:szCs w:val="18"/>
          <w:lang w:val="es-DO"/>
        </w:rPr>
        <w:t>,</w:t>
      </w:r>
      <w:r w:rsidR="00B83B6B" w:rsidRPr="00EC68ED">
        <w:rPr>
          <w:rFonts w:ascii="Artifex CF Extra Light" w:hAnsi="Artifex CF Extra Light"/>
          <w:color w:val="003876"/>
          <w:sz w:val="18"/>
          <w:szCs w:val="18"/>
          <w:lang w:val="es-DO"/>
        </w:rPr>
        <w:t xml:space="preserve"> por valor de RD$3,734,489.00.  Tenemos proyecciones de ejecutar procesos de compras por RD$10</w:t>
      </w:r>
      <w:proofErr w:type="gramStart"/>
      <w:r w:rsidR="00B83B6B" w:rsidRPr="00EC68ED">
        <w:rPr>
          <w:rFonts w:ascii="Artifex CF Extra Light" w:hAnsi="Artifex CF Extra Light"/>
          <w:color w:val="003876"/>
          <w:sz w:val="18"/>
          <w:szCs w:val="18"/>
          <w:lang w:val="es-DO"/>
        </w:rPr>
        <w:t>,500,000.00</w:t>
      </w:r>
      <w:proofErr w:type="gramEnd"/>
      <w:r w:rsidR="00BC6E38" w:rsidRPr="00EC68ED">
        <w:rPr>
          <w:rFonts w:ascii="Artifex CF Extra Light" w:hAnsi="Artifex CF Extra Light"/>
          <w:color w:val="003876"/>
          <w:sz w:val="18"/>
          <w:szCs w:val="18"/>
          <w:lang w:val="es-DO"/>
        </w:rPr>
        <w:t xml:space="preserve"> hasta fin de año. </w:t>
      </w:r>
      <w:r w:rsidR="00B83B6B" w:rsidRPr="00EC68ED">
        <w:rPr>
          <w:rFonts w:ascii="Artifex CF Extra Light" w:hAnsi="Artifex CF Extra Light"/>
          <w:color w:val="003876"/>
          <w:sz w:val="18"/>
          <w:szCs w:val="18"/>
          <w:lang w:val="es-DO"/>
        </w:rPr>
        <w:t xml:space="preserve"> </w:t>
      </w:r>
      <w:r w:rsidR="00BC6E38" w:rsidRPr="00EC68ED">
        <w:rPr>
          <w:rFonts w:ascii="Artifex CF Extra Light" w:hAnsi="Artifex CF Extra Light"/>
          <w:color w:val="003876"/>
          <w:sz w:val="18"/>
          <w:szCs w:val="18"/>
          <w:lang w:val="es-DO"/>
        </w:rPr>
        <w:t>D</w:t>
      </w:r>
      <w:r w:rsidR="00B83B6B" w:rsidRPr="00EC68ED">
        <w:rPr>
          <w:rFonts w:ascii="Artifex CF Extra Light" w:hAnsi="Artifex CF Extra Light"/>
          <w:color w:val="003876"/>
          <w:sz w:val="18"/>
          <w:szCs w:val="18"/>
          <w:lang w:val="es-DO"/>
        </w:rPr>
        <w:t>ebido también a una disposición gubernamental</w:t>
      </w:r>
      <w:r w:rsidR="00BC6E38" w:rsidRPr="00EC68ED">
        <w:rPr>
          <w:rFonts w:ascii="Artifex CF Extra Light" w:hAnsi="Artifex CF Extra Light"/>
          <w:color w:val="003876"/>
          <w:sz w:val="18"/>
          <w:szCs w:val="18"/>
          <w:lang w:val="es-DO"/>
        </w:rPr>
        <w:t xml:space="preserve">, producto del estado de </w:t>
      </w:r>
      <w:r w:rsidR="007E0939" w:rsidRPr="00EC68ED">
        <w:rPr>
          <w:rFonts w:ascii="Artifex CF Extra Light" w:hAnsi="Artifex CF Extra Light"/>
          <w:color w:val="003876"/>
          <w:sz w:val="18"/>
          <w:szCs w:val="18"/>
          <w:lang w:val="es-DO"/>
        </w:rPr>
        <w:t>pandemia, no</w:t>
      </w:r>
      <w:r w:rsidR="00BC6E38" w:rsidRPr="00EC68ED">
        <w:rPr>
          <w:rFonts w:ascii="Artifex CF Extra Light" w:hAnsi="Artifex CF Extra Light"/>
          <w:color w:val="003876"/>
          <w:sz w:val="18"/>
          <w:szCs w:val="18"/>
          <w:lang w:val="es-DO"/>
        </w:rPr>
        <w:t xml:space="preserve"> ejecutaremos compra de bonos por valor de RD$4</w:t>
      </w:r>
      <w:proofErr w:type="gramStart"/>
      <w:r w:rsidR="007E0939" w:rsidRPr="00EC68ED">
        <w:rPr>
          <w:rFonts w:ascii="Artifex CF Extra Light" w:hAnsi="Artifex CF Extra Light"/>
          <w:color w:val="003876"/>
          <w:sz w:val="18"/>
          <w:szCs w:val="18"/>
          <w:lang w:val="es-DO"/>
        </w:rPr>
        <w:t>,585,400.00</w:t>
      </w:r>
      <w:proofErr w:type="gramEnd"/>
      <w:r w:rsidR="007E0939" w:rsidRPr="00EC68ED">
        <w:rPr>
          <w:rFonts w:ascii="Artifex CF Extra Light" w:hAnsi="Artifex CF Extra Light"/>
          <w:color w:val="003876"/>
          <w:sz w:val="18"/>
          <w:szCs w:val="18"/>
          <w:lang w:val="es-DO"/>
        </w:rPr>
        <w:t xml:space="preserve"> </w:t>
      </w:r>
      <w:r w:rsidR="00B83B6B" w:rsidRPr="00EC68ED">
        <w:rPr>
          <w:rFonts w:ascii="Artifex CF Extra Light" w:hAnsi="Artifex CF Extra Light"/>
          <w:color w:val="003876"/>
          <w:sz w:val="18"/>
          <w:szCs w:val="18"/>
          <w:lang w:val="es-DO"/>
        </w:rPr>
        <w:t>estas variables explican la diferencia entre lo programado y ejecutado de las Compras y Contrataciones.</w:t>
      </w:r>
    </w:p>
    <w:p w:rsidR="00217CC0" w:rsidRPr="00EC68ED" w:rsidRDefault="00217CC0" w:rsidP="00084521">
      <w:pPr>
        <w:pStyle w:val="Prrafodelista"/>
        <w:numPr>
          <w:ilvl w:val="0"/>
          <w:numId w:val="12"/>
        </w:numPr>
        <w:spacing w:after="380" w:line="240" w:lineRule="auto"/>
        <w:jc w:val="center"/>
        <w:outlineLvl w:val="1"/>
        <w:rPr>
          <w:rFonts w:ascii="iCiel Gotham Medium" w:hAnsi="iCiel Gotham Medium"/>
          <w:color w:val="003876"/>
          <w:sz w:val="16"/>
          <w:szCs w:val="16"/>
        </w:rPr>
      </w:pPr>
      <w:bookmarkStart w:id="22" w:name="_Toc60910149"/>
      <w:r w:rsidRPr="00EC68ED">
        <w:rPr>
          <w:rFonts w:ascii="iCiel Gotham Medium" w:hAnsi="iCiel Gotham Medium"/>
          <w:color w:val="003876"/>
          <w:sz w:val="16"/>
          <w:szCs w:val="16"/>
        </w:rPr>
        <w:t>Contrataciones y Adquisiciones</w:t>
      </w:r>
      <w:bookmarkEnd w:id="22"/>
    </w:p>
    <w:p w:rsidR="00217CC0" w:rsidRPr="00EC68ED" w:rsidRDefault="00217CC0" w:rsidP="00363949">
      <w:pPr>
        <w:spacing w:after="380" w:line="480" w:lineRule="auto"/>
        <w:ind w:right="454"/>
        <w:contextualSpacing/>
        <w:jc w:val="both"/>
        <w:rPr>
          <w:rFonts w:ascii="Artifex CF Extra Light" w:hAnsi="Artifex CF Extra Light"/>
          <w:color w:val="003876"/>
          <w:sz w:val="18"/>
          <w:szCs w:val="18"/>
        </w:rPr>
      </w:pPr>
      <w:r w:rsidRPr="00EC68ED">
        <w:rPr>
          <w:rFonts w:ascii="Artifex CF Extra Light" w:hAnsi="Artifex CF Extra Light"/>
          <w:color w:val="003876"/>
          <w:sz w:val="18"/>
          <w:szCs w:val="18"/>
        </w:rPr>
        <w:t>Resumen de Licitaciones realizadas en el período</w:t>
      </w:r>
      <w:r w:rsidR="00363949">
        <w:rPr>
          <w:rFonts w:ascii="Artifex CF Extra Light" w:hAnsi="Artifex CF Extra Light"/>
          <w:color w:val="003876"/>
          <w:sz w:val="18"/>
          <w:szCs w:val="18"/>
        </w:rPr>
        <w:t xml:space="preserve">: </w:t>
      </w:r>
      <w:r w:rsidRPr="00EC68ED">
        <w:rPr>
          <w:rFonts w:ascii="Artifex CF Extra Light" w:hAnsi="Artifex CF Extra Light"/>
          <w:color w:val="003876"/>
          <w:sz w:val="18"/>
          <w:szCs w:val="18"/>
        </w:rPr>
        <w:t>No aplica</w:t>
      </w:r>
    </w:p>
    <w:p w:rsidR="00991977" w:rsidRPr="00EC68ED" w:rsidRDefault="00991977" w:rsidP="00363949">
      <w:pPr>
        <w:spacing w:after="380" w:line="480" w:lineRule="auto"/>
        <w:ind w:right="454"/>
        <w:contextualSpacing/>
        <w:jc w:val="both"/>
        <w:rPr>
          <w:rFonts w:ascii="Artifex CF Extra Light" w:hAnsi="Artifex CF Extra Light"/>
          <w:color w:val="003876"/>
          <w:sz w:val="18"/>
          <w:szCs w:val="18"/>
        </w:rPr>
      </w:pPr>
      <w:r w:rsidRPr="00EC68ED">
        <w:rPr>
          <w:rFonts w:ascii="Artifex CF Extra Light" w:hAnsi="Artifex CF Extra Light"/>
          <w:color w:val="003876"/>
          <w:sz w:val="18"/>
          <w:szCs w:val="18"/>
        </w:rPr>
        <w:t>Resumen de compras y contrataciones realizadas en el período</w:t>
      </w:r>
    </w:p>
    <w:p w:rsidR="00991977" w:rsidRPr="00EC68ED" w:rsidRDefault="00991977" w:rsidP="00084521">
      <w:pPr>
        <w:spacing w:after="380" w:line="480" w:lineRule="auto"/>
        <w:ind w:left="490" w:right="454"/>
        <w:contextualSpacing/>
        <w:jc w:val="both"/>
        <w:rPr>
          <w:rFonts w:ascii="Artifex CF Extra Light" w:hAnsi="Artifex CF Extra Light"/>
          <w:color w:val="003876"/>
          <w:sz w:val="18"/>
          <w:szCs w:val="18"/>
        </w:rPr>
      </w:pPr>
      <w:r w:rsidRPr="00EC68ED">
        <w:rPr>
          <w:rFonts w:ascii="Artifex CF Extra Light" w:hAnsi="Artifex CF Extra Light"/>
          <w:color w:val="003876"/>
          <w:sz w:val="18"/>
          <w:szCs w:val="18"/>
        </w:rPr>
        <w:t xml:space="preserve">        (Ver anexo. Plantilla Informe 01 Reporte de Compras)</w:t>
      </w:r>
    </w:p>
    <w:p w:rsidR="00991977" w:rsidRPr="00EC68ED" w:rsidRDefault="00991977" w:rsidP="00084521">
      <w:pPr>
        <w:spacing w:after="380" w:line="480" w:lineRule="auto"/>
        <w:ind w:left="490" w:right="454"/>
        <w:contextualSpacing/>
        <w:jc w:val="center"/>
        <w:rPr>
          <w:rFonts w:ascii="Artifex CF" w:hAnsi="Artifex CF"/>
          <w:color w:val="003876"/>
          <w:sz w:val="24"/>
          <w:szCs w:val="24"/>
        </w:rPr>
      </w:pPr>
      <w:r w:rsidRPr="00EC68ED">
        <w:rPr>
          <w:rFonts w:ascii="Artifex CF" w:hAnsi="Artifex CF"/>
          <w:noProof/>
          <w:color w:val="003876"/>
          <w:lang w:eastAsia="es-DO"/>
        </w:rPr>
        <w:lastRenderedPageBreak/>
        <w:drawing>
          <wp:inline distT="0" distB="0" distL="0" distR="0" wp14:anchorId="215B27C1" wp14:editId="4110D6E1">
            <wp:extent cx="5181600" cy="1656219"/>
            <wp:effectExtent l="0" t="0" r="0" b="1270"/>
            <wp:docPr id="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t="33049" b="10257"/>
                    <a:stretch>
                      <a:fillRect/>
                    </a:stretch>
                  </pic:blipFill>
                  <pic:spPr bwMode="auto">
                    <a:xfrm>
                      <a:off x="0" y="0"/>
                      <a:ext cx="5192980" cy="1659856"/>
                    </a:xfrm>
                    <a:prstGeom prst="rect">
                      <a:avLst/>
                    </a:prstGeom>
                    <a:noFill/>
                    <a:ln>
                      <a:noFill/>
                    </a:ln>
                  </pic:spPr>
                </pic:pic>
              </a:graphicData>
            </a:graphic>
          </wp:inline>
        </w:drawing>
      </w:r>
    </w:p>
    <w:p w:rsidR="00991977" w:rsidRPr="00EC68ED" w:rsidRDefault="00991977" w:rsidP="00084521">
      <w:pPr>
        <w:spacing w:after="380" w:line="480" w:lineRule="auto"/>
        <w:ind w:left="850" w:right="454"/>
        <w:contextualSpacing/>
        <w:jc w:val="center"/>
        <w:rPr>
          <w:rFonts w:ascii="iCiel Gotham Medium" w:hAnsi="iCiel Gotham Medium"/>
          <w:color w:val="003876"/>
          <w:sz w:val="16"/>
          <w:szCs w:val="16"/>
        </w:rPr>
      </w:pPr>
      <w:r w:rsidRPr="00EC68ED">
        <w:rPr>
          <w:rFonts w:ascii="iCiel Gotham Medium" w:hAnsi="iCiel Gotham Medium"/>
          <w:color w:val="003876"/>
          <w:sz w:val="16"/>
          <w:szCs w:val="16"/>
        </w:rPr>
        <w:t>Rubro Identificación de Contratos</w:t>
      </w:r>
    </w:p>
    <w:tbl>
      <w:tblPr>
        <w:tblW w:w="0" w:type="auto"/>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4A0" w:firstRow="1" w:lastRow="0" w:firstColumn="1" w:lastColumn="0" w:noHBand="0" w:noVBand="1"/>
      </w:tblPr>
      <w:tblGrid>
        <w:gridCol w:w="6689"/>
      </w:tblGrid>
      <w:tr w:rsidR="002B55EB" w:rsidRPr="00551EEA" w:rsidTr="004F5286">
        <w:trPr>
          <w:trHeight w:val="179"/>
        </w:trPr>
        <w:tc>
          <w:tcPr>
            <w:tcW w:w="6689" w:type="dxa"/>
            <w:shd w:val="clear" w:color="auto" w:fill="E2EFD9"/>
          </w:tcPr>
          <w:p w:rsidR="00991977" w:rsidRPr="00551EEA" w:rsidRDefault="00991977" w:rsidP="00084521">
            <w:pPr>
              <w:spacing w:after="380" w:line="240" w:lineRule="auto"/>
              <w:rPr>
                <w:rFonts w:ascii="Artifex CF Extra Light" w:hAnsi="Artifex CF Extra Light"/>
                <w:color w:val="003876"/>
                <w:sz w:val="18"/>
                <w:szCs w:val="18"/>
              </w:rPr>
            </w:pPr>
            <w:r w:rsidRPr="00551EEA">
              <w:rPr>
                <w:rFonts w:ascii="Artifex CF Extra Light" w:eastAsia="Times New Roman" w:hAnsi="Artifex CF Extra Light" w:cs="Calibri"/>
                <w:color w:val="003876"/>
                <w:sz w:val="18"/>
                <w:szCs w:val="18"/>
                <w:lang w:eastAsia="es-DO"/>
              </w:rPr>
              <w:t>Combustibles</w:t>
            </w:r>
          </w:p>
        </w:tc>
      </w:tr>
      <w:tr w:rsidR="002B55EB" w:rsidRPr="00551EEA" w:rsidTr="004F5286">
        <w:trPr>
          <w:trHeight w:val="169"/>
        </w:trPr>
        <w:tc>
          <w:tcPr>
            <w:tcW w:w="6689" w:type="dxa"/>
            <w:shd w:val="clear" w:color="auto" w:fill="E2EFD9"/>
          </w:tcPr>
          <w:p w:rsidR="00991977" w:rsidRPr="00551EEA" w:rsidRDefault="00991977" w:rsidP="00084521">
            <w:pPr>
              <w:spacing w:after="380" w:line="240" w:lineRule="auto"/>
              <w:rPr>
                <w:rFonts w:ascii="Artifex CF Extra Light" w:hAnsi="Artifex CF Extra Light"/>
                <w:color w:val="003876"/>
                <w:sz w:val="18"/>
                <w:szCs w:val="18"/>
              </w:rPr>
            </w:pPr>
            <w:r w:rsidRPr="00551EEA">
              <w:rPr>
                <w:rFonts w:ascii="Artifex CF Extra Light" w:eastAsia="Times New Roman" w:hAnsi="Artifex CF Extra Light" w:cs="Calibri"/>
                <w:color w:val="003876"/>
                <w:sz w:val="18"/>
                <w:szCs w:val="18"/>
                <w:lang w:eastAsia="es-DO"/>
              </w:rPr>
              <w:t>Equipo y Suministros de oficina</w:t>
            </w:r>
          </w:p>
        </w:tc>
      </w:tr>
      <w:tr w:rsidR="002B55EB" w:rsidRPr="00551EEA" w:rsidTr="004F5286">
        <w:trPr>
          <w:trHeight w:val="349"/>
        </w:trPr>
        <w:tc>
          <w:tcPr>
            <w:tcW w:w="6689" w:type="dxa"/>
            <w:shd w:val="clear" w:color="auto" w:fill="E2EFD9"/>
            <w:vAlign w:val="center"/>
          </w:tcPr>
          <w:p w:rsidR="00991977" w:rsidRPr="00551EEA" w:rsidRDefault="00991977" w:rsidP="00084521">
            <w:pPr>
              <w:spacing w:after="380" w:line="240" w:lineRule="auto"/>
              <w:rPr>
                <w:rFonts w:ascii="Artifex CF Extra Light" w:eastAsia="Times New Roman" w:hAnsi="Artifex CF Extra Light" w:cs="Calibri"/>
                <w:color w:val="003876"/>
                <w:sz w:val="18"/>
                <w:szCs w:val="18"/>
                <w:lang w:eastAsia="es-DO"/>
              </w:rPr>
            </w:pPr>
            <w:r w:rsidRPr="00551EEA">
              <w:rPr>
                <w:rFonts w:ascii="Artifex CF Extra Light" w:eastAsia="Times New Roman" w:hAnsi="Artifex CF Extra Light" w:cs="Calibri"/>
                <w:color w:val="003876"/>
                <w:sz w:val="18"/>
                <w:szCs w:val="18"/>
                <w:lang w:eastAsia="es-DO"/>
              </w:rPr>
              <w:t>Frutos secos (Frutas y Vegetales)</w:t>
            </w:r>
          </w:p>
        </w:tc>
      </w:tr>
      <w:tr w:rsidR="002B55EB" w:rsidRPr="00551EEA" w:rsidTr="004F5286">
        <w:trPr>
          <w:trHeight w:val="349"/>
        </w:trPr>
        <w:tc>
          <w:tcPr>
            <w:tcW w:w="6689" w:type="dxa"/>
            <w:shd w:val="clear" w:color="auto" w:fill="E2EFD9"/>
            <w:vAlign w:val="center"/>
          </w:tcPr>
          <w:p w:rsidR="00991977" w:rsidRPr="00551EEA" w:rsidRDefault="00991977" w:rsidP="00084521">
            <w:pPr>
              <w:spacing w:after="380" w:line="240" w:lineRule="auto"/>
              <w:rPr>
                <w:rFonts w:ascii="Artifex CF Extra Light" w:eastAsia="Times New Roman" w:hAnsi="Artifex CF Extra Light" w:cs="Calibri"/>
                <w:color w:val="003876"/>
                <w:sz w:val="18"/>
                <w:szCs w:val="18"/>
                <w:lang w:eastAsia="es-DO"/>
              </w:rPr>
            </w:pPr>
            <w:r w:rsidRPr="00551EEA">
              <w:rPr>
                <w:rFonts w:ascii="Artifex CF Extra Light" w:eastAsia="Times New Roman" w:hAnsi="Artifex CF Extra Light" w:cs="Calibri"/>
                <w:color w:val="003876"/>
                <w:sz w:val="18"/>
                <w:szCs w:val="18"/>
                <w:lang w:eastAsia="es-DO"/>
              </w:rPr>
              <w:t>Distribución de fluidos y gas</w:t>
            </w:r>
          </w:p>
        </w:tc>
      </w:tr>
      <w:tr w:rsidR="002B55EB" w:rsidRPr="00551EEA" w:rsidTr="004F5286">
        <w:trPr>
          <w:trHeight w:val="470"/>
        </w:trPr>
        <w:tc>
          <w:tcPr>
            <w:tcW w:w="6689" w:type="dxa"/>
            <w:shd w:val="clear" w:color="auto" w:fill="E2EFD9"/>
            <w:vAlign w:val="center"/>
          </w:tcPr>
          <w:p w:rsidR="00991977" w:rsidRPr="00551EEA" w:rsidRDefault="00991977" w:rsidP="00084521">
            <w:pPr>
              <w:spacing w:after="380" w:line="240" w:lineRule="auto"/>
              <w:rPr>
                <w:rFonts w:ascii="Artifex CF Extra Light" w:eastAsia="Times New Roman" w:hAnsi="Artifex CF Extra Light" w:cs="Calibri"/>
                <w:color w:val="003876"/>
                <w:sz w:val="18"/>
                <w:szCs w:val="18"/>
                <w:lang w:eastAsia="es-DO"/>
              </w:rPr>
            </w:pPr>
            <w:r w:rsidRPr="00551EEA">
              <w:rPr>
                <w:rFonts w:ascii="Artifex CF Extra Light" w:eastAsia="Times New Roman" w:hAnsi="Artifex CF Extra Light" w:cs="Calibri"/>
                <w:color w:val="003876"/>
                <w:sz w:val="18"/>
                <w:szCs w:val="18"/>
                <w:lang w:eastAsia="es-DO"/>
              </w:rPr>
              <w:t>Pescados y mariscos</w:t>
            </w:r>
          </w:p>
        </w:tc>
      </w:tr>
      <w:tr w:rsidR="002B55EB" w:rsidRPr="00551EEA" w:rsidTr="004F5286">
        <w:trPr>
          <w:trHeight w:val="339"/>
        </w:trPr>
        <w:tc>
          <w:tcPr>
            <w:tcW w:w="6689" w:type="dxa"/>
            <w:shd w:val="clear" w:color="auto" w:fill="E2EFD9"/>
            <w:vAlign w:val="center"/>
          </w:tcPr>
          <w:p w:rsidR="00991977" w:rsidRPr="00551EEA" w:rsidRDefault="00991977" w:rsidP="00084521">
            <w:pPr>
              <w:spacing w:after="380" w:line="240" w:lineRule="auto"/>
              <w:rPr>
                <w:rFonts w:ascii="Artifex CF Extra Light" w:eastAsia="Times New Roman" w:hAnsi="Artifex CF Extra Light" w:cs="Calibri"/>
                <w:color w:val="003876"/>
                <w:sz w:val="18"/>
                <w:szCs w:val="18"/>
                <w:lang w:eastAsia="es-DO"/>
              </w:rPr>
            </w:pPr>
            <w:r w:rsidRPr="00551EEA">
              <w:rPr>
                <w:rFonts w:ascii="Artifex CF Extra Light" w:eastAsia="Times New Roman" w:hAnsi="Artifex CF Extra Light" w:cs="Calibri"/>
                <w:color w:val="003876"/>
                <w:sz w:val="18"/>
                <w:szCs w:val="18"/>
                <w:lang w:eastAsia="es-DO"/>
              </w:rPr>
              <w:t xml:space="preserve">Servicios de mantenimiento y reparaciones de construcciones e instalaciones </w:t>
            </w:r>
          </w:p>
        </w:tc>
      </w:tr>
      <w:tr w:rsidR="002B55EB" w:rsidRPr="00551EEA" w:rsidTr="004F5286">
        <w:trPr>
          <w:trHeight w:val="169"/>
        </w:trPr>
        <w:tc>
          <w:tcPr>
            <w:tcW w:w="6689" w:type="dxa"/>
            <w:shd w:val="clear" w:color="auto" w:fill="E2EFD9"/>
            <w:vAlign w:val="center"/>
          </w:tcPr>
          <w:p w:rsidR="00991977" w:rsidRPr="00551EEA" w:rsidRDefault="00991977" w:rsidP="00084521">
            <w:pPr>
              <w:spacing w:after="380" w:line="240" w:lineRule="auto"/>
              <w:rPr>
                <w:rFonts w:ascii="Artifex CF Extra Light" w:eastAsia="Times New Roman" w:hAnsi="Artifex CF Extra Light" w:cs="Calibri"/>
                <w:color w:val="003876"/>
                <w:sz w:val="18"/>
                <w:szCs w:val="18"/>
                <w:lang w:eastAsia="es-DO"/>
              </w:rPr>
            </w:pPr>
            <w:r w:rsidRPr="00551EEA">
              <w:rPr>
                <w:rFonts w:ascii="Artifex CF Extra Light" w:eastAsia="Times New Roman" w:hAnsi="Artifex CF Extra Light" w:cs="Calibri"/>
                <w:color w:val="003876"/>
                <w:sz w:val="18"/>
                <w:szCs w:val="18"/>
                <w:lang w:eastAsia="es-DO"/>
              </w:rPr>
              <w:t xml:space="preserve">Medicamentos </w:t>
            </w:r>
            <w:r w:rsidR="00E14DE0" w:rsidRPr="00551EEA">
              <w:rPr>
                <w:rFonts w:ascii="Artifex CF Extra Light" w:eastAsia="Times New Roman" w:hAnsi="Artifex CF Extra Light" w:cs="Calibri"/>
                <w:color w:val="003876"/>
                <w:sz w:val="18"/>
                <w:szCs w:val="18"/>
                <w:lang w:eastAsia="es-DO"/>
              </w:rPr>
              <w:t>anti infecciosos</w:t>
            </w:r>
          </w:p>
        </w:tc>
      </w:tr>
      <w:tr w:rsidR="002B55EB" w:rsidRPr="00551EEA" w:rsidTr="004F5286">
        <w:trPr>
          <w:trHeight w:val="179"/>
        </w:trPr>
        <w:tc>
          <w:tcPr>
            <w:tcW w:w="6689" w:type="dxa"/>
            <w:shd w:val="clear" w:color="auto" w:fill="E2EFD9"/>
            <w:vAlign w:val="center"/>
          </w:tcPr>
          <w:p w:rsidR="00991977" w:rsidRPr="00551EEA" w:rsidRDefault="00991977" w:rsidP="00084521">
            <w:pPr>
              <w:spacing w:after="380" w:line="240" w:lineRule="auto"/>
              <w:rPr>
                <w:rFonts w:ascii="Artifex CF Extra Light" w:eastAsia="Times New Roman" w:hAnsi="Artifex CF Extra Light" w:cs="Calibri"/>
                <w:color w:val="003876"/>
                <w:sz w:val="18"/>
                <w:szCs w:val="18"/>
                <w:lang w:eastAsia="es-DO"/>
              </w:rPr>
            </w:pPr>
            <w:r w:rsidRPr="00551EEA">
              <w:rPr>
                <w:rFonts w:ascii="Artifex CF Extra Light" w:eastAsia="Times New Roman" w:hAnsi="Artifex CF Extra Light" w:cs="Calibri"/>
                <w:color w:val="003876"/>
                <w:sz w:val="18"/>
                <w:szCs w:val="18"/>
                <w:lang w:eastAsia="es-DO"/>
              </w:rPr>
              <w:t>Bombas y compresores industriales</w:t>
            </w:r>
          </w:p>
        </w:tc>
      </w:tr>
      <w:tr w:rsidR="002B55EB" w:rsidRPr="00551EEA" w:rsidTr="004F5286">
        <w:trPr>
          <w:trHeight w:val="179"/>
        </w:trPr>
        <w:tc>
          <w:tcPr>
            <w:tcW w:w="6689" w:type="dxa"/>
            <w:shd w:val="clear" w:color="auto" w:fill="E2EFD9"/>
            <w:vAlign w:val="center"/>
          </w:tcPr>
          <w:p w:rsidR="00991977" w:rsidRPr="00551EEA" w:rsidRDefault="00991977" w:rsidP="00084521">
            <w:pPr>
              <w:spacing w:after="380" w:line="240" w:lineRule="auto"/>
              <w:rPr>
                <w:rFonts w:ascii="Artifex CF Extra Light" w:eastAsia="Times New Roman" w:hAnsi="Artifex CF Extra Light" w:cs="Calibri"/>
                <w:color w:val="003876"/>
                <w:sz w:val="18"/>
                <w:szCs w:val="18"/>
                <w:lang w:eastAsia="es-DO"/>
              </w:rPr>
            </w:pPr>
            <w:r w:rsidRPr="00551EEA">
              <w:rPr>
                <w:rFonts w:ascii="Artifex CF Extra Light" w:eastAsia="Times New Roman" w:hAnsi="Artifex CF Extra Light" w:cs="Calibri"/>
                <w:color w:val="003876"/>
                <w:sz w:val="18"/>
                <w:szCs w:val="18"/>
                <w:lang w:eastAsia="es-DO"/>
              </w:rPr>
              <w:t>Calefacción, ventilación y circulación del aire</w:t>
            </w:r>
          </w:p>
        </w:tc>
      </w:tr>
      <w:tr w:rsidR="002B55EB" w:rsidRPr="00551EEA" w:rsidTr="004F5286">
        <w:trPr>
          <w:trHeight w:val="179"/>
        </w:trPr>
        <w:tc>
          <w:tcPr>
            <w:tcW w:w="6689" w:type="dxa"/>
            <w:shd w:val="clear" w:color="auto" w:fill="E2EFD9"/>
            <w:vAlign w:val="center"/>
          </w:tcPr>
          <w:p w:rsidR="00991977" w:rsidRPr="00551EEA" w:rsidRDefault="00991977" w:rsidP="00084521">
            <w:pPr>
              <w:spacing w:after="380" w:line="240" w:lineRule="auto"/>
              <w:rPr>
                <w:rFonts w:ascii="Artifex CF Extra Light" w:eastAsia="Times New Roman" w:hAnsi="Artifex CF Extra Light" w:cs="Calibri"/>
                <w:color w:val="003876"/>
                <w:sz w:val="18"/>
                <w:szCs w:val="18"/>
                <w:lang w:eastAsia="es-DO"/>
              </w:rPr>
            </w:pPr>
            <w:r w:rsidRPr="00551EEA">
              <w:rPr>
                <w:rFonts w:ascii="Artifex CF Extra Light" w:eastAsia="Times New Roman" w:hAnsi="Artifex CF Extra Light" w:cs="Calibri"/>
                <w:color w:val="003876"/>
                <w:sz w:val="18"/>
                <w:szCs w:val="18"/>
                <w:lang w:eastAsia="es-DO"/>
              </w:rPr>
              <w:t>Animales  vivos</w:t>
            </w:r>
          </w:p>
        </w:tc>
      </w:tr>
    </w:tbl>
    <w:p w:rsidR="00991977" w:rsidRDefault="00991977" w:rsidP="00084521">
      <w:pPr>
        <w:spacing w:after="380" w:line="480" w:lineRule="auto"/>
        <w:ind w:left="850" w:right="454"/>
        <w:contextualSpacing/>
        <w:jc w:val="both"/>
        <w:rPr>
          <w:rFonts w:ascii="iCiel Gotham Medium" w:hAnsi="iCiel Gotham Medium"/>
          <w:b/>
          <w:color w:val="003876"/>
          <w:sz w:val="24"/>
          <w:szCs w:val="24"/>
        </w:rPr>
      </w:pPr>
    </w:p>
    <w:p w:rsidR="00991977" w:rsidRPr="00EC68ED" w:rsidRDefault="00991977" w:rsidP="00084521">
      <w:pPr>
        <w:spacing w:after="380" w:line="480" w:lineRule="auto"/>
        <w:ind w:left="850" w:right="454"/>
        <w:contextualSpacing/>
        <w:jc w:val="center"/>
        <w:rPr>
          <w:rFonts w:ascii="iCiel Gotham Medium" w:hAnsi="iCiel Gotham Medium"/>
          <w:color w:val="003876"/>
          <w:sz w:val="16"/>
          <w:szCs w:val="16"/>
        </w:rPr>
      </w:pPr>
      <w:r w:rsidRPr="00EC68ED">
        <w:rPr>
          <w:rFonts w:ascii="iCiel Gotham Medium" w:hAnsi="iCiel Gotham Medium"/>
          <w:color w:val="003876"/>
          <w:sz w:val="16"/>
          <w:szCs w:val="16"/>
        </w:rPr>
        <w:t>Descripción del (de los) proceso(s)</w:t>
      </w:r>
    </w:p>
    <w:p w:rsidR="009B5E5D" w:rsidRDefault="004F5286" w:rsidP="00862C56">
      <w:pPr>
        <w:spacing w:after="380" w:line="480" w:lineRule="auto"/>
        <w:ind w:firstLine="708"/>
        <w:jc w:val="both"/>
        <w:rPr>
          <w:rFonts w:ascii="Artifex CF Extra Light" w:hAnsi="Artifex CF Extra Light"/>
          <w:color w:val="003876"/>
          <w:sz w:val="18"/>
          <w:szCs w:val="18"/>
        </w:rPr>
      </w:pPr>
      <w:r w:rsidRPr="00EC68ED">
        <w:rPr>
          <w:rFonts w:ascii="Artifex CF Extra Light" w:hAnsi="Artifex CF Extra Light"/>
          <w:color w:val="003876"/>
          <w:sz w:val="18"/>
          <w:szCs w:val="18"/>
        </w:rPr>
        <w:t xml:space="preserve"> </w:t>
      </w:r>
      <w:r w:rsidR="00991977" w:rsidRPr="00EC68ED">
        <w:rPr>
          <w:rFonts w:ascii="Artifex CF Extra Light" w:hAnsi="Artifex CF Extra Light"/>
          <w:color w:val="003876"/>
          <w:sz w:val="18"/>
          <w:szCs w:val="18"/>
        </w:rPr>
        <w:t xml:space="preserve">Los procesos de compras realizados en la institución son los establecidos conforme a la Ley de Compras y Contrataciones vía Portal Transaccional, </w:t>
      </w:r>
      <w:r w:rsidR="009B5E5D" w:rsidRPr="00EC68ED">
        <w:rPr>
          <w:rFonts w:ascii="Artifex CF Extra Light" w:hAnsi="Artifex CF Extra Light"/>
          <w:color w:val="003876"/>
          <w:sz w:val="18"/>
          <w:szCs w:val="18"/>
        </w:rPr>
        <w:t>según el Plan Anual de Compras.</w:t>
      </w:r>
    </w:p>
    <w:p w:rsidR="00363949" w:rsidRDefault="00363949" w:rsidP="00862C56">
      <w:pPr>
        <w:spacing w:after="380" w:line="480" w:lineRule="auto"/>
        <w:ind w:firstLine="708"/>
        <w:jc w:val="both"/>
        <w:rPr>
          <w:rFonts w:ascii="Artifex CF Extra Light" w:hAnsi="Artifex CF Extra Light"/>
          <w:color w:val="003876"/>
          <w:sz w:val="18"/>
          <w:szCs w:val="18"/>
        </w:rPr>
      </w:pPr>
    </w:p>
    <w:p w:rsidR="00363949" w:rsidRDefault="00363949" w:rsidP="00862C56">
      <w:pPr>
        <w:spacing w:after="380" w:line="480" w:lineRule="auto"/>
        <w:ind w:firstLine="708"/>
        <w:jc w:val="both"/>
        <w:rPr>
          <w:rFonts w:ascii="Artifex CF Extra Light" w:hAnsi="Artifex CF Extra Light"/>
          <w:color w:val="003876"/>
          <w:sz w:val="18"/>
          <w:szCs w:val="18"/>
        </w:rPr>
      </w:pPr>
    </w:p>
    <w:p w:rsidR="00363949" w:rsidRDefault="00363949" w:rsidP="00862C56">
      <w:pPr>
        <w:spacing w:after="380" w:line="480" w:lineRule="auto"/>
        <w:ind w:firstLine="708"/>
        <w:jc w:val="both"/>
        <w:rPr>
          <w:rFonts w:ascii="Artifex CF Extra Light" w:hAnsi="Artifex CF Extra Light"/>
          <w:color w:val="003876"/>
          <w:sz w:val="18"/>
          <w:szCs w:val="18"/>
        </w:rPr>
      </w:pPr>
    </w:p>
    <w:p w:rsidR="00363949" w:rsidRPr="00EC68ED" w:rsidRDefault="00363949" w:rsidP="00862C56">
      <w:pPr>
        <w:spacing w:after="380" w:line="480" w:lineRule="auto"/>
        <w:ind w:firstLine="708"/>
        <w:jc w:val="both"/>
        <w:rPr>
          <w:rFonts w:ascii="Artifex CF Extra Light" w:hAnsi="Artifex CF Extra Light"/>
          <w:color w:val="003876"/>
          <w:sz w:val="18"/>
          <w:szCs w:val="18"/>
        </w:rPr>
      </w:pPr>
    </w:p>
    <w:p w:rsidR="00991977" w:rsidRPr="00EC68ED" w:rsidRDefault="00991977" w:rsidP="00084521">
      <w:pPr>
        <w:spacing w:after="380" w:line="240" w:lineRule="auto"/>
        <w:ind w:left="850" w:right="454"/>
        <w:contextualSpacing/>
        <w:jc w:val="center"/>
        <w:rPr>
          <w:rFonts w:ascii="iCiel Gotham Medium" w:hAnsi="iCiel Gotham Medium"/>
          <w:color w:val="003876"/>
          <w:sz w:val="16"/>
          <w:szCs w:val="16"/>
        </w:rPr>
      </w:pPr>
      <w:r w:rsidRPr="00EC68ED">
        <w:rPr>
          <w:rFonts w:ascii="iCiel Gotham Medium" w:hAnsi="iCiel Gotham Medium"/>
          <w:color w:val="003876"/>
          <w:sz w:val="16"/>
          <w:szCs w:val="16"/>
        </w:rPr>
        <w:lastRenderedPageBreak/>
        <w:t>Proveedor(es) contratado</w:t>
      </w:r>
    </w:p>
    <w:p w:rsidR="001E2518" w:rsidRPr="00EC68ED" w:rsidRDefault="001E2518" w:rsidP="00084521">
      <w:pPr>
        <w:spacing w:after="380" w:line="240" w:lineRule="auto"/>
        <w:ind w:right="454"/>
        <w:contextualSpacing/>
        <w:jc w:val="both"/>
        <w:rPr>
          <w:rFonts w:ascii="Artifex CF" w:hAnsi="Artifex CF"/>
          <w:color w:val="003876"/>
          <w:sz w:val="24"/>
          <w:szCs w:val="24"/>
        </w:rPr>
      </w:pPr>
    </w:p>
    <w:tbl>
      <w:tblPr>
        <w:tblpPr w:leftFromText="141" w:rightFromText="141" w:vertAnchor="text" w:horzAnchor="margin" w:tblpXSpec="center" w:tblpY="-15"/>
        <w:tblW w:w="0" w:type="auto"/>
        <w:shd w:val="clear" w:color="auto" w:fill="F2F2F2"/>
        <w:tblCellMar>
          <w:left w:w="70" w:type="dxa"/>
          <w:right w:w="70" w:type="dxa"/>
        </w:tblCellMar>
        <w:tblLook w:val="04A0" w:firstRow="1" w:lastRow="0" w:firstColumn="1" w:lastColumn="0" w:noHBand="0" w:noVBand="1"/>
      </w:tblPr>
      <w:tblGrid>
        <w:gridCol w:w="2504"/>
        <w:gridCol w:w="3945"/>
      </w:tblGrid>
      <w:tr w:rsidR="002B55EB" w:rsidRPr="00EC68ED" w:rsidTr="004F5286">
        <w:trPr>
          <w:trHeight w:val="306"/>
        </w:trPr>
        <w:tc>
          <w:tcPr>
            <w:tcW w:w="250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F5286" w:rsidRPr="00EC68ED" w:rsidRDefault="004F5286" w:rsidP="00084521">
            <w:pPr>
              <w:spacing w:after="380" w:line="240" w:lineRule="auto"/>
              <w:rPr>
                <w:rFonts w:ascii="Artifex CF Extra Light" w:eastAsia="Times New Roman" w:hAnsi="Artifex CF Extra Light" w:cs="Calibri"/>
                <w:color w:val="003876"/>
                <w:sz w:val="18"/>
                <w:szCs w:val="18"/>
                <w:lang w:eastAsia="es-DO"/>
              </w:rPr>
            </w:pPr>
            <w:r w:rsidRPr="00EC68ED">
              <w:rPr>
                <w:rFonts w:ascii="Artifex CF Extra Light" w:eastAsia="Times New Roman" w:hAnsi="Artifex CF Extra Light" w:cs="Calibri"/>
                <w:color w:val="003876"/>
                <w:sz w:val="18"/>
                <w:szCs w:val="18"/>
                <w:lang w:eastAsia="es-DO"/>
              </w:rPr>
              <w:t>Tu Amigo, Srl</w:t>
            </w:r>
          </w:p>
        </w:tc>
        <w:tc>
          <w:tcPr>
            <w:tcW w:w="3945" w:type="dxa"/>
            <w:tcBorders>
              <w:top w:val="single" w:sz="4" w:space="0" w:color="auto"/>
              <w:left w:val="single" w:sz="4" w:space="0" w:color="auto"/>
              <w:bottom w:val="single" w:sz="4" w:space="0" w:color="auto"/>
              <w:right w:val="single" w:sz="4" w:space="0" w:color="auto"/>
            </w:tcBorders>
            <w:shd w:val="clear" w:color="auto" w:fill="F2F2F2"/>
            <w:vAlign w:val="center"/>
          </w:tcPr>
          <w:p w:rsidR="004F5286" w:rsidRPr="00EC68ED" w:rsidRDefault="004F5286" w:rsidP="00084521">
            <w:pPr>
              <w:spacing w:after="380" w:line="240" w:lineRule="auto"/>
              <w:rPr>
                <w:rFonts w:ascii="Artifex CF Extra Light" w:eastAsia="Times New Roman" w:hAnsi="Artifex CF Extra Light" w:cs="Calibri"/>
                <w:color w:val="003876"/>
                <w:sz w:val="18"/>
                <w:szCs w:val="18"/>
                <w:highlight w:val="yellow"/>
                <w:lang w:eastAsia="es-DO"/>
              </w:rPr>
            </w:pPr>
            <w:r w:rsidRPr="00EC68ED">
              <w:rPr>
                <w:rFonts w:ascii="Artifex CF Extra Light" w:eastAsia="Times New Roman" w:hAnsi="Artifex CF Extra Light" w:cs="Calibri"/>
                <w:color w:val="003876"/>
                <w:sz w:val="18"/>
                <w:szCs w:val="18"/>
                <w:lang w:eastAsia="es-DO"/>
              </w:rPr>
              <w:t>Bio Nova, SRL</w:t>
            </w:r>
          </w:p>
        </w:tc>
      </w:tr>
      <w:tr w:rsidR="002B55EB" w:rsidRPr="00EC68ED" w:rsidTr="004F5286">
        <w:trPr>
          <w:trHeight w:val="306"/>
        </w:trPr>
        <w:tc>
          <w:tcPr>
            <w:tcW w:w="2504" w:type="dxa"/>
            <w:tcBorders>
              <w:top w:val="nil"/>
              <w:left w:val="single" w:sz="4" w:space="0" w:color="auto"/>
              <w:bottom w:val="single" w:sz="4" w:space="0" w:color="auto"/>
              <w:right w:val="single" w:sz="4" w:space="0" w:color="auto"/>
            </w:tcBorders>
            <w:shd w:val="clear" w:color="auto" w:fill="F2F2F2"/>
            <w:vAlign w:val="center"/>
            <w:hideMark/>
          </w:tcPr>
          <w:p w:rsidR="004F5286" w:rsidRPr="00EC68ED" w:rsidRDefault="004F5286" w:rsidP="00084521">
            <w:pPr>
              <w:spacing w:after="380" w:line="240" w:lineRule="auto"/>
              <w:rPr>
                <w:rFonts w:ascii="Artifex CF Extra Light" w:eastAsia="Times New Roman" w:hAnsi="Artifex CF Extra Light" w:cs="Calibri"/>
                <w:color w:val="003876"/>
                <w:sz w:val="18"/>
                <w:szCs w:val="18"/>
                <w:lang w:eastAsia="es-DO"/>
              </w:rPr>
            </w:pPr>
            <w:r w:rsidRPr="00EC68ED">
              <w:rPr>
                <w:rFonts w:ascii="Artifex CF Extra Light" w:eastAsia="Times New Roman" w:hAnsi="Artifex CF Extra Light" w:cs="Calibri"/>
                <w:color w:val="003876"/>
                <w:sz w:val="18"/>
                <w:szCs w:val="18"/>
                <w:lang w:eastAsia="es-DO"/>
              </w:rPr>
              <w:t>Distribuidores Internacionales de Petróleo, SA</w:t>
            </w:r>
          </w:p>
        </w:tc>
        <w:tc>
          <w:tcPr>
            <w:tcW w:w="3945" w:type="dxa"/>
            <w:tcBorders>
              <w:top w:val="nil"/>
              <w:left w:val="single" w:sz="4" w:space="0" w:color="auto"/>
              <w:bottom w:val="single" w:sz="4" w:space="0" w:color="auto"/>
              <w:right w:val="single" w:sz="4" w:space="0" w:color="auto"/>
            </w:tcBorders>
            <w:shd w:val="clear" w:color="auto" w:fill="F2F2F2"/>
            <w:vAlign w:val="center"/>
          </w:tcPr>
          <w:p w:rsidR="004F5286" w:rsidRPr="00EC68ED" w:rsidRDefault="004F5286" w:rsidP="00084521">
            <w:pPr>
              <w:spacing w:after="380" w:line="240" w:lineRule="auto"/>
              <w:rPr>
                <w:rFonts w:ascii="Artifex CF Extra Light" w:eastAsia="Times New Roman" w:hAnsi="Artifex CF Extra Light" w:cs="Calibri"/>
                <w:color w:val="003876"/>
                <w:sz w:val="18"/>
                <w:szCs w:val="18"/>
                <w:lang w:eastAsia="es-DO"/>
              </w:rPr>
            </w:pPr>
            <w:r w:rsidRPr="00EC68ED">
              <w:rPr>
                <w:rFonts w:ascii="Artifex CF Extra Light" w:eastAsia="Times New Roman" w:hAnsi="Artifex CF Extra Light" w:cs="Calibri"/>
                <w:color w:val="003876"/>
                <w:sz w:val="18"/>
                <w:szCs w:val="18"/>
                <w:lang w:eastAsia="es-DO"/>
              </w:rPr>
              <w:t>Garena, SRL</w:t>
            </w:r>
          </w:p>
        </w:tc>
      </w:tr>
      <w:tr w:rsidR="002B55EB" w:rsidRPr="00EC68ED" w:rsidTr="004F5286">
        <w:trPr>
          <w:trHeight w:val="290"/>
        </w:trPr>
        <w:tc>
          <w:tcPr>
            <w:tcW w:w="2504" w:type="dxa"/>
            <w:tcBorders>
              <w:top w:val="nil"/>
              <w:left w:val="single" w:sz="4" w:space="0" w:color="auto"/>
              <w:bottom w:val="single" w:sz="4" w:space="0" w:color="auto"/>
              <w:right w:val="single" w:sz="4" w:space="0" w:color="auto"/>
            </w:tcBorders>
            <w:shd w:val="clear" w:color="auto" w:fill="F2F2F2"/>
            <w:noWrap/>
            <w:vAlign w:val="bottom"/>
            <w:hideMark/>
          </w:tcPr>
          <w:p w:rsidR="004F5286" w:rsidRPr="00EC68ED" w:rsidRDefault="004F5286" w:rsidP="00084521">
            <w:pPr>
              <w:spacing w:after="380" w:line="240" w:lineRule="auto"/>
              <w:rPr>
                <w:rFonts w:ascii="Artifex CF Extra Light" w:eastAsia="Times New Roman" w:hAnsi="Artifex CF Extra Light" w:cs="Calibri"/>
                <w:color w:val="003876"/>
                <w:sz w:val="18"/>
                <w:szCs w:val="18"/>
                <w:lang w:eastAsia="es-DO"/>
              </w:rPr>
            </w:pPr>
            <w:r w:rsidRPr="00EC68ED">
              <w:rPr>
                <w:rFonts w:ascii="Artifex CF Extra Light" w:eastAsia="Times New Roman" w:hAnsi="Artifex CF Extra Light" w:cs="Calibri"/>
                <w:color w:val="003876"/>
                <w:sz w:val="18"/>
                <w:szCs w:val="18"/>
                <w:lang w:eastAsia="es-DO"/>
              </w:rPr>
              <w:t xml:space="preserve">Ana Maria </w:t>
            </w:r>
            <w:r w:rsidR="00E14DE0" w:rsidRPr="00EC68ED">
              <w:rPr>
                <w:rFonts w:ascii="Artifex CF Extra Light" w:eastAsia="Times New Roman" w:hAnsi="Artifex CF Extra Light" w:cs="Calibri"/>
                <w:color w:val="003876"/>
                <w:sz w:val="18"/>
                <w:szCs w:val="18"/>
                <w:lang w:eastAsia="es-DO"/>
              </w:rPr>
              <w:t>Martínez</w:t>
            </w:r>
            <w:r w:rsidRPr="00EC68ED">
              <w:rPr>
                <w:rFonts w:ascii="Artifex CF Extra Light" w:eastAsia="Times New Roman" w:hAnsi="Artifex CF Extra Light" w:cs="Calibri"/>
                <w:color w:val="003876"/>
                <w:sz w:val="18"/>
                <w:szCs w:val="18"/>
                <w:lang w:eastAsia="es-DO"/>
              </w:rPr>
              <w:t>, SRL</w:t>
            </w:r>
          </w:p>
        </w:tc>
        <w:tc>
          <w:tcPr>
            <w:tcW w:w="3945" w:type="dxa"/>
            <w:tcBorders>
              <w:top w:val="nil"/>
              <w:left w:val="single" w:sz="4" w:space="0" w:color="auto"/>
              <w:bottom w:val="single" w:sz="4" w:space="0" w:color="auto"/>
              <w:right w:val="single" w:sz="4" w:space="0" w:color="auto"/>
            </w:tcBorders>
            <w:shd w:val="clear" w:color="auto" w:fill="F2F2F2"/>
            <w:vAlign w:val="center"/>
          </w:tcPr>
          <w:p w:rsidR="004F5286" w:rsidRPr="00EC68ED" w:rsidRDefault="004F5286" w:rsidP="00084521">
            <w:pPr>
              <w:spacing w:after="380" w:line="240" w:lineRule="auto"/>
              <w:rPr>
                <w:rFonts w:ascii="Artifex CF Extra Light" w:eastAsia="Times New Roman" w:hAnsi="Artifex CF Extra Light" w:cs="Calibri"/>
                <w:color w:val="003876"/>
                <w:sz w:val="18"/>
                <w:szCs w:val="18"/>
                <w:lang w:eastAsia="es-DO"/>
              </w:rPr>
            </w:pPr>
            <w:r w:rsidRPr="00EC68ED">
              <w:rPr>
                <w:rFonts w:ascii="Artifex CF Extra Light" w:eastAsia="Times New Roman" w:hAnsi="Artifex CF Extra Light" w:cs="Calibri"/>
                <w:color w:val="003876"/>
                <w:sz w:val="18"/>
                <w:szCs w:val="18"/>
                <w:lang w:eastAsia="es-DO"/>
              </w:rPr>
              <w:t xml:space="preserve">Inversiones Mateo &amp; </w:t>
            </w:r>
            <w:r w:rsidR="00E14DE0" w:rsidRPr="00EC68ED">
              <w:rPr>
                <w:rFonts w:ascii="Artifex CF Extra Light" w:eastAsia="Times New Roman" w:hAnsi="Artifex CF Extra Light" w:cs="Calibri"/>
                <w:color w:val="003876"/>
                <w:sz w:val="18"/>
                <w:szCs w:val="18"/>
                <w:lang w:eastAsia="es-DO"/>
              </w:rPr>
              <w:t>Gálvez</w:t>
            </w:r>
            <w:r w:rsidRPr="00EC68ED">
              <w:rPr>
                <w:rFonts w:ascii="Artifex CF Extra Light" w:eastAsia="Times New Roman" w:hAnsi="Artifex CF Extra Light" w:cs="Calibri"/>
                <w:color w:val="003876"/>
                <w:sz w:val="18"/>
                <w:szCs w:val="18"/>
                <w:lang w:eastAsia="es-DO"/>
              </w:rPr>
              <w:t>, SRL</w:t>
            </w:r>
          </w:p>
        </w:tc>
      </w:tr>
      <w:tr w:rsidR="002B55EB" w:rsidRPr="00EC68ED" w:rsidTr="004F5286">
        <w:trPr>
          <w:trHeight w:val="369"/>
        </w:trPr>
        <w:tc>
          <w:tcPr>
            <w:tcW w:w="2504" w:type="dxa"/>
            <w:tcBorders>
              <w:top w:val="nil"/>
              <w:left w:val="single" w:sz="4" w:space="0" w:color="auto"/>
              <w:bottom w:val="single" w:sz="4" w:space="0" w:color="auto"/>
              <w:right w:val="single" w:sz="4" w:space="0" w:color="auto"/>
            </w:tcBorders>
            <w:shd w:val="clear" w:color="auto" w:fill="F2F2F2"/>
            <w:vAlign w:val="center"/>
            <w:hideMark/>
          </w:tcPr>
          <w:p w:rsidR="004F5286" w:rsidRPr="00EC68ED" w:rsidRDefault="004F5286" w:rsidP="00084521">
            <w:pPr>
              <w:spacing w:after="380" w:line="240" w:lineRule="auto"/>
              <w:rPr>
                <w:rFonts w:ascii="Artifex CF Extra Light" w:eastAsia="Times New Roman" w:hAnsi="Artifex CF Extra Light" w:cs="Calibri"/>
                <w:color w:val="003876"/>
                <w:sz w:val="18"/>
                <w:szCs w:val="18"/>
                <w:lang w:eastAsia="es-DO"/>
              </w:rPr>
            </w:pPr>
            <w:r w:rsidRPr="00EC68ED">
              <w:rPr>
                <w:rFonts w:ascii="Artifex CF Extra Light" w:eastAsia="Times New Roman" w:hAnsi="Artifex CF Extra Light" w:cs="Calibri"/>
                <w:color w:val="003876"/>
                <w:sz w:val="18"/>
                <w:szCs w:val="18"/>
                <w:lang w:eastAsia="es-DO"/>
              </w:rPr>
              <w:t>Dobratex, SRL</w:t>
            </w:r>
          </w:p>
        </w:tc>
        <w:tc>
          <w:tcPr>
            <w:tcW w:w="3945" w:type="dxa"/>
            <w:tcBorders>
              <w:top w:val="nil"/>
              <w:left w:val="single" w:sz="4" w:space="0" w:color="auto"/>
              <w:bottom w:val="single" w:sz="4" w:space="0" w:color="auto"/>
              <w:right w:val="single" w:sz="4" w:space="0" w:color="auto"/>
            </w:tcBorders>
            <w:shd w:val="clear" w:color="auto" w:fill="F2F2F2"/>
            <w:vAlign w:val="center"/>
          </w:tcPr>
          <w:p w:rsidR="004F5286" w:rsidRPr="00EC68ED" w:rsidRDefault="004F5286" w:rsidP="00084521">
            <w:pPr>
              <w:spacing w:after="380" w:line="240" w:lineRule="auto"/>
              <w:rPr>
                <w:rFonts w:ascii="Artifex CF Extra Light" w:eastAsia="Times New Roman" w:hAnsi="Artifex CF Extra Light" w:cs="Calibri"/>
                <w:color w:val="003876"/>
                <w:sz w:val="18"/>
                <w:szCs w:val="18"/>
                <w:lang w:eastAsia="es-DO"/>
              </w:rPr>
            </w:pPr>
            <w:r w:rsidRPr="00EC68ED">
              <w:rPr>
                <w:rFonts w:ascii="Artifex CF Extra Light" w:eastAsia="Times New Roman" w:hAnsi="Artifex CF Extra Light" w:cs="Calibri"/>
                <w:color w:val="003876"/>
                <w:sz w:val="18"/>
                <w:szCs w:val="18"/>
                <w:lang w:eastAsia="es-DO"/>
              </w:rPr>
              <w:t>Pohut Comercial, SRL</w:t>
            </w:r>
          </w:p>
        </w:tc>
      </w:tr>
      <w:tr w:rsidR="002B55EB" w:rsidRPr="00EC68ED" w:rsidTr="004F5286">
        <w:trPr>
          <w:trHeight w:val="369"/>
        </w:trPr>
        <w:tc>
          <w:tcPr>
            <w:tcW w:w="2504" w:type="dxa"/>
            <w:tcBorders>
              <w:top w:val="nil"/>
              <w:left w:val="single" w:sz="4" w:space="0" w:color="auto"/>
              <w:bottom w:val="single" w:sz="4" w:space="0" w:color="auto"/>
              <w:right w:val="single" w:sz="4" w:space="0" w:color="auto"/>
            </w:tcBorders>
            <w:shd w:val="clear" w:color="auto" w:fill="F2F2F2"/>
            <w:vAlign w:val="center"/>
            <w:hideMark/>
          </w:tcPr>
          <w:p w:rsidR="004F5286" w:rsidRPr="00EC68ED" w:rsidRDefault="004F5286" w:rsidP="00084521">
            <w:pPr>
              <w:spacing w:after="380" w:line="240" w:lineRule="auto"/>
              <w:rPr>
                <w:rFonts w:ascii="Artifex CF Extra Light" w:eastAsia="Times New Roman" w:hAnsi="Artifex CF Extra Light" w:cs="Calibri"/>
                <w:color w:val="003876"/>
                <w:sz w:val="18"/>
                <w:szCs w:val="18"/>
                <w:lang w:eastAsia="es-DO"/>
              </w:rPr>
            </w:pPr>
            <w:r w:rsidRPr="00EC68ED">
              <w:rPr>
                <w:rFonts w:ascii="Artifex CF Extra Light" w:eastAsia="Times New Roman" w:hAnsi="Artifex CF Extra Light" w:cs="Calibri"/>
                <w:color w:val="003876"/>
                <w:sz w:val="18"/>
                <w:szCs w:val="18"/>
                <w:lang w:eastAsia="es-DO"/>
              </w:rPr>
              <w:t xml:space="preserve"> Refri Electric Reynoso Gil, EIRL</w:t>
            </w:r>
          </w:p>
        </w:tc>
        <w:tc>
          <w:tcPr>
            <w:tcW w:w="3945" w:type="dxa"/>
            <w:tcBorders>
              <w:top w:val="nil"/>
              <w:left w:val="single" w:sz="4" w:space="0" w:color="auto"/>
              <w:bottom w:val="single" w:sz="4" w:space="0" w:color="auto"/>
              <w:right w:val="single" w:sz="4" w:space="0" w:color="auto"/>
            </w:tcBorders>
            <w:shd w:val="clear" w:color="auto" w:fill="F2F2F2"/>
            <w:vAlign w:val="center"/>
          </w:tcPr>
          <w:p w:rsidR="004F5286" w:rsidRPr="00EC68ED" w:rsidRDefault="004F5286" w:rsidP="00084521">
            <w:pPr>
              <w:spacing w:after="380" w:line="240" w:lineRule="auto"/>
              <w:rPr>
                <w:rFonts w:ascii="Artifex CF Extra Light" w:eastAsia="Times New Roman" w:hAnsi="Artifex CF Extra Light" w:cs="Calibri"/>
                <w:color w:val="003876"/>
                <w:sz w:val="18"/>
                <w:szCs w:val="18"/>
                <w:lang w:eastAsia="es-DO"/>
              </w:rPr>
            </w:pPr>
            <w:r w:rsidRPr="00EC68ED">
              <w:rPr>
                <w:rFonts w:ascii="Artifex CF Extra Light" w:eastAsia="Times New Roman" w:hAnsi="Artifex CF Extra Light" w:cs="Calibri"/>
                <w:color w:val="003876"/>
                <w:sz w:val="18"/>
                <w:szCs w:val="18"/>
                <w:lang w:eastAsia="es-DO"/>
              </w:rPr>
              <w:t>Grupo de Mantenimiento y Servicios, GRUMASERVI, SRL</w:t>
            </w:r>
          </w:p>
        </w:tc>
      </w:tr>
      <w:tr w:rsidR="002B55EB" w:rsidRPr="00EC68ED" w:rsidTr="004F5286">
        <w:trPr>
          <w:trHeight w:val="322"/>
        </w:trPr>
        <w:tc>
          <w:tcPr>
            <w:tcW w:w="2504" w:type="dxa"/>
            <w:tcBorders>
              <w:top w:val="nil"/>
              <w:left w:val="single" w:sz="4" w:space="0" w:color="auto"/>
              <w:bottom w:val="single" w:sz="4" w:space="0" w:color="auto"/>
              <w:right w:val="single" w:sz="4" w:space="0" w:color="auto"/>
            </w:tcBorders>
            <w:shd w:val="clear" w:color="auto" w:fill="F2F2F2"/>
            <w:vAlign w:val="center"/>
            <w:hideMark/>
          </w:tcPr>
          <w:p w:rsidR="004F5286" w:rsidRPr="00EC68ED" w:rsidRDefault="004F5286" w:rsidP="00084521">
            <w:pPr>
              <w:spacing w:after="380" w:line="240" w:lineRule="auto"/>
              <w:rPr>
                <w:rFonts w:ascii="Artifex CF Extra Light" w:eastAsia="Times New Roman" w:hAnsi="Artifex CF Extra Light" w:cs="Calibri"/>
                <w:color w:val="003876"/>
                <w:sz w:val="18"/>
                <w:szCs w:val="18"/>
                <w:lang w:eastAsia="es-DO"/>
              </w:rPr>
            </w:pPr>
            <w:r w:rsidRPr="00EC68ED">
              <w:rPr>
                <w:rFonts w:ascii="Artifex CF Extra Light" w:eastAsia="Times New Roman" w:hAnsi="Artifex CF Extra Light" w:cs="Calibri"/>
                <w:color w:val="003876"/>
                <w:sz w:val="18"/>
                <w:szCs w:val="18"/>
                <w:lang w:eastAsia="es-DO"/>
              </w:rPr>
              <w:t>Keisy José Mercado Taty</w:t>
            </w:r>
          </w:p>
        </w:tc>
        <w:tc>
          <w:tcPr>
            <w:tcW w:w="3945" w:type="dxa"/>
            <w:tcBorders>
              <w:top w:val="nil"/>
              <w:left w:val="single" w:sz="4" w:space="0" w:color="auto"/>
              <w:bottom w:val="single" w:sz="4" w:space="0" w:color="auto"/>
              <w:right w:val="single" w:sz="4" w:space="0" w:color="auto"/>
            </w:tcBorders>
            <w:shd w:val="clear" w:color="auto" w:fill="F2F2F2"/>
            <w:vAlign w:val="center"/>
          </w:tcPr>
          <w:p w:rsidR="004F5286" w:rsidRPr="00EC68ED" w:rsidRDefault="004F5286" w:rsidP="00084521">
            <w:pPr>
              <w:spacing w:after="380" w:line="240" w:lineRule="auto"/>
              <w:rPr>
                <w:rFonts w:ascii="Artifex CF Extra Light" w:eastAsia="Times New Roman" w:hAnsi="Artifex CF Extra Light" w:cs="Calibri"/>
                <w:color w:val="003876"/>
                <w:sz w:val="18"/>
                <w:szCs w:val="18"/>
                <w:lang w:eastAsia="es-DO"/>
              </w:rPr>
            </w:pPr>
            <w:r w:rsidRPr="00EC68ED">
              <w:rPr>
                <w:rFonts w:ascii="Artifex CF Extra Light" w:eastAsia="Times New Roman" w:hAnsi="Artifex CF Extra Light" w:cs="Calibri"/>
                <w:color w:val="003876"/>
                <w:sz w:val="18"/>
                <w:szCs w:val="18"/>
                <w:lang w:eastAsia="es-DO"/>
              </w:rPr>
              <w:t>Actualidades VD, SRL</w:t>
            </w:r>
          </w:p>
        </w:tc>
      </w:tr>
      <w:tr w:rsidR="002B55EB" w:rsidRPr="00EC68ED" w:rsidTr="004F5286">
        <w:trPr>
          <w:trHeight w:val="306"/>
        </w:trPr>
        <w:tc>
          <w:tcPr>
            <w:tcW w:w="250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F5286" w:rsidRPr="00EC68ED" w:rsidRDefault="004F5286" w:rsidP="00084521">
            <w:pPr>
              <w:spacing w:after="380" w:line="240" w:lineRule="auto"/>
              <w:rPr>
                <w:rFonts w:ascii="Artifex CF Extra Light" w:eastAsia="Times New Roman" w:hAnsi="Artifex CF Extra Light" w:cs="Calibri"/>
                <w:color w:val="003876"/>
                <w:sz w:val="18"/>
                <w:szCs w:val="18"/>
                <w:lang w:eastAsia="es-DO"/>
              </w:rPr>
            </w:pPr>
            <w:r w:rsidRPr="00EC68ED">
              <w:rPr>
                <w:rFonts w:ascii="Artifex CF Extra Light" w:eastAsia="Times New Roman" w:hAnsi="Artifex CF Extra Light" w:cs="Calibri"/>
                <w:color w:val="003876"/>
                <w:sz w:val="18"/>
                <w:szCs w:val="18"/>
                <w:lang w:eastAsia="es-DO"/>
              </w:rPr>
              <w:t>Escuderia MT, SRL</w:t>
            </w:r>
          </w:p>
        </w:tc>
        <w:tc>
          <w:tcPr>
            <w:tcW w:w="3945" w:type="dxa"/>
            <w:tcBorders>
              <w:top w:val="single" w:sz="4" w:space="0" w:color="auto"/>
              <w:left w:val="single" w:sz="4" w:space="0" w:color="auto"/>
              <w:bottom w:val="single" w:sz="4" w:space="0" w:color="auto"/>
              <w:right w:val="single" w:sz="4" w:space="0" w:color="auto"/>
            </w:tcBorders>
            <w:shd w:val="clear" w:color="auto" w:fill="F2F2F2"/>
            <w:vAlign w:val="center"/>
          </w:tcPr>
          <w:p w:rsidR="004F5286" w:rsidRPr="00EC68ED" w:rsidRDefault="004F5286" w:rsidP="00084521">
            <w:pPr>
              <w:spacing w:after="380" w:line="240" w:lineRule="auto"/>
              <w:rPr>
                <w:rFonts w:ascii="Artifex CF Extra Light" w:eastAsia="Times New Roman" w:hAnsi="Artifex CF Extra Light" w:cs="Calibri"/>
                <w:color w:val="003876"/>
                <w:sz w:val="18"/>
                <w:szCs w:val="18"/>
                <w:lang w:eastAsia="es-DO"/>
              </w:rPr>
            </w:pPr>
            <w:r w:rsidRPr="00EC68ED">
              <w:rPr>
                <w:rFonts w:ascii="Artifex CF Extra Light" w:eastAsia="Times New Roman" w:hAnsi="Artifex CF Extra Light" w:cs="Calibri"/>
                <w:color w:val="003876"/>
                <w:sz w:val="18"/>
                <w:szCs w:val="18"/>
                <w:lang w:eastAsia="es-DO"/>
              </w:rPr>
              <w:t>Supplivet Dominicana, SRL</w:t>
            </w:r>
          </w:p>
        </w:tc>
      </w:tr>
      <w:tr w:rsidR="002B55EB" w:rsidRPr="00EC68ED" w:rsidTr="009B5E5D">
        <w:trPr>
          <w:trHeight w:val="60"/>
        </w:trPr>
        <w:tc>
          <w:tcPr>
            <w:tcW w:w="2504" w:type="dxa"/>
            <w:tcBorders>
              <w:top w:val="single" w:sz="4" w:space="0" w:color="auto"/>
              <w:left w:val="single" w:sz="4" w:space="0" w:color="auto"/>
              <w:bottom w:val="single" w:sz="4" w:space="0" w:color="auto"/>
              <w:right w:val="single" w:sz="4" w:space="0" w:color="auto"/>
            </w:tcBorders>
            <w:shd w:val="clear" w:color="auto" w:fill="F2F2F2"/>
            <w:vAlign w:val="center"/>
          </w:tcPr>
          <w:p w:rsidR="004F5286" w:rsidRPr="00EC68ED" w:rsidRDefault="004F5286" w:rsidP="00084521">
            <w:pPr>
              <w:spacing w:after="380" w:line="240" w:lineRule="auto"/>
              <w:rPr>
                <w:rFonts w:ascii="Artifex CF Extra Light" w:eastAsia="Times New Roman" w:hAnsi="Artifex CF Extra Light" w:cs="Calibri"/>
                <w:color w:val="003876"/>
                <w:sz w:val="18"/>
                <w:szCs w:val="18"/>
                <w:lang w:eastAsia="es-DO"/>
              </w:rPr>
            </w:pPr>
            <w:r w:rsidRPr="00EC68ED">
              <w:rPr>
                <w:rFonts w:ascii="Artifex CF Extra Light" w:eastAsia="Times New Roman" w:hAnsi="Artifex CF Extra Light" w:cs="Calibri"/>
                <w:color w:val="003876"/>
                <w:sz w:val="18"/>
                <w:szCs w:val="18"/>
                <w:lang w:eastAsia="es-DO"/>
              </w:rPr>
              <w:t xml:space="preserve"> Sunix Petroleum, SRL</w:t>
            </w:r>
          </w:p>
        </w:tc>
        <w:tc>
          <w:tcPr>
            <w:tcW w:w="3945" w:type="dxa"/>
            <w:tcBorders>
              <w:top w:val="single" w:sz="4" w:space="0" w:color="auto"/>
              <w:left w:val="single" w:sz="4" w:space="0" w:color="auto"/>
              <w:bottom w:val="single" w:sz="4" w:space="0" w:color="auto"/>
              <w:right w:val="single" w:sz="4" w:space="0" w:color="auto"/>
            </w:tcBorders>
            <w:shd w:val="clear" w:color="auto" w:fill="F2F2F2"/>
            <w:vAlign w:val="center"/>
          </w:tcPr>
          <w:p w:rsidR="004F5286" w:rsidRPr="00EC68ED" w:rsidRDefault="004F5286" w:rsidP="00084521">
            <w:pPr>
              <w:spacing w:after="380" w:line="240" w:lineRule="auto"/>
              <w:rPr>
                <w:rFonts w:ascii="Artifex CF Extra Light" w:eastAsia="Times New Roman" w:hAnsi="Artifex CF Extra Light" w:cs="Calibri"/>
                <w:color w:val="003876"/>
                <w:sz w:val="18"/>
                <w:szCs w:val="18"/>
                <w:lang w:eastAsia="es-DO"/>
              </w:rPr>
            </w:pPr>
            <w:r w:rsidRPr="00EC68ED">
              <w:rPr>
                <w:rFonts w:ascii="Artifex CF Extra Light" w:eastAsia="Times New Roman" w:hAnsi="Artifex CF Extra Light" w:cs="Calibri"/>
                <w:color w:val="003876"/>
                <w:sz w:val="18"/>
                <w:szCs w:val="18"/>
                <w:lang w:eastAsia="es-DO"/>
              </w:rPr>
              <w:t>Refri Electric Reynoso Gil, EIRL</w:t>
            </w:r>
          </w:p>
        </w:tc>
      </w:tr>
    </w:tbl>
    <w:p w:rsidR="00991977" w:rsidRPr="00EC68ED" w:rsidRDefault="00991977" w:rsidP="00084521">
      <w:pPr>
        <w:pStyle w:val="Prrafodelista"/>
        <w:spacing w:after="380" w:line="480" w:lineRule="auto"/>
        <w:ind w:left="900" w:right="454"/>
        <w:jc w:val="center"/>
        <w:rPr>
          <w:rFonts w:ascii="Artifex CF" w:hAnsi="Artifex CF"/>
          <w:noProof/>
          <w:color w:val="003876"/>
          <w:lang w:eastAsia="es-DO"/>
        </w:rPr>
      </w:pPr>
      <w:r w:rsidRPr="00EC68ED">
        <w:rPr>
          <w:rFonts w:ascii="Artifex CF" w:hAnsi="Artifex CF"/>
          <w:noProof/>
          <w:color w:val="003876"/>
          <w:lang w:eastAsia="es-DO"/>
        </w:rPr>
        <w:t xml:space="preserve">          </w:t>
      </w:r>
    </w:p>
    <w:p w:rsidR="00991977" w:rsidRPr="00EC68ED" w:rsidRDefault="001E2518" w:rsidP="00084521">
      <w:pPr>
        <w:pStyle w:val="Prrafodelista"/>
        <w:spacing w:after="380" w:line="480" w:lineRule="auto"/>
        <w:ind w:left="900" w:right="454"/>
        <w:jc w:val="center"/>
        <w:rPr>
          <w:rFonts w:ascii="Artifex CF" w:hAnsi="Artifex CF"/>
          <w:noProof/>
          <w:color w:val="003876"/>
          <w:lang w:eastAsia="es-DO"/>
        </w:rPr>
      </w:pPr>
      <w:r w:rsidRPr="00EC68ED">
        <w:rPr>
          <w:rFonts w:ascii="Artifex CF" w:hAnsi="Artifex CF"/>
          <w:noProof/>
          <w:color w:val="003876"/>
          <w:lang w:eastAsia="es-DO"/>
        </w:rPr>
        <w:drawing>
          <wp:inline distT="0" distB="0" distL="0" distR="0" wp14:anchorId="5B0E02E0" wp14:editId="43912D9B">
            <wp:extent cx="4402538" cy="2753248"/>
            <wp:effectExtent l="0" t="0" r="0" b="9525"/>
            <wp:docPr id="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l="15892" t="7408" r="12517" b="13106"/>
                    <a:stretch>
                      <a:fillRect/>
                    </a:stretch>
                  </pic:blipFill>
                  <pic:spPr bwMode="auto">
                    <a:xfrm>
                      <a:off x="0" y="0"/>
                      <a:ext cx="4437352" cy="2775020"/>
                    </a:xfrm>
                    <a:prstGeom prst="rect">
                      <a:avLst/>
                    </a:prstGeom>
                    <a:noFill/>
                    <a:ln>
                      <a:noFill/>
                    </a:ln>
                  </pic:spPr>
                </pic:pic>
              </a:graphicData>
            </a:graphic>
          </wp:inline>
        </w:drawing>
      </w:r>
    </w:p>
    <w:p w:rsidR="00991977" w:rsidRPr="00EC68ED" w:rsidRDefault="00991977" w:rsidP="00EC68ED">
      <w:pPr>
        <w:spacing w:after="380" w:line="480" w:lineRule="auto"/>
        <w:ind w:right="454"/>
        <w:rPr>
          <w:rFonts w:ascii="iCiel Gotham Medium" w:hAnsi="iCiel Gotham Medium"/>
          <w:color w:val="003876"/>
          <w:sz w:val="16"/>
          <w:szCs w:val="16"/>
        </w:rPr>
      </w:pPr>
      <w:r w:rsidRPr="00EC68ED">
        <w:rPr>
          <w:rFonts w:ascii="Artifex CF" w:hAnsi="Artifex CF"/>
          <w:noProof/>
          <w:color w:val="003876"/>
          <w:lang w:eastAsia="es-DO"/>
        </w:rPr>
        <w:t xml:space="preserve">     </w:t>
      </w:r>
      <w:r w:rsidRPr="00EC68ED">
        <w:rPr>
          <w:rFonts w:ascii="iCiel Gotham Medium" w:hAnsi="iCiel Gotham Medium"/>
          <w:color w:val="003876"/>
          <w:sz w:val="16"/>
          <w:szCs w:val="16"/>
        </w:rPr>
        <w:t>Tipo documento beneficiario</w:t>
      </w:r>
    </w:p>
    <w:p w:rsidR="00991977" w:rsidRPr="00EC68ED" w:rsidRDefault="00991977" w:rsidP="00084521">
      <w:pPr>
        <w:spacing w:after="380" w:line="480" w:lineRule="auto"/>
        <w:ind w:left="-180" w:right="454" w:firstLine="888"/>
        <w:contextualSpacing/>
        <w:jc w:val="both"/>
        <w:rPr>
          <w:rFonts w:ascii="Artifex CF Extra Light" w:hAnsi="Artifex CF Extra Light"/>
          <w:color w:val="003876"/>
          <w:sz w:val="18"/>
          <w:szCs w:val="18"/>
        </w:rPr>
      </w:pPr>
      <w:r w:rsidRPr="00EC68ED">
        <w:rPr>
          <w:rFonts w:ascii="Artifex CF Extra Light" w:hAnsi="Artifex CF Extra Light"/>
          <w:color w:val="003876"/>
          <w:sz w:val="18"/>
          <w:szCs w:val="18"/>
        </w:rPr>
        <w:t>Facturas/Conduces</w:t>
      </w:r>
    </w:p>
    <w:p w:rsidR="00991977" w:rsidRPr="00EC68ED" w:rsidRDefault="00991977" w:rsidP="00EC68ED">
      <w:pPr>
        <w:spacing w:after="380" w:line="480" w:lineRule="auto"/>
        <w:ind w:right="454"/>
        <w:contextualSpacing/>
        <w:jc w:val="both"/>
        <w:rPr>
          <w:rFonts w:ascii="Artifex CF Extra Light" w:eastAsia="Times New Roman" w:hAnsi="Artifex CF Extra Light" w:cs="Arial"/>
          <w:bCs/>
          <w:color w:val="003876"/>
          <w:sz w:val="18"/>
          <w:szCs w:val="18"/>
          <w:lang w:eastAsia="es-DO"/>
        </w:rPr>
      </w:pPr>
      <w:r w:rsidRPr="00EC68ED">
        <w:rPr>
          <w:rFonts w:ascii="iCiel Gotham Medium" w:hAnsi="iCiel Gotham Medium"/>
          <w:color w:val="003876"/>
          <w:sz w:val="16"/>
          <w:szCs w:val="16"/>
        </w:rPr>
        <w:t>Monto contratado</w:t>
      </w:r>
      <w:r w:rsidR="00EC68ED">
        <w:rPr>
          <w:rFonts w:ascii="iCiel Gotham Medium" w:hAnsi="iCiel Gotham Medium"/>
          <w:color w:val="003876"/>
          <w:sz w:val="16"/>
          <w:szCs w:val="16"/>
        </w:rPr>
        <w:t xml:space="preserve">: </w:t>
      </w:r>
      <w:r w:rsidRPr="00EC68ED">
        <w:rPr>
          <w:rFonts w:ascii="Artifex CF Extra Light" w:hAnsi="Artifex CF Extra Light"/>
          <w:bCs/>
          <w:color w:val="003876"/>
          <w:sz w:val="18"/>
          <w:szCs w:val="18"/>
          <w:u w:val="single"/>
        </w:rPr>
        <w:t>RD$</w:t>
      </w:r>
      <w:r w:rsidRPr="00EC68ED">
        <w:rPr>
          <w:rFonts w:ascii="Artifex CF Extra Light" w:hAnsi="Artifex CF Extra Light" w:cs="Arial"/>
          <w:bCs/>
          <w:color w:val="003876"/>
          <w:sz w:val="18"/>
          <w:szCs w:val="18"/>
        </w:rPr>
        <w:t xml:space="preserve"> </w:t>
      </w:r>
      <w:r w:rsidR="00862C56" w:rsidRPr="00EC68ED">
        <w:rPr>
          <w:rFonts w:ascii="Artifex CF Extra Light" w:eastAsia="Times New Roman" w:hAnsi="Artifex CF Extra Light" w:cs="Arial"/>
          <w:bCs/>
          <w:color w:val="003876"/>
          <w:sz w:val="18"/>
          <w:szCs w:val="18"/>
          <w:lang w:eastAsia="es-DO"/>
        </w:rPr>
        <w:t>10</w:t>
      </w:r>
      <w:proofErr w:type="gramStart"/>
      <w:r w:rsidR="00862C56" w:rsidRPr="00EC68ED">
        <w:rPr>
          <w:rFonts w:ascii="Artifex CF Extra Light" w:eastAsia="Times New Roman" w:hAnsi="Artifex CF Extra Light" w:cs="Arial"/>
          <w:bCs/>
          <w:color w:val="003876"/>
          <w:sz w:val="18"/>
          <w:szCs w:val="18"/>
          <w:lang w:eastAsia="es-DO"/>
        </w:rPr>
        <w:t>,163,364.00</w:t>
      </w:r>
      <w:proofErr w:type="gramEnd"/>
    </w:p>
    <w:p w:rsidR="00991977" w:rsidRPr="00EC68ED" w:rsidRDefault="00991977" w:rsidP="00862C56">
      <w:pPr>
        <w:spacing w:after="380" w:line="480" w:lineRule="auto"/>
        <w:ind w:right="454"/>
        <w:contextualSpacing/>
        <w:jc w:val="both"/>
        <w:rPr>
          <w:rFonts w:ascii="Artifex CF Extra Light" w:hAnsi="Artifex CF Extra Light"/>
          <w:color w:val="003876"/>
          <w:sz w:val="18"/>
          <w:szCs w:val="18"/>
          <w:u w:val="single"/>
        </w:rPr>
      </w:pPr>
      <w:r w:rsidRPr="00EC68ED">
        <w:rPr>
          <w:rFonts w:ascii="iCiel Gotham Medium" w:hAnsi="iCiel Gotham Medium"/>
          <w:color w:val="003876"/>
          <w:sz w:val="16"/>
          <w:szCs w:val="16"/>
        </w:rPr>
        <w:t>Tipo de empresa</w:t>
      </w:r>
      <w:r w:rsidR="00EC68ED">
        <w:rPr>
          <w:rFonts w:ascii="iCiel Gotham Medium" w:hAnsi="iCiel Gotham Medium"/>
          <w:color w:val="003876"/>
          <w:sz w:val="16"/>
          <w:szCs w:val="16"/>
        </w:rPr>
        <w:t xml:space="preserve">: </w:t>
      </w:r>
      <w:proofErr w:type="spellStart"/>
      <w:r w:rsidRPr="00EC68ED">
        <w:rPr>
          <w:rFonts w:ascii="Artifex CF Extra Light" w:hAnsi="Artifex CF Extra Light"/>
          <w:color w:val="003876"/>
          <w:sz w:val="18"/>
          <w:szCs w:val="18"/>
        </w:rPr>
        <w:t>MIPYMEs</w:t>
      </w:r>
      <w:proofErr w:type="spellEnd"/>
    </w:p>
    <w:p w:rsidR="00862C56" w:rsidRPr="00EC68ED" w:rsidRDefault="00991977" w:rsidP="00862C56">
      <w:pPr>
        <w:spacing w:after="380" w:line="240" w:lineRule="auto"/>
        <w:ind w:right="461"/>
        <w:jc w:val="both"/>
        <w:rPr>
          <w:rFonts w:ascii="Artifex CF Extra Light" w:hAnsi="Artifex CF Extra Light"/>
          <w:color w:val="003876"/>
          <w:sz w:val="18"/>
          <w:szCs w:val="18"/>
        </w:rPr>
      </w:pPr>
      <w:r w:rsidRPr="00EC68ED">
        <w:rPr>
          <w:rFonts w:ascii="Artifex CF Extra Light" w:hAnsi="Artifex CF Extra Light"/>
          <w:color w:val="003876"/>
          <w:sz w:val="18"/>
          <w:szCs w:val="18"/>
        </w:rPr>
        <w:t>1. Monto y porcentaje del Presupuesto ejecutado destinado a compras y contrataciones de bienes, obras y servicios a MIPYMEs</w:t>
      </w:r>
      <w:r w:rsidR="00862C56" w:rsidRPr="00EC68ED">
        <w:rPr>
          <w:rFonts w:ascii="Artifex CF Extra Light" w:hAnsi="Artifex CF Extra Light"/>
          <w:color w:val="003876"/>
          <w:sz w:val="18"/>
          <w:szCs w:val="18"/>
        </w:rPr>
        <w:t>.</w:t>
      </w:r>
    </w:p>
    <w:p w:rsidR="00991977" w:rsidRPr="00EC68ED" w:rsidRDefault="00991977" w:rsidP="00862C56">
      <w:pPr>
        <w:spacing w:after="380" w:line="240" w:lineRule="auto"/>
        <w:ind w:right="461"/>
        <w:jc w:val="both"/>
        <w:rPr>
          <w:rFonts w:ascii="Artifex CF Extra Light" w:hAnsi="Artifex CF Extra Light"/>
          <w:color w:val="003876"/>
          <w:sz w:val="18"/>
          <w:szCs w:val="18"/>
        </w:rPr>
      </w:pPr>
      <w:r w:rsidRPr="00EC68ED">
        <w:rPr>
          <w:rFonts w:ascii="Artifex CF Extra Light" w:hAnsi="Artifex CF Extra Light"/>
          <w:color w:val="003876"/>
          <w:sz w:val="18"/>
          <w:szCs w:val="18"/>
        </w:rPr>
        <w:t>Monto ejecutado para compra 1</w:t>
      </w:r>
      <w:r w:rsidRPr="00EC68ED">
        <w:rPr>
          <w:rFonts w:ascii="Artifex CF Extra Light" w:eastAsia="Times New Roman" w:hAnsi="Artifex CF Extra Light"/>
          <w:bCs/>
          <w:color w:val="003876"/>
          <w:sz w:val="18"/>
          <w:szCs w:val="18"/>
          <w:lang w:eastAsia="es-DO"/>
        </w:rPr>
        <w:t>0</w:t>
      </w:r>
      <w:proofErr w:type="gramStart"/>
      <w:r w:rsidRPr="00EC68ED">
        <w:rPr>
          <w:rFonts w:ascii="Artifex CF Extra Light" w:eastAsia="Times New Roman" w:hAnsi="Artifex CF Extra Light"/>
          <w:bCs/>
          <w:color w:val="003876"/>
          <w:sz w:val="18"/>
          <w:szCs w:val="18"/>
          <w:lang w:eastAsia="es-DO"/>
        </w:rPr>
        <w:t>,163,364.00</w:t>
      </w:r>
      <w:proofErr w:type="gramEnd"/>
      <w:r w:rsidRPr="00EC68ED">
        <w:rPr>
          <w:rFonts w:ascii="Artifex CF Extra Light" w:hAnsi="Artifex CF Extra Light"/>
          <w:color w:val="003876"/>
          <w:sz w:val="18"/>
          <w:szCs w:val="18"/>
        </w:rPr>
        <w:t xml:space="preserve"> porcentaje destinado a MIPYMES (RD$</w:t>
      </w:r>
      <w:r w:rsidRPr="00EC68ED">
        <w:rPr>
          <w:rFonts w:ascii="Artifex CF Extra Light" w:hAnsi="Artifex CF Extra Light"/>
          <w:bCs/>
          <w:color w:val="003876"/>
          <w:sz w:val="18"/>
          <w:szCs w:val="18"/>
        </w:rPr>
        <w:t xml:space="preserve"> 2,340,965</w:t>
      </w:r>
      <w:r w:rsidRPr="00EC68ED">
        <w:rPr>
          <w:rFonts w:ascii="Artifex CF Extra Light" w:eastAsia="Times New Roman" w:hAnsi="Artifex CF Extra Light"/>
          <w:bCs/>
          <w:color w:val="003876"/>
          <w:sz w:val="18"/>
          <w:szCs w:val="18"/>
          <w:lang w:eastAsia="es-DO"/>
        </w:rPr>
        <w:t>.00</w:t>
      </w:r>
      <w:r w:rsidRPr="00EC68ED">
        <w:rPr>
          <w:rFonts w:ascii="Artifex CF Extra Light" w:eastAsia="Times New Roman" w:hAnsi="Artifex CF Extra Light"/>
          <w:color w:val="003876"/>
          <w:sz w:val="18"/>
          <w:szCs w:val="18"/>
          <w:lang w:eastAsia="es-DO"/>
        </w:rPr>
        <w:t xml:space="preserve">) </w:t>
      </w:r>
      <w:r w:rsidRPr="00EC68ED">
        <w:rPr>
          <w:rFonts w:ascii="Artifex CF Extra Light" w:hAnsi="Artifex CF Extra Light"/>
          <w:color w:val="003876"/>
          <w:sz w:val="18"/>
          <w:szCs w:val="18"/>
        </w:rPr>
        <w:t>equivalente al 23.03% del total, RD$2,660,637.00 equivalente al 26.18% a grandes empresas y RD$5,161,762.00 equivalente al 50.</w:t>
      </w:r>
      <w:r w:rsidR="00862C56" w:rsidRPr="00EC68ED">
        <w:rPr>
          <w:rFonts w:ascii="Artifex CF Extra Light" w:hAnsi="Artifex CF Extra Light"/>
          <w:color w:val="003876"/>
          <w:sz w:val="18"/>
          <w:szCs w:val="18"/>
        </w:rPr>
        <w:t>79% a empresas no clasificadas.</w:t>
      </w:r>
    </w:p>
    <w:p w:rsidR="00991977" w:rsidRPr="00EC68ED" w:rsidRDefault="00991977" w:rsidP="00084521">
      <w:pPr>
        <w:spacing w:after="380" w:line="240" w:lineRule="auto"/>
        <w:jc w:val="both"/>
        <w:rPr>
          <w:rFonts w:ascii="Artifex CF Extra Light" w:hAnsi="Artifex CF Extra Light"/>
          <w:color w:val="003876"/>
          <w:sz w:val="18"/>
          <w:szCs w:val="18"/>
        </w:rPr>
      </w:pPr>
      <w:r w:rsidRPr="00EC68ED">
        <w:rPr>
          <w:rFonts w:ascii="Artifex CF Extra Light" w:hAnsi="Artifex CF Extra Light"/>
          <w:color w:val="003876"/>
          <w:sz w:val="18"/>
          <w:szCs w:val="18"/>
        </w:rPr>
        <w:t xml:space="preserve">Se ejecutó un 31.58% del presupuesto general dedicado a compras equivalente a </w:t>
      </w:r>
    </w:p>
    <w:p w:rsidR="00991977" w:rsidRPr="00EC68ED" w:rsidRDefault="00991977" w:rsidP="00084521">
      <w:pPr>
        <w:spacing w:after="380" w:line="240" w:lineRule="auto"/>
        <w:jc w:val="both"/>
        <w:rPr>
          <w:rFonts w:ascii="Artifex CF Extra Light" w:eastAsia="Times New Roman" w:hAnsi="Artifex CF Extra Light"/>
          <w:color w:val="003876"/>
          <w:sz w:val="18"/>
          <w:szCs w:val="18"/>
          <w:lang w:eastAsia="es-DO"/>
        </w:rPr>
      </w:pPr>
      <w:r w:rsidRPr="00EC68ED">
        <w:rPr>
          <w:rFonts w:ascii="Artifex CF Extra Light" w:hAnsi="Artifex CF Extra Light"/>
          <w:color w:val="003876"/>
          <w:sz w:val="18"/>
          <w:szCs w:val="18"/>
        </w:rPr>
        <w:t>(RD$ 10</w:t>
      </w:r>
      <w:proofErr w:type="gramStart"/>
      <w:r w:rsidR="00862C56" w:rsidRPr="00EC68ED">
        <w:rPr>
          <w:rFonts w:ascii="Artifex CF Extra Light" w:eastAsia="Times New Roman" w:hAnsi="Artifex CF Extra Light"/>
          <w:color w:val="003876"/>
          <w:sz w:val="18"/>
          <w:szCs w:val="18"/>
          <w:lang w:eastAsia="es-DO"/>
        </w:rPr>
        <w:t>,163,364.00</w:t>
      </w:r>
      <w:proofErr w:type="gramEnd"/>
      <w:r w:rsidR="00862C56" w:rsidRPr="00EC68ED">
        <w:rPr>
          <w:rFonts w:ascii="Artifex CF Extra Light" w:eastAsia="Times New Roman" w:hAnsi="Artifex CF Extra Light"/>
          <w:color w:val="003876"/>
          <w:sz w:val="18"/>
          <w:szCs w:val="18"/>
          <w:lang w:eastAsia="es-DO"/>
        </w:rPr>
        <w:t>).</w:t>
      </w:r>
    </w:p>
    <w:p w:rsidR="00991977" w:rsidRPr="00EC68ED" w:rsidRDefault="00991977" w:rsidP="00084521">
      <w:pPr>
        <w:spacing w:after="380"/>
        <w:rPr>
          <w:rFonts w:ascii="Artifex CF Extra Light" w:hAnsi="Artifex CF Extra Light"/>
          <w:color w:val="003876"/>
          <w:sz w:val="18"/>
          <w:szCs w:val="18"/>
        </w:rPr>
      </w:pPr>
      <w:r w:rsidRPr="00EC68ED">
        <w:rPr>
          <w:rFonts w:ascii="Artifex CF Extra Light" w:hAnsi="Artifex CF Extra Light"/>
          <w:color w:val="003876"/>
          <w:sz w:val="18"/>
          <w:szCs w:val="18"/>
        </w:rPr>
        <w:t>2. Monto y porcentaje del Presupuesto general dedicado a las compras y contrataciones de bienes, obras y servicios adjudicados a MIPYMEs</w:t>
      </w:r>
    </w:p>
    <w:p w:rsidR="00991977" w:rsidRPr="00EC68ED" w:rsidRDefault="00991977" w:rsidP="00862C56">
      <w:pPr>
        <w:spacing w:after="380" w:line="240" w:lineRule="auto"/>
        <w:jc w:val="both"/>
        <w:rPr>
          <w:rFonts w:ascii="Artifex CF Extra Light" w:eastAsia="Times New Roman" w:hAnsi="Artifex CF Extra Light"/>
          <w:color w:val="003876"/>
          <w:sz w:val="18"/>
          <w:szCs w:val="18"/>
          <w:lang w:eastAsia="es-DO"/>
        </w:rPr>
      </w:pPr>
      <w:r w:rsidRPr="00EC68ED">
        <w:rPr>
          <w:rFonts w:ascii="Artifex CF Extra Light" w:hAnsi="Artifex CF Extra Light"/>
          <w:color w:val="003876"/>
          <w:sz w:val="18"/>
          <w:szCs w:val="18"/>
        </w:rPr>
        <w:t>Se ejecutó un total de RD$</w:t>
      </w:r>
      <w:r w:rsidRPr="00EC68ED">
        <w:rPr>
          <w:rFonts w:ascii="Artifex CF Extra Light" w:hAnsi="Artifex CF Extra Light"/>
          <w:bCs/>
          <w:color w:val="003876"/>
          <w:sz w:val="18"/>
          <w:szCs w:val="18"/>
        </w:rPr>
        <w:t>2</w:t>
      </w:r>
      <w:proofErr w:type="gramStart"/>
      <w:r w:rsidRPr="00EC68ED">
        <w:rPr>
          <w:rFonts w:ascii="Artifex CF Extra Light" w:hAnsi="Artifex CF Extra Light"/>
          <w:bCs/>
          <w:color w:val="003876"/>
          <w:sz w:val="18"/>
          <w:szCs w:val="18"/>
        </w:rPr>
        <w:t>,340,965</w:t>
      </w:r>
      <w:r w:rsidRPr="00EC68ED">
        <w:rPr>
          <w:rFonts w:ascii="Artifex CF Extra Light" w:eastAsia="Times New Roman" w:hAnsi="Artifex CF Extra Light"/>
          <w:bCs/>
          <w:color w:val="003876"/>
          <w:sz w:val="18"/>
          <w:szCs w:val="18"/>
          <w:lang w:eastAsia="es-DO"/>
        </w:rPr>
        <w:t>.00</w:t>
      </w:r>
      <w:proofErr w:type="gramEnd"/>
      <w:r w:rsidRPr="00EC68ED">
        <w:rPr>
          <w:rFonts w:ascii="Artifex CF Extra Light" w:eastAsia="Times New Roman" w:hAnsi="Artifex CF Extra Light"/>
          <w:color w:val="003876"/>
          <w:sz w:val="18"/>
          <w:szCs w:val="18"/>
          <w:lang w:eastAsia="es-DO"/>
        </w:rPr>
        <w:t xml:space="preserve"> </w:t>
      </w:r>
      <w:r w:rsidRPr="00EC68ED">
        <w:rPr>
          <w:rFonts w:ascii="Artifex CF Extra Light" w:hAnsi="Artifex CF Extra Light"/>
          <w:color w:val="003876"/>
          <w:sz w:val="18"/>
          <w:szCs w:val="18"/>
        </w:rPr>
        <w:t>equivalente al 23.03% a MIPYMES y RD$5,161,762.00 equivalente al 50.79% a empresas no clasificadas, del total general dedicado a compras y contrataciones.</w:t>
      </w:r>
    </w:p>
    <w:p w:rsidR="001F6652" w:rsidRPr="00EC68ED" w:rsidRDefault="00991977" w:rsidP="00084521">
      <w:pPr>
        <w:pStyle w:val="Sinespaciado"/>
        <w:spacing w:after="380"/>
        <w:rPr>
          <w:rFonts w:ascii="Artifex CF Extra Light" w:hAnsi="Artifex CF Extra Light"/>
          <w:color w:val="003876"/>
          <w:sz w:val="18"/>
          <w:szCs w:val="18"/>
          <w:lang w:val="es-DO"/>
        </w:rPr>
      </w:pPr>
      <w:proofErr w:type="gramStart"/>
      <w:r w:rsidRPr="00EC68ED">
        <w:rPr>
          <w:rFonts w:ascii="Artifex CF Extra Light" w:hAnsi="Artifex CF Extra Light"/>
          <w:color w:val="003876"/>
          <w:sz w:val="18"/>
          <w:szCs w:val="18"/>
          <w:lang w:val="es-DO"/>
        </w:rPr>
        <w:t>3.Número</w:t>
      </w:r>
      <w:proofErr w:type="gramEnd"/>
      <w:r w:rsidRPr="00EC68ED">
        <w:rPr>
          <w:rFonts w:ascii="Artifex CF Extra Light" w:hAnsi="Artifex CF Extra Light"/>
          <w:color w:val="003876"/>
          <w:sz w:val="18"/>
          <w:szCs w:val="18"/>
          <w:lang w:val="es-DO"/>
        </w:rPr>
        <w:t xml:space="preserve"> de procesos convocados y tipos de compras y contrataciones de bienes, obras y s</w:t>
      </w:r>
      <w:r w:rsidR="00862C56" w:rsidRPr="00EC68ED">
        <w:rPr>
          <w:rFonts w:ascii="Artifex CF Extra Light" w:hAnsi="Artifex CF Extra Light"/>
          <w:color w:val="003876"/>
          <w:sz w:val="18"/>
          <w:szCs w:val="18"/>
          <w:lang w:val="es-DO"/>
        </w:rPr>
        <w:t>ervicios adjudicados a MIPYMEs.</w:t>
      </w:r>
    </w:p>
    <w:p w:rsidR="00224187" w:rsidRPr="00EC68ED" w:rsidRDefault="00991977" w:rsidP="00862C56">
      <w:pPr>
        <w:pStyle w:val="Sinespaciado"/>
        <w:numPr>
          <w:ilvl w:val="0"/>
          <w:numId w:val="22"/>
        </w:numPr>
        <w:spacing w:after="380"/>
        <w:jc w:val="both"/>
        <w:rPr>
          <w:rFonts w:ascii="Artifex CF Extra Light" w:hAnsi="Artifex CF Extra Light"/>
          <w:color w:val="003876"/>
          <w:sz w:val="18"/>
          <w:szCs w:val="18"/>
          <w:lang w:val="es-DO"/>
        </w:rPr>
      </w:pPr>
      <w:r w:rsidRPr="00EC68ED">
        <w:rPr>
          <w:rFonts w:ascii="Artifex CF Extra Light" w:hAnsi="Artifex CF Extra Light"/>
          <w:color w:val="003876"/>
          <w:sz w:val="18"/>
          <w:szCs w:val="18"/>
          <w:lang w:val="es-DO"/>
        </w:rPr>
        <w:t xml:space="preserve">procesos convocados, para compra de bienes y servicios a Mipymes. </w:t>
      </w:r>
    </w:p>
    <w:p w:rsidR="00991977" w:rsidRPr="00EC68ED" w:rsidRDefault="00991977" w:rsidP="00084521">
      <w:pPr>
        <w:spacing w:after="380" w:line="480" w:lineRule="auto"/>
        <w:ind w:right="454"/>
        <w:rPr>
          <w:rFonts w:ascii="Artifex CF Extra Light" w:eastAsia="Times New Roman" w:hAnsi="Artifex CF Extra Light"/>
          <w:i/>
          <w:color w:val="003876"/>
          <w:sz w:val="18"/>
          <w:szCs w:val="18"/>
          <w:lang w:eastAsia="es-DO"/>
        </w:rPr>
      </w:pPr>
      <w:r w:rsidRPr="00EC68ED">
        <w:rPr>
          <w:rFonts w:ascii="Artifex CF Extra Light" w:hAnsi="Artifex CF Extra Light"/>
          <w:color w:val="003876"/>
          <w:sz w:val="18"/>
          <w:szCs w:val="18"/>
        </w:rPr>
        <w:lastRenderedPageBreak/>
        <w:t>Modalidad y montos de compras adjudicadas a MIPYMEs</w:t>
      </w:r>
      <w:r w:rsidRPr="00EC68ED">
        <w:rPr>
          <w:rFonts w:ascii="Artifex CF Extra Light" w:eastAsia="Times New Roman" w:hAnsi="Artifex CF Extra Light"/>
          <w:i/>
          <w:color w:val="003876"/>
          <w:sz w:val="18"/>
          <w:szCs w:val="18"/>
          <w:lang w:eastAsia="es-DO"/>
        </w:rPr>
        <w:t xml:space="preserve"> </w:t>
      </w:r>
    </w:p>
    <w:p w:rsidR="00991977" w:rsidRPr="00EC68ED" w:rsidRDefault="00991977" w:rsidP="00084521">
      <w:pPr>
        <w:spacing w:after="380" w:line="480" w:lineRule="auto"/>
        <w:ind w:right="454" w:firstLine="490"/>
        <w:contextualSpacing/>
        <w:rPr>
          <w:rFonts w:ascii="Artifex CF Extra Light" w:eastAsia="Times New Roman" w:hAnsi="Artifex CF Extra Light"/>
          <w:i/>
          <w:color w:val="003876"/>
          <w:sz w:val="18"/>
          <w:szCs w:val="18"/>
          <w:lang w:eastAsia="es-DO"/>
        </w:rPr>
      </w:pPr>
      <w:r w:rsidRPr="00EC68ED">
        <w:rPr>
          <w:rFonts w:ascii="Artifex CF Extra Light" w:eastAsia="Times New Roman" w:hAnsi="Artifex CF Extra Light"/>
          <w:i/>
          <w:color w:val="003876"/>
          <w:sz w:val="18"/>
          <w:szCs w:val="18"/>
          <w:lang w:eastAsia="es-DO"/>
        </w:rPr>
        <w:t xml:space="preserve">Ver plantilla </w:t>
      </w:r>
      <w:r w:rsidRPr="00EC68ED">
        <w:rPr>
          <w:rFonts w:ascii="Artifex CF Extra Light" w:hAnsi="Artifex CF Extra Light"/>
          <w:noProof/>
          <w:color w:val="003876"/>
          <w:sz w:val="18"/>
          <w:szCs w:val="18"/>
          <w:lang w:eastAsia="es-DO"/>
        </w:rPr>
        <w:t>B001 y cuadro 4 anexos.</w:t>
      </w:r>
    </w:p>
    <w:p w:rsidR="00991977" w:rsidRPr="00EC68ED" w:rsidRDefault="00991977" w:rsidP="00084521">
      <w:pPr>
        <w:spacing w:after="380" w:line="480" w:lineRule="auto"/>
        <w:ind w:right="454"/>
        <w:contextualSpacing/>
        <w:jc w:val="both"/>
        <w:rPr>
          <w:rFonts w:ascii="Artifex CF" w:hAnsi="Artifex CF"/>
          <w:color w:val="003876"/>
          <w:sz w:val="24"/>
          <w:szCs w:val="24"/>
        </w:rPr>
      </w:pPr>
      <w:r w:rsidRPr="00EC68ED">
        <w:rPr>
          <w:rFonts w:ascii="Artifex CF" w:hAnsi="Artifex CF"/>
          <w:noProof/>
          <w:color w:val="003876"/>
          <w:lang w:eastAsia="es-DO"/>
        </w:rPr>
        <w:drawing>
          <wp:inline distT="0" distB="0" distL="0" distR="0" wp14:anchorId="338F722B" wp14:editId="211BB3D0">
            <wp:extent cx="5496552" cy="2101175"/>
            <wp:effectExtent l="0" t="0" r="0" b="0"/>
            <wp:docPr id="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t="23077" r="21474" b="23932"/>
                    <a:stretch>
                      <a:fillRect/>
                    </a:stretch>
                  </pic:blipFill>
                  <pic:spPr bwMode="auto">
                    <a:xfrm>
                      <a:off x="0" y="0"/>
                      <a:ext cx="5524108" cy="2111709"/>
                    </a:xfrm>
                    <a:prstGeom prst="rect">
                      <a:avLst/>
                    </a:prstGeom>
                    <a:noFill/>
                    <a:ln>
                      <a:noFill/>
                    </a:ln>
                  </pic:spPr>
                </pic:pic>
              </a:graphicData>
            </a:graphic>
          </wp:inline>
        </w:drawing>
      </w:r>
    </w:p>
    <w:p w:rsidR="00991977" w:rsidRPr="00EC68ED" w:rsidRDefault="00991977" w:rsidP="00862C56">
      <w:pPr>
        <w:spacing w:after="380" w:line="480" w:lineRule="auto"/>
        <w:ind w:right="454" w:firstLine="490"/>
        <w:jc w:val="both"/>
        <w:rPr>
          <w:rFonts w:ascii="Artifex CF Extra Light" w:hAnsi="Artifex CF Extra Light"/>
          <w:color w:val="003876"/>
          <w:sz w:val="18"/>
          <w:szCs w:val="18"/>
        </w:rPr>
      </w:pPr>
      <w:r w:rsidRPr="00EC68ED">
        <w:rPr>
          <w:rFonts w:ascii="Artifex CF Extra Light" w:hAnsi="Artifex CF Extra Light"/>
          <w:color w:val="003876"/>
          <w:sz w:val="18"/>
          <w:szCs w:val="18"/>
        </w:rPr>
        <w:t xml:space="preserve">Presupuesto asignado y ejecutado </w:t>
      </w:r>
    </w:p>
    <w:p w:rsidR="00991977" w:rsidRPr="00EC68ED" w:rsidRDefault="00991977" w:rsidP="00862C56">
      <w:pPr>
        <w:pStyle w:val="Sinespaciado"/>
        <w:spacing w:after="380"/>
        <w:ind w:firstLine="490"/>
        <w:rPr>
          <w:rFonts w:ascii="Artifex CF Extra Light" w:hAnsi="Artifex CF Extra Light"/>
          <w:color w:val="003876"/>
          <w:sz w:val="18"/>
          <w:szCs w:val="18"/>
          <w:lang w:val="es-DO"/>
        </w:rPr>
      </w:pPr>
      <w:r w:rsidRPr="00EC68ED">
        <w:rPr>
          <w:rFonts w:ascii="Artifex CF Extra Light" w:hAnsi="Artifex CF Extra Light"/>
          <w:color w:val="003876"/>
          <w:sz w:val="18"/>
          <w:szCs w:val="18"/>
          <w:lang w:val="es-DO"/>
        </w:rPr>
        <w:t xml:space="preserve">Monto asignado: </w:t>
      </w:r>
      <w:r w:rsidR="00862C56" w:rsidRPr="00EC68ED">
        <w:rPr>
          <w:rFonts w:ascii="Artifex CF Extra Light" w:hAnsi="Artifex CF Extra Light"/>
          <w:color w:val="003876"/>
          <w:sz w:val="18"/>
          <w:szCs w:val="18"/>
          <w:lang w:val="es-DO"/>
        </w:rPr>
        <w:t>RD$94</w:t>
      </w:r>
      <w:proofErr w:type="gramStart"/>
      <w:r w:rsidR="00862C56" w:rsidRPr="00EC68ED">
        <w:rPr>
          <w:rFonts w:ascii="Artifex CF Extra Light" w:hAnsi="Artifex CF Extra Light"/>
          <w:color w:val="003876"/>
          <w:sz w:val="18"/>
          <w:szCs w:val="18"/>
          <w:lang w:val="es-DO"/>
        </w:rPr>
        <w:t>,174,115.00</w:t>
      </w:r>
      <w:proofErr w:type="gramEnd"/>
    </w:p>
    <w:p w:rsidR="00991977" w:rsidRPr="00EC68ED" w:rsidRDefault="00991977" w:rsidP="00862C56">
      <w:pPr>
        <w:spacing w:after="380" w:line="480" w:lineRule="auto"/>
        <w:ind w:firstLine="490"/>
        <w:jc w:val="both"/>
        <w:rPr>
          <w:rFonts w:ascii="Artifex CF Extra Light" w:hAnsi="Artifex CF Extra Light"/>
          <w:color w:val="003876"/>
          <w:sz w:val="18"/>
          <w:szCs w:val="18"/>
        </w:rPr>
      </w:pPr>
      <w:r w:rsidRPr="00EC68ED">
        <w:rPr>
          <w:rFonts w:ascii="Artifex CF Extra Light" w:hAnsi="Artifex CF Extra Light"/>
          <w:color w:val="003876"/>
          <w:sz w:val="18"/>
          <w:szCs w:val="18"/>
        </w:rPr>
        <w:t xml:space="preserve">Ejecutado en compras: Al 30/10/2020 fue de </w:t>
      </w:r>
      <w:r w:rsidRPr="00EC68ED">
        <w:rPr>
          <w:rFonts w:ascii="Artifex CF Extra Light" w:hAnsi="Artifex CF Extra Light"/>
          <w:bCs/>
          <w:color w:val="003876"/>
          <w:sz w:val="18"/>
          <w:szCs w:val="18"/>
          <w:u w:val="single"/>
        </w:rPr>
        <w:t>RD$1</w:t>
      </w:r>
      <w:r w:rsidRPr="00EC68ED">
        <w:rPr>
          <w:rFonts w:ascii="Artifex CF Extra Light" w:eastAsia="Times New Roman" w:hAnsi="Artifex CF Extra Light"/>
          <w:bCs/>
          <w:color w:val="003876"/>
          <w:sz w:val="18"/>
          <w:szCs w:val="18"/>
          <w:u w:val="single"/>
          <w:lang w:eastAsia="es-DO"/>
        </w:rPr>
        <w:t>0</w:t>
      </w:r>
      <w:proofErr w:type="gramStart"/>
      <w:r w:rsidRPr="00EC68ED">
        <w:rPr>
          <w:rFonts w:ascii="Artifex CF Extra Light" w:eastAsia="Times New Roman" w:hAnsi="Artifex CF Extra Light"/>
          <w:bCs/>
          <w:color w:val="003876"/>
          <w:sz w:val="18"/>
          <w:szCs w:val="18"/>
          <w:u w:val="single"/>
          <w:lang w:eastAsia="es-DO"/>
        </w:rPr>
        <w:t>,163,364.00</w:t>
      </w:r>
      <w:proofErr w:type="gramEnd"/>
    </w:p>
    <w:p w:rsidR="00991977" w:rsidRPr="00EC68ED" w:rsidRDefault="00991977" w:rsidP="00EC68ED">
      <w:pPr>
        <w:spacing w:after="380" w:line="480" w:lineRule="auto"/>
        <w:ind w:right="454" w:firstLine="490"/>
        <w:jc w:val="both"/>
        <w:rPr>
          <w:rFonts w:ascii="Artifex CF Extra Light" w:hAnsi="Artifex CF Extra Light"/>
          <w:color w:val="003876"/>
          <w:sz w:val="18"/>
          <w:szCs w:val="18"/>
        </w:rPr>
      </w:pPr>
      <w:r w:rsidRPr="00EC68ED">
        <w:rPr>
          <w:rFonts w:ascii="Artifex CF Extra Light" w:hAnsi="Artifex CF Extra Light"/>
          <w:color w:val="003876"/>
          <w:sz w:val="18"/>
          <w:szCs w:val="18"/>
        </w:rPr>
        <w:t>Monto y porcentaje del Presupuesto asignado destinado a las compras y contratacion</w:t>
      </w:r>
      <w:r w:rsidR="00EC68ED">
        <w:rPr>
          <w:rFonts w:ascii="Artifex CF Extra Light" w:hAnsi="Artifex CF Extra Light"/>
          <w:color w:val="003876"/>
          <w:sz w:val="18"/>
          <w:szCs w:val="18"/>
        </w:rPr>
        <w:t xml:space="preserve">es de bienes, obras y servicios fue de: </w:t>
      </w:r>
      <w:r w:rsidRPr="00EC68ED">
        <w:rPr>
          <w:rFonts w:ascii="Artifex CF Extra Light" w:hAnsi="Artifex CF Extra Light"/>
          <w:color w:val="003876"/>
          <w:sz w:val="18"/>
          <w:szCs w:val="18"/>
        </w:rPr>
        <w:t>RD$32</w:t>
      </w:r>
      <w:proofErr w:type="gramStart"/>
      <w:r w:rsidRPr="00EC68ED">
        <w:rPr>
          <w:rFonts w:ascii="Artifex CF Extra Light" w:hAnsi="Artifex CF Extra Light"/>
          <w:color w:val="003876"/>
          <w:sz w:val="18"/>
          <w:szCs w:val="18"/>
        </w:rPr>
        <w:t>,184,972.00</w:t>
      </w:r>
      <w:proofErr w:type="gramEnd"/>
      <w:r w:rsidRPr="00EC68ED">
        <w:rPr>
          <w:rFonts w:ascii="Artifex CF Extra Light" w:hAnsi="Artifex CF Extra Light"/>
          <w:color w:val="003876"/>
          <w:sz w:val="18"/>
          <w:szCs w:val="18"/>
        </w:rPr>
        <w:t xml:space="preserve"> equivalente a un 31.58 % del presupuesto destinado a compras.</w:t>
      </w:r>
    </w:p>
    <w:p w:rsidR="00862C56" w:rsidRPr="00EC68ED" w:rsidRDefault="00991977" w:rsidP="00862C56">
      <w:pPr>
        <w:spacing w:after="380" w:line="480" w:lineRule="auto"/>
        <w:ind w:right="454"/>
        <w:jc w:val="center"/>
        <w:rPr>
          <w:rFonts w:ascii="Artifex CF Extra Light" w:hAnsi="Artifex CF Extra Light"/>
          <w:color w:val="003876"/>
          <w:sz w:val="18"/>
          <w:szCs w:val="18"/>
        </w:rPr>
      </w:pPr>
      <w:r w:rsidRPr="00EC68ED">
        <w:rPr>
          <w:rFonts w:ascii="Artifex CF Extra Light" w:hAnsi="Artifex CF Extra Light"/>
          <w:color w:val="003876"/>
          <w:sz w:val="18"/>
          <w:szCs w:val="18"/>
        </w:rPr>
        <w:t>Plan de Compras y Contrataciones publicado Versus Plan Anual de Compras y Contrataciones ejecutado.</w:t>
      </w:r>
    </w:p>
    <w:p w:rsidR="00991977" w:rsidRPr="00EC68ED" w:rsidRDefault="00991977" w:rsidP="00862C56">
      <w:pPr>
        <w:spacing w:after="380" w:line="480" w:lineRule="auto"/>
        <w:ind w:right="454" w:firstLine="708"/>
        <w:rPr>
          <w:rFonts w:ascii="Artifex CF Extra Light" w:hAnsi="Artifex CF Extra Light"/>
          <w:color w:val="003876"/>
          <w:sz w:val="18"/>
          <w:szCs w:val="18"/>
        </w:rPr>
      </w:pPr>
      <w:r w:rsidRPr="00EC68ED">
        <w:rPr>
          <w:rFonts w:ascii="Artifex CF Extra Light" w:hAnsi="Artifex CF Extra Light"/>
          <w:color w:val="003876"/>
          <w:sz w:val="18"/>
          <w:szCs w:val="18"/>
        </w:rPr>
        <w:t xml:space="preserve">Las compras fueron realizadas y publicadas en el Portal Transaccional de la Dirección General de Compras y Contrataciones, conforme al Plan Anual de Compras (PACC), correspondiente al año 2020, de igual forma publicado en el portal de transparencia de la institución. </w:t>
      </w:r>
    </w:p>
    <w:p w:rsidR="00862C56" w:rsidRPr="00EC68ED" w:rsidRDefault="00991977" w:rsidP="00862C56">
      <w:pPr>
        <w:spacing w:after="380" w:line="480" w:lineRule="auto"/>
        <w:ind w:right="454"/>
        <w:jc w:val="both"/>
        <w:rPr>
          <w:rFonts w:ascii="Artifex CF Extra Light" w:hAnsi="Artifex CF Extra Light"/>
          <w:color w:val="003876"/>
          <w:sz w:val="18"/>
          <w:szCs w:val="18"/>
        </w:rPr>
      </w:pPr>
      <w:r w:rsidRPr="00EC68ED">
        <w:rPr>
          <w:rFonts w:ascii="Artifex CF Extra Light" w:hAnsi="Artifex CF Extra Light"/>
          <w:color w:val="003876"/>
          <w:sz w:val="18"/>
          <w:szCs w:val="18"/>
        </w:rPr>
        <w:t>Desviaciones del Plan de Compras</w:t>
      </w:r>
    </w:p>
    <w:p w:rsidR="00991977" w:rsidRPr="00EC68ED" w:rsidRDefault="00991977" w:rsidP="00862C56">
      <w:pPr>
        <w:spacing w:after="380" w:line="480" w:lineRule="auto"/>
        <w:ind w:right="454" w:firstLine="490"/>
        <w:jc w:val="both"/>
        <w:rPr>
          <w:rFonts w:ascii="Artifex CF Extra Light" w:hAnsi="Artifex CF Extra Light"/>
          <w:color w:val="003876"/>
          <w:sz w:val="18"/>
          <w:szCs w:val="18"/>
        </w:rPr>
      </w:pPr>
      <w:r w:rsidRPr="00EC68ED">
        <w:rPr>
          <w:rFonts w:ascii="Artifex CF Extra Light" w:hAnsi="Artifex CF Extra Light"/>
          <w:color w:val="003876"/>
          <w:sz w:val="18"/>
          <w:szCs w:val="18"/>
        </w:rPr>
        <w:t>Número y monto de adquisiciones planificadas y ejecutadas.</w:t>
      </w:r>
    </w:p>
    <w:p w:rsidR="00991977" w:rsidRPr="00EC68ED" w:rsidRDefault="00991977" w:rsidP="00862C56">
      <w:pPr>
        <w:spacing w:after="380" w:line="240" w:lineRule="auto"/>
        <w:ind w:firstLine="490"/>
        <w:jc w:val="both"/>
        <w:rPr>
          <w:rFonts w:ascii="Artifex CF Extra Light" w:hAnsi="Artifex CF Extra Light"/>
          <w:i/>
          <w:color w:val="003876"/>
          <w:sz w:val="18"/>
          <w:szCs w:val="18"/>
          <w:u w:val="single"/>
        </w:rPr>
      </w:pPr>
      <w:r w:rsidRPr="00EC68ED">
        <w:rPr>
          <w:rFonts w:ascii="Artifex CF Extra Light" w:hAnsi="Artifex CF Extra Light"/>
          <w:color w:val="003876"/>
          <w:sz w:val="18"/>
          <w:szCs w:val="18"/>
        </w:rPr>
        <w:t xml:space="preserve">37 Planificadas por un total de </w:t>
      </w:r>
      <w:r w:rsidR="00862C56" w:rsidRPr="00EC68ED">
        <w:rPr>
          <w:rFonts w:ascii="Artifex CF Extra Light" w:hAnsi="Artifex CF Extra Light"/>
          <w:i/>
          <w:color w:val="003876"/>
          <w:sz w:val="18"/>
          <w:szCs w:val="18"/>
          <w:u w:val="single"/>
        </w:rPr>
        <w:t>RD$31</w:t>
      </w:r>
      <w:proofErr w:type="gramStart"/>
      <w:r w:rsidR="00862C56" w:rsidRPr="00EC68ED">
        <w:rPr>
          <w:rFonts w:ascii="Artifex CF Extra Light" w:hAnsi="Artifex CF Extra Light"/>
          <w:i/>
          <w:color w:val="003876"/>
          <w:sz w:val="18"/>
          <w:szCs w:val="18"/>
          <w:u w:val="single"/>
        </w:rPr>
        <w:t>,894,179</w:t>
      </w:r>
      <w:proofErr w:type="gramEnd"/>
      <w:r w:rsidR="00862C56" w:rsidRPr="00EC68ED">
        <w:rPr>
          <w:rFonts w:ascii="Artifex CF Extra Light" w:hAnsi="Artifex CF Extra Light"/>
          <w:i/>
          <w:color w:val="003876"/>
          <w:sz w:val="18"/>
          <w:szCs w:val="18"/>
          <w:u w:val="single"/>
        </w:rPr>
        <w:t>.</w:t>
      </w:r>
    </w:p>
    <w:p w:rsidR="00991977" w:rsidRPr="00EC68ED" w:rsidRDefault="00991977" w:rsidP="00862C56">
      <w:pPr>
        <w:spacing w:after="380" w:line="240" w:lineRule="auto"/>
        <w:ind w:left="490"/>
        <w:jc w:val="both"/>
        <w:rPr>
          <w:rFonts w:ascii="Artifex CF Extra Light" w:eastAsia="Times New Roman" w:hAnsi="Artifex CF Extra Light"/>
          <w:bCs/>
          <w:i/>
          <w:color w:val="003876"/>
          <w:sz w:val="18"/>
          <w:szCs w:val="18"/>
          <w:lang w:eastAsia="es-DO"/>
        </w:rPr>
      </w:pPr>
      <w:r w:rsidRPr="00EC68ED">
        <w:rPr>
          <w:rFonts w:ascii="Artifex CF Extra Light" w:hAnsi="Artifex CF Extra Light"/>
          <w:color w:val="003876"/>
          <w:sz w:val="18"/>
          <w:szCs w:val="18"/>
        </w:rPr>
        <w:lastRenderedPageBreak/>
        <w:t xml:space="preserve">13 Ejecutadas para un total de </w:t>
      </w:r>
      <w:r w:rsidRPr="00EC68ED">
        <w:rPr>
          <w:rFonts w:ascii="Artifex CF Extra Light" w:hAnsi="Artifex CF Extra Light"/>
          <w:bCs/>
          <w:i/>
          <w:color w:val="003876"/>
          <w:sz w:val="18"/>
          <w:szCs w:val="18"/>
          <w:u w:val="single"/>
        </w:rPr>
        <w:t>RD$1</w:t>
      </w:r>
      <w:r w:rsidRPr="00EC68ED">
        <w:rPr>
          <w:rFonts w:ascii="Artifex CF Extra Light" w:eastAsia="Times New Roman" w:hAnsi="Artifex CF Extra Light"/>
          <w:bCs/>
          <w:i/>
          <w:color w:val="003876"/>
          <w:sz w:val="18"/>
          <w:szCs w:val="18"/>
          <w:u w:val="single"/>
          <w:lang w:eastAsia="es-DO"/>
        </w:rPr>
        <w:t>0</w:t>
      </w:r>
      <w:proofErr w:type="gramStart"/>
      <w:r w:rsidRPr="00EC68ED">
        <w:rPr>
          <w:rFonts w:ascii="Artifex CF Extra Light" w:eastAsia="Times New Roman" w:hAnsi="Artifex CF Extra Light"/>
          <w:bCs/>
          <w:i/>
          <w:color w:val="003876"/>
          <w:sz w:val="18"/>
          <w:szCs w:val="18"/>
          <w:u w:val="single"/>
          <w:lang w:eastAsia="es-DO"/>
        </w:rPr>
        <w:t>,163,364.00</w:t>
      </w:r>
      <w:proofErr w:type="gramEnd"/>
    </w:p>
    <w:p w:rsidR="00862C56" w:rsidRPr="00EC68ED" w:rsidRDefault="00991977" w:rsidP="00862C56">
      <w:pPr>
        <w:pStyle w:val="Prrafodelista"/>
        <w:numPr>
          <w:ilvl w:val="0"/>
          <w:numId w:val="22"/>
        </w:numPr>
        <w:spacing w:after="380" w:line="480" w:lineRule="auto"/>
        <w:jc w:val="both"/>
        <w:rPr>
          <w:rFonts w:ascii="Artifex CF Extra Light" w:eastAsia="Times New Roman" w:hAnsi="Artifex CF Extra Light"/>
          <w:bCs/>
          <w:color w:val="003876"/>
          <w:sz w:val="18"/>
          <w:szCs w:val="18"/>
          <w:u w:val="single"/>
          <w:lang w:eastAsia="es-ES"/>
        </w:rPr>
      </w:pPr>
      <w:r w:rsidRPr="00EC68ED">
        <w:rPr>
          <w:rFonts w:ascii="Artifex CF Extra Light" w:eastAsia="Times New Roman" w:hAnsi="Artifex CF Extra Light"/>
          <w:bCs/>
          <w:color w:val="003876"/>
          <w:sz w:val="18"/>
          <w:szCs w:val="18"/>
          <w:lang w:eastAsia="es-ES"/>
        </w:rPr>
        <w:t xml:space="preserve">Adquisiciones pendientes por realizar </w:t>
      </w:r>
      <w:r w:rsidRPr="00EC68ED">
        <w:rPr>
          <w:rFonts w:ascii="Artifex CF Extra Light" w:eastAsia="Times New Roman" w:hAnsi="Artifex CF Extra Light"/>
          <w:bCs/>
          <w:color w:val="003876"/>
          <w:sz w:val="18"/>
          <w:szCs w:val="18"/>
          <w:u w:val="single"/>
          <w:lang w:eastAsia="es-ES"/>
        </w:rPr>
        <w:t>RD$7,140,223.00</w:t>
      </w:r>
    </w:p>
    <w:p w:rsidR="00991977" w:rsidRPr="00EC68ED" w:rsidRDefault="00991977" w:rsidP="00EC68ED">
      <w:pPr>
        <w:spacing w:after="380" w:line="480" w:lineRule="auto"/>
        <w:ind w:firstLine="360"/>
        <w:jc w:val="both"/>
        <w:rPr>
          <w:rFonts w:ascii="Artifex CF Extra Light" w:hAnsi="Artifex CF Extra Light"/>
          <w:i/>
          <w:color w:val="003876"/>
          <w:sz w:val="18"/>
          <w:szCs w:val="18"/>
        </w:rPr>
      </w:pPr>
      <w:r w:rsidRPr="00EC68ED">
        <w:rPr>
          <w:rFonts w:ascii="Artifex CF Extra Light" w:hAnsi="Artifex CF Extra Light"/>
          <w:color w:val="003876"/>
          <w:sz w:val="18"/>
          <w:szCs w:val="18"/>
        </w:rPr>
        <w:t>Número y monto de adquisiciones no planificadas y ejecutadas</w:t>
      </w:r>
      <w:r w:rsidR="00EC68ED">
        <w:rPr>
          <w:rFonts w:ascii="Artifex CF Extra Light" w:hAnsi="Artifex CF Extra Light"/>
          <w:color w:val="003876"/>
          <w:sz w:val="18"/>
          <w:szCs w:val="18"/>
        </w:rPr>
        <w:t xml:space="preserve"> </w:t>
      </w:r>
      <w:proofErr w:type="gramStart"/>
      <w:r w:rsidR="00EC68ED">
        <w:rPr>
          <w:rFonts w:ascii="Artifex CF Extra Light" w:hAnsi="Artifex CF Extra Light"/>
          <w:color w:val="003876"/>
          <w:sz w:val="18"/>
          <w:szCs w:val="18"/>
        </w:rPr>
        <w:t xml:space="preserve">no </w:t>
      </w:r>
      <w:r w:rsidRPr="00EC68ED">
        <w:rPr>
          <w:rFonts w:ascii="Artifex CF Extra Light" w:hAnsi="Artifex CF Extra Light"/>
          <w:i/>
          <w:color w:val="003876"/>
          <w:sz w:val="18"/>
          <w:szCs w:val="18"/>
        </w:rPr>
        <w:t xml:space="preserve"> realizadas</w:t>
      </w:r>
      <w:proofErr w:type="gramEnd"/>
      <w:r w:rsidRPr="00EC68ED">
        <w:rPr>
          <w:rFonts w:ascii="Artifex CF Extra Light" w:hAnsi="Artifex CF Extra Light"/>
          <w:i/>
          <w:color w:val="003876"/>
          <w:sz w:val="18"/>
          <w:szCs w:val="18"/>
        </w:rPr>
        <w:t>.</w:t>
      </w:r>
    </w:p>
    <w:p w:rsidR="00991977" w:rsidRPr="00EC68ED" w:rsidRDefault="00991977" w:rsidP="00862C56">
      <w:pPr>
        <w:spacing w:after="380" w:line="480" w:lineRule="auto"/>
        <w:ind w:right="454" w:firstLine="360"/>
        <w:jc w:val="both"/>
        <w:rPr>
          <w:rFonts w:ascii="Artifex CF Extra Light" w:hAnsi="Artifex CF Extra Light"/>
          <w:color w:val="003876"/>
          <w:sz w:val="18"/>
          <w:szCs w:val="18"/>
        </w:rPr>
      </w:pPr>
      <w:r w:rsidRPr="00EC68ED">
        <w:rPr>
          <w:rFonts w:ascii="Artifex CF Extra Light" w:hAnsi="Artifex CF Extra Light"/>
          <w:color w:val="003876"/>
          <w:sz w:val="18"/>
          <w:szCs w:val="18"/>
        </w:rPr>
        <w:t>Número y monto de adquisiciones realizadas por modalidad vs Número de adquisiciones planificadas por modalidad. Ver plantilla B002 anexa.</w:t>
      </w:r>
    </w:p>
    <w:p w:rsidR="00991977" w:rsidRPr="00EC68ED" w:rsidRDefault="00991977" w:rsidP="00084521">
      <w:pPr>
        <w:spacing w:after="380" w:line="480" w:lineRule="auto"/>
        <w:ind w:left="360" w:right="454"/>
        <w:contextualSpacing/>
        <w:jc w:val="both"/>
        <w:rPr>
          <w:rFonts w:ascii="Artifex CF" w:hAnsi="Artifex CF"/>
          <w:color w:val="003876"/>
          <w:sz w:val="24"/>
          <w:szCs w:val="24"/>
        </w:rPr>
      </w:pPr>
      <w:r w:rsidRPr="00EC68ED">
        <w:rPr>
          <w:rFonts w:ascii="Artifex CF" w:hAnsi="Artifex CF"/>
          <w:noProof/>
          <w:color w:val="003876"/>
          <w:lang w:eastAsia="es-DO"/>
        </w:rPr>
        <w:drawing>
          <wp:inline distT="0" distB="0" distL="0" distR="0" wp14:anchorId="3ECE0462" wp14:editId="008B0AEF">
            <wp:extent cx="4448175" cy="16573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66" t="24407" r="22950" b="24426"/>
                    <a:stretch/>
                  </pic:blipFill>
                  <pic:spPr bwMode="auto">
                    <a:xfrm>
                      <a:off x="0" y="0"/>
                      <a:ext cx="4448175" cy="1657350"/>
                    </a:xfrm>
                    <a:prstGeom prst="rect">
                      <a:avLst/>
                    </a:prstGeom>
                    <a:ln>
                      <a:noFill/>
                    </a:ln>
                    <a:extLst>
                      <a:ext uri="{53640926-AAD7-44D8-BBD7-CCE9431645EC}">
                        <a14:shadowObscured xmlns:a14="http://schemas.microsoft.com/office/drawing/2010/main"/>
                      </a:ext>
                    </a:extLst>
                  </pic:spPr>
                </pic:pic>
              </a:graphicData>
            </a:graphic>
          </wp:inline>
        </w:drawing>
      </w:r>
    </w:p>
    <w:p w:rsidR="00862C56" w:rsidRPr="00EC68ED" w:rsidRDefault="00991977" w:rsidP="00862C56">
      <w:pPr>
        <w:pStyle w:val="Prrafodelista"/>
        <w:numPr>
          <w:ilvl w:val="0"/>
          <w:numId w:val="22"/>
        </w:numPr>
        <w:spacing w:after="380" w:line="480" w:lineRule="auto"/>
        <w:jc w:val="both"/>
        <w:rPr>
          <w:rFonts w:ascii="Artifex CF Extra Light" w:eastAsia="Times New Roman" w:hAnsi="Artifex CF Extra Light"/>
          <w:bCs/>
          <w:i/>
          <w:color w:val="003876"/>
          <w:sz w:val="18"/>
          <w:szCs w:val="18"/>
          <w:u w:val="single"/>
          <w:lang w:eastAsia="es-DO"/>
        </w:rPr>
      </w:pPr>
      <w:r w:rsidRPr="00EC68ED">
        <w:rPr>
          <w:rFonts w:ascii="Artifex CF Extra Light" w:hAnsi="Artifex CF Extra Light"/>
          <w:color w:val="003876"/>
          <w:sz w:val="18"/>
          <w:szCs w:val="18"/>
        </w:rPr>
        <w:t xml:space="preserve">adquisiciones realizadas para un monto total de </w:t>
      </w:r>
      <w:r w:rsidRPr="00EC68ED">
        <w:rPr>
          <w:rFonts w:ascii="Artifex CF Extra Light" w:hAnsi="Artifex CF Extra Light"/>
          <w:bCs/>
          <w:i/>
          <w:color w:val="003876"/>
          <w:sz w:val="18"/>
          <w:szCs w:val="18"/>
          <w:u w:val="single"/>
        </w:rPr>
        <w:t>RD$1</w:t>
      </w:r>
      <w:r w:rsidRPr="00EC68ED">
        <w:rPr>
          <w:rFonts w:ascii="Artifex CF Extra Light" w:eastAsia="Times New Roman" w:hAnsi="Artifex CF Extra Light"/>
          <w:bCs/>
          <w:i/>
          <w:color w:val="003876"/>
          <w:sz w:val="18"/>
          <w:szCs w:val="18"/>
          <w:u w:val="single"/>
          <w:lang w:eastAsia="es-DO"/>
        </w:rPr>
        <w:t>0,163,364.00</w:t>
      </w:r>
    </w:p>
    <w:p w:rsidR="00991977" w:rsidRPr="00EC68ED" w:rsidRDefault="00991977" w:rsidP="00862C56">
      <w:pPr>
        <w:spacing w:after="380" w:line="480" w:lineRule="auto"/>
        <w:ind w:firstLine="360"/>
        <w:jc w:val="both"/>
        <w:rPr>
          <w:rFonts w:ascii="Artifex CF Extra Light" w:eastAsia="Times New Roman" w:hAnsi="Artifex CF Extra Light"/>
          <w:bCs/>
          <w:i/>
          <w:color w:val="003876"/>
          <w:sz w:val="18"/>
          <w:szCs w:val="18"/>
          <w:u w:val="single"/>
          <w:lang w:eastAsia="es-DO"/>
        </w:rPr>
      </w:pPr>
      <w:r w:rsidRPr="00EC68ED">
        <w:rPr>
          <w:rFonts w:ascii="Artifex CF Extra Light" w:hAnsi="Artifex CF Extra Light"/>
          <w:color w:val="003876"/>
          <w:sz w:val="18"/>
          <w:szCs w:val="18"/>
        </w:rPr>
        <w:t xml:space="preserve"> Compras registradas según la clasificación de proveedores, cantidad de contratos y   monto. </w:t>
      </w:r>
      <w:r w:rsidRPr="00EC68ED">
        <w:rPr>
          <w:rFonts w:ascii="Artifex CF Extra Light" w:hAnsi="Artifex CF Extra Light"/>
          <w:i/>
          <w:color w:val="003876"/>
          <w:sz w:val="18"/>
          <w:szCs w:val="18"/>
        </w:rPr>
        <w:t>Ver plantilla</w:t>
      </w:r>
      <w:r w:rsidRPr="00EC68ED">
        <w:rPr>
          <w:rFonts w:ascii="Artifex CF Extra Light" w:hAnsi="Artifex CF Extra Light"/>
          <w:color w:val="003876"/>
          <w:sz w:val="18"/>
          <w:szCs w:val="18"/>
        </w:rPr>
        <w:t xml:space="preserve"> B005, anexa.</w:t>
      </w:r>
    </w:p>
    <w:p w:rsidR="00991977" w:rsidRPr="00EC68ED" w:rsidRDefault="00991977" w:rsidP="00084521">
      <w:pPr>
        <w:pStyle w:val="Prrafodelista"/>
        <w:spacing w:after="380" w:line="480" w:lineRule="auto"/>
        <w:jc w:val="both"/>
        <w:rPr>
          <w:rFonts w:ascii="Artifex CF" w:hAnsi="Artifex CF"/>
          <w:color w:val="003876"/>
          <w:sz w:val="24"/>
          <w:szCs w:val="24"/>
        </w:rPr>
      </w:pPr>
      <w:r w:rsidRPr="00EC68ED">
        <w:rPr>
          <w:rFonts w:ascii="Artifex CF" w:hAnsi="Artifex CF"/>
          <w:noProof/>
          <w:color w:val="003876"/>
          <w:lang w:eastAsia="es-DO"/>
        </w:rPr>
        <w:drawing>
          <wp:inline distT="0" distB="0" distL="0" distR="0" wp14:anchorId="712F1271" wp14:editId="35E36BEB">
            <wp:extent cx="3981450" cy="17049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22937" r="28529" b="24427"/>
                    <a:stretch/>
                  </pic:blipFill>
                  <pic:spPr bwMode="auto">
                    <a:xfrm>
                      <a:off x="0" y="0"/>
                      <a:ext cx="3981450" cy="1704975"/>
                    </a:xfrm>
                    <a:prstGeom prst="rect">
                      <a:avLst/>
                    </a:prstGeom>
                    <a:ln>
                      <a:noFill/>
                    </a:ln>
                    <a:extLst>
                      <a:ext uri="{53640926-AAD7-44D8-BBD7-CCE9431645EC}">
                        <a14:shadowObscured xmlns:a14="http://schemas.microsoft.com/office/drawing/2010/main"/>
                      </a:ext>
                    </a:extLst>
                  </pic:spPr>
                </pic:pic>
              </a:graphicData>
            </a:graphic>
          </wp:inline>
        </w:drawing>
      </w:r>
    </w:p>
    <w:p w:rsidR="00991977" w:rsidRPr="00EC68ED" w:rsidRDefault="00991977" w:rsidP="00363949">
      <w:pPr>
        <w:pStyle w:val="Prrafodelista"/>
        <w:spacing w:after="380" w:line="480" w:lineRule="auto"/>
        <w:ind w:left="928" w:right="454"/>
        <w:jc w:val="both"/>
        <w:rPr>
          <w:rFonts w:ascii="Artifex CF Extra Light" w:hAnsi="Artifex CF Extra Light"/>
          <w:i/>
          <w:color w:val="003876"/>
          <w:sz w:val="18"/>
          <w:szCs w:val="18"/>
        </w:rPr>
      </w:pPr>
      <w:r w:rsidRPr="00EC68ED">
        <w:rPr>
          <w:rFonts w:ascii="Artifex CF Extra Light" w:hAnsi="Artifex CF Extra Light"/>
          <w:color w:val="003876"/>
          <w:sz w:val="18"/>
          <w:szCs w:val="18"/>
        </w:rPr>
        <w:t>Número y montos de procesos ejecutados bajo u</w:t>
      </w:r>
      <w:r w:rsidR="00363949">
        <w:rPr>
          <w:rFonts w:ascii="Artifex CF Extra Light" w:hAnsi="Artifex CF Extra Light"/>
          <w:color w:val="003876"/>
          <w:sz w:val="18"/>
          <w:szCs w:val="18"/>
        </w:rPr>
        <w:t xml:space="preserve">na resolución de urgencia: </w:t>
      </w:r>
      <w:r w:rsidRPr="00EC68ED">
        <w:rPr>
          <w:rFonts w:ascii="Artifex CF Extra Light" w:hAnsi="Artifex CF Extra Light"/>
          <w:i/>
          <w:color w:val="003876"/>
          <w:sz w:val="18"/>
          <w:szCs w:val="18"/>
        </w:rPr>
        <w:t xml:space="preserve">No realizada. </w:t>
      </w:r>
    </w:p>
    <w:p w:rsidR="00256313" w:rsidRDefault="00991977" w:rsidP="00363949">
      <w:pPr>
        <w:pStyle w:val="Prrafodelista"/>
        <w:spacing w:after="380" w:line="480" w:lineRule="auto"/>
        <w:ind w:left="928" w:right="454"/>
        <w:jc w:val="both"/>
        <w:rPr>
          <w:rFonts w:ascii="Artifex CF Extra Light" w:hAnsi="Artifex CF Extra Light"/>
          <w:i/>
          <w:color w:val="003876"/>
          <w:sz w:val="18"/>
          <w:szCs w:val="18"/>
        </w:rPr>
      </w:pPr>
      <w:r w:rsidRPr="00EC68ED">
        <w:rPr>
          <w:rFonts w:ascii="Artifex CF Extra Light" w:hAnsi="Artifex CF Extra Light"/>
          <w:color w:val="003876"/>
          <w:sz w:val="18"/>
          <w:szCs w:val="18"/>
        </w:rPr>
        <w:t>Número y montos de procesos ejecutados bajo</w:t>
      </w:r>
      <w:r w:rsidR="00363949">
        <w:rPr>
          <w:rFonts w:ascii="Artifex CF Extra Light" w:hAnsi="Artifex CF Extra Light"/>
          <w:color w:val="003876"/>
          <w:sz w:val="18"/>
          <w:szCs w:val="18"/>
        </w:rPr>
        <w:t xml:space="preserve"> una declaratoria de emergencia: </w:t>
      </w:r>
      <w:r w:rsidR="00991F11" w:rsidRPr="00EC68ED">
        <w:rPr>
          <w:rFonts w:ascii="Artifex CF Extra Light" w:hAnsi="Artifex CF Extra Light"/>
          <w:i/>
          <w:color w:val="003876"/>
          <w:sz w:val="18"/>
          <w:szCs w:val="18"/>
        </w:rPr>
        <w:t>No aplica.</w:t>
      </w:r>
    </w:p>
    <w:p w:rsidR="00756407" w:rsidRDefault="00756407" w:rsidP="00363949">
      <w:pPr>
        <w:pStyle w:val="Prrafodelista"/>
        <w:spacing w:after="380" w:line="480" w:lineRule="auto"/>
        <w:ind w:left="928" w:right="454"/>
        <w:jc w:val="both"/>
        <w:rPr>
          <w:rFonts w:ascii="Artifex CF Extra Light" w:hAnsi="Artifex CF Extra Light"/>
          <w:i/>
          <w:color w:val="003876"/>
          <w:sz w:val="18"/>
          <w:szCs w:val="18"/>
        </w:rPr>
      </w:pPr>
    </w:p>
    <w:p w:rsidR="00756407" w:rsidRPr="00EC68ED" w:rsidRDefault="00756407" w:rsidP="00363949">
      <w:pPr>
        <w:pStyle w:val="Prrafodelista"/>
        <w:spacing w:after="380" w:line="480" w:lineRule="auto"/>
        <w:ind w:left="928" w:right="454"/>
        <w:jc w:val="both"/>
        <w:rPr>
          <w:rFonts w:ascii="Artifex CF Extra Light" w:hAnsi="Artifex CF Extra Light"/>
          <w:i/>
          <w:color w:val="003876"/>
          <w:sz w:val="18"/>
          <w:szCs w:val="18"/>
        </w:rPr>
      </w:pPr>
    </w:p>
    <w:p w:rsidR="00817CDC" w:rsidRPr="00756407" w:rsidRDefault="005C3E49" w:rsidP="00756407">
      <w:pPr>
        <w:pStyle w:val="Prrafodelista"/>
        <w:numPr>
          <w:ilvl w:val="0"/>
          <w:numId w:val="38"/>
        </w:numPr>
        <w:spacing w:after="380" w:line="480" w:lineRule="auto"/>
        <w:jc w:val="center"/>
        <w:outlineLvl w:val="0"/>
        <w:rPr>
          <w:rFonts w:ascii="Artifex CF Light" w:hAnsi="Artifex CF Light"/>
          <w:b/>
          <w:color w:val="003876"/>
          <w:szCs w:val="26"/>
        </w:rPr>
      </w:pPr>
      <w:bookmarkStart w:id="23" w:name="_Toc60910150"/>
      <w:r w:rsidRPr="00756407">
        <w:rPr>
          <w:rFonts w:ascii="Artifex CF Light" w:hAnsi="Artifex CF Light"/>
          <w:b/>
          <w:color w:val="003876"/>
          <w:szCs w:val="26"/>
        </w:rPr>
        <w:lastRenderedPageBreak/>
        <w:t>RECONOCIMIENTOS</w:t>
      </w:r>
      <w:bookmarkEnd w:id="23"/>
    </w:p>
    <w:p w:rsidR="00224187" w:rsidRPr="00862C56" w:rsidRDefault="00817CDC" w:rsidP="00862C56">
      <w:pPr>
        <w:spacing w:after="380" w:line="480" w:lineRule="auto"/>
        <w:ind w:firstLine="360"/>
        <w:contextualSpacing/>
        <w:jc w:val="both"/>
        <w:rPr>
          <w:rFonts w:ascii="Artifex CF Extra Light" w:eastAsiaTheme="minorHAnsi" w:hAnsi="Artifex CF Extra Light"/>
          <w:color w:val="003876"/>
          <w:sz w:val="18"/>
          <w:szCs w:val="18"/>
        </w:rPr>
      </w:pPr>
      <w:r w:rsidRPr="00551EEA">
        <w:rPr>
          <w:rFonts w:ascii="Artifex CF Extra Light" w:eastAsiaTheme="minorHAnsi" w:hAnsi="Artifex CF Extra Light"/>
          <w:color w:val="003876"/>
          <w:sz w:val="18"/>
          <w:szCs w:val="18"/>
        </w:rPr>
        <w:t xml:space="preserve"> </w:t>
      </w:r>
      <w:r w:rsidR="001023D9" w:rsidRPr="00551EEA">
        <w:rPr>
          <w:rFonts w:ascii="Artifex CF Extra Light" w:eastAsiaTheme="minorHAnsi" w:hAnsi="Artifex CF Extra Light"/>
          <w:color w:val="003876"/>
          <w:sz w:val="18"/>
          <w:szCs w:val="18"/>
        </w:rPr>
        <w:t xml:space="preserve">El Acuario Nacional contribuye al fortalecimiento institucional </w:t>
      </w:r>
      <w:r w:rsidRPr="00551EEA">
        <w:rPr>
          <w:rFonts w:ascii="Artifex CF Extra Light" w:eastAsiaTheme="minorHAnsi" w:hAnsi="Artifex CF Extra Light"/>
          <w:color w:val="003876"/>
          <w:sz w:val="18"/>
          <w:szCs w:val="18"/>
        </w:rPr>
        <w:t xml:space="preserve">con varias acciones, entre las cuales está el </w:t>
      </w:r>
      <w:r w:rsidR="001023D9" w:rsidRPr="00551EEA">
        <w:rPr>
          <w:rFonts w:ascii="Artifex CF Extra Light" w:eastAsiaTheme="minorHAnsi" w:hAnsi="Artifex CF Extra Light"/>
          <w:color w:val="003876"/>
          <w:sz w:val="18"/>
          <w:szCs w:val="18"/>
        </w:rPr>
        <w:t>establecimiento</w:t>
      </w:r>
      <w:r w:rsidRPr="00551EEA">
        <w:rPr>
          <w:rFonts w:ascii="Artifex CF Extra Light" w:eastAsiaTheme="minorHAnsi" w:hAnsi="Artifex CF Extra Light"/>
          <w:color w:val="003876"/>
          <w:sz w:val="18"/>
          <w:szCs w:val="18"/>
        </w:rPr>
        <w:t xml:space="preserve"> de</w:t>
      </w:r>
      <w:r w:rsidR="001023D9" w:rsidRPr="00551EEA">
        <w:rPr>
          <w:rFonts w:ascii="Artifex CF Extra Light" w:eastAsiaTheme="minorHAnsi" w:hAnsi="Artifex CF Extra Light"/>
          <w:color w:val="003876"/>
          <w:sz w:val="18"/>
          <w:szCs w:val="18"/>
        </w:rPr>
        <w:t xml:space="preserve"> políticas de motivación y reconocimiento al personal</w:t>
      </w:r>
      <w:r w:rsidRPr="00551EEA">
        <w:rPr>
          <w:rFonts w:ascii="Artifex CF Extra Light" w:eastAsiaTheme="minorHAnsi" w:hAnsi="Artifex CF Extra Light"/>
          <w:color w:val="003876"/>
          <w:sz w:val="18"/>
          <w:szCs w:val="18"/>
        </w:rPr>
        <w:t>. A</w:t>
      </w:r>
      <w:r w:rsidR="001023D9" w:rsidRPr="00551EEA">
        <w:rPr>
          <w:rFonts w:ascii="Artifex CF Extra Light" w:eastAsiaTheme="minorHAnsi" w:hAnsi="Artifex CF Extra Light"/>
          <w:color w:val="003876"/>
          <w:sz w:val="18"/>
          <w:szCs w:val="18"/>
        </w:rPr>
        <w:t>pegado</w:t>
      </w:r>
      <w:r w:rsidRPr="00551EEA">
        <w:rPr>
          <w:rFonts w:ascii="Artifex CF Extra Light" w:eastAsiaTheme="minorHAnsi" w:hAnsi="Artifex CF Extra Light"/>
          <w:color w:val="003876"/>
          <w:sz w:val="18"/>
          <w:szCs w:val="18"/>
        </w:rPr>
        <w:t>s</w:t>
      </w:r>
      <w:r w:rsidR="001023D9" w:rsidRPr="00551EEA">
        <w:rPr>
          <w:rFonts w:ascii="Artifex CF Extra Light" w:eastAsiaTheme="minorHAnsi" w:hAnsi="Artifex CF Extra Light"/>
          <w:color w:val="003876"/>
          <w:sz w:val="18"/>
          <w:szCs w:val="18"/>
        </w:rPr>
        <w:t xml:space="preserve"> a las misma</w:t>
      </w:r>
      <w:r w:rsidRPr="00551EEA">
        <w:rPr>
          <w:rFonts w:ascii="Artifex CF Extra Light" w:eastAsiaTheme="minorHAnsi" w:hAnsi="Artifex CF Extra Light"/>
          <w:color w:val="003876"/>
          <w:sz w:val="18"/>
          <w:szCs w:val="18"/>
        </w:rPr>
        <w:t>s</w:t>
      </w:r>
      <w:r w:rsidR="001023D9" w:rsidRPr="00551EEA">
        <w:rPr>
          <w:rFonts w:ascii="Artifex CF Extra Light" w:eastAsiaTheme="minorHAnsi" w:hAnsi="Artifex CF Extra Light"/>
          <w:color w:val="003876"/>
          <w:sz w:val="18"/>
          <w:szCs w:val="18"/>
        </w:rPr>
        <w:t>, la Dirección General destaca el compromiso, responsabilidad, eficacia, profesionalidad, vocación de servicio, así como la antigüedad, reconociendo a 5 empleados que junto a la Institución celebran sus 30 años de labor ininterrumpida.</w:t>
      </w:r>
    </w:p>
    <w:p w:rsidR="00991F11" w:rsidRPr="00756407" w:rsidRDefault="00C40923" w:rsidP="00756407">
      <w:pPr>
        <w:pStyle w:val="Prrafodelista"/>
        <w:numPr>
          <w:ilvl w:val="0"/>
          <w:numId w:val="38"/>
        </w:numPr>
        <w:spacing w:after="380" w:line="480" w:lineRule="auto"/>
        <w:jc w:val="center"/>
        <w:outlineLvl w:val="0"/>
        <w:rPr>
          <w:rFonts w:ascii="Artifex CF Light" w:hAnsi="Artifex CF Light"/>
          <w:b/>
          <w:color w:val="003876"/>
          <w:szCs w:val="26"/>
        </w:rPr>
      </w:pPr>
      <w:bookmarkStart w:id="24" w:name="_Toc60910151"/>
      <w:r w:rsidRPr="00756407">
        <w:rPr>
          <w:rFonts w:ascii="Artifex CF Light" w:hAnsi="Artifex CF Light"/>
          <w:b/>
          <w:color w:val="003876"/>
          <w:szCs w:val="26"/>
        </w:rPr>
        <w:t>P</w:t>
      </w:r>
      <w:r w:rsidR="000C6306" w:rsidRPr="00756407">
        <w:rPr>
          <w:rFonts w:ascii="Artifex CF Light" w:hAnsi="Artifex CF Light"/>
          <w:b/>
          <w:color w:val="003876"/>
          <w:szCs w:val="26"/>
        </w:rPr>
        <w:t>ROYECCIONES</w:t>
      </w:r>
      <w:bookmarkEnd w:id="24"/>
    </w:p>
    <w:p w:rsidR="00862C56" w:rsidRPr="00862C56" w:rsidRDefault="000C6306" w:rsidP="00862C56">
      <w:pPr>
        <w:pStyle w:val="Prrafodelista"/>
        <w:numPr>
          <w:ilvl w:val="0"/>
          <w:numId w:val="37"/>
        </w:numPr>
        <w:spacing w:after="380" w:line="480" w:lineRule="auto"/>
        <w:jc w:val="center"/>
        <w:rPr>
          <w:rFonts w:ascii="Artifex CF" w:hAnsi="Artifex CF"/>
          <w:color w:val="003876"/>
          <w:sz w:val="24"/>
          <w:szCs w:val="24"/>
        </w:rPr>
      </w:pPr>
      <w:r w:rsidRPr="00862C56">
        <w:rPr>
          <w:rFonts w:ascii="iCiel Gotham Medium" w:hAnsi="iCiel Gotham Medium"/>
          <w:b/>
          <w:color w:val="003876"/>
          <w:sz w:val="16"/>
          <w:szCs w:val="16"/>
        </w:rPr>
        <w:t>Proyección de planes hacia próximo año</w:t>
      </w:r>
      <w:r w:rsidRPr="00862C56">
        <w:rPr>
          <w:rFonts w:ascii="iCiel Gotham Medium" w:hAnsi="iCiel Gotham Medium"/>
          <w:color w:val="003876"/>
          <w:sz w:val="16"/>
          <w:szCs w:val="16"/>
        </w:rPr>
        <w:t>.</w:t>
      </w:r>
    </w:p>
    <w:p w:rsidR="000C6306" w:rsidRPr="00862C56" w:rsidRDefault="00ED140E" w:rsidP="004C2356">
      <w:pPr>
        <w:spacing w:after="380" w:line="480" w:lineRule="auto"/>
        <w:ind w:firstLine="426"/>
        <w:jc w:val="both"/>
        <w:rPr>
          <w:rFonts w:ascii="Artifex CF" w:hAnsi="Artifex CF"/>
          <w:color w:val="003876"/>
          <w:sz w:val="24"/>
          <w:szCs w:val="24"/>
        </w:rPr>
      </w:pPr>
      <w:r w:rsidRPr="00862C56">
        <w:rPr>
          <w:rFonts w:ascii="Artifex CF Extra Light" w:hAnsi="Artifex CF Extra Light"/>
          <w:color w:val="003876"/>
          <w:sz w:val="18"/>
          <w:szCs w:val="18"/>
        </w:rPr>
        <w:t xml:space="preserve">El año 2021 se proyecta gestionar las mejoras de infraestructura, ofertas de servicios que permitan continuar con la satisfacción de los ciudadanos, las metas a mediano y largo plazo serán plasmadas en el nuevo Plan Estratégico.  Dentro del Plan Operativo Anual 2021 están plasmadas las </w:t>
      </w:r>
      <w:r w:rsidR="00E14DE0" w:rsidRPr="00862C56">
        <w:rPr>
          <w:rFonts w:ascii="Artifex CF Extra Light" w:hAnsi="Artifex CF Extra Light"/>
          <w:color w:val="003876"/>
          <w:sz w:val="18"/>
          <w:szCs w:val="18"/>
        </w:rPr>
        <w:t>metas acordes</w:t>
      </w:r>
      <w:r w:rsidRPr="00862C56">
        <w:rPr>
          <w:rFonts w:ascii="Artifex CF Extra Light" w:hAnsi="Artifex CF Extra Light"/>
          <w:color w:val="003876"/>
          <w:sz w:val="18"/>
          <w:szCs w:val="18"/>
        </w:rPr>
        <w:t xml:space="preserve"> a la Misión de la Institución. </w:t>
      </w:r>
      <w:r w:rsidR="000C6306" w:rsidRPr="00862C56">
        <w:rPr>
          <w:rFonts w:ascii="Artifex CF Extra Light" w:hAnsi="Artifex CF Extra Light"/>
          <w:color w:val="003876"/>
          <w:sz w:val="18"/>
          <w:szCs w:val="18"/>
        </w:rPr>
        <w:t xml:space="preserve">Ver </w:t>
      </w:r>
      <w:r w:rsidR="00600934" w:rsidRPr="00862C56">
        <w:rPr>
          <w:rFonts w:ascii="Artifex CF Extra Light" w:hAnsi="Artifex CF Extra Light"/>
          <w:color w:val="003876"/>
          <w:sz w:val="18"/>
          <w:szCs w:val="18"/>
        </w:rPr>
        <w:t>anexos B</w:t>
      </w:r>
      <w:r w:rsidR="00291E43" w:rsidRPr="00862C56">
        <w:rPr>
          <w:rFonts w:ascii="Artifex CF Extra Light" w:hAnsi="Artifex CF Extra Light"/>
          <w:color w:val="003876"/>
          <w:sz w:val="18"/>
          <w:szCs w:val="18"/>
        </w:rPr>
        <w:t>, Plan</w:t>
      </w:r>
      <w:r w:rsidR="000C6306" w:rsidRPr="00862C56">
        <w:rPr>
          <w:rFonts w:ascii="Artifex CF Extra Light" w:hAnsi="Artifex CF Extra Light"/>
          <w:color w:val="003876"/>
          <w:sz w:val="18"/>
          <w:szCs w:val="18"/>
        </w:rPr>
        <w:t xml:space="preserve"> de Operativo </w:t>
      </w:r>
      <w:r w:rsidR="002A09ED" w:rsidRPr="00862C56">
        <w:rPr>
          <w:rFonts w:ascii="Artifex CF Extra Light" w:hAnsi="Artifex CF Extra Light"/>
          <w:color w:val="003876"/>
          <w:sz w:val="18"/>
          <w:szCs w:val="18"/>
        </w:rPr>
        <w:t>Anual 202</w:t>
      </w:r>
      <w:r w:rsidR="00476BE6" w:rsidRPr="00862C56">
        <w:rPr>
          <w:rFonts w:ascii="Artifex CF Extra Light" w:hAnsi="Artifex CF Extra Light"/>
          <w:color w:val="003876"/>
          <w:sz w:val="18"/>
          <w:szCs w:val="18"/>
        </w:rPr>
        <w:t>1</w:t>
      </w:r>
      <w:r w:rsidR="000C6306" w:rsidRPr="00862C56">
        <w:rPr>
          <w:rFonts w:ascii="Artifex CF Extra Light" w:hAnsi="Artifex CF Extra Light"/>
          <w:color w:val="003876"/>
          <w:sz w:val="18"/>
          <w:szCs w:val="18"/>
        </w:rPr>
        <w:t>.</w:t>
      </w:r>
      <w:r w:rsidR="002A09ED" w:rsidRPr="00862C56">
        <w:rPr>
          <w:rFonts w:ascii="Artifex CF Extra Light" w:hAnsi="Artifex CF Extra Light"/>
          <w:color w:val="003876"/>
          <w:sz w:val="18"/>
          <w:szCs w:val="18"/>
        </w:rPr>
        <w:t xml:space="preserve"> </w:t>
      </w:r>
    </w:p>
    <w:p w:rsidR="000C6306" w:rsidRPr="00551EEA" w:rsidRDefault="000C6306" w:rsidP="00EC68ED">
      <w:pPr>
        <w:pStyle w:val="Prrafodelista"/>
        <w:numPr>
          <w:ilvl w:val="0"/>
          <w:numId w:val="37"/>
        </w:numPr>
        <w:spacing w:after="380" w:line="480" w:lineRule="auto"/>
        <w:jc w:val="center"/>
        <w:rPr>
          <w:rFonts w:ascii="Artifex CF" w:hAnsi="Artifex CF"/>
          <w:b/>
          <w:color w:val="003876"/>
          <w:sz w:val="24"/>
          <w:szCs w:val="24"/>
        </w:rPr>
      </w:pPr>
      <w:r w:rsidRPr="00551EEA">
        <w:rPr>
          <w:rFonts w:ascii="iCiel Gotham Medium" w:hAnsi="iCiel Gotham Medium"/>
          <w:b/>
          <w:color w:val="003876"/>
          <w:sz w:val="16"/>
          <w:szCs w:val="16"/>
        </w:rPr>
        <w:t>Programa del Plan Estratégico</w:t>
      </w:r>
    </w:p>
    <w:p w:rsidR="000C6306" w:rsidRPr="00551EEA" w:rsidRDefault="000C6306" w:rsidP="00084521">
      <w:pPr>
        <w:spacing w:after="380" w:line="480" w:lineRule="auto"/>
        <w:ind w:left="850" w:firstLine="708"/>
        <w:jc w:val="both"/>
        <w:rPr>
          <w:rFonts w:ascii="Artifex CF Extra Light" w:hAnsi="Artifex CF Extra Light"/>
          <w:color w:val="003876"/>
          <w:sz w:val="18"/>
          <w:szCs w:val="18"/>
        </w:rPr>
      </w:pPr>
      <w:r w:rsidRPr="00551EEA">
        <w:rPr>
          <w:rFonts w:ascii="Artifex CF Extra Light" w:hAnsi="Artifex CF Extra Light"/>
          <w:color w:val="003876"/>
          <w:sz w:val="18"/>
          <w:szCs w:val="18"/>
        </w:rPr>
        <w:t>Ver anexo Plan de Trabajo del Plan Estratégico 2017-2020.</w:t>
      </w:r>
    </w:p>
    <w:p w:rsidR="008030C9" w:rsidRDefault="008E6D23" w:rsidP="00084521">
      <w:pPr>
        <w:spacing w:after="380" w:line="259" w:lineRule="auto"/>
        <w:rPr>
          <w:rFonts w:ascii="Artifex CF" w:hAnsi="Artifex CF"/>
          <w:noProof/>
          <w:color w:val="003876"/>
          <w:lang w:eastAsia="es-DO"/>
        </w:rPr>
      </w:pPr>
      <w:r w:rsidRPr="00551EEA">
        <w:rPr>
          <w:rFonts w:ascii="Artifex CF" w:hAnsi="Artifex CF"/>
          <w:noProof/>
          <w:color w:val="003876"/>
          <w:lang w:eastAsia="es-DO"/>
        </w:rPr>
        <w:drawing>
          <wp:inline distT="0" distB="0" distL="0" distR="0" wp14:anchorId="677BD843" wp14:editId="15246818">
            <wp:extent cx="5315578" cy="2441749"/>
            <wp:effectExtent l="0" t="0" r="0" b="0"/>
            <wp:docPr id="12501" name="Imagen 12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1774" t="17666" r="5644" b="9779"/>
                    <a:stretch/>
                  </pic:blipFill>
                  <pic:spPr bwMode="auto">
                    <a:xfrm>
                      <a:off x="0" y="0"/>
                      <a:ext cx="5322830" cy="2445080"/>
                    </a:xfrm>
                    <a:prstGeom prst="rect">
                      <a:avLst/>
                    </a:prstGeom>
                    <a:ln>
                      <a:noFill/>
                    </a:ln>
                    <a:extLst>
                      <a:ext uri="{53640926-AAD7-44D8-BBD7-CCE9431645EC}">
                        <a14:shadowObscured xmlns:a14="http://schemas.microsoft.com/office/drawing/2010/main"/>
                      </a:ext>
                    </a:extLst>
                  </pic:spPr>
                </pic:pic>
              </a:graphicData>
            </a:graphic>
          </wp:inline>
        </w:drawing>
      </w:r>
    </w:p>
    <w:p w:rsidR="00B9717B" w:rsidRPr="00551EEA" w:rsidRDefault="00B9717B" w:rsidP="00084521">
      <w:pPr>
        <w:spacing w:after="380" w:line="259" w:lineRule="auto"/>
        <w:rPr>
          <w:rFonts w:ascii="Artifex CF" w:hAnsi="Artifex CF"/>
          <w:noProof/>
          <w:color w:val="003876"/>
          <w:lang w:eastAsia="es-DO"/>
        </w:rPr>
      </w:pPr>
      <w:r w:rsidRPr="00551EEA">
        <w:rPr>
          <w:rFonts w:ascii="Artifex CF" w:hAnsi="Artifex CF"/>
          <w:noProof/>
          <w:color w:val="003876"/>
          <w:lang w:eastAsia="es-DO"/>
        </w:rPr>
        <w:lastRenderedPageBreak/>
        <w:drawing>
          <wp:inline distT="0" distB="0" distL="0" distR="0" wp14:anchorId="6566A63A" wp14:editId="00A21C0B">
            <wp:extent cx="4305300" cy="3530138"/>
            <wp:effectExtent l="0" t="0" r="0" b="0"/>
            <wp:docPr id="12503" name="Imagen 12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t="21428" r="52841" b="9796"/>
                    <a:stretch/>
                  </pic:blipFill>
                  <pic:spPr bwMode="auto">
                    <a:xfrm>
                      <a:off x="0" y="0"/>
                      <a:ext cx="4321294" cy="3543252"/>
                    </a:xfrm>
                    <a:prstGeom prst="rect">
                      <a:avLst/>
                    </a:prstGeom>
                    <a:ln>
                      <a:noFill/>
                    </a:ln>
                    <a:extLst>
                      <a:ext uri="{53640926-AAD7-44D8-BBD7-CCE9431645EC}">
                        <a14:shadowObscured xmlns:a14="http://schemas.microsoft.com/office/drawing/2010/main"/>
                      </a:ext>
                    </a:extLst>
                  </pic:spPr>
                </pic:pic>
              </a:graphicData>
            </a:graphic>
          </wp:inline>
        </w:drawing>
      </w:r>
      <w:r w:rsidRPr="00551EEA">
        <w:rPr>
          <w:rFonts w:ascii="Artifex CF" w:hAnsi="Artifex CF"/>
          <w:noProof/>
          <w:color w:val="003876"/>
          <w:lang w:eastAsia="es-DO"/>
        </w:rPr>
        <w:drawing>
          <wp:inline distT="0" distB="0" distL="0" distR="0" wp14:anchorId="57C411C4" wp14:editId="17EA65E5">
            <wp:extent cx="4429125" cy="3689074"/>
            <wp:effectExtent l="0" t="0" r="0" b="6985"/>
            <wp:docPr id="12504" name="Imagen 12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1836" t="20816" r="52841" b="12040"/>
                    <a:stretch/>
                  </pic:blipFill>
                  <pic:spPr bwMode="auto">
                    <a:xfrm>
                      <a:off x="0" y="0"/>
                      <a:ext cx="4429125" cy="3689074"/>
                    </a:xfrm>
                    <a:prstGeom prst="rect">
                      <a:avLst/>
                    </a:prstGeom>
                    <a:ln>
                      <a:noFill/>
                    </a:ln>
                    <a:extLst>
                      <a:ext uri="{53640926-AAD7-44D8-BBD7-CCE9431645EC}">
                        <a14:shadowObscured xmlns:a14="http://schemas.microsoft.com/office/drawing/2010/main"/>
                      </a:ext>
                    </a:extLst>
                  </pic:spPr>
                </pic:pic>
              </a:graphicData>
            </a:graphic>
          </wp:inline>
        </w:drawing>
      </w:r>
    </w:p>
    <w:p w:rsidR="00A05C47" w:rsidRPr="00551EEA" w:rsidRDefault="00A05C47" w:rsidP="00084521">
      <w:pPr>
        <w:spacing w:after="380" w:line="259" w:lineRule="auto"/>
        <w:rPr>
          <w:rFonts w:ascii="Artifex CF" w:hAnsi="Artifex CF"/>
          <w:noProof/>
          <w:color w:val="003876"/>
          <w:lang w:eastAsia="es-DO"/>
        </w:rPr>
      </w:pPr>
      <w:r w:rsidRPr="00551EEA">
        <w:rPr>
          <w:rFonts w:ascii="Artifex CF" w:hAnsi="Artifex CF"/>
          <w:noProof/>
          <w:color w:val="003876"/>
          <w:lang w:eastAsia="es-DO"/>
        </w:rPr>
        <w:lastRenderedPageBreak/>
        <w:drawing>
          <wp:inline distT="0" distB="0" distL="0" distR="0" wp14:anchorId="7517E91F" wp14:editId="315752EF">
            <wp:extent cx="2376152" cy="2729047"/>
            <wp:effectExtent l="0" t="0" r="5715" b="0"/>
            <wp:docPr id="12505" name="Imagen 12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1491" t="20817" r="63742" b="8163"/>
                    <a:stretch/>
                  </pic:blipFill>
                  <pic:spPr bwMode="auto">
                    <a:xfrm>
                      <a:off x="0" y="0"/>
                      <a:ext cx="2376145" cy="2729040"/>
                    </a:xfrm>
                    <a:prstGeom prst="rect">
                      <a:avLst/>
                    </a:prstGeom>
                    <a:ln>
                      <a:noFill/>
                    </a:ln>
                    <a:extLst>
                      <a:ext uri="{53640926-AAD7-44D8-BBD7-CCE9431645EC}">
                        <a14:shadowObscured xmlns:a14="http://schemas.microsoft.com/office/drawing/2010/main"/>
                      </a:ext>
                    </a:extLst>
                  </pic:spPr>
                </pic:pic>
              </a:graphicData>
            </a:graphic>
          </wp:inline>
        </w:drawing>
      </w:r>
      <w:r w:rsidRPr="00551EEA">
        <w:rPr>
          <w:rFonts w:ascii="Artifex CF" w:hAnsi="Artifex CF"/>
          <w:noProof/>
          <w:color w:val="003876"/>
          <w:lang w:eastAsia="es-DO"/>
        </w:rPr>
        <w:drawing>
          <wp:inline distT="0" distB="0" distL="0" distR="0" wp14:anchorId="7E155A49" wp14:editId="14359CF5">
            <wp:extent cx="2644511" cy="2730321"/>
            <wp:effectExtent l="0" t="0" r="3810" b="0"/>
            <wp:docPr id="12506" name="Imagen 12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1491" t="21020" r="59612" b="7551"/>
                    <a:stretch/>
                  </pic:blipFill>
                  <pic:spPr bwMode="auto">
                    <a:xfrm>
                      <a:off x="0" y="0"/>
                      <a:ext cx="2644511" cy="2730321"/>
                    </a:xfrm>
                    <a:prstGeom prst="rect">
                      <a:avLst/>
                    </a:prstGeom>
                    <a:ln>
                      <a:noFill/>
                    </a:ln>
                    <a:extLst>
                      <a:ext uri="{53640926-AAD7-44D8-BBD7-CCE9431645EC}">
                        <a14:shadowObscured xmlns:a14="http://schemas.microsoft.com/office/drawing/2010/main"/>
                      </a:ext>
                    </a:extLst>
                  </pic:spPr>
                </pic:pic>
              </a:graphicData>
            </a:graphic>
          </wp:inline>
        </w:drawing>
      </w:r>
    </w:p>
    <w:p w:rsidR="00B23770" w:rsidRPr="00551EEA" w:rsidRDefault="0016267C" w:rsidP="00084521">
      <w:pPr>
        <w:spacing w:after="380" w:line="259" w:lineRule="auto"/>
        <w:rPr>
          <w:rFonts w:ascii="Artifex CF" w:hAnsi="Artifex CF"/>
          <w:noProof/>
          <w:color w:val="003876"/>
          <w:lang w:eastAsia="es-DO"/>
        </w:rPr>
      </w:pPr>
      <w:r w:rsidRPr="00551EEA">
        <w:rPr>
          <w:rFonts w:ascii="Artifex CF" w:hAnsi="Artifex CF"/>
          <w:noProof/>
          <w:color w:val="003876"/>
          <w:lang w:eastAsia="es-DO"/>
        </w:rPr>
        <w:drawing>
          <wp:anchor distT="0" distB="0" distL="114300" distR="114300" simplePos="0" relativeHeight="251728384" behindDoc="1" locked="0" layoutInCell="1" allowOverlap="1" wp14:anchorId="36CA3681" wp14:editId="0699B208">
            <wp:simplePos x="0" y="0"/>
            <wp:positionH relativeFrom="column">
              <wp:posOffset>2574290</wp:posOffset>
            </wp:positionH>
            <wp:positionV relativeFrom="paragraph">
              <wp:posOffset>1905</wp:posOffset>
            </wp:positionV>
            <wp:extent cx="2612390" cy="2658110"/>
            <wp:effectExtent l="0" t="0" r="0" b="8890"/>
            <wp:wrapTight wrapText="bothSides">
              <wp:wrapPolygon edited="0">
                <wp:start x="0" y="0"/>
                <wp:lineTo x="0" y="21517"/>
                <wp:lineTo x="21421" y="21517"/>
                <wp:lineTo x="21421" y="0"/>
                <wp:lineTo x="0" y="0"/>
              </wp:wrapPolygon>
            </wp:wrapTight>
            <wp:docPr id="12508" name="Imagen 12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extLst>
                        <a:ext uri="{28A0092B-C50C-407E-A947-70E740481C1C}">
                          <a14:useLocalDpi xmlns:a14="http://schemas.microsoft.com/office/drawing/2010/main" val="0"/>
                        </a:ext>
                      </a:extLst>
                    </a:blip>
                    <a:srcRect l="1377" t="20612" r="59267" b="8163"/>
                    <a:stretch/>
                  </pic:blipFill>
                  <pic:spPr bwMode="auto">
                    <a:xfrm>
                      <a:off x="0" y="0"/>
                      <a:ext cx="2612390" cy="2658110"/>
                    </a:xfrm>
                    <a:prstGeom prst="rect">
                      <a:avLst/>
                    </a:prstGeom>
                    <a:ln>
                      <a:noFill/>
                    </a:ln>
                    <a:extLst>
                      <a:ext uri="{53640926-AAD7-44D8-BBD7-CCE9431645EC}">
                        <a14:shadowObscured xmlns:a14="http://schemas.microsoft.com/office/drawing/2010/main"/>
                      </a:ext>
                    </a:extLst>
                  </pic:spPr>
                </pic:pic>
              </a:graphicData>
            </a:graphic>
          </wp:anchor>
        </w:drawing>
      </w:r>
      <w:r w:rsidR="00A05C47" w:rsidRPr="00551EEA">
        <w:rPr>
          <w:rFonts w:ascii="Artifex CF" w:hAnsi="Artifex CF"/>
          <w:noProof/>
          <w:color w:val="003876"/>
          <w:lang w:eastAsia="es-DO"/>
        </w:rPr>
        <w:drawing>
          <wp:inline distT="0" distB="0" distL="0" distR="0" wp14:anchorId="2EED0303" wp14:editId="6972B1D3">
            <wp:extent cx="2472743" cy="2654027"/>
            <wp:effectExtent l="0" t="0" r="3810" b="0"/>
            <wp:docPr id="12507" name="Imagen 12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1377" t="17347" r="59496" b="7959"/>
                    <a:stretch/>
                  </pic:blipFill>
                  <pic:spPr bwMode="auto">
                    <a:xfrm>
                      <a:off x="0" y="0"/>
                      <a:ext cx="2473065" cy="2654373"/>
                    </a:xfrm>
                    <a:prstGeom prst="rect">
                      <a:avLst/>
                    </a:prstGeom>
                    <a:ln>
                      <a:noFill/>
                    </a:ln>
                    <a:extLst>
                      <a:ext uri="{53640926-AAD7-44D8-BBD7-CCE9431645EC}">
                        <a14:shadowObscured xmlns:a14="http://schemas.microsoft.com/office/drawing/2010/main"/>
                      </a:ext>
                    </a:extLst>
                  </pic:spPr>
                </pic:pic>
              </a:graphicData>
            </a:graphic>
          </wp:inline>
        </w:drawing>
      </w:r>
    </w:p>
    <w:p w:rsidR="00A05C47" w:rsidRDefault="00B23770" w:rsidP="00084521">
      <w:pPr>
        <w:spacing w:after="380" w:line="259" w:lineRule="auto"/>
        <w:rPr>
          <w:rFonts w:ascii="Artifex CF" w:hAnsi="Artifex CF"/>
          <w:noProof/>
          <w:color w:val="003876"/>
          <w:lang w:eastAsia="es-DO"/>
        </w:rPr>
      </w:pPr>
      <w:r w:rsidRPr="00551EEA">
        <w:rPr>
          <w:rFonts w:ascii="Artifex CF" w:hAnsi="Artifex CF"/>
          <w:noProof/>
          <w:color w:val="003876"/>
          <w:lang w:eastAsia="es-DO"/>
        </w:rPr>
        <w:drawing>
          <wp:inline distT="0" distB="0" distL="0" distR="0" wp14:anchorId="30DCEB3D" wp14:editId="5E930896">
            <wp:extent cx="5022760" cy="2562896"/>
            <wp:effectExtent l="0" t="0" r="6985" b="8890"/>
            <wp:docPr id="12510" name="Imagen 1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1721" t="20816" r="35975" b="11633"/>
                    <a:stretch/>
                  </pic:blipFill>
                  <pic:spPr bwMode="auto">
                    <a:xfrm>
                      <a:off x="0" y="0"/>
                      <a:ext cx="5022758" cy="2562895"/>
                    </a:xfrm>
                    <a:prstGeom prst="rect">
                      <a:avLst/>
                    </a:prstGeom>
                    <a:ln>
                      <a:noFill/>
                    </a:ln>
                    <a:extLst>
                      <a:ext uri="{53640926-AAD7-44D8-BBD7-CCE9431645EC}">
                        <a14:shadowObscured xmlns:a14="http://schemas.microsoft.com/office/drawing/2010/main"/>
                      </a:ext>
                    </a:extLst>
                  </pic:spPr>
                </pic:pic>
              </a:graphicData>
            </a:graphic>
          </wp:inline>
        </w:drawing>
      </w:r>
    </w:p>
    <w:p w:rsidR="0016267C" w:rsidRDefault="0016267C">
      <w:pPr>
        <w:spacing w:after="160" w:line="259" w:lineRule="auto"/>
        <w:rPr>
          <w:rFonts w:ascii="Artifex CF" w:hAnsi="Artifex CF"/>
          <w:noProof/>
          <w:color w:val="003876"/>
          <w:lang w:eastAsia="es-DO"/>
        </w:rPr>
      </w:pPr>
      <w:r>
        <w:rPr>
          <w:rFonts w:ascii="Artifex CF" w:hAnsi="Artifex CF"/>
          <w:noProof/>
          <w:color w:val="003876"/>
          <w:lang w:eastAsia="es-DO"/>
        </w:rPr>
        <w:br w:type="page"/>
      </w:r>
    </w:p>
    <w:p w:rsidR="007B1BE8" w:rsidRPr="00756407" w:rsidRDefault="000C6306" w:rsidP="00756407">
      <w:pPr>
        <w:pStyle w:val="Prrafodelista"/>
        <w:numPr>
          <w:ilvl w:val="0"/>
          <w:numId w:val="38"/>
        </w:numPr>
        <w:spacing w:after="380" w:line="480" w:lineRule="auto"/>
        <w:jc w:val="center"/>
        <w:outlineLvl w:val="0"/>
        <w:rPr>
          <w:rFonts w:ascii="Artifex CF Light" w:hAnsi="Artifex CF Light"/>
          <w:b/>
          <w:color w:val="003876"/>
          <w:szCs w:val="26"/>
        </w:rPr>
      </w:pPr>
      <w:bookmarkStart w:id="25" w:name="_Toc60910152"/>
      <w:r w:rsidRPr="00756407">
        <w:rPr>
          <w:rFonts w:ascii="Artifex CF Light" w:hAnsi="Artifex CF Light"/>
          <w:b/>
          <w:color w:val="003876"/>
          <w:szCs w:val="26"/>
        </w:rPr>
        <w:lastRenderedPageBreak/>
        <w:t>ANEXOS</w:t>
      </w:r>
      <w:bookmarkEnd w:id="25"/>
    </w:p>
    <w:p w:rsidR="000C6306" w:rsidRPr="00551EEA" w:rsidRDefault="002A09ED" w:rsidP="00084521">
      <w:pPr>
        <w:numPr>
          <w:ilvl w:val="0"/>
          <w:numId w:val="14"/>
        </w:numPr>
        <w:spacing w:after="380" w:line="480" w:lineRule="auto"/>
        <w:contextualSpacing/>
        <w:jc w:val="both"/>
        <w:rPr>
          <w:rFonts w:ascii="iCiel Gotham Medium" w:eastAsiaTheme="minorHAnsi" w:hAnsi="iCiel Gotham Medium" w:cstheme="minorBidi"/>
          <w:color w:val="003876"/>
          <w:sz w:val="16"/>
          <w:szCs w:val="16"/>
        </w:rPr>
      </w:pPr>
      <w:r w:rsidRPr="00551EEA">
        <w:rPr>
          <w:rFonts w:ascii="iCiel Gotham Medium" w:eastAsiaTheme="minorHAnsi" w:hAnsi="iCiel Gotham Medium" w:cstheme="minorBidi"/>
          <w:color w:val="003876"/>
          <w:sz w:val="16"/>
          <w:szCs w:val="16"/>
        </w:rPr>
        <w:t xml:space="preserve">Ejecutorias </w:t>
      </w:r>
      <w:r w:rsidR="008056AE" w:rsidRPr="00551EEA">
        <w:rPr>
          <w:rFonts w:ascii="iCiel Gotham Medium" w:eastAsiaTheme="minorHAnsi" w:hAnsi="iCiel Gotham Medium" w:cstheme="minorBidi"/>
          <w:color w:val="003876"/>
          <w:sz w:val="16"/>
          <w:szCs w:val="16"/>
        </w:rPr>
        <w:t>201</w:t>
      </w:r>
      <w:r w:rsidR="0097622E" w:rsidRPr="00551EEA">
        <w:rPr>
          <w:rFonts w:ascii="iCiel Gotham Medium" w:eastAsiaTheme="minorHAnsi" w:hAnsi="iCiel Gotham Medium" w:cstheme="minorBidi"/>
          <w:color w:val="003876"/>
          <w:sz w:val="16"/>
          <w:szCs w:val="16"/>
        </w:rPr>
        <w:t>9</w:t>
      </w:r>
      <w:r w:rsidR="000C6306" w:rsidRPr="00551EEA">
        <w:rPr>
          <w:rFonts w:ascii="iCiel Gotham Medium" w:eastAsiaTheme="minorHAnsi" w:hAnsi="iCiel Gotham Medium" w:cstheme="minorBidi"/>
          <w:color w:val="003876"/>
          <w:sz w:val="16"/>
          <w:szCs w:val="16"/>
        </w:rPr>
        <w:t>.</w:t>
      </w:r>
    </w:p>
    <w:p w:rsidR="000C6306" w:rsidRPr="00551EEA" w:rsidRDefault="000C6306" w:rsidP="00084521">
      <w:pPr>
        <w:spacing w:after="380" w:line="480" w:lineRule="auto"/>
        <w:ind w:left="1570"/>
        <w:contextualSpacing/>
        <w:jc w:val="both"/>
        <w:rPr>
          <w:rFonts w:ascii="Artifex CF Extra Light" w:eastAsiaTheme="minorHAnsi" w:hAnsi="Artifex CF Extra Light"/>
          <w:color w:val="003876"/>
          <w:sz w:val="18"/>
          <w:szCs w:val="18"/>
        </w:rPr>
      </w:pPr>
      <w:r w:rsidRPr="00551EEA">
        <w:rPr>
          <w:rFonts w:ascii="Artifex CF Extra Light" w:eastAsiaTheme="minorHAnsi" w:hAnsi="Artifex CF Extra Light"/>
          <w:color w:val="003876"/>
          <w:sz w:val="18"/>
          <w:szCs w:val="18"/>
        </w:rPr>
        <w:t xml:space="preserve">a.1. Fotos (Trabajos, liberaciones y talleres) </w:t>
      </w:r>
    </w:p>
    <w:p w:rsidR="000C6306" w:rsidRPr="00551EEA" w:rsidRDefault="000C6306" w:rsidP="00084521">
      <w:pPr>
        <w:spacing w:after="380" w:line="480" w:lineRule="auto"/>
        <w:ind w:left="1570"/>
        <w:contextualSpacing/>
        <w:jc w:val="both"/>
        <w:rPr>
          <w:rFonts w:ascii="Artifex CF Extra Light" w:eastAsiaTheme="minorHAnsi" w:hAnsi="Artifex CF Extra Light"/>
          <w:color w:val="003876"/>
          <w:sz w:val="18"/>
          <w:szCs w:val="18"/>
        </w:rPr>
      </w:pPr>
      <w:r w:rsidRPr="00551EEA">
        <w:rPr>
          <w:rFonts w:ascii="Artifex CF Extra Light" w:eastAsiaTheme="minorHAnsi" w:hAnsi="Artifex CF Extra Light"/>
          <w:color w:val="003876"/>
          <w:sz w:val="18"/>
          <w:szCs w:val="18"/>
        </w:rPr>
        <w:t>a.2. SISMAP</w:t>
      </w:r>
    </w:p>
    <w:p w:rsidR="000C6306" w:rsidRPr="00551EEA" w:rsidRDefault="000C6306" w:rsidP="00084521">
      <w:pPr>
        <w:spacing w:after="380" w:line="480" w:lineRule="auto"/>
        <w:ind w:left="1570"/>
        <w:contextualSpacing/>
        <w:jc w:val="both"/>
        <w:rPr>
          <w:rFonts w:ascii="Artifex CF Extra Light" w:eastAsiaTheme="minorHAnsi" w:hAnsi="Artifex CF Extra Light"/>
          <w:color w:val="003876"/>
          <w:sz w:val="18"/>
          <w:szCs w:val="18"/>
        </w:rPr>
      </w:pPr>
      <w:r w:rsidRPr="00551EEA">
        <w:rPr>
          <w:rFonts w:ascii="Artifex CF Extra Light" w:eastAsiaTheme="minorHAnsi" w:hAnsi="Artifex CF Extra Light"/>
          <w:color w:val="003876"/>
          <w:sz w:val="18"/>
          <w:szCs w:val="18"/>
        </w:rPr>
        <w:t>a.3. DIGEIG</w:t>
      </w:r>
    </w:p>
    <w:p w:rsidR="000C6306" w:rsidRPr="00551EEA" w:rsidRDefault="000C6306" w:rsidP="00084521">
      <w:pPr>
        <w:spacing w:after="380" w:line="480" w:lineRule="auto"/>
        <w:ind w:left="1570"/>
        <w:contextualSpacing/>
        <w:jc w:val="both"/>
        <w:rPr>
          <w:rFonts w:ascii="Artifex CF Extra Light" w:eastAsiaTheme="minorHAnsi" w:hAnsi="Artifex CF Extra Light"/>
          <w:color w:val="003876"/>
          <w:sz w:val="18"/>
          <w:szCs w:val="18"/>
        </w:rPr>
      </w:pPr>
      <w:r w:rsidRPr="00551EEA">
        <w:rPr>
          <w:rFonts w:ascii="Artifex CF Extra Light" w:eastAsiaTheme="minorHAnsi" w:hAnsi="Artifex CF Extra Light"/>
          <w:color w:val="003876"/>
          <w:sz w:val="18"/>
          <w:szCs w:val="18"/>
        </w:rPr>
        <w:t xml:space="preserve">a.4. Evidencia </w:t>
      </w:r>
      <w:r w:rsidR="00291E43" w:rsidRPr="00551EEA">
        <w:rPr>
          <w:rFonts w:ascii="Artifex CF Extra Light" w:eastAsiaTheme="minorHAnsi" w:hAnsi="Artifex CF Extra Light"/>
          <w:color w:val="003876"/>
          <w:sz w:val="18"/>
          <w:szCs w:val="18"/>
        </w:rPr>
        <w:t>Línea</w:t>
      </w:r>
      <w:r w:rsidRPr="00551EEA">
        <w:rPr>
          <w:rFonts w:ascii="Artifex CF Extra Light" w:eastAsiaTheme="minorHAnsi" w:hAnsi="Artifex CF Extra Light"/>
          <w:color w:val="003876"/>
          <w:sz w:val="18"/>
          <w:szCs w:val="18"/>
        </w:rPr>
        <w:t xml:space="preserve"> 311</w:t>
      </w:r>
    </w:p>
    <w:p w:rsidR="000C6306" w:rsidRPr="00551EEA" w:rsidRDefault="000C6306" w:rsidP="00756407">
      <w:pPr>
        <w:tabs>
          <w:tab w:val="left" w:pos="5907"/>
        </w:tabs>
        <w:spacing w:after="380" w:line="480" w:lineRule="auto"/>
        <w:ind w:left="1570"/>
        <w:contextualSpacing/>
        <w:jc w:val="both"/>
        <w:rPr>
          <w:rFonts w:ascii="Artifex CF Extra Light" w:eastAsiaTheme="minorHAnsi" w:hAnsi="Artifex CF Extra Light"/>
          <w:color w:val="003876"/>
          <w:sz w:val="18"/>
          <w:szCs w:val="18"/>
        </w:rPr>
      </w:pPr>
      <w:r w:rsidRPr="00551EEA">
        <w:rPr>
          <w:rFonts w:ascii="Artifex CF Extra Light" w:eastAsiaTheme="minorHAnsi" w:hAnsi="Artifex CF Extra Light"/>
          <w:color w:val="003876"/>
          <w:sz w:val="18"/>
          <w:szCs w:val="18"/>
        </w:rPr>
        <w:t xml:space="preserve">a.5 Evidencia Certificación </w:t>
      </w:r>
      <w:proofErr w:type="spellStart"/>
      <w:r w:rsidRPr="00551EEA">
        <w:rPr>
          <w:rFonts w:ascii="Artifex CF Extra Light" w:eastAsiaTheme="minorHAnsi" w:hAnsi="Artifex CF Extra Light"/>
          <w:color w:val="003876"/>
          <w:sz w:val="18"/>
          <w:szCs w:val="18"/>
        </w:rPr>
        <w:t>Nortic</w:t>
      </w:r>
      <w:proofErr w:type="spellEnd"/>
      <w:r w:rsidR="00756407">
        <w:rPr>
          <w:rFonts w:ascii="Artifex CF Extra Light" w:eastAsiaTheme="minorHAnsi" w:hAnsi="Artifex CF Extra Light"/>
          <w:color w:val="003876"/>
          <w:sz w:val="18"/>
          <w:szCs w:val="18"/>
        </w:rPr>
        <w:tab/>
      </w:r>
    </w:p>
    <w:p w:rsidR="000C6306" w:rsidRPr="00551EEA" w:rsidRDefault="000C6306" w:rsidP="00084521">
      <w:pPr>
        <w:spacing w:after="380" w:line="480" w:lineRule="auto"/>
        <w:ind w:left="1570"/>
        <w:contextualSpacing/>
        <w:jc w:val="both"/>
        <w:rPr>
          <w:rFonts w:ascii="Artifex CF Extra Light" w:eastAsiaTheme="minorHAnsi" w:hAnsi="Artifex CF Extra Light"/>
          <w:color w:val="003876"/>
          <w:sz w:val="18"/>
          <w:szCs w:val="18"/>
        </w:rPr>
      </w:pPr>
      <w:r w:rsidRPr="00551EEA">
        <w:rPr>
          <w:rFonts w:ascii="Artifex CF Extra Light" w:eastAsiaTheme="minorHAnsi" w:hAnsi="Artifex CF Extra Light"/>
          <w:color w:val="003876"/>
          <w:sz w:val="18"/>
          <w:szCs w:val="18"/>
        </w:rPr>
        <w:t>a.6. Índice Perspectiva Ciudadana</w:t>
      </w:r>
    </w:p>
    <w:p w:rsidR="000C6306" w:rsidRPr="00551EEA" w:rsidRDefault="000C6306" w:rsidP="00084521">
      <w:pPr>
        <w:spacing w:after="380" w:line="480" w:lineRule="auto"/>
        <w:ind w:left="1570"/>
        <w:contextualSpacing/>
        <w:jc w:val="both"/>
        <w:rPr>
          <w:rFonts w:ascii="Artifex CF Extra Light" w:eastAsiaTheme="minorHAnsi" w:hAnsi="Artifex CF Extra Light"/>
          <w:color w:val="003876"/>
          <w:sz w:val="18"/>
          <w:szCs w:val="18"/>
        </w:rPr>
      </w:pPr>
      <w:r w:rsidRPr="00551EEA">
        <w:rPr>
          <w:rFonts w:ascii="Artifex CF Extra Light" w:eastAsiaTheme="minorHAnsi" w:hAnsi="Artifex CF Extra Light"/>
          <w:color w:val="003876"/>
          <w:sz w:val="18"/>
          <w:szCs w:val="18"/>
        </w:rPr>
        <w:t>a.7. Otros</w:t>
      </w:r>
    </w:p>
    <w:p w:rsidR="000C6306" w:rsidRPr="00551EEA" w:rsidRDefault="000C6306" w:rsidP="00084521">
      <w:pPr>
        <w:numPr>
          <w:ilvl w:val="0"/>
          <w:numId w:val="14"/>
        </w:numPr>
        <w:spacing w:after="380" w:line="480" w:lineRule="auto"/>
        <w:ind w:hanging="206"/>
        <w:contextualSpacing/>
        <w:jc w:val="both"/>
        <w:rPr>
          <w:rFonts w:ascii="iCiel Gotham Medium" w:eastAsiaTheme="minorHAnsi" w:hAnsi="iCiel Gotham Medium" w:cstheme="minorBidi"/>
          <w:color w:val="003876"/>
          <w:sz w:val="16"/>
          <w:szCs w:val="16"/>
        </w:rPr>
      </w:pPr>
      <w:r w:rsidRPr="00551EEA">
        <w:rPr>
          <w:rFonts w:ascii="iCiel Gotham Medium" w:eastAsiaTheme="minorHAnsi" w:hAnsi="iCiel Gotham Medium" w:cstheme="minorBidi"/>
          <w:color w:val="003876"/>
          <w:sz w:val="16"/>
          <w:szCs w:val="16"/>
        </w:rPr>
        <w:t xml:space="preserve">   Pre</w:t>
      </w:r>
      <w:r w:rsidR="00B5014F" w:rsidRPr="00551EEA">
        <w:rPr>
          <w:rFonts w:ascii="iCiel Gotham Medium" w:eastAsiaTheme="minorHAnsi" w:hAnsi="iCiel Gotham Medium" w:cstheme="minorBidi"/>
          <w:color w:val="003876"/>
          <w:sz w:val="16"/>
          <w:szCs w:val="16"/>
        </w:rPr>
        <w:t>supuesto Físico Financiero, 2020</w:t>
      </w:r>
    </w:p>
    <w:p w:rsidR="00BB1ACD" w:rsidRPr="00551EEA" w:rsidRDefault="000C6306" w:rsidP="00084521">
      <w:pPr>
        <w:numPr>
          <w:ilvl w:val="0"/>
          <w:numId w:val="14"/>
        </w:numPr>
        <w:spacing w:after="380" w:line="480" w:lineRule="auto"/>
        <w:ind w:hanging="206"/>
        <w:contextualSpacing/>
        <w:jc w:val="both"/>
        <w:rPr>
          <w:rFonts w:ascii="iCiel Gotham Medium" w:eastAsiaTheme="minorHAnsi" w:hAnsi="iCiel Gotham Medium"/>
          <w:color w:val="003876"/>
          <w:sz w:val="16"/>
          <w:szCs w:val="16"/>
        </w:rPr>
      </w:pPr>
      <w:r w:rsidRPr="00551EEA">
        <w:rPr>
          <w:rFonts w:ascii="iCiel Gotham Medium" w:eastAsiaTheme="minorHAnsi" w:hAnsi="iCiel Gotham Medium"/>
          <w:color w:val="003876"/>
          <w:sz w:val="16"/>
          <w:szCs w:val="16"/>
        </w:rPr>
        <w:t xml:space="preserve">   Plan Plurianual del Sector Público. (Cuadros) </w:t>
      </w:r>
    </w:p>
    <w:p w:rsidR="000C6306" w:rsidRPr="00551EEA" w:rsidRDefault="00BB1ACD" w:rsidP="00084521">
      <w:pPr>
        <w:numPr>
          <w:ilvl w:val="0"/>
          <w:numId w:val="14"/>
        </w:numPr>
        <w:spacing w:after="380" w:line="480" w:lineRule="auto"/>
        <w:ind w:hanging="206"/>
        <w:contextualSpacing/>
        <w:jc w:val="both"/>
        <w:rPr>
          <w:rFonts w:ascii="iCiel Gotham Medium" w:eastAsiaTheme="minorHAnsi" w:hAnsi="iCiel Gotham Medium"/>
          <w:color w:val="003876"/>
          <w:sz w:val="16"/>
          <w:szCs w:val="16"/>
        </w:rPr>
      </w:pPr>
      <w:r w:rsidRPr="00551EEA">
        <w:rPr>
          <w:rFonts w:ascii="iCiel Gotham Medium" w:eastAsiaTheme="minorHAnsi" w:hAnsi="iCiel Gotham Medium"/>
          <w:color w:val="003876"/>
          <w:sz w:val="16"/>
          <w:szCs w:val="16"/>
        </w:rPr>
        <w:t xml:space="preserve">   </w:t>
      </w:r>
      <w:r w:rsidR="0097622E" w:rsidRPr="00551EEA">
        <w:rPr>
          <w:rFonts w:ascii="iCiel Gotham Medium" w:eastAsiaTheme="minorHAnsi" w:hAnsi="iCiel Gotham Medium"/>
          <w:color w:val="003876"/>
          <w:sz w:val="16"/>
          <w:szCs w:val="16"/>
        </w:rPr>
        <w:t>POAs 2</w:t>
      </w:r>
      <w:r w:rsidR="00B5014F" w:rsidRPr="00551EEA">
        <w:rPr>
          <w:rFonts w:ascii="iCiel Gotham Medium" w:eastAsiaTheme="minorHAnsi" w:hAnsi="iCiel Gotham Medium"/>
          <w:color w:val="003876"/>
          <w:sz w:val="16"/>
          <w:szCs w:val="16"/>
        </w:rPr>
        <w:t>020</w:t>
      </w:r>
      <w:r w:rsidR="000C6306" w:rsidRPr="00551EEA">
        <w:rPr>
          <w:rFonts w:ascii="iCiel Gotham Medium" w:eastAsiaTheme="minorHAnsi" w:hAnsi="iCiel Gotham Medium"/>
          <w:color w:val="003876"/>
          <w:sz w:val="16"/>
          <w:szCs w:val="16"/>
        </w:rPr>
        <w:t>. (Detalles y matrices)</w:t>
      </w:r>
    </w:p>
    <w:p w:rsidR="000C6306" w:rsidRPr="00551EEA" w:rsidRDefault="00BB1ACD" w:rsidP="00084521">
      <w:pPr>
        <w:numPr>
          <w:ilvl w:val="0"/>
          <w:numId w:val="14"/>
        </w:numPr>
        <w:spacing w:after="380" w:line="480" w:lineRule="auto"/>
        <w:ind w:hanging="206"/>
        <w:contextualSpacing/>
        <w:jc w:val="both"/>
        <w:rPr>
          <w:rFonts w:ascii="iCiel Gotham Medium" w:eastAsiaTheme="minorHAnsi" w:hAnsi="iCiel Gotham Medium" w:cstheme="minorBidi"/>
          <w:color w:val="003876"/>
          <w:sz w:val="16"/>
          <w:szCs w:val="16"/>
        </w:rPr>
      </w:pPr>
      <w:r w:rsidRPr="00551EEA">
        <w:rPr>
          <w:rFonts w:ascii="iCiel Gotham Medium" w:eastAsiaTheme="minorHAnsi" w:hAnsi="iCiel Gotham Medium" w:cstheme="minorBidi"/>
          <w:color w:val="003876"/>
          <w:sz w:val="16"/>
          <w:szCs w:val="16"/>
        </w:rPr>
        <w:t xml:space="preserve">    </w:t>
      </w:r>
      <w:r w:rsidR="00600934" w:rsidRPr="00551EEA">
        <w:rPr>
          <w:rFonts w:ascii="iCiel Gotham Medium" w:eastAsiaTheme="minorHAnsi" w:hAnsi="iCiel Gotham Medium" w:cstheme="minorBidi"/>
          <w:color w:val="003876"/>
          <w:sz w:val="16"/>
          <w:szCs w:val="16"/>
        </w:rPr>
        <w:t>PACC 2020</w:t>
      </w:r>
    </w:p>
    <w:p w:rsidR="000C6306" w:rsidRPr="00551EEA" w:rsidRDefault="000C6306" w:rsidP="00084521">
      <w:pPr>
        <w:numPr>
          <w:ilvl w:val="0"/>
          <w:numId w:val="14"/>
        </w:numPr>
        <w:spacing w:after="380" w:line="480" w:lineRule="auto"/>
        <w:ind w:left="709" w:hanging="425"/>
        <w:contextualSpacing/>
        <w:jc w:val="both"/>
        <w:rPr>
          <w:rFonts w:ascii="iCiel Gotham Medium" w:eastAsiaTheme="minorHAnsi" w:hAnsi="iCiel Gotham Medium"/>
          <w:color w:val="003876"/>
          <w:sz w:val="16"/>
          <w:szCs w:val="16"/>
        </w:rPr>
      </w:pPr>
      <w:r w:rsidRPr="00551EEA">
        <w:rPr>
          <w:rFonts w:ascii="iCiel Gotham Medium" w:eastAsiaTheme="minorHAnsi" w:hAnsi="iCiel Gotham Medium"/>
          <w:color w:val="003876"/>
          <w:sz w:val="16"/>
          <w:szCs w:val="16"/>
        </w:rPr>
        <w:t>Matriz Normas Básicas de Control Interno (NOBACI)</w:t>
      </w:r>
    </w:p>
    <w:p w:rsidR="000C6306" w:rsidRPr="00551EEA" w:rsidRDefault="001849BD" w:rsidP="00084521">
      <w:pPr>
        <w:numPr>
          <w:ilvl w:val="0"/>
          <w:numId w:val="14"/>
        </w:numPr>
        <w:spacing w:after="380" w:line="480" w:lineRule="auto"/>
        <w:ind w:left="709" w:hanging="424"/>
        <w:contextualSpacing/>
        <w:jc w:val="both"/>
        <w:rPr>
          <w:rFonts w:ascii="iCiel Gotham Medium" w:eastAsiaTheme="minorHAnsi" w:hAnsi="iCiel Gotham Medium"/>
          <w:color w:val="003876"/>
          <w:sz w:val="16"/>
          <w:szCs w:val="16"/>
        </w:rPr>
      </w:pPr>
      <w:r w:rsidRPr="00551EEA">
        <w:rPr>
          <w:rFonts w:ascii="iCiel Gotham Medium" w:eastAsiaTheme="minorHAnsi" w:hAnsi="iCiel Gotham Medium"/>
          <w:color w:val="003876"/>
          <w:sz w:val="16"/>
          <w:szCs w:val="16"/>
        </w:rPr>
        <w:t xml:space="preserve">Ejecución y Rendición de </w:t>
      </w:r>
      <w:r w:rsidR="000C6306" w:rsidRPr="00551EEA">
        <w:rPr>
          <w:rFonts w:ascii="iCiel Gotham Medium" w:eastAsiaTheme="minorHAnsi" w:hAnsi="iCiel Gotham Medium"/>
          <w:color w:val="003876"/>
          <w:sz w:val="16"/>
          <w:szCs w:val="16"/>
        </w:rPr>
        <w:t xml:space="preserve">Plan Operativo </w:t>
      </w:r>
      <w:r w:rsidR="00B5014F" w:rsidRPr="00551EEA">
        <w:rPr>
          <w:rFonts w:ascii="iCiel Gotham Medium" w:eastAsiaTheme="minorHAnsi" w:hAnsi="iCiel Gotham Medium"/>
          <w:color w:val="003876"/>
          <w:sz w:val="16"/>
          <w:szCs w:val="16"/>
        </w:rPr>
        <w:t>2020</w:t>
      </w:r>
      <w:r w:rsidR="000C6306" w:rsidRPr="00551EEA">
        <w:rPr>
          <w:rFonts w:ascii="iCiel Gotham Medium" w:eastAsiaTheme="minorHAnsi" w:hAnsi="iCiel Gotham Medium"/>
          <w:color w:val="003876"/>
          <w:sz w:val="16"/>
          <w:szCs w:val="16"/>
        </w:rPr>
        <w:t>.</w:t>
      </w:r>
    </w:p>
    <w:p w:rsidR="000C6306" w:rsidRPr="00551EEA" w:rsidRDefault="000C6306" w:rsidP="000C6306">
      <w:pPr>
        <w:spacing w:after="0" w:line="480" w:lineRule="auto"/>
        <w:ind w:left="850"/>
        <w:jc w:val="both"/>
        <w:rPr>
          <w:rFonts w:ascii="Artifex CF" w:hAnsi="Artifex CF"/>
          <w:color w:val="003876"/>
          <w:sz w:val="24"/>
          <w:szCs w:val="24"/>
        </w:rPr>
      </w:pPr>
    </w:p>
    <w:p w:rsidR="004A3CAB" w:rsidRPr="00551EEA" w:rsidRDefault="004A3CAB" w:rsidP="000C6306">
      <w:pPr>
        <w:jc w:val="center"/>
        <w:rPr>
          <w:rFonts w:ascii="Artifex CF" w:hAnsi="Artifex CF"/>
          <w:color w:val="003876"/>
          <w:sz w:val="144"/>
          <w:szCs w:val="144"/>
        </w:rPr>
      </w:pPr>
    </w:p>
    <w:p w:rsidR="002143E8" w:rsidRPr="00551EEA" w:rsidRDefault="002143E8" w:rsidP="000C6306">
      <w:pPr>
        <w:jc w:val="center"/>
        <w:rPr>
          <w:rFonts w:ascii="Artifex CF" w:hAnsi="Artifex CF"/>
          <w:color w:val="003876"/>
          <w:sz w:val="144"/>
          <w:szCs w:val="144"/>
        </w:rPr>
      </w:pPr>
    </w:p>
    <w:p w:rsidR="004A3CAB" w:rsidRPr="00551EEA" w:rsidRDefault="004A3CAB" w:rsidP="000C6306">
      <w:pPr>
        <w:jc w:val="center"/>
        <w:rPr>
          <w:rFonts w:ascii="Artifex CF" w:hAnsi="Artifex CF"/>
          <w:color w:val="003876"/>
          <w:sz w:val="144"/>
          <w:szCs w:val="144"/>
        </w:rPr>
      </w:pPr>
    </w:p>
    <w:p w:rsidR="00EB5E34" w:rsidRPr="00551EEA" w:rsidRDefault="00EB5E34" w:rsidP="000C6306">
      <w:pPr>
        <w:jc w:val="center"/>
        <w:rPr>
          <w:rFonts w:ascii="Artifex CF" w:hAnsi="Artifex CF"/>
          <w:color w:val="003876"/>
          <w:sz w:val="144"/>
          <w:szCs w:val="144"/>
        </w:rPr>
      </w:pPr>
    </w:p>
    <w:p w:rsidR="00A95337" w:rsidRDefault="00A95337" w:rsidP="000C6306">
      <w:pPr>
        <w:jc w:val="center"/>
        <w:rPr>
          <w:rFonts w:ascii="Artifex CF" w:hAnsi="Artifex CF"/>
          <w:color w:val="003876"/>
          <w:sz w:val="144"/>
          <w:szCs w:val="144"/>
        </w:rPr>
      </w:pPr>
    </w:p>
    <w:p w:rsidR="000C6306" w:rsidRPr="004A1E38" w:rsidRDefault="000C6306" w:rsidP="000C6306">
      <w:pPr>
        <w:jc w:val="center"/>
        <w:rPr>
          <w:rFonts w:ascii="Artifex CF" w:hAnsi="Artifex CF"/>
          <w:color w:val="003876"/>
          <w:sz w:val="100"/>
          <w:szCs w:val="100"/>
        </w:rPr>
      </w:pPr>
      <w:r w:rsidRPr="004A1E38">
        <w:rPr>
          <w:rFonts w:ascii="Artifex CF" w:hAnsi="Artifex CF"/>
          <w:color w:val="003876"/>
          <w:sz w:val="100"/>
          <w:szCs w:val="100"/>
        </w:rPr>
        <w:t>ANEXOS</w:t>
      </w:r>
    </w:p>
    <w:p w:rsidR="000C6306" w:rsidRPr="00551EEA" w:rsidRDefault="000C6306" w:rsidP="000C6306">
      <w:pPr>
        <w:ind w:left="850"/>
        <w:jc w:val="center"/>
        <w:rPr>
          <w:rFonts w:ascii="Artifex CF" w:hAnsi="Artifex CF"/>
          <w:color w:val="003876"/>
          <w:sz w:val="144"/>
          <w:szCs w:val="144"/>
        </w:rPr>
      </w:pPr>
    </w:p>
    <w:p w:rsidR="00AF0455" w:rsidRPr="00551EEA" w:rsidRDefault="006E337B" w:rsidP="00AF0455">
      <w:pPr>
        <w:spacing w:after="160" w:line="259" w:lineRule="auto"/>
        <w:rPr>
          <w:rFonts w:ascii="Artifex CF" w:hAnsi="Artifex CF"/>
          <w:b/>
          <w:color w:val="003876"/>
          <w:sz w:val="28"/>
          <w:szCs w:val="28"/>
        </w:rPr>
      </w:pPr>
      <w:r w:rsidRPr="00551EEA">
        <w:rPr>
          <w:rFonts w:ascii="Artifex CF" w:hAnsi="Artifex CF"/>
          <w:b/>
          <w:color w:val="003876"/>
          <w:sz w:val="28"/>
          <w:szCs w:val="28"/>
        </w:rPr>
        <w:br w:type="page"/>
      </w:r>
    </w:p>
    <w:p w:rsidR="00BC7A65" w:rsidRPr="00426623" w:rsidRDefault="00BC7A65" w:rsidP="00BC7A65">
      <w:pPr>
        <w:spacing w:after="0" w:line="480" w:lineRule="auto"/>
        <w:jc w:val="center"/>
        <w:rPr>
          <w:rFonts w:ascii="Artifex CF Light" w:hAnsi="Artifex CF Light"/>
          <w:color w:val="003876"/>
          <w:sz w:val="26"/>
          <w:szCs w:val="26"/>
        </w:rPr>
      </w:pPr>
      <w:r w:rsidRPr="00426623">
        <w:rPr>
          <w:rFonts w:ascii="Artifex CF Light" w:hAnsi="Artifex CF Light"/>
          <w:color w:val="003876"/>
          <w:sz w:val="26"/>
          <w:szCs w:val="26"/>
        </w:rPr>
        <w:lastRenderedPageBreak/>
        <w:t>Ejecutorias 2020</w:t>
      </w:r>
    </w:p>
    <w:p w:rsidR="00B5014F" w:rsidRPr="00426623" w:rsidRDefault="00B5014F" w:rsidP="00B5014F">
      <w:pPr>
        <w:spacing w:after="0" w:line="480" w:lineRule="auto"/>
        <w:rPr>
          <w:rFonts w:ascii="Artifex CF" w:hAnsi="Artifex CF"/>
          <w:color w:val="003876"/>
          <w:sz w:val="24"/>
          <w:szCs w:val="24"/>
        </w:rPr>
      </w:pPr>
      <w:r w:rsidRPr="00426623">
        <w:rPr>
          <w:rFonts w:ascii="Artifex CF" w:hAnsi="Artifex CF"/>
          <w:color w:val="003876"/>
          <w:sz w:val="24"/>
          <w:szCs w:val="24"/>
        </w:rPr>
        <w:t xml:space="preserve">A.1) </w:t>
      </w:r>
    </w:p>
    <w:p w:rsidR="00BC7A65" w:rsidRPr="00426623" w:rsidRDefault="00BC7A65" w:rsidP="00BC7A65">
      <w:pPr>
        <w:spacing w:after="0" w:line="240" w:lineRule="auto"/>
        <w:jc w:val="center"/>
        <w:rPr>
          <w:rFonts w:ascii="Artifex CF" w:hAnsi="Artifex CF"/>
          <w:color w:val="003876"/>
          <w:sz w:val="18"/>
          <w:szCs w:val="18"/>
        </w:rPr>
      </w:pPr>
      <w:r w:rsidRPr="00426623">
        <w:rPr>
          <w:rFonts w:ascii="Artifex CF" w:hAnsi="Artifex CF"/>
          <w:color w:val="003876"/>
          <w:sz w:val="18"/>
          <w:szCs w:val="18"/>
        </w:rPr>
        <w:t>Programa de Educación Ambiental</w:t>
      </w:r>
    </w:p>
    <w:p w:rsidR="00BC7A65" w:rsidRPr="00426623" w:rsidRDefault="00BC7A65" w:rsidP="00BC7A65">
      <w:pPr>
        <w:spacing w:after="0" w:line="240" w:lineRule="auto"/>
        <w:jc w:val="center"/>
        <w:rPr>
          <w:rFonts w:ascii="Artifex CF" w:hAnsi="Artifex CF"/>
          <w:color w:val="003876"/>
          <w:sz w:val="18"/>
          <w:szCs w:val="18"/>
        </w:rPr>
      </w:pPr>
      <w:r w:rsidRPr="00426623">
        <w:rPr>
          <w:rFonts w:ascii="Artifex CF" w:hAnsi="Artifex CF"/>
          <w:color w:val="003876"/>
          <w:sz w:val="18"/>
          <w:szCs w:val="18"/>
        </w:rPr>
        <w:t xml:space="preserve"> Seguimiento y Coordinación de Talleres de Educación Ambiental para Centros Educativos y Universidades</w:t>
      </w:r>
    </w:p>
    <w:p w:rsidR="00BC7A65" w:rsidRPr="00426623" w:rsidRDefault="00BC7A65" w:rsidP="00BC7A65">
      <w:pPr>
        <w:spacing w:after="0" w:line="240" w:lineRule="auto"/>
        <w:jc w:val="center"/>
        <w:rPr>
          <w:rFonts w:ascii="Artifex CF" w:hAnsi="Artifex CF"/>
          <w:color w:val="003876"/>
          <w:sz w:val="24"/>
          <w:szCs w:val="24"/>
        </w:rPr>
      </w:pPr>
      <w:r w:rsidRPr="00426623">
        <w:rPr>
          <w:rFonts w:ascii="Artifex CF" w:hAnsi="Artifex CF"/>
          <w:noProof/>
          <w:color w:val="003876"/>
          <w:lang w:eastAsia="es-DO"/>
        </w:rPr>
        <w:drawing>
          <wp:anchor distT="0" distB="0" distL="114300" distR="114300" simplePos="0" relativeHeight="251618816" behindDoc="0" locked="0" layoutInCell="1" allowOverlap="1" wp14:anchorId="6D02AF43" wp14:editId="1B0A8245">
            <wp:simplePos x="0" y="0"/>
            <wp:positionH relativeFrom="margin">
              <wp:posOffset>430530</wp:posOffset>
            </wp:positionH>
            <wp:positionV relativeFrom="paragraph">
              <wp:posOffset>92710</wp:posOffset>
            </wp:positionV>
            <wp:extent cx="2026920" cy="1466850"/>
            <wp:effectExtent l="0" t="0" r="0" b="0"/>
            <wp:wrapNone/>
            <wp:docPr id="17" name="Imagen 17" descr="IMG_3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IMG_314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26920" cy="1466850"/>
                    </a:xfrm>
                    <a:prstGeom prst="rect">
                      <a:avLst/>
                    </a:prstGeom>
                    <a:noFill/>
                  </pic:spPr>
                </pic:pic>
              </a:graphicData>
            </a:graphic>
            <wp14:sizeRelH relativeFrom="page">
              <wp14:pctWidth>0</wp14:pctWidth>
            </wp14:sizeRelH>
            <wp14:sizeRelV relativeFrom="page">
              <wp14:pctHeight>0</wp14:pctHeight>
            </wp14:sizeRelV>
          </wp:anchor>
        </w:drawing>
      </w:r>
      <w:r w:rsidRPr="00426623">
        <w:rPr>
          <w:rFonts w:ascii="Artifex CF" w:hAnsi="Artifex CF"/>
          <w:noProof/>
          <w:color w:val="003876"/>
          <w:lang w:eastAsia="es-DO"/>
        </w:rPr>
        <w:drawing>
          <wp:anchor distT="0" distB="0" distL="114300" distR="114300" simplePos="0" relativeHeight="251620864" behindDoc="0" locked="0" layoutInCell="1" allowOverlap="1" wp14:anchorId="7D345E50" wp14:editId="5D132DAE">
            <wp:simplePos x="0" y="0"/>
            <wp:positionH relativeFrom="column">
              <wp:posOffset>2792730</wp:posOffset>
            </wp:positionH>
            <wp:positionV relativeFrom="paragraph">
              <wp:posOffset>92710</wp:posOffset>
            </wp:positionV>
            <wp:extent cx="2011680" cy="1476375"/>
            <wp:effectExtent l="0" t="0" r="7620" b="9525"/>
            <wp:wrapNone/>
            <wp:docPr id="18" name="Imagen 18" descr="IMG_3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IMG_309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11680" cy="1476375"/>
                    </a:xfrm>
                    <a:prstGeom prst="rect">
                      <a:avLst/>
                    </a:prstGeom>
                    <a:noFill/>
                  </pic:spPr>
                </pic:pic>
              </a:graphicData>
            </a:graphic>
            <wp14:sizeRelH relativeFrom="page">
              <wp14:pctWidth>0</wp14:pctWidth>
            </wp14:sizeRelH>
            <wp14:sizeRelV relativeFrom="page">
              <wp14:pctHeight>0</wp14:pctHeight>
            </wp14:sizeRelV>
          </wp:anchor>
        </w:drawing>
      </w:r>
    </w:p>
    <w:p w:rsidR="00BC7A65" w:rsidRPr="00426623" w:rsidRDefault="00BC7A65" w:rsidP="00BC7A65">
      <w:pPr>
        <w:spacing w:after="0" w:line="480" w:lineRule="auto"/>
        <w:rPr>
          <w:rFonts w:ascii="Artifex CF" w:hAnsi="Artifex CF"/>
          <w:color w:val="003876"/>
          <w:sz w:val="24"/>
          <w:szCs w:val="24"/>
        </w:rPr>
      </w:pPr>
    </w:p>
    <w:p w:rsidR="00BC7A65" w:rsidRPr="00426623" w:rsidRDefault="00BC7A65" w:rsidP="00BC7A65">
      <w:pPr>
        <w:spacing w:after="0" w:line="480" w:lineRule="auto"/>
        <w:rPr>
          <w:rFonts w:ascii="Artifex CF" w:hAnsi="Artifex CF"/>
          <w:color w:val="003876"/>
          <w:sz w:val="24"/>
          <w:szCs w:val="24"/>
        </w:rPr>
      </w:pPr>
    </w:p>
    <w:p w:rsidR="00BC7A65" w:rsidRPr="00426623" w:rsidRDefault="00BC7A65" w:rsidP="00BC7A65">
      <w:pPr>
        <w:spacing w:after="0" w:line="480" w:lineRule="auto"/>
        <w:rPr>
          <w:rFonts w:ascii="Artifex CF" w:hAnsi="Artifex CF"/>
          <w:color w:val="003876"/>
          <w:sz w:val="24"/>
          <w:szCs w:val="24"/>
        </w:rPr>
      </w:pPr>
    </w:p>
    <w:p w:rsidR="00BC7A65" w:rsidRPr="00426623" w:rsidRDefault="00BC7A65" w:rsidP="00BC7A65">
      <w:pPr>
        <w:spacing w:after="0" w:line="480" w:lineRule="auto"/>
        <w:rPr>
          <w:rFonts w:ascii="Artifex CF" w:hAnsi="Artifex CF"/>
          <w:color w:val="003876"/>
          <w:sz w:val="24"/>
          <w:szCs w:val="24"/>
        </w:rPr>
      </w:pPr>
    </w:p>
    <w:p w:rsidR="00BC7A65" w:rsidRPr="00426623" w:rsidRDefault="00BC7A65" w:rsidP="00BC7A65">
      <w:pPr>
        <w:spacing w:line="240" w:lineRule="auto"/>
        <w:jc w:val="center"/>
        <w:rPr>
          <w:rFonts w:ascii="Artifex CF" w:hAnsi="Artifex CF"/>
          <w:color w:val="003876"/>
          <w:sz w:val="18"/>
          <w:szCs w:val="18"/>
        </w:rPr>
      </w:pPr>
      <w:r w:rsidRPr="00426623">
        <w:rPr>
          <w:rFonts w:ascii="Artifex CF" w:hAnsi="Artifex CF"/>
          <w:color w:val="003876"/>
          <w:sz w:val="18"/>
          <w:szCs w:val="18"/>
        </w:rPr>
        <w:t>Celebración de Actividades en Fechas Conmemorativas</w:t>
      </w:r>
    </w:p>
    <w:p w:rsidR="00BC7A65" w:rsidRPr="00426623" w:rsidRDefault="00BC7A65" w:rsidP="00BC7A65">
      <w:pPr>
        <w:spacing w:line="240" w:lineRule="auto"/>
        <w:jc w:val="center"/>
        <w:rPr>
          <w:rFonts w:ascii="Artifex CF" w:hAnsi="Artifex CF"/>
          <w:color w:val="003876"/>
          <w:sz w:val="18"/>
          <w:szCs w:val="18"/>
        </w:rPr>
      </w:pPr>
      <w:r w:rsidRPr="00426623">
        <w:rPr>
          <w:rFonts w:ascii="Artifex CF" w:hAnsi="Artifex CF"/>
          <w:noProof/>
          <w:color w:val="003876"/>
          <w:sz w:val="18"/>
          <w:szCs w:val="18"/>
          <w:lang w:eastAsia="es-DO"/>
        </w:rPr>
        <w:drawing>
          <wp:anchor distT="0" distB="0" distL="114300" distR="114300" simplePos="0" relativeHeight="251677184" behindDoc="0" locked="0" layoutInCell="1" allowOverlap="1" wp14:anchorId="43CC4766" wp14:editId="0EDBF012">
            <wp:simplePos x="0" y="0"/>
            <wp:positionH relativeFrom="page">
              <wp:posOffset>4143375</wp:posOffset>
            </wp:positionH>
            <wp:positionV relativeFrom="paragraph">
              <wp:posOffset>282574</wp:posOffset>
            </wp:positionV>
            <wp:extent cx="2009178" cy="1590675"/>
            <wp:effectExtent l="0" t="0" r="0" b="0"/>
            <wp:wrapNone/>
            <wp:docPr id="20" name="Imagen 20" descr="IMG_2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descr="IMG_275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009178" cy="1590675"/>
                    </a:xfrm>
                    <a:prstGeom prst="rect">
                      <a:avLst/>
                    </a:prstGeom>
                    <a:noFill/>
                  </pic:spPr>
                </pic:pic>
              </a:graphicData>
            </a:graphic>
            <wp14:sizeRelH relativeFrom="page">
              <wp14:pctWidth>0</wp14:pctWidth>
            </wp14:sizeRelH>
            <wp14:sizeRelV relativeFrom="page">
              <wp14:pctHeight>0</wp14:pctHeight>
            </wp14:sizeRelV>
          </wp:anchor>
        </w:drawing>
      </w:r>
      <w:r w:rsidRPr="00426623">
        <w:rPr>
          <w:rFonts w:ascii="Artifex CF" w:hAnsi="Artifex CF"/>
          <w:noProof/>
          <w:color w:val="003876"/>
          <w:sz w:val="18"/>
          <w:szCs w:val="18"/>
          <w:lang w:eastAsia="es-DO"/>
        </w:rPr>
        <w:drawing>
          <wp:anchor distT="0" distB="0" distL="114300" distR="114300" simplePos="0" relativeHeight="251675136" behindDoc="0" locked="0" layoutInCell="1" allowOverlap="1" wp14:anchorId="2695981D" wp14:editId="53F96581">
            <wp:simplePos x="0" y="0"/>
            <wp:positionH relativeFrom="margin">
              <wp:posOffset>449580</wp:posOffset>
            </wp:positionH>
            <wp:positionV relativeFrom="paragraph">
              <wp:posOffset>282575</wp:posOffset>
            </wp:positionV>
            <wp:extent cx="2009590" cy="1590675"/>
            <wp:effectExtent l="0" t="0" r="0" b="0"/>
            <wp:wrapNone/>
            <wp:docPr id="25" name="Imagen 25" descr="IMG_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IMG_277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10040" cy="1591031"/>
                    </a:xfrm>
                    <a:prstGeom prst="rect">
                      <a:avLst/>
                    </a:prstGeom>
                    <a:noFill/>
                  </pic:spPr>
                </pic:pic>
              </a:graphicData>
            </a:graphic>
            <wp14:sizeRelH relativeFrom="page">
              <wp14:pctWidth>0</wp14:pctWidth>
            </wp14:sizeRelH>
            <wp14:sizeRelV relativeFrom="page">
              <wp14:pctHeight>0</wp14:pctHeight>
            </wp14:sizeRelV>
          </wp:anchor>
        </w:drawing>
      </w:r>
      <w:r w:rsidRPr="00426623">
        <w:rPr>
          <w:rFonts w:ascii="Artifex CF" w:hAnsi="Artifex CF"/>
          <w:color w:val="003876"/>
          <w:sz w:val="18"/>
          <w:szCs w:val="18"/>
        </w:rPr>
        <w:t>Día Mundial de los Humedales</w:t>
      </w:r>
    </w:p>
    <w:p w:rsidR="00BC7A65" w:rsidRPr="00551EEA" w:rsidRDefault="00BC7A65" w:rsidP="00BC7A65">
      <w:pPr>
        <w:rPr>
          <w:rFonts w:ascii="Artifex CF" w:hAnsi="Artifex CF"/>
          <w:b/>
          <w:color w:val="003876"/>
          <w:sz w:val="28"/>
          <w:szCs w:val="28"/>
        </w:rPr>
      </w:pPr>
      <w:r w:rsidRPr="00426623">
        <w:rPr>
          <w:rFonts w:ascii="Artifex CF" w:hAnsi="Artifex CF"/>
          <w:color w:val="003876"/>
          <w:sz w:val="28"/>
          <w:szCs w:val="28"/>
        </w:rPr>
        <w:br w:type="page"/>
      </w:r>
    </w:p>
    <w:p w:rsidR="00BC7A65" w:rsidRPr="00426623" w:rsidRDefault="00BC7A65" w:rsidP="00A95337">
      <w:pPr>
        <w:spacing w:after="160" w:line="259" w:lineRule="auto"/>
        <w:jc w:val="center"/>
        <w:rPr>
          <w:rFonts w:ascii="Artifex CF" w:hAnsi="Artifex CF"/>
          <w:color w:val="003876"/>
          <w:sz w:val="26"/>
          <w:szCs w:val="26"/>
        </w:rPr>
      </w:pPr>
      <w:r w:rsidRPr="00426623">
        <w:rPr>
          <w:rFonts w:ascii="Artifex CF" w:hAnsi="Artifex CF"/>
          <w:color w:val="003876"/>
          <w:sz w:val="26"/>
          <w:szCs w:val="26"/>
        </w:rPr>
        <w:lastRenderedPageBreak/>
        <w:t>Coordinación y Socialización con el Personal Docente de la Escuela José Manuel Rodríguez, antigua Escuela Nacional de Ciego, para la Celebración de la Feria Educativa 2020.</w:t>
      </w:r>
    </w:p>
    <w:p w:rsidR="00BC7A65" w:rsidRPr="00426623" w:rsidRDefault="00BC7A65" w:rsidP="0017620F">
      <w:pPr>
        <w:spacing w:after="160" w:line="259" w:lineRule="auto"/>
        <w:jc w:val="center"/>
        <w:rPr>
          <w:rFonts w:ascii="Artifex CF Extra Light" w:hAnsi="Artifex CF Extra Light"/>
          <w:color w:val="003876"/>
          <w:sz w:val="16"/>
          <w:szCs w:val="16"/>
        </w:rPr>
      </w:pPr>
      <w:r w:rsidRPr="00426623">
        <w:rPr>
          <w:rFonts w:ascii="Artifex CF Extra Light" w:hAnsi="Artifex CF Extra Light"/>
          <w:noProof/>
          <w:color w:val="003876"/>
          <w:sz w:val="16"/>
          <w:szCs w:val="16"/>
          <w:lang w:eastAsia="es-DO"/>
        </w:rPr>
        <w:t>Recorrido Guiado a Personas Ciegas</w:t>
      </w:r>
    </w:p>
    <w:p w:rsidR="00BC7A65" w:rsidRPr="00426623" w:rsidRDefault="00BC7A65" w:rsidP="0017620F">
      <w:pPr>
        <w:jc w:val="center"/>
        <w:rPr>
          <w:rFonts w:ascii="Artifex CF Extra Light" w:hAnsi="Artifex CF Extra Light"/>
          <w:noProof/>
          <w:color w:val="003876"/>
          <w:sz w:val="16"/>
          <w:szCs w:val="16"/>
          <w:lang w:eastAsia="es-DO"/>
        </w:rPr>
      </w:pPr>
      <w:r w:rsidRPr="00426623">
        <w:rPr>
          <w:rFonts w:ascii="Artifex CF Extra Light" w:hAnsi="Artifex CF Extra Light"/>
          <w:noProof/>
          <w:color w:val="003876"/>
          <w:sz w:val="16"/>
          <w:szCs w:val="16"/>
          <w:lang w:eastAsia="es-DO"/>
        </w:rPr>
        <w:t>(Visita coordinada)</w:t>
      </w:r>
    </w:p>
    <w:p w:rsidR="00BC7A65" w:rsidRPr="00551EEA" w:rsidRDefault="00BC7A65" w:rsidP="00BC7A65">
      <w:pPr>
        <w:spacing w:after="160" w:line="259" w:lineRule="auto"/>
        <w:rPr>
          <w:rFonts w:ascii="Artifex CF Extra Light" w:hAnsi="Artifex CF Extra Light"/>
          <w:b/>
          <w:noProof/>
          <w:color w:val="003876"/>
          <w:sz w:val="26"/>
          <w:szCs w:val="26"/>
          <w:lang w:eastAsia="es-DO"/>
        </w:rPr>
      </w:pPr>
      <w:r w:rsidRPr="00551EEA">
        <w:rPr>
          <w:rFonts w:ascii="Artifex CF Extra Light" w:hAnsi="Artifex CF Extra Light"/>
          <w:noProof/>
          <w:color w:val="003876"/>
          <w:sz w:val="26"/>
          <w:szCs w:val="26"/>
          <w:lang w:eastAsia="es-DO"/>
        </w:rPr>
        <w:drawing>
          <wp:anchor distT="0" distB="0" distL="114300" distR="114300" simplePos="0" relativeHeight="251653632" behindDoc="0" locked="0" layoutInCell="1" allowOverlap="1" wp14:anchorId="5EEDD8FF" wp14:editId="65AA9C41">
            <wp:simplePos x="0" y="0"/>
            <wp:positionH relativeFrom="margin">
              <wp:posOffset>659131</wp:posOffset>
            </wp:positionH>
            <wp:positionV relativeFrom="paragraph">
              <wp:posOffset>1721485</wp:posOffset>
            </wp:positionV>
            <wp:extent cx="1908074" cy="1487805"/>
            <wp:effectExtent l="0" t="0" r="0" b="0"/>
            <wp:wrapNone/>
            <wp:docPr id="26" name="Imagen 26" descr="IMG_4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descr="IMG_425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26849" cy="1502445"/>
                    </a:xfrm>
                    <a:prstGeom prst="rect">
                      <a:avLst/>
                    </a:prstGeom>
                    <a:noFill/>
                  </pic:spPr>
                </pic:pic>
              </a:graphicData>
            </a:graphic>
            <wp14:sizeRelH relativeFrom="page">
              <wp14:pctWidth>0</wp14:pctWidth>
            </wp14:sizeRelH>
            <wp14:sizeRelV relativeFrom="page">
              <wp14:pctHeight>0</wp14:pctHeight>
            </wp14:sizeRelV>
          </wp:anchor>
        </w:drawing>
      </w:r>
      <w:r w:rsidRPr="00551EEA">
        <w:rPr>
          <w:rFonts w:ascii="Artifex CF Extra Light" w:hAnsi="Artifex CF Extra Light"/>
          <w:noProof/>
          <w:color w:val="003876"/>
          <w:sz w:val="26"/>
          <w:szCs w:val="26"/>
          <w:lang w:eastAsia="es-DO"/>
        </w:rPr>
        <w:drawing>
          <wp:anchor distT="0" distB="0" distL="114300" distR="114300" simplePos="0" relativeHeight="251655680" behindDoc="0" locked="0" layoutInCell="1" allowOverlap="1" wp14:anchorId="7D1EF9CB" wp14:editId="2861EB84">
            <wp:simplePos x="0" y="0"/>
            <wp:positionH relativeFrom="margin">
              <wp:posOffset>2926080</wp:posOffset>
            </wp:positionH>
            <wp:positionV relativeFrom="paragraph">
              <wp:posOffset>1692910</wp:posOffset>
            </wp:positionV>
            <wp:extent cx="1914525" cy="1511300"/>
            <wp:effectExtent l="0" t="0" r="9525" b="0"/>
            <wp:wrapNone/>
            <wp:docPr id="12321" name="Imagen 12321" descr="IMG_4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MG_421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14875" cy="1511576"/>
                    </a:xfrm>
                    <a:prstGeom prst="rect">
                      <a:avLst/>
                    </a:prstGeom>
                    <a:noFill/>
                  </pic:spPr>
                </pic:pic>
              </a:graphicData>
            </a:graphic>
            <wp14:sizeRelH relativeFrom="page">
              <wp14:pctWidth>0</wp14:pctWidth>
            </wp14:sizeRelH>
            <wp14:sizeRelV relativeFrom="page">
              <wp14:pctHeight>0</wp14:pctHeight>
            </wp14:sizeRelV>
          </wp:anchor>
        </w:drawing>
      </w:r>
      <w:r w:rsidRPr="00551EEA">
        <w:rPr>
          <w:rFonts w:ascii="Artifex CF Extra Light" w:hAnsi="Artifex CF Extra Light"/>
          <w:noProof/>
          <w:color w:val="003876"/>
          <w:sz w:val="26"/>
          <w:szCs w:val="26"/>
          <w:lang w:eastAsia="es-DO"/>
        </w:rPr>
        <w:drawing>
          <wp:anchor distT="0" distB="0" distL="114300" distR="114300" simplePos="0" relativeHeight="251651584" behindDoc="0" locked="0" layoutInCell="1" allowOverlap="1" wp14:anchorId="1ED6E541" wp14:editId="3525A4F0">
            <wp:simplePos x="0" y="0"/>
            <wp:positionH relativeFrom="page">
              <wp:posOffset>4276725</wp:posOffset>
            </wp:positionH>
            <wp:positionV relativeFrom="paragraph">
              <wp:posOffset>6985</wp:posOffset>
            </wp:positionV>
            <wp:extent cx="1905000" cy="1519290"/>
            <wp:effectExtent l="0" t="0" r="0" b="5080"/>
            <wp:wrapNone/>
            <wp:docPr id="12322" name="Imagen 12322" descr="IMG_4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descr="IMG_420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05000" cy="1519290"/>
                    </a:xfrm>
                    <a:prstGeom prst="rect">
                      <a:avLst/>
                    </a:prstGeom>
                    <a:noFill/>
                  </pic:spPr>
                </pic:pic>
              </a:graphicData>
            </a:graphic>
            <wp14:sizeRelH relativeFrom="page">
              <wp14:pctWidth>0</wp14:pctWidth>
            </wp14:sizeRelH>
            <wp14:sizeRelV relativeFrom="page">
              <wp14:pctHeight>0</wp14:pctHeight>
            </wp14:sizeRelV>
          </wp:anchor>
        </w:drawing>
      </w:r>
      <w:r w:rsidRPr="00551EEA">
        <w:rPr>
          <w:rFonts w:ascii="Artifex CF Extra Light" w:hAnsi="Artifex CF Extra Light"/>
          <w:noProof/>
          <w:color w:val="003876"/>
          <w:sz w:val="26"/>
          <w:szCs w:val="26"/>
          <w:lang w:eastAsia="es-DO"/>
        </w:rPr>
        <w:drawing>
          <wp:anchor distT="0" distB="0" distL="114300" distR="114300" simplePos="0" relativeHeight="251649536" behindDoc="0" locked="0" layoutInCell="1" allowOverlap="1" wp14:anchorId="19A883C8" wp14:editId="70D445C1">
            <wp:simplePos x="0" y="0"/>
            <wp:positionH relativeFrom="margin">
              <wp:posOffset>657225</wp:posOffset>
            </wp:positionH>
            <wp:positionV relativeFrom="paragraph">
              <wp:posOffset>6985</wp:posOffset>
            </wp:positionV>
            <wp:extent cx="1907540" cy="1510665"/>
            <wp:effectExtent l="0" t="0" r="0" b="0"/>
            <wp:wrapNone/>
            <wp:docPr id="12326" name="Imagen 12326" descr="IMG_4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IMG_427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07540" cy="1510665"/>
                    </a:xfrm>
                    <a:prstGeom prst="rect">
                      <a:avLst/>
                    </a:prstGeom>
                    <a:noFill/>
                  </pic:spPr>
                </pic:pic>
              </a:graphicData>
            </a:graphic>
            <wp14:sizeRelH relativeFrom="page">
              <wp14:pctWidth>0</wp14:pctWidth>
            </wp14:sizeRelH>
            <wp14:sizeRelV relativeFrom="page">
              <wp14:pctHeight>0</wp14:pctHeight>
            </wp14:sizeRelV>
          </wp:anchor>
        </w:drawing>
      </w:r>
    </w:p>
    <w:p w:rsidR="00BC7A65" w:rsidRPr="00551EEA" w:rsidRDefault="00BC7A65" w:rsidP="00BC7A65">
      <w:pPr>
        <w:spacing w:after="160" w:line="259" w:lineRule="auto"/>
        <w:rPr>
          <w:rFonts w:ascii="Artifex CF Extra Light" w:hAnsi="Artifex CF Extra Light"/>
          <w:b/>
          <w:noProof/>
          <w:color w:val="003876"/>
          <w:sz w:val="26"/>
          <w:szCs w:val="26"/>
          <w:lang w:eastAsia="es-DO"/>
        </w:rPr>
      </w:pPr>
    </w:p>
    <w:p w:rsidR="00BC7A65" w:rsidRPr="00551EEA" w:rsidRDefault="00BC7A65" w:rsidP="00BC7A65">
      <w:pPr>
        <w:spacing w:after="160" w:line="259" w:lineRule="auto"/>
        <w:rPr>
          <w:rFonts w:ascii="Artifex CF Extra Light" w:hAnsi="Artifex CF Extra Light"/>
          <w:b/>
          <w:noProof/>
          <w:color w:val="003876"/>
          <w:sz w:val="26"/>
          <w:szCs w:val="26"/>
          <w:lang w:eastAsia="es-DO"/>
        </w:rPr>
      </w:pPr>
    </w:p>
    <w:p w:rsidR="00BC7A65" w:rsidRPr="00551EEA" w:rsidRDefault="00BC7A65" w:rsidP="00BC7A65">
      <w:pPr>
        <w:spacing w:after="160" w:line="259" w:lineRule="auto"/>
        <w:rPr>
          <w:rFonts w:ascii="Artifex CF Extra Light" w:hAnsi="Artifex CF Extra Light"/>
          <w:b/>
          <w:noProof/>
          <w:color w:val="003876"/>
          <w:sz w:val="26"/>
          <w:szCs w:val="26"/>
          <w:lang w:eastAsia="es-DO"/>
        </w:rPr>
      </w:pPr>
    </w:p>
    <w:p w:rsidR="00BC7A65" w:rsidRPr="00551EEA" w:rsidRDefault="00BC7A65" w:rsidP="00BC7A65">
      <w:pPr>
        <w:spacing w:after="160" w:line="259" w:lineRule="auto"/>
        <w:rPr>
          <w:rFonts w:ascii="Artifex CF Extra Light" w:hAnsi="Artifex CF Extra Light"/>
          <w:b/>
          <w:noProof/>
          <w:color w:val="003876"/>
          <w:sz w:val="26"/>
          <w:szCs w:val="26"/>
          <w:lang w:eastAsia="es-DO"/>
        </w:rPr>
      </w:pPr>
    </w:p>
    <w:p w:rsidR="00BC7A65" w:rsidRPr="00551EEA" w:rsidRDefault="00BC7A65" w:rsidP="00BC7A65">
      <w:pPr>
        <w:spacing w:after="160" w:line="259" w:lineRule="auto"/>
        <w:rPr>
          <w:rFonts w:ascii="Artifex CF Extra Light" w:hAnsi="Artifex CF Extra Light"/>
          <w:b/>
          <w:noProof/>
          <w:color w:val="003876"/>
          <w:sz w:val="26"/>
          <w:szCs w:val="26"/>
          <w:lang w:eastAsia="es-DO"/>
        </w:rPr>
      </w:pPr>
    </w:p>
    <w:p w:rsidR="00BC7A65" w:rsidRPr="00551EEA" w:rsidRDefault="00BC7A65" w:rsidP="00BC7A65">
      <w:pPr>
        <w:spacing w:after="160" w:line="259" w:lineRule="auto"/>
        <w:rPr>
          <w:rFonts w:ascii="Artifex CF Extra Light" w:hAnsi="Artifex CF Extra Light"/>
          <w:b/>
          <w:noProof/>
          <w:color w:val="003876"/>
          <w:sz w:val="26"/>
          <w:szCs w:val="26"/>
          <w:lang w:eastAsia="es-DO"/>
        </w:rPr>
      </w:pPr>
    </w:p>
    <w:p w:rsidR="00BC7A65" w:rsidRPr="00551EEA" w:rsidRDefault="00BC7A65" w:rsidP="00BC7A65">
      <w:pPr>
        <w:spacing w:after="160" w:line="259" w:lineRule="auto"/>
        <w:rPr>
          <w:rFonts w:ascii="Artifex CF Extra Light" w:hAnsi="Artifex CF Extra Light"/>
          <w:b/>
          <w:noProof/>
          <w:color w:val="003876"/>
          <w:sz w:val="26"/>
          <w:szCs w:val="26"/>
          <w:lang w:eastAsia="es-DO"/>
        </w:rPr>
      </w:pPr>
    </w:p>
    <w:p w:rsidR="00BC7A65" w:rsidRPr="00551EEA" w:rsidRDefault="00BC7A65" w:rsidP="00BC7A65">
      <w:pPr>
        <w:spacing w:after="160" w:line="259" w:lineRule="auto"/>
        <w:rPr>
          <w:rFonts w:ascii="Artifex CF Extra Light" w:hAnsi="Artifex CF Extra Light"/>
          <w:b/>
          <w:noProof/>
          <w:color w:val="003876"/>
          <w:sz w:val="26"/>
          <w:szCs w:val="26"/>
          <w:lang w:eastAsia="es-DO"/>
        </w:rPr>
      </w:pPr>
    </w:p>
    <w:p w:rsidR="00BC7A65" w:rsidRPr="00551EEA" w:rsidRDefault="00BC7A65" w:rsidP="00BC7A65">
      <w:pPr>
        <w:spacing w:after="160" w:line="259" w:lineRule="auto"/>
        <w:rPr>
          <w:rFonts w:ascii="Artifex CF Extra Light" w:hAnsi="Artifex CF Extra Light"/>
          <w:b/>
          <w:noProof/>
          <w:color w:val="003876"/>
          <w:sz w:val="26"/>
          <w:szCs w:val="26"/>
          <w:lang w:eastAsia="es-DO"/>
        </w:rPr>
      </w:pPr>
    </w:p>
    <w:p w:rsidR="00BC7A65" w:rsidRPr="00551EEA" w:rsidRDefault="00BC7A65" w:rsidP="0017620F">
      <w:pPr>
        <w:spacing w:after="160" w:line="259" w:lineRule="auto"/>
        <w:jc w:val="center"/>
        <w:rPr>
          <w:rFonts w:ascii="Artifex CF Extra Light" w:hAnsi="Artifex CF Extra Light"/>
          <w:b/>
          <w:noProof/>
          <w:color w:val="003876"/>
          <w:sz w:val="16"/>
          <w:szCs w:val="16"/>
          <w:lang w:eastAsia="es-DO"/>
        </w:rPr>
      </w:pPr>
    </w:p>
    <w:p w:rsidR="00BC7A65" w:rsidRPr="00426623" w:rsidRDefault="00BC7A65" w:rsidP="0017620F">
      <w:pPr>
        <w:spacing w:after="160" w:line="259" w:lineRule="auto"/>
        <w:jc w:val="center"/>
        <w:rPr>
          <w:rFonts w:ascii="Artifex CF Extra Light" w:hAnsi="Artifex CF Extra Light"/>
          <w:noProof/>
          <w:color w:val="003876"/>
          <w:sz w:val="16"/>
          <w:szCs w:val="16"/>
          <w:lang w:eastAsia="es-DO"/>
        </w:rPr>
      </w:pPr>
      <w:r w:rsidRPr="00426623">
        <w:rPr>
          <w:rFonts w:ascii="Artifex CF Extra Light" w:hAnsi="Artifex CF Extra Light"/>
          <w:noProof/>
          <w:color w:val="003876"/>
          <w:sz w:val="16"/>
          <w:szCs w:val="16"/>
          <w:lang w:eastAsia="es-DO"/>
        </w:rPr>
        <w:t>Charla</w:t>
      </w:r>
      <w:r w:rsidRPr="00426623">
        <w:rPr>
          <w:rFonts w:ascii="Artifex CF Extra Light" w:hAnsi="Artifex CF Extra Light"/>
          <w:color w:val="003876"/>
          <w:sz w:val="16"/>
          <w:szCs w:val="16"/>
        </w:rPr>
        <w:t xml:space="preserve"> Virtual Sobre Cambio Climático Para el Desarrollo Sostenible, dirigida a Empleados de la Institución, Estudiantes de la Universidad Abierta para Adultos (UAPA) y la Universidad Autónoma de Santo Domingo (UASD).</w:t>
      </w:r>
    </w:p>
    <w:p w:rsidR="00BC7A65" w:rsidRPr="00426623" w:rsidRDefault="00BC7A65" w:rsidP="00BC7A65">
      <w:pPr>
        <w:spacing w:after="160" w:line="259" w:lineRule="auto"/>
        <w:rPr>
          <w:rFonts w:ascii="Artifex CF Extra Light" w:hAnsi="Artifex CF Extra Light"/>
          <w:color w:val="003876"/>
          <w:sz w:val="26"/>
          <w:szCs w:val="26"/>
        </w:rPr>
      </w:pPr>
      <w:r w:rsidRPr="00426623">
        <w:rPr>
          <w:rFonts w:ascii="Artifex CF Extra Light" w:hAnsi="Artifex CF Extra Light"/>
          <w:noProof/>
          <w:color w:val="003876"/>
          <w:sz w:val="26"/>
          <w:szCs w:val="26"/>
          <w:lang w:eastAsia="es-DO"/>
        </w:rPr>
        <w:drawing>
          <wp:anchor distT="0" distB="0" distL="114300" distR="114300" simplePos="0" relativeHeight="251657728" behindDoc="0" locked="0" layoutInCell="1" allowOverlap="1" wp14:anchorId="363E9F48" wp14:editId="1B7151F1">
            <wp:simplePos x="0" y="0"/>
            <wp:positionH relativeFrom="margin">
              <wp:posOffset>668655</wp:posOffset>
            </wp:positionH>
            <wp:positionV relativeFrom="paragraph">
              <wp:posOffset>173989</wp:posOffset>
            </wp:positionV>
            <wp:extent cx="1889125" cy="1438275"/>
            <wp:effectExtent l="0" t="0" r="0" b="9525"/>
            <wp:wrapNone/>
            <wp:docPr id="12339" name="Imagen 12339" descr="20201103_095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20201103_09523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89125" cy="1438275"/>
                    </a:xfrm>
                    <a:prstGeom prst="rect">
                      <a:avLst/>
                    </a:prstGeom>
                    <a:noFill/>
                  </pic:spPr>
                </pic:pic>
              </a:graphicData>
            </a:graphic>
            <wp14:sizeRelH relativeFrom="page">
              <wp14:pctWidth>0</wp14:pctWidth>
            </wp14:sizeRelH>
            <wp14:sizeRelV relativeFrom="page">
              <wp14:pctHeight>0</wp14:pctHeight>
            </wp14:sizeRelV>
          </wp:anchor>
        </w:drawing>
      </w:r>
      <w:r w:rsidRPr="00426623">
        <w:rPr>
          <w:rFonts w:ascii="Artifex CF Extra Light" w:hAnsi="Artifex CF Extra Light"/>
          <w:noProof/>
          <w:color w:val="003876"/>
          <w:sz w:val="26"/>
          <w:szCs w:val="26"/>
          <w:lang w:eastAsia="es-DO"/>
        </w:rPr>
        <w:drawing>
          <wp:anchor distT="0" distB="0" distL="114300" distR="114300" simplePos="0" relativeHeight="251666944" behindDoc="0" locked="0" layoutInCell="1" allowOverlap="1" wp14:anchorId="65615AA6" wp14:editId="62DF72CF">
            <wp:simplePos x="0" y="0"/>
            <wp:positionH relativeFrom="margin">
              <wp:posOffset>2891790</wp:posOffset>
            </wp:positionH>
            <wp:positionV relativeFrom="paragraph">
              <wp:posOffset>177165</wp:posOffset>
            </wp:positionV>
            <wp:extent cx="1930955" cy="1447800"/>
            <wp:effectExtent l="0" t="0" r="0" b="0"/>
            <wp:wrapNone/>
            <wp:docPr id="44" name="Imagen 44" descr="IMG_20201103_103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descr="IMG_20201103_10315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30955" cy="1447800"/>
                    </a:xfrm>
                    <a:prstGeom prst="rect">
                      <a:avLst/>
                    </a:prstGeom>
                    <a:noFill/>
                  </pic:spPr>
                </pic:pic>
              </a:graphicData>
            </a:graphic>
            <wp14:sizeRelH relativeFrom="page">
              <wp14:pctWidth>0</wp14:pctWidth>
            </wp14:sizeRelH>
            <wp14:sizeRelV relativeFrom="page">
              <wp14:pctHeight>0</wp14:pctHeight>
            </wp14:sizeRelV>
          </wp:anchor>
        </w:drawing>
      </w:r>
      <w:r w:rsidRPr="00426623">
        <w:rPr>
          <w:rFonts w:ascii="Artifex CF Extra Light" w:hAnsi="Artifex CF Extra Light"/>
          <w:color w:val="003876"/>
          <w:sz w:val="26"/>
          <w:szCs w:val="26"/>
        </w:rPr>
        <w:br w:type="page"/>
      </w:r>
    </w:p>
    <w:p w:rsidR="00BC7A65" w:rsidRPr="00426623" w:rsidRDefault="00BC7A65" w:rsidP="0017620F">
      <w:pPr>
        <w:spacing w:after="0" w:line="480" w:lineRule="auto"/>
        <w:jc w:val="center"/>
        <w:rPr>
          <w:rFonts w:ascii="Artifex CF Extra Light" w:hAnsi="Artifex CF Extra Light"/>
          <w:color w:val="003876"/>
          <w:sz w:val="16"/>
          <w:szCs w:val="16"/>
        </w:rPr>
      </w:pPr>
      <w:r w:rsidRPr="00426623">
        <w:rPr>
          <w:rFonts w:ascii="Artifex CF Extra Light" w:hAnsi="Artifex CF Extra Light"/>
          <w:color w:val="003876"/>
          <w:sz w:val="16"/>
          <w:szCs w:val="16"/>
        </w:rPr>
        <w:lastRenderedPageBreak/>
        <w:t>Desarrollo de actividades Virtuales con la Escuela Nacional de Ciegos</w:t>
      </w:r>
    </w:p>
    <w:p w:rsidR="00BC7A65" w:rsidRPr="00551EEA" w:rsidRDefault="00BC7A65" w:rsidP="00BC7A65">
      <w:pPr>
        <w:spacing w:after="0" w:line="480" w:lineRule="auto"/>
        <w:jc w:val="center"/>
        <w:rPr>
          <w:rFonts w:ascii="Artifex CF Extra Light" w:hAnsi="Artifex CF Extra Light"/>
          <w:b/>
          <w:color w:val="003876"/>
          <w:sz w:val="26"/>
          <w:szCs w:val="26"/>
        </w:rPr>
      </w:pPr>
      <w:r w:rsidRPr="00551EEA">
        <w:rPr>
          <w:rFonts w:ascii="Artifex CF Extra Light" w:hAnsi="Artifex CF Extra Light"/>
          <w:b/>
          <w:noProof/>
          <w:color w:val="003876"/>
          <w:sz w:val="26"/>
          <w:szCs w:val="26"/>
          <w:lang w:eastAsia="es-DO"/>
        </w:rPr>
        <w:drawing>
          <wp:anchor distT="0" distB="0" distL="114300" distR="114300" simplePos="0" relativeHeight="251673088" behindDoc="0" locked="0" layoutInCell="1" allowOverlap="1" wp14:anchorId="1C485C3F" wp14:editId="1F07AF16">
            <wp:simplePos x="0" y="0"/>
            <wp:positionH relativeFrom="margin">
              <wp:posOffset>3764460</wp:posOffset>
            </wp:positionH>
            <wp:positionV relativeFrom="paragraph">
              <wp:posOffset>5356</wp:posOffset>
            </wp:positionV>
            <wp:extent cx="1319842" cy="1001075"/>
            <wp:effectExtent l="0" t="0" r="0" b="8890"/>
            <wp:wrapNone/>
            <wp:docPr id="12388" name="Imagen 12388" descr="\\10.0.0.100\Publica\00_EDUCACION\Actividades Educacion -2020\Evidencia Grinilda 2020\Fotos charlas  virtual 2020\4.11.2020 Conferencia virtual\IMG_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0.0.100\Publica\00_EDUCACION\Actividades Educacion -2020\Evidencia Grinilda 2020\Fotos charlas  virtual 2020\4.11.2020 Conferencia virtual\IMG_0060.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19842" cy="1001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1EEA">
        <w:rPr>
          <w:rFonts w:ascii="Artifex CF Extra Light" w:hAnsi="Artifex CF Extra Light"/>
          <w:noProof/>
          <w:color w:val="003876"/>
          <w:sz w:val="26"/>
          <w:szCs w:val="26"/>
          <w:lang w:eastAsia="es-DO"/>
        </w:rPr>
        <w:drawing>
          <wp:anchor distT="0" distB="0" distL="114300" distR="114300" simplePos="0" relativeHeight="251671040" behindDoc="0" locked="0" layoutInCell="1" allowOverlap="1" wp14:anchorId="6B822610" wp14:editId="7AFB288C">
            <wp:simplePos x="0" y="0"/>
            <wp:positionH relativeFrom="margin">
              <wp:align>center</wp:align>
            </wp:positionH>
            <wp:positionV relativeFrom="paragraph">
              <wp:posOffset>5715</wp:posOffset>
            </wp:positionV>
            <wp:extent cx="1463270" cy="1069675"/>
            <wp:effectExtent l="0" t="0" r="3810" b="0"/>
            <wp:wrapNone/>
            <wp:docPr id="12389" name="Imagen 12389" descr="IMG_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descr="IMG_002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63270" cy="1069675"/>
                    </a:xfrm>
                    <a:prstGeom prst="rect">
                      <a:avLst/>
                    </a:prstGeom>
                    <a:noFill/>
                  </pic:spPr>
                </pic:pic>
              </a:graphicData>
            </a:graphic>
            <wp14:sizeRelH relativeFrom="page">
              <wp14:pctWidth>0</wp14:pctWidth>
            </wp14:sizeRelH>
            <wp14:sizeRelV relativeFrom="page">
              <wp14:pctHeight>0</wp14:pctHeight>
            </wp14:sizeRelV>
          </wp:anchor>
        </w:drawing>
      </w:r>
      <w:r w:rsidRPr="00551EEA">
        <w:rPr>
          <w:rFonts w:ascii="Artifex CF Extra Light" w:hAnsi="Artifex CF Extra Light"/>
          <w:b/>
          <w:noProof/>
          <w:color w:val="003876"/>
          <w:sz w:val="26"/>
          <w:szCs w:val="26"/>
          <w:lang w:eastAsia="es-DO"/>
        </w:rPr>
        <w:drawing>
          <wp:anchor distT="0" distB="0" distL="114300" distR="114300" simplePos="0" relativeHeight="251668992" behindDoc="0" locked="0" layoutInCell="1" allowOverlap="1" wp14:anchorId="555E0ED1" wp14:editId="146B5087">
            <wp:simplePos x="0" y="0"/>
            <wp:positionH relativeFrom="margin">
              <wp:posOffset>547166</wp:posOffset>
            </wp:positionH>
            <wp:positionV relativeFrom="paragraph">
              <wp:posOffset>5835</wp:posOffset>
            </wp:positionV>
            <wp:extent cx="1356625" cy="1017917"/>
            <wp:effectExtent l="0" t="0" r="0" b="0"/>
            <wp:wrapNone/>
            <wp:docPr id="12390" name="Imagen 12390" descr="\\10.0.0.100\Publica\00_EDUCACION\Actividades Educacion -2020\Evidencia Grinilda 2020\Fotos charlas  virtual 2020\4.11.2020 Conferencia virtual\IMG_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0.0.100\Publica\00_EDUCACION\Actividades Educacion -2020\Evidencia Grinilda 2020\Fotos charlas  virtual 2020\4.11.2020 Conferencia virtual\IMG_0051.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64302" cy="102367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A65" w:rsidRPr="00551EEA" w:rsidRDefault="00BC7A65" w:rsidP="00BC7A65">
      <w:pPr>
        <w:spacing w:after="160" w:line="259" w:lineRule="auto"/>
        <w:rPr>
          <w:rFonts w:ascii="Artifex CF Extra Light" w:hAnsi="Artifex CF Extra Light"/>
          <w:b/>
          <w:color w:val="003876"/>
          <w:sz w:val="26"/>
          <w:szCs w:val="26"/>
        </w:rPr>
      </w:pPr>
    </w:p>
    <w:p w:rsidR="00BC7A65" w:rsidRPr="00551EEA" w:rsidRDefault="00BC7A65" w:rsidP="00BC7A65">
      <w:pPr>
        <w:spacing w:after="160" w:line="259" w:lineRule="auto"/>
        <w:rPr>
          <w:rFonts w:ascii="Artifex CF Extra Light" w:hAnsi="Artifex CF Extra Light"/>
          <w:b/>
          <w:color w:val="003876"/>
          <w:sz w:val="26"/>
          <w:szCs w:val="26"/>
        </w:rPr>
      </w:pPr>
    </w:p>
    <w:p w:rsidR="00BC7A65" w:rsidRPr="00551EEA" w:rsidRDefault="00BC7A65" w:rsidP="00BC7A65">
      <w:pPr>
        <w:spacing w:after="160" w:line="259" w:lineRule="auto"/>
        <w:rPr>
          <w:rFonts w:ascii="Artifex CF Extra Light" w:hAnsi="Artifex CF Extra Light"/>
          <w:b/>
          <w:color w:val="003876"/>
          <w:sz w:val="26"/>
          <w:szCs w:val="26"/>
        </w:rPr>
      </w:pPr>
    </w:p>
    <w:p w:rsidR="00BC7A65" w:rsidRPr="00426623" w:rsidRDefault="00BC7A65" w:rsidP="0017620F">
      <w:pPr>
        <w:spacing w:after="160" w:line="259" w:lineRule="auto"/>
        <w:jc w:val="center"/>
        <w:rPr>
          <w:rFonts w:ascii="Artifex CF Extra Light" w:hAnsi="Artifex CF Extra Light"/>
          <w:color w:val="003876"/>
          <w:sz w:val="16"/>
          <w:szCs w:val="16"/>
        </w:rPr>
      </w:pPr>
      <w:r w:rsidRPr="00426623">
        <w:rPr>
          <w:rFonts w:ascii="Artifex CF Extra Light" w:hAnsi="Artifex CF Extra Light"/>
          <w:color w:val="003876"/>
          <w:sz w:val="16"/>
          <w:szCs w:val="16"/>
        </w:rPr>
        <w:t>Gestión Firma de Acuerdo Instituto Superior De Formación Docente Salomé Ureña (ISFODOSU) y La Comisión Nacional Unesco (Red de Escuelas Asociadas a la Unesco).</w:t>
      </w:r>
    </w:p>
    <w:p w:rsidR="00BC7A65" w:rsidRPr="00551EEA" w:rsidRDefault="00BC7A65" w:rsidP="00BC7A65">
      <w:pPr>
        <w:spacing w:line="240" w:lineRule="auto"/>
        <w:rPr>
          <w:rFonts w:ascii="Artifex CF Extra Light" w:hAnsi="Artifex CF Extra Light"/>
          <w:b/>
          <w:color w:val="003876"/>
          <w:sz w:val="26"/>
          <w:szCs w:val="26"/>
        </w:rPr>
      </w:pPr>
    </w:p>
    <w:p w:rsidR="00BC7A65" w:rsidRPr="00551EEA" w:rsidRDefault="00BC7A65" w:rsidP="00BC7A65">
      <w:pPr>
        <w:spacing w:line="240" w:lineRule="auto"/>
        <w:rPr>
          <w:rFonts w:ascii="Artifex CF Extra Light" w:hAnsi="Artifex CF Extra Light"/>
          <w:b/>
          <w:color w:val="003876"/>
          <w:sz w:val="26"/>
          <w:szCs w:val="26"/>
        </w:rPr>
      </w:pPr>
      <w:r w:rsidRPr="00551EEA">
        <w:rPr>
          <w:rFonts w:ascii="Artifex CF Extra Light" w:hAnsi="Artifex CF Extra Light"/>
          <w:noProof/>
          <w:color w:val="003876"/>
          <w:sz w:val="26"/>
          <w:szCs w:val="26"/>
          <w:lang w:eastAsia="es-DO"/>
        </w:rPr>
        <w:drawing>
          <wp:anchor distT="0" distB="0" distL="114300" distR="114300" simplePos="0" relativeHeight="251614720" behindDoc="0" locked="0" layoutInCell="1" allowOverlap="1" wp14:anchorId="381A2B09" wp14:editId="5EF1CE6F">
            <wp:simplePos x="0" y="0"/>
            <wp:positionH relativeFrom="column">
              <wp:posOffset>865973</wp:posOffset>
            </wp:positionH>
            <wp:positionV relativeFrom="paragraph">
              <wp:posOffset>10388</wp:posOffset>
            </wp:positionV>
            <wp:extent cx="1460958" cy="1268083"/>
            <wp:effectExtent l="0" t="0" r="6350" b="8890"/>
            <wp:wrapNone/>
            <wp:docPr id="12391" name="Imagen 12391" descr="WhatsApp Image 2020-10-08 at 14.5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WhatsApp Image 2020-10-08 at 14.51.25(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60958" cy="1268083"/>
                    </a:xfrm>
                    <a:prstGeom prst="rect">
                      <a:avLst/>
                    </a:prstGeom>
                    <a:noFill/>
                  </pic:spPr>
                </pic:pic>
              </a:graphicData>
            </a:graphic>
            <wp14:sizeRelH relativeFrom="page">
              <wp14:pctWidth>0</wp14:pctWidth>
            </wp14:sizeRelH>
            <wp14:sizeRelV relativeFrom="page">
              <wp14:pctHeight>0</wp14:pctHeight>
            </wp14:sizeRelV>
          </wp:anchor>
        </w:drawing>
      </w:r>
      <w:r w:rsidRPr="00551EEA">
        <w:rPr>
          <w:rFonts w:ascii="Artifex CF Extra Light" w:hAnsi="Artifex CF Extra Light"/>
          <w:noProof/>
          <w:color w:val="003876"/>
          <w:sz w:val="26"/>
          <w:szCs w:val="26"/>
          <w:lang w:eastAsia="es-DO"/>
        </w:rPr>
        <w:drawing>
          <wp:anchor distT="0" distB="0" distL="114300" distR="114300" simplePos="0" relativeHeight="251616768" behindDoc="0" locked="0" layoutInCell="1" allowOverlap="1" wp14:anchorId="1D3AEC38" wp14:editId="7884DC35">
            <wp:simplePos x="0" y="0"/>
            <wp:positionH relativeFrom="column">
              <wp:posOffset>2625258</wp:posOffset>
            </wp:positionH>
            <wp:positionV relativeFrom="paragraph">
              <wp:posOffset>10232</wp:posOffset>
            </wp:positionV>
            <wp:extent cx="1587069" cy="1272981"/>
            <wp:effectExtent l="0" t="0" r="0" b="3810"/>
            <wp:wrapNone/>
            <wp:docPr id="12392" name="Imagen 12392" descr="WhatsApp Image 2020-10-08 at 14.5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WhatsApp Image 2020-10-08 at 14.51.2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87069" cy="1272981"/>
                    </a:xfrm>
                    <a:prstGeom prst="rect">
                      <a:avLst/>
                    </a:prstGeom>
                    <a:noFill/>
                  </pic:spPr>
                </pic:pic>
              </a:graphicData>
            </a:graphic>
            <wp14:sizeRelH relativeFrom="page">
              <wp14:pctWidth>0</wp14:pctWidth>
            </wp14:sizeRelH>
            <wp14:sizeRelV relativeFrom="page">
              <wp14:pctHeight>0</wp14:pctHeight>
            </wp14:sizeRelV>
          </wp:anchor>
        </w:drawing>
      </w:r>
    </w:p>
    <w:p w:rsidR="00BC7A65" w:rsidRPr="00551EEA" w:rsidRDefault="00BC7A65" w:rsidP="00BC7A65">
      <w:pPr>
        <w:spacing w:line="240" w:lineRule="auto"/>
        <w:rPr>
          <w:rFonts w:ascii="Artifex CF Extra Light" w:hAnsi="Artifex CF Extra Light"/>
          <w:b/>
          <w:color w:val="003876"/>
          <w:sz w:val="26"/>
          <w:szCs w:val="26"/>
        </w:rPr>
      </w:pPr>
    </w:p>
    <w:p w:rsidR="00BC7A65" w:rsidRPr="00551EEA" w:rsidRDefault="00BC7A65" w:rsidP="00BC7A65">
      <w:pPr>
        <w:spacing w:line="240" w:lineRule="auto"/>
        <w:rPr>
          <w:rFonts w:ascii="Artifex CF Extra Light" w:hAnsi="Artifex CF Extra Light"/>
          <w:b/>
          <w:color w:val="003876"/>
          <w:sz w:val="26"/>
          <w:szCs w:val="26"/>
        </w:rPr>
      </w:pPr>
    </w:p>
    <w:p w:rsidR="00BC7A65" w:rsidRPr="00551EEA" w:rsidRDefault="00BC7A65" w:rsidP="00BC7A65">
      <w:pPr>
        <w:spacing w:line="240" w:lineRule="auto"/>
        <w:rPr>
          <w:rFonts w:ascii="Artifex CF Extra Light" w:hAnsi="Artifex CF Extra Light"/>
          <w:b/>
          <w:color w:val="003876"/>
          <w:sz w:val="26"/>
          <w:szCs w:val="26"/>
        </w:rPr>
      </w:pPr>
    </w:p>
    <w:p w:rsidR="00BC7A65" w:rsidRPr="00551EEA" w:rsidRDefault="00BC7A65" w:rsidP="00BC7A65">
      <w:pPr>
        <w:spacing w:line="240" w:lineRule="auto"/>
        <w:rPr>
          <w:rFonts w:ascii="Artifex CF Extra Light" w:hAnsi="Artifex CF Extra Light"/>
          <w:b/>
          <w:noProof/>
          <w:color w:val="003876"/>
          <w:sz w:val="26"/>
          <w:szCs w:val="26"/>
          <w:lang w:eastAsia="es-DO"/>
        </w:rPr>
      </w:pPr>
    </w:p>
    <w:p w:rsidR="00BC7A65" w:rsidRPr="00426623" w:rsidRDefault="00BC7A65" w:rsidP="0017620F">
      <w:pPr>
        <w:spacing w:line="240" w:lineRule="auto"/>
        <w:jc w:val="center"/>
        <w:rPr>
          <w:rFonts w:ascii="Artifex CF Extra Light" w:hAnsi="Artifex CF Extra Light"/>
          <w:noProof/>
          <w:color w:val="003876"/>
          <w:sz w:val="16"/>
          <w:szCs w:val="16"/>
          <w:lang w:eastAsia="es-DO"/>
        </w:rPr>
      </w:pPr>
      <w:r w:rsidRPr="00426623">
        <w:rPr>
          <w:rFonts w:ascii="Artifex CF Extra Light" w:hAnsi="Artifex CF Extra Light"/>
          <w:noProof/>
          <w:color w:val="003876"/>
          <w:sz w:val="16"/>
          <w:szCs w:val="16"/>
          <w:lang w:eastAsia="es-DO"/>
        </w:rPr>
        <w:t>Coordinación para la Firma de Acuerdo con Comisión Nacional para la UNESCO.</w:t>
      </w:r>
    </w:p>
    <w:p w:rsidR="00BC7A65" w:rsidRPr="00551EEA" w:rsidRDefault="00BC7A65" w:rsidP="00BC7A65">
      <w:pPr>
        <w:spacing w:line="240" w:lineRule="auto"/>
        <w:rPr>
          <w:rFonts w:ascii="Artifex CF Extra Light" w:hAnsi="Artifex CF Extra Light"/>
          <w:b/>
          <w:noProof/>
          <w:color w:val="003876"/>
          <w:sz w:val="26"/>
          <w:szCs w:val="26"/>
          <w:lang w:eastAsia="es-DO"/>
        </w:rPr>
      </w:pPr>
    </w:p>
    <w:p w:rsidR="00BC7A65" w:rsidRPr="00551EEA" w:rsidRDefault="00BC7A65" w:rsidP="00BC7A65">
      <w:pPr>
        <w:spacing w:line="240" w:lineRule="auto"/>
        <w:rPr>
          <w:rFonts w:ascii="Artifex CF Extra Light" w:hAnsi="Artifex CF Extra Light"/>
          <w:b/>
          <w:noProof/>
          <w:color w:val="003876"/>
          <w:sz w:val="26"/>
          <w:szCs w:val="26"/>
          <w:lang w:eastAsia="es-DO"/>
        </w:rPr>
      </w:pPr>
      <w:r w:rsidRPr="00551EEA">
        <w:rPr>
          <w:rFonts w:ascii="Artifex CF Extra Light" w:hAnsi="Artifex CF Extra Light"/>
          <w:noProof/>
          <w:color w:val="003876"/>
          <w:sz w:val="26"/>
          <w:szCs w:val="26"/>
          <w:lang w:eastAsia="es-DO"/>
        </w:rPr>
        <w:drawing>
          <wp:anchor distT="0" distB="0" distL="114300" distR="114300" simplePos="0" relativeHeight="251647488" behindDoc="0" locked="0" layoutInCell="1" allowOverlap="1" wp14:anchorId="3CB4515A" wp14:editId="6CA1C2DC">
            <wp:simplePos x="0" y="0"/>
            <wp:positionH relativeFrom="margin">
              <wp:posOffset>3574415</wp:posOffset>
            </wp:positionH>
            <wp:positionV relativeFrom="paragraph">
              <wp:posOffset>12700</wp:posOffset>
            </wp:positionV>
            <wp:extent cx="1400175" cy="1101090"/>
            <wp:effectExtent l="0" t="0" r="9525" b="3810"/>
            <wp:wrapSquare wrapText="bothSides"/>
            <wp:docPr id="12393" name="Imagen 12393" descr="IMG_3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G_3369"/>
                    <pic:cNvPicPr>
                      <a:picLocks noChangeAspect="1" noChangeArrowheads="1"/>
                    </pic:cNvPicPr>
                  </pic:nvPicPr>
                  <pic:blipFill>
                    <a:blip r:embed="rId55" cstate="print">
                      <a:extLst>
                        <a:ext uri="{28A0092B-C50C-407E-A947-70E740481C1C}">
                          <a14:useLocalDpi xmlns:a14="http://schemas.microsoft.com/office/drawing/2010/main" val="0"/>
                        </a:ext>
                      </a:extLst>
                    </a:blip>
                    <a:srcRect l="17717" r="17717"/>
                    <a:stretch>
                      <a:fillRect/>
                    </a:stretch>
                  </pic:blipFill>
                  <pic:spPr bwMode="auto">
                    <a:xfrm>
                      <a:off x="0" y="0"/>
                      <a:ext cx="1400175" cy="1101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1EEA">
        <w:rPr>
          <w:rFonts w:ascii="Artifex CF Extra Light" w:hAnsi="Artifex CF Extra Light"/>
          <w:noProof/>
          <w:color w:val="003876"/>
          <w:sz w:val="26"/>
          <w:szCs w:val="26"/>
          <w:lang w:eastAsia="es-DO"/>
        </w:rPr>
        <w:drawing>
          <wp:anchor distT="0" distB="0" distL="114300" distR="114300" simplePos="0" relativeHeight="251622912" behindDoc="0" locked="0" layoutInCell="1" allowOverlap="1" wp14:anchorId="3DF07F80" wp14:editId="4E582352">
            <wp:simplePos x="0" y="0"/>
            <wp:positionH relativeFrom="margin">
              <wp:posOffset>607060</wp:posOffset>
            </wp:positionH>
            <wp:positionV relativeFrom="paragraph">
              <wp:posOffset>12700</wp:posOffset>
            </wp:positionV>
            <wp:extent cx="1414145" cy="1080770"/>
            <wp:effectExtent l="0" t="0" r="0" b="5080"/>
            <wp:wrapSquare wrapText="bothSides"/>
            <wp:docPr id="12394" name="Imagen 12394" descr="IMG_3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IMG_336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414145" cy="1080770"/>
                    </a:xfrm>
                    <a:prstGeom prst="rect">
                      <a:avLst/>
                    </a:prstGeom>
                    <a:noFill/>
                  </pic:spPr>
                </pic:pic>
              </a:graphicData>
            </a:graphic>
            <wp14:sizeRelH relativeFrom="page">
              <wp14:pctWidth>0</wp14:pctWidth>
            </wp14:sizeRelH>
            <wp14:sizeRelV relativeFrom="page">
              <wp14:pctHeight>0</wp14:pctHeight>
            </wp14:sizeRelV>
          </wp:anchor>
        </w:drawing>
      </w:r>
    </w:p>
    <w:p w:rsidR="00BC7A65" w:rsidRPr="00551EEA" w:rsidRDefault="00BC7A65" w:rsidP="00BC7A65">
      <w:pPr>
        <w:spacing w:after="160" w:line="256" w:lineRule="auto"/>
        <w:jc w:val="center"/>
        <w:rPr>
          <w:rFonts w:ascii="Artifex CF Extra Light" w:hAnsi="Artifex CF Extra Light"/>
          <w:color w:val="003876"/>
          <w:sz w:val="26"/>
          <w:szCs w:val="26"/>
        </w:rPr>
      </w:pPr>
    </w:p>
    <w:p w:rsidR="00BC7A65" w:rsidRPr="00551EEA" w:rsidRDefault="00BC7A65" w:rsidP="00BC7A65">
      <w:pPr>
        <w:rPr>
          <w:rFonts w:ascii="Artifex CF Extra Light" w:hAnsi="Artifex CF Extra Light"/>
          <w:color w:val="003876"/>
          <w:sz w:val="26"/>
          <w:szCs w:val="26"/>
        </w:rPr>
      </w:pPr>
    </w:p>
    <w:p w:rsidR="00BC7A65" w:rsidRPr="00551EEA" w:rsidRDefault="00BC7A65" w:rsidP="00BC7A65">
      <w:pPr>
        <w:spacing w:after="160" w:line="256" w:lineRule="auto"/>
        <w:rPr>
          <w:rFonts w:ascii="Artifex CF Extra Light" w:hAnsi="Artifex CF Extra Light"/>
          <w:color w:val="003876"/>
          <w:sz w:val="26"/>
          <w:szCs w:val="26"/>
        </w:rPr>
      </w:pPr>
    </w:p>
    <w:p w:rsidR="00BC7A65" w:rsidRPr="00426623" w:rsidRDefault="00BC7A65" w:rsidP="0017620F">
      <w:pPr>
        <w:spacing w:after="160" w:line="256" w:lineRule="auto"/>
        <w:jc w:val="center"/>
        <w:rPr>
          <w:rFonts w:ascii="Artifex CF Extra Light" w:hAnsi="Artifex CF Extra Light"/>
          <w:color w:val="003876"/>
          <w:sz w:val="16"/>
          <w:szCs w:val="16"/>
        </w:rPr>
      </w:pPr>
      <w:r w:rsidRPr="00426623">
        <w:rPr>
          <w:rFonts w:ascii="Artifex CF Extra Light" w:hAnsi="Artifex CF Extra Light"/>
          <w:color w:val="003876"/>
          <w:sz w:val="16"/>
          <w:szCs w:val="16"/>
        </w:rPr>
        <w:t>Charlas y Conferencias al Sector Educativo Público y Privado</w:t>
      </w:r>
    </w:p>
    <w:p w:rsidR="00BC7A65" w:rsidRPr="00551EEA" w:rsidRDefault="00BC7A65" w:rsidP="00BC7A65">
      <w:pPr>
        <w:spacing w:line="240" w:lineRule="auto"/>
        <w:jc w:val="center"/>
        <w:rPr>
          <w:rFonts w:ascii="Artifex CF Extra Light" w:hAnsi="Artifex CF Extra Light"/>
          <w:b/>
          <w:color w:val="003876"/>
          <w:sz w:val="26"/>
          <w:szCs w:val="26"/>
        </w:rPr>
      </w:pPr>
      <w:r w:rsidRPr="00551EEA">
        <w:rPr>
          <w:rFonts w:ascii="Artifex CF Extra Light" w:hAnsi="Artifex CF Extra Light"/>
          <w:noProof/>
          <w:color w:val="003876"/>
          <w:sz w:val="26"/>
          <w:szCs w:val="26"/>
          <w:lang w:eastAsia="es-DO"/>
        </w:rPr>
        <w:drawing>
          <wp:anchor distT="0" distB="0" distL="114300" distR="114300" simplePos="0" relativeHeight="251627008" behindDoc="0" locked="0" layoutInCell="1" allowOverlap="1" wp14:anchorId="037A61C7" wp14:editId="0905AF4B">
            <wp:simplePos x="0" y="0"/>
            <wp:positionH relativeFrom="margin">
              <wp:posOffset>3549158</wp:posOffset>
            </wp:positionH>
            <wp:positionV relativeFrom="paragraph">
              <wp:posOffset>8135</wp:posOffset>
            </wp:positionV>
            <wp:extent cx="1444565" cy="1200999"/>
            <wp:effectExtent l="0" t="0" r="3810" b="0"/>
            <wp:wrapNone/>
            <wp:docPr id="12428" name="Imagen 12428" descr="IMG_0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IMG_073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52761" cy="1207813"/>
                    </a:xfrm>
                    <a:prstGeom prst="rect">
                      <a:avLst/>
                    </a:prstGeom>
                    <a:noFill/>
                  </pic:spPr>
                </pic:pic>
              </a:graphicData>
            </a:graphic>
            <wp14:sizeRelH relativeFrom="page">
              <wp14:pctWidth>0</wp14:pctWidth>
            </wp14:sizeRelH>
            <wp14:sizeRelV relativeFrom="page">
              <wp14:pctHeight>0</wp14:pctHeight>
            </wp14:sizeRelV>
          </wp:anchor>
        </w:drawing>
      </w:r>
      <w:r w:rsidRPr="00551EEA">
        <w:rPr>
          <w:rFonts w:ascii="Artifex CF Extra Light" w:hAnsi="Artifex CF Extra Light"/>
          <w:noProof/>
          <w:color w:val="003876"/>
          <w:sz w:val="26"/>
          <w:szCs w:val="26"/>
          <w:lang w:eastAsia="es-DO"/>
        </w:rPr>
        <w:drawing>
          <wp:anchor distT="0" distB="0" distL="114300" distR="114300" simplePos="0" relativeHeight="251624960" behindDoc="0" locked="0" layoutInCell="1" allowOverlap="1" wp14:anchorId="569D5EFA" wp14:editId="6E517CBA">
            <wp:simplePos x="0" y="0"/>
            <wp:positionH relativeFrom="margin">
              <wp:posOffset>598805</wp:posOffset>
            </wp:positionH>
            <wp:positionV relativeFrom="paragraph">
              <wp:posOffset>7620</wp:posOffset>
            </wp:positionV>
            <wp:extent cx="1560830" cy="1219835"/>
            <wp:effectExtent l="0" t="0" r="1270" b="0"/>
            <wp:wrapSquare wrapText="bothSides"/>
            <wp:docPr id="12429" name="Imagen 12429" descr="IMG_2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IMG_287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560830" cy="1219835"/>
                    </a:xfrm>
                    <a:prstGeom prst="rect">
                      <a:avLst/>
                    </a:prstGeom>
                    <a:noFill/>
                  </pic:spPr>
                </pic:pic>
              </a:graphicData>
            </a:graphic>
            <wp14:sizeRelH relativeFrom="page">
              <wp14:pctWidth>0</wp14:pctWidth>
            </wp14:sizeRelH>
            <wp14:sizeRelV relativeFrom="page">
              <wp14:pctHeight>0</wp14:pctHeight>
            </wp14:sizeRelV>
          </wp:anchor>
        </w:drawing>
      </w:r>
    </w:p>
    <w:p w:rsidR="00BC7A65" w:rsidRPr="00551EEA" w:rsidRDefault="00BC7A65" w:rsidP="00BC7A65">
      <w:pPr>
        <w:spacing w:line="240" w:lineRule="auto"/>
        <w:jc w:val="center"/>
        <w:rPr>
          <w:rFonts w:ascii="Artifex CF Extra Light" w:hAnsi="Artifex CF Extra Light"/>
          <w:noProof/>
          <w:color w:val="003876"/>
          <w:sz w:val="26"/>
          <w:szCs w:val="26"/>
          <w:lang w:eastAsia="es-DO"/>
        </w:rPr>
      </w:pPr>
    </w:p>
    <w:p w:rsidR="00BC7A65" w:rsidRPr="00551EEA" w:rsidRDefault="00BC7A65" w:rsidP="00BC7A65">
      <w:pPr>
        <w:spacing w:line="240" w:lineRule="auto"/>
        <w:jc w:val="center"/>
        <w:rPr>
          <w:rFonts w:ascii="Artifex CF Extra Light" w:hAnsi="Artifex CF Extra Light"/>
          <w:noProof/>
          <w:color w:val="003876"/>
          <w:sz w:val="26"/>
          <w:szCs w:val="26"/>
          <w:lang w:eastAsia="es-DO"/>
        </w:rPr>
      </w:pPr>
    </w:p>
    <w:p w:rsidR="00BC7A65" w:rsidRPr="00551EEA" w:rsidRDefault="00BC7A65" w:rsidP="00BC7A65">
      <w:pPr>
        <w:spacing w:line="240" w:lineRule="auto"/>
        <w:jc w:val="center"/>
        <w:rPr>
          <w:rFonts w:ascii="Artifex CF Extra Light" w:hAnsi="Artifex CF Extra Light"/>
          <w:noProof/>
          <w:color w:val="003876"/>
          <w:sz w:val="26"/>
          <w:szCs w:val="26"/>
          <w:lang w:eastAsia="es-DO"/>
        </w:rPr>
      </w:pPr>
    </w:p>
    <w:p w:rsidR="00BC7A65" w:rsidRPr="00551EEA" w:rsidRDefault="00BC7A65" w:rsidP="00BC7A65">
      <w:pPr>
        <w:spacing w:line="240" w:lineRule="auto"/>
        <w:jc w:val="center"/>
        <w:rPr>
          <w:rFonts w:ascii="Artifex CF Extra Light" w:hAnsi="Artifex CF Extra Light"/>
          <w:noProof/>
          <w:color w:val="003876"/>
          <w:sz w:val="26"/>
          <w:szCs w:val="26"/>
          <w:lang w:eastAsia="es-DO"/>
        </w:rPr>
      </w:pPr>
    </w:p>
    <w:p w:rsidR="00BC7A65" w:rsidRPr="00426623" w:rsidRDefault="00BC7A65" w:rsidP="0017620F">
      <w:pPr>
        <w:spacing w:after="0" w:line="480" w:lineRule="auto"/>
        <w:jc w:val="center"/>
        <w:rPr>
          <w:rFonts w:ascii="Artifex CF Extra Light" w:hAnsi="Artifex CF Extra Light"/>
          <w:color w:val="003876"/>
          <w:sz w:val="16"/>
          <w:szCs w:val="16"/>
        </w:rPr>
      </w:pPr>
      <w:r w:rsidRPr="00426623">
        <w:rPr>
          <w:rFonts w:ascii="Artifex CF Extra Light" w:hAnsi="Artifex CF Extra Light"/>
          <w:noProof/>
          <w:color w:val="003876"/>
          <w:sz w:val="16"/>
          <w:szCs w:val="16"/>
          <w:lang w:eastAsia="es-DO"/>
        </w:rPr>
        <w:drawing>
          <wp:anchor distT="0" distB="0" distL="114300" distR="114300" simplePos="0" relativeHeight="251631104" behindDoc="0" locked="0" layoutInCell="1" allowOverlap="1" wp14:anchorId="0B5181EF" wp14:editId="50F2759B">
            <wp:simplePos x="0" y="0"/>
            <wp:positionH relativeFrom="margin">
              <wp:posOffset>1064632</wp:posOffset>
            </wp:positionH>
            <wp:positionV relativeFrom="paragraph">
              <wp:posOffset>379514</wp:posOffset>
            </wp:positionV>
            <wp:extent cx="1466490" cy="1110157"/>
            <wp:effectExtent l="0" t="0" r="635" b="0"/>
            <wp:wrapNone/>
            <wp:docPr id="12430" name="Imagen 12430" descr="WhatsApp Image 2020-09-21 at 12.07.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WhatsApp Image 2020-09-21 at 12.07.42(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466490" cy="1110157"/>
                    </a:xfrm>
                    <a:prstGeom prst="rect">
                      <a:avLst/>
                    </a:prstGeom>
                    <a:noFill/>
                  </pic:spPr>
                </pic:pic>
              </a:graphicData>
            </a:graphic>
            <wp14:sizeRelH relativeFrom="page">
              <wp14:pctWidth>0</wp14:pctWidth>
            </wp14:sizeRelH>
            <wp14:sizeRelV relativeFrom="page">
              <wp14:pctHeight>0</wp14:pctHeight>
            </wp14:sizeRelV>
          </wp:anchor>
        </w:drawing>
      </w:r>
      <w:r w:rsidRPr="00426623">
        <w:rPr>
          <w:rFonts w:ascii="Artifex CF Extra Light" w:hAnsi="Artifex CF Extra Light"/>
          <w:color w:val="003876"/>
          <w:sz w:val="16"/>
          <w:szCs w:val="16"/>
        </w:rPr>
        <w:t>Día Internacional de la Limpieza de Playa</w:t>
      </w:r>
    </w:p>
    <w:p w:rsidR="00BC7A65" w:rsidRPr="00551EEA" w:rsidRDefault="00BC7A65" w:rsidP="00BC7A65">
      <w:pPr>
        <w:spacing w:after="0" w:line="480" w:lineRule="auto"/>
        <w:jc w:val="center"/>
        <w:rPr>
          <w:rFonts w:ascii="Artifex CF Extra Light" w:hAnsi="Artifex CF Extra Light"/>
          <w:b/>
          <w:noProof/>
          <w:color w:val="003876"/>
          <w:sz w:val="26"/>
          <w:szCs w:val="26"/>
          <w:lang w:eastAsia="es-DO"/>
        </w:rPr>
      </w:pPr>
      <w:r w:rsidRPr="00551EEA">
        <w:rPr>
          <w:rFonts w:ascii="Artifex CF Extra Light" w:hAnsi="Artifex CF Extra Light"/>
          <w:noProof/>
          <w:color w:val="003876"/>
          <w:sz w:val="26"/>
          <w:szCs w:val="26"/>
          <w:lang w:eastAsia="es-DO"/>
        </w:rPr>
        <w:drawing>
          <wp:anchor distT="0" distB="0" distL="114300" distR="114300" simplePos="0" relativeHeight="251629056" behindDoc="0" locked="0" layoutInCell="1" allowOverlap="1" wp14:anchorId="71A0E3B3" wp14:editId="444C449C">
            <wp:simplePos x="0" y="0"/>
            <wp:positionH relativeFrom="margin">
              <wp:posOffset>3040272</wp:posOffset>
            </wp:positionH>
            <wp:positionV relativeFrom="paragraph">
              <wp:posOffset>5715</wp:posOffset>
            </wp:positionV>
            <wp:extent cx="1468324" cy="1181819"/>
            <wp:effectExtent l="0" t="0" r="0" b="0"/>
            <wp:wrapNone/>
            <wp:docPr id="12431" name="Imagen 12431" descr="WhatsApp Image 2020-09-21 at 11.56.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WhatsApp Image 2020-09-21 at 11.56.37(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68324" cy="1181819"/>
                    </a:xfrm>
                    <a:prstGeom prst="rect">
                      <a:avLst/>
                    </a:prstGeom>
                    <a:noFill/>
                  </pic:spPr>
                </pic:pic>
              </a:graphicData>
            </a:graphic>
            <wp14:sizeRelH relativeFrom="page">
              <wp14:pctWidth>0</wp14:pctWidth>
            </wp14:sizeRelH>
            <wp14:sizeRelV relativeFrom="page">
              <wp14:pctHeight>0</wp14:pctHeight>
            </wp14:sizeRelV>
          </wp:anchor>
        </w:drawing>
      </w:r>
    </w:p>
    <w:p w:rsidR="00BC7A65" w:rsidRPr="00551EEA" w:rsidRDefault="00BC7A65" w:rsidP="00BC7A65">
      <w:pPr>
        <w:spacing w:after="0" w:line="480" w:lineRule="auto"/>
        <w:jc w:val="center"/>
        <w:rPr>
          <w:rFonts w:ascii="Artifex CF Extra Light" w:hAnsi="Artifex CF Extra Light"/>
          <w:b/>
          <w:color w:val="003876"/>
          <w:sz w:val="26"/>
          <w:szCs w:val="26"/>
        </w:rPr>
      </w:pPr>
      <w:r w:rsidRPr="00551EEA">
        <w:rPr>
          <w:rFonts w:ascii="Artifex CF Extra Light" w:hAnsi="Artifex CF Extra Light"/>
          <w:noProof/>
          <w:color w:val="003876"/>
          <w:sz w:val="26"/>
          <w:szCs w:val="26"/>
        </w:rPr>
        <w:t xml:space="preserve">         </w:t>
      </w:r>
      <w:r w:rsidRPr="00551EEA">
        <w:rPr>
          <w:rFonts w:ascii="Artifex CF Extra Light" w:hAnsi="Artifex CF Extra Light"/>
          <w:b/>
          <w:noProof/>
          <w:color w:val="003876"/>
          <w:sz w:val="26"/>
          <w:szCs w:val="26"/>
        </w:rPr>
        <w:t xml:space="preserve">     </w:t>
      </w:r>
    </w:p>
    <w:p w:rsidR="00BC7A65" w:rsidRPr="00551EEA" w:rsidRDefault="00BC7A65" w:rsidP="00BC7A65">
      <w:pPr>
        <w:spacing w:after="0" w:line="480" w:lineRule="auto"/>
        <w:rPr>
          <w:rFonts w:ascii="Artifex CF Extra Light" w:hAnsi="Artifex CF Extra Light"/>
          <w:b/>
          <w:color w:val="003876"/>
          <w:sz w:val="26"/>
          <w:szCs w:val="26"/>
        </w:rPr>
      </w:pPr>
    </w:p>
    <w:p w:rsidR="00BC7A65" w:rsidRPr="00551EEA" w:rsidRDefault="00BC7A65" w:rsidP="00BC7A65">
      <w:pPr>
        <w:spacing w:after="0" w:line="480" w:lineRule="auto"/>
        <w:rPr>
          <w:rFonts w:ascii="Artifex CF Extra Light" w:hAnsi="Artifex CF Extra Light"/>
          <w:b/>
          <w:color w:val="003876"/>
          <w:sz w:val="26"/>
          <w:szCs w:val="26"/>
        </w:rPr>
      </w:pPr>
    </w:p>
    <w:p w:rsidR="00BC7A65" w:rsidRPr="00426623" w:rsidRDefault="00BC7A65" w:rsidP="0017620F">
      <w:pPr>
        <w:spacing w:after="0" w:line="480" w:lineRule="auto"/>
        <w:jc w:val="center"/>
        <w:rPr>
          <w:rFonts w:ascii="Artifex CF Extra Light" w:hAnsi="Artifex CF Extra Light"/>
          <w:color w:val="003876"/>
          <w:sz w:val="16"/>
          <w:szCs w:val="16"/>
        </w:rPr>
      </w:pPr>
      <w:r w:rsidRPr="00426623">
        <w:rPr>
          <w:rFonts w:ascii="Artifex CF Extra Light" w:hAnsi="Artifex CF Extra Light"/>
          <w:color w:val="003876"/>
          <w:sz w:val="16"/>
          <w:szCs w:val="16"/>
        </w:rPr>
        <w:lastRenderedPageBreak/>
        <w:t>30 Aniversario Acuario Nacional</w:t>
      </w:r>
    </w:p>
    <w:p w:rsidR="00BC7A65" w:rsidRPr="00551EEA" w:rsidRDefault="00BC7A65" w:rsidP="00BC7A65">
      <w:pPr>
        <w:spacing w:after="160" w:line="256" w:lineRule="auto"/>
        <w:rPr>
          <w:rFonts w:ascii="Artifex CF Extra Light" w:hAnsi="Artifex CF Extra Light"/>
          <w:b/>
          <w:color w:val="003876"/>
          <w:sz w:val="26"/>
          <w:szCs w:val="26"/>
        </w:rPr>
      </w:pPr>
      <w:r w:rsidRPr="00551EEA">
        <w:rPr>
          <w:rFonts w:ascii="Artifex CF Extra Light" w:hAnsi="Artifex CF Extra Light"/>
          <w:noProof/>
          <w:color w:val="003876"/>
          <w:sz w:val="26"/>
          <w:szCs w:val="26"/>
          <w:lang w:eastAsia="es-DO"/>
        </w:rPr>
        <w:drawing>
          <wp:anchor distT="0" distB="0" distL="114300" distR="114300" simplePos="0" relativeHeight="251633152" behindDoc="0" locked="0" layoutInCell="1" allowOverlap="1" wp14:anchorId="44B7FA1C" wp14:editId="6102E6DA">
            <wp:simplePos x="0" y="0"/>
            <wp:positionH relativeFrom="margin">
              <wp:posOffset>960659</wp:posOffset>
            </wp:positionH>
            <wp:positionV relativeFrom="paragraph">
              <wp:posOffset>6985</wp:posOffset>
            </wp:positionV>
            <wp:extent cx="1457864" cy="1079259"/>
            <wp:effectExtent l="0" t="0" r="9525" b="6985"/>
            <wp:wrapNone/>
            <wp:docPr id="12432" name="Imagen 12432" descr="IMG_3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descr="IMG_359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457864" cy="1079259"/>
                    </a:xfrm>
                    <a:prstGeom prst="rect">
                      <a:avLst/>
                    </a:prstGeom>
                    <a:noFill/>
                  </pic:spPr>
                </pic:pic>
              </a:graphicData>
            </a:graphic>
            <wp14:sizeRelH relativeFrom="page">
              <wp14:pctWidth>0</wp14:pctWidth>
            </wp14:sizeRelH>
            <wp14:sizeRelV relativeFrom="page">
              <wp14:pctHeight>0</wp14:pctHeight>
            </wp14:sizeRelV>
          </wp:anchor>
        </w:drawing>
      </w:r>
      <w:r w:rsidRPr="00551EEA">
        <w:rPr>
          <w:rFonts w:ascii="Artifex CF Extra Light" w:hAnsi="Artifex CF Extra Light"/>
          <w:noProof/>
          <w:color w:val="003876"/>
          <w:sz w:val="26"/>
          <w:szCs w:val="26"/>
          <w:lang w:eastAsia="es-DO"/>
        </w:rPr>
        <w:drawing>
          <wp:anchor distT="0" distB="0" distL="114300" distR="114300" simplePos="0" relativeHeight="251635200" behindDoc="0" locked="0" layoutInCell="1" allowOverlap="1" wp14:anchorId="26AEE354" wp14:editId="1E53E196">
            <wp:simplePos x="0" y="0"/>
            <wp:positionH relativeFrom="margin">
              <wp:posOffset>2765784</wp:posOffset>
            </wp:positionH>
            <wp:positionV relativeFrom="paragraph">
              <wp:posOffset>6985</wp:posOffset>
            </wp:positionV>
            <wp:extent cx="1511770" cy="1095554"/>
            <wp:effectExtent l="0" t="0" r="0" b="0"/>
            <wp:wrapNone/>
            <wp:docPr id="12433" name="Imagen 12433" descr="IMG_3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IMG_357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11770" cy="1095554"/>
                    </a:xfrm>
                    <a:prstGeom prst="rect">
                      <a:avLst/>
                    </a:prstGeom>
                    <a:noFill/>
                  </pic:spPr>
                </pic:pic>
              </a:graphicData>
            </a:graphic>
            <wp14:sizeRelH relativeFrom="page">
              <wp14:pctWidth>0</wp14:pctWidth>
            </wp14:sizeRelH>
            <wp14:sizeRelV relativeFrom="page">
              <wp14:pctHeight>0</wp14:pctHeight>
            </wp14:sizeRelV>
          </wp:anchor>
        </w:drawing>
      </w:r>
    </w:p>
    <w:p w:rsidR="00BC7A65" w:rsidRPr="00551EEA" w:rsidRDefault="00BC7A65" w:rsidP="00BC7A65">
      <w:pPr>
        <w:spacing w:after="160" w:line="256" w:lineRule="auto"/>
        <w:rPr>
          <w:rFonts w:ascii="Artifex CF Extra Light" w:hAnsi="Artifex CF Extra Light"/>
          <w:b/>
          <w:color w:val="003876"/>
          <w:sz w:val="26"/>
          <w:szCs w:val="26"/>
        </w:rPr>
      </w:pPr>
    </w:p>
    <w:p w:rsidR="00BC7A65" w:rsidRPr="00551EEA" w:rsidRDefault="00BC7A65" w:rsidP="00BC7A65">
      <w:pPr>
        <w:spacing w:after="160" w:line="256" w:lineRule="auto"/>
        <w:rPr>
          <w:rFonts w:ascii="Artifex CF Extra Light" w:hAnsi="Artifex CF Extra Light"/>
          <w:b/>
          <w:color w:val="003876"/>
          <w:sz w:val="26"/>
          <w:szCs w:val="26"/>
        </w:rPr>
      </w:pPr>
    </w:p>
    <w:p w:rsidR="00BC7A65" w:rsidRPr="00551EEA" w:rsidRDefault="00BC7A65" w:rsidP="0017620F">
      <w:pPr>
        <w:spacing w:after="160" w:line="256" w:lineRule="auto"/>
        <w:jc w:val="center"/>
        <w:rPr>
          <w:rFonts w:ascii="Artifex CF Extra Light" w:hAnsi="Artifex CF Extra Light"/>
          <w:b/>
          <w:color w:val="003876"/>
          <w:sz w:val="16"/>
          <w:szCs w:val="16"/>
        </w:rPr>
      </w:pPr>
    </w:p>
    <w:p w:rsidR="00BC7A65" w:rsidRPr="00551EEA" w:rsidRDefault="00BC7A65" w:rsidP="0017620F">
      <w:pPr>
        <w:spacing w:after="160" w:line="256" w:lineRule="auto"/>
        <w:jc w:val="center"/>
        <w:rPr>
          <w:rFonts w:ascii="Artifex CF Extra Light" w:hAnsi="Artifex CF Extra Light"/>
          <w:b/>
          <w:color w:val="003876"/>
          <w:sz w:val="16"/>
          <w:szCs w:val="16"/>
        </w:rPr>
      </w:pPr>
      <w:r w:rsidRPr="00551EEA">
        <w:rPr>
          <w:rFonts w:ascii="Artifex CF Extra Light" w:hAnsi="Artifex CF Extra Light"/>
          <w:b/>
          <w:color w:val="003876"/>
          <w:sz w:val="16"/>
          <w:szCs w:val="16"/>
        </w:rPr>
        <w:t>D</w:t>
      </w:r>
      <w:r w:rsidRPr="00426623">
        <w:rPr>
          <w:rFonts w:ascii="Artifex CF Extra Light" w:hAnsi="Artifex CF Extra Light"/>
          <w:color w:val="003876"/>
          <w:sz w:val="16"/>
          <w:szCs w:val="16"/>
        </w:rPr>
        <w:t>esarrollo de actividades con Estudiantes de la Labor Social Estudiantil</w:t>
      </w:r>
    </w:p>
    <w:p w:rsidR="00BC7A65" w:rsidRPr="00551EEA" w:rsidRDefault="00BC7A65" w:rsidP="00BC7A65">
      <w:pPr>
        <w:spacing w:after="0" w:line="480" w:lineRule="auto"/>
        <w:jc w:val="center"/>
        <w:rPr>
          <w:rFonts w:ascii="Artifex CF Extra Light" w:hAnsi="Artifex CF Extra Light"/>
          <w:b/>
          <w:color w:val="003876"/>
          <w:sz w:val="26"/>
          <w:szCs w:val="26"/>
        </w:rPr>
      </w:pPr>
      <w:r w:rsidRPr="00551EEA">
        <w:rPr>
          <w:rFonts w:ascii="Artifex CF Extra Light" w:hAnsi="Artifex CF Extra Light"/>
          <w:b/>
          <w:noProof/>
          <w:color w:val="003876"/>
          <w:sz w:val="26"/>
          <w:szCs w:val="26"/>
          <w:lang w:eastAsia="es-DO"/>
        </w:rPr>
        <w:drawing>
          <wp:anchor distT="0" distB="0" distL="114300" distR="114300" simplePos="0" relativeHeight="251679232" behindDoc="0" locked="0" layoutInCell="1" allowOverlap="1" wp14:anchorId="6BB5EE4B" wp14:editId="3D83B360">
            <wp:simplePos x="0" y="0"/>
            <wp:positionH relativeFrom="column">
              <wp:posOffset>469372</wp:posOffset>
            </wp:positionH>
            <wp:positionV relativeFrom="paragraph">
              <wp:posOffset>11861</wp:posOffset>
            </wp:positionV>
            <wp:extent cx="1604513" cy="1172112"/>
            <wp:effectExtent l="0" t="0" r="0" b="9525"/>
            <wp:wrapNone/>
            <wp:docPr id="12434" name="Imagen 12434" descr="IMG_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descr="IMG_271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604513" cy="1172112"/>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1EEA">
        <w:rPr>
          <w:rFonts w:ascii="Artifex CF Extra Light" w:hAnsi="Artifex CF Extra Light"/>
          <w:noProof/>
          <w:color w:val="003876"/>
          <w:sz w:val="26"/>
          <w:szCs w:val="26"/>
          <w:lang w:eastAsia="es-DO"/>
        </w:rPr>
        <w:drawing>
          <wp:anchor distT="0" distB="0" distL="114300" distR="114300" simplePos="0" relativeHeight="251681280" behindDoc="0" locked="0" layoutInCell="1" allowOverlap="1" wp14:anchorId="113EEF48" wp14:editId="366E44A5">
            <wp:simplePos x="0" y="0"/>
            <wp:positionH relativeFrom="column">
              <wp:posOffset>2746807</wp:posOffset>
            </wp:positionH>
            <wp:positionV relativeFrom="paragraph">
              <wp:posOffset>37309</wp:posOffset>
            </wp:positionV>
            <wp:extent cx="1693485" cy="1246804"/>
            <wp:effectExtent l="0" t="0" r="2540" b="0"/>
            <wp:wrapNone/>
            <wp:docPr id="12435" name="Imagen 12435" descr="IMG_20200602_105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descr="IMG_20200602_10555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693485" cy="124680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A65" w:rsidRPr="00551EEA" w:rsidRDefault="00BC7A65" w:rsidP="00BC7A65">
      <w:pPr>
        <w:spacing w:after="0" w:line="480" w:lineRule="auto"/>
        <w:jc w:val="center"/>
        <w:rPr>
          <w:rFonts w:ascii="Artifex CF Extra Light" w:hAnsi="Artifex CF Extra Light"/>
          <w:b/>
          <w:color w:val="003876"/>
          <w:sz w:val="26"/>
          <w:szCs w:val="26"/>
        </w:rPr>
      </w:pPr>
    </w:p>
    <w:p w:rsidR="00BC7A65" w:rsidRPr="00551EEA" w:rsidRDefault="00BC7A65" w:rsidP="00BC7A65">
      <w:pPr>
        <w:spacing w:after="0" w:line="480" w:lineRule="auto"/>
        <w:jc w:val="center"/>
        <w:rPr>
          <w:rFonts w:ascii="Artifex CF Extra Light" w:hAnsi="Artifex CF Extra Light"/>
          <w:b/>
          <w:color w:val="003876"/>
          <w:sz w:val="26"/>
          <w:szCs w:val="26"/>
        </w:rPr>
      </w:pPr>
    </w:p>
    <w:p w:rsidR="00BC7A65" w:rsidRPr="00551EEA" w:rsidRDefault="00BC7A65" w:rsidP="00BC7A65">
      <w:pPr>
        <w:spacing w:after="0" w:line="480" w:lineRule="auto"/>
        <w:jc w:val="center"/>
        <w:rPr>
          <w:rFonts w:ascii="Artifex CF Extra Light" w:hAnsi="Artifex CF Extra Light"/>
          <w:b/>
          <w:color w:val="003876"/>
          <w:sz w:val="26"/>
          <w:szCs w:val="26"/>
        </w:rPr>
      </w:pPr>
    </w:p>
    <w:p w:rsidR="00BC7A65" w:rsidRPr="00426623" w:rsidRDefault="00BC7A65" w:rsidP="0017620F">
      <w:pPr>
        <w:spacing w:after="0" w:line="480" w:lineRule="auto"/>
        <w:jc w:val="center"/>
        <w:rPr>
          <w:rFonts w:ascii="Artifex CF Extra Light" w:hAnsi="Artifex CF Extra Light"/>
          <w:color w:val="003876"/>
          <w:sz w:val="16"/>
          <w:szCs w:val="16"/>
        </w:rPr>
      </w:pPr>
      <w:r w:rsidRPr="00426623">
        <w:rPr>
          <w:rFonts w:ascii="Artifex CF Extra Light" w:hAnsi="Artifex CF Extra Light"/>
          <w:color w:val="003876"/>
          <w:sz w:val="16"/>
          <w:szCs w:val="16"/>
        </w:rPr>
        <w:t>Elaboración de Material Audiovisual</w:t>
      </w:r>
    </w:p>
    <w:p w:rsidR="00BC7A65" w:rsidRPr="00551EEA" w:rsidRDefault="00BC7A65" w:rsidP="00BC7A65">
      <w:pPr>
        <w:spacing w:after="0" w:line="480" w:lineRule="auto"/>
        <w:jc w:val="center"/>
        <w:rPr>
          <w:rFonts w:ascii="Artifex CF Extra Light" w:hAnsi="Artifex CF Extra Light"/>
          <w:b/>
          <w:color w:val="003876"/>
          <w:sz w:val="26"/>
          <w:szCs w:val="26"/>
        </w:rPr>
      </w:pPr>
      <w:r w:rsidRPr="00551EEA">
        <w:rPr>
          <w:rFonts w:ascii="Artifex CF Extra Light" w:hAnsi="Artifex CF Extra Light"/>
          <w:noProof/>
          <w:color w:val="003876"/>
          <w:sz w:val="26"/>
          <w:szCs w:val="26"/>
          <w:lang w:eastAsia="es-DO"/>
        </w:rPr>
        <w:drawing>
          <wp:anchor distT="0" distB="0" distL="114300" distR="114300" simplePos="0" relativeHeight="251683328" behindDoc="0" locked="0" layoutInCell="1" allowOverlap="1" wp14:anchorId="26370E2A" wp14:editId="29271A6E">
            <wp:simplePos x="0" y="0"/>
            <wp:positionH relativeFrom="margin">
              <wp:posOffset>2789399</wp:posOffset>
            </wp:positionH>
            <wp:positionV relativeFrom="paragraph">
              <wp:posOffset>62170</wp:posOffset>
            </wp:positionV>
            <wp:extent cx="1600547" cy="1229465"/>
            <wp:effectExtent l="0" t="0" r="0" b="8890"/>
            <wp:wrapNone/>
            <wp:docPr id="12436" name="Imagen 12436" descr="IMG-20200813-WA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descr="IMG-20200813-WA001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600547" cy="1229465"/>
                    </a:xfrm>
                    <a:prstGeom prst="rect">
                      <a:avLst/>
                    </a:prstGeom>
                    <a:noFill/>
                  </pic:spPr>
                </pic:pic>
              </a:graphicData>
            </a:graphic>
            <wp14:sizeRelH relativeFrom="page">
              <wp14:pctWidth>0</wp14:pctWidth>
            </wp14:sizeRelH>
            <wp14:sizeRelV relativeFrom="page">
              <wp14:pctHeight>0</wp14:pctHeight>
            </wp14:sizeRelV>
          </wp:anchor>
        </w:drawing>
      </w:r>
      <w:r w:rsidRPr="00551EEA">
        <w:rPr>
          <w:rFonts w:ascii="Artifex CF Extra Light" w:hAnsi="Artifex CF Extra Light"/>
          <w:noProof/>
          <w:color w:val="003876"/>
          <w:sz w:val="26"/>
          <w:szCs w:val="26"/>
          <w:lang w:eastAsia="es-DO"/>
        </w:rPr>
        <w:drawing>
          <wp:anchor distT="0" distB="0" distL="114300" distR="114300" simplePos="0" relativeHeight="251637248" behindDoc="0" locked="0" layoutInCell="1" allowOverlap="1" wp14:anchorId="60FE102C" wp14:editId="0DBF52B0">
            <wp:simplePos x="0" y="0"/>
            <wp:positionH relativeFrom="column">
              <wp:posOffset>1021080</wp:posOffset>
            </wp:positionH>
            <wp:positionV relativeFrom="paragraph">
              <wp:posOffset>62758</wp:posOffset>
            </wp:positionV>
            <wp:extent cx="1552755" cy="1242204"/>
            <wp:effectExtent l="0" t="0" r="9525" b="0"/>
            <wp:wrapNone/>
            <wp:docPr id="12437" name="Imagen 12437" descr="IMG-20201112-W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descr="IMG-20201112-WA000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552755" cy="1242204"/>
                    </a:xfrm>
                    <a:prstGeom prst="rect">
                      <a:avLst/>
                    </a:prstGeom>
                    <a:noFill/>
                  </pic:spPr>
                </pic:pic>
              </a:graphicData>
            </a:graphic>
            <wp14:sizeRelH relativeFrom="page">
              <wp14:pctWidth>0</wp14:pctWidth>
            </wp14:sizeRelH>
            <wp14:sizeRelV relativeFrom="page">
              <wp14:pctHeight>0</wp14:pctHeight>
            </wp14:sizeRelV>
          </wp:anchor>
        </w:drawing>
      </w:r>
    </w:p>
    <w:p w:rsidR="00BC7A65" w:rsidRPr="00551EEA" w:rsidRDefault="00BC7A65" w:rsidP="00BC7A65">
      <w:pPr>
        <w:spacing w:after="0" w:line="480" w:lineRule="auto"/>
        <w:jc w:val="center"/>
        <w:rPr>
          <w:rFonts w:ascii="Artifex CF Extra Light" w:hAnsi="Artifex CF Extra Light"/>
          <w:b/>
          <w:color w:val="003876"/>
          <w:sz w:val="26"/>
          <w:szCs w:val="26"/>
        </w:rPr>
      </w:pPr>
    </w:p>
    <w:p w:rsidR="00BC7A65" w:rsidRPr="00551EEA" w:rsidRDefault="00BC7A65" w:rsidP="00BC7A65">
      <w:pPr>
        <w:spacing w:after="0" w:line="480" w:lineRule="auto"/>
        <w:jc w:val="center"/>
        <w:rPr>
          <w:rFonts w:ascii="Artifex CF Extra Light" w:hAnsi="Artifex CF Extra Light"/>
          <w:b/>
          <w:color w:val="003876"/>
          <w:sz w:val="26"/>
          <w:szCs w:val="26"/>
        </w:rPr>
      </w:pPr>
    </w:p>
    <w:p w:rsidR="00BC7A65" w:rsidRPr="00551EEA" w:rsidRDefault="00BC7A65" w:rsidP="00BC7A65">
      <w:pPr>
        <w:spacing w:after="0" w:line="480" w:lineRule="auto"/>
        <w:jc w:val="center"/>
        <w:rPr>
          <w:rFonts w:ascii="Artifex CF Extra Light" w:hAnsi="Artifex CF Extra Light"/>
          <w:b/>
          <w:color w:val="003876"/>
          <w:sz w:val="26"/>
          <w:szCs w:val="26"/>
        </w:rPr>
      </w:pPr>
    </w:p>
    <w:p w:rsidR="00BC7A65" w:rsidRPr="00426623" w:rsidRDefault="00BC7A65" w:rsidP="00BC7A65">
      <w:pPr>
        <w:jc w:val="center"/>
        <w:rPr>
          <w:rFonts w:ascii="Artifex CF Extra Light" w:hAnsi="Artifex CF Extra Light"/>
          <w:noProof/>
          <w:color w:val="003876"/>
          <w:sz w:val="16"/>
          <w:szCs w:val="16"/>
          <w:lang w:eastAsia="es-DO"/>
        </w:rPr>
      </w:pPr>
      <w:r w:rsidRPr="00426623">
        <w:rPr>
          <w:rFonts w:ascii="Artifex CF Extra Light" w:hAnsi="Artifex CF Extra Light"/>
          <w:noProof/>
          <w:color w:val="003876"/>
          <w:sz w:val="16"/>
          <w:szCs w:val="16"/>
          <w:lang w:eastAsia="es-DO"/>
        </w:rPr>
        <w:drawing>
          <wp:anchor distT="0" distB="0" distL="114300" distR="114300" simplePos="0" relativeHeight="251643392" behindDoc="0" locked="0" layoutInCell="1" allowOverlap="1" wp14:anchorId="2284A516" wp14:editId="55BE00E0">
            <wp:simplePos x="0" y="0"/>
            <wp:positionH relativeFrom="margin">
              <wp:posOffset>4247898</wp:posOffset>
            </wp:positionH>
            <wp:positionV relativeFrom="paragraph">
              <wp:posOffset>500763</wp:posOffset>
            </wp:positionV>
            <wp:extent cx="1130310" cy="1304818"/>
            <wp:effectExtent l="0" t="0" r="0" b="0"/>
            <wp:wrapNone/>
            <wp:docPr id="12438" name="Imagen 12438" descr="WhatsApp Image 2020-11-11 at 2.01.52 P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WhatsApp Image 2020-11-11 at 2.01.52 PM (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134507" cy="1309663"/>
                    </a:xfrm>
                    <a:prstGeom prst="rect">
                      <a:avLst/>
                    </a:prstGeom>
                    <a:noFill/>
                  </pic:spPr>
                </pic:pic>
              </a:graphicData>
            </a:graphic>
            <wp14:sizeRelH relativeFrom="page">
              <wp14:pctWidth>0</wp14:pctWidth>
            </wp14:sizeRelH>
            <wp14:sizeRelV relativeFrom="page">
              <wp14:pctHeight>0</wp14:pctHeight>
            </wp14:sizeRelV>
          </wp:anchor>
        </w:drawing>
      </w:r>
      <w:r w:rsidRPr="00426623">
        <w:rPr>
          <w:rFonts w:ascii="Artifex CF Extra Light" w:hAnsi="Artifex CF Extra Light"/>
          <w:noProof/>
          <w:color w:val="003876"/>
          <w:sz w:val="16"/>
          <w:szCs w:val="16"/>
          <w:lang w:eastAsia="es-DO"/>
        </w:rPr>
        <w:drawing>
          <wp:anchor distT="0" distB="0" distL="114300" distR="114300" simplePos="0" relativeHeight="251645440" behindDoc="0" locked="0" layoutInCell="1" allowOverlap="1" wp14:anchorId="753480F1" wp14:editId="7A438925">
            <wp:simplePos x="0" y="0"/>
            <wp:positionH relativeFrom="margin">
              <wp:posOffset>1288679</wp:posOffset>
            </wp:positionH>
            <wp:positionV relativeFrom="paragraph">
              <wp:posOffset>519683</wp:posOffset>
            </wp:positionV>
            <wp:extent cx="1190446" cy="1277065"/>
            <wp:effectExtent l="0" t="0" r="0" b="0"/>
            <wp:wrapNone/>
            <wp:docPr id="12439" name="Imagen 12439" descr="WhatsApp Image 2020-09-14 at 10.04.08 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WhatsApp Image 2020-09-14 at 10.04.08 AM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190446" cy="1277065"/>
                    </a:xfrm>
                    <a:prstGeom prst="rect">
                      <a:avLst/>
                    </a:prstGeom>
                    <a:noFill/>
                  </pic:spPr>
                </pic:pic>
              </a:graphicData>
            </a:graphic>
            <wp14:sizeRelH relativeFrom="page">
              <wp14:pctWidth>0</wp14:pctWidth>
            </wp14:sizeRelH>
            <wp14:sizeRelV relativeFrom="page">
              <wp14:pctHeight>0</wp14:pctHeight>
            </wp14:sizeRelV>
          </wp:anchor>
        </w:drawing>
      </w:r>
      <w:r w:rsidRPr="00426623">
        <w:rPr>
          <w:rFonts w:ascii="Artifex CF Extra Light" w:hAnsi="Artifex CF Extra Light"/>
          <w:noProof/>
          <w:color w:val="003876"/>
          <w:sz w:val="16"/>
          <w:szCs w:val="16"/>
          <w:lang w:eastAsia="es-DO"/>
        </w:rPr>
        <w:drawing>
          <wp:anchor distT="0" distB="0" distL="114300" distR="114300" simplePos="0" relativeHeight="251641344" behindDoc="0" locked="0" layoutInCell="1" allowOverlap="1" wp14:anchorId="0BF14A5A" wp14:editId="42BE268D">
            <wp:simplePos x="0" y="0"/>
            <wp:positionH relativeFrom="margin">
              <wp:posOffset>2755528</wp:posOffset>
            </wp:positionH>
            <wp:positionV relativeFrom="paragraph">
              <wp:posOffset>483766</wp:posOffset>
            </wp:positionV>
            <wp:extent cx="1233577" cy="1322569"/>
            <wp:effectExtent l="0" t="0" r="5080" b="0"/>
            <wp:wrapNone/>
            <wp:docPr id="12440" name="Imagen 12440" descr="WhatsApp Image 2020-11-11 at 2.10.51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descr="WhatsApp Image 2020-11-11 at 2.10.51 PM"/>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236499" cy="1325702"/>
                    </a:xfrm>
                    <a:prstGeom prst="rect">
                      <a:avLst/>
                    </a:prstGeom>
                    <a:noFill/>
                  </pic:spPr>
                </pic:pic>
              </a:graphicData>
            </a:graphic>
            <wp14:sizeRelH relativeFrom="page">
              <wp14:pctWidth>0</wp14:pctWidth>
            </wp14:sizeRelH>
            <wp14:sizeRelV relativeFrom="page">
              <wp14:pctHeight>0</wp14:pctHeight>
            </wp14:sizeRelV>
          </wp:anchor>
        </w:drawing>
      </w:r>
      <w:r w:rsidRPr="00426623">
        <w:rPr>
          <w:rFonts w:ascii="Artifex CF Extra Light" w:hAnsi="Artifex CF Extra Light"/>
          <w:noProof/>
          <w:color w:val="003876"/>
          <w:sz w:val="16"/>
          <w:szCs w:val="16"/>
          <w:lang w:eastAsia="es-DO"/>
        </w:rPr>
        <w:drawing>
          <wp:anchor distT="0" distB="0" distL="114300" distR="114300" simplePos="0" relativeHeight="251639296" behindDoc="0" locked="0" layoutInCell="1" allowOverlap="1" wp14:anchorId="13D9D07C" wp14:editId="261FCFAF">
            <wp:simplePos x="0" y="0"/>
            <wp:positionH relativeFrom="margin">
              <wp:posOffset>-314960</wp:posOffset>
            </wp:positionH>
            <wp:positionV relativeFrom="paragraph">
              <wp:posOffset>474776</wp:posOffset>
            </wp:positionV>
            <wp:extent cx="1328468" cy="1322985"/>
            <wp:effectExtent l="0" t="0" r="5080" b="0"/>
            <wp:wrapNone/>
            <wp:docPr id="12441" name="Imagen 12441" descr="WhatsApp Image 2020-11-11 at 2.21.46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WhatsApp Image 2020-11-11 at 2.21.46 PM"/>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328468" cy="1322985"/>
                    </a:xfrm>
                    <a:prstGeom prst="rect">
                      <a:avLst/>
                    </a:prstGeom>
                    <a:noFill/>
                  </pic:spPr>
                </pic:pic>
              </a:graphicData>
            </a:graphic>
            <wp14:sizeRelH relativeFrom="page">
              <wp14:pctWidth>0</wp14:pctWidth>
            </wp14:sizeRelH>
            <wp14:sizeRelV relativeFrom="page">
              <wp14:pctHeight>0</wp14:pctHeight>
            </wp14:sizeRelV>
          </wp:anchor>
        </w:drawing>
      </w:r>
      <w:r w:rsidRPr="00426623">
        <w:rPr>
          <w:rFonts w:ascii="Artifex CF Extra Light" w:hAnsi="Artifex CF Extra Light"/>
          <w:noProof/>
          <w:color w:val="003876"/>
          <w:sz w:val="16"/>
          <w:szCs w:val="16"/>
          <w:lang w:eastAsia="es-DO"/>
        </w:rPr>
        <w:t>Soporte Técnico en la Sección de Nutrición y Veterinaria Durante Pandemia Covid-19</w:t>
      </w:r>
    </w:p>
    <w:p w:rsidR="00BC7A65" w:rsidRPr="00551EEA" w:rsidRDefault="00BC7A65" w:rsidP="00BC7A65">
      <w:pPr>
        <w:jc w:val="center"/>
        <w:rPr>
          <w:rFonts w:ascii="Artifex CF Extra Light" w:hAnsi="Artifex CF Extra Light"/>
          <w:b/>
          <w:noProof/>
          <w:color w:val="003876"/>
          <w:sz w:val="26"/>
          <w:szCs w:val="26"/>
          <w:lang w:eastAsia="es-DO"/>
        </w:rPr>
      </w:pPr>
    </w:p>
    <w:p w:rsidR="00BC7A65" w:rsidRPr="00551EEA" w:rsidRDefault="00BC7A65" w:rsidP="00BC7A65">
      <w:pPr>
        <w:jc w:val="center"/>
        <w:rPr>
          <w:rFonts w:ascii="Artifex CF Extra Light" w:hAnsi="Artifex CF Extra Light"/>
          <w:b/>
          <w:noProof/>
          <w:color w:val="003876"/>
          <w:sz w:val="26"/>
          <w:szCs w:val="26"/>
          <w:lang w:eastAsia="es-DO"/>
        </w:rPr>
      </w:pPr>
    </w:p>
    <w:p w:rsidR="00BC7A65" w:rsidRPr="00551EEA" w:rsidRDefault="00BC7A65" w:rsidP="00BC7A65">
      <w:pPr>
        <w:spacing w:after="160" w:line="256" w:lineRule="auto"/>
        <w:rPr>
          <w:rFonts w:ascii="Artifex CF Extra Light" w:hAnsi="Artifex CF Extra Light"/>
          <w:b/>
          <w:color w:val="003876"/>
          <w:sz w:val="26"/>
          <w:szCs w:val="26"/>
        </w:rPr>
      </w:pPr>
    </w:p>
    <w:p w:rsidR="00BC7A65" w:rsidRPr="00551EEA" w:rsidRDefault="00BC7A65" w:rsidP="00BC7A65">
      <w:pPr>
        <w:spacing w:after="160" w:line="256" w:lineRule="auto"/>
        <w:rPr>
          <w:rFonts w:ascii="Artifex CF Extra Light" w:hAnsi="Artifex CF Extra Light"/>
          <w:b/>
          <w:color w:val="003876"/>
          <w:sz w:val="26"/>
          <w:szCs w:val="26"/>
        </w:rPr>
      </w:pPr>
    </w:p>
    <w:p w:rsidR="00BC7A65" w:rsidRPr="00551EEA" w:rsidRDefault="00BC7A65" w:rsidP="00BC7A65">
      <w:pPr>
        <w:spacing w:after="160" w:line="256" w:lineRule="auto"/>
        <w:jc w:val="center"/>
        <w:rPr>
          <w:rFonts w:ascii="Artifex CF Extra Light" w:hAnsi="Artifex CF Extra Light"/>
          <w:b/>
          <w:color w:val="003876"/>
          <w:sz w:val="26"/>
          <w:szCs w:val="26"/>
        </w:rPr>
      </w:pPr>
    </w:p>
    <w:p w:rsidR="00BC7A65" w:rsidRPr="00426623" w:rsidRDefault="00BC7A65" w:rsidP="00BC7A65">
      <w:pPr>
        <w:spacing w:after="160" w:line="256" w:lineRule="auto"/>
        <w:jc w:val="center"/>
        <w:rPr>
          <w:rFonts w:ascii="Artifex CF Extra Light" w:hAnsi="Artifex CF Extra Light"/>
          <w:color w:val="003876"/>
          <w:sz w:val="16"/>
          <w:szCs w:val="16"/>
        </w:rPr>
      </w:pPr>
      <w:r w:rsidRPr="00426623">
        <w:rPr>
          <w:rFonts w:ascii="Artifex CF Extra Light" w:hAnsi="Artifex CF Extra Light"/>
          <w:color w:val="003876"/>
          <w:sz w:val="16"/>
          <w:szCs w:val="16"/>
        </w:rPr>
        <w:t>Seguimiento Elaboración Murales en Braille</w:t>
      </w:r>
    </w:p>
    <w:p w:rsidR="00BC7A65" w:rsidRPr="00551EEA" w:rsidRDefault="00C40923" w:rsidP="00BC7A65">
      <w:pPr>
        <w:jc w:val="center"/>
        <w:rPr>
          <w:rFonts w:ascii="Artifex CF Extra Light" w:hAnsi="Artifex CF Extra Light"/>
          <w:b/>
          <w:color w:val="003876"/>
          <w:sz w:val="26"/>
          <w:szCs w:val="26"/>
        </w:rPr>
      </w:pPr>
      <w:r w:rsidRPr="00551EEA">
        <w:rPr>
          <w:rFonts w:ascii="Artifex CF Extra Light" w:hAnsi="Artifex CF Extra Light"/>
          <w:noProof/>
          <w:color w:val="003876"/>
          <w:sz w:val="16"/>
          <w:szCs w:val="16"/>
          <w:lang w:eastAsia="es-DO"/>
        </w:rPr>
        <w:drawing>
          <wp:anchor distT="0" distB="0" distL="114300" distR="114300" simplePos="0" relativeHeight="251685376" behindDoc="0" locked="0" layoutInCell="1" allowOverlap="1" wp14:anchorId="177B4D01" wp14:editId="7045CAE5">
            <wp:simplePos x="0" y="0"/>
            <wp:positionH relativeFrom="column">
              <wp:posOffset>2135068</wp:posOffset>
            </wp:positionH>
            <wp:positionV relativeFrom="paragraph">
              <wp:posOffset>39032</wp:posOffset>
            </wp:positionV>
            <wp:extent cx="1935222" cy="2063889"/>
            <wp:effectExtent l="0" t="7302" r="952" b="953"/>
            <wp:wrapNone/>
            <wp:docPr id="12442" name="Imagen 12442" descr="IMG_0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IMG_035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rot="-5400000">
                      <a:off x="0" y="0"/>
                      <a:ext cx="1939010" cy="206792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A65" w:rsidRPr="00551EEA" w:rsidRDefault="00BC7A65" w:rsidP="00BC7A65">
      <w:pPr>
        <w:spacing w:after="160" w:line="259" w:lineRule="auto"/>
        <w:rPr>
          <w:rFonts w:ascii="Artifex CF Extra Light" w:hAnsi="Artifex CF Extra Light"/>
          <w:b/>
          <w:color w:val="003876"/>
          <w:sz w:val="26"/>
          <w:szCs w:val="26"/>
        </w:rPr>
      </w:pPr>
      <w:r w:rsidRPr="00551EEA">
        <w:rPr>
          <w:rFonts w:ascii="Artifex CF Extra Light" w:hAnsi="Artifex CF Extra Light"/>
          <w:b/>
          <w:color w:val="003876"/>
          <w:sz w:val="26"/>
          <w:szCs w:val="26"/>
        </w:rPr>
        <w:br w:type="page"/>
      </w:r>
    </w:p>
    <w:p w:rsidR="00BC7A65" w:rsidRPr="00426623" w:rsidRDefault="00BC7A65" w:rsidP="00BC7A65">
      <w:pPr>
        <w:spacing w:after="0" w:line="480" w:lineRule="auto"/>
        <w:jc w:val="center"/>
        <w:rPr>
          <w:rFonts w:ascii="Artifex CF Extra Light" w:hAnsi="Artifex CF Extra Light"/>
          <w:color w:val="003876"/>
          <w:sz w:val="16"/>
          <w:szCs w:val="16"/>
        </w:rPr>
      </w:pPr>
      <w:r w:rsidRPr="00426623">
        <w:rPr>
          <w:rFonts w:ascii="Artifex CF Extra Light" w:hAnsi="Artifex CF Extra Light"/>
          <w:color w:val="003876"/>
          <w:sz w:val="16"/>
          <w:szCs w:val="16"/>
        </w:rPr>
        <w:lastRenderedPageBreak/>
        <w:t>Liberación de Tortugas</w:t>
      </w:r>
    </w:p>
    <w:p w:rsidR="00BC7A65" w:rsidRPr="00551EEA" w:rsidRDefault="00BC7A65" w:rsidP="00BC7A65">
      <w:pPr>
        <w:spacing w:after="0" w:line="480" w:lineRule="auto"/>
        <w:rPr>
          <w:rFonts w:ascii="Artifex CF Extra Light" w:hAnsi="Artifex CF Extra Light"/>
          <w:b/>
          <w:color w:val="003876"/>
          <w:sz w:val="26"/>
          <w:szCs w:val="26"/>
        </w:rPr>
      </w:pPr>
      <w:r w:rsidRPr="00551EEA">
        <w:rPr>
          <w:rFonts w:ascii="Artifex CF Extra Light" w:hAnsi="Artifex CF Extra Light"/>
          <w:noProof/>
          <w:color w:val="003876"/>
          <w:sz w:val="26"/>
          <w:szCs w:val="26"/>
          <w:lang w:eastAsia="es-DO"/>
        </w:rPr>
        <w:drawing>
          <wp:inline distT="0" distB="0" distL="0" distR="0" wp14:anchorId="61BD3844" wp14:editId="33247EF1">
            <wp:extent cx="1742482" cy="1061049"/>
            <wp:effectExtent l="0" t="0" r="0" b="6350"/>
            <wp:docPr id="12443" name="Imagen 12443" descr="\\servidor-an\Publica\Liberacion 28 agosto 2020\IMG_8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idor-an\Publica\Liberacion 28 agosto 2020\IMG_8464.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832581" cy="1115913"/>
                    </a:xfrm>
                    <a:prstGeom prst="rect">
                      <a:avLst/>
                    </a:prstGeom>
                    <a:noFill/>
                    <a:ln>
                      <a:noFill/>
                    </a:ln>
                  </pic:spPr>
                </pic:pic>
              </a:graphicData>
            </a:graphic>
          </wp:inline>
        </w:drawing>
      </w:r>
      <w:r w:rsidRPr="00551EEA">
        <w:rPr>
          <w:rFonts w:ascii="Artifex CF Extra Light" w:hAnsi="Artifex CF Extra Light"/>
          <w:b/>
          <w:color w:val="003876"/>
          <w:sz w:val="26"/>
          <w:szCs w:val="26"/>
        </w:rPr>
        <w:t xml:space="preserve">  </w:t>
      </w: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73AD8806" wp14:editId="6348513A">
            <wp:extent cx="1492370" cy="1048424"/>
            <wp:effectExtent l="0" t="0" r="0" b="0"/>
            <wp:docPr id="12444" name="Imagen 12444" descr="\\servidor-an\Publica\00_CONSERVACION\liberacion sans souci 9 julio 2020\IMG_7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idor-an\Publica\00_CONSERVACION\liberacion sans souci 9 julio 2020\IMG_7490.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12706" cy="1062710"/>
                    </a:xfrm>
                    <a:prstGeom prst="rect">
                      <a:avLst/>
                    </a:prstGeom>
                    <a:noFill/>
                    <a:ln>
                      <a:noFill/>
                    </a:ln>
                  </pic:spPr>
                </pic:pic>
              </a:graphicData>
            </a:graphic>
          </wp:inline>
        </w:drawing>
      </w:r>
      <w:r w:rsidRPr="00551EEA">
        <w:rPr>
          <w:rFonts w:ascii="Artifex CF Extra Light" w:hAnsi="Artifex CF Extra Light"/>
          <w:b/>
          <w:color w:val="003876"/>
          <w:sz w:val="26"/>
          <w:szCs w:val="26"/>
        </w:rPr>
        <w:t xml:space="preserve">  </w:t>
      </w:r>
      <w:r w:rsidRPr="00551EEA">
        <w:rPr>
          <w:rFonts w:ascii="Artifex CF Extra Light" w:hAnsi="Artifex CF Extra Light"/>
          <w:noProof/>
          <w:color w:val="003876"/>
          <w:sz w:val="26"/>
          <w:szCs w:val="26"/>
          <w:lang w:eastAsia="es-DO"/>
        </w:rPr>
        <w:drawing>
          <wp:inline distT="0" distB="0" distL="0" distR="0" wp14:anchorId="6233A51C" wp14:editId="72520301">
            <wp:extent cx="1587682" cy="1038476"/>
            <wp:effectExtent l="0" t="0" r="0" b="9525"/>
            <wp:docPr id="12445" name="Imagen 12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647995" cy="1077926"/>
                    </a:xfrm>
                    <a:prstGeom prst="rect">
                      <a:avLst/>
                    </a:prstGeom>
                  </pic:spPr>
                </pic:pic>
              </a:graphicData>
            </a:graphic>
          </wp:inline>
        </w:drawing>
      </w:r>
      <w:r w:rsidRPr="00551EEA">
        <w:rPr>
          <w:rFonts w:ascii="Artifex CF Extra Light" w:hAnsi="Artifex CF Extra Light"/>
          <w:b/>
          <w:color w:val="003876"/>
          <w:sz w:val="26"/>
          <w:szCs w:val="26"/>
        </w:rPr>
        <w:t xml:space="preserve">  </w:t>
      </w:r>
    </w:p>
    <w:p w:rsidR="00BC7A65" w:rsidRPr="00551EEA" w:rsidRDefault="00BC7A65" w:rsidP="00BC7A65">
      <w:pPr>
        <w:spacing w:after="0" w:line="480" w:lineRule="auto"/>
        <w:rPr>
          <w:rFonts w:ascii="Artifex CF Extra Light" w:hAnsi="Artifex CF Extra Light"/>
          <w:b/>
          <w:color w:val="003876"/>
          <w:sz w:val="26"/>
          <w:szCs w:val="26"/>
        </w:rPr>
      </w:pP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44104D4C" wp14:editId="407239E5">
            <wp:extent cx="1750433" cy="1125387"/>
            <wp:effectExtent l="0" t="0" r="2540" b="0"/>
            <wp:docPr id="12446" name="Imagen 12446" descr="\\servidor-an\Publica\00_CONSERVACION\liberación Guibia 17-01-2020\IMG_4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idor-an\Publica\00_CONSERVACION\liberación Guibia 17-01-2020\IMG_4743.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786739" cy="1148729"/>
                    </a:xfrm>
                    <a:prstGeom prst="rect">
                      <a:avLst/>
                    </a:prstGeom>
                    <a:noFill/>
                    <a:ln>
                      <a:noFill/>
                    </a:ln>
                  </pic:spPr>
                </pic:pic>
              </a:graphicData>
            </a:graphic>
          </wp:inline>
        </w:drawing>
      </w:r>
      <w:r w:rsidRPr="00551EEA">
        <w:rPr>
          <w:rFonts w:ascii="Artifex CF Extra Light" w:hAnsi="Artifex CF Extra Light"/>
          <w:b/>
          <w:color w:val="003876"/>
          <w:sz w:val="26"/>
          <w:szCs w:val="26"/>
        </w:rPr>
        <w:t xml:space="preserve"> </w:t>
      </w: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32449A81" wp14:editId="0CE820EE">
            <wp:extent cx="1723186" cy="1148790"/>
            <wp:effectExtent l="0" t="0" r="0" b="0"/>
            <wp:docPr id="12447" name="Imagen 12447" descr="C:\Users\damna\Desktop\Liberacion iberostar idard arena gorda 04112020\antillana foto-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mna\Desktop\Liberacion iberostar idard arena gorda 04112020\antillana foto-79.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762201" cy="1174800"/>
                    </a:xfrm>
                    <a:prstGeom prst="rect">
                      <a:avLst/>
                    </a:prstGeom>
                    <a:noFill/>
                    <a:ln>
                      <a:noFill/>
                    </a:ln>
                  </pic:spPr>
                </pic:pic>
              </a:graphicData>
            </a:graphic>
          </wp:inline>
        </w:drawing>
      </w:r>
    </w:p>
    <w:p w:rsidR="00BC7A65" w:rsidRPr="00426623" w:rsidRDefault="00BC7A65" w:rsidP="00BC7A65">
      <w:pPr>
        <w:spacing w:after="0" w:line="480" w:lineRule="auto"/>
        <w:jc w:val="center"/>
        <w:rPr>
          <w:rFonts w:ascii="Artifex CF Extra Light" w:hAnsi="Artifex CF Extra Light"/>
          <w:color w:val="003876"/>
          <w:sz w:val="16"/>
          <w:szCs w:val="16"/>
        </w:rPr>
      </w:pPr>
      <w:r w:rsidRPr="00426623">
        <w:rPr>
          <w:rFonts w:ascii="Artifex CF Extra Light" w:hAnsi="Artifex CF Extra Light"/>
          <w:color w:val="003876"/>
          <w:sz w:val="16"/>
          <w:szCs w:val="16"/>
        </w:rPr>
        <w:t>Remozamiento de exhibiciones</w:t>
      </w:r>
    </w:p>
    <w:p w:rsidR="00BC7A65" w:rsidRPr="00551EEA" w:rsidRDefault="00BC7A65" w:rsidP="00BC7A65">
      <w:pPr>
        <w:spacing w:after="0" w:line="480" w:lineRule="auto"/>
        <w:jc w:val="center"/>
        <w:rPr>
          <w:rFonts w:ascii="Artifex CF Extra Light" w:hAnsi="Artifex CF Extra Light"/>
          <w:b/>
          <w:color w:val="003876"/>
          <w:sz w:val="26"/>
          <w:szCs w:val="26"/>
        </w:rPr>
      </w:pPr>
      <w:r w:rsidRPr="00551EEA">
        <w:rPr>
          <w:rFonts w:ascii="Artifex CF Extra Light" w:hAnsi="Artifex CF Extra Light"/>
          <w:b/>
          <w:noProof/>
          <w:color w:val="003876"/>
          <w:sz w:val="26"/>
          <w:szCs w:val="26"/>
          <w:lang w:eastAsia="es-DO"/>
        </w:rPr>
        <w:drawing>
          <wp:inline distT="0" distB="0" distL="0" distR="0" wp14:anchorId="7361F3C1" wp14:editId="0FD1345E">
            <wp:extent cx="1621370" cy="1216324"/>
            <wp:effectExtent l="0" t="0" r="0" b="3175"/>
            <wp:docPr id="12291" name="Imagen 5" descr="C:\Users\Nabab\Desktop\ACUARIOLOGIA 2020\TRIESTRES INFORMES 2020\FOTO DE VIAJES OCTUBRE 2020\IMG_20201020_080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bab\Desktop\ACUARIOLOGIA 2020\TRIESTRES INFORMES 2020\FOTO DE VIAJES OCTUBRE 2020\IMG_20201020_080952.jpg"/>
                    <pic:cNvPicPr>
                      <a:picLocks noChangeAspect="1" noChangeArrowheads="1"/>
                    </pic:cNvPicPr>
                  </pic:nvPicPr>
                  <pic:blipFill>
                    <a:blip r:embed="rId77" cstate="print"/>
                    <a:srcRect/>
                    <a:stretch>
                      <a:fillRect/>
                    </a:stretch>
                  </pic:blipFill>
                  <pic:spPr bwMode="auto">
                    <a:xfrm>
                      <a:off x="0" y="0"/>
                      <a:ext cx="1633121" cy="1225139"/>
                    </a:xfrm>
                    <a:prstGeom prst="rect">
                      <a:avLst/>
                    </a:prstGeom>
                    <a:noFill/>
                    <a:ln w="9525">
                      <a:noFill/>
                      <a:miter lim="800000"/>
                      <a:headEnd/>
                      <a:tailEnd/>
                    </a:ln>
                  </pic:spPr>
                </pic:pic>
              </a:graphicData>
            </a:graphic>
          </wp:inline>
        </w:drawing>
      </w: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499050E9" wp14:editId="407CE232">
            <wp:extent cx="1901591" cy="1219548"/>
            <wp:effectExtent l="0" t="0" r="3810" b="0"/>
            <wp:docPr id="12298" name="Imagen 6" descr="C:\Users\Nabab\Desktop\ACUARIOLOGIA 2020\TRIESTRES INFORMES 2020\TERCER TRIMESTRE\FOTOS\IMG_20200824_080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bab\Desktop\ACUARIOLOGIA 2020\TRIESTRES INFORMES 2020\TERCER TRIMESTRE\FOTOS\IMG_20200824_080553.jpg"/>
                    <pic:cNvPicPr>
                      <a:picLocks noChangeAspect="1" noChangeArrowheads="1"/>
                    </pic:cNvPicPr>
                  </pic:nvPicPr>
                  <pic:blipFill>
                    <a:blip r:embed="rId78" cstate="print"/>
                    <a:srcRect/>
                    <a:stretch>
                      <a:fillRect/>
                    </a:stretch>
                  </pic:blipFill>
                  <pic:spPr bwMode="auto">
                    <a:xfrm>
                      <a:off x="0" y="0"/>
                      <a:ext cx="1932880" cy="1239615"/>
                    </a:xfrm>
                    <a:prstGeom prst="rect">
                      <a:avLst/>
                    </a:prstGeom>
                    <a:noFill/>
                    <a:ln w="9525">
                      <a:noFill/>
                      <a:miter lim="800000"/>
                      <a:headEnd/>
                      <a:tailEnd/>
                    </a:ln>
                  </pic:spPr>
                </pic:pic>
              </a:graphicData>
            </a:graphic>
          </wp:inline>
        </w:drawing>
      </w:r>
    </w:p>
    <w:p w:rsidR="00BC7A65" w:rsidRPr="00426623" w:rsidRDefault="00BC7A65" w:rsidP="00BC7A65">
      <w:pPr>
        <w:spacing w:after="0" w:line="480" w:lineRule="auto"/>
        <w:jc w:val="center"/>
        <w:rPr>
          <w:rFonts w:ascii="Artifex CF Extra Light" w:hAnsi="Artifex CF Extra Light"/>
          <w:color w:val="003876"/>
          <w:sz w:val="16"/>
          <w:szCs w:val="16"/>
        </w:rPr>
      </w:pPr>
      <w:r w:rsidRPr="00426623">
        <w:rPr>
          <w:rFonts w:ascii="Artifex CF Extra Light" w:hAnsi="Artifex CF Extra Light"/>
          <w:color w:val="003876"/>
          <w:sz w:val="16"/>
          <w:szCs w:val="16"/>
        </w:rPr>
        <w:t>Especímenes adquiridos.</w:t>
      </w:r>
    </w:p>
    <w:p w:rsidR="00BC7A65" w:rsidRDefault="00BC7A65" w:rsidP="00BC7A65">
      <w:pPr>
        <w:spacing w:after="0" w:line="480" w:lineRule="auto"/>
        <w:rPr>
          <w:rFonts w:ascii="Artifex CF Extra Light" w:hAnsi="Artifex CF Extra Light"/>
          <w:b/>
          <w:noProof/>
          <w:color w:val="003876"/>
          <w:sz w:val="26"/>
          <w:szCs w:val="26"/>
        </w:rPr>
      </w:pPr>
      <w:r w:rsidRPr="00551EEA">
        <w:rPr>
          <w:rFonts w:ascii="Artifex CF Extra Light" w:hAnsi="Artifex CF Extra Light"/>
          <w:b/>
          <w:noProof/>
          <w:color w:val="003876"/>
          <w:sz w:val="26"/>
          <w:szCs w:val="26"/>
          <w:lang w:eastAsia="es-DO"/>
        </w:rPr>
        <w:drawing>
          <wp:inline distT="0" distB="0" distL="0" distR="0" wp14:anchorId="2A35A076" wp14:editId="66598FAE">
            <wp:extent cx="1173193" cy="958342"/>
            <wp:effectExtent l="0" t="0" r="8255" b="0"/>
            <wp:docPr id="12299" name="Imagen 1" descr="C:\Users\Nabab\Desktop\IMG-20200201-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bab\Desktop\IMG-20200201-WA0005.jpg"/>
                    <pic:cNvPicPr>
                      <a:picLocks noChangeAspect="1" noChangeArrowheads="1"/>
                    </pic:cNvPicPr>
                  </pic:nvPicPr>
                  <pic:blipFill>
                    <a:blip r:embed="rId79" cstate="print"/>
                    <a:srcRect/>
                    <a:stretch>
                      <a:fillRect/>
                    </a:stretch>
                  </pic:blipFill>
                  <pic:spPr bwMode="auto">
                    <a:xfrm>
                      <a:off x="0" y="0"/>
                      <a:ext cx="1205862" cy="985028"/>
                    </a:xfrm>
                    <a:prstGeom prst="rect">
                      <a:avLst/>
                    </a:prstGeom>
                    <a:noFill/>
                    <a:ln w="9525">
                      <a:noFill/>
                      <a:miter lim="800000"/>
                      <a:headEnd/>
                      <a:tailEnd/>
                    </a:ln>
                  </pic:spPr>
                </pic:pic>
              </a:graphicData>
            </a:graphic>
          </wp:inline>
        </w:drawing>
      </w: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1D594B6A" wp14:editId="05AEE03A">
            <wp:extent cx="1414733" cy="953535"/>
            <wp:effectExtent l="0" t="0" r="0" b="0"/>
            <wp:docPr id="12301" name="Imagen 2" descr="C:\Users\Nabab\Desktop\IMG-20200201-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bab\Desktop\IMG-20200201-WA0014.jpg"/>
                    <pic:cNvPicPr>
                      <a:picLocks noChangeAspect="1" noChangeArrowheads="1"/>
                    </pic:cNvPicPr>
                  </pic:nvPicPr>
                  <pic:blipFill>
                    <a:blip r:embed="rId80" cstate="print"/>
                    <a:srcRect/>
                    <a:stretch>
                      <a:fillRect/>
                    </a:stretch>
                  </pic:blipFill>
                  <pic:spPr bwMode="auto">
                    <a:xfrm>
                      <a:off x="0" y="0"/>
                      <a:ext cx="1439123" cy="969974"/>
                    </a:xfrm>
                    <a:prstGeom prst="rect">
                      <a:avLst/>
                    </a:prstGeom>
                    <a:noFill/>
                    <a:ln w="9525">
                      <a:noFill/>
                      <a:miter lim="800000"/>
                      <a:headEnd/>
                      <a:tailEnd/>
                    </a:ln>
                  </pic:spPr>
                </pic:pic>
              </a:graphicData>
            </a:graphic>
          </wp:inline>
        </w:drawing>
      </w:r>
      <w:r w:rsidRPr="00551EEA">
        <w:rPr>
          <w:rFonts w:ascii="Artifex CF Extra Light" w:eastAsia="Times New Roman" w:hAnsi="Artifex CF Extra Light"/>
          <w:snapToGrid w:val="0"/>
          <w:color w:val="003876"/>
          <w:w w:val="0"/>
          <w:sz w:val="26"/>
          <w:szCs w:val="26"/>
          <w:u w:color="000000"/>
          <w:bdr w:val="none" w:sz="0" w:space="0" w:color="000000"/>
          <w:shd w:val="clear" w:color="000000" w:fill="000000"/>
        </w:rPr>
        <w:t xml:space="preserve"> </w:t>
      </w: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3B7FC5C8" wp14:editId="2FD36645">
            <wp:extent cx="1264363" cy="948271"/>
            <wp:effectExtent l="0" t="0" r="0" b="4445"/>
            <wp:docPr id="12304" name="Imagen 7" descr="C:\Users\Nabab\Desktop\ACUARIOLOGIA 2020\TRIESTRES INFORMES 2020\TERCER TRIMESTRE\FOTOS\IMG-20200729-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abab\Desktop\ACUARIOLOGIA 2020\TRIESTRES INFORMES 2020\TERCER TRIMESTRE\FOTOS\IMG-20200729-WA0016.jpg"/>
                    <pic:cNvPicPr>
                      <a:picLocks noChangeAspect="1" noChangeArrowheads="1"/>
                    </pic:cNvPicPr>
                  </pic:nvPicPr>
                  <pic:blipFill>
                    <a:blip r:embed="rId81" cstate="print"/>
                    <a:srcRect/>
                    <a:stretch>
                      <a:fillRect/>
                    </a:stretch>
                  </pic:blipFill>
                  <pic:spPr bwMode="auto">
                    <a:xfrm>
                      <a:off x="0" y="0"/>
                      <a:ext cx="1282263" cy="961696"/>
                    </a:xfrm>
                    <a:prstGeom prst="rect">
                      <a:avLst/>
                    </a:prstGeom>
                    <a:noFill/>
                    <a:ln w="9525">
                      <a:noFill/>
                      <a:miter lim="800000"/>
                      <a:headEnd/>
                      <a:tailEnd/>
                    </a:ln>
                  </pic:spPr>
                </pic:pic>
              </a:graphicData>
            </a:graphic>
          </wp:inline>
        </w:drawing>
      </w: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5ABDFC95" wp14:editId="458FC309">
            <wp:extent cx="1101512" cy="925654"/>
            <wp:effectExtent l="0" t="0" r="3810" b="8255"/>
            <wp:docPr id="12307" name="Imagen 8" descr="C:\Users\Nabab\Desktop\ACUARIOLOGIA 2020\TRIESTRES INFORMES 2020\TERCER TRIMESTRE\FOTOS\IMG_20200921_075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abab\Desktop\ACUARIOLOGIA 2020\TRIESTRES INFORMES 2020\TERCER TRIMESTRE\FOTOS\IMG_20200921_075253.jpg"/>
                    <pic:cNvPicPr>
                      <a:picLocks noChangeAspect="1" noChangeArrowheads="1"/>
                    </pic:cNvPicPr>
                  </pic:nvPicPr>
                  <pic:blipFill>
                    <a:blip r:embed="rId82" cstate="print"/>
                    <a:srcRect/>
                    <a:stretch>
                      <a:fillRect/>
                    </a:stretch>
                  </pic:blipFill>
                  <pic:spPr bwMode="auto">
                    <a:xfrm>
                      <a:off x="0" y="0"/>
                      <a:ext cx="1125114" cy="945488"/>
                    </a:xfrm>
                    <a:prstGeom prst="rect">
                      <a:avLst/>
                    </a:prstGeom>
                    <a:noFill/>
                    <a:ln w="9525">
                      <a:noFill/>
                      <a:miter lim="800000"/>
                      <a:headEnd/>
                      <a:tailEnd/>
                    </a:ln>
                  </pic:spPr>
                </pic:pic>
              </a:graphicData>
            </a:graphic>
          </wp:inline>
        </w:drawing>
      </w:r>
      <w:r w:rsidRPr="00551EEA">
        <w:rPr>
          <w:rFonts w:ascii="Artifex CF Extra Light" w:hAnsi="Artifex CF Extra Light"/>
          <w:b/>
          <w:noProof/>
          <w:color w:val="003876"/>
          <w:sz w:val="26"/>
          <w:szCs w:val="26"/>
        </w:rPr>
        <w:t xml:space="preserve">               </w:t>
      </w:r>
    </w:p>
    <w:p w:rsidR="00426623" w:rsidRDefault="00426623" w:rsidP="00BC7A65">
      <w:pPr>
        <w:spacing w:after="0" w:line="480" w:lineRule="auto"/>
        <w:rPr>
          <w:rFonts w:ascii="Artifex CF Extra Light" w:hAnsi="Artifex CF Extra Light"/>
          <w:b/>
          <w:noProof/>
          <w:color w:val="003876"/>
          <w:sz w:val="26"/>
          <w:szCs w:val="26"/>
        </w:rPr>
      </w:pPr>
    </w:p>
    <w:p w:rsidR="00426623" w:rsidRPr="00551EEA" w:rsidRDefault="00426623" w:rsidP="00BC7A65">
      <w:pPr>
        <w:spacing w:after="0" w:line="480" w:lineRule="auto"/>
        <w:rPr>
          <w:rFonts w:ascii="Artifex CF Extra Light" w:hAnsi="Artifex CF Extra Light"/>
          <w:b/>
          <w:color w:val="003876"/>
          <w:sz w:val="26"/>
          <w:szCs w:val="26"/>
        </w:rPr>
      </w:pPr>
    </w:p>
    <w:p w:rsidR="00BC7A65" w:rsidRPr="00426623" w:rsidRDefault="00BC7A65" w:rsidP="00BC7A65">
      <w:pPr>
        <w:spacing w:after="0" w:line="480" w:lineRule="auto"/>
        <w:rPr>
          <w:rFonts w:ascii="Artifex CF Extra Light" w:hAnsi="Artifex CF Extra Light"/>
          <w:color w:val="003876"/>
          <w:sz w:val="16"/>
          <w:szCs w:val="16"/>
        </w:rPr>
      </w:pPr>
      <w:r w:rsidRPr="00426623">
        <w:rPr>
          <w:rFonts w:ascii="Artifex CF Extra Light" w:hAnsi="Artifex CF Extra Light"/>
          <w:color w:val="003876"/>
          <w:sz w:val="16"/>
          <w:szCs w:val="16"/>
        </w:rPr>
        <w:lastRenderedPageBreak/>
        <w:t>Especímenes reproducidos.</w:t>
      </w:r>
    </w:p>
    <w:p w:rsidR="00BC7A65" w:rsidRPr="00551EEA" w:rsidRDefault="00BC7A65" w:rsidP="00BC7A65">
      <w:pPr>
        <w:spacing w:after="0" w:line="480" w:lineRule="auto"/>
        <w:rPr>
          <w:rFonts w:ascii="Artifex CF Extra Light" w:hAnsi="Artifex CF Extra Light"/>
          <w:b/>
          <w:noProof/>
          <w:color w:val="003876"/>
          <w:sz w:val="26"/>
          <w:szCs w:val="26"/>
        </w:rPr>
      </w:pPr>
      <w:r w:rsidRPr="00551EEA">
        <w:rPr>
          <w:rFonts w:ascii="Artifex CF Extra Light" w:hAnsi="Artifex CF Extra Light"/>
          <w:b/>
          <w:noProof/>
          <w:color w:val="003876"/>
          <w:sz w:val="26"/>
          <w:szCs w:val="26"/>
          <w:lang w:eastAsia="es-DO"/>
        </w:rPr>
        <w:drawing>
          <wp:inline distT="0" distB="0" distL="0" distR="0" wp14:anchorId="66E2DF47" wp14:editId="289C8428">
            <wp:extent cx="1276710" cy="1180603"/>
            <wp:effectExtent l="0" t="0" r="0" b="635"/>
            <wp:docPr id="12309" name="Imagen 1" descr="C:\Users\NABAB\Documents\INFORME 1 TRIMESTRE 2020\TRIMESTRE  ABRI-'JUNIO 2020\FOTOS\IMG-20200621-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BAB\Documents\INFORME 1 TRIMESTRE 2020\TRIMESTRE  ABRI-'JUNIO 2020\FOTOS\IMG-20200621-WA0009.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flipV="1">
                      <a:off x="0" y="0"/>
                      <a:ext cx="1388937" cy="1284382"/>
                    </a:xfrm>
                    <a:prstGeom prst="rect">
                      <a:avLst/>
                    </a:prstGeom>
                    <a:noFill/>
                    <a:ln>
                      <a:noFill/>
                    </a:ln>
                  </pic:spPr>
                </pic:pic>
              </a:graphicData>
            </a:graphic>
          </wp:inline>
        </w:drawing>
      </w: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3F984B96" wp14:editId="50987F53">
            <wp:extent cx="1129449" cy="1248228"/>
            <wp:effectExtent l="0" t="0" r="0" b="0"/>
            <wp:docPr id="12310" name="Imagen 2" descr="C:\Users\NABAB\Documents\INFORME 1 TRIMESTRE 2020\TRIMESTRE  ABRI-'JUNIO 2020\FOTOS\IMG-20200621-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BAB\Documents\INFORME 1 TRIMESTRE 2020\TRIMESTRE  ABRI-'JUNIO 2020\FOTOS\IMG-20200621-WA0006.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147933" cy="1268656"/>
                    </a:xfrm>
                    <a:prstGeom prst="rect">
                      <a:avLst/>
                    </a:prstGeom>
                    <a:noFill/>
                    <a:ln>
                      <a:noFill/>
                    </a:ln>
                  </pic:spPr>
                </pic:pic>
              </a:graphicData>
            </a:graphic>
          </wp:inline>
        </w:drawing>
      </w: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738B2A91" wp14:editId="3CECFEAD">
            <wp:extent cx="1431985" cy="1202068"/>
            <wp:effectExtent l="0" t="0" r="0" b="0"/>
            <wp:docPr id="12311" name="Imagen 4" descr="C:\Users\NABAB\Documents\INFORME 1 TRIMESTRE 2020\TRIMESTRE  ABRI-'JUNIO 2020\FOTOS\IMG-20200621-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BAB\Documents\INFORME 1 TRIMESTRE 2020\TRIMESTRE  ABRI-'JUNIO 2020\FOTOS\IMG-20200621-WA0019.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535276" cy="1288775"/>
                    </a:xfrm>
                    <a:prstGeom prst="rect">
                      <a:avLst/>
                    </a:prstGeom>
                    <a:noFill/>
                    <a:ln>
                      <a:noFill/>
                    </a:ln>
                  </pic:spPr>
                </pic:pic>
              </a:graphicData>
            </a:graphic>
          </wp:inline>
        </w:drawing>
      </w:r>
    </w:p>
    <w:p w:rsidR="00BC7A65" w:rsidRPr="00426623" w:rsidRDefault="00BC7A65" w:rsidP="00BC7A65">
      <w:pPr>
        <w:spacing w:after="0" w:line="480" w:lineRule="auto"/>
        <w:rPr>
          <w:rFonts w:ascii="Artifex CF Extra Light" w:hAnsi="Artifex CF Extra Light"/>
          <w:color w:val="003876"/>
          <w:sz w:val="16"/>
          <w:szCs w:val="16"/>
        </w:rPr>
      </w:pPr>
      <w:r w:rsidRPr="00426623">
        <w:rPr>
          <w:rFonts w:ascii="Artifex CF Extra Light" w:hAnsi="Artifex CF Extra Light"/>
          <w:color w:val="003876"/>
          <w:sz w:val="16"/>
          <w:szCs w:val="16"/>
        </w:rPr>
        <w:t>Escalones construidos en salas de agua marina</w:t>
      </w:r>
    </w:p>
    <w:p w:rsidR="00BC7A65" w:rsidRPr="00551EEA" w:rsidRDefault="00BC7A65" w:rsidP="00BC7A65">
      <w:pPr>
        <w:spacing w:after="0" w:line="480" w:lineRule="auto"/>
        <w:rPr>
          <w:rFonts w:ascii="Artifex CF Extra Light" w:hAnsi="Artifex CF Extra Light"/>
          <w:b/>
          <w:color w:val="003876"/>
          <w:sz w:val="26"/>
          <w:szCs w:val="26"/>
        </w:rPr>
      </w:pPr>
      <w:r w:rsidRPr="00551EEA">
        <w:rPr>
          <w:rFonts w:ascii="Artifex CF Extra Light" w:hAnsi="Artifex CF Extra Light"/>
          <w:b/>
          <w:noProof/>
          <w:color w:val="003876"/>
          <w:sz w:val="26"/>
          <w:szCs w:val="26"/>
          <w:lang w:eastAsia="es-DO"/>
        </w:rPr>
        <w:drawing>
          <wp:inline distT="0" distB="0" distL="0" distR="0" wp14:anchorId="7E8DCA72" wp14:editId="209C6A6E">
            <wp:extent cx="1749638" cy="1207699"/>
            <wp:effectExtent l="0" t="0" r="3175" b="0"/>
            <wp:docPr id="12312" name="Imagen 13" descr="C:\Users\DELL\Desktop\AGUA ACUARIO N\FOTOS DE TRABAJOS ACUARIO 2020\IMG_20200429_104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AGUA ACUARIO N\FOTOS DE TRABAJOS ACUARIO 2020\IMG_20200429_104150.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854763" cy="1280262"/>
                    </a:xfrm>
                    <a:prstGeom prst="rect">
                      <a:avLst/>
                    </a:prstGeom>
                    <a:noFill/>
                    <a:ln>
                      <a:noFill/>
                    </a:ln>
                  </pic:spPr>
                </pic:pic>
              </a:graphicData>
            </a:graphic>
          </wp:inline>
        </w:drawing>
      </w:r>
    </w:p>
    <w:p w:rsidR="00BC7A65" w:rsidRPr="00426623" w:rsidRDefault="00BC7A65" w:rsidP="00BC7A65">
      <w:pPr>
        <w:spacing w:after="0" w:line="480" w:lineRule="auto"/>
        <w:rPr>
          <w:rFonts w:ascii="Artifex CF Extra Light" w:hAnsi="Artifex CF Extra Light"/>
          <w:color w:val="003876"/>
          <w:sz w:val="16"/>
          <w:szCs w:val="16"/>
        </w:rPr>
      </w:pPr>
      <w:r w:rsidRPr="00426623">
        <w:rPr>
          <w:rFonts w:ascii="Artifex CF Extra Light" w:hAnsi="Artifex CF Extra Light"/>
          <w:color w:val="003876"/>
          <w:sz w:val="16"/>
          <w:szCs w:val="16"/>
        </w:rPr>
        <w:t>Tapas de canaletas construidas en salas de agua marina</w:t>
      </w:r>
    </w:p>
    <w:p w:rsidR="00BC7A65" w:rsidRPr="00551EEA" w:rsidRDefault="00BC7A65" w:rsidP="00BC7A65">
      <w:pPr>
        <w:spacing w:after="0" w:line="480" w:lineRule="auto"/>
        <w:rPr>
          <w:rFonts w:ascii="Artifex CF Extra Light" w:hAnsi="Artifex CF Extra Light"/>
          <w:b/>
          <w:color w:val="003876"/>
          <w:sz w:val="26"/>
          <w:szCs w:val="26"/>
        </w:rPr>
      </w:pPr>
      <w:r w:rsidRPr="00551EEA">
        <w:rPr>
          <w:rFonts w:ascii="Artifex CF Extra Light" w:hAnsi="Artifex CF Extra Light"/>
          <w:b/>
          <w:noProof/>
          <w:color w:val="003876"/>
          <w:sz w:val="26"/>
          <w:szCs w:val="26"/>
          <w:lang w:eastAsia="es-DO"/>
        </w:rPr>
        <w:drawing>
          <wp:inline distT="0" distB="0" distL="0" distR="0" wp14:anchorId="3BAAC806" wp14:editId="21C871FD">
            <wp:extent cx="1595887" cy="1131357"/>
            <wp:effectExtent l="0" t="0" r="4445" b="0"/>
            <wp:docPr id="12313" name="Imagen 23" descr="C:\Users\NABAB\Documents\INFORME 1 TRIMESTRE 2020\TRIMESTRE  ABRI-'JUNIO 2020\FOTOS\IMG-20200628-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BAB\Documents\INFORME 1 TRIMESTRE 2020\TRIMESTRE  ABRI-'JUNIO 2020\FOTOS\IMG-20200628-WA0013.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635075" cy="1159138"/>
                    </a:xfrm>
                    <a:prstGeom prst="rect">
                      <a:avLst/>
                    </a:prstGeom>
                    <a:noFill/>
                    <a:ln>
                      <a:noFill/>
                    </a:ln>
                  </pic:spPr>
                </pic:pic>
              </a:graphicData>
            </a:graphic>
          </wp:inline>
        </w:drawing>
      </w:r>
      <w:r w:rsidRPr="00551EEA">
        <w:rPr>
          <w:rFonts w:ascii="Artifex CF Extra Light" w:hAnsi="Artifex CF Extra Light"/>
          <w:b/>
          <w:color w:val="003876"/>
          <w:sz w:val="26"/>
          <w:szCs w:val="26"/>
        </w:rPr>
        <w:t xml:space="preserve">   </w:t>
      </w: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437B21DB" wp14:editId="65CEB030">
            <wp:extent cx="1718043" cy="1106204"/>
            <wp:effectExtent l="0" t="0" r="0" b="0"/>
            <wp:docPr id="12314" name="Imagen 22" descr="C:\Users\NABAB\Documents\INFORME 1 TRIMESTRE 2020\TRIMESTRE  ABRI-'JUNIO 2020\FOTOS\IMG-20200628-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BAB\Documents\INFORME 1 TRIMESTRE 2020\TRIMESTRE  ABRI-'JUNIO 2020\FOTOS\IMG-20200628-WA0018.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773485" cy="1141902"/>
                    </a:xfrm>
                    <a:prstGeom prst="rect">
                      <a:avLst/>
                    </a:prstGeom>
                    <a:noFill/>
                    <a:ln>
                      <a:noFill/>
                    </a:ln>
                  </pic:spPr>
                </pic:pic>
              </a:graphicData>
            </a:graphic>
          </wp:inline>
        </w:drawing>
      </w:r>
    </w:p>
    <w:p w:rsidR="00BC7A65" w:rsidRPr="00426623" w:rsidRDefault="00BC7A65" w:rsidP="00BC7A65">
      <w:pPr>
        <w:spacing w:after="0" w:line="480" w:lineRule="auto"/>
        <w:jc w:val="center"/>
        <w:rPr>
          <w:rFonts w:ascii="Artifex CF Extra Light" w:hAnsi="Artifex CF Extra Light"/>
          <w:color w:val="003876"/>
          <w:sz w:val="16"/>
          <w:szCs w:val="16"/>
        </w:rPr>
      </w:pPr>
      <w:r w:rsidRPr="00426623">
        <w:rPr>
          <w:rFonts w:ascii="Artifex CF Extra Light" w:hAnsi="Artifex CF Extra Light"/>
          <w:color w:val="003876"/>
          <w:sz w:val="16"/>
          <w:szCs w:val="16"/>
        </w:rPr>
        <w:t>Construcción de una polea para el manejo de especímenes</w:t>
      </w:r>
    </w:p>
    <w:p w:rsidR="00BC7A65" w:rsidRPr="00551EEA" w:rsidRDefault="00BC7A65" w:rsidP="00BC7A65">
      <w:pPr>
        <w:spacing w:after="0" w:line="480" w:lineRule="auto"/>
        <w:rPr>
          <w:rFonts w:ascii="Artifex CF Extra Light" w:hAnsi="Artifex CF Extra Light"/>
          <w:b/>
          <w:color w:val="003876"/>
          <w:sz w:val="26"/>
          <w:szCs w:val="26"/>
        </w:rPr>
      </w:pP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2637F1B5" wp14:editId="4B406A45">
            <wp:extent cx="1371600" cy="1033742"/>
            <wp:effectExtent l="0" t="0" r="0" b="0"/>
            <wp:docPr id="12315" name="Imagen 11" descr="C:\Users\Nabab\Desktop\LORENO DE LOS SANTOS PIÑEYRO 2020\FOTOS 2020\IMG_0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abab\Desktop\LORENO DE LOS SANTOS PIÑEYRO 2020\FOTOS 2020\IMG_0802.JPG"/>
                    <pic:cNvPicPr>
                      <a:picLocks noChangeAspect="1" noChangeArrowheads="1"/>
                    </pic:cNvPicPr>
                  </pic:nvPicPr>
                  <pic:blipFill>
                    <a:blip r:embed="rId89" cstate="print"/>
                    <a:srcRect/>
                    <a:stretch>
                      <a:fillRect/>
                    </a:stretch>
                  </pic:blipFill>
                  <pic:spPr bwMode="auto">
                    <a:xfrm>
                      <a:off x="0" y="0"/>
                      <a:ext cx="1376401" cy="1037360"/>
                    </a:xfrm>
                    <a:prstGeom prst="rect">
                      <a:avLst/>
                    </a:prstGeom>
                    <a:noFill/>
                    <a:ln w="9525">
                      <a:noFill/>
                      <a:miter lim="800000"/>
                      <a:headEnd/>
                      <a:tailEnd/>
                    </a:ln>
                  </pic:spPr>
                </pic:pic>
              </a:graphicData>
            </a:graphic>
          </wp:inline>
        </w:drawing>
      </w:r>
      <w:r w:rsidRPr="00551EEA">
        <w:rPr>
          <w:rFonts w:ascii="Artifex CF Extra Light" w:hAnsi="Artifex CF Extra Light"/>
          <w:b/>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68302FEC" wp14:editId="1BAB62D1">
            <wp:extent cx="1327025" cy="994412"/>
            <wp:effectExtent l="0" t="0" r="6985" b="0"/>
            <wp:docPr id="12316" name="Imagen 10" descr="C:\Users\Nabab\Desktop\LORENO DE LOS SANTOS PIÑEYRO 2020\FOTOS 2020\IMG_0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abab\Desktop\LORENO DE LOS SANTOS PIÑEYRO 2020\FOTOS 2020\IMG_0804.JPG"/>
                    <pic:cNvPicPr>
                      <a:picLocks noChangeAspect="1" noChangeArrowheads="1"/>
                    </pic:cNvPicPr>
                  </pic:nvPicPr>
                  <pic:blipFill>
                    <a:blip r:embed="rId90" cstate="print"/>
                    <a:srcRect/>
                    <a:stretch>
                      <a:fillRect/>
                    </a:stretch>
                  </pic:blipFill>
                  <pic:spPr bwMode="auto">
                    <a:xfrm>
                      <a:off x="0" y="0"/>
                      <a:ext cx="1338736" cy="1003187"/>
                    </a:xfrm>
                    <a:prstGeom prst="rect">
                      <a:avLst/>
                    </a:prstGeom>
                    <a:noFill/>
                    <a:ln w="9525">
                      <a:noFill/>
                      <a:miter lim="800000"/>
                      <a:headEnd/>
                      <a:tailEnd/>
                    </a:ln>
                  </pic:spPr>
                </pic:pic>
              </a:graphicData>
            </a:graphic>
          </wp:inline>
        </w:drawing>
      </w:r>
    </w:p>
    <w:p w:rsidR="00BC7A65" w:rsidRPr="00426623" w:rsidRDefault="00BC7A65" w:rsidP="00426623">
      <w:pPr>
        <w:tabs>
          <w:tab w:val="left" w:pos="5490"/>
        </w:tabs>
        <w:spacing w:after="0" w:line="480" w:lineRule="auto"/>
        <w:rPr>
          <w:rFonts w:ascii="Artifex CF Extra Light" w:hAnsi="Artifex CF Extra Light"/>
          <w:color w:val="003876"/>
          <w:sz w:val="16"/>
          <w:szCs w:val="16"/>
        </w:rPr>
      </w:pPr>
      <w:r w:rsidRPr="00426623">
        <w:rPr>
          <w:rFonts w:ascii="Artifex CF Extra Light" w:hAnsi="Artifex CF Extra Light"/>
          <w:color w:val="003876"/>
          <w:sz w:val="16"/>
          <w:szCs w:val="16"/>
        </w:rPr>
        <w:t>Fabricación de piezas decorativas con materiales del medio natural.</w:t>
      </w:r>
      <w:r w:rsidR="00426623">
        <w:rPr>
          <w:rFonts w:ascii="Artifex CF Extra Light" w:hAnsi="Artifex CF Extra Light"/>
          <w:color w:val="003876"/>
          <w:sz w:val="16"/>
          <w:szCs w:val="16"/>
        </w:rPr>
        <w:tab/>
      </w: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397CAFDD" wp14:editId="7F7384E7">
            <wp:extent cx="1889185" cy="1548732"/>
            <wp:effectExtent l="0" t="0" r="0" b="0"/>
            <wp:docPr id="12317" name="Imagen 12" descr="C:\Users\Nabab\Desktop\LORENO DE LOS SANTOS PIÑEYRO 2020\FOTOS 2020\IMG_0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abab\Desktop\LORENO DE LOS SANTOS PIÑEYRO 2020\FOTOS 2020\IMG_0731.JPG"/>
                    <pic:cNvPicPr>
                      <a:picLocks noChangeAspect="1" noChangeArrowheads="1"/>
                    </pic:cNvPicPr>
                  </pic:nvPicPr>
                  <pic:blipFill>
                    <a:blip r:embed="rId91" cstate="print"/>
                    <a:srcRect/>
                    <a:stretch>
                      <a:fillRect/>
                    </a:stretch>
                  </pic:blipFill>
                  <pic:spPr bwMode="auto">
                    <a:xfrm>
                      <a:off x="0" y="0"/>
                      <a:ext cx="1926551" cy="1579364"/>
                    </a:xfrm>
                    <a:prstGeom prst="rect">
                      <a:avLst/>
                    </a:prstGeom>
                    <a:noFill/>
                    <a:ln w="9525">
                      <a:noFill/>
                      <a:miter lim="800000"/>
                      <a:headEnd/>
                      <a:tailEnd/>
                    </a:ln>
                  </pic:spPr>
                </pic:pic>
              </a:graphicData>
            </a:graphic>
          </wp:inline>
        </w:drawing>
      </w:r>
      <w:r w:rsidRPr="00551EEA">
        <w:rPr>
          <w:rFonts w:ascii="Artifex CF Extra Light" w:hAnsi="Artifex CF Extra Light"/>
          <w:b/>
          <w:color w:val="003876"/>
          <w:sz w:val="26"/>
          <w:szCs w:val="26"/>
        </w:rPr>
        <w:t xml:space="preserve"> </w:t>
      </w: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0DBE8709" wp14:editId="614F1426">
            <wp:extent cx="2096219" cy="1570811"/>
            <wp:effectExtent l="0" t="0" r="0" b="0"/>
            <wp:docPr id="12318" name="Imagen 13" descr="C:\Users\Nabab\Desktop\MICAEL LACHAPEL 2020\FOTOS 2020\IMG_0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abab\Desktop\MICAEL LACHAPEL 2020\FOTOS 2020\IMG_0714.JPG"/>
                    <pic:cNvPicPr>
                      <a:picLocks noChangeAspect="1" noChangeArrowheads="1"/>
                    </pic:cNvPicPr>
                  </pic:nvPicPr>
                  <pic:blipFill>
                    <a:blip r:embed="rId92" cstate="print"/>
                    <a:srcRect/>
                    <a:stretch>
                      <a:fillRect/>
                    </a:stretch>
                  </pic:blipFill>
                  <pic:spPr bwMode="auto">
                    <a:xfrm>
                      <a:off x="0" y="0"/>
                      <a:ext cx="2184259" cy="1636784"/>
                    </a:xfrm>
                    <a:prstGeom prst="rect">
                      <a:avLst/>
                    </a:prstGeom>
                    <a:noFill/>
                    <a:ln w="9525">
                      <a:noFill/>
                      <a:miter lim="800000"/>
                      <a:headEnd/>
                      <a:tailEnd/>
                    </a:ln>
                  </pic:spPr>
                </pic:pic>
              </a:graphicData>
            </a:graphic>
          </wp:inline>
        </w:drawing>
      </w:r>
    </w:p>
    <w:p w:rsidR="00426623" w:rsidRDefault="00BC7A65" w:rsidP="00BC7A65">
      <w:pPr>
        <w:spacing w:after="0" w:line="480" w:lineRule="auto"/>
        <w:rPr>
          <w:rFonts w:ascii="Artifex CF Extra Light" w:hAnsi="Artifex CF Extra Light"/>
          <w:b/>
          <w:color w:val="003876"/>
          <w:sz w:val="26"/>
          <w:szCs w:val="26"/>
        </w:rPr>
      </w:pPr>
      <w:r w:rsidRPr="00551EEA">
        <w:rPr>
          <w:rFonts w:ascii="Artifex CF Extra Light" w:hAnsi="Artifex CF Extra Light"/>
          <w:b/>
          <w:color w:val="003876"/>
          <w:sz w:val="26"/>
          <w:szCs w:val="26"/>
        </w:rPr>
        <w:t xml:space="preserve">                </w:t>
      </w:r>
    </w:p>
    <w:p w:rsidR="00426623" w:rsidRDefault="00426623" w:rsidP="00BC7A65">
      <w:pPr>
        <w:spacing w:after="0" w:line="480" w:lineRule="auto"/>
        <w:rPr>
          <w:rFonts w:ascii="Artifex CF Extra Light" w:hAnsi="Artifex CF Extra Light"/>
          <w:b/>
          <w:color w:val="003876"/>
          <w:sz w:val="26"/>
          <w:szCs w:val="26"/>
        </w:rPr>
      </w:pPr>
    </w:p>
    <w:p w:rsidR="00BC7A65" w:rsidRPr="00551EEA" w:rsidRDefault="00BC7A65" w:rsidP="00BC7A65">
      <w:pPr>
        <w:spacing w:after="0" w:line="480" w:lineRule="auto"/>
        <w:rPr>
          <w:rFonts w:ascii="Artifex CF Extra Light" w:hAnsi="Artifex CF Extra Light"/>
          <w:b/>
          <w:color w:val="003876"/>
          <w:sz w:val="26"/>
          <w:szCs w:val="26"/>
        </w:rPr>
      </w:pPr>
      <w:r w:rsidRPr="00551EEA">
        <w:rPr>
          <w:rFonts w:ascii="Artifex CF Extra Light" w:hAnsi="Artifex CF Extra Light"/>
          <w:b/>
          <w:color w:val="003876"/>
          <w:sz w:val="26"/>
          <w:szCs w:val="26"/>
        </w:rPr>
        <w:lastRenderedPageBreak/>
        <w:t xml:space="preserve">  </w:t>
      </w:r>
      <w:r w:rsidRPr="00D83B08">
        <w:rPr>
          <w:rFonts w:ascii="Artifex CF Extra Light" w:hAnsi="Artifex CF Extra Light"/>
          <w:b/>
          <w:color w:val="003876"/>
          <w:sz w:val="16"/>
          <w:szCs w:val="16"/>
        </w:rPr>
        <w:t>Especies nuevas incluidas en la colección.</w:t>
      </w:r>
    </w:p>
    <w:p w:rsidR="00BC7A65" w:rsidRPr="00551EEA" w:rsidRDefault="00BC7A65" w:rsidP="00BC7A65">
      <w:pPr>
        <w:spacing w:after="0" w:line="480" w:lineRule="auto"/>
        <w:rPr>
          <w:rFonts w:ascii="Artifex CF Extra Light" w:hAnsi="Artifex CF Extra Light"/>
          <w:b/>
          <w:color w:val="003876"/>
          <w:sz w:val="26"/>
          <w:szCs w:val="26"/>
        </w:rPr>
      </w:pP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580A4E6B" wp14:editId="1E6F411B">
            <wp:extent cx="1891609" cy="1483744"/>
            <wp:effectExtent l="0" t="0" r="0" b="2540"/>
            <wp:docPr id="12319" name="Imagen 14" descr="C:\Users\Nabab\Desktop\ACUARIOLOGIA 2020\TRIESTRES INFORMES 2020\FOTO DE VIAJES OCTUBRE 2020\IMG_20201106_08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Nabab\Desktop\ACUARIOLOGIA 2020\TRIESTRES INFORMES 2020\FOTO DE VIAJES OCTUBRE 2020\IMG_20201106_085037.jpg"/>
                    <pic:cNvPicPr>
                      <a:picLocks noChangeAspect="1" noChangeArrowheads="1"/>
                    </pic:cNvPicPr>
                  </pic:nvPicPr>
                  <pic:blipFill>
                    <a:blip r:embed="rId93" cstate="print"/>
                    <a:srcRect/>
                    <a:stretch>
                      <a:fillRect/>
                    </a:stretch>
                  </pic:blipFill>
                  <pic:spPr bwMode="auto">
                    <a:xfrm>
                      <a:off x="0" y="0"/>
                      <a:ext cx="1909874" cy="1498070"/>
                    </a:xfrm>
                    <a:prstGeom prst="rect">
                      <a:avLst/>
                    </a:prstGeom>
                    <a:noFill/>
                    <a:ln w="9525">
                      <a:noFill/>
                      <a:miter lim="800000"/>
                      <a:headEnd/>
                      <a:tailEnd/>
                    </a:ln>
                  </pic:spPr>
                </pic:pic>
              </a:graphicData>
            </a:graphic>
          </wp:inline>
        </w:drawing>
      </w:r>
      <w:r w:rsidRPr="00551EEA">
        <w:rPr>
          <w:rFonts w:ascii="Artifex CF Extra Light" w:hAnsi="Artifex CF Extra Light"/>
          <w:b/>
          <w:color w:val="003876"/>
          <w:sz w:val="26"/>
          <w:szCs w:val="26"/>
        </w:rPr>
        <w:t xml:space="preserve"> </w:t>
      </w: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2D21614E" wp14:editId="749EC586">
            <wp:extent cx="1974280" cy="1481071"/>
            <wp:effectExtent l="0" t="0" r="6985" b="5080"/>
            <wp:docPr id="12448" name="Imagen 15" descr="C:\Users\Nabab\Desktop\TRABAJOS DE METAS NABAB 2020\FOTO DE ESPECIES NUEVAS\IMG_20200813_115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abab\Desktop\TRABAJOS DE METAS NABAB 2020\FOTO DE ESPECIES NUEVAS\IMG_20200813_115703.jpg"/>
                    <pic:cNvPicPr>
                      <a:picLocks noChangeAspect="1" noChangeArrowheads="1"/>
                    </pic:cNvPicPr>
                  </pic:nvPicPr>
                  <pic:blipFill>
                    <a:blip r:embed="rId94" cstate="print"/>
                    <a:srcRect/>
                    <a:stretch>
                      <a:fillRect/>
                    </a:stretch>
                  </pic:blipFill>
                  <pic:spPr bwMode="auto">
                    <a:xfrm>
                      <a:off x="0" y="0"/>
                      <a:ext cx="1985623" cy="1489580"/>
                    </a:xfrm>
                    <a:prstGeom prst="rect">
                      <a:avLst/>
                    </a:prstGeom>
                    <a:noFill/>
                    <a:ln w="9525">
                      <a:noFill/>
                      <a:miter lim="800000"/>
                      <a:headEnd/>
                      <a:tailEnd/>
                    </a:ln>
                  </pic:spPr>
                </pic:pic>
              </a:graphicData>
            </a:graphic>
          </wp:inline>
        </w:drawing>
      </w:r>
    </w:p>
    <w:p w:rsidR="00BC7A65" w:rsidRPr="00426623" w:rsidRDefault="00BC7A65" w:rsidP="00BC7A65">
      <w:pPr>
        <w:spacing w:after="0" w:line="480" w:lineRule="auto"/>
        <w:rPr>
          <w:rFonts w:ascii="Artifex CF Extra Light" w:hAnsi="Artifex CF Extra Light"/>
          <w:color w:val="003876"/>
          <w:sz w:val="16"/>
          <w:szCs w:val="16"/>
        </w:rPr>
      </w:pPr>
      <w:r w:rsidRPr="00426623">
        <w:rPr>
          <w:rFonts w:ascii="Artifex CF Extra Light" w:hAnsi="Artifex CF Extra Light"/>
          <w:color w:val="003876"/>
          <w:sz w:val="26"/>
          <w:szCs w:val="26"/>
        </w:rPr>
        <w:t xml:space="preserve">                             </w:t>
      </w:r>
      <w:r w:rsidRPr="00426623">
        <w:rPr>
          <w:rFonts w:ascii="Artifex CF Extra Light" w:hAnsi="Artifex CF Extra Light"/>
          <w:color w:val="003876"/>
          <w:sz w:val="16"/>
          <w:szCs w:val="16"/>
        </w:rPr>
        <w:t>Pez severum gris                                                           Pez Lubina</w:t>
      </w:r>
    </w:p>
    <w:p w:rsidR="00BC7A65" w:rsidRPr="00551EEA" w:rsidRDefault="00BC7A65" w:rsidP="00BC7A65">
      <w:pPr>
        <w:spacing w:after="0" w:line="480" w:lineRule="auto"/>
        <w:rPr>
          <w:rFonts w:ascii="Artifex CF Extra Light" w:hAnsi="Artifex CF Extra Light"/>
          <w:b/>
          <w:color w:val="003876"/>
          <w:sz w:val="26"/>
          <w:szCs w:val="26"/>
        </w:rPr>
      </w:pP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0A0C9DDE" wp14:editId="21110E9D">
            <wp:extent cx="1891030" cy="1418568"/>
            <wp:effectExtent l="0" t="0" r="0" b="0"/>
            <wp:docPr id="12449" name="Imagen 16" descr="C:\Users\Nabab\Desktop\TRABAJOS DE METAS NABAB 2020\FOTO DE ESPECIES NUEVAS\IMG_20200813_115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Nabab\Desktop\TRABAJOS DE METAS NABAB 2020\FOTO DE ESPECIES NUEVAS\IMG_20200813_115002.jpg"/>
                    <pic:cNvPicPr>
                      <a:picLocks noChangeAspect="1" noChangeArrowheads="1"/>
                    </pic:cNvPicPr>
                  </pic:nvPicPr>
                  <pic:blipFill>
                    <a:blip r:embed="rId95" cstate="print"/>
                    <a:srcRect/>
                    <a:stretch>
                      <a:fillRect/>
                    </a:stretch>
                  </pic:blipFill>
                  <pic:spPr bwMode="auto">
                    <a:xfrm>
                      <a:off x="0" y="0"/>
                      <a:ext cx="1922224" cy="1441968"/>
                    </a:xfrm>
                    <a:prstGeom prst="rect">
                      <a:avLst/>
                    </a:prstGeom>
                    <a:noFill/>
                    <a:ln w="9525">
                      <a:noFill/>
                      <a:miter lim="800000"/>
                      <a:headEnd/>
                      <a:tailEnd/>
                    </a:ln>
                  </pic:spPr>
                </pic:pic>
              </a:graphicData>
            </a:graphic>
          </wp:inline>
        </w:drawing>
      </w:r>
      <w:r w:rsidRPr="00551EEA">
        <w:rPr>
          <w:rFonts w:ascii="Artifex CF Extra Light" w:eastAsia="Times New Roman" w:hAnsi="Artifex CF Extra Light"/>
          <w:snapToGrid w:val="0"/>
          <w:color w:val="003876"/>
          <w:w w:val="0"/>
          <w:sz w:val="26"/>
          <w:szCs w:val="26"/>
          <w:u w:color="000000"/>
          <w:bdr w:val="none" w:sz="0" w:space="0" w:color="000000"/>
          <w:shd w:val="clear" w:color="000000" w:fill="000000"/>
        </w:rPr>
        <w:t xml:space="preserve"> </w:t>
      </w: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266A6305" wp14:editId="5A658351">
            <wp:extent cx="1906438" cy="1430178"/>
            <wp:effectExtent l="0" t="0" r="0" b="0"/>
            <wp:docPr id="12450" name="Imagen 17" descr="C:\Users\Nabab\Desktop\TRABAJOS DE METAS NABAB 2020\FOTO DE ESPECIES NUEVAS\IMG_20200813_115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Nabab\Desktop\TRABAJOS DE METAS NABAB 2020\FOTO DE ESPECIES NUEVAS\IMG_20200813_115235.jpg"/>
                    <pic:cNvPicPr>
                      <a:picLocks noChangeAspect="1" noChangeArrowheads="1"/>
                    </pic:cNvPicPr>
                  </pic:nvPicPr>
                  <pic:blipFill>
                    <a:blip r:embed="rId96" cstate="print"/>
                    <a:srcRect/>
                    <a:stretch>
                      <a:fillRect/>
                    </a:stretch>
                  </pic:blipFill>
                  <pic:spPr bwMode="auto">
                    <a:xfrm>
                      <a:off x="0" y="0"/>
                      <a:ext cx="1941259" cy="1456300"/>
                    </a:xfrm>
                    <a:prstGeom prst="rect">
                      <a:avLst/>
                    </a:prstGeom>
                    <a:noFill/>
                    <a:ln w="9525">
                      <a:noFill/>
                      <a:miter lim="800000"/>
                      <a:headEnd/>
                      <a:tailEnd/>
                    </a:ln>
                  </pic:spPr>
                </pic:pic>
              </a:graphicData>
            </a:graphic>
          </wp:inline>
        </w:drawing>
      </w:r>
    </w:p>
    <w:p w:rsidR="00BC7A65" w:rsidRPr="00426623" w:rsidRDefault="00BC7A65" w:rsidP="00BC7A65">
      <w:pPr>
        <w:spacing w:after="0" w:line="480" w:lineRule="auto"/>
        <w:rPr>
          <w:rFonts w:ascii="Artifex CF Extra Light" w:hAnsi="Artifex CF Extra Light"/>
          <w:color w:val="003876"/>
          <w:sz w:val="16"/>
          <w:szCs w:val="16"/>
        </w:rPr>
      </w:pPr>
      <w:r w:rsidRPr="00426623">
        <w:rPr>
          <w:rFonts w:ascii="Artifex CF Extra Light" w:hAnsi="Artifex CF Extra Light"/>
          <w:color w:val="003876"/>
          <w:sz w:val="16"/>
          <w:szCs w:val="16"/>
        </w:rPr>
        <w:t xml:space="preserve">                                   Pez Ram o diablo rojo                                 </w:t>
      </w:r>
      <w:r w:rsidR="0017620F" w:rsidRPr="00426623">
        <w:rPr>
          <w:rFonts w:ascii="Artifex CF Extra Light" w:hAnsi="Artifex CF Extra Light"/>
          <w:color w:val="003876"/>
          <w:sz w:val="16"/>
          <w:szCs w:val="16"/>
        </w:rPr>
        <w:tab/>
      </w:r>
      <w:r w:rsidRPr="00426623">
        <w:rPr>
          <w:rFonts w:ascii="Artifex CF Extra Light" w:hAnsi="Artifex CF Extra Light"/>
          <w:color w:val="003876"/>
          <w:sz w:val="16"/>
          <w:szCs w:val="16"/>
        </w:rPr>
        <w:t xml:space="preserve">          Pez Arawana</w:t>
      </w:r>
    </w:p>
    <w:p w:rsidR="00BC7A65" w:rsidRPr="00426623" w:rsidRDefault="00BC7A65" w:rsidP="00BC7A65">
      <w:pPr>
        <w:rPr>
          <w:rFonts w:ascii="Artifex CF Extra Light" w:hAnsi="Artifex CF Extra Light"/>
          <w:color w:val="003876"/>
          <w:sz w:val="20"/>
          <w:szCs w:val="16"/>
        </w:rPr>
      </w:pPr>
      <w:r w:rsidRPr="00426623">
        <w:rPr>
          <w:rFonts w:ascii="Artifex CF Extra Light" w:hAnsi="Artifex CF Extra Light"/>
          <w:color w:val="003876"/>
          <w:sz w:val="20"/>
          <w:szCs w:val="16"/>
        </w:rPr>
        <w:t>Proyectos de Investigación</w:t>
      </w:r>
    </w:p>
    <w:p w:rsidR="00BC7A65" w:rsidRPr="00426623" w:rsidRDefault="00BC7A65" w:rsidP="00BC7A65">
      <w:pPr>
        <w:spacing w:after="0" w:line="480" w:lineRule="auto"/>
        <w:rPr>
          <w:rFonts w:ascii="Artifex CF Extra Light" w:hAnsi="Artifex CF Extra Light"/>
          <w:color w:val="003876"/>
          <w:sz w:val="18"/>
          <w:szCs w:val="18"/>
        </w:rPr>
      </w:pPr>
      <w:r w:rsidRPr="00426623">
        <w:rPr>
          <w:rFonts w:ascii="Artifex CF Extra Light" w:hAnsi="Artifex CF Extra Light"/>
          <w:color w:val="003876"/>
          <w:sz w:val="18"/>
          <w:szCs w:val="18"/>
        </w:rPr>
        <w:t>Estudio comparativo de la dieta óptima para el cultivo de cangrejos</w:t>
      </w:r>
    </w:p>
    <w:p w:rsidR="00BC7A65" w:rsidRPr="00426623" w:rsidRDefault="00BF372D" w:rsidP="00BC7A65">
      <w:pPr>
        <w:spacing w:after="0" w:line="480" w:lineRule="auto"/>
        <w:rPr>
          <w:rFonts w:ascii="Artifex CF Extra Light" w:hAnsi="Artifex CF Extra Light"/>
          <w:color w:val="003876"/>
          <w:sz w:val="26"/>
          <w:szCs w:val="26"/>
        </w:rPr>
      </w:pPr>
      <w:r w:rsidRPr="00426623">
        <w:rPr>
          <w:rFonts w:ascii="Artifex CF Extra Light" w:hAnsi="Artifex CF Extra Light"/>
          <w:noProof/>
          <w:color w:val="003876"/>
          <w:sz w:val="26"/>
          <w:szCs w:val="26"/>
          <w:lang w:eastAsia="es-DO"/>
        </w:rPr>
        <w:drawing>
          <wp:anchor distT="0" distB="0" distL="114300" distR="114300" simplePos="0" relativeHeight="251725312" behindDoc="0" locked="0" layoutInCell="1" allowOverlap="1" wp14:anchorId="7D0E0E0D" wp14:editId="1F3E0568">
            <wp:simplePos x="0" y="0"/>
            <wp:positionH relativeFrom="column">
              <wp:posOffset>4648200</wp:posOffset>
            </wp:positionH>
            <wp:positionV relativeFrom="paragraph">
              <wp:posOffset>6350</wp:posOffset>
            </wp:positionV>
            <wp:extent cx="948690" cy="922020"/>
            <wp:effectExtent l="0" t="0" r="3810" b="0"/>
            <wp:wrapSquare wrapText="bothSides"/>
            <wp:docPr id="12454" name="Imagen 12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948690" cy="922020"/>
                    </a:xfrm>
                    <a:prstGeom prst="rect">
                      <a:avLst/>
                    </a:prstGeom>
                    <a:noFill/>
                  </pic:spPr>
                </pic:pic>
              </a:graphicData>
            </a:graphic>
          </wp:anchor>
        </w:drawing>
      </w:r>
      <w:r w:rsidR="00BC7A65" w:rsidRPr="00426623">
        <w:rPr>
          <w:rFonts w:ascii="Artifex CF Extra Light" w:hAnsi="Artifex CF Extra Light"/>
          <w:noProof/>
          <w:color w:val="003876"/>
          <w:sz w:val="26"/>
          <w:szCs w:val="26"/>
          <w:lang w:eastAsia="es-DO"/>
        </w:rPr>
        <w:drawing>
          <wp:inline distT="0" distB="0" distL="0" distR="0" wp14:anchorId="296223D9" wp14:editId="35061718">
            <wp:extent cx="1250001" cy="752643"/>
            <wp:effectExtent l="0" t="0" r="7620" b="0"/>
            <wp:docPr id="12451" name="Imagen 12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268439" cy="763745"/>
                    </a:xfrm>
                    <a:prstGeom prst="rect">
                      <a:avLst/>
                    </a:prstGeom>
                    <a:noFill/>
                  </pic:spPr>
                </pic:pic>
              </a:graphicData>
            </a:graphic>
          </wp:inline>
        </w:drawing>
      </w:r>
      <w:r w:rsidR="00BC7A65" w:rsidRPr="00426623">
        <w:rPr>
          <w:rFonts w:ascii="Artifex CF Extra Light" w:hAnsi="Artifex CF Extra Light"/>
          <w:noProof/>
          <w:color w:val="003876"/>
          <w:sz w:val="26"/>
          <w:szCs w:val="26"/>
        </w:rPr>
        <w:t xml:space="preserve">                   </w:t>
      </w:r>
      <w:r w:rsidR="00BC7A65" w:rsidRPr="00426623">
        <w:rPr>
          <w:rFonts w:ascii="Artifex CF Extra Light" w:hAnsi="Artifex CF Extra Light"/>
          <w:noProof/>
          <w:color w:val="003876"/>
          <w:sz w:val="26"/>
          <w:szCs w:val="26"/>
          <w:lang w:eastAsia="es-DO"/>
        </w:rPr>
        <w:drawing>
          <wp:inline distT="0" distB="0" distL="0" distR="0" wp14:anchorId="45B0D6B3" wp14:editId="2C2968D8">
            <wp:extent cx="940279" cy="904120"/>
            <wp:effectExtent l="0" t="0" r="0" b="0"/>
            <wp:docPr id="12452" name="Imagen 12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963442" cy="926393"/>
                    </a:xfrm>
                    <a:prstGeom prst="rect">
                      <a:avLst/>
                    </a:prstGeom>
                    <a:noFill/>
                  </pic:spPr>
                </pic:pic>
              </a:graphicData>
            </a:graphic>
          </wp:inline>
        </w:drawing>
      </w:r>
      <w:r w:rsidR="00BC7A65" w:rsidRPr="00426623">
        <w:rPr>
          <w:rFonts w:ascii="Artifex CF Extra Light" w:hAnsi="Artifex CF Extra Light"/>
          <w:noProof/>
          <w:color w:val="003876"/>
          <w:sz w:val="26"/>
          <w:szCs w:val="26"/>
        </w:rPr>
        <w:t xml:space="preserve">      </w:t>
      </w:r>
      <w:r w:rsidR="00BC7A65" w:rsidRPr="00426623">
        <w:rPr>
          <w:rFonts w:ascii="Artifex CF Extra Light" w:hAnsi="Artifex CF Extra Light"/>
          <w:noProof/>
          <w:color w:val="003876"/>
          <w:sz w:val="26"/>
          <w:szCs w:val="26"/>
          <w:lang w:eastAsia="es-DO"/>
        </w:rPr>
        <w:drawing>
          <wp:inline distT="0" distB="0" distL="0" distR="0" wp14:anchorId="4BA7FBD0" wp14:editId="06743022">
            <wp:extent cx="974785" cy="955720"/>
            <wp:effectExtent l="0" t="0" r="0" b="0"/>
            <wp:docPr id="12453" name="Imagen 12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995613" cy="976141"/>
                    </a:xfrm>
                    <a:prstGeom prst="rect">
                      <a:avLst/>
                    </a:prstGeom>
                    <a:noFill/>
                  </pic:spPr>
                </pic:pic>
              </a:graphicData>
            </a:graphic>
          </wp:inline>
        </w:drawing>
      </w:r>
      <w:r w:rsidR="00BC7A65" w:rsidRPr="00426623">
        <w:rPr>
          <w:rFonts w:ascii="Artifex CF Extra Light" w:hAnsi="Artifex CF Extra Light"/>
          <w:noProof/>
          <w:color w:val="003876"/>
          <w:sz w:val="26"/>
          <w:szCs w:val="26"/>
        </w:rPr>
        <w:t xml:space="preserve">     </w:t>
      </w:r>
    </w:p>
    <w:p w:rsidR="00BC7A65" w:rsidRPr="00426623" w:rsidRDefault="00BC7A65" w:rsidP="00BC7A65">
      <w:pPr>
        <w:spacing w:after="0" w:line="480" w:lineRule="auto"/>
        <w:rPr>
          <w:rFonts w:ascii="Artifex CF Extra Light" w:hAnsi="Artifex CF Extra Light"/>
          <w:color w:val="003876"/>
          <w:sz w:val="16"/>
          <w:szCs w:val="18"/>
        </w:rPr>
      </w:pPr>
      <w:r w:rsidRPr="00426623">
        <w:rPr>
          <w:rFonts w:ascii="Artifex CF Extra Light" w:hAnsi="Artifex CF Extra Light"/>
          <w:i/>
          <w:color w:val="003876"/>
          <w:sz w:val="18"/>
          <w:szCs w:val="18"/>
        </w:rPr>
        <w:t>Cardissoma guanhumi hembra</w:t>
      </w:r>
      <w:r w:rsidRPr="00426623">
        <w:rPr>
          <w:rFonts w:ascii="Artifex CF Extra Light" w:hAnsi="Artifex CF Extra Light"/>
          <w:i/>
          <w:color w:val="003876"/>
          <w:sz w:val="26"/>
          <w:szCs w:val="26"/>
        </w:rPr>
        <w:t xml:space="preserve"> </w:t>
      </w:r>
      <w:r w:rsidR="00BF372D" w:rsidRPr="00426623">
        <w:rPr>
          <w:rFonts w:ascii="Artifex CF Extra Light" w:hAnsi="Artifex CF Extra Light"/>
          <w:i/>
          <w:color w:val="003876"/>
          <w:sz w:val="26"/>
          <w:szCs w:val="26"/>
        </w:rPr>
        <w:t xml:space="preserve">     </w:t>
      </w:r>
      <w:r w:rsidRPr="00426623">
        <w:rPr>
          <w:rFonts w:ascii="Artifex CF Extra Light" w:hAnsi="Artifex CF Extra Light"/>
          <w:i/>
          <w:color w:val="003876"/>
          <w:sz w:val="26"/>
          <w:szCs w:val="26"/>
        </w:rPr>
        <w:t xml:space="preserve"> </w:t>
      </w:r>
      <w:r w:rsidR="00BF372D" w:rsidRPr="00426623">
        <w:rPr>
          <w:rFonts w:ascii="Artifex CF Extra Light" w:hAnsi="Artifex CF Extra Light"/>
          <w:i/>
          <w:color w:val="003876"/>
          <w:sz w:val="26"/>
          <w:szCs w:val="26"/>
        </w:rPr>
        <w:tab/>
      </w:r>
      <w:r w:rsidRPr="00426623">
        <w:rPr>
          <w:rFonts w:ascii="Artifex CF Extra Light" w:hAnsi="Artifex CF Extra Light"/>
          <w:i/>
          <w:color w:val="003876"/>
          <w:sz w:val="24"/>
          <w:szCs w:val="26"/>
        </w:rPr>
        <w:t xml:space="preserve"> </w:t>
      </w:r>
      <w:r w:rsidRPr="00426623">
        <w:rPr>
          <w:rFonts w:ascii="Artifex CF Extra Light" w:hAnsi="Artifex CF Extra Light"/>
          <w:i/>
          <w:color w:val="003876"/>
          <w:sz w:val="16"/>
          <w:szCs w:val="18"/>
        </w:rPr>
        <w:t xml:space="preserve">1- </w:t>
      </w:r>
      <w:r w:rsidRPr="00426623">
        <w:rPr>
          <w:rFonts w:ascii="Artifex CF Extra Light" w:hAnsi="Artifex CF Extra Light"/>
          <w:color w:val="003876"/>
          <w:sz w:val="16"/>
          <w:szCs w:val="18"/>
        </w:rPr>
        <w:t xml:space="preserve">Zoeas de Cardissoma guanhumi sanas,                   </w:t>
      </w:r>
    </w:p>
    <w:p w:rsidR="00BC7A65" w:rsidRPr="00426623" w:rsidRDefault="00BC7A65" w:rsidP="00BC7A65">
      <w:pPr>
        <w:spacing w:after="0" w:line="480" w:lineRule="auto"/>
        <w:jc w:val="center"/>
        <w:rPr>
          <w:rFonts w:ascii="Artifex CF Extra Light" w:hAnsi="Artifex CF Extra Light"/>
          <w:color w:val="003876"/>
          <w:sz w:val="16"/>
          <w:szCs w:val="18"/>
        </w:rPr>
      </w:pPr>
      <w:r w:rsidRPr="00426623">
        <w:rPr>
          <w:rFonts w:ascii="Artifex CF Extra Light" w:hAnsi="Artifex CF Extra Light"/>
          <w:color w:val="003876"/>
          <w:sz w:val="24"/>
          <w:szCs w:val="26"/>
        </w:rPr>
        <w:t xml:space="preserve">                          </w:t>
      </w:r>
      <w:r w:rsidRPr="00426623">
        <w:rPr>
          <w:rFonts w:ascii="Artifex CF Extra Light" w:hAnsi="Artifex CF Extra Light"/>
          <w:color w:val="003876"/>
          <w:sz w:val="16"/>
          <w:szCs w:val="18"/>
        </w:rPr>
        <w:t xml:space="preserve">2-   Zoeas de Cardissoma guanhumi infectadas por Aspergillus sp.     </w:t>
      </w:r>
    </w:p>
    <w:p w:rsidR="00BF372D" w:rsidRPr="00426623" w:rsidRDefault="00BC7A65" w:rsidP="00BC7A65">
      <w:pPr>
        <w:spacing w:after="0" w:line="480" w:lineRule="auto"/>
        <w:rPr>
          <w:rFonts w:ascii="Artifex CF Extra Light" w:hAnsi="Artifex CF Extra Light"/>
          <w:color w:val="003876"/>
          <w:sz w:val="16"/>
          <w:szCs w:val="18"/>
        </w:rPr>
      </w:pPr>
      <w:r w:rsidRPr="00426623">
        <w:rPr>
          <w:rFonts w:ascii="Artifex CF Extra Light" w:hAnsi="Artifex CF Extra Light"/>
          <w:color w:val="003876"/>
          <w:sz w:val="16"/>
          <w:szCs w:val="18"/>
        </w:rPr>
        <w:t xml:space="preserve">                                                                          </w:t>
      </w:r>
      <w:r w:rsidR="00BF372D" w:rsidRPr="00426623">
        <w:rPr>
          <w:rFonts w:ascii="Artifex CF Extra Light" w:hAnsi="Artifex CF Extra Light"/>
          <w:color w:val="003876"/>
          <w:sz w:val="16"/>
          <w:szCs w:val="18"/>
        </w:rPr>
        <w:t xml:space="preserve">               </w:t>
      </w:r>
      <w:r w:rsidR="00BF372D" w:rsidRPr="00426623">
        <w:rPr>
          <w:rFonts w:ascii="Artifex CF Extra Light" w:hAnsi="Artifex CF Extra Light"/>
          <w:color w:val="003876"/>
          <w:sz w:val="16"/>
          <w:szCs w:val="18"/>
        </w:rPr>
        <w:tab/>
      </w:r>
      <w:r w:rsidR="00BF372D" w:rsidRPr="00426623">
        <w:rPr>
          <w:rFonts w:ascii="Artifex CF Extra Light" w:hAnsi="Artifex CF Extra Light"/>
          <w:color w:val="003876"/>
          <w:sz w:val="16"/>
          <w:szCs w:val="18"/>
        </w:rPr>
        <w:tab/>
        <w:t xml:space="preserve">  </w:t>
      </w:r>
      <w:r w:rsidRPr="00426623">
        <w:rPr>
          <w:rFonts w:ascii="Artifex CF Extra Light" w:hAnsi="Artifex CF Extra Light"/>
          <w:color w:val="003876"/>
          <w:sz w:val="16"/>
          <w:szCs w:val="18"/>
        </w:rPr>
        <w:t xml:space="preserve">  3-    y Tetrahymena hegeswishi. </w:t>
      </w:r>
    </w:p>
    <w:p w:rsidR="00BC7A65" w:rsidRPr="00426623" w:rsidRDefault="00BF372D" w:rsidP="00BC7A65">
      <w:pPr>
        <w:spacing w:after="0" w:line="480" w:lineRule="auto"/>
        <w:rPr>
          <w:rFonts w:ascii="Artifex CF Extra Light" w:hAnsi="Artifex CF Extra Light"/>
          <w:color w:val="003876"/>
          <w:sz w:val="16"/>
          <w:szCs w:val="18"/>
        </w:rPr>
      </w:pPr>
      <w:r w:rsidRPr="00426623">
        <w:rPr>
          <w:rFonts w:ascii="Artifex CF Extra Light" w:hAnsi="Artifex CF Extra Light"/>
          <w:color w:val="003876"/>
          <w:sz w:val="16"/>
          <w:szCs w:val="18"/>
        </w:rPr>
        <w:t xml:space="preserve">            </w:t>
      </w:r>
      <w:r w:rsidRPr="00426623">
        <w:rPr>
          <w:rFonts w:ascii="Artifex CF Extra Light" w:hAnsi="Artifex CF Extra Light"/>
          <w:color w:val="003876"/>
          <w:sz w:val="16"/>
          <w:szCs w:val="18"/>
        </w:rPr>
        <w:tab/>
      </w:r>
      <w:r w:rsidRPr="00426623">
        <w:rPr>
          <w:rFonts w:ascii="Artifex CF Extra Light" w:hAnsi="Artifex CF Extra Light"/>
          <w:color w:val="003876"/>
          <w:sz w:val="16"/>
          <w:szCs w:val="18"/>
        </w:rPr>
        <w:tab/>
        <w:t xml:space="preserve">    </w:t>
      </w:r>
      <w:r w:rsidRPr="00426623">
        <w:rPr>
          <w:rFonts w:ascii="Artifex CF Extra Light" w:hAnsi="Artifex CF Extra Light"/>
          <w:color w:val="003876"/>
          <w:sz w:val="16"/>
          <w:szCs w:val="18"/>
        </w:rPr>
        <w:tab/>
      </w:r>
      <w:r w:rsidR="00BC7A65" w:rsidRPr="00426623">
        <w:rPr>
          <w:rFonts w:ascii="Artifex CF Extra Light" w:hAnsi="Artifex CF Extra Light"/>
          <w:color w:val="003876"/>
          <w:sz w:val="16"/>
          <w:szCs w:val="18"/>
        </w:rPr>
        <w:t xml:space="preserve">   </w:t>
      </w:r>
      <w:proofErr w:type="gramStart"/>
      <w:r w:rsidR="00BC7A65" w:rsidRPr="00426623">
        <w:rPr>
          <w:rFonts w:ascii="Artifex CF Extra Light" w:hAnsi="Artifex CF Extra Light"/>
          <w:color w:val="003876"/>
          <w:sz w:val="16"/>
          <w:szCs w:val="18"/>
        </w:rPr>
        <w:t>4-  Tetrahymena</w:t>
      </w:r>
      <w:proofErr w:type="gramEnd"/>
      <w:r w:rsidR="00BC7A65" w:rsidRPr="00426623">
        <w:rPr>
          <w:rFonts w:ascii="Artifex CF Extra Light" w:hAnsi="Artifex CF Extra Light"/>
          <w:color w:val="003876"/>
          <w:sz w:val="16"/>
          <w:szCs w:val="18"/>
        </w:rPr>
        <w:t xml:space="preserve"> hegeswhi atacando las zoeas de Cardissoma guanhumi</w:t>
      </w:r>
    </w:p>
    <w:p w:rsidR="00BC7A65" w:rsidRPr="00426623" w:rsidRDefault="00BC7A65" w:rsidP="00BC7A65">
      <w:pPr>
        <w:spacing w:after="0" w:line="480" w:lineRule="auto"/>
        <w:rPr>
          <w:rFonts w:ascii="Artifex CF Extra Light" w:hAnsi="Artifex CF Extra Light"/>
          <w:color w:val="003876"/>
          <w:sz w:val="20"/>
          <w:szCs w:val="26"/>
        </w:rPr>
      </w:pPr>
      <w:r w:rsidRPr="00426623">
        <w:rPr>
          <w:rFonts w:ascii="Artifex CF Extra Light" w:hAnsi="Artifex CF Extra Light"/>
          <w:color w:val="003876"/>
          <w:sz w:val="20"/>
          <w:szCs w:val="26"/>
        </w:rPr>
        <w:t>Modelado 3D del sistema óseo de la tortuga Caguama (Caretta caretta)</w:t>
      </w:r>
    </w:p>
    <w:p w:rsidR="00BC7A65" w:rsidRPr="00551EEA" w:rsidRDefault="00BC7A65" w:rsidP="00BC7A65">
      <w:pPr>
        <w:spacing w:after="0" w:line="480" w:lineRule="auto"/>
        <w:rPr>
          <w:rFonts w:ascii="Artifex CF Extra Light" w:hAnsi="Artifex CF Extra Light"/>
          <w:b/>
          <w:color w:val="003876"/>
          <w:sz w:val="26"/>
          <w:szCs w:val="26"/>
        </w:rPr>
      </w:pP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4DFD8A15" wp14:editId="12A734A7">
            <wp:extent cx="1030469" cy="1860514"/>
            <wp:effectExtent l="0" t="0" r="0" b="6985"/>
            <wp:docPr id="12455" name="Imagen 12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034740" cy="1868225"/>
                    </a:xfrm>
                    <a:prstGeom prst="rect">
                      <a:avLst/>
                    </a:prstGeom>
                    <a:noFill/>
                  </pic:spPr>
                </pic:pic>
              </a:graphicData>
            </a:graphic>
          </wp:inline>
        </w:drawing>
      </w:r>
      <w:r w:rsidRPr="00551EEA">
        <w:rPr>
          <w:rFonts w:ascii="Artifex CF Extra Light" w:eastAsia="Times New Roman" w:hAnsi="Artifex CF Extra Light"/>
          <w:noProof/>
          <w:color w:val="003876"/>
          <w:sz w:val="26"/>
          <w:szCs w:val="26"/>
        </w:rPr>
        <w:t xml:space="preserve">      </w:t>
      </w:r>
      <w:r w:rsidRPr="00551EEA">
        <w:rPr>
          <w:rFonts w:ascii="Artifex CF Extra Light" w:eastAsia="Times New Roman" w:hAnsi="Artifex CF Extra Light"/>
          <w:noProof/>
          <w:color w:val="003876"/>
          <w:sz w:val="26"/>
          <w:szCs w:val="26"/>
          <w:lang w:eastAsia="es-DO"/>
        </w:rPr>
        <w:drawing>
          <wp:inline distT="0" distB="0" distL="0" distR="0" wp14:anchorId="339BA929" wp14:editId="75B55019">
            <wp:extent cx="910930" cy="1888670"/>
            <wp:effectExtent l="0" t="0" r="3810" b="0"/>
            <wp:docPr id="12456" name="Imagen 12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918964" cy="1905327"/>
                    </a:xfrm>
                    <a:prstGeom prst="rect">
                      <a:avLst/>
                    </a:prstGeom>
                    <a:noFill/>
                  </pic:spPr>
                </pic:pic>
              </a:graphicData>
            </a:graphic>
          </wp:inline>
        </w:drawing>
      </w:r>
      <w:r w:rsidRPr="00551EEA">
        <w:rPr>
          <w:rFonts w:ascii="Artifex CF Extra Light" w:eastAsia="Times New Roman" w:hAnsi="Artifex CF Extra Light" w:cs="Courier New"/>
          <w:noProof/>
          <w:color w:val="003876"/>
          <w:sz w:val="26"/>
          <w:szCs w:val="26"/>
        </w:rPr>
        <w:t xml:space="preserve">      </w:t>
      </w:r>
      <w:r w:rsidRPr="00551EEA">
        <w:rPr>
          <w:rFonts w:ascii="Artifex CF Extra Light" w:eastAsia="Times New Roman" w:hAnsi="Artifex CF Extra Light" w:cs="Courier New"/>
          <w:noProof/>
          <w:color w:val="003876"/>
          <w:sz w:val="26"/>
          <w:szCs w:val="26"/>
          <w:lang w:eastAsia="es-DO"/>
        </w:rPr>
        <w:drawing>
          <wp:inline distT="0" distB="0" distL="0" distR="0" wp14:anchorId="47CED6DA" wp14:editId="65154821">
            <wp:extent cx="1011150" cy="1872867"/>
            <wp:effectExtent l="0" t="0" r="0" b="0"/>
            <wp:docPr id="12457" name="Imagen 12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020951" cy="1891021"/>
                    </a:xfrm>
                    <a:prstGeom prst="rect">
                      <a:avLst/>
                    </a:prstGeom>
                    <a:noFill/>
                  </pic:spPr>
                </pic:pic>
              </a:graphicData>
            </a:graphic>
          </wp:inline>
        </w:drawing>
      </w:r>
    </w:p>
    <w:p w:rsidR="00BC7A65" w:rsidRPr="00F4402B" w:rsidRDefault="00BC7A65" w:rsidP="00BC7A65">
      <w:pPr>
        <w:spacing w:after="0" w:line="480" w:lineRule="auto"/>
        <w:jc w:val="center"/>
        <w:rPr>
          <w:rFonts w:ascii="Artifex CF Extra Light" w:hAnsi="Artifex CF Extra Light"/>
          <w:b/>
          <w:color w:val="003876"/>
          <w:sz w:val="20"/>
          <w:szCs w:val="26"/>
        </w:rPr>
      </w:pPr>
    </w:p>
    <w:p w:rsidR="00BC7A65" w:rsidRPr="00426623" w:rsidRDefault="00BC7A65" w:rsidP="00BC7A65">
      <w:pPr>
        <w:spacing w:after="0" w:line="480" w:lineRule="auto"/>
        <w:jc w:val="center"/>
        <w:rPr>
          <w:rFonts w:ascii="Artifex CF Extra Light" w:hAnsi="Artifex CF Extra Light"/>
          <w:color w:val="003876"/>
          <w:sz w:val="20"/>
          <w:szCs w:val="26"/>
        </w:rPr>
      </w:pPr>
      <w:r w:rsidRPr="00426623">
        <w:rPr>
          <w:rFonts w:ascii="Artifex CF Extra Light" w:hAnsi="Artifex CF Extra Light"/>
          <w:color w:val="003876"/>
          <w:sz w:val="20"/>
          <w:szCs w:val="26"/>
        </w:rPr>
        <w:t>Optimización del cultivo de Ulva sp mediante el uso de fórmulas de crecimiento vegetal</w:t>
      </w:r>
    </w:p>
    <w:p w:rsidR="00BC7A65" w:rsidRPr="00551EEA" w:rsidRDefault="00BC7A65" w:rsidP="00BC7A65">
      <w:pPr>
        <w:spacing w:after="0" w:line="480" w:lineRule="auto"/>
        <w:rPr>
          <w:rFonts w:ascii="Artifex CF Extra Light" w:hAnsi="Artifex CF Extra Light"/>
          <w:b/>
          <w:color w:val="003876"/>
          <w:sz w:val="26"/>
          <w:szCs w:val="26"/>
        </w:rPr>
      </w:pP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7C7CF925" wp14:editId="616EF481">
            <wp:extent cx="1078302" cy="1482951"/>
            <wp:effectExtent l="0" t="0" r="7620" b="3175"/>
            <wp:docPr id="12458" name="Imagen 12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086398" cy="1494085"/>
                    </a:xfrm>
                    <a:prstGeom prst="rect">
                      <a:avLst/>
                    </a:prstGeom>
                    <a:noFill/>
                  </pic:spPr>
                </pic:pic>
              </a:graphicData>
            </a:graphic>
          </wp:inline>
        </w:drawing>
      </w: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78A6E0A3" wp14:editId="3504BD02">
            <wp:extent cx="896376" cy="1433243"/>
            <wp:effectExtent l="0" t="0" r="0" b="0"/>
            <wp:docPr id="12459" name="Imagen 12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03731" cy="1445003"/>
                    </a:xfrm>
                    <a:prstGeom prst="rect">
                      <a:avLst/>
                    </a:prstGeom>
                    <a:noFill/>
                  </pic:spPr>
                </pic:pic>
              </a:graphicData>
            </a:graphic>
          </wp:inline>
        </w:drawing>
      </w:r>
      <w:r w:rsidRPr="00551EEA">
        <w:rPr>
          <w:rFonts w:ascii="Artifex CF Extra Light" w:eastAsia="Times New Roman" w:hAnsi="Artifex CF Extra Light"/>
          <w:noProof/>
          <w:color w:val="003876"/>
          <w:sz w:val="26"/>
          <w:szCs w:val="26"/>
        </w:rPr>
        <w:t xml:space="preserve">     </w:t>
      </w:r>
      <w:r w:rsidRPr="00551EEA">
        <w:rPr>
          <w:rFonts w:ascii="Artifex CF Extra Light" w:eastAsia="Times New Roman" w:hAnsi="Artifex CF Extra Light"/>
          <w:noProof/>
          <w:color w:val="003876"/>
          <w:sz w:val="26"/>
          <w:szCs w:val="26"/>
          <w:lang w:eastAsia="es-DO"/>
        </w:rPr>
        <w:drawing>
          <wp:inline distT="0" distB="0" distL="0" distR="0" wp14:anchorId="11D3CFDE" wp14:editId="05DA3ED6">
            <wp:extent cx="874247" cy="1432237"/>
            <wp:effectExtent l="0" t="0" r="2540" b="0"/>
            <wp:docPr id="12460" name="Imagen 12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888967" cy="1456352"/>
                    </a:xfrm>
                    <a:prstGeom prst="rect">
                      <a:avLst/>
                    </a:prstGeom>
                    <a:noFill/>
                  </pic:spPr>
                </pic:pic>
              </a:graphicData>
            </a:graphic>
          </wp:inline>
        </w:drawing>
      </w:r>
    </w:p>
    <w:p w:rsidR="00BC7A65" w:rsidRPr="00426623" w:rsidRDefault="00BC7A65" w:rsidP="00BC7A65">
      <w:pPr>
        <w:spacing w:after="0" w:line="480" w:lineRule="auto"/>
        <w:rPr>
          <w:rFonts w:ascii="Artifex CF Extra Light" w:hAnsi="Artifex CF Extra Light"/>
          <w:color w:val="003876"/>
          <w:sz w:val="16"/>
          <w:szCs w:val="16"/>
        </w:rPr>
      </w:pPr>
      <w:r w:rsidRPr="00551EEA">
        <w:rPr>
          <w:rFonts w:ascii="Artifex CF Extra Light" w:hAnsi="Artifex CF Extra Light"/>
          <w:b/>
          <w:color w:val="003876"/>
          <w:sz w:val="16"/>
          <w:szCs w:val="16"/>
        </w:rPr>
        <w:t xml:space="preserve">     </w:t>
      </w:r>
      <w:r w:rsidR="0017620F" w:rsidRPr="00551EEA">
        <w:rPr>
          <w:rFonts w:ascii="Artifex CF Extra Light" w:hAnsi="Artifex CF Extra Light"/>
          <w:b/>
          <w:color w:val="003876"/>
          <w:sz w:val="16"/>
          <w:szCs w:val="16"/>
        </w:rPr>
        <w:tab/>
      </w:r>
      <w:r w:rsidR="0017620F" w:rsidRPr="00551EEA">
        <w:rPr>
          <w:rFonts w:ascii="Artifex CF Extra Light" w:hAnsi="Artifex CF Extra Light"/>
          <w:b/>
          <w:color w:val="003876"/>
          <w:sz w:val="16"/>
          <w:szCs w:val="16"/>
        </w:rPr>
        <w:tab/>
      </w:r>
      <w:r w:rsidRPr="00426623">
        <w:rPr>
          <w:rFonts w:ascii="Artifex CF Extra Light" w:hAnsi="Artifex CF Extra Light"/>
          <w:color w:val="003876"/>
          <w:sz w:val="16"/>
          <w:szCs w:val="16"/>
        </w:rPr>
        <w:t xml:space="preserve"> Colecta de la muestra</w:t>
      </w:r>
      <w:r w:rsidR="00F4402B" w:rsidRPr="00426623">
        <w:rPr>
          <w:rFonts w:ascii="Artifex CF Extra Light" w:hAnsi="Artifex CF Extra Light"/>
          <w:color w:val="003876"/>
          <w:sz w:val="16"/>
          <w:szCs w:val="16"/>
        </w:rPr>
        <w:t xml:space="preserve">            </w:t>
      </w:r>
      <w:r w:rsidRPr="00426623">
        <w:rPr>
          <w:rFonts w:ascii="Artifex CF Extra Light" w:hAnsi="Artifex CF Extra Light"/>
          <w:color w:val="003876"/>
          <w:sz w:val="16"/>
          <w:szCs w:val="16"/>
        </w:rPr>
        <w:t xml:space="preserve">  Tratamientos y preparación de la solución de Selenio</w:t>
      </w:r>
    </w:p>
    <w:p w:rsidR="00F4402B" w:rsidRPr="00551EEA" w:rsidRDefault="00F4402B" w:rsidP="00BC7A65">
      <w:pPr>
        <w:spacing w:after="0" w:line="480" w:lineRule="auto"/>
        <w:rPr>
          <w:rFonts w:ascii="Artifex CF Extra Light" w:hAnsi="Artifex CF Extra Light"/>
          <w:b/>
          <w:color w:val="003876"/>
          <w:sz w:val="26"/>
          <w:szCs w:val="26"/>
        </w:rPr>
      </w:pPr>
    </w:p>
    <w:p w:rsidR="00BC7A65" w:rsidRPr="00426623" w:rsidRDefault="00BC7A65" w:rsidP="00F4402B">
      <w:pPr>
        <w:spacing w:after="0" w:line="480" w:lineRule="auto"/>
        <w:jc w:val="center"/>
        <w:rPr>
          <w:rFonts w:ascii="Artifex CF Extra Light" w:hAnsi="Artifex CF Extra Light"/>
          <w:color w:val="003876"/>
          <w:sz w:val="20"/>
          <w:szCs w:val="20"/>
        </w:rPr>
      </w:pPr>
      <w:r w:rsidRPr="00426623">
        <w:rPr>
          <w:rFonts w:ascii="Artifex CF Extra Light" w:hAnsi="Artifex CF Extra Light"/>
          <w:color w:val="003876"/>
          <w:sz w:val="20"/>
          <w:szCs w:val="20"/>
        </w:rPr>
        <w:t>Osteología huesos de tortugas marinas y Manatí,</w:t>
      </w:r>
    </w:p>
    <w:p w:rsidR="00BC7A65" w:rsidRPr="00F4402B" w:rsidRDefault="00BC7A65" w:rsidP="00F4402B">
      <w:pPr>
        <w:spacing w:after="0" w:line="480" w:lineRule="auto"/>
        <w:rPr>
          <w:rFonts w:ascii="Artifex CF Extra Light" w:hAnsi="Artifex CF Extra Light"/>
          <w:b/>
          <w:color w:val="003876"/>
          <w:sz w:val="26"/>
          <w:szCs w:val="26"/>
        </w:rPr>
      </w:pPr>
      <w:r w:rsidRPr="00551EEA">
        <w:rPr>
          <w:rFonts w:ascii="Artifex CF Extra Light" w:hAnsi="Artifex CF Extra Light"/>
          <w:b/>
          <w:color w:val="003876"/>
          <w:sz w:val="26"/>
          <w:szCs w:val="26"/>
        </w:rPr>
        <w:t xml:space="preserve">     </w:t>
      </w: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20A93A49" wp14:editId="172DD23F">
            <wp:extent cx="1738463" cy="1323150"/>
            <wp:effectExtent l="0" t="1905" r="0" b="0"/>
            <wp:docPr id="12461" name="Imagen 12461" descr="C:\Users\amarte\Desktop\Todos fotos 2020\proceso de blancamiento de los huesos 2020\huesos tortugas marinas y manaties\IMG_4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marte\Desktop\Todos fotos 2020\proceso de blancamiento de los huesos 2020\huesos tortugas marinas y manaties\IMG_4278.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rot="16200000">
                      <a:off x="0" y="0"/>
                      <a:ext cx="1750830" cy="1332563"/>
                    </a:xfrm>
                    <a:prstGeom prst="rect">
                      <a:avLst/>
                    </a:prstGeom>
                    <a:noFill/>
                    <a:ln>
                      <a:noFill/>
                    </a:ln>
                  </pic:spPr>
                </pic:pic>
              </a:graphicData>
            </a:graphic>
          </wp:inline>
        </w:drawing>
      </w: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53E7788D" wp14:editId="7208A5DE">
            <wp:extent cx="1381125" cy="1735813"/>
            <wp:effectExtent l="0" t="0" r="0" b="0"/>
            <wp:docPr id="12462" name="Imagen 12462" descr="C:\Users\amarte\Desktop\Todos fotos 2020\proceso de blancamiento de los huesos 2020\huesos tortugas marinas y manaties\IMG_4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marte\Desktop\Todos fotos 2020\proceso de blancamiento de los huesos 2020\huesos tortugas marinas y manaties\IMG_4299.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397403" cy="1756271"/>
                    </a:xfrm>
                    <a:prstGeom prst="rect">
                      <a:avLst/>
                    </a:prstGeom>
                    <a:noFill/>
                    <a:ln>
                      <a:noFill/>
                    </a:ln>
                  </pic:spPr>
                </pic:pic>
              </a:graphicData>
            </a:graphic>
          </wp:inline>
        </w:drawing>
      </w:r>
      <w:r w:rsidRPr="00551EEA">
        <w:rPr>
          <w:rFonts w:ascii="Artifex CF Extra Light" w:hAnsi="Artifex CF Extra Light"/>
          <w:b/>
          <w:color w:val="003876"/>
          <w:sz w:val="26"/>
          <w:szCs w:val="26"/>
        </w:rPr>
        <w:t xml:space="preserve">             </w:t>
      </w:r>
    </w:p>
    <w:p w:rsidR="00BC7A65" w:rsidRDefault="00BC7A65" w:rsidP="004A1E38">
      <w:pPr>
        <w:spacing w:after="0" w:line="480" w:lineRule="auto"/>
        <w:ind w:left="-567"/>
        <w:jc w:val="center"/>
        <w:rPr>
          <w:rFonts w:ascii="Artifex CF Extra Light" w:hAnsi="Artifex CF Extra Light"/>
          <w:b/>
          <w:color w:val="003876"/>
          <w:sz w:val="26"/>
          <w:szCs w:val="26"/>
        </w:rPr>
      </w:pPr>
      <w:r w:rsidRPr="00426623">
        <w:rPr>
          <w:rFonts w:ascii="Artifex CF Extra Light" w:hAnsi="Artifex CF Extra Light"/>
          <w:color w:val="003876"/>
          <w:sz w:val="20"/>
          <w:szCs w:val="20"/>
        </w:rPr>
        <w:lastRenderedPageBreak/>
        <w:t>Coordinación de la aplicación del protocolo para la prevención de la pandemia COVID-19</w:t>
      </w:r>
      <w:r w:rsidRPr="00551EEA">
        <w:rPr>
          <w:rFonts w:ascii="Artifex CF Extra Light" w:hAnsi="Artifex CF Extra Light"/>
          <w:noProof/>
          <w:color w:val="003876"/>
          <w:sz w:val="26"/>
          <w:szCs w:val="26"/>
          <w:lang w:eastAsia="es-DO"/>
        </w:rPr>
        <w:drawing>
          <wp:inline distT="0" distB="0" distL="0" distR="0" wp14:anchorId="19D4EC1A" wp14:editId="187270F2">
            <wp:extent cx="1457325" cy="1943100"/>
            <wp:effectExtent l="0" t="0" r="9525" b="0"/>
            <wp:docPr id="12463" name="Imagen 12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457325" cy="1943100"/>
                    </a:xfrm>
                    <a:prstGeom prst="rect">
                      <a:avLst/>
                    </a:prstGeom>
                    <a:noFill/>
                    <a:ln>
                      <a:noFill/>
                    </a:ln>
                  </pic:spPr>
                </pic:pic>
              </a:graphicData>
            </a:graphic>
          </wp:inline>
        </w:drawing>
      </w:r>
      <w:r w:rsidRPr="00551EEA">
        <w:rPr>
          <w:rFonts w:ascii="Artifex CF Extra Light" w:hAnsi="Artifex CF Extra Light"/>
          <w:b/>
          <w:noProof/>
          <w:color w:val="003876"/>
          <w:sz w:val="26"/>
          <w:szCs w:val="26"/>
          <w:lang w:eastAsia="es-DO"/>
        </w:rPr>
        <w:drawing>
          <wp:inline distT="0" distB="0" distL="0" distR="0" wp14:anchorId="7963C309" wp14:editId="033E2948">
            <wp:extent cx="1400175" cy="1962150"/>
            <wp:effectExtent l="0" t="0" r="9525" b="0"/>
            <wp:docPr id="12464" name="Imagen 12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400175" cy="1962150"/>
                    </a:xfrm>
                    <a:prstGeom prst="rect">
                      <a:avLst/>
                    </a:prstGeom>
                    <a:noFill/>
                  </pic:spPr>
                </pic:pic>
              </a:graphicData>
            </a:graphic>
          </wp:inline>
        </w:drawing>
      </w:r>
      <w:r w:rsidRPr="00551EEA">
        <w:rPr>
          <w:rFonts w:ascii="Artifex CF Extra Light" w:hAnsi="Artifex CF Extra Light"/>
          <w:b/>
          <w:noProof/>
          <w:color w:val="003876"/>
          <w:sz w:val="26"/>
          <w:szCs w:val="26"/>
          <w:lang w:eastAsia="es-DO"/>
        </w:rPr>
        <w:drawing>
          <wp:inline distT="0" distB="0" distL="0" distR="0" wp14:anchorId="02C27020" wp14:editId="78541B3E">
            <wp:extent cx="1323975" cy="1914525"/>
            <wp:effectExtent l="0" t="0" r="9525" b="9525"/>
            <wp:docPr id="12465" name="Imagen 12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323975" cy="1914525"/>
                    </a:xfrm>
                    <a:prstGeom prst="rect">
                      <a:avLst/>
                    </a:prstGeom>
                    <a:noFill/>
                  </pic:spPr>
                </pic:pic>
              </a:graphicData>
            </a:graphic>
          </wp:inline>
        </w:drawing>
      </w:r>
      <w:r w:rsidRPr="00551EEA">
        <w:rPr>
          <w:rFonts w:ascii="Artifex CF Extra Light" w:hAnsi="Artifex CF Extra Light"/>
          <w:b/>
          <w:noProof/>
          <w:color w:val="003876"/>
          <w:sz w:val="26"/>
          <w:szCs w:val="26"/>
          <w:lang w:eastAsia="es-DO"/>
        </w:rPr>
        <w:drawing>
          <wp:inline distT="0" distB="0" distL="0" distR="0" wp14:anchorId="4DA62363" wp14:editId="79A8678D">
            <wp:extent cx="1247775" cy="1933575"/>
            <wp:effectExtent l="0" t="0" r="9525" b="9525"/>
            <wp:docPr id="12466" name="Imagen 12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247775" cy="1933575"/>
                    </a:xfrm>
                    <a:prstGeom prst="rect">
                      <a:avLst/>
                    </a:prstGeom>
                    <a:noFill/>
                  </pic:spPr>
                </pic:pic>
              </a:graphicData>
            </a:graphic>
          </wp:inline>
        </w:drawing>
      </w:r>
    </w:p>
    <w:p w:rsidR="00BC7A65" w:rsidRPr="00551EEA" w:rsidRDefault="00BC7A65" w:rsidP="0017620F">
      <w:pPr>
        <w:jc w:val="center"/>
        <w:rPr>
          <w:rFonts w:ascii="Artifex CF Extra Light" w:hAnsi="Artifex CF Extra Light"/>
          <w:b/>
          <w:color w:val="003876"/>
          <w:sz w:val="16"/>
          <w:szCs w:val="16"/>
        </w:rPr>
      </w:pPr>
      <w:r w:rsidRPr="00551EEA">
        <w:rPr>
          <w:rFonts w:ascii="Artifex CF Extra Light" w:hAnsi="Artifex CF Extra Light"/>
          <w:b/>
          <w:color w:val="003876"/>
          <w:sz w:val="16"/>
          <w:szCs w:val="16"/>
        </w:rPr>
        <w:t>Disfunción de varias Investigación realizadas durante este trimestre</w:t>
      </w:r>
    </w:p>
    <w:p w:rsidR="00BC7A65" w:rsidRPr="00551EEA" w:rsidRDefault="00BC7A65" w:rsidP="00BC7A65">
      <w:pPr>
        <w:rPr>
          <w:rFonts w:ascii="Artifex CF Extra Light" w:hAnsi="Artifex CF Extra Light"/>
          <w:b/>
          <w:color w:val="003876"/>
          <w:sz w:val="26"/>
          <w:szCs w:val="26"/>
        </w:rPr>
      </w:pPr>
      <w:r w:rsidRPr="00551EEA">
        <w:rPr>
          <w:rFonts w:ascii="Artifex CF Extra Light" w:hAnsi="Artifex CF Extra Light" w:cs="Courier New"/>
          <w:b/>
          <w:noProof/>
          <w:color w:val="003876"/>
          <w:sz w:val="26"/>
          <w:szCs w:val="26"/>
          <w:lang w:eastAsia="es-DO"/>
        </w:rPr>
        <w:drawing>
          <wp:inline distT="0" distB="0" distL="0" distR="0" wp14:anchorId="1B81A31C" wp14:editId="575B39A5">
            <wp:extent cx="1748574" cy="2095500"/>
            <wp:effectExtent l="0" t="0" r="4445" b="0"/>
            <wp:docPr id="12467" name="Imagen 12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753577" cy="2101496"/>
                    </a:xfrm>
                    <a:prstGeom prst="rect">
                      <a:avLst/>
                    </a:prstGeom>
                    <a:noFill/>
                  </pic:spPr>
                </pic:pic>
              </a:graphicData>
            </a:graphic>
          </wp:inline>
        </w:drawing>
      </w:r>
      <w:r w:rsidRPr="00551EEA">
        <w:rPr>
          <w:rFonts w:ascii="Artifex CF Extra Light" w:eastAsia="Times New Roman" w:hAnsi="Artifex CF Extra Light" w:cs="Courier New"/>
          <w:b/>
          <w:noProof/>
          <w:color w:val="003876"/>
          <w:sz w:val="26"/>
          <w:szCs w:val="26"/>
          <w:lang w:val="es-MX" w:eastAsia="es-MX"/>
        </w:rPr>
        <w:t xml:space="preserve">        </w:t>
      </w:r>
      <w:r w:rsidRPr="00551EEA">
        <w:rPr>
          <w:rFonts w:ascii="Artifex CF Extra Light" w:eastAsia="Times New Roman" w:hAnsi="Artifex CF Extra Light" w:cs="Courier New"/>
          <w:b/>
          <w:noProof/>
          <w:color w:val="003876"/>
          <w:sz w:val="26"/>
          <w:szCs w:val="26"/>
          <w:lang w:eastAsia="es-DO"/>
        </w:rPr>
        <w:drawing>
          <wp:inline distT="0" distB="0" distL="0" distR="0" wp14:anchorId="61BF4BED" wp14:editId="02D0ACE7">
            <wp:extent cx="1613015" cy="2076450"/>
            <wp:effectExtent l="0" t="0" r="6350" b="0"/>
            <wp:docPr id="12468" name="Imagen 12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614802" cy="2078751"/>
                    </a:xfrm>
                    <a:prstGeom prst="rect">
                      <a:avLst/>
                    </a:prstGeom>
                    <a:noFill/>
                  </pic:spPr>
                </pic:pic>
              </a:graphicData>
            </a:graphic>
          </wp:inline>
        </w:drawing>
      </w:r>
    </w:p>
    <w:p w:rsidR="00BC7A65" w:rsidRPr="00551EEA" w:rsidRDefault="00BC7A65" w:rsidP="00BC7A65">
      <w:pPr>
        <w:rPr>
          <w:rFonts w:ascii="Artifex CF Extra Light" w:hAnsi="Artifex CF Extra Light"/>
          <w:b/>
          <w:color w:val="003876"/>
          <w:sz w:val="26"/>
          <w:szCs w:val="26"/>
        </w:rPr>
      </w:pPr>
      <w:r w:rsidRPr="00551EEA">
        <w:rPr>
          <w:rFonts w:ascii="Artifex CF Extra Light" w:hAnsi="Artifex CF Extra Light" w:cs="Courier New"/>
          <w:b/>
          <w:noProof/>
          <w:color w:val="003876"/>
          <w:sz w:val="26"/>
          <w:szCs w:val="26"/>
          <w:lang w:eastAsia="es-DO"/>
        </w:rPr>
        <w:drawing>
          <wp:inline distT="0" distB="0" distL="0" distR="0" wp14:anchorId="1A85B951" wp14:editId="17231007">
            <wp:extent cx="1747844" cy="1579880"/>
            <wp:effectExtent l="0" t="0" r="5080" b="1270"/>
            <wp:docPr id="12469" name="Imagen 12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769686" cy="1599623"/>
                    </a:xfrm>
                    <a:prstGeom prst="rect">
                      <a:avLst/>
                    </a:prstGeom>
                    <a:noFill/>
                  </pic:spPr>
                </pic:pic>
              </a:graphicData>
            </a:graphic>
          </wp:inline>
        </w:drawing>
      </w:r>
      <w:r w:rsidRPr="00551EEA">
        <w:rPr>
          <w:rFonts w:ascii="Artifex CF Extra Light" w:eastAsia="Times New Roman" w:hAnsi="Artifex CF Extra Light" w:cs="Courier New"/>
          <w:b/>
          <w:noProof/>
          <w:color w:val="003876"/>
          <w:sz w:val="26"/>
          <w:szCs w:val="26"/>
          <w:lang w:val="es-MX" w:eastAsia="es-MX"/>
        </w:rPr>
        <w:t xml:space="preserve">         </w:t>
      </w:r>
      <w:r w:rsidRPr="00551EEA">
        <w:rPr>
          <w:rFonts w:ascii="Artifex CF Extra Light" w:eastAsia="Times New Roman" w:hAnsi="Artifex CF Extra Light" w:cs="Courier New"/>
          <w:b/>
          <w:noProof/>
          <w:color w:val="003876"/>
          <w:sz w:val="26"/>
          <w:szCs w:val="26"/>
          <w:lang w:eastAsia="es-DO"/>
        </w:rPr>
        <w:drawing>
          <wp:inline distT="0" distB="0" distL="0" distR="0" wp14:anchorId="372A9E7B" wp14:editId="790EA886">
            <wp:extent cx="1504950" cy="1581785"/>
            <wp:effectExtent l="0" t="0" r="0" b="0"/>
            <wp:docPr id="12470" name="Imagen 12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510556" cy="1587677"/>
                    </a:xfrm>
                    <a:prstGeom prst="rect">
                      <a:avLst/>
                    </a:prstGeom>
                    <a:noFill/>
                  </pic:spPr>
                </pic:pic>
              </a:graphicData>
            </a:graphic>
          </wp:inline>
        </w:drawing>
      </w:r>
    </w:p>
    <w:p w:rsidR="00BC7A65" w:rsidRPr="00F4402B" w:rsidRDefault="00BC7A65" w:rsidP="00BC7A65">
      <w:pPr>
        <w:rPr>
          <w:rFonts w:ascii="Artifex CF Extra Light" w:hAnsi="Artifex CF Extra Light"/>
          <w:b/>
          <w:color w:val="003876"/>
          <w:sz w:val="20"/>
          <w:szCs w:val="26"/>
        </w:rPr>
      </w:pPr>
    </w:p>
    <w:p w:rsidR="00BC7A65" w:rsidRPr="004A1E38" w:rsidRDefault="00BC7A65" w:rsidP="00BC7A65">
      <w:pPr>
        <w:jc w:val="center"/>
        <w:rPr>
          <w:rFonts w:ascii="Artifex CF Extra Light" w:hAnsi="Artifex CF Extra Light"/>
          <w:color w:val="003876"/>
          <w:sz w:val="20"/>
          <w:szCs w:val="26"/>
        </w:rPr>
      </w:pPr>
      <w:r w:rsidRPr="004A1E38">
        <w:rPr>
          <w:rFonts w:ascii="Artifex CF Extra Light" w:hAnsi="Artifex CF Extra Light"/>
          <w:color w:val="003876"/>
          <w:sz w:val="20"/>
          <w:szCs w:val="26"/>
        </w:rPr>
        <w:lastRenderedPageBreak/>
        <w:t xml:space="preserve">Desarrollo de </w:t>
      </w:r>
      <w:proofErr w:type="spellStart"/>
      <w:r w:rsidRPr="004A1E38">
        <w:rPr>
          <w:rFonts w:ascii="Artifex CF Extra Light" w:hAnsi="Artifex CF Extra Light"/>
          <w:color w:val="003876"/>
          <w:sz w:val="20"/>
          <w:szCs w:val="26"/>
        </w:rPr>
        <w:t>Epilobocera</w:t>
      </w:r>
      <w:proofErr w:type="spellEnd"/>
      <w:r w:rsidRPr="004A1E38">
        <w:rPr>
          <w:rFonts w:ascii="Artifex CF Extra Light" w:hAnsi="Artifex CF Extra Light"/>
          <w:color w:val="003876"/>
          <w:sz w:val="20"/>
          <w:szCs w:val="26"/>
        </w:rPr>
        <w:t xml:space="preserve"> </w:t>
      </w:r>
      <w:proofErr w:type="spellStart"/>
      <w:r w:rsidRPr="004A1E38">
        <w:rPr>
          <w:rFonts w:ascii="Artifex CF Extra Light" w:hAnsi="Artifex CF Extra Light"/>
          <w:color w:val="003876"/>
          <w:sz w:val="20"/>
          <w:szCs w:val="26"/>
        </w:rPr>
        <w:t>haytensis</w:t>
      </w:r>
      <w:proofErr w:type="spellEnd"/>
      <w:r w:rsidRPr="004A1E38">
        <w:rPr>
          <w:rFonts w:ascii="Artifex CF Extra Light" w:hAnsi="Artifex CF Extra Light"/>
          <w:color w:val="003876"/>
          <w:sz w:val="20"/>
          <w:szCs w:val="26"/>
        </w:rPr>
        <w:t xml:space="preserve"> (Jaiba de Rio) en ambiente bajo cuidado humano</w:t>
      </w:r>
    </w:p>
    <w:p w:rsidR="00BC7A65" w:rsidRPr="00551EEA" w:rsidRDefault="00BC7A65" w:rsidP="00BC7A65">
      <w:pPr>
        <w:rPr>
          <w:rFonts w:ascii="Artifex CF Extra Light" w:hAnsi="Artifex CF Extra Light"/>
          <w:b/>
          <w:color w:val="003876"/>
          <w:sz w:val="26"/>
          <w:szCs w:val="26"/>
        </w:rPr>
      </w:pPr>
      <w:r w:rsidRPr="00551EEA">
        <w:rPr>
          <w:rFonts w:ascii="Artifex CF Extra Light" w:hAnsi="Artifex CF Extra Light"/>
          <w:noProof/>
          <w:color w:val="003876"/>
          <w:sz w:val="26"/>
          <w:szCs w:val="26"/>
        </w:rPr>
        <w:t xml:space="preserve">                     </w:t>
      </w:r>
      <w:r w:rsidRPr="00551EEA">
        <w:rPr>
          <w:rFonts w:ascii="Artifex CF Extra Light" w:hAnsi="Artifex CF Extra Light"/>
          <w:noProof/>
          <w:color w:val="003876"/>
          <w:sz w:val="26"/>
          <w:szCs w:val="26"/>
          <w:lang w:eastAsia="es-DO"/>
        </w:rPr>
        <w:drawing>
          <wp:inline distT="0" distB="0" distL="0" distR="0" wp14:anchorId="426426B3" wp14:editId="172D6AD6">
            <wp:extent cx="1552755" cy="1164566"/>
            <wp:effectExtent l="0" t="0" r="0" b="0"/>
            <wp:docPr id="12471" name="Imagen 12471" descr="C:\Users\amarte\Desktop\proyecto jaiba de rio 2020\IMG_5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marte\Desktop\proyecto jaiba de rio 2020\IMG_5455.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566185" cy="1174638"/>
                    </a:xfrm>
                    <a:prstGeom prst="rect">
                      <a:avLst/>
                    </a:prstGeom>
                    <a:noFill/>
                    <a:ln>
                      <a:noFill/>
                    </a:ln>
                  </pic:spPr>
                </pic:pic>
              </a:graphicData>
            </a:graphic>
          </wp:inline>
        </w:drawing>
      </w: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446843FF" wp14:editId="6F056693">
            <wp:extent cx="1530015" cy="1166124"/>
            <wp:effectExtent l="0" t="0" r="0" b="0"/>
            <wp:docPr id="12472" name="Imagen 12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550994" cy="1182114"/>
                    </a:xfrm>
                    <a:prstGeom prst="rect">
                      <a:avLst/>
                    </a:prstGeom>
                    <a:noFill/>
                  </pic:spPr>
                </pic:pic>
              </a:graphicData>
            </a:graphic>
          </wp:inline>
        </w:drawing>
      </w:r>
    </w:p>
    <w:p w:rsidR="00BC7A65" w:rsidRPr="004A1E38" w:rsidRDefault="00BC7A65" w:rsidP="0017620F">
      <w:pPr>
        <w:ind w:firstLine="142"/>
        <w:jc w:val="center"/>
        <w:rPr>
          <w:rFonts w:ascii="Artifex CF Extra Light" w:hAnsi="Artifex CF Extra Light"/>
          <w:color w:val="003876"/>
          <w:sz w:val="16"/>
          <w:szCs w:val="16"/>
        </w:rPr>
      </w:pPr>
      <w:r w:rsidRPr="004A1E38">
        <w:rPr>
          <w:rFonts w:ascii="Artifex CF Extra Light" w:hAnsi="Artifex CF Extra Light"/>
          <w:color w:val="003876"/>
          <w:sz w:val="16"/>
          <w:szCs w:val="16"/>
        </w:rPr>
        <w:t>Medidas morfométricas   y pesajes</w:t>
      </w:r>
    </w:p>
    <w:p w:rsidR="00BC7A65" w:rsidRPr="00551EEA" w:rsidRDefault="00BC7A65" w:rsidP="00BC7A65">
      <w:pPr>
        <w:rPr>
          <w:rFonts w:ascii="Artifex CF Extra Light" w:hAnsi="Artifex CF Extra Light"/>
          <w:b/>
          <w:color w:val="003876"/>
          <w:sz w:val="26"/>
          <w:szCs w:val="26"/>
        </w:rPr>
      </w:pP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3D3D068B" wp14:editId="6930E6F9">
            <wp:extent cx="1059591" cy="1280735"/>
            <wp:effectExtent l="0" t="0" r="7620" b="0"/>
            <wp:docPr id="12473" name="Imagen 12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066069" cy="1288565"/>
                    </a:xfrm>
                    <a:prstGeom prst="rect">
                      <a:avLst/>
                    </a:prstGeom>
                    <a:noFill/>
                  </pic:spPr>
                </pic:pic>
              </a:graphicData>
            </a:graphic>
          </wp:inline>
        </w:drawing>
      </w: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1419CE8E" wp14:editId="3D15C6DF">
            <wp:extent cx="1184743" cy="1309526"/>
            <wp:effectExtent l="0" t="0" r="0" b="5080"/>
            <wp:docPr id="12474" name="Imagen 12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189723" cy="1315030"/>
                    </a:xfrm>
                    <a:prstGeom prst="rect">
                      <a:avLst/>
                    </a:prstGeom>
                    <a:noFill/>
                  </pic:spPr>
                </pic:pic>
              </a:graphicData>
            </a:graphic>
          </wp:inline>
        </w:drawing>
      </w: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077B3614" wp14:editId="1CD6414F">
            <wp:extent cx="1243044" cy="1305452"/>
            <wp:effectExtent l="0" t="0" r="0" b="9525"/>
            <wp:docPr id="12475" name="Imagen 12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257377" cy="1320505"/>
                    </a:xfrm>
                    <a:prstGeom prst="rect">
                      <a:avLst/>
                    </a:prstGeom>
                    <a:noFill/>
                  </pic:spPr>
                </pic:pic>
              </a:graphicData>
            </a:graphic>
          </wp:inline>
        </w:drawing>
      </w:r>
    </w:p>
    <w:p w:rsidR="00BC7A65" w:rsidRPr="004A1E38" w:rsidRDefault="00BC7A65" w:rsidP="0017620F">
      <w:pPr>
        <w:jc w:val="center"/>
        <w:rPr>
          <w:rFonts w:ascii="Artifex CF Extra Light" w:hAnsi="Artifex CF Extra Light"/>
          <w:color w:val="003876"/>
          <w:sz w:val="16"/>
          <w:szCs w:val="16"/>
        </w:rPr>
      </w:pPr>
      <w:r w:rsidRPr="004A1E38">
        <w:rPr>
          <w:rFonts w:ascii="Artifex CF Extra Light" w:hAnsi="Artifex CF Extra Light"/>
          <w:color w:val="003876"/>
          <w:sz w:val="16"/>
          <w:szCs w:val="16"/>
        </w:rPr>
        <w:t>Colocación de individuos en las exhibiciones</w:t>
      </w:r>
    </w:p>
    <w:p w:rsidR="00BC7A65" w:rsidRPr="00F4402B" w:rsidRDefault="00BC7A65" w:rsidP="00BC7A65">
      <w:pPr>
        <w:rPr>
          <w:rFonts w:ascii="Artifex CF Extra Light" w:hAnsi="Artifex CF Extra Light"/>
          <w:b/>
          <w:color w:val="003876"/>
          <w:sz w:val="20"/>
          <w:szCs w:val="26"/>
        </w:rPr>
      </w:pPr>
      <w:r w:rsidRPr="004A1E38">
        <w:rPr>
          <w:rFonts w:ascii="Artifex CF Extra Light" w:hAnsi="Artifex CF Extra Light"/>
          <w:color w:val="003876"/>
          <w:sz w:val="20"/>
          <w:szCs w:val="26"/>
        </w:rPr>
        <w:t xml:space="preserve">Caracterización del comportamiento del Cangrejo G.  </w:t>
      </w:r>
      <w:proofErr w:type="gramStart"/>
      <w:r w:rsidRPr="004A1E38">
        <w:rPr>
          <w:rFonts w:ascii="Artifex CF Extra Light" w:hAnsi="Artifex CF Extra Light"/>
          <w:color w:val="003876"/>
          <w:sz w:val="20"/>
          <w:szCs w:val="26"/>
        </w:rPr>
        <w:t>grapsus</w:t>
      </w:r>
      <w:proofErr w:type="gramEnd"/>
      <w:r w:rsidRPr="004A1E38">
        <w:rPr>
          <w:rFonts w:ascii="Artifex CF Extra Light" w:hAnsi="Artifex CF Extra Light"/>
          <w:color w:val="003876"/>
          <w:sz w:val="20"/>
          <w:szCs w:val="26"/>
        </w:rPr>
        <w:t xml:space="preserve"> en el Humedal Acuario Nacional</w:t>
      </w:r>
      <w:r w:rsidRPr="00F4402B">
        <w:rPr>
          <w:rFonts w:ascii="Artifex CF Extra Light" w:hAnsi="Artifex CF Extra Light"/>
          <w:b/>
          <w:color w:val="003876"/>
          <w:sz w:val="20"/>
          <w:szCs w:val="26"/>
        </w:rPr>
        <w:t>.</w:t>
      </w:r>
    </w:p>
    <w:p w:rsidR="00BC7A65" w:rsidRPr="00551EEA" w:rsidRDefault="00BC7A65" w:rsidP="00BC7A65">
      <w:pPr>
        <w:rPr>
          <w:rFonts w:ascii="Artifex CF Extra Light" w:hAnsi="Artifex CF Extra Light"/>
          <w:b/>
          <w:color w:val="003876"/>
          <w:sz w:val="26"/>
          <w:szCs w:val="26"/>
        </w:rPr>
      </w:pPr>
      <w:r w:rsidRPr="00551EEA">
        <w:rPr>
          <w:rFonts w:ascii="Artifex CF Extra Light" w:hAnsi="Artifex CF Extra Light"/>
          <w:b/>
          <w:noProof/>
          <w:color w:val="003876"/>
          <w:sz w:val="26"/>
          <w:szCs w:val="26"/>
          <w:lang w:eastAsia="es-DO"/>
        </w:rPr>
        <w:drawing>
          <wp:inline distT="0" distB="0" distL="0" distR="0" wp14:anchorId="62943556" wp14:editId="6ACF0293">
            <wp:extent cx="1359535" cy="1414145"/>
            <wp:effectExtent l="0" t="0" r="0" b="0"/>
            <wp:docPr id="12476" name="Imagen 12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359535" cy="1414145"/>
                    </a:xfrm>
                    <a:prstGeom prst="rect">
                      <a:avLst/>
                    </a:prstGeom>
                    <a:noFill/>
                  </pic:spPr>
                </pic:pic>
              </a:graphicData>
            </a:graphic>
          </wp:inline>
        </w:drawing>
      </w: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22A2B58B" wp14:editId="571B5DCD">
            <wp:extent cx="1438275" cy="1362075"/>
            <wp:effectExtent l="0" t="0" r="9525" b="9525"/>
            <wp:docPr id="12477" name="Imagen 12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23">
                      <a:extLst>
                        <a:ext uri="{28A0092B-C50C-407E-A947-70E740481C1C}">
                          <a14:useLocalDpi xmlns:a14="http://schemas.microsoft.com/office/drawing/2010/main" val="0"/>
                        </a:ext>
                      </a:extLst>
                    </a:blip>
                    <a:srcRect r="16010"/>
                    <a:stretch/>
                  </pic:blipFill>
                  <pic:spPr bwMode="auto">
                    <a:xfrm>
                      <a:off x="0" y="0"/>
                      <a:ext cx="1438946" cy="1362710"/>
                    </a:xfrm>
                    <a:prstGeom prst="rect">
                      <a:avLst/>
                    </a:prstGeom>
                    <a:noFill/>
                    <a:ln>
                      <a:noFill/>
                    </a:ln>
                    <a:extLst>
                      <a:ext uri="{53640926-AAD7-44D8-BBD7-CCE9431645EC}">
                        <a14:shadowObscured xmlns:a14="http://schemas.microsoft.com/office/drawing/2010/main"/>
                      </a:ext>
                    </a:extLst>
                  </pic:spPr>
                </pic:pic>
              </a:graphicData>
            </a:graphic>
          </wp:inline>
        </w:drawing>
      </w: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4FEA662D" wp14:editId="6E5EAAFB">
            <wp:extent cx="2058914" cy="1284806"/>
            <wp:effectExtent l="0" t="0" r="0" b="0"/>
            <wp:docPr id="12478" name="Imagen 12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064673" cy="1288400"/>
                    </a:xfrm>
                    <a:prstGeom prst="rect">
                      <a:avLst/>
                    </a:prstGeom>
                    <a:noFill/>
                  </pic:spPr>
                </pic:pic>
              </a:graphicData>
            </a:graphic>
          </wp:inline>
        </w:drawing>
      </w:r>
    </w:p>
    <w:p w:rsidR="00BC7A65" w:rsidRPr="004A1E38" w:rsidRDefault="00BC7A65" w:rsidP="00BC7A65">
      <w:pPr>
        <w:rPr>
          <w:rFonts w:ascii="Artifex CF Extra Light" w:hAnsi="Artifex CF Extra Light"/>
          <w:color w:val="003876"/>
          <w:sz w:val="20"/>
          <w:szCs w:val="26"/>
        </w:rPr>
      </w:pPr>
      <w:r w:rsidRPr="004A1E38">
        <w:rPr>
          <w:rFonts w:ascii="Artifex CF Extra Light" w:hAnsi="Artifex CF Extra Light"/>
          <w:color w:val="003876"/>
          <w:sz w:val="20"/>
          <w:szCs w:val="26"/>
        </w:rPr>
        <w:t>Colectas de las mudas</w:t>
      </w:r>
    </w:p>
    <w:p w:rsidR="00BC7A65" w:rsidRPr="00551EEA" w:rsidRDefault="00BC7A65" w:rsidP="00BC7A65">
      <w:pPr>
        <w:rPr>
          <w:rFonts w:ascii="Artifex CF Extra Light" w:hAnsi="Artifex CF Extra Light"/>
          <w:b/>
          <w:color w:val="003876"/>
          <w:sz w:val="26"/>
          <w:szCs w:val="26"/>
        </w:rPr>
      </w:pP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40D248D5" wp14:editId="5E40F190">
            <wp:extent cx="1771650" cy="1256030"/>
            <wp:effectExtent l="0" t="0" r="0" b="1270"/>
            <wp:docPr id="12479" name="Imagen 12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771650" cy="1256030"/>
                    </a:xfrm>
                    <a:prstGeom prst="rect">
                      <a:avLst/>
                    </a:prstGeom>
                    <a:noFill/>
                  </pic:spPr>
                </pic:pic>
              </a:graphicData>
            </a:graphic>
          </wp:inline>
        </w:drawing>
      </w:r>
      <w:r w:rsidRPr="00551EEA">
        <w:rPr>
          <w:rFonts w:ascii="Artifex CF Extra Light" w:hAnsi="Artifex CF Extra Light"/>
          <w:b/>
          <w:noProof/>
          <w:color w:val="003876"/>
          <w:sz w:val="26"/>
          <w:szCs w:val="26"/>
        </w:rPr>
        <w:t xml:space="preserve">     </w:t>
      </w:r>
      <w:r w:rsidRPr="00551EEA">
        <w:rPr>
          <w:rFonts w:ascii="Artifex CF Extra Light" w:hAnsi="Artifex CF Extra Light"/>
          <w:b/>
          <w:noProof/>
          <w:color w:val="003876"/>
          <w:sz w:val="26"/>
          <w:szCs w:val="26"/>
          <w:lang w:eastAsia="es-DO"/>
        </w:rPr>
        <w:drawing>
          <wp:inline distT="0" distB="0" distL="0" distR="0" wp14:anchorId="7C800783" wp14:editId="56AD2380">
            <wp:extent cx="1792605" cy="1243965"/>
            <wp:effectExtent l="0" t="0" r="0" b="0"/>
            <wp:docPr id="12480" name="Imagen 12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792605" cy="1243965"/>
                    </a:xfrm>
                    <a:prstGeom prst="rect">
                      <a:avLst/>
                    </a:prstGeom>
                    <a:noFill/>
                  </pic:spPr>
                </pic:pic>
              </a:graphicData>
            </a:graphic>
          </wp:inline>
        </w:drawing>
      </w:r>
    </w:p>
    <w:p w:rsidR="00BC7A65" w:rsidRPr="004A1E38" w:rsidRDefault="00BC7A65" w:rsidP="00BC7A65">
      <w:pPr>
        <w:rPr>
          <w:rFonts w:ascii="Artifex CF Extra Light" w:hAnsi="Artifex CF Extra Light"/>
          <w:color w:val="003876"/>
          <w:sz w:val="20"/>
          <w:szCs w:val="26"/>
        </w:rPr>
      </w:pPr>
      <w:r w:rsidRPr="004A1E38">
        <w:rPr>
          <w:rFonts w:ascii="Artifex CF Extra Light" w:hAnsi="Artifex CF Extra Light"/>
          <w:color w:val="003876"/>
          <w:sz w:val="20"/>
          <w:szCs w:val="26"/>
        </w:rPr>
        <w:t>Medidas morfométricas   y pesaje de las mudas colectada en el humedal</w:t>
      </w:r>
    </w:p>
    <w:p w:rsidR="004A1E38" w:rsidRDefault="004A1E38" w:rsidP="00BC7A65">
      <w:pPr>
        <w:ind w:left="850"/>
        <w:rPr>
          <w:rFonts w:ascii="Artifex CF Extra Light" w:hAnsi="Artifex CF Extra Light"/>
          <w:b/>
          <w:color w:val="003876"/>
          <w:sz w:val="18"/>
          <w:szCs w:val="18"/>
        </w:rPr>
      </w:pPr>
    </w:p>
    <w:p w:rsidR="004A1E38" w:rsidRDefault="004A1E38" w:rsidP="00BC7A65">
      <w:pPr>
        <w:ind w:left="850"/>
        <w:rPr>
          <w:rFonts w:ascii="Artifex CF Extra Light" w:hAnsi="Artifex CF Extra Light"/>
          <w:b/>
          <w:color w:val="003876"/>
          <w:sz w:val="18"/>
          <w:szCs w:val="18"/>
        </w:rPr>
      </w:pPr>
    </w:p>
    <w:p w:rsidR="004A1E38" w:rsidRDefault="004A1E38" w:rsidP="00BC7A65">
      <w:pPr>
        <w:ind w:left="850"/>
        <w:rPr>
          <w:rFonts w:ascii="Artifex CF Extra Light" w:hAnsi="Artifex CF Extra Light"/>
          <w:b/>
          <w:color w:val="003876"/>
          <w:sz w:val="18"/>
          <w:szCs w:val="18"/>
        </w:rPr>
      </w:pPr>
    </w:p>
    <w:p w:rsidR="004A1E38" w:rsidRDefault="004A1E38" w:rsidP="00BC7A65">
      <w:pPr>
        <w:ind w:left="850"/>
        <w:rPr>
          <w:rFonts w:ascii="Artifex CF Extra Light" w:hAnsi="Artifex CF Extra Light"/>
          <w:b/>
          <w:color w:val="003876"/>
          <w:sz w:val="18"/>
          <w:szCs w:val="18"/>
        </w:rPr>
      </w:pPr>
    </w:p>
    <w:p w:rsidR="004A1E38" w:rsidRDefault="004A1E38" w:rsidP="00BC7A65">
      <w:pPr>
        <w:ind w:left="850"/>
        <w:rPr>
          <w:rFonts w:ascii="Artifex CF Extra Light" w:hAnsi="Artifex CF Extra Light"/>
          <w:b/>
          <w:color w:val="003876"/>
          <w:sz w:val="18"/>
          <w:szCs w:val="18"/>
        </w:rPr>
      </w:pPr>
    </w:p>
    <w:p w:rsidR="00BC7A65" w:rsidRPr="004A1E38" w:rsidRDefault="00BC7A65" w:rsidP="00BC7A65">
      <w:pPr>
        <w:ind w:left="850"/>
        <w:rPr>
          <w:rFonts w:ascii="Artifex CF Extra Light" w:hAnsi="Artifex CF Extra Light"/>
          <w:color w:val="003876"/>
          <w:sz w:val="18"/>
          <w:szCs w:val="18"/>
        </w:rPr>
      </w:pPr>
      <w:r w:rsidRPr="004A1E38">
        <w:rPr>
          <w:rFonts w:ascii="Artifex CF Extra Light" w:hAnsi="Artifex CF Extra Light"/>
          <w:color w:val="003876"/>
          <w:sz w:val="18"/>
          <w:szCs w:val="18"/>
        </w:rPr>
        <w:lastRenderedPageBreak/>
        <w:t>Proceso de las mudas realizar análisis del bromatológico a las mudas</w:t>
      </w:r>
    </w:p>
    <w:p w:rsidR="00BC7A65" w:rsidRPr="00551EEA" w:rsidRDefault="00BC7A65" w:rsidP="00BC7A65">
      <w:pPr>
        <w:rPr>
          <w:rFonts w:ascii="Artifex CF Extra Light" w:hAnsi="Artifex CF Extra Light"/>
          <w:b/>
          <w:color w:val="003876"/>
          <w:sz w:val="26"/>
          <w:szCs w:val="26"/>
        </w:rPr>
      </w:pPr>
      <w:r w:rsidRPr="00551EEA">
        <w:rPr>
          <w:rFonts w:ascii="Artifex CF Extra Light" w:hAnsi="Artifex CF Extra Light"/>
          <w:b/>
          <w:noProof/>
          <w:color w:val="003876"/>
          <w:sz w:val="26"/>
          <w:szCs w:val="26"/>
          <w:lang w:eastAsia="es-DO"/>
        </w:rPr>
        <w:drawing>
          <wp:inline distT="0" distB="0" distL="0" distR="0" wp14:anchorId="4B37C987" wp14:editId="363B2CB1">
            <wp:extent cx="1181100" cy="1481455"/>
            <wp:effectExtent l="0" t="0" r="0" b="4445"/>
            <wp:docPr id="12481" name="Imagen 12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181100" cy="1481455"/>
                    </a:xfrm>
                    <a:prstGeom prst="rect">
                      <a:avLst/>
                    </a:prstGeom>
                    <a:noFill/>
                  </pic:spPr>
                </pic:pic>
              </a:graphicData>
            </a:graphic>
          </wp:inline>
        </w:drawing>
      </w:r>
      <w:r w:rsidRPr="00551EEA">
        <w:rPr>
          <w:rFonts w:ascii="Artifex CF Extra Light" w:hAnsi="Artifex CF Extra Light"/>
          <w:b/>
          <w:noProof/>
          <w:color w:val="003876"/>
          <w:sz w:val="26"/>
          <w:szCs w:val="26"/>
          <w:lang w:eastAsia="es-DO"/>
        </w:rPr>
        <w:drawing>
          <wp:inline distT="0" distB="0" distL="0" distR="0" wp14:anchorId="172E4451" wp14:editId="64FF8BE0">
            <wp:extent cx="1171575" cy="1505585"/>
            <wp:effectExtent l="0" t="0" r="9525" b="0"/>
            <wp:docPr id="12482" name="Imagen 12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171575" cy="1505585"/>
                    </a:xfrm>
                    <a:prstGeom prst="rect">
                      <a:avLst/>
                    </a:prstGeom>
                    <a:noFill/>
                  </pic:spPr>
                </pic:pic>
              </a:graphicData>
            </a:graphic>
          </wp:inline>
        </w:drawing>
      </w:r>
      <w:r w:rsidRPr="00551EEA">
        <w:rPr>
          <w:rFonts w:ascii="Artifex CF Extra Light" w:hAnsi="Artifex CF Extra Light"/>
          <w:b/>
          <w:noProof/>
          <w:color w:val="003876"/>
          <w:sz w:val="26"/>
          <w:szCs w:val="26"/>
          <w:lang w:eastAsia="es-DO"/>
        </w:rPr>
        <w:drawing>
          <wp:inline distT="0" distB="0" distL="0" distR="0" wp14:anchorId="3AA5EFE9" wp14:editId="0AF187D4">
            <wp:extent cx="1019175" cy="1503680"/>
            <wp:effectExtent l="0" t="0" r="9525" b="1270"/>
            <wp:docPr id="12483" name="Imagen 12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019175" cy="1503680"/>
                    </a:xfrm>
                    <a:prstGeom prst="rect">
                      <a:avLst/>
                    </a:prstGeom>
                    <a:noFill/>
                  </pic:spPr>
                </pic:pic>
              </a:graphicData>
            </a:graphic>
          </wp:inline>
        </w:drawing>
      </w:r>
      <w:r w:rsidRPr="00551EEA">
        <w:rPr>
          <w:rFonts w:ascii="Artifex CF Extra Light" w:hAnsi="Artifex CF Extra Light"/>
          <w:b/>
          <w:noProof/>
          <w:color w:val="003876"/>
          <w:sz w:val="26"/>
          <w:szCs w:val="26"/>
          <w:lang w:eastAsia="es-DO"/>
        </w:rPr>
        <w:drawing>
          <wp:inline distT="0" distB="0" distL="0" distR="0" wp14:anchorId="6EF47CBF" wp14:editId="34629616">
            <wp:extent cx="1314450" cy="1522095"/>
            <wp:effectExtent l="0" t="0" r="0" b="1905"/>
            <wp:docPr id="12484" name="Imagen 12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314450" cy="1522095"/>
                    </a:xfrm>
                    <a:prstGeom prst="rect">
                      <a:avLst/>
                    </a:prstGeom>
                    <a:noFill/>
                  </pic:spPr>
                </pic:pic>
              </a:graphicData>
            </a:graphic>
          </wp:inline>
        </w:drawing>
      </w:r>
    </w:p>
    <w:p w:rsidR="00BC7A65" w:rsidRPr="004A1E38" w:rsidRDefault="00BC7A65" w:rsidP="00BC7A65">
      <w:pPr>
        <w:rPr>
          <w:rFonts w:ascii="Artifex CF Extra Light" w:hAnsi="Artifex CF Extra Light"/>
          <w:color w:val="003876"/>
          <w:sz w:val="20"/>
          <w:szCs w:val="20"/>
        </w:rPr>
      </w:pPr>
      <w:r w:rsidRPr="004A1E38">
        <w:rPr>
          <w:rFonts w:ascii="Artifex CF Extra Light" w:hAnsi="Artifex CF Extra Light"/>
          <w:color w:val="003876"/>
          <w:sz w:val="20"/>
          <w:szCs w:val="20"/>
        </w:rPr>
        <w:t xml:space="preserve">Proceso de las mudas realizar análisis del bromatológico a las mudas </w:t>
      </w:r>
    </w:p>
    <w:p w:rsidR="00BC7A65" w:rsidRPr="004A1E38" w:rsidRDefault="00BC7A65" w:rsidP="00BC7A65">
      <w:pPr>
        <w:ind w:left="850"/>
        <w:jc w:val="center"/>
        <w:rPr>
          <w:rFonts w:ascii="Artifex CF Extra Light" w:hAnsi="Artifex CF Extra Light"/>
          <w:color w:val="003876"/>
          <w:sz w:val="26"/>
          <w:szCs w:val="26"/>
        </w:rPr>
      </w:pPr>
    </w:p>
    <w:p w:rsidR="00BC7A65" w:rsidRPr="004A1E38" w:rsidRDefault="00BC7A65" w:rsidP="00BC7A65">
      <w:pPr>
        <w:spacing w:after="160" w:line="240" w:lineRule="auto"/>
        <w:contextualSpacing/>
        <w:jc w:val="both"/>
        <w:rPr>
          <w:rFonts w:ascii="Artifex CF Extra Light" w:eastAsiaTheme="minorHAnsi" w:hAnsi="Artifex CF Extra Light"/>
          <w:color w:val="003876"/>
          <w:sz w:val="16"/>
          <w:szCs w:val="16"/>
          <w:lang w:val="es-ES"/>
        </w:rPr>
      </w:pPr>
      <w:r w:rsidRPr="004A1E38">
        <w:rPr>
          <w:rFonts w:ascii="Artifex CF Extra Light" w:eastAsiaTheme="minorHAnsi" w:hAnsi="Artifex CF Extra Light"/>
          <w:color w:val="003876"/>
          <w:sz w:val="16"/>
          <w:szCs w:val="16"/>
          <w:lang w:val="es-ES"/>
        </w:rPr>
        <w:t xml:space="preserve">   Pesada </w:t>
      </w:r>
      <w:proofErr w:type="gramStart"/>
      <w:r w:rsidRPr="004A1E38">
        <w:rPr>
          <w:rFonts w:ascii="Artifex CF Extra Light" w:eastAsiaTheme="minorHAnsi" w:hAnsi="Artifex CF Extra Light"/>
          <w:color w:val="003876"/>
          <w:sz w:val="16"/>
          <w:szCs w:val="16"/>
          <w:lang w:val="es-ES"/>
        </w:rPr>
        <w:t xml:space="preserve">de trituración mudas            </w:t>
      </w:r>
      <w:r w:rsidR="0017620F" w:rsidRPr="004A1E38">
        <w:rPr>
          <w:rFonts w:ascii="Artifex CF Extra Light" w:eastAsiaTheme="minorHAnsi" w:hAnsi="Artifex CF Extra Light"/>
          <w:color w:val="003876"/>
          <w:sz w:val="16"/>
          <w:szCs w:val="16"/>
          <w:lang w:val="es-ES"/>
        </w:rPr>
        <w:tab/>
      </w:r>
      <w:r w:rsidR="0017620F" w:rsidRPr="004A1E38">
        <w:rPr>
          <w:rFonts w:ascii="Artifex CF Extra Light" w:eastAsiaTheme="minorHAnsi" w:hAnsi="Artifex CF Extra Light"/>
          <w:color w:val="003876"/>
          <w:sz w:val="16"/>
          <w:szCs w:val="16"/>
          <w:lang w:val="es-ES"/>
        </w:rPr>
        <w:tab/>
      </w:r>
      <w:r w:rsidR="0017620F" w:rsidRPr="004A1E38">
        <w:rPr>
          <w:rFonts w:ascii="Artifex CF Extra Light" w:eastAsiaTheme="minorHAnsi" w:hAnsi="Artifex CF Extra Light"/>
          <w:color w:val="003876"/>
          <w:sz w:val="16"/>
          <w:szCs w:val="16"/>
          <w:lang w:val="es-ES"/>
        </w:rPr>
        <w:tab/>
      </w:r>
      <w:r w:rsidRPr="004A1E38">
        <w:rPr>
          <w:rFonts w:ascii="Artifex CF Extra Light" w:eastAsiaTheme="minorHAnsi" w:hAnsi="Artifex CF Extra Light"/>
          <w:color w:val="003876"/>
          <w:sz w:val="16"/>
          <w:szCs w:val="16"/>
          <w:lang w:val="es-ES"/>
        </w:rPr>
        <w:t xml:space="preserve">      </w:t>
      </w:r>
      <w:proofErr w:type="gramEnd"/>
      <w:r w:rsidRPr="004A1E38">
        <w:rPr>
          <w:rFonts w:ascii="Artifex CF Extra Light" w:eastAsiaTheme="minorHAnsi" w:hAnsi="Artifex CF Extra Light"/>
          <w:color w:val="003876"/>
          <w:sz w:val="16"/>
          <w:szCs w:val="16"/>
          <w:lang w:val="es-ES"/>
        </w:rPr>
        <w:t xml:space="preserve"> clasificación enviar laboratorio</w:t>
      </w:r>
    </w:p>
    <w:p w:rsidR="00BC7A65" w:rsidRPr="004A1E38" w:rsidRDefault="00BC7A65" w:rsidP="00BC7A65">
      <w:pPr>
        <w:spacing w:after="160" w:line="240" w:lineRule="auto"/>
        <w:contextualSpacing/>
        <w:jc w:val="both"/>
        <w:rPr>
          <w:rFonts w:ascii="Artifex CF Extra Light" w:eastAsiaTheme="minorHAnsi" w:hAnsi="Artifex CF Extra Light"/>
          <w:color w:val="003876"/>
          <w:sz w:val="26"/>
          <w:szCs w:val="26"/>
          <w:lang w:val="es-ES"/>
        </w:rPr>
      </w:pPr>
    </w:p>
    <w:p w:rsidR="00BC7A65" w:rsidRPr="004A1E38" w:rsidRDefault="00BC7A65" w:rsidP="00BC7A65">
      <w:pPr>
        <w:rPr>
          <w:rFonts w:ascii="Artifex CF Extra Light" w:hAnsi="Artifex CF Extra Light"/>
          <w:color w:val="003876"/>
          <w:sz w:val="26"/>
          <w:szCs w:val="26"/>
        </w:rPr>
      </w:pPr>
      <w:r w:rsidRPr="004A1E38">
        <w:rPr>
          <w:rFonts w:ascii="Artifex CF Extra Light" w:hAnsi="Artifex CF Extra Light"/>
          <w:noProof/>
          <w:color w:val="003876"/>
          <w:sz w:val="26"/>
          <w:szCs w:val="26"/>
        </w:rPr>
        <w:t xml:space="preserve">   </w:t>
      </w:r>
      <w:r w:rsidRPr="004A1E38">
        <w:rPr>
          <w:rFonts w:ascii="Artifex CF Extra Light" w:hAnsi="Artifex CF Extra Light"/>
          <w:noProof/>
          <w:color w:val="003876"/>
          <w:sz w:val="26"/>
          <w:szCs w:val="26"/>
          <w:lang w:eastAsia="es-DO"/>
        </w:rPr>
        <w:drawing>
          <wp:inline distT="0" distB="0" distL="0" distR="0" wp14:anchorId="135D1DA4" wp14:editId="7646CAF5">
            <wp:extent cx="1633855" cy="1674495"/>
            <wp:effectExtent l="0" t="0" r="4445" b="1905"/>
            <wp:docPr id="12485" name="Imagen 12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633855" cy="1674495"/>
                    </a:xfrm>
                    <a:prstGeom prst="rect">
                      <a:avLst/>
                    </a:prstGeom>
                    <a:noFill/>
                  </pic:spPr>
                </pic:pic>
              </a:graphicData>
            </a:graphic>
          </wp:inline>
        </w:drawing>
      </w:r>
      <w:r w:rsidRPr="004A1E38">
        <w:rPr>
          <w:rFonts w:ascii="Artifex CF Extra Light" w:hAnsi="Artifex CF Extra Light"/>
          <w:noProof/>
          <w:color w:val="003876"/>
          <w:sz w:val="26"/>
          <w:szCs w:val="26"/>
        </w:rPr>
        <w:t xml:space="preserve">                           </w:t>
      </w:r>
      <w:r w:rsidRPr="004A1E38">
        <w:rPr>
          <w:rFonts w:ascii="Artifex CF Extra Light" w:hAnsi="Artifex CF Extra Light"/>
          <w:noProof/>
          <w:color w:val="003876"/>
          <w:sz w:val="26"/>
          <w:szCs w:val="26"/>
          <w:lang w:eastAsia="es-DO"/>
        </w:rPr>
        <w:drawing>
          <wp:inline distT="0" distB="0" distL="0" distR="0" wp14:anchorId="14E5038E" wp14:editId="30C61D4D">
            <wp:extent cx="1706880" cy="1639570"/>
            <wp:effectExtent l="0" t="0" r="7620" b="0"/>
            <wp:docPr id="12486" name="Imagen 12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706880" cy="1639570"/>
                    </a:xfrm>
                    <a:prstGeom prst="rect">
                      <a:avLst/>
                    </a:prstGeom>
                    <a:noFill/>
                  </pic:spPr>
                </pic:pic>
              </a:graphicData>
            </a:graphic>
          </wp:inline>
        </w:drawing>
      </w:r>
    </w:p>
    <w:p w:rsidR="00BC7A65" w:rsidRPr="004A1E38" w:rsidRDefault="00BC7A65" w:rsidP="00BC7A65">
      <w:pPr>
        <w:rPr>
          <w:rFonts w:ascii="Artifex CF Extra Light" w:hAnsi="Artifex CF Extra Light"/>
          <w:color w:val="003876"/>
          <w:sz w:val="26"/>
          <w:szCs w:val="26"/>
        </w:rPr>
      </w:pPr>
    </w:p>
    <w:p w:rsidR="00BC7A65" w:rsidRPr="004A1E38" w:rsidRDefault="00BC7A65" w:rsidP="00F4402B">
      <w:pPr>
        <w:jc w:val="center"/>
        <w:rPr>
          <w:rFonts w:ascii="Artifex CF Extra Light" w:hAnsi="Artifex CF Extra Light"/>
          <w:color w:val="003876"/>
          <w:sz w:val="20"/>
          <w:szCs w:val="26"/>
        </w:rPr>
      </w:pPr>
      <w:r w:rsidRPr="004A1E38">
        <w:rPr>
          <w:rFonts w:ascii="Artifex CF Extra Light" w:hAnsi="Artifex CF Extra Light"/>
          <w:color w:val="003876"/>
          <w:sz w:val="20"/>
          <w:szCs w:val="26"/>
        </w:rPr>
        <w:t>Muestrear parámetros microbiológicos de las exhibiciones</w:t>
      </w:r>
    </w:p>
    <w:p w:rsidR="00BC7A65" w:rsidRPr="004A1E38" w:rsidRDefault="00BC7A65" w:rsidP="00F4402B">
      <w:pPr>
        <w:ind w:hanging="142"/>
        <w:jc w:val="both"/>
        <w:rPr>
          <w:rFonts w:ascii="Artifex CF Extra Light" w:hAnsi="Artifex CF Extra Light"/>
          <w:color w:val="003876"/>
          <w:sz w:val="20"/>
          <w:szCs w:val="26"/>
        </w:rPr>
      </w:pPr>
      <w:r w:rsidRPr="004A1E38">
        <w:rPr>
          <w:rFonts w:ascii="Artifex CF Extra Light" w:hAnsi="Artifex CF Extra Light"/>
          <w:color w:val="003876"/>
          <w:sz w:val="20"/>
          <w:szCs w:val="26"/>
        </w:rPr>
        <w:t>Socialización del manejo de Muestra en el Laboratorio de Microbiología</w:t>
      </w:r>
    </w:p>
    <w:p w:rsidR="00BC7A65" w:rsidRPr="004A1E38" w:rsidRDefault="00BC7A65" w:rsidP="00BC7A65">
      <w:pPr>
        <w:rPr>
          <w:rFonts w:ascii="Artifex CF Extra Light" w:hAnsi="Artifex CF Extra Light"/>
          <w:color w:val="003876"/>
          <w:sz w:val="26"/>
          <w:szCs w:val="26"/>
        </w:rPr>
      </w:pPr>
      <w:r w:rsidRPr="004A1E38">
        <w:rPr>
          <w:rFonts w:ascii="Artifex CF Extra Light" w:hAnsi="Artifex CF Extra Light"/>
          <w:noProof/>
          <w:color w:val="003876"/>
          <w:sz w:val="26"/>
          <w:szCs w:val="26"/>
        </w:rPr>
        <w:t xml:space="preserve">               </w:t>
      </w:r>
      <w:r w:rsidRPr="004A1E38">
        <w:rPr>
          <w:rFonts w:ascii="Artifex CF Extra Light" w:hAnsi="Artifex CF Extra Light"/>
          <w:noProof/>
          <w:color w:val="003876"/>
          <w:sz w:val="26"/>
          <w:szCs w:val="26"/>
          <w:lang w:eastAsia="es-DO"/>
        </w:rPr>
        <w:drawing>
          <wp:inline distT="0" distB="0" distL="0" distR="0" wp14:anchorId="3B5EEE16" wp14:editId="43E09709">
            <wp:extent cx="1871932" cy="1719398"/>
            <wp:effectExtent l="0" t="0" r="0" b="0"/>
            <wp:docPr id="12487" name="Imagen 12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883138" cy="1729690"/>
                    </a:xfrm>
                    <a:prstGeom prst="rect">
                      <a:avLst/>
                    </a:prstGeom>
                    <a:noFill/>
                  </pic:spPr>
                </pic:pic>
              </a:graphicData>
            </a:graphic>
          </wp:inline>
        </w:drawing>
      </w:r>
      <w:r w:rsidRPr="004A1E38">
        <w:rPr>
          <w:rFonts w:ascii="Artifex CF Extra Light" w:hAnsi="Artifex CF Extra Light"/>
          <w:noProof/>
          <w:color w:val="003876"/>
          <w:sz w:val="26"/>
          <w:szCs w:val="26"/>
        </w:rPr>
        <w:t xml:space="preserve">  </w:t>
      </w:r>
      <w:r w:rsidRPr="004A1E38">
        <w:rPr>
          <w:rFonts w:ascii="Artifex CF Extra Light" w:hAnsi="Artifex CF Extra Light"/>
          <w:noProof/>
          <w:color w:val="003876"/>
          <w:sz w:val="26"/>
          <w:szCs w:val="26"/>
          <w:lang w:eastAsia="es-DO"/>
        </w:rPr>
        <w:drawing>
          <wp:inline distT="0" distB="0" distL="0" distR="0" wp14:anchorId="1A0F1455" wp14:editId="4F8BAF1C">
            <wp:extent cx="1821541" cy="1703950"/>
            <wp:effectExtent l="0" t="0" r="7620" b="0"/>
            <wp:docPr id="12488" name="Imagen 12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842675" cy="1723720"/>
                    </a:xfrm>
                    <a:prstGeom prst="rect">
                      <a:avLst/>
                    </a:prstGeom>
                    <a:noFill/>
                  </pic:spPr>
                </pic:pic>
              </a:graphicData>
            </a:graphic>
          </wp:inline>
        </w:drawing>
      </w:r>
    </w:p>
    <w:p w:rsidR="00B5014F" w:rsidRPr="004A1E38" w:rsidRDefault="00B5014F" w:rsidP="00F4402B">
      <w:pPr>
        <w:jc w:val="center"/>
        <w:rPr>
          <w:rFonts w:ascii="Artifex CF Extra Light" w:hAnsi="Artifex CF Extra Light"/>
          <w:color w:val="003876"/>
          <w:sz w:val="20"/>
          <w:szCs w:val="26"/>
        </w:rPr>
      </w:pPr>
    </w:p>
    <w:p w:rsidR="00BC7A65" w:rsidRPr="004A1E38" w:rsidRDefault="00BC7A65" w:rsidP="00F4402B">
      <w:pPr>
        <w:jc w:val="center"/>
        <w:rPr>
          <w:rFonts w:ascii="Artifex CF Extra Light" w:hAnsi="Artifex CF Extra Light"/>
          <w:color w:val="003876"/>
          <w:sz w:val="20"/>
          <w:szCs w:val="26"/>
        </w:rPr>
      </w:pPr>
      <w:r w:rsidRPr="004A1E38">
        <w:rPr>
          <w:rFonts w:ascii="Artifex CF Extra Light" w:hAnsi="Artifex CF Extra Light"/>
          <w:color w:val="003876"/>
          <w:sz w:val="20"/>
          <w:szCs w:val="26"/>
        </w:rPr>
        <w:t>Fijar células sanguíneas para el atlas digital de especies del Acuario Nacional.</w:t>
      </w:r>
    </w:p>
    <w:p w:rsidR="00BC7A65" w:rsidRPr="004A1E38" w:rsidRDefault="00BC7A65" w:rsidP="00BC7A65">
      <w:pPr>
        <w:rPr>
          <w:rFonts w:ascii="Artifex CF Extra Light" w:hAnsi="Artifex CF Extra Light"/>
          <w:color w:val="003876"/>
          <w:sz w:val="26"/>
          <w:szCs w:val="26"/>
        </w:rPr>
      </w:pPr>
      <w:r w:rsidRPr="004A1E38">
        <w:rPr>
          <w:rFonts w:ascii="Artifex CF Extra Light" w:hAnsi="Artifex CF Extra Light"/>
          <w:noProof/>
          <w:color w:val="003876"/>
          <w:sz w:val="26"/>
          <w:szCs w:val="26"/>
          <w:lang w:eastAsia="es-DO"/>
        </w:rPr>
        <w:lastRenderedPageBreak/>
        <w:drawing>
          <wp:inline distT="0" distB="0" distL="0" distR="0" wp14:anchorId="3CC9A1C9" wp14:editId="1E5062FB">
            <wp:extent cx="1315666" cy="1112543"/>
            <wp:effectExtent l="0" t="0" r="0" b="0"/>
            <wp:docPr id="12489" name="Imagen 12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343530" cy="1136105"/>
                    </a:xfrm>
                    <a:prstGeom prst="rect">
                      <a:avLst/>
                    </a:prstGeom>
                    <a:noFill/>
                  </pic:spPr>
                </pic:pic>
              </a:graphicData>
            </a:graphic>
          </wp:inline>
        </w:drawing>
      </w:r>
      <w:r w:rsidRPr="004A1E38">
        <w:rPr>
          <w:rFonts w:ascii="Artifex CF Extra Light" w:hAnsi="Artifex CF Extra Light"/>
          <w:noProof/>
          <w:color w:val="003876"/>
          <w:sz w:val="26"/>
          <w:szCs w:val="26"/>
          <w:lang w:eastAsia="es-DO"/>
        </w:rPr>
        <w:drawing>
          <wp:inline distT="0" distB="0" distL="0" distR="0" wp14:anchorId="0CF1EB30" wp14:editId="37D84629">
            <wp:extent cx="1483744" cy="1138301"/>
            <wp:effectExtent l="0" t="0" r="2540" b="5080"/>
            <wp:docPr id="12490" name="Imagen 12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503670" cy="1153588"/>
                    </a:xfrm>
                    <a:prstGeom prst="rect">
                      <a:avLst/>
                    </a:prstGeom>
                    <a:noFill/>
                  </pic:spPr>
                </pic:pic>
              </a:graphicData>
            </a:graphic>
          </wp:inline>
        </w:drawing>
      </w:r>
      <w:r w:rsidRPr="004A1E38">
        <w:rPr>
          <w:rFonts w:ascii="Artifex CF Extra Light" w:hAnsi="Artifex CF Extra Light"/>
          <w:noProof/>
          <w:color w:val="003876"/>
          <w:sz w:val="26"/>
          <w:szCs w:val="26"/>
          <w:lang w:eastAsia="es-DO"/>
        </w:rPr>
        <w:drawing>
          <wp:inline distT="0" distB="0" distL="0" distR="0" wp14:anchorId="7F0875CC" wp14:editId="029C0A53">
            <wp:extent cx="1338686" cy="1164566"/>
            <wp:effectExtent l="0" t="0" r="0" b="0"/>
            <wp:docPr id="12491" name="Imagen 12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348538" cy="1173136"/>
                    </a:xfrm>
                    <a:prstGeom prst="rect">
                      <a:avLst/>
                    </a:prstGeom>
                    <a:noFill/>
                  </pic:spPr>
                </pic:pic>
              </a:graphicData>
            </a:graphic>
          </wp:inline>
        </w:drawing>
      </w:r>
      <w:r w:rsidRPr="004A1E38">
        <w:rPr>
          <w:rFonts w:ascii="Artifex CF Extra Light" w:hAnsi="Artifex CF Extra Light"/>
          <w:noProof/>
          <w:color w:val="003876"/>
          <w:sz w:val="26"/>
          <w:szCs w:val="26"/>
          <w:lang w:eastAsia="es-DO"/>
        </w:rPr>
        <w:drawing>
          <wp:inline distT="0" distB="0" distL="0" distR="0" wp14:anchorId="3744C554" wp14:editId="645303AE">
            <wp:extent cx="1479815" cy="1135251"/>
            <wp:effectExtent l="0" t="0" r="6350" b="8255"/>
            <wp:docPr id="12492" name="Imagen 12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491728" cy="1144390"/>
                    </a:xfrm>
                    <a:prstGeom prst="rect">
                      <a:avLst/>
                    </a:prstGeom>
                    <a:noFill/>
                  </pic:spPr>
                </pic:pic>
              </a:graphicData>
            </a:graphic>
          </wp:inline>
        </w:drawing>
      </w:r>
      <w:r w:rsidRPr="004A1E38">
        <w:rPr>
          <w:rFonts w:ascii="Artifex CF Extra Light" w:hAnsi="Artifex CF Extra Light"/>
          <w:color w:val="003876"/>
          <w:sz w:val="26"/>
          <w:szCs w:val="26"/>
        </w:rPr>
        <w:t xml:space="preserve">         </w:t>
      </w:r>
      <w:r w:rsidRPr="004A1E38">
        <w:rPr>
          <w:rFonts w:ascii="Artifex CF Extra Light" w:hAnsi="Artifex CF Extra Light"/>
          <w:color w:val="003876"/>
          <w:sz w:val="16"/>
          <w:szCs w:val="16"/>
        </w:rPr>
        <w:t xml:space="preserve">Iguana iguana.                     </w:t>
      </w:r>
      <w:r w:rsidR="0017620F" w:rsidRPr="004A1E38">
        <w:rPr>
          <w:rFonts w:ascii="Artifex CF Extra Light" w:hAnsi="Artifex CF Extra Light"/>
          <w:color w:val="003876"/>
          <w:sz w:val="16"/>
          <w:szCs w:val="16"/>
        </w:rPr>
        <w:tab/>
      </w:r>
      <w:r w:rsidR="0017620F" w:rsidRPr="004A1E38">
        <w:rPr>
          <w:rFonts w:ascii="Artifex CF Extra Light" w:hAnsi="Artifex CF Extra Light"/>
          <w:color w:val="003876"/>
          <w:sz w:val="16"/>
          <w:szCs w:val="16"/>
        </w:rPr>
        <w:tab/>
      </w:r>
      <w:r w:rsidRPr="004A1E38">
        <w:rPr>
          <w:rFonts w:ascii="Artifex CF Extra Light" w:hAnsi="Artifex CF Extra Light"/>
          <w:color w:val="003876"/>
          <w:sz w:val="16"/>
          <w:szCs w:val="16"/>
        </w:rPr>
        <w:t xml:space="preserve">   Eritrocitos.</w:t>
      </w:r>
    </w:p>
    <w:p w:rsidR="00BC7A65" w:rsidRPr="004A1E38" w:rsidRDefault="00BC7A65" w:rsidP="00BC7A65">
      <w:pPr>
        <w:rPr>
          <w:rFonts w:ascii="Artifex CF Extra Light" w:hAnsi="Artifex CF Extra Light"/>
          <w:color w:val="003876"/>
          <w:sz w:val="26"/>
          <w:szCs w:val="26"/>
        </w:rPr>
      </w:pPr>
    </w:p>
    <w:p w:rsidR="00BC7A65" w:rsidRPr="004A1E38" w:rsidRDefault="00BC7A65" w:rsidP="00F4402B">
      <w:pPr>
        <w:jc w:val="center"/>
        <w:rPr>
          <w:rFonts w:ascii="Artifex CF Extra Light" w:hAnsi="Artifex CF Extra Light"/>
          <w:color w:val="003876"/>
          <w:sz w:val="20"/>
          <w:szCs w:val="26"/>
        </w:rPr>
      </w:pPr>
      <w:r w:rsidRPr="004A1E38">
        <w:rPr>
          <w:rFonts w:ascii="Artifex CF Extra Light" w:hAnsi="Artifex CF Extra Light"/>
          <w:color w:val="003876"/>
          <w:sz w:val="20"/>
          <w:szCs w:val="26"/>
        </w:rPr>
        <w:t>Análisis de parámetros hidroquímicos en exhibiciones presentes en el Acuario Nacional</w:t>
      </w:r>
    </w:p>
    <w:p w:rsidR="00BC7A65" w:rsidRPr="004A1E38" w:rsidRDefault="00BC7A65" w:rsidP="00F4402B">
      <w:pPr>
        <w:jc w:val="center"/>
        <w:rPr>
          <w:rFonts w:ascii="Artifex CF Extra Light" w:hAnsi="Artifex CF Extra Light"/>
          <w:color w:val="003876"/>
          <w:sz w:val="20"/>
          <w:szCs w:val="26"/>
        </w:rPr>
      </w:pPr>
      <w:r w:rsidRPr="004A1E38">
        <w:rPr>
          <w:rFonts w:ascii="Artifex CF Extra Light" w:hAnsi="Artifex CF Extra Light"/>
          <w:color w:val="003876"/>
          <w:sz w:val="20"/>
          <w:szCs w:val="26"/>
        </w:rPr>
        <w:t>2020</w:t>
      </w:r>
    </w:p>
    <w:p w:rsidR="00BC7A65" w:rsidRPr="004A1E38" w:rsidRDefault="00BC7A65" w:rsidP="00BC7A65">
      <w:pPr>
        <w:rPr>
          <w:rFonts w:ascii="Artifex CF Extra Light" w:hAnsi="Artifex CF Extra Light"/>
          <w:noProof/>
          <w:color w:val="003876"/>
          <w:sz w:val="26"/>
          <w:szCs w:val="26"/>
        </w:rPr>
      </w:pPr>
      <w:r w:rsidRPr="004A1E38">
        <w:rPr>
          <w:rFonts w:ascii="Artifex CF Extra Light" w:hAnsi="Artifex CF Extra Light"/>
          <w:noProof/>
          <w:color w:val="003876"/>
          <w:sz w:val="26"/>
          <w:szCs w:val="26"/>
          <w:lang w:eastAsia="es-DO"/>
        </w:rPr>
        <w:drawing>
          <wp:inline distT="0" distB="0" distL="0" distR="0" wp14:anchorId="5FC104B9" wp14:editId="0ADF173C">
            <wp:extent cx="1581113" cy="1199072"/>
            <wp:effectExtent l="0" t="0" r="635" b="1270"/>
            <wp:docPr id="12493" name="Imagen 12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597549" cy="1211537"/>
                    </a:xfrm>
                    <a:prstGeom prst="rect">
                      <a:avLst/>
                    </a:prstGeom>
                    <a:noFill/>
                  </pic:spPr>
                </pic:pic>
              </a:graphicData>
            </a:graphic>
          </wp:inline>
        </w:drawing>
      </w:r>
      <w:r w:rsidRPr="004A1E38">
        <w:rPr>
          <w:rFonts w:ascii="Artifex CF Extra Light" w:hAnsi="Artifex CF Extra Light"/>
          <w:noProof/>
          <w:color w:val="003876"/>
          <w:sz w:val="26"/>
          <w:szCs w:val="26"/>
        </w:rPr>
        <w:t xml:space="preserve">      </w:t>
      </w:r>
      <w:r w:rsidRPr="004A1E38">
        <w:rPr>
          <w:rFonts w:ascii="Artifex CF Extra Light" w:hAnsi="Artifex CF Extra Light"/>
          <w:noProof/>
          <w:color w:val="003876"/>
          <w:sz w:val="26"/>
          <w:szCs w:val="26"/>
          <w:lang w:eastAsia="es-DO"/>
        </w:rPr>
        <w:drawing>
          <wp:inline distT="0" distB="0" distL="0" distR="0" wp14:anchorId="2B8B0D19" wp14:editId="108249AF">
            <wp:extent cx="1725283" cy="1229828"/>
            <wp:effectExtent l="0" t="0" r="8890" b="8890"/>
            <wp:docPr id="12494" name="Imagen 12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735062" cy="1236799"/>
                    </a:xfrm>
                    <a:prstGeom prst="rect">
                      <a:avLst/>
                    </a:prstGeom>
                    <a:noFill/>
                  </pic:spPr>
                </pic:pic>
              </a:graphicData>
            </a:graphic>
          </wp:inline>
        </w:drawing>
      </w:r>
      <w:r w:rsidRPr="004A1E38">
        <w:rPr>
          <w:rFonts w:ascii="Artifex CF Extra Light" w:hAnsi="Artifex CF Extra Light"/>
          <w:noProof/>
          <w:color w:val="003876"/>
          <w:sz w:val="26"/>
          <w:szCs w:val="26"/>
          <w:lang w:eastAsia="es-DO"/>
        </w:rPr>
        <w:drawing>
          <wp:inline distT="0" distB="0" distL="0" distR="0" wp14:anchorId="71516AA1" wp14:editId="5B749B32">
            <wp:extent cx="1509623" cy="1570007"/>
            <wp:effectExtent l="0" t="0" r="14605" b="11430"/>
            <wp:docPr id="12495"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rsidR="00BC7A65" w:rsidRPr="004A1E38" w:rsidRDefault="00BC7A65" w:rsidP="00BC7A65">
      <w:pPr>
        <w:ind w:left="850"/>
        <w:rPr>
          <w:rFonts w:ascii="Artifex CF Extra Light" w:hAnsi="Artifex CF Extra Light"/>
          <w:color w:val="003876"/>
          <w:sz w:val="18"/>
          <w:szCs w:val="18"/>
        </w:rPr>
      </w:pPr>
      <w:r w:rsidRPr="004A1E38">
        <w:rPr>
          <w:rFonts w:ascii="Artifex CF Extra Light" w:hAnsi="Artifex CF Extra Light"/>
          <w:color w:val="003876"/>
          <w:sz w:val="18"/>
          <w:szCs w:val="18"/>
        </w:rPr>
        <w:t xml:space="preserve">Ph                           </w:t>
      </w:r>
      <w:r w:rsidR="0017620F" w:rsidRPr="004A1E38">
        <w:rPr>
          <w:rFonts w:ascii="Artifex CF Extra Light" w:hAnsi="Artifex CF Extra Light"/>
          <w:color w:val="003876"/>
          <w:sz w:val="18"/>
          <w:szCs w:val="18"/>
        </w:rPr>
        <w:tab/>
      </w:r>
      <w:r w:rsidR="0017620F" w:rsidRPr="004A1E38">
        <w:rPr>
          <w:rFonts w:ascii="Artifex CF Extra Light" w:hAnsi="Artifex CF Extra Light"/>
          <w:color w:val="003876"/>
          <w:sz w:val="18"/>
          <w:szCs w:val="18"/>
        </w:rPr>
        <w:tab/>
      </w:r>
      <w:r w:rsidRPr="004A1E38">
        <w:rPr>
          <w:rFonts w:ascii="Artifex CF Extra Light" w:hAnsi="Artifex CF Extra Light"/>
          <w:color w:val="003876"/>
          <w:sz w:val="18"/>
          <w:szCs w:val="18"/>
        </w:rPr>
        <w:t xml:space="preserve">     Temperatura (°C)           Oxígeno disuelto (mg/L)</w:t>
      </w:r>
    </w:p>
    <w:p w:rsidR="00BC7A65" w:rsidRPr="004A1E38" w:rsidRDefault="00BC7A65" w:rsidP="00BC7A65">
      <w:pPr>
        <w:rPr>
          <w:rFonts w:ascii="Artifex CF Extra Light" w:hAnsi="Artifex CF Extra Light"/>
          <w:color w:val="003876"/>
          <w:sz w:val="26"/>
          <w:szCs w:val="26"/>
        </w:rPr>
      </w:pPr>
    </w:p>
    <w:p w:rsidR="00B5014F" w:rsidRPr="004A1E38" w:rsidRDefault="00B5014F">
      <w:pPr>
        <w:spacing w:after="160" w:line="259" w:lineRule="auto"/>
        <w:rPr>
          <w:rFonts w:ascii="Artifex CF Extra Light" w:hAnsi="Artifex CF Extra Light"/>
          <w:color w:val="003876"/>
          <w:sz w:val="26"/>
          <w:szCs w:val="26"/>
        </w:rPr>
      </w:pPr>
      <w:r w:rsidRPr="004A1E38">
        <w:rPr>
          <w:rFonts w:ascii="Artifex CF Extra Light" w:hAnsi="Artifex CF Extra Light"/>
          <w:color w:val="003876"/>
          <w:sz w:val="26"/>
          <w:szCs w:val="26"/>
        </w:rPr>
        <w:br w:type="page"/>
      </w:r>
    </w:p>
    <w:p w:rsidR="0078407B" w:rsidRPr="004A1E38" w:rsidRDefault="0078407B">
      <w:pPr>
        <w:spacing w:after="160" w:line="259" w:lineRule="auto"/>
        <w:rPr>
          <w:rFonts w:ascii="Artifex CF Extra Light" w:hAnsi="Artifex CF Extra Light"/>
          <w:color w:val="003876"/>
          <w:sz w:val="26"/>
          <w:szCs w:val="26"/>
        </w:rPr>
      </w:pPr>
    </w:p>
    <w:p w:rsidR="009B685E" w:rsidRPr="004A1E38" w:rsidRDefault="009B685E" w:rsidP="009B685E">
      <w:pPr>
        <w:spacing w:after="0" w:line="480" w:lineRule="auto"/>
        <w:rPr>
          <w:rFonts w:ascii="Artifex CF Extra Light" w:hAnsi="Artifex CF Extra Light"/>
          <w:color w:val="003876"/>
          <w:sz w:val="26"/>
          <w:szCs w:val="26"/>
        </w:rPr>
      </w:pPr>
      <w:r w:rsidRPr="004A1E38">
        <w:rPr>
          <w:rFonts w:ascii="Artifex CF Extra Light" w:hAnsi="Artifex CF Extra Light"/>
          <w:color w:val="003876"/>
          <w:sz w:val="26"/>
          <w:szCs w:val="26"/>
        </w:rPr>
        <w:t>A.2) SISMAP</w:t>
      </w:r>
    </w:p>
    <w:p w:rsidR="009B685E" w:rsidRPr="004A1E38" w:rsidRDefault="00D43D40" w:rsidP="009B685E">
      <w:pPr>
        <w:jc w:val="center"/>
        <w:rPr>
          <w:rFonts w:ascii="Artifex CF Extra Light" w:hAnsi="Artifex CF Extra Light"/>
          <w:color w:val="003876"/>
          <w:sz w:val="26"/>
          <w:szCs w:val="26"/>
        </w:rPr>
      </w:pPr>
      <w:r w:rsidRPr="004A1E38">
        <w:rPr>
          <w:rFonts w:ascii="Artifex CF Extra Light" w:hAnsi="Artifex CF Extra Light"/>
          <w:noProof/>
          <w:color w:val="003876"/>
          <w:sz w:val="26"/>
          <w:szCs w:val="26"/>
          <w:lang w:eastAsia="es-DO"/>
        </w:rPr>
        <w:drawing>
          <wp:inline distT="0" distB="0" distL="0" distR="0" wp14:anchorId="2372BEFB" wp14:editId="041579A8">
            <wp:extent cx="5612148" cy="2286000"/>
            <wp:effectExtent l="0" t="0" r="7620" b="0"/>
            <wp:docPr id="12512" name="Imagen 12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2"/>
                    <a:srcRect t="16327" b="11225"/>
                    <a:stretch/>
                  </pic:blipFill>
                  <pic:spPr bwMode="auto">
                    <a:xfrm>
                      <a:off x="0" y="0"/>
                      <a:ext cx="5612130" cy="2285993"/>
                    </a:xfrm>
                    <a:prstGeom prst="rect">
                      <a:avLst/>
                    </a:prstGeom>
                    <a:ln>
                      <a:noFill/>
                    </a:ln>
                    <a:extLst>
                      <a:ext uri="{53640926-AAD7-44D8-BBD7-CCE9431645EC}">
                        <a14:shadowObscured xmlns:a14="http://schemas.microsoft.com/office/drawing/2010/main"/>
                      </a:ext>
                    </a:extLst>
                  </pic:spPr>
                </pic:pic>
              </a:graphicData>
            </a:graphic>
          </wp:inline>
        </w:drawing>
      </w:r>
    </w:p>
    <w:p w:rsidR="00E7442C" w:rsidRPr="004A1E38" w:rsidRDefault="00E7442C" w:rsidP="009B685E">
      <w:pPr>
        <w:rPr>
          <w:rFonts w:ascii="Artifex CF Extra Light" w:hAnsi="Artifex CF Extra Light"/>
          <w:color w:val="003876"/>
          <w:sz w:val="26"/>
          <w:szCs w:val="26"/>
        </w:rPr>
      </w:pPr>
    </w:p>
    <w:p w:rsidR="000C6306" w:rsidRPr="004A1E38" w:rsidRDefault="000C6306" w:rsidP="000C6306">
      <w:pPr>
        <w:spacing w:after="0" w:line="480" w:lineRule="auto"/>
        <w:rPr>
          <w:rFonts w:ascii="Artifex CF Extra Light" w:hAnsi="Artifex CF Extra Light"/>
          <w:color w:val="003876"/>
          <w:sz w:val="26"/>
          <w:szCs w:val="26"/>
        </w:rPr>
      </w:pPr>
      <w:r w:rsidRPr="004A1E38">
        <w:rPr>
          <w:rFonts w:ascii="Artifex CF Extra Light" w:hAnsi="Artifex CF Extra Light"/>
          <w:color w:val="003876"/>
          <w:sz w:val="26"/>
          <w:szCs w:val="26"/>
        </w:rPr>
        <w:t>A.3) DIGEIG</w:t>
      </w:r>
    </w:p>
    <w:p w:rsidR="00E9539A" w:rsidRPr="004A1E38" w:rsidRDefault="004330C7" w:rsidP="000C6306">
      <w:pPr>
        <w:spacing w:after="0" w:line="480" w:lineRule="auto"/>
        <w:rPr>
          <w:rFonts w:ascii="Artifex CF Extra Light" w:hAnsi="Artifex CF Extra Light"/>
          <w:color w:val="003876"/>
          <w:sz w:val="26"/>
          <w:szCs w:val="26"/>
        </w:rPr>
      </w:pPr>
      <w:r w:rsidRPr="004A1E38">
        <w:rPr>
          <w:rFonts w:ascii="Artifex CF Extra Light" w:hAnsi="Artifex CF Extra Light"/>
          <w:noProof/>
          <w:color w:val="003876"/>
          <w:sz w:val="26"/>
          <w:szCs w:val="26"/>
          <w:lang w:eastAsia="es-DO"/>
        </w:rPr>
        <mc:AlternateContent>
          <mc:Choice Requires="wps">
            <w:drawing>
              <wp:inline distT="0" distB="0" distL="0" distR="0" wp14:anchorId="46E8C6AC" wp14:editId="6B1A8781">
                <wp:extent cx="301625" cy="301625"/>
                <wp:effectExtent l="0" t="0" r="0" b="0"/>
                <wp:docPr id="29" name="Rectángulo 29" descr="blob:https://web.whatsapp.com/825f7db4-7149-4104-a3d7-1468d6b6c4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26785F82" id="Rectángulo 29" o:spid="_x0000_s1026" alt="blob:https://web.whatsapp.com/825f7db4-7149-4104-a3d7-1468d6b6c442"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" filled="f" stroked="f">
                <o:lock v:ext="edit" aspectratio="t"/>
                <w10:anchorlock/>
              </v:rect>
            </w:pict>
          </mc:Fallback>
        </mc:AlternateContent>
      </w:r>
      <w:r w:rsidRPr="004A1E38">
        <w:rPr>
          <w:rFonts w:ascii="Artifex CF Extra Light" w:eastAsia="Times New Roman" w:hAnsi="Artifex CF Extra Light"/>
          <w:snapToGrid w:val="0"/>
          <w:color w:val="003876"/>
          <w:w w:val="0"/>
          <w:sz w:val="26"/>
          <w:szCs w:val="26"/>
          <w:u w:color="000000"/>
          <w:bdr w:val="none" w:sz="0" w:space="0" w:color="000000"/>
          <w:shd w:val="clear" w:color="000000" w:fill="000000"/>
          <w:lang w:val="x-none" w:eastAsia="x-none" w:bidi="x-none"/>
        </w:rPr>
        <w:t xml:space="preserve"> </w:t>
      </w:r>
      <w:r w:rsidRPr="004A1E38">
        <w:rPr>
          <w:rFonts w:ascii="Artifex CF Extra Light" w:hAnsi="Artifex CF Extra Light"/>
          <w:noProof/>
          <w:color w:val="003876"/>
          <w:sz w:val="26"/>
          <w:szCs w:val="26"/>
          <w:lang w:eastAsia="es-DO"/>
        </w:rPr>
        <w:drawing>
          <wp:inline distT="0" distB="0" distL="0" distR="0" wp14:anchorId="73CD4397" wp14:editId="24A6EF12">
            <wp:extent cx="5004080" cy="3030938"/>
            <wp:effectExtent l="0" t="0" r="6350" b="0"/>
            <wp:docPr id="12323" name="Imagen 12323" descr="C:\Users\Alta\Downloads\WhatsApp Image 2020-11-19 at 3.35.4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lta\Downloads\WhatsApp Image 2020-11-19 at 3.35.41 PM.jpeg"/>
                    <pic:cNvPicPr>
                      <a:picLocks noChangeAspect="1" noChangeArrowheads="1"/>
                    </pic:cNvPicPr>
                  </pic:nvPicPr>
                  <pic:blipFill rotWithShape="1">
                    <a:blip r:embed="rId143">
                      <a:extLst>
                        <a:ext uri="{28A0092B-C50C-407E-A947-70E740481C1C}">
                          <a14:useLocalDpi xmlns:a14="http://schemas.microsoft.com/office/drawing/2010/main" val="0"/>
                        </a:ext>
                      </a:extLst>
                    </a:blip>
                    <a:srcRect l="13089" t="6509"/>
                    <a:stretch/>
                  </pic:blipFill>
                  <pic:spPr bwMode="auto">
                    <a:xfrm>
                      <a:off x="0" y="0"/>
                      <a:ext cx="5004080" cy="3030938"/>
                    </a:xfrm>
                    <a:prstGeom prst="rect">
                      <a:avLst/>
                    </a:prstGeom>
                    <a:noFill/>
                    <a:ln>
                      <a:noFill/>
                    </a:ln>
                    <a:extLst>
                      <a:ext uri="{53640926-AAD7-44D8-BBD7-CCE9431645EC}">
                        <a14:shadowObscured xmlns:a14="http://schemas.microsoft.com/office/drawing/2010/main"/>
                      </a:ext>
                    </a:extLst>
                  </pic:spPr>
                </pic:pic>
              </a:graphicData>
            </a:graphic>
          </wp:inline>
        </w:drawing>
      </w:r>
    </w:p>
    <w:p w:rsidR="00614749" w:rsidRPr="004A1E38" w:rsidRDefault="00614749" w:rsidP="000C6306">
      <w:pPr>
        <w:spacing w:after="0" w:line="480" w:lineRule="auto"/>
        <w:rPr>
          <w:rFonts w:ascii="Artifex CF Extra Light" w:hAnsi="Artifex CF Extra Light"/>
          <w:color w:val="003876"/>
          <w:sz w:val="26"/>
          <w:szCs w:val="26"/>
        </w:rPr>
      </w:pPr>
    </w:p>
    <w:p w:rsidR="002B219B" w:rsidRPr="004A1E38" w:rsidRDefault="002B219B" w:rsidP="000C6306">
      <w:pPr>
        <w:spacing w:after="0" w:line="480" w:lineRule="auto"/>
        <w:rPr>
          <w:rFonts w:ascii="Artifex CF Extra Light" w:hAnsi="Artifex CF Extra Light"/>
          <w:color w:val="003876"/>
          <w:sz w:val="26"/>
          <w:szCs w:val="26"/>
        </w:rPr>
      </w:pPr>
    </w:p>
    <w:p w:rsidR="00B5014F" w:rsidRPr="004A1E38" w:rsidRDefault="00B5014F" w:rsidP="000C6306">
      <w:pPr>
        <w:spacing w:after="0" w:line="480" w:lineRule="auto"/>
        <w:rPr>
          <w:rFonts w:ascii="Artifex CF Extra Light" w:hAnsi="Artifex CF Extra Light"/>
          <w:color w:val="003876"/>
          <w:sz w:val="26"/>
          <w:szCs w:val="26"/>
        </w:rPr>
      </w:pPr>
    </w:p>
    <w:p w:rsidR="00B5014F" w:rsidRPr="004A1E38" w:rsidRDefault="00B5014F" w:rsidP="000C6306">
      <w:pPr>
        <w:spacing w:after="0" w:line="480" w:lineRule="auto"/>
        <w:rPr>
          <w:rFonts w:ascii="Artifex CF Extra Light" w:hAnsi="Artifex CF Extra Light"/>
          <w:color w:val="003876"/>
          <w:sz w:val="26"/>
          <w:szCs w:val="26"/>
        </w:rPr>
      </w:pPr>
    </w:p>
    <w:p w:rsidR="0017620F" w:rsidRPr="004A1E38" w:rsidRDefault="0017620F" w:rsidP="000C6306">
      <w:pPr>
        <w:spacing w:after="0" w:line="480" w:lineRule="auto"/>
        <w:rPr>
          <w:rFonts w:ascii="Artifex CF Extra Light" w:hAnsi="Artifex CF Extra Light"/>
          <w:color w:val="003876"/>
          <w:sz w:val="26"/>
          <w:szCs w:val="26"/>
        </w:rPr>
      </w:pPr>
    </w:p>
    <w:p w:rsidR="000C6306" w:rsidRPr="004A1E38" w:rsidRDefault="000C6306" w:rsidP="000C6306">
      <w:pPr>
        <w:spacing w:after="0" w:line="480" w:lineRule="auto"/>
        <w:rPr>
          <w:rFonts w:ascii="Artifex CF Extra Light" w:hAnsi="Artifex CF Extra Light"/>
          <w:color w:val="003876"/>
          <w:sz w:val="26"/>
          <w:szCs w:val="26"/>
        </w:rPr>
      </w:pPr>
      <w:r w:rsidRPr="004A1E38">
        <w:rPr>
          <w:rFonts w:ascii="Artifex CF Extra Light" w:hAnsi="Artifex CF Extra Light"/>
          <w:color w:val="003876"/>
          <w:sz w:val="26"/>
          <w:szCs w:val="26"/>
        </w:rPr>
        <w:t xml:space="preserve">A.4) Evidencia </w:t>
      </w:r>
      <w:r w:rsidR="00E9539A" w:rsidRPr="004A1E38">
        <w:rPr>
          <w:rFonts w:ascii="Artifex CF Extra Light" w:hAnsi="Artifex CF Extra Light"/>
          <w:color w:val="003876"/>
          <w:sz w:val="26"/>
          <w:szCs w:val="26"/>
        </w:rPr>
        <w:t>Línea</w:t>
      </w:r>
      <w:r w:rsidRPr="004A1E38">
        <w:rPr>
          <w:rFonts w:ascii="Artifex CF Extra Light" w:hAnsi="Artifex CF Extra Light"/>
          <w:color w:val="003876"/>
          <w:sz w:val="26"/>
          <w:szCs w:val="26"/>
        </w:rPr>
        <w:t xml:space="preserve"> 311</w:t>
      </w:r>
    </w:p>
    <w:p w:rsidR="002B219B" w:rsidRPr="004A1E38" w:rsidRDefault="002B219B" w:rsidP="000C6306">
      <w:pPr>
        <w:spacing w:after="0" w:line="480" w:lineRule="auto"/>
        <w:rPr>
          <w:rFonts w:ascii="Artifex CF Extra Light" w:hAnsi="Artifex CF Extra Light"/>
          <w:noProof/>
          <w:color w:val="003876"/>
          <w:sz w:val="26"/>
          <w:szCs w:val="26"/>
          <w:lang w:eastAsia="es-DO"/>
        </w:rPr>
      </w:pPr>
    </w:p>
    <w:p w:rsidR="000C6306" w:rsidRPr="004A1E38" w:rsidRDefault="002B219B" w:rsidP="000C6306">
      <w:pPr>
        <w:spacing w:after="0" w:line="480" w:lineRule="auto"/>
        <w:rPr>
          <w:rFonts w:ascii="Artifex CF Extra Light" w:hAnsi="Artifex CF Extra Light"/>
          <w:color w:val="003876"/>
          <w:sz w:val="26"/>
          <w:szCs w:val="26"/>
        </w:rPr>
      </w:pPr>
      <w:r w:rsidRPr="004A1E38">
        <w:rPr>
          <w:rFonts w:ascii="Artifex CF Extra Light" w:hAnsi="Artifex CF Extra Light"/>
          <w:noProof/>
          <w:color w:val="003876"/>
          <w:sz w:val="26"/>
          <w:szCs w:val="26"/>
          <w:lang w:eastAsia="es-DO"/>
        </w:rPr>
        <w:drawing>
          <wp:inline distT="0" distB="0" distL="0" distR="0" wp14:anchorId="332E38B7" wp14:editId="0F42A0A5">
            <wp:extent cx="5757706" cy="2944167"/>
            <wp:effectExtent l="0" t="0" r="0" b="8890"/>
            <wp:docPr id="12325" name="Imagen 12325" descr="F:\Memoria 2020\Anexo Transparencia\Línea 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Memoria 2020\Anexo Transparencia\Línea 311.png"/>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b="9117"/>
                    <a:stretch/>
                  </pic:blipFill>
                  <pic:spPr bwMode="auto">
                    <a:xfrm>
                      <a:off x="0" y="0"/>
                      <a:ext cx="5760720" cy="2945708"/>
                    </a:xfrm>
                    <a:prstGeom prst="rect">
                      <a:avLst/>
                    </a:prstGeom>
                    <a:noFill/>
                    <a:ln>
                      <a:noFill/>
                    </a:ln>
                    <a:extLst>
                      <a:ext uri="{53640926-AAD7-44D8-BBD7-CCE9431645EC}">
                        <a14:shadowObscured xmlns:a14="http://schemas.microsoft.com/office/drawing/2010/main"/>
                      </a:ext>
                    </a:extLst>
                  </pic:spPr>
                </pic:pic>
              </a:graphicData>
            </a:graphic>
          </wp:inline>
        </w:drawing>
      </w:r>
    </w:p>
    <w:p w:rsidR="001B419A" w:rsidRPr="004A1E38" w:rsidRDefault="001B419A" w:rsidP="000C6306">
      <w:pPr>
        <w:spacing w:after="0" w:line="480" w:lineRule="auto"/>
        <w:rPr>
          <w:rFonts w:ascii="Artifex CF Extra Light" w:hAnsi="Artifex CF Extra Light"/>
          <w:color w:val="003876"/>
          <w:sz w:val="26"/>
          <w:szCs w:val="26"/>
        </w:rPr>
      </w:pPr>
    </w:p>
    <w:p w:rsidR="001B419A" w:rsidRPr="004A1E38" w:rsidRDefault="001B419A" w:rsidP="000C6306">
      <w:pPr>
        <w:spacing w:after="0" w:line="480" w:lineRule="auto"/>
        <w:rPr>
          <w:rFonts w:ascii="Artifex CF Extra Light" w:hAnsi="Artifex CF Extra Light"/>
          <w:color w:val="003876"/>
          <w:sz w:val="26"/>
          <w:szCs w:val="26"/>
        </w:rPr>
      </w:pPr>
    </w:p>
    <w:p w:rsidR="000C6306" w:rsidRPr="004A1E38" w:rsidRDefault="000C6306" w:rsidP="000C6306">
      <w:pPr>
        <w:spacing w:after="0" w:line="480" w:lineRule="auto"/>
        <w:rPr>
          <w:rFonts w:ascii="Artifex CF Extra Light" w:hAnsi="Artifex CF Extra Light"/>
          <w:color w:val="003876"/>
          <w:sz w:val="26"/>
          <w:szCs w:val="26"/>
        </w:rPr>
      </w:pPr>
      <w:r w:rsidRPr="004A1E38">
        <w:rPr>
          <w:rFonts w:ascii="Artifex CF Extra Light" w:hAnsi="Artifex CF Extra Light"/>
          <w:color w:val="003876"/>
          <w:sz w:val="26"/>
          <w:szCs w:val="26"/>
        </w:rPr>
        <w:t>A.5</w:t>
      </w:r>
      <w:r w:rsidR="00764A15" w:rsidRPr="004A1E38">
        <w:rPr>
          <w:rFonts w:ascii="Artifex CF Extra Light" w:hAnsi="Artifex CF Extra Light"/>
          <w:color w:val="003876"/>
          <w:sz w:val="26"/>
          <w:szCs w:val="26"/>
        </w:rPr>
        <w:t>) Evidencia Calificación</w:t>
      </w:r>
      <w:r w:rsidRPr="004A1E38">
        <w:rPr>
          <w:rFonts w:ascii="Artifex CF Extra Light" w:hAnsi="Artifex CF Extra Light"/>
          <w:color w:val="003876"/>
          <w:sz w:val="26"/>
          <w:szCs w:val="26"/>
        </w:rPr>
        <w:t xml:space="preserve"> SAIP</w:t>
      </w:r>
    </w:p>
    <w:p w:rsidR="000C6306" w:rsidRPr="004A1E38" w:rsidRDefault="004330C7" w:rsidP="000C6306">
      <w:pPr>
        <w:spacing w:after="0" w:line="480" w:lineRule="auto"/>
        <w:rPr>
          <w:rFonts w:ascii="Artifex CF Extra Light" w:hAnsi="Artifex CF Extra Light"/>
          <w:color w:val="003876"/>
          <w:sz w:val="26"/>
          <w:szCs w:val="26"/>
        </w:rPr>
      </w:pPr>
      <w:r w:rsidRPr="004A1E38">
        <w:rPr>
          <w:rFonts w:ascii="Artifex CF Extra Light" w:hAnsi="Artifex CF Extra Light"/>
          <w:noProof/>
          <w:color w:val="003876"/>
          <w:sz w:val="26"/>
          <w:szCs w:val="26"/>
          <w:lang w:eastAsia="es-DO"/>
        </w:rPr>
        <w:drawing>
          <wp:inline distT="0" distB="0" distL="0" distR="0" wp14:anchorId="0A199D75" wp14:editId="13BA37DF">
            <wp:extent cx="5556032" cy="3015049"/>
            <wp:effectExtent l="0" t="0" r="6985" b="0"/>
            <wp:docPr id="28" name="Imagen 28" descr="F:\Memoria 2020\Anexo Transparencia\Calificaciones Transparenc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Memoria 2020\Anexo Transparencia\Calificaciones Transparencia.png"/>
                    <pic:cNvPicPr>
                      <a:picLocks noChangeAspect="1" noChangeArrowheads="1"/>
                    </pic:cNvPicPr>
                  </pic:nvPicPr>
                  <pic:blipFill rotWithShape="1">
                    <a:blip r:embed="rId145" cstate="print">
                      <a:extLst>
                        <a:ext uri="{28A0092B-C50C-407E-A947-70E740481C1C}">
                          <a14:useLocalDpi xmlns:a14="http://schemas.microsoft.com/office/drawing/2010/main" val="0"/>
                        </a:ext>
                      </a:extLst>
                    </a:blip>
                    <a:srcRect l="13313" t="6107" r="2797" b="12977"/>
                    <a:stretch/>
                  </pic:blipFill>
                  <pic:spPr bwMode="auto">
                    <a:xfrm>
                      <a:off x="0" y="0"/>
                      <a:ext cx="5562098" cy="3018341"/>
                    </a:xfrm>
                    <a:prstGeom prst="rect">
                      <a:avLst/>
                    </a:prstGeom>
                    <a:noFill/>
                    <a:ln>
                      <a:noFill/>
                    </a:ln>
                    <a:extLst>
                      <a:ext uri="{53640926-AAD7-44D8-BBD7-CCE9431645EC}">
                        <a14:shadowObscured xmlns:a14="http://schemas.microsoft.com/office/drawing/2010/main"/>
                      </a:ext>
                    </a:extLst>
                  </pic:spPr>
                </pic:pic>
              </a:graphicData>
            </a:graphic>
          </wp:inline>
        </w:drawing>
      </w:r>
    </w:p>
    <w:p w:rsidR="000C6306" w:rsidRPr="004A1E38" w:rsidRDefault="000C6306" w:rsidP="000C6306">
      <w:pPr>
        <w:spacing w:after="0" w:line="480" w:lineRule="auto"/>
        <w:rPr>
          <w:rFonts w:ascii="Artifex CF Extra Light" w:hAnsi="Artifex CF Extra Light"/>
          <w:color w:val="003876"/>
          <w:sz w:val="26"/>
          <w:szCs w:val="26"/>
        </w:rPr>
      </w:pPr>
    </w:p>
    <w:p w:rsidR="004330C7" w:rsidRPr="004A1E38" w:rsidRDefault="004330C7" w:rsidP="000C6306">
      <w:pPr>
        <w:spacing w:after="0" w:line="480" w:lineRule="auto"/>
        <w:rPr>
          <w:rFonts w:ascii="Artifex CF Extra Light" w:hAnsi="Artifex CF Extra Light"/>
          <w:color w:val="003876"/>
          <w:sz w:val="26"/>
          <w:szCs w:val="26"/>
        </w:rPr>
      </w:pPr>
    </w:p>
    <w:p w:rsidR="000C6306" w:rsidRPr="004A1E38" w:rsidRDefault="000C6306" w:rsidP="000C6306">
      <w:pPr>
        <w:spacing w:after="0" w:line="480" w:lineRule="auto"/>
        <w:rPr>
          <w:rFonts w:ascii="Artifex CF Extra Light" w:hAnsi="Artifex CF Extra Light"/>
          <w:color w:val="003876"/>
          <w:sz w:val="26"/>
          <w:szCs w:val="26"/>
        </w:rPr>
      </w:pPr>
      <w:r w:rsidRPr="004A1E38">
        <w:rPr>
          <w:rFonts w:ascii="Artifex CF Extra Light" w:hAnsi="Artifex CF Extra Light"/>
          <w:color w:val="003876"/>
          <w:sz w:val="26"/>
          <w:szCs w:val="26"/>
        </w:rPr>
        <w:t>A.6) Evidencia Certificaciones OPTIC</w:t>
      </w:r>
      <w:r w:rsidR="00B52208" w:rsidRPr="004A1E38">
        <w:rPr>
          <w:rFonts w:ascii="Artifex CF Extra Light" w:hAnsi="Artifex CF Extra Light"/>
          <w:color w:val="003876"/>
          <w:sz w:val="26"/>
          <w:szCs w:val="26"/>
        </w:rPr>
        <w:t xml:space="preserve">  </w:t>
      </w:r>
    </w:p>
    <w:p w:rsidR="00613F3C" w:rsidRPr="004A1E38" w:rsidRDefault="00613F3C" w:rsidP="000C6306">
      <w:pPr>
        <w:spacing w:after="0" w:line="480" w:lineRule="auto"/>
        <w:rPr>
          <w:rFonts w:ascii="Artifex CF Extra Light" w:hAnsi="Artifex CF Extra Light"/>
          <w:color w:val="003876"/>
          <w:sz w:val="26"/>
          <w:szCs w:val="26"/>
        </w:rPr>
      </w:pPr>
      <w:r w:rsidRPr="004A1E38">
        <w:rPr>
          <w:rFonts w:ascii="Artifex CF Extra Light" w:hAnsi="Artifex CF Extra Light"/>
          <w:noProof/>
          <w:color w:val="003876"/>
          <w:sz w:val="26"/>
          <w:szCs w:val="26"/>
          <w:lang w:eastAsia="es-DO"/>
        </w:rPr>
        <w:drawing>
          <wp:inline distT="0" distB="0" distL="0" distR="0" wp14:anchorId="69FE197C" wp14:editId="5424A215">
            <wp:extent cx="5162309" cy="2766349"/>
            <wp:effectExtent l="0" t="0" r="63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6"/>
                    <a:srcRect b="4684"/>
                    <a:stretch/>
                  </pic:blipFill>
                  <pic:spPr bwMode="auto">
                    <a:xfrm>
                      <a:off x="0" y="0"/>
                      <a:ext cx="5168289" cy="2769554"/>
                    </a:xfrm>
                    <a:prstGeom prst="rect">
                      <a:avLst/>
                    </a:prstGeom>
                    <a:ln>
                      <a:noFill/>
                    </a:ln>
                    <a:extLst>
                      <a:ext uri="{53640926-AAD7-44D8-BBD7-CCE9431645EC}">
                        <a14:shadowObscured xmlns:a14="http://schemas.microsoft.com/office/drawing/2010/main"/>
                      </a:ext>
                    </a:extLst>
                  </pic:spPr>
                </pic:pic>
              </a:graphicData>
            </a:graphic>
          </wp:inline>
        </w:drawing>
      </w:r>
    </w:p>
    <w:p w:rsidR="000C6306" w:rsidRPr="004A1E38" w:rsidRDefault="000C6306" w:rsidP="000C6306">
      <w:pPr>
        <w:spacing w:after="0" w:line="480" w:lineRule="auto"/>
        <w:rPr>
          <w:rFonts w:ascii="Artifex CF Extra Light" w:hAnsi="Artifex CF Extra Light"/>
          <w:color w:val="003876"/>
          <w:sz w:val="26"/>
          <w:szCs w:val="26"/>
        </w:rPr>
      </w:pPr>
    </w:p>
    <w:p w:rsidR="00764A15" w:rsidRPr="004A1E38" w:rsidRDefault="007C5781" w:rsidP="000C6306">
      <w:pPr>
        <w:spacing w:after="0" w:line="480" w:lineRule="auto"/>
        <w:rPr>
          <w:rFonts w:ascii="Artifex CF Extra Light" w:hAnsi="Artifex CF Extra Light"/>
          <w:color w:val="003876"/>
          <w:sz w:val="26"/>
          <w:szCs w:val="26"/>
        </w:rPr>
      </w:pPr>
      <w:r w:rsidRPr="004A1E38">
        <w:rPr>
          <w:rFonts w:ascii="Artifex CF Extra Light" w:hAnsi="Artifex CF Extra Light"/>
          <w:noProof/>
          <w:color w:val="003876"/>
          <w:sz w:val="26"/>
          <w:szCs w:val="26"/>
          <w:lang w:eastAsia="es-DO"/>
        </w:rPr>
        <w:drawing>
          <wp:inline distT="0" distB="0" distL="0" distR="0" wp14:anchorId="1C6AD905" wp14:editId="4A14630B">
            <wp:extent cx="5202507" cy="4266811"/>
            <wp:effectExtent l="0" t="0" r="0" b="635"/>
            <wp:docPr id="12387" name="Imagen 12387" descr="C:\Users\Alta\Downloads\WhatsApp Image 2020-11-19 at 4.16.41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lta\Downloads\WhatsApp Image 2020-11-19 at 4.16.41 PM (1).jpe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204881" cy="4268758"/>
                    </a:xfrm>
                    <a:prstGeom prst="rect">
                      <a:avLst/>
                    </a:prstGeom>
                    <a:noFill/>
                    <a:ln>
                      <a:noFill/>
                    </a:ln>
                  </pic:spPr>
                </pic:pic>
              </a:graphicData>
            </a:graphic>
          </wp:inline>
        </w:drawing>
      </w:r>
    </w:p>
    <w:p w:rsidR="00764A15" w:rsidRPr="004A1E38" w:rsidRDefault="00764A15" w:rsidP="000C6306">
      <w:pPr>
        <w:spacing w:after="0" w:line="480" w:lineRule="auto"/>
        <w:rPr>
          <w:rFonts w:ascii="Artifex CF Extra Light" w:hAnsi="Artifex CF Extra Light"/>
          <w:color w:val="003876"/>
          <w:sz w:val="26"/>
          <w:szCs w:val="26"/>
        </w:rPr>
      </w:pPr>
    </w:p>
    <w:p w:rsidR="002B219B" w:rsidRPr="004A1E38" w:rsidRDefault="004442C8" w:rsidP="000C6306">
      <w:pPr>
        <w:spacing w:after="0" w:line="480" w:lineRule="auto"/>
        <w:rPr>
          <w:rFonts w:ascii="Artifex CF Extra Light" w:hAnsi="Artifex CF Extra Light"/>
          <w:noProof/>
          <w:color w:val="003876"/>
          <w:sz w:val="26"/>
          <w:szCs w:val="26"/>
          <w:lang w:eastAsia="es-DO"/>
        </w:rPr>
      </w:pPr>
      <w:r w:rsidRPr="004A1E38">
        <w:rPr>
          <w:rFonts w:ascii="Artifex CF Extra Light" w:hAnsi="Artifex CF Extra Light"/>
          <w:color w:val="003876"/>
          <w:sz w:val="26"/>
          <w:szCs w:val="26"/>
        </w:rPr>
        <w:lastRenderedPageBreak/>
        <w:t xml:space="preserve">                </w:t>
      </w:r>
    </w:p>
    <w:p w:rsidR="004442C8" w:rsidRPr="004A1E38" w:rsidRDefault="002B219B" w:rsidP="000C6306">
      <w:pPr>
        <w:spacing w:after="0" w:line="480" w:lineRule="auto"/>
        <w:rPr>
          <w:rFonts w:ascii="Artifex CF Extra Light" w:hAnsi="Artifex CF Extra Light"/>
          <w:color w:val="003876"/>
          <w:sz w:val="26"/>
          <w:szCs w:val="26"/>
        </w:rPr>
      </w:pPr>
      <w:r w:rsidRPr="004A1E38">
        <w:rPr>
          <w:rFonts w:ascii="Artifex CF Extra Light" w:hAnsi="Artifex CF Extra Light"/>
          <w:noProof/>
          <w:color w:val="003876"/>
          <w:sz w:val="26"/>
          <w:szCs w:val="26"/>
          <w:lang w:eastAsia="es-DO"/>
        </w:rPr>
        <w:drawing>
          <wp:inline distT="0" distB="0" distL="0" distR="0" wp14:anchorId="0B2868C1" wp14:editId="284759BB">
            <wp:extent cx="4712677" cy="2743200"/>
            <wp:effectExtent l="0" t="0" r="0" b="0"/>
            <wp:docPr id="12324" name="Imagen 12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8"/>
                    <a:srcRect l="7705" t="7651" r="8243" b="5331"/>
                    <a:stretch/>
                  </pic:blipFill>
                  <pic:spPr bwMode="auto">
                    <a:xfrm>
                      <a:off x="0" y="0"/>
                      <a:ext cx="4717005" cy="2745719"/>
                    </a:xfrm>
                    <a:prstGeom prst="rect">
                      <a:avLst/>
                    </a:prstGeom>
                    <a:ln>
                      <a:noFill/>
                    </a:ln>
                    <a:extLst>
                      <a:ext uri="{53640926-AAD7-44D8-BBD7-CCE9431645EC}">
                        <a14:shadowObscured xmlns:a14="http://schemas.microsoft.com/office/drawing/2010/main"/>
                      </a:ext>
                    </a:extLst>
                  </pic:spPr>
                </pic:pic>
              </a:graphicData>
            </a:graphic>
          </wp:inline>
        </w:drawing>
      </w:r>
    </w:p>
    <w:p w:rsidR="00E83AEA" w:rsidRPr="004A1E38" w:rsidRDefault="00E83AEA" w:rsidP="000C6306">
      <w:pPr>
        <w:spacing w:after="0" w:line="480" w:lineRule="auto"/>
        <w:rPr>
          <w:rFonts w:ascii="Artifex CF Extra Light" w:hAnsi="Artifex CF Extra Light"/>
          <w:noProof/>
          <w:color w:val="003876"/>
          <w:sz w:val="26"/>
          <w:szCs w:val="26"/>
          <w:lang w:eastAsia="es-DO"/>
        </w:rPr>
      </w:pPr>
      <w:r w:rsidRPr="004A1E38">
        <w:rPr>
          <w:rFonts w:ascii="Artifex CF Extra Light" w:hAnsi="Artifex CF Extra Light"/>
          <w:noProof/>
          <w:color w:val="003876"/>
          <w:sz w:val="26"/>
          <w:szCs w:val="26"/>
          <w:lang w:eastAsia="es-DO"/>
        </w:rPr>
        <w:t xml:space="preserve">              </w:t>
      </w:r>
    </w:p>
    <w:p w:rsidR="004442C8" w:rsidRPr="004A1E38" w:rsidRDefault="00E83AEA" w:rsidP="000C6306">
      <w:pPr>
        <w:spacing w:after="0" w:line="480" w:lineRule="auto"/>
        <w:rPr>
          <w:rFonts w:ascii="Artifex CF Extra Light" w:hAnsi="Artifex CF Extra Light"/>
          <w:color w:val="003876"/>
          <w:sz w:val="26"/>
          <w:szCs w:val="26"/>
        </w:rPr>
      </w:pPr>
      <w:r w:rsidRPr="004A1E38">
        <w:rPr>
          <w:rFonts w:ascii="Artifex CF Extra Light" w:hAnsi="Artifex CF Extra Light"/>
          <w:noProof/>
          <w:color w:val="003876"/>
          <w:sz w:val="26"/>
          <w:szCs w:val="26"/>
          <w:lang w:eastAsia="es-DO"/>
        </w:rPr>
        <w:t xml:space="preserve">              </w:t>
      </w:r>
      <w:r w:rsidRPr="004A1E38">
        <w:rPr>
          <w:rFonts w:ascii="Artifex CF Extra Light" w:hAnsi="Artifex CF Extra Light"/>
          <w:noProof/>
          <w:color w:val="003876"/>
          <w:sz w:val="26"/>
          <w:szCs w:val="26"/>
          <w:lang w:eastAsia="es-DO"/>
        </w:rPr>
        <w:drawing>
          <wp:inline distT="0" distB="0" distL="0" distR="0" wp14:anchorId="544A1574" wp14:editId="3925D7A9">
            <wp:extent cx="4362450" cy="3133591"/>
            <wp:effectExtent l="0" t="0" r="0" b="0"/>
            <wp:docPr id="12340" name="Imagen 12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9"/>
                    <a:srcRect l="21938" t="14483" r="19067" b="10148"/>
                    <a:stretch/>
                  </pic:blipFill>
                  <pic:spPr bwMode="auto">
                    <a:xfrm>
                      <a:off x="0" y="0"/>
                      <a:ext cx="4372444" cy="3140770"/>
                    </a:xfrm>
                    <a:prstGeom prst="rect">
                      <a:avLst/>
                    </a:prstGeom>
                    <a:ln>
                      <a:noFill/>
                    </a:ln>
                    <a:extLst>
                      <a:ext uri="{53640926-AAD7-44D8-BBD7-CCE9431645EC}">
                        <a14:shadowObscured xmlns:a14="http://schemas.microsoft.com/office/drawing/2010/main"/>
                      </a:ext>
                    </a:extLst>
                  </pic:spPr>
                </pic:pic>
              </a:graphicData>
            </a:graphic>
          </wp:inline>
        </w:drawing>
      </w:r>
    </w:p>
    <w:p w:rsidR="00B52208" w:rsidRPr="004A1E38" w:rsidRDefault="00B52208" w:rsidP="000C6306">
      <w:pPr>
        <w:spacing w:after="0" w:line="480" w:lineRule="auto"/>
        <w:rPr>
          <w:rFonts w:ascii="Artifex CF Extra Light" w:hAnsi="Artifex CF Extra Light"/>
          <w:color w:val="003876"/>
          <w:sz w:val="26"/>
          <w:szCs w:val="26"/>
        </w:rPr>
      </w:pPr>
    </w:p>
    <w:p w:rsidR="00B52208" w:rsidRPr="004A1E38" w:rsidRDefault="00B52208" w:rsidP="000C6306">
      <w:pPr>
        <w:spacing w:after="0" w:line="480" w:lineRule="auto"/>
        <w:rPr>
          <w:rFonts w:ascii="Artifex CF Extra Light" w:hAnsi="Artifex CF Extra Light"/>
          <w:color w:val="003876"/>
          <w:sz w:val="26"/>
          <w:szCs w:val="26"/>
        </w:rPr>
      </w:pPr>
    </w:p>
    <w:p w:rsidR="00B52208" w:rsidRPr="004A1E38" w:rsidRDefault="00B52208" w:rsidP="000C6306">
      <w:pPr>
        <w:spacing w:after="0" w:line="480" w:lineRule="auto"/>
        <w:rPr>
          <w:rFonts w:ascii="Artifex CF Extra Light" w:hAnsi="Artifex CF Extra Light"/>
          <w:color w:val="003876"/>
          <w:sz w:val="26"/>
          <w:szCs w:val="26"/>
        </w:rPr>
      </w:pPr>
    </w:p>
    <w:p w:rsidR="00B52208" w:rsidRPr="004A1E38" w:rsidRDefault="00B52208" w:rsidP="000C6306">
      <w:pPr>
        <w:spacing w:after="0" w:line="480" w:lineRule="auto"/>
        <w:rPr>
          <w:rFonts w:ascii="Artifex CF Extra Light" w:hAnsi="Artifex CF Extra Light"/>
          <w:color w:val="003876"/>
          <w:sz w:val="26"/>
          <w:szCs w:val="26"/>
        </w:rPr>
      </w:pPr>
    </w:p>
    <w:p w:rsidR="00B52208" w:rsidRPr="004A1E38" w:rsidRDefault="00B52208" w:rsidP="000C6306">
      <w:pPr>
        <w:spacing w:after="0" w:line="480" w:lineRule="auto"/>
        <w:rPr>
          <w:rFonts w:ascii="Artifex CF Extra Light" w:hAnsi="Artifex CF Extra Light"/>
          <w:color w:val="003876"/>
          <w:sz w:val="26"/>
          <w:szCs w:val="26"/>
        </w:rPr>
      </w:pPr>
    </w:p>
    <w:p w:rsidR="000C6306" w:rsidRPr="004A1E38" w:rsidRDefault="000C6306" w:rsidP="000C6306">
      <w:pPr>
        <w:spacing w:after="0" w:line="480" w:lineRule="auto"/>
        <w:rPr>
          <w:rFonts w:ascii="Artifex CF Extra Light" w:hAnsi="Artifex CF Extra Light"/>
          <w:color w:val="003876"/>
          <w:sz w:val="26"/>
          <w:szCs w:val="26"/>
        </w:rPr>
      </w:pPr>
      <w:r w:rsidRPr="004A1E38">
        <w:rPr>
          <w:rFonts w:ascii="Artifex CF Extra Light" w:hAnsi="Artifex CF Extra Light"/>
          <w:color w:val="003876"/>
          <w:sz w:val="26"/>
          <w:szCs w:val="26"/>
        </w:rPr>
        <w:lastRenderedPageBreak/>
        <w:t>A.7) OTROS</w:t>
      </w:r>
    </w:p>
    <w:p w:rsidR="000C6306" w:rsidRPr="004A1E38" w:rsidRDefault="000C6306" w:rsidP="000C6306">
      <w:pPr>
        <w:ind w:left="850"/>
        <w:rPr>
          <w:rFonts w:ascii="Artifex CF Extra Light" w:hAnsi="Artifex CF Extra Light"/>
          <w:color w:val="003876"/>
          <w:sz w:val="26"/>
          <w:szCs w:val="26"/>
        </w:rPr>
      </w:pPr>
      <w:r w:rsidRPr="004A1E38">
        <w:rPr>
          <w:rFonts w:ascii="Artifex CF Extra Light" w:hAnsi="Artifex CF Extra Light"/>
          <w:color w:val="003876"/>
          <w:sz w:val="26"/>
          <w:szCs w:val="26"/>
        </w:rPr>
        <w:t>USO PÁGINA WEB</w:t>
      </w:r>
    </w:p>
    <w:p w:rsidR="000C6306" w:rsidRPr="004A1E38" w:rsidRDefault="000C6306" w:rsidP="00613F3C">
      <w:pPr>
        <w:ind w:left="850"/>
        <w:rPr>
          <w:rFonts w:ascii="Artifex CF Extra Light" w:hAnsi="Artifex CF Extra Light"/>
          <w:color w:val="003876"/>
          <w:sz w:val="26"/>
          <w:szCs w:val="26"/>
        </w:rPr>
      </w:pPr>
      <w:r w:rsidRPr="004A1E38">
        <w:rPr>
          <w:rFonts w:ascii="Artifex CF Extra Light" w:hAnsi="Artifex CF Extra Light"/>
          <w:noProof/>
          <w:color w:val="003876"/>
          <w:sz w:val="26"/>
          <w:szCs w:val="26"/>
          <w:lang w:eastAsia="es-DO"/>
        </w:rPr>
        <w:drawing>
          <wp:inline distT="0" distB="0" distL="0" distR="0" wp14:anchorId="7BCF4409" wp14:editId="5971FEB6">
            <wp:extent cx="5038725" cy="3076575"/>
            <wp:effectExtent l="0" t="0" r="9525"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0" cstate="print"/>
                    <a:srcRect l="-1" t="8841" r="-167" b="11027"/>
                    <a:stretch/>
                  </pic:blipFill>
                  <pic:spPr bwMode="auto">
                    <a:xfrm>
                      <a:off x="0" y="0"/>
                      <a:ext cx="5038725" cy="3076575"/>
                    </a:xfrm>
                    <a:prstGeom prst="rect">
                      <a:avLst/>
                    </a:prstGeom>
                    <a:ln>
                      <a:noFill/>
                    </a:ln>
                    <a:extLst>
                      <a:ext uri="{53640926-AAD7-44D8-BBD7-CCE9431645EC}">
                        <a14:shadowObscured xmlns:a14="http://schemas.microsoft.com/office/drawing/2010/main"/>
                      </a:ext>
                    </a:extLst>
                  </pic:spPr>
                </pic:pic>
              </a:graphicData>
            </a:graphic>
          </wp:inline>
        </w:drawing>
      </w:r>
    </w:p>
    <w:p w:rsidR="00764A15" w:rsidRPr="004A1E38" w:rsidRDefault="00764A15" w:rsidP="000C6306">
      <w:pPr>
        <w:ind w:left="850"/>
        <w:jc w:val="center"/>
        <w:rPr>
          <w:rFonts w:ascii="Artifex CF Extra Light" w:hAnsi="Artifex CF Extra Light"/>
          <w:color w:val="003876"/>
          <w:sz w:val="26"/>
          <w:szCs w:val="26"/>
        </w:rPr>
      </w:pPr>
    </w:p>
    <w:p w:rsidR="00764A15" w:rsidRPr="004A1E38" w:rsidRDefault="00764A15" w:rsidP="000C6306">
      <w:pPr>
        <w:ind w:left="850"/>
        <w:jc w:val="center"/>
        <w:rPr>
          <w:rFonts w:ascii="Artifex CF Extra Light" w:hAnsi="Artifex CF Extra Light"/>
          <w:color w:val="003876"/>
          <w:sz w:val="26"/>
          <w:szCs w:val="26"/>
        </w:rPr>
      </w:pPr>
    </w:p>
    <w:p w:rsidR="00764A15" w:rsidRPr="004A1E38" w:rsidRDefault="00764A15" w:rsidP="00764A15">
      <w:pPr>
        <w:rPr>
          <w:rFonts w:ascii="Artifex CF Extra Light" w:hAnsi="Artifex CF Extra Light"/>
          <w:color w:val="003876"/>
          <w:sz w:val="26"/>
          <w:szCs w:val="26"/>
        </w:rPr>
      </w:pPr>
      <w:r w:rsidRPr="004A1E38">
        <w:rPr>
          <w:rFonts w:ascii="Artifex CF Extra Light" w:hAnsi="Artifex CF Extra Light"/>
          <w:noProof/>
          <w:color w:val="003876"/>
          <w:sz w:val="26"/>
          <w:szCs w:val="26"/>
          <w:lang w:eastAsia="es-DO"/>
        </w:rPr>
        <w:drawing>
          <wp:inline distT="0" distB="0" distL="0" distR="0" wp14:anchorId="0545661C" wp14:editId="526AF96B">
            <wp:extent cx="5400040" cy="3037293"/>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a:stretch>
                      <a:fillRect/>
                    </a:stretch>
                  </pic:blipFill>
                  <pic:spPr>
                    <a:xfrm>
                      <a:off x="0" y="0"/>
                      <a:ext cx="5400040" cy="3037293"/>
                    </a:xfrm>
                    <a:prstGeom prst="rect">
                      <a:avLst/>
                    </a:prstGeom>
                  </pic:spPr>
                </pic:pic>
              </a:graphicData>
            </a:graphic>
          </wp:inline>
        </w:drawing>
      </w:r>
    </w:p>
    <w:p w:rsidR="000C6306" w:rsidRPr="004A1E38" w:rsidRDefault="000C6306" w:rsidP="00A875A0">
      <w:pPr>
        <w:rPr>
          <w:rFonts w:ascii="Artifex CF Extra Light" w:hAnsi="Artifex CF Extra Light"/>
          <w:color w:val="003876"/>
          <w:sz w:val="26"/>
          <w:szCs w:val="26"/>
        </w:rPr>
      </w:pPr>
      <w:r w:rsidRPr="004A1E38">
        <w:rPr>
          <w:rFonts w:ascii="Artifex CF Extra Light" w:hAnsi="Artifex CF Extra Light"/>
          <w:noProof/>
          <w:color w:val="003876"/>
          <w:sz w:val="26"/>
          <w:szCs w:val="26"/>
          <w:lang w:eastAsia="es-DO"/>
        </w:rPr>
        <w:lastRenderedPageBreak/>
        <w:drawing>
          <wp:inline distT="0" distB="0" distL="0" distR="0" wp14:anchorId="6CEF4F04" wp14:editId="33B741CB">
            <wp:extent cx="5229225" cy="3590925"/>
            <wp:effectExtent l="0" t="0" r="9525" b="952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2" cstate="print"/>
                    <a:srcRect l="8498" t="10837" r="9888" b="10456"/>
                    <a:stretch/>
                  </pic:blipFill>
                  <pic:spPr bwMode="auto">
                    <a:xfrm>
                      <a:off x="0" y="0"/>
                      <a:ext cx="5229225" cy="3590925"/>
                    </a:xfrm>
                    <a:prstGeom prst="rect">
                      <a:avLst/>
                    </a:prstGeom>
                    <a:ln>
                      <a:noFill/>
                    </a:ln>
                    <a:extLst>
                      <a:ext uri="{53640926-AAD7-44D8-BBD7-CCE9431645EC}">
                        <a14:shadowObscured xmlns:a14="http://schemas.microsoft.com/office/drawing/2010/main"/>
                      </a:ext>
                    </a:extLst>
                  </pic:spPr>
                </pic:pic>
              </a:graphicData>
            </a:graphic>
          </wp:inline>
        </w:drawing>
      </w:r>
    </w:p>
    <w:p w:rsidR="001B419A" w:rsidRPr="004A1E38" w:rsidRDefault="001B419A" w:rsidP="000C6306">
      <w:pPr>
        <w:spacing w:after="0" w:line="480" w:lineRule="auto"/>
        <w:jc w:val="center"/>
        <w:rPr>
          <w:rFonts w:ascii="Artifex CF Extra Light" w:hAnsi="Artifex CF Extra Light"/>
          <w:color w:val="003876"/>
          <w:sz w:val="26"/>
          <w:szCs w:val="26"/>
        </w:rPr>
      </w:pPr>
    </w:p>
    <w:p w:rsidR="000C6306" w:rsidRPr="004A1E38" w:rsidRDefault="000C6306" w:rsidP="000C6306">
      <w:pPr>
        <w:spacing w:after="0" w:line="480" w:lineRule="auto"/>
        <w:jc w:val="center"/>
        <w:rPr>
          <w:rFonts w:ascii="Artifex CF Extra Light" w:hAnsi="Artifex CF Extra Light"/>
          <w:color w:val="003876"/>
          <w:sz w:val="26"/>
          <w:szCs w:val="26"/>
        </w:rPr>
      </w:pPr>
      <w:r w:rsidRPr="004A1E38">
        <w:rPr>
          <w:rFonts w:ascii="Artifex CF Extra Light" w:hAnsi="Artifex CF Extra Light"/>
          <w:color w:val="003876"/>
          <w:sz w:val="26"/>
          <w:szCs w:val="26"/>
        </w:rPr>
        <w:t>Anexo B</w:t>
      </w:r>
    </w:p>
    <w:p w:rsidR="000C6306" w:rsidRPr="004A1E38" w:rsidRDefault="000C6306" w:rsidP="000C6306">
      <w:pPr>
        <w:spacing w:after="0" w:line="480" w:lineRule="auto"/>
        <w:jc w:val="center"/>
        <w:rPr>
          <w:rFonts w:ascii="Artifex CF Extra Light" w:hAnsi="Artifex CF Extra Light"/>
          <w:color w:val="003876"/>
          <w:sz w:val="26"/>
          <w:szCs w:val="26"/>
        </w:rPr>
      </w:pPr>
      <w:r w:rsidRPr="004A1E38">
        <w:rPr>
          <w:rFonts w:ascii="Artifex CF Extra Light" w:hAnsi="Artifex CF Extra Light"/>
          <w:color w:val="003876"/>
          <w:sz w:val="26"/>
          <w:szCs w:val="26"/>
        </w:rPr>
        <w:t xml:space="preserve">Presupuesto Físico </w:t>
      </w:r>
      <w:r w:rsidR="00FD1CB7" w:rsidRPr="004A1E38">
        <w:rPr>
          <w:rFonts w:ascii="Artifex CF Extra Light" w:hAnsi="Artifex CF Extra Light"/>
          <w:color w:val="003876"/>
          <w:sz w:val="26"/>
          <w:szCs w:val="26"/>
        </w:rPr>
        <w:t xml:space="preserve">Financiero </w:t>
      </w:r>
      <w:r w:rsidR="00347074" w:rsidRPr="004A1E38">
        <w:rPr>
          <w:rFonts w:ascii="Artifex CF Extra Light" w:hAnsi="Artifex CF Extra Light"/>
          <w:color w:val="003876"/>
          <w:sz w:val="26"/>
          <w:szCs w:val="26"/>
        </w:rPr>
        <w:t>2020</w:t>
      </w:r>
    </w:p>
    <w:p w:rsidR="00FD1CB7" w:rsidRPr="004A1E38" w:rsidRDefault="00FD1CB7" w:rsidP="000C6306">
      <w:pPr>
        <w:spacing w:after="0" w:line="480" w:lineRule="auto"/>
        <w:jc w:val="center"/>
        <w:rPr>
          <w:rFonts w:ascii="Artifex CF Extra Light" w:hAnsi="Artifex CF Extra Light"/>
          <w:noProof/>
          <w:color w:val="003876"/>
          <w:sz w:val="26"/>
          <w:szCs w:val="26"/>
          <w:lang w:eastAsia="es-DO"/>
        </w:rPr>
      </w:pPr>
      <w:r w:rsidRPr="004A1E38">
        <w:rPr>
          <w:rFonts w:ascii="Artifex CF Extra Light" w:hAnsi="Artifex CF Extra Light"/>
          <w:noProof/>
          <w:color w:val="003876"/>
          <w:sz w:val="26"/>
          <w:szCs w:val="26"/>
          <w:lang w:eastAsia="es-DO"/>
        </w:rPr>
        <w:drawing>
          <wp:inline distT="0" distB="0" distL="0" distR="0" wp14:anchorId="1863CD75" wp14:editId="47CDCAA2">
            <wp:extent cx="4067080" cy="2266950"/>
            <wp:effectExtent l="0" t="0" r="0" b="0"/>
            <wp:docPr id="12327" name="Imagen 12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7" name="18045AE.tmp"/>
                    <pic:cNvPicPr/>
                  </pic:nvPicPr>
                  <pic:blipFill rotWithShape="1">
                    <a:blip r:embed="rId153">
                      <a:extLst>
                        <a:ext uri="{28A0092B-C50C-407E-A947-70E740481C1C}">
                          <a14:useLocalDpi xmlns:a14="http://schemas.microsoft.com/office/drawing/2010/main" val="0"/>
                        </a:ext>
                      </a:extLst>
                    </a:blip>
                    <a:srcRect t="23375" r="47657" b="22431"/>
                    <a:stretch/>
                  </pic:blipFill>
                  <pic:spPr bwMode="auto">
                    <a:xfrm>
                      <a:off x="0" y="0"/>
                      <a:ext cx="4133073" cy="2303734"/>
                    </a:xfrm>
                    <a:prstGeom prst="rect">
                      <a:avLst/>
                    </a:prstGeom>
                    <a:ln>
                      <a:noFill/>
                    </a:ln>
                    <a:extLst>
                      <a:ext uri="{53640926-AAD7-44D8-BBD7-CCE9431645EC}">
                        <a14:shadowObscured xmlns:a14="http://schemas.microsoft.com/office/drawing/2010/main"/>
                      </a:ext>
                    </a:extLst>
                  </pic:spPr>
                </pic:pic>
              </a:graphicData>
            </a:graphic>
          </wp:inline>
        </w:drawing>
      </w:r>
    </w:p>
    <w:p w:rsidR="00BC7A65" w:rsidRPr="004A1E38" w:rsidRDefault="00BC7A65" w:rsidP="000C6306">
      <w:pPr>
        <w:ind w:left="850"/>
        <w:jc w:val="center"/>
        <w:rPr>
          <w:rFonts w:ascii="Artifex CF Extra Light" w:hAnsi="Artifex CF Extra Light"/>
          <w:color w:val="003876"/>
          <w:sz w:val="26"/>
          <w:szCs w:val="26"/>
        </w:rPr>
      </w:pPr>
    </w:p>
    <w:p w:rsidR="00BC7A65" w:rsidRPr="004A1E38" w:rsidRDefault="00BC7A65" w:rsidP="000C6306">
      <w:pPr>
        <w:ind w:left="850"/>
        <w:jc w:val="center"/>
        <w:rPr>
          <w:rFonts w:ascii="Artifex CF Extra Light" w:hAnsi="Artifex CF Extra Light"/>
          <w:color w:val="003876"/>
          <w:sz w:val="26"/>
          <w:szCs w:val="26"/>
        </w:rPr>
      </w:pPr>
    </w:p>
    <w:p w:rsidR="00BC7A65" w:rsidRDefault="00BC7A65" w:rsidP="000C6306">
      <w:pPr>
        <w:ind w:left="850"/>
        <w:jc w:val="center"/>
        <w:rPr>
          <w:rFonts w:ascii="Artifex CF Extra Light" w:hAnsi="Artifex CF Extra Light"/>
          <w:color w:val="003876"/>
          <w:sz w:val="26"/>
          <w:szCs w:val="26"/>
        </w:rPr>
      </w:pPr>
    </w:p>
    <w:p w:rsidR="004A1E38" w:rsidRDefault="004A1E38" w:rsidP="000C6306">
      <w:pPr>
        <w:ind w:left="850"/>
        <w:jc w:val="center"/>
        <w:rPr>
          <w:rFonts w:ascii="Artifex CF Extra Light" w:hAnsi="Artifex CF Extra Light"/>
          <w:color w:val="003876"/>
          <w:sz w:val="26"/>
          <w:szCs w:val="26"/>
        </w:rPr>
      </w:pPr>
    </w:p>
    <w:p w:rsidR="004A1E38" w:rsidRPr="004A1E38" w:rsidRDefault="004A1E38" w:rsidP="000C6306">
      <w:pPr>
        <w:ind w:left="850"/>
        <w:jc w:val="center"/>
        <w:rPr>
          <w:rFonts w:ascii="Artifex CF Extra Light" w:hAnsi="Artifex CF Extra Light"/>
          <w:color w:val="003876"/>
          <w:sz w:val="26"/>
          <w:szCs w:val="26"/>
        </w:rPr>
      </w:pPr>
    </w:p>
    <w:p w:rsidR="000C6306" w:rsidRPr="004A1E38" w:rsidRDefault="000C6306" w:rsidP="000C6306">
      <w:pPr>
        <w:ind w:left="850"/>
        <w:jc w:val="center"/>
        <w:rPr>
          <w:rFonts w:ascii="Artifex CF Extra Light" w:hAnsi="Artifex CF Extra Light"/>
          <w:color w:val="003876"/>
          <w:sz w:val="26"/>
          <w:szCs w:val="26"/>
        </w:rPr>
      </w:pPr>
      <w:r w:rsidRPr="004A1E38">
        <w:rPr>
          <w:rFonts w:ascii="Artifex CF Extra Light" w:hAnsi="Artifex CF Extra Light"/>
          <w:color w:val="003876"/>
          <w:sz w:val="26"/>
          <w:szCs w:val="26"/>
        </w:rPr>
        <w:lastRenderedPageBreak/>
        <w:t>ANEXO C</w:t>
      </w:r>
    </w:p>
    <w:p w:rsidR="000C6306" w:rsidRPr="004A1E38" w:rsidRDefault="000C6306" w:rsidP="000C6306">
      <w:pPr>
        <w:spacing w:after="0" w:line="480" w:lineRule="auto"/>
        <w:jc w:val="center"/>
        <w:rPr>
          <w:rFonts w:ascii="Artifex CF Extra Light" w:hAnsi="Artifex CF Extra Light"/>
          <w:color w:val="003876"/>
          <w:sz w:val="26"/>
          <w:szCs w:val="26"/>
        </w:rPr>
      </w:pPr>
      <w:r w:rsidRPr="004A1E38">
        <w:rPr>
          <w:rFonts w:ascii="Artifex CF Extra Light" w:hAnsi="Artifex CF Extra Light"/>
          <w:color w:val="003876"/>
          <w:sz w:val="26"/>
          <w:szCs w:val="26"/>
        </w:rPr>
        <w:t xml:space="preserve">             Matrices </w:t>
      </w:r>
      <w:proofErr w:type="gramStart"/>
      <w:r w:rsidRPr="004A1E38">
        <w:rPr>
          <w:rFonts w:ascii="Artifex CF Extra Light" w:hAnsi="Artifex CF Extra Light"/>
          <w:color w:val="003876"/>
          <w:sz w:val="26"/>
          <w:szCs w:val="26"/>
        </w:rPr>
        <w:t xml:space="preserve">POAs </w:t>
      </w:r>
      <w:r w:rsidR="00D10BD2" w:rsidRPr="004A1E38">
        <w:rPr>
          <w:rFonts w:ascii="Artifex CF Extra Light" w:hAnsi="Artifex CF Extra Light"/>
          <w:color w:val="003876"/>
          <w:sz w:val="26"/>
          <w:szCs w:val="26"/>
        </w:rPr>
        <w:t xml:space="preserve"> </w:t>
      </w:r>
      <w:r w:rsidR="007E5F78" w:rsidRPr="004A1E38">
        <w:rPr>
          <w:rFonts w:ascii="Artifex CF Extra Light" w:hAnsi="Artifex CF Extra Light"/>
          <w:color w:val="003876"/>
          <w:sz w:val="26"/>
          <w:szCs w:val="26"/>
        </w:rPr>
        <w:t>2020</w:t>
      </w:r>
      <w:proofErr w:type="gramEnd"/>
      <w:r w:rsidR="007E5F78" w:rsidRPr="004A1E38">
        <w:rPr>
          <w:rFonts w:ascii="Artifex CF Extra Light" w:hAnsi="Artifex CF Extra Light"/>
          <w:color w:val="003876"/>
          <w:sz w:val="26"/>
          <w:szCs w:val="26"/>
        </w:rPr>
        <w:t>/2021</w:t>
      </w:r>
    </w:p>
    <w:p w:rsidR="007E5F78" w:rsidRPr="004A1E38" w:rsidRDefault="007E5F78" w:rsidP="000C6306">
      <w:pPr>
        <w:spacing w:after="0" w:line="480" w:lineRule="auto"/>
        <w:jc w:val="center"/>
        <w:rPr>
          <w:rFonts w:ascii="Artifex CF Extra Light" w:hAnsi="Artifex CF Extra Light"/>
          <w:noProof/>
          <w:color w:val="003876"/>
          <w:sz w:val="26"/>
          <w:szCs w:val="26"/>
          <w:lang w:eastAsia="es-DO"/>
        </w:rPr>
      </w:pPr>
    </w:p>
    <w:p w:rsidR="007E5F78" w:rsidRPr="004A1E38" w:rsidRDefault="007E5F78" w:rsidP="000C6306">
      <w:pPr>
        <w:spacing w:after="0" w:line="480" w:lineRule="auto"/>
        <w:jc w:val="center"/>
        <w:rPr>
          <w:rFonts w:ascii="Artifex CF Extra Light" w:hAnsi="Artifex CF Extra Light"/>
          <w:noProof/>
          <w:color w:val="003876"/>
          <w:sz w:val="26"/>
          <w:szCs w:val="26"/>
          <w:lang w:eastAsia="es-DO"/>
        </w:rPr>
      </w:pPr>
      <w:r w:rsidRPr="004A1E38">
        <w:rPr>
          <w:rFonts w:ascii="Artifex CF Extra Light" w:hAnsi="Artifex CF Extra Light"/>
          <w:noProof/>
          <w:color w:val="003876"/>
          <w:sz w:val="26"/>
          <w:szCs w:val="26"/>
          <w:lang w:eastAsia="es-DO"/>
        </w:rPr>
        <w:drawing>
          <wp:inline distT="0" distB="0" distL="0" distR="0" wp14:anchorId="3CE38D7B" wp14:editId="00B77F5B">
            <wp:extent cx="5032725" cy="2488557"/>
            <wp:effectExtent l="0" t="0" r="0" b="7620"/>
            <wp:docPr id="12338" name="Imagen 1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8" name="F788A21.tmp"/>
                    <pic:cNvPicPr/>
                  </pic:nvPicPr>
                  <pic:blipFill rotWithShape="1">
                    <a:blip r:embed="rId154">
                      <a:extLst>
                        <a:ext uri="{28A0092B-C50C-407E-A947-70E740481C1C}">
                          <a14:useLocalDpi xmlns:a14="http://schemas.microsoft.com/office/drawing/2010/main" val="0"/>
                        </a:ext>
                      </a:extLst>
                    </a:blip>
                    <a:srcRect l="16204" t="9154" r="43335" b="56235"/>
                    <a:stretch/>
                  </pic:blipFill>
                  <pic:spPr bwMode="auto">
                    <a:xfrm>
                      <a:off x="0" y="0"/>
                      <a:ext cx="5108399" cy="2525976"/>
                    </a:xfrm>
                    <a:prstGeom prst="rect">
                      <a:avLst/>
                    </a:prstGeom>
                    <a:ln>
                      <a:noFill/>
                    </a:ln>
                    <a:extLst>
                      <a:ext uri="{53640926-AAD7-44D8-BBD7-CCE9431645EC}">
                        <a14:shadowObscured xmlns:a14="http://schemas.microsoft.com/office/drawing/2010/main"/>
                      </a:ext>
                    </a:extLst>
                  </pic:spPr>
                </pic:pic>
              </a:graphicData>
            </a:graphic>
          </wp:inline>
        </w:drawing>
      </w:r>
    </w:p>
    <w:p w:rsidR="007E5F78" w:rsidRPr="004A1E38" w:rsidRDefault="007E5F78" w:rsidP="000C6306">
      <w:pPr>
        <w:spacing w:after="0" w:line="480" w:lineRule="auto"/>
        <w:jc w:val="center"/>
        <w:rPr>
          <w:rFonts w:ascii="Artifex CF Extra Light" w:hAnsi="Artifex CF Extra Light"/>
          <w:noProof/>
          <w:color w:val="003876"/>
          <w:sz w:val="26"/>
          <w:szCs w:val="26"/>
          <w:lang w:eastAsia="es-DO"/>
        </w:rPr>
      </w:pPr>
    </w:p>
    <w:p w:rsidR="007E5F78" w:rsidRPr="004A1E38" w:rsidRDefault="007E5F78" w:rsidP="000C6306">
      <w:pPr>
        <w:spacing w:after="0" w:line="480" w:lineRule="auto"/>
        <w:jc w:val="center"/>
        <w:rPr>
          <w:rFonts w:ascii="Artifex CF Extra Light" w:hAnsi="Artifex CF Extra Light"/>
          <w:noProof/>
          <w:color w:val="003876"/>
          <w:sz w:val="26"/>
          <w:szCs w:val="26"/>
          <w:lang w:eastAsia="es-DO"/>
        </w:rPr>
      </w:pPr>
      <w:r w:rsidRPr="004A1E38">
        <w:rPr>
          <w:rFonts w:ascii="Artifex CF Extra Light" w:hAnsi="Artifex CF Extra Light"/>
          <w:noProof/>
          <w:color w:val="003876"/>
          <w:sz w:val="26"/>
          <w:szCs w:val="26"/>
          <w:lang w:eastAsia="es-DO"/>
        </w:rPr>
        <w:drawing>
          <wp:inline distT="0" distB="0" distL="0" distR="0" wp14:anchorId="1A9D671B" wp14:editId="23892E42">
            <wp:extent cx="5382749" cy="2216426"/>
            <wp:effectExtent l="0" t="0" r="8890" b="0"/>
            <wp:docPr id="12497" name="Imagen 12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5"/>
                    <a:srcRect l="22347" t="20820" r="30578" b="44704"/>
                    <a:stretch/>
                  </pic:blipFill>
                  <pic:spPr bwMode="auto">
                    <a:xfrm>
                      <a:off x="0" y="0"/>
                      <a:ext cx="5391737" cy="2220127"/>
                    </a:xfrm>
                    <a:prstGeom prst="rect">
                      <a:avLst/>
                    </a:prstGeom>
                    <a:ln>
                      <a:noFill/>
                    </a:ln>
                    <a:extLst>
                      <a:ext uri="{53640926-AAD7-44D8-BBD7-CCE9431645EC}">
                        <a14:shadowObscured xmlns:a14="http://schemas.microsoft.com/office/drawing/2010/main"/>
                      </a:ext>
                    </a:extLst>
                  </pic:spPr>
                </pic:pic>
              </a:graphicData>
            </a:graphic>
          </wp:inline>
        </w:drawing>
      </w:r>
    </w:p>
    <w:p w:rsidR="00F26D67" w:rsidRPr="004A1E38" w:rsidRDefault="00F26D67" w:rsidP="000C6306">
      <w:pPr>
        <w:spacing w:after="0" w:line="480" w:lineRule="auto"/>
        <w:jc w:val="center"/>
        <w:rPr>
          <w:rFonts w:ascii="Artifex CF Extra Light" w:hAnsi="Artifex CF Extra Light"/>
          <w:color w:val="003876"/>
          <w:sz w:val="26"/>
          <w:szCs w:val="26"/>
        </w:rPr>
      </w:pPr>
    </w:p>
    <w:p w:rsidR="00F26D67" w:rsidRPr="004A1E38" w:rsidRDefault="00F26D67" w:rsidP="000C6306">
      <w:pPr>
        <w:spacing w:after="0" w:line="480" w:lineRule="auto"/>
        <w:jc w:val="center"/>
        <w:rPr>
          <w:rFonts w:ascii="Artifex CF Extra Light" w:hAnsi="Artifex CF Extra Light"/>
          <w:noProof/>
          <w:color w:val="003876"/>
          <w:sz w:val="26"/>
          <w:szCs w:val="26"/>
          <w:lang w:eastAsia="es-DO"/>
        </w:rPr>
      </w:pPr>
    </w:p>
    <w:p w:rsidR="00F26D67" w:rsidRPr="004A1E38" w:rsidRDefault="00F26D67" w:rsidP="000C6306">
      <w:pPr>
        <w:spacing w:after="0" w:line="480" w:lineRule="auto"/>
        <w:jc w:val="center"/>
        <w:rPr>
          <w:rFonts w:ascii="Artifex CF Extra Light" w:hAnsi="Artifex CF Extra Light"/>
          <w:color w:val="003876"/>
          <w:sz w:val="26"/>
          <w:szCs w:val="26"/>
        </w:rPr>
      </w:pPr>
    </w:p>
    <w:p w:rsidR="008A2D0F" w:rsidRPr="004A1E38" w:rsidRDefault="008A2D0F" w:rsidP="000C6306">
      <w:pPr>
        <w:spacing w:after="0" w:line="480" w:lineRule="auto"/>
        <w:jc w:val="center"/>
        <w:rPr>
          <w:rFonts w:ascii="Artifex CF Extra Light" w:hAnsi="Artifex CF Extra Light"/>
          <w:noProof/>
          <w:color w:val="003876"/>
          <w:sz w:val="26"/>
          <w:szCs w:val="26"/>
          <w:lang w:eastAsia="es-DO"/>
        </w:rPr>
      </w:pPr>
    </w:p>
    <w:p w:rsidR="00991977" w:rsidRPr="004A1E38" w:rsidRDefault="00991977" w:rsidP="000C6306">
      <w:pPr>
        <w:ind w:left="850"/>
        <w:jc w:val="center"/>
        <w:rPr>
          <w:rFonts w:ascii="Artifex CF Extra Light" w:hAnsi="Artifex CF Extra Light"/>
          <w:color w:val="003876"/>
          <w:sz w:val="26"/>
          <w:szCs w:val="26"/>
        </w:rPr>
      </w:pPr>
    </w:p>
    <w:p w:rsidR="00F4402B" w:rsidRPr="004A1E38" w:rsidRDefault="00F4402B" w:rsidP="000C6306">
      <w:pPr>
        <w:ind w:left="850"/>
        <w:jc w:val="center"/>
        <w:rPr>
          <w:rFonts w:ascii="Artifex CF Extra Light" w:hAnsi="Artifex CF Extra Light"/>
          <w:color w:val="003876"/>
          <w:sz w:val="26"/>
          <w:szCs w:val="26"/>
        </w:rPr>
      </w:pPr>
    </w:p>
    <w:p w:rsidR="00F4402B" w:rsidRPr="004A1E38" w:rsidRDefault="00F4402B" w:rsidP="000C6306">
      <w:pPr>
        <w:ind w:left="850"/>
        <w:jc w:val="center"/>
        <w:rPr>
          <w:rFonts w:ascii="Artifex CF Extra Light" w:hAnsi="Artifex CF Extra Light"/>
          <w:color w:val="003876"/>
          <w:sz w:val="26"/>
          <w:szCs w:val="26"/>
        </w:rPr>
      </w:pPr>
    </w:p>
    <w:p w:rsidR="00F4402B" w:rsidRPr="004A1E38" w:rsidRDefault="00F4402B" w:rsidP="000C6306">
      <w:pPr>
        <w:ind w:left="850"/>
        <w:jc w:val="center"/>
        <w:rPr>
          <w:rFonts w:ascii="Artifex CF Extra Light" w:hAnsi="Artifex CF Extra Light"/>
          <w:color w:val="003876"/>
          <w:sz w:val="26"/>
          <w:szCs w:val="26"/>
        </w:rPr>
      </w:pPr>
    </w:p>
    <w:p w:rsidR="00F4402B" w:rsidRPr="004A1E38" w:rsidRDefault="00F4402B" w:rsidP="000C6306">
      <w:pPr>
        <w:ind w:left="850"/>
        <w:jc w:val="center"/>
        <w:rPr>
          <w:rFonts w:ascii="Artifex CF Extra Light" w:hAnsi="Artifex CF Extra Light"/>
          <w:color w:val="003876"/>
          <w:sz w:val="26"/>
          <w:szCs w:val="26"/>
        </w:rPr>
      </w:pPr>
    </w:p>
    <w:p w:rsidR="000C6306" w:rsidRPr="004A1E38" w:rsidRDefault="000C6306" w:rsidP="000C6306">
      <w:pPr>
        <w:ind w:left="850"/>
        <w:jc w:val="center"/>
        <w:rPr>
          <w:rFonts w:ascii="Artifex CF Extra Light" w:hAnsi="Artifex CF Extra Light"/>
          <w:color w:val="003876"/>
          <w:sz w:val="26"/>
          <w:szCs w:val="26"/>
        </w:rPr>
      </w:pPr>
      <w:r w:rsidRPr="004A1E38">
        <w:rPr>
          <w:rFonts w:ascii="Artifex CF Extra Light" w:hAnsi="Artifex CF Extra Light"/>
          <w:color w:val="003876"/>
          <w:sz w:val="26"/>
          <w:szCs w:val="26"/>
        </w:rPr>
        <w:t>ANEXO D</w:t>
      </w:r>
    </w:p>
    <w:p w:rsidR="00FD7B3F" w:rsidRPr="004A1E38" w:rsidRDefault="00FD7B3F" w:rsidP="00FD7B3F">
      <w:pPr>
        <w:spacing w:after="0" w:line="480" w:lineRule="auto"/>
        <w:jc w:val="center"/>
        <w:rPr>
          <w:rFonts w:ascii="Artifex CF Extra Light" w:hAnsi="Artifex CF Extra Light"/>
          <w:color w:val="003876"/>
          <w:sz w:val="26"/>
          <w:szCs w:val="26"/>
        </w:rPr>
      </w:pPr>
      <w:r w:rsidRPr="004A1E38">
        <w:rPr>
          <w:rFonts w:ascii="Artifex CF Extra Light" w:hAnsi="Artifex CF Extra Light"/>
          <w:color w:val="003876"/>
          <w:sz w:val="26"/>
          <w:szCs w:val="26"/>
        </w:rPr>
        <w:t xml:space="preserve">             Informes de POAs</w:t>
      </w:r>
    </w:p>
    <w:p w:rsidR="00FD7B3F" w:rsidRPr="004A1E38" w:rsidRDefault="00FD7B3F" w:rsidP="00FD7B3F">
      <w:pPr>
        <w:spacing w:after="0" w:line="480" w:lineRule="auto"/>
        <w:jc w:val="both"/>
        <w:rPr>
          <w:rFonts w:ascii="Artifex CF Extra Light" w:hAnsi="Artifex CF Extra Light"/>
          <w:color w:val="003876"/>
          <w:sz w:val="18"/>
          <w:szCs w:val="18"/>
        </w:rPr>
      </w:pPr>
      <w:r w:rsidRPr="004A1E38">
        <w:rPr>
          <w:rFonts w:ascii="Artifex CF Extra Light" w:hAnsi="Artifex CF Extra Light"/>
          <w:color w:val="003876"/>
          <w:sz w:val="18"/>
          <w:szCs w:val="18"/>
        </w:rPr>
        <w:t>El Plan Operativo Anual está focalizado en la Conservación de la flora y fauna acuática, a través de la investigación científica y educación ambiental.</w:t>
      </w:r>
    </w:p>
    <w:p w:rsidR="00FD7B3F" w:rsidRPr="004A1E38" w:rsidRDefault="00FD7B3F" w:rsidP="00FD7B3F">
      <w:pPr>
        <w:spacing w:after="0" w:line="480" w:lineRule="auto"/>
        <w:jc w:val="both"/>
        <w:rPr>
          <w:rFonts w:ascii="Artifex CF Extra Light" w:hAnsi="Artifex CF Extra Light"/>
          <w:color w:val="003876"/>
          <w:sz w:val="26"/>
          <w:szCs w:val="26"/>
        </w:rPr>
      </w:pPr>
    </w:p>
    <w:p w:rsidR="00FD7B3F" w:rsidRPr="004A1E38" w:rsidRDefault="00FD7B3F" w:rsidP="00FD7B3F">
      <w:pPr>
        <w:spacing w:after="0" w:line="480" w:lineRule="auto"/>
        <w:jc w:val="both"/>
        <w:rPr>
          <w:rFonts w:ascii="Artifex CF Extra Light" w:hAnsi="Artifex CF Extra Light"/>
          <w:color w:val="003876"/>
          <w:sz w:val="26"/>
          <w:szCs w:val="26"/>
        </w:rPr>
      </w:pPr>
      <w:r w:rsidRPr="004A1E38">
        <w:rPr>
          <w:rFonts w:ascii="Artifex CF Extra Light" w:hAnsi="Artifex CF Extra Light"/>
          <w:color w:val="003876"/>
          <w:sz w:val="26"/>
          <w:szCs w:val="26"/>
        </w:rPr>
        <w:t>DEPARTAMENTO DE EDUCACION</w:t>
      </w:r>
    </w:p>
    <w:p w:rsidR="00FD7B3F" w:rsidRPr="004A1E38" w:rsidRDefault="00FD7B3F" w:rsidP="00FD7B3F">
      <w:pPr>
        <w:spacing w:after="0" w:line="480" w:lineRule="auto"/>
        <w:jc w:val="both"/>
        <w:rPr>
          <w:rFonts w:ascii="Artifex CF Extra Light" w:hAnsi="Artifex CF Extra Light"/>
          <w:i/>
          <w:color w:val="003876"/>
          <w:sz w:val="26"/>
          <w:szCs w:val="26"/>
          <w:u w:val="single"/>
        </w:rPr>
      </w:pPr>
      <w:r w:rsidRPr="004A1E38">
        <w:rPr>
          <w:rFonts w:ascii="Artifex CF Extra Light" w:hAnsi="Artifex CF Extra Light"/>
          <w:i/>
          <w:color w:val="003876"/>
          <w:sz w:val="26"/>
          <w:szCs w:val="26"/>
          <w:u w:val="single"/>
        </w:rPr>
        <w:t>Programas de Capacitación sobre Especies y Ecosistemas Acuáticos:</w:t>
      </w:r>
    </w:p>
    <w:tbl>
      <w:tblPr>
        <w:tblStyle w:val="Tablaconcuadrcula"/>
        <w:tblW w:w="8789" w:type="dxa"/>
        <w:tblLook w:val="04A0" w:firstRow="1" w:lastRow="0" w:firstColumn="1" w:lastColumn="0" w:noHBand="0" w:noVBand="1"/>
      </w:tblPr>
      <w:tblGrid>
        <w:gridCol w:w="2226"/>
        <w:gridCol w:w="1306"/>
        <w:gridCol w:w="2358"/>
        <w:gridCol w:w="2899"/>
      </w:tblGrid>
      <w:tr w:rsidR="002B55EB" w:rsidRPr="004A1E38" w:rsidTr="001023D9">
        <w:trPr>
          <w:trHeight w:val="536"/>
        </w:trPr>
        <w:tc>
          <w:tcPr>
            <w:tcW w:w="2226" w:type="dxa"/>
          </w:tcPr>
          <w:p w:rsidR="00FD7B3F" w:rsidRPr="004A1E38" w:rsidRDefault="00FD7B3F" w:rsidP="005F7564">
            <w:pPr>
              <w:spacing w:line="480" w:lineRule="auto"/>
              <w:jc w:val="both"/>
              <w:rPr>
                <w:rFonts w:ascii="Artifex CF Extra Light" w:hAnsi="Artifex CF Extra Light"/>
                <w:color w:val="003876"/>
                <w:sz w:val="26"/>
                <w:szCs w:val="26"/>
              </w:rPr>
            </w:pPr>
            <w:r w:rsidRPr="004A1E38">
              <w:rPr>
                <w:rFonts w:ascii="Artifex CF Extra Light" w:hAnsi="Artifex CF Extra Light"/>
                <w:color w:val="003876"/>
                <w:sz w:val="26"/>
                <w:szCs w:val="26"/>
              </w:rPr>
              <w:t>Actividad</w:t>
            </w:r>
          </w:p>
        </w:tc>
        <w:tc>
          <w:tcPr>
            <w:tcW w:w="1306" w:type="dxa"/>
          </w:tcPr>
          <w:p w:rsidR="00FD7B3F" w:rsidRPr="004A1E38" w:rsidRDefault="00FD7B3F" w:rsidP="005F7564">
            <w:pPr>
              <w:rPr>
                <w:rFonts w:ascii="Artifex CF Extra Light" w:hAnsi="Artifex CF Extra Light"/>
                <w:color w:val="003876"/>
                <w:sz w:val="26"/>
                <w:szCs w:val="26"/>
              </w:rPr>
            </w:pPr>
            <w:r w:rsidRPr="004A1E38">
              <w:rPr>
                <w:rFonts w:ascii="Artifex CF Extra Light" w:hAnsi="Artifex CF Extra Light"/>
                <w:color w:val="003876"/>
                <w:sz w:val="26"/>
                <w:szCs w:val="26"/>
              </w:rPr>
              <w:t xml:space="preserve">Cantidad </w:t>
            </w:r>
          </w:p>
        </w:tc>
        <w:tc>
          <w:tcPr>
            <w:tcW w:w="2358" w:type="dxa"/>
          </w:tcPr>
          <w:p w:rsidR="00FD7B3F" w:rsidRPr="004A1E38" w:rsidRDefault="00FD7B3F" w:rsidP="005F7564">
            <w:pPr>
              <w:jc w:val="both"/>
              <w:rPr>
                <w:rFonts w:ascii="Artifex CF Extra Light" w:hAnsi="Artifex CF Extra Light"/>
                <w:color w:val="003876"/>
                <w:sz w:val="26"/>
                <w:szCs w:val="26"/>
              </w:rPr>
            </w:pPr>
            <w:r w:rsidRPr="004A1E38">
              <w:rPr>
                <w:rFonts w:ascii="Artifex CF Extra Light" w:hAnsi="Artifex CF Extra Light"/>
                <w:color w:val="003876"/>
                <w:sz w:val="26"/>
                <w:szCs w:val="26"/>
              </w:rPr>
              <w:t xml:space="preserve">Cantidad de Personas </w:t>
            </w:r>
            <w:r w:rsidRPr="004A1E38">
              <w:rPr>
                <w:rFonts w:ascii="Artifex CF Extra Light" w:hAnsi="Artifex CF Extra Light"/>
                <w:color w:val="003876"/>
                <w:sz w:val="26"/>
                <w:szCs w:val="26"/>
              </w:rPr>
              <w:br/>
              <w:t>Sensibilizadas</w:t>
            </w:r>
          </w:p>
        </w:tc>
        <w:tc>
          <w:tcPr>
            <w:tcW w:w="2899" w:type="dxa"/>
          </w:tcPr>
          <w:p w:rsidR="00FD7B3F" w:rsidRPr="004A1E38" w:rsidRDefault="00FD7B3F" w:rsidP="005F7564">
            <w:pPr>
              <w:rPr>
                <w:rFonts w:ascii="Artifex CF Extra Light" w:hAnsi="Artifex CF Extra Light"/>
                <w:color w:val="003876"/>
                <w:sz w:val="26"/>
                <w:szCs w:val="26"/>
              </w:rPr>
            </w:pPr>
            <w:r w:rsidRPr="004A1E38">
              <w:rPr>
                <w:rFonts w:ascii="Artifex CF Extra Light" w:hAnsi="Artifex CF Extra Light"/>
                <w:color w:val="003876"/>
                <w:sz w:val="26"/>
                <w:szCs w:val="26"/>
              </w:rPr>
              <w:t xml:space="preserve">Comunidades Educativas </w:t>
            </w:r>
          </w:p>
        </w:tc>
      </w:tr>
      <w:tr w:rsidR="002B55EB" w:rsidRPr="004A1E38" w:rsidTr="001023D9">
        <w:tc>
          <w:tcPr>
            <w:tcW w:w="2226" w:type="dxa"/>
          </w:tcPr>
          <w:p w:rsidR="00FD7B3F" w:rsidRPr="004A1E38" w:rsidRDefault="00FD7B3F" w:rsidP="005F7564">
            <w:pPr>
              <w:jc w:val="both"/>
              <w:rPr>
                <w:rFonts w:ascii="Artifex CF Extra Light" w:hAnsi="Artifex CF Extra Light"/>
                <w:color w:val="003876"/>
                <w:sz w:val="26"/>
                <w:szCs w:val="26"/>
              </w:rPr>
            </w:pPr>
            <w:r w:rsidRPr="004A1E38">
              <w:rPr>
                <w:rFonts w:ascii="Artifex CF Extra Light" w:hAnsi="Artifex CF Extra Light"/>
                <w:color w:val="003876"/>
                <w:sz w:val="26"/>
                <w:szCs w:val="26"/>
              </w:rPr>
              <w:t xml:space="preserve">Talleres Estudiantes Universitarios </w:t>
            </w:r>
          </w:p>
        </w:tc>
        <w:tc>
          <w:tcPr>
            <w:tcW w:w="1306" w:type="dxa"/>
          </w:tcPr>
          <w:p w:rsidR="00FD7B3F" w:rsidRPr="004A1E38" w:rsidRDefault="007D6EB7" w:rsidP="005F7564">
            <w:pPr>
              <w:ind w:left="850"/>
              <w:jc w:val="both"/>
              <w:rPr>
                <w:rFonts w:ascii="Artifex CF Extra Light" w:hAnsi="Artifex CF Extra Light"/>
                <w:color w:val="003876"/>
                <w:sz w:val="26"/>
                <w:szCs w:val="26"/>
              </w:rPr>
            </w:pPr>
            <w:r w:rsidRPr="004A1E38">
              <w:rPr>
                <w:rFonts w:ascii="Artifex CF Extra Light" w:hAnsi="Artifex CF Extra Light"/>
                <w:color w:val="003876"/>
                <w:sz w:val="26"/>
                <w:szCs w:val="26"/>
              </w:rPr>
              <w:t>7</w:t>
            </w:r>
          </w:p>
        </w:tc>
        <w:tc>
          <w:tcPr>
            <w:tcW w:w="2358" w:type="dxa"/>
          </w:tcPr>
          <w:p w:rsidR="00FD7B3F" w:rsidRPr="004A1E38" w:rsidRDefault="007D6EB7" w:rsidP="005F7564">
            <w:pPr>
              <w:ind w:left="850"/>
              <w:jc w:val="both"/>
              <w:rPr>
                <w:rFonts w:ascii="Artifex CF Extra Light" w:hAnsi="Artifex CF Extra Light"/>
                <w:color w:val="003876"/>
                <w:sz w:val="26"/>
                <w:szCs w:val="26"/>
              </w:rPr>
            </w:pPr>
            <w:r w:rsidRPr="004A1E38">
              <w:rPr>
                <w:rFonts w:ascii="Artifex CF Extra Light" w:hAnsi="Artifex CF Extra Light"/>
                <w:color w:val="003876"/>
                <w:sz w:val="26"/>
                <w:szCs w:val="26"/>
              </w:rPr>
              <w:t>110</w:t>
            </w:r>
          </w:p>
        </w:tc>
        <w:tc>
          <w:tcPr>
            <w:tcW w:w="2899" w:type="dxa"/>
          </w:tcPr>
          <w:p w:rsidR="00FD7B3F" w:rsidRPr="004A1E38" w:rsidRDefault="00FD7B3F" w:rsidP="005F7564">
            <w:pPr>
              <w:rPr>
                <w:rFonts w:ascii="Artifex CF Extra Light" w:hAnsi="Artifex CF Extra Light"/>
                <w:color w:val="003876"/>
                <w:sz w:val="26"/>
                <w:szCs w:val="26"/>
              </w:rPr>
            </w:pPr>
            <w:r w:rsidRPr="004A1E38">
              <w:rPr>
                <w:rFonts w:ascii="Artifex CF Extra Light" w:hAnsi="Artifex CF Extra Light"/>
                <w:color w:val="003876"/>
                <w:sz w:val="26"/>
                <w:szCs w:val="26"/>
              </w:rPr>
              <w:t>Veterinarios y Biólogos</w:t>
            </w:r>
          </w:p>
        </w:tc>
      </w:tr>
      <w:tr w:rsidR="002B55EB" w:rsidRPr="004A1E38" w:rsidTr="001023D9">
        <w:tc>
          <w:tcPr>
            <w:tcW w:w="2226" w:type="dxa"/>
          </w:tcPr>
          <w:p w:rsidR="00FD7B3F" w:rsidRPr="004A1E38" w:rsidRDefault="00FD7B3F" w:rsidP="005F7564">
            <w:pPr>
              <w:jc w:val="both"/>
              <w:rPr>
                <w:rFonts w:ascii="Artifex CF Extra Light" w:hAnsi="Artifex CF Extra Light"/>
                <w:color w:val="003876"/>
                <w:sz w:val="26"/>
                <w:szCs w:val="26"/>
              </w:rPr>
            </w:pPr>
            <w:r w:rsidRPr="004A1E38">
              <w:rPr>
                <w:rFonts w:ascii="Artifex CF Extra Light" w:hAnsi="Artifex CF Extra Light"/>
                <w:color w:val="003876"/>
                <w:sz w:val="26"/>
                <w:szCs w:val="26"/>
              </w:rPr>
              <w:t>Estudiante Educación Media y Básica</w:t>
            </w:r>
          </w:p>
        </w:tc>
        <w:tc>
          <w:tcPr>
            <w:tcW w:w="1306" w:type="dxa"/>
          </w:tcPr>
          <w:p w:rsidR="00FD7B3F" w:rsidRPr="004A1E38" w:rsidRDefault="00FD7B3F" w:rsidP="005F7564">
            <w:pPr>
              <w:spacing w:line="480" w:lineRule="auto"/>
              <w:jc w:val="both"/>
              <w:rPr>
                <w:rFonts w:ascii="Artifex CF Extra Light" w:hAnsi="Artifex CF Extra Light"/>
                <w:color w:val="003876"/>
                <w:sz w:val="26"/>
                <w:szCs w:val="26"/>
              </w:rPr>
            </w:pPr>
            <w:r w:rsidRPr="004A1E38">
              <w:rPr>
                <w:rFonts w:ascii="Artifex CF Extra Light" w:hAnsi="Artifex CF Extra Light"/>
                <w:color w:val="003876"/>
                <w:sz w:val="26"/>
                <w:szCs w:val="26"/>
              </w:rPr>
              <w:t xml:space="preserve">              </w:t>
            </w:r>
            <w:r w:rsidR="007D6EB7" w:rsidRPr="004A1E38">
              <w:rPr>
                <w:rFonts w:ascii="Artifex CF Extra Light" w:hAnsi="Artifex CF Extra Light"/>
                <w:color w:val="003876"/>
                <w:sz w:val="26"/>
                <w:szCs w:val="26"/>
              </w:rPr>
              <w:t>1</w:t>
            </w:r>
            <w:r w:rsidRPr="004A1E38">
              <w:rPr>
                <w:rFonts w:ascii="Artifex CF Extra Light" w:hAnsi="Artifex CF Extra Light"/>
                <w:color w:val="003876"/>
                <w:sz w:val="26"/>
                <w:szCs w:val="26"/>
              </w:rPr>
              <w:t>9</w:t>
            </w:r>
          </w:p>
        </w:tc>
        <w:tc>
          <w:tcPr>
            <w:tcW w:w="2358" w:type="dxa"/>
          </w:tcPr>
          <w:p w:rsidR="00FD7B3F" w:rsidRPr="004A1E38" w:rsidRDefault="007D6EB7" w:rsidP="005F7564">
            <w:pPr>
              <w:ind w:left="850"/>
              <w:jc w:val="both"/>
              <w:rPr>
                <w:rFonts w:ascii="Artifex CF Extra Light" w:hAnsi="Artifex CF Extra Light"/>
                <w:color w:val="003876"/>
                <w:sz w:val="26"/>
                <w:szCs w:val="26"/>
              </w:rPr>
            </w:pPr>
            <w:r w:rsidRPr="004A1E38">
              <w:rPr>
                <w:rFonts w:ascii="Artifex CF Extra Light" w:hAnsi="Artifex CF Extra Light"/>
                <w:color w:val="003876"/>
                <w:sz w:val="26"/>
                <w:szCs w:val="26"/>
              </w:rPr>
              <w:t>556</w:t>
            </w:r>
          </w:p>
        </w:tc>
        <w:tc>
          <w:tcPr>
            <w:tcW w:w="2899" w:type="dxa"/>
          </w:tcPr>
          <w:p w:rsidR="00FD7B3F" w:rsidRPr="004A1E38" w:rsidRDefault="00FD7B3F" w:rsidP="005F7564">
            <w:pPr>
              <w:spacing w:line="480" w:lineRule="auto"/>
              <w:rPr>
                <w:rFonts w:ascii="Artifex CF Extra Light" w:hAnsi="Artifex CF Extra Light"/>
                <w:color w:val="003876"/>
                <w:sz w:val="26"/>
                <w:szCs w:val="26"/>
              </w:rPr>
            </w:pPr>
            <w:r w:rsidRPr="004A1E38">
              <w:rPr>
                <w:rFonts w:ascii="Artifex CF Extra Light" w:hAnsi="Artifex CF Extra Light"/>
                <w:color w:val="003876"/>
                <w:sz w:val="26"/>
                <w:szCs w:val="26"/>
              </w:rPr>
              <w:t>E</w:t>
            </w:r>
            <w:r w:rsidR="007D6EB7" w:rsidRPr="004A1E38">
              <w:rPr>
                <w:rFonts w:ascii="Artifex CF Extra Light" w:hAnsi="Artifex CF Extra Light"/>
                <w:color w:val="003876"/>
                <w:sz w:val="26"/>
                <w:szCs w:val="26"/>
              </w:rPr>
              <w:t xml:space="preserve">studiantes  y  Maestros </w:t>
            </w:r>
          </w:p>
        </w:tc>
      </w:tr>
      <w:tr w:rsidR="00FD7B3F" w:rsidRPr="004A1E38" w:rsidTr="001023D9">
        <w:trPr>
          <w:trHeight w:val="1129"/>
        </w:trPr>
        <w:tc>
          <w:tcPr>
            <w:tcW w:w="2226" w:type="dxa"/>
          </w:tcPr>
          <w:p w:rsidR="00FD7B3F" w:rsidRPr="004A1E38" w:rsidRDefault="00FD7B3F" w:rsidP="005F7564">
            <w:pPr>
              <w:jc w:val="both"/>
              <w:rPr>
                <w:rFonts w:ascii="Artifex CF Extra Light" w:hAnsi="Artifex CF Extra Light"/>
                <w:color w:val="003876"/>
                <w:sz w:val="26"/>
                <w:szCs w:val="26"/>
              </w:rPr>
            </w:pPr>
            <w:r w:rsidRPr="004A1E38">
              <w:rPr>
                <w:rFonts w:ascii="Artifex CF Extra Light" w:hAnsi="Artifex CF Extra Light"/>
                <w:color w:val="003876"/>
                <w:sz w:val="26"/>
                <w:szCs w:val="26"/>
              </w:rPr>
              <w:t xml:space="preserve">Prácticas de Laboratorio </w:t>
            </w:r>
          </w:p>
        </w:tc>
        <w:tc>
          <w:tcPr>
            <w:tcW w:w="1306" w:type="dxa"/>
          </w:tcPr>
          <w:p w:rsidR="00FD7B3F" w:rsidRPr="004A1E38" w:rsidRDefault="007D6EB7" w:rsidP="005F7564">
            <w:pPr>
              <w:spacing w:line="480" w:lineRule="auto"/>
              <w:ind w:left="850"/>
              <w:jc w:val="both"/>
              <w:rPr>
                <w:rFonts w:ascii="Artifex CF Extra Light" w:hAnsi="Artifex CF Extra Light"/>
                <w:color w:val="003876"/>
                <w:sz w:val="26"/>
                <w:szCs w:val="26"/>
              </w:rPr>
            </w:pPr>
            <w:r w:rsidRPr="004A1E38">
              <w:rPr>
                <w:rFonts w:ascii="Artifex CF Extra Light" w:hAnsi="Artifex CF Extra Light"/>
                <w:color w:val="003876"/>
                <w:sz w:val="26"/>
                <w:szCs w:val="26"/>
              </w:rPr>
              <w:t>3</w:t>
            </w:r>
          </w:p>
        </w:tc>
        <w:tc>
          <w:tcPr>
            <w:tcW w:w="2358" w:type="dxa"/>
          </w:tcPr>
          <w:p w:rsidR="00FD7B3F" w:rsidRPr="004A1E38" w:rsidRDefault="007D6EB7" w:rsidP="005F7564">
            <w:pPr>
              <w:ind w:left="850"/>
              <w:jc w:val="both"/>
              <w:rPr>
                <w:rFonts w:ascii="Artifex CF Extra Light" w:hAnsi="Artifex CF Extra Light"/>
                <w:color w:val="003876"/>
                <w:sz w:val="26"/>
                <w:szCs w:val="26"/>
              </w:rPr>
            </w:pPr>
            <w:r w:rsidRPr="004A1E38">
              <w:rPr>
                <w:rFonts w:ascii="Artifex CF Extra Light" w:hAnsi="Artifex CF Extra Light"/>
                <w:color w:val="003876"/>
                <w:sz w:val="26"/>
                <w:szCs w:val="26"/>
              </w:rPr>
              <w:t>116</w:t>
            </w:r>
          </w:p>
        </w:tc>
        <w:tc>
          <w:tcPr>
            <w:tcW w:w="2899" w:type="dxa"/>
          </w:tcPr>
          <w:p w:rsidR="00FD7B3F" w:rsidRPr="004A1E38" w:rsidRDefault="00FD7B3F" w:rsidP="005F7564">
            <w:pPr>
              <w:rPr>
                <w:rFonts w:ascii="Artifex CF Extra Light" w:hAnsi="Artifex CF Extra Light"/>
                <w:color w:val="003876"/>
                <w:sz w:val="26"/>
                <w:szCs w:val="26"/>
              </w:rPr>
            </w:pPr>
            <w:r w:rsidRPr="004A1E38">
              <w:rPr>
                <w:rFonts w:ascii="Artifex CF Extra Light" w:hAnsi="Artifex CF Extra Light"/>
                <w:color w:val="003876"/>
                <w:sz w:val="26"/>
                <w:szCs w:val="26"/>
              </w:rPr>
              <w:t>Veterinarios, Biólogos, maestros y Estudiantes de media y básica</w:t>
            </w:r>
          </w:p>
        </w:tc>
      </w:tr>
    </w:tbl>
    <w:p w:rsidR="00FD7B3F" w:rsidRPr="004A1E38" w:rsidRDefault="00FD7B3F" w:rsidP="00FD7B3F">
      <w:pPr>
        <w:spacing w:after="0" w:line="480" w:lineRule="auto"/>
        <w:jc w:val="both"/>
        <w:rPr>
          <w:rFonts w:ascii="Artifex CF Extra Light" w:hAnsi="Artifex CF Extra Light"/>
          <w:i/>
          <w:color w:val="003876"/>
          <w:sz w:val="26"/>
          <w:szCs w:val="26"/>
          <w:u w:val="single"/>
        </w:rPr>
      </w:pPr>
    </w:p>
    <w:p w:rsidR="00F4402B" w:rsidRPr="004A1E38" w:rsidRDefault="00F4402B" w:rsidP="00B835ED">
      <w:pPr>
        <w:spacing w:after="0" w:line="480" w:lineRule="auto"/>
        <w:jc w:val="both"/>
        <w:rPr>
          <w:rFonts w:ascii="Artifex CF Extra Light" w:hAnsi="Artifex CF Extra Light"/>
          <w:color w:val="003876"/>
          <w:sz w:val="26"/>
          <w:szCs w:val="26"/>
        </w:rPr>
      </w:pPr>
    </w:p>
    <w:p w:rsidR="00F4402B" w:rsidRPr="004A1E38" w:rsidRDefault="00F4402B" w:rsidP="00B835ED">
      <w:pPr>
        <w:spacing w:after="0" w:line="480" w:lineRule="auto"/>
        <w:jc w:val="both"/>
        <w:rPr>
          <w:rFonts w:ascii="Artifex CF Extra Light" w:hAnsi="Artifex CF Extra Light"/>
          <w:color w:val="003876"/>
          <w:sz w:val="26"/>
          <w:szCs w:val="26"/>
        </w:rPr>
      </w:pPr>
    </w:p>
    <w:p w:rsidR="00F4402B" w:rsidRPr="004A1E38" w:rsidRDefault="00F4402B" w:rsidP="00B835ED">
      <w:pPr>
        <w:spacing w:after="0" w:line="480" w:lineRule="auto"/>
        <w:jc w:val="both"/>
        <w:rPr>
          <w:rFonts w:ascii="Artifex CF Extra Light" w:hAnsi="Artifex CF Extra Light"/>
          <w:color w:val="003876"/>
          <w:sz w:val="26"/>
          <w:szCs w:val="26"/>
        </w:rPr>
      </w:pPr>
    </w:p>
    <w:p w:rsidR="00F4402B" w:rsidRPr="004A1E38" w:rsidRDefault="00F4402B" w:rsidP="00B835ED">
      <w:pPr>
        <w:spacing w:after="0" w:line="480" w:lineRule="auto"/>
        <w:jc w:val="both"/>
        <w:rPr>
          <w:rFonts w:ascii="Artifex CF Extra Light" w:hAnsi="Artifex CF Extra Light"/>
          <w:color w:val="003876"/>
          <w:sz w:val="26"/>
          <w:szCs w:val="26"/>
        </w:rPr>
      </w:pPr>
    </w:p>
    <w:p w:rsidR="00F4402B" w:rsidRPr="004A1E38" w:rsidRDefault="00F4402B" w:rsidP="00B835ED">
      <w:pPr>
        <w:spacing w:after="0" w:line="480" w:lineRule="auto"/>
        <w:jc w:val="both"/>
        <w:rPr>
          <w:rFonts w:ascii="Artifex CF Extra Light" w:hAnsi="Artifex CF Extra Light"/>
          <w:color w:val="003876"/>
          <w:sz w:val="26"/>
          <w:szCs w:val="26"/>
        </w:rPr>
      </w:pPr>
    </w:p>
    <w:p w:rsidR="00FD7B3F" w:rsidRPr="004A1E38" w:rsidRDefault="00FD7B3F" w:rsidP="00B835ED">
      <w:pPr>
        <w:spacing w:after="0" w:line="480" w:lineRule="auto"/>
        <w:jc w:val="both"/>
        <w:rPr>
          <w:rFonts w:ascii="Artifex CF Extra Light" w:hAnsi="Artifex CF Extra Light"/>
          <w:color w:val="003876"/>
          <w:sz w:val="26"/>
          <w:szCs w:val="26"/>
        </w:rPr>
      </w:pPr>
      <w:r w:rsidRPr="004A1E38">
        <w:rPr>
          <w:rFonts w:ascii="Artifex CF Extra Light" w:hAnsi="Artifex CF Extra Light"/>
          <w:color w:val="003876"/>
          <w:sz w:val="26"/>
          <w:szCs w:val="26"/>
        </w:rPr>
        <w:t>DEPARTAMENTO DE CONSERVACIÓN E INVESTIGACIÓN</w:t>
      </w:r>
    </w:p>
    <w:p w:rsidR="00FD7B3F" w:rsidRPr="004A1E38" w:rsidRDefault="00FD7B3F" w:rsidP="00FD7B3F">
      <w:pPr>
        <w:spacing w:after="0" w:line="480" w:lineRule="auto"/>
        <w:ind w:left="850"/>
        <w:jc w:val="both"/>
        <w:rPr>
          <w:rFonts w:ascii="Artifex CF Extra Light" w:hAnsi="Artifex CF Extra Light"/>
          <w:i/>
          <w:color w:val="003876"/>
          <w:sz w:val="18"/>
          <w:szCs w:val="18"/>
        </w:rPr>
      </w:pPr>
      <w:r w:rsidRPr="004A1E38">
        <w:rPr>
          <w:rFonts w:ascii="Artifex CF Extra Light" w:hAnsi="Artifex CF Extra Light"/>
          <w:i/>
          <w:color w:val="003876"/>
          <w:sz w:val="18"/>
          <w:szCs w:val="18"/>
        </w:rPr>
        <w:t xml:space="preserve">Rescate y Rehabilitación de Especies: </w:t>
      </w:r>
    </w:p>
    <w:p w:rsidR="00FD7B3F" w:rsidRPr="004A1E38" w:rsidRDefault="00FD7B3F" w:rsidP="00FD7B3F">
      <w:pPr>
        <w:spacing w:after="0" w:line="480" w:lineRule="auto"/>
        <w:ind w:left="850"/>
        <w:jc w:val="both"/>
        <w:rPr>
          <w:rFonts w:ascii="Artifex CF Extra Light" w:hAnsi="Artifex CF Extra Light"/>
          <w:color w:val="003876"/>
          <w:sz w:val="18"/>
          <w:szCs w:val="18"/>
        </w:rPr>
      </w:pPr>
      <w:r w:rsidRPr="004A1E38">
        <w:rPr>
          <w:rFonts w:ascii="Artifex CF Extra Light" w:hAnsi="Artifex CF Extra Light"/>
          <w:color w:val="003876"/>
          <w:sz w:val="18"/>
          <w:szCs w:val="18"/>
        </w:rPr>
        <w:t xml:space="preserve">Durante este periodo se rescataron y se rehabilitaron las especies, según el cuadro indica el gran número de casos tratados, </w:t>
      </w:r>
      <w:r w:rsidR="008A2D0F" w:rsidRPr="004A1E38">
        <w:rPr>
          <w:rFonts w:ascii="Artifex CF Extra Light" w:hAnsi="Artifex CF Extra Light"/>
          <w:color w:val="003876"/>
          <w:sz w:val="18"/>
          <w:szCs w:val="18"/>
        </w:rPr>
        <w:t>estos nos dan</w:t>
      </w:r>
      <w:r w:rsidRPr="004A1E38">
        <w:rPr>
          <w:rFonts w:ascii="Artifex CF Extra Light" w:hAnsi="Artifex CF Extra Light"/>
          <w:color w:val="003876"/>
          <w:sz w:val="18"/>
          <w:szCs w:val="18"/>
        </w:rPr>
        <w:t xml:space="preserve"> un indicador del gran aporte del Acuario Nacional en pro del bienestar de la conservación del medio ambiente </w:t>
      </w:r>
      <w:r w:rsidR="008A2D0F" w:rsidRPr="004A1E38">
        <w:rPr>
          <w:rFonts w:ascii="Artifex CF Extra Light" w:hAnsi="Artifex CF Extra Light"/>
          <w:color w:val="003876"/>
          <w:sz w:val="18"/>
          <w:szCs w:val="18"/>
        </w:rPr>
        <w:t>y la</w:t>
      </w:r>
      <w:r w:rsidRPr="004A1E38">
        <w:rPr>
          <w:rFonts w:ascii="Artifex CF Extra Light" w:hAnsi="Artifex CF Extra Light"/>
          <w:color w:val="003876"/>
          <w:sz w:val="18"/>
          <w:szCs w:val="18"/>
        </w:rPr>
        <w:t xml:space="preserve"> biodiversidad.</w:t>
      </w:r>
    </w:p>
    <w:p w:rsidR="0017620F" w:rsidRPr="004A1E38" w:rsidRDefault="0017620F" w:rsidP="00FD7B3F">
      <w:pPr>
        <w:spacing w:after="0" w:line="480" w:lineRule="auto"/>
        <w:ind w:left="850"/>
        <w:jc w:val="both"/>
        <w:rPr>
          <w:rFonts w:ascii="Artifex CF Extra Light" w:hAnsi="Artifex CF Extra Light"/>
          <w:color w:val="003876"/>
          <w:sz w:val="18"/>
          <w:szCs w:val="18"/>
        </w:rPr>
      </w:pPr>
    </w:p>
    <w:tbl>
      <w:tblPr>
        <w:tblStyle w:val="Tablaconcuadrcula"/>
        <w:tblW w:w="0" w:type="auto"/>
        <w:tblInd w:w="710" w:type="dxa"/>
        <w:tblLook w:val="04A0" w:firstRow="1" w:lastRow="0" w:firstColumn="1" w:lastColumn="0" w:noHBand="0" w:noVBand="1"/>
      </w:tblPr>
      <w:tblGrid>
        <w:gridCol w:w="3400"/>
        <w:gridCol w:w="1685"/>
        <w:gridCol w:w="2341"/>
      </w:tblGrid>
      <w:tr w:rsidR="00551EEA" w:rsidRPr="004A1E38" w:rsidTr="005F7564">
        <w:trPr>
          <w:trHeight w:val="878"/>
        </w:trPr>
        <w:tc>
          <w:tcPr>
            <w:tcW w:w="3466" w:type="dxa"/>
          </w:tcPr>
          <w:p w:rsidR="00FD7B3F" w:rsidRPr="004A1E38" w:rsidRDefault="00FD7B3F" w:rsidP="005F7564">
            <w:pPr>
              <w:spacing w:line="480" w:lineRule="auto"/>
              <w:jc w:val="both"/>
              <w:rPr>
                <w:rFonts w:ascii="Artifex CF Extra Light" w:hAnsi="Artifex CF Extra Light"/>
                <w:i/>
                <w:color w:val="003876"/>
                <w:sz w:val="26"/>
                <w:szCs w:val="26"/>
              </w:rPr>
            </w:pPr>
            <w:r w:rsidRPr="004A1E38">
              <w:rPr>
                <w:rFonts w:ascii="Artifex CF Extra Light" w:hAnsi="Artifex CF Extra Light"/>
                <w:i/>
                <w:color w:val="003876"/>
                <w:sz w:val="26"/>
                <w:szCs w:val="26"/>
              </w:rPr>
              <w:t xml:space="preserve">Tipo/Nombre </w:t>
            </w:r>
          </w:p>
        </w:tc>
        <w:tc>
          <w:tcPr>
            <w:tcW w:w="2128" w:type="dxa"/>
          </w:tcPr>
          <w:p w:rsidR="00FD7B3F" w:rsidRPr="004A1E38" w:rsidRDefault="00FD7B3F" w:rsidP="005F7564">
            <w:pPr>
              <w:jc w:val="center"/>
              <w:rPr>
                <w:rFonts w:ascii="Artifex CF Extra Light" w:hAnsi="Artifex CF Extra Light"/>
                <w:i/>
                <w:color w:val="003876"/>
                <w:sz w:val="26"/>
                <w:szCs w:val="26"/>
              </w:rPr>
            </w:pPr>
            <w:r w:rsidRPr="004A1E38">
              <w:rPr>
                <w:rFonts w:ascii="Artifex CF Extra Light" w:hAnsi="Artifex CF Extra Light"/>
                <w:i/>
                <w:color w:val="003876"/>
                <w:sz w:val="26"/>
                <w:szCs w:val="26"/>
              </w:rPr>
              <w:t>Cantidad de Especies</w:t>
            </w:r>
          </w:p>
        </w:tc>
        <w:tc>
          <w:tcPr>
            <w:tcW w:w="2758" w:type="dxa"/>
          </w:tcPr>
          <w:p w:rsidR="00FD7B3F" w:rsidRPr="004A1E38" w:rsidRDefault="00FD7B3F" w:rsidP="005F7564">
            <w:pPr>
              <w:spacing w:line="480" w:lineRule="auto"/>
              <w:jc w:val="both"/>
              <w:rPr>
                <w:rFonts w:ascii="Artifex CF Extra Light" w:hAnsi="Artifex CF Extra Light"/>
                <w:i/>
                <w:color w:val="003876"/>
                <w:sz w:val="26"/>
                <w:szCs w:val="26"/>
              </w:rPr>
            </w:pPr>
            <w:r w:rsidRPr="004A1E38">
              <w:rPr>
                <w:rFonts w:ascii="Artifex CF Extra Light" w:hAnsi="Artifex CF Extra Light"/>
                <w:i/>
                <w:color w:val="003876"/>
                <w:sz w:val="26"/>
                <w:szCs w:val="26"/>
              </w:rPr>
              <w:t>Observaciones</w:t>
            </w:r>
          </w:p>
        </w:tc>
      </w:tr>
      <w:tr w:rsidR="00551EEA" w:rsidRPr="004A1E38" w:rsidTr="005F7564">
        <w:tc>
          <w:tcPr>
            <w:tcW w:w="3466" w:type="dxa"/>
          </w:tcPr>
          <w:p w:rsidR="00FD7B3F" w:rsidRPr="004A1E38" w:rsidRDefault="00F9142E" w:rsidP="005F7564">
            <w:pPr>
              <w:jc w:val="both"/>
              <w:rPr>
                <w:rFonts w:ascii="Artifex CF Extra Light" w:hAnsi="Artifex CF Extra Light"/>
                <w:i/>
                <w:color w:val="003876"/>
                <w:sz w:val="26"/>
                <w:szCs w:val="26"/>
              </w:rPr>
            </w:pPr>
            <w:r w:rsidRPr="004A1E38">
              <w:rPr>
                <w:rFonts w:ascii="Artifex CF Extra Light" w:hAnsi="Artifex CF Extra Light"/>
                <w:i/>
                <w:color w:val="003876"/>
                <w:sz w:val="26"/>
                <w:szCs w:val="26"/>
              </w:rPr>
              <w:t>Hicotea Americana (</w:t>
            </w:r>
            <w:r w:rsidR="00FD7B3F" w:rsidRPr="004A1E38">
              <w:rPr>
                <w:rFonts w:ascii="Artifex CF Extra Light" w:hAnsi="Artifex CF Extra Light"/>
                <w:i/>
                <w:color w:val="003876"/>
                <w:sz w:val="26"/>
                <w:szCs w:val="26"/>
              </w:rPr>
              <w:t>Pseudemys scripta</w:t>
            </w:r>
            <w:r w:rsidRPr="004A1E38">
              <w:rPr>
                <w:rFonts w:ascii="Artifex CF Extra Light" w:hAnsi="Artifex CF Extra Light"/>
                <w:i/>
                <w:color w:val="003876"/>
                <w:sz w:val="26"/>
                <w:szCs w:val="26"/>
              </w:rPr>
              <w:t>)</w:t>
            </w:r>
          </w:p>
        </w:tc>
        <w:tc>
          <w:tcPr>
            <w:tcW w:w="2128" w:type="dxa"/>
          </w:tcPr>
          <w:p w:rsidR="00FD7B3F" w:rsidRPr="004A1E38" w:rsidRDefault="00487182" w:rsidP="005F7564">
            <w:pPr>
              <w:jc w:val="center"/>
              <w:rPr>
                <w:rFonts w:ascii="Artifex CF Extra Light" w:hAnsi="Artifex CF Extra Light"/>
                <w:i/>
                <w:color w:val="003876"/>
                <w:sz w:val="26"/>
                <w:szCs w:val="26"/>
              </w:rPr>
            </w:pPr>
            <w:r w:rsidRPr="004A1E38">
              <w:rPr>
                <w:rFonts w:ascii="Artifex CF Extra Light" w:hAnsi="Artifex CF Extra Light"/>
                <w:color w:val="003876"/>
                <w:sz w:val="26"/>
                <w:szCs w:val="26"/>
              </w:rPr>
              <w:t>6</w:t>
            </w:r>
            <w:r w:rsidR="00FD7B3F" w:rsidRPr="004A1E38">
              <w:rPr>
                <w:rFonts w:ascii="Artifex CF Extra Light" w:hAnsi="Artifex CF Extra Light"/>
                <w:color w:val="003876"/>
                <w:sz w:val="26"/>
                <w:szCs w:val="26"/>
              </w:rPr>
              <w:t>0</w:t>
            </w:r>
          </w:p>
        </w:tc>
        <w:tc>
          <w:tcPr>
            <w:tcW w:w="2758" w:type="dxa"/>
          </w:tcPr>
          <w:p w:rsidR="00FD7B3F" w:rsidRPr="004A1E38" w:rsidRDefault="00FD7B3F" w:rsidP="005F7564">
            <w:pPr>
              <w:spacing w:line="480" w:lineRule="auto"/>
              <w:jc w:val="both"/>
              <w:rPr>
                <w:rFonts w:ascii="Artifex CF Extra Light" w:hAnsi="Artifex CF Extra Light"/>
                <w:color w:val="003876"/>
                <w:sz w:val="26"/>
                <w:szCs w:val="26"/>
              </w:rPr>
            </w:pPr>
            <w:r w:rsidRPr="004A1E38">
              <w:rPr>
                <w:rFonts w:ascii="Artifex CF Extra Light" w:hAnsi="Artifex CF Extra Light"/>
                <w:color w:val="003876"/>
                <w:sz w:val="26"/>
                <w:szCs w:val="26"/>
              </w:rPr>
              <w:t>Rescate</w:t>
            </w:r>
          </w:p>
        </w:tc>
      </w:tr>
      <w:tr w:rsidR="00551EEA" w:rsidRPr="004A1E38" w:rsidTr="005F7564">
        <w:tc>
          <w:tcPr>
            <w:tcW w:w="3466" w:type="dxa"/>
          </w:tcPr>
          <w:p w:rsidR="00FD7B3F" w:rsidRPr="004A1E38" w:rsidRDefault="00F9142E" w:rsidP="005F7564">
            <w:pPr>
              <w:jc w:val="both"/>
              <w:rPr>
                <w:rFonts w:ascii="Artifex CF Extra Light" w:hAnsi="Artifex CF Extra Light"/>
                <w:i/>
                <w:color w:val="003876"/>
                <w:sz w:val="26"/>
                <w:szCs w:val="26"/>
              </w:rPr>
            </w:pPr>
            <w:r w:rsidRPr="004A1E38">
              <w:rPr>
                <w:rFonts w:ascii="Artifex CF Extra Light" w:hAnsi="Artifex CF Extra Light"/>
                <w:i/>
                <w:color w:val="003876"/>
                <w:sz w:val="26"/>
                <w:szCs w:val="26"/>
              </w:rPr>
              <w:t>Hicotea Sureña RD  (</w:t>
            </w:r>
            <w:r w:rsidR="00FD7B3F" w:rsidRPr="004A1E38">
              <w:rPr>
                <w:rFonts w:ascii="Artifex CF Extra Light" w:hAnsi="Artifex CF Extra Light"/>
                <w:i/>
                <w:color w:val="003876"/>
                <w:sz w:val="26"/>
                <w:szCs w:val="26"/>
              </w:rPr>
              <w:t>Trachemys decorata</w:t>
            </w:r>
            <w:r w:rsidRPr="004A1E38">
              <w:rPr>
                <w:rFonts w:ascii="Artifex CF Extra Light" w:hAnsi="Artifex CF Extra Light"/>
                <w:i/>
                <w:color w:val="003876"/>
                <w:sz w:val="26"/>
                <w:szCs w:val="26"/>
              </w:rPr>
              <w:t>)</w:t>
            </w:r>
          </w:p>
        </w:tc>
        <w:tc>
          <w:tcPr>
            <w:tcW w:w="2128" w:type="dxa"/>
          </w:tcPr>
          <w:p w:rsidR="00FD7B3F" w:rsidRPr="004A1E38" w:rsidRDefault="00487182" w:rsidP="005F7564">
            <w:pPr>
              <w:jc w:val="center"/>
              <w:rPr>
                <w:rFonts w:ascii="Artifex CF Extra Light" w:hAnsi="Artifex CF Extra Light"/>
                <w:i/>
                <w:color w:val="003876"/>
                <w:sz w:val="26"/>
                <w:szCs w:val="26"/>
              </w:rPr>
            </w:pPr>
            <w:r w:rsidRPr="004A1E38">
              <w:rPr>
                <w:rFonts w:ascii="Artifex CF Extra Light" w:hAnsi="Artifex CF Extra Light"/>
                <w:i/>
                <w:color w:val="003876"/>
                <w:sz w:val="26"/>
                <w:szCs w:val="26"/>
              </w:rPr>
              <w:t>18</w:t>
            </w:r>
          </w:p>
        </w:tc>
        <w:tc>
          <w:tcPr>
            <w:tcW w:w="2758" w:type="dxa"/>
          </w:tcPr>
          <w:p w:rsidR="00FD7B3F" w:rsidRPr="004A1E38" w:rsidRDefault="00FD7B3F" w:rsidP="005F7564">
            <w:pPr>
              <w:spacing w:line="480" w:lineRule="auto"/>
              <w:jc w:val="both"/>
              <w:rPr>
                <w:rFonts w:ascii="Artifex CF Extra Light" w:hAnsi="Artifex CF Extra Light"/>
                <w:color w:val="003876"/>
                <w:sz w:val="26"/>
                <w:szCs w:val="26"/>
              </w:rPr>
            </w:pPr>
            <w:r w:rsidRPr="004A1E38">
              <w:rPr>
                <w:rFonts w:ascii="Artifex CF Extra Light" w:hAnsi="Artifex CF Extra Light"/>
                <w:color w:val="003876"/>
                <w:sz w:val="26"/>
                <w:szCs w:val="26"/>
              </w:rPr>
              <w:t>Rescate</w:t>
            </w:r>
          </w:p>
        </w:tc>
      </w:tr>
      <w:tr w:rsidR="00551EEA" w:rsidRPr="004A1E38" w:rsidTr="005F7564">
        <w:tc>
          <w:tcPr>
            <w:tcW w:w="3466" w:type="dxa"/>
          </w:tcPr>
          <w:p w:rsidR="00FD7B3F" w:rsidRPr="004A1E38" w:rsidRDefault="00F9142E" w:rsidP="005F7564">
            <w:pPr>
              <w:rPr>
                <w:rFonts w:ascii="Artifex CF Extra Light" w:hAnsi="Artifex CF Extra Light"/>
                <w:i/>
                <w:color w:val="003876"/>
                <w:sz w:val="26"/>
                <w:szCs w:val="26"/>
              </w:rPr>
            </w:pPr>
            <w:r w:rsidRPr="004A1E38">
              <w:rPr>
                <w:rFonts w:ascii="Artifex CF Extra Light" w:hAnsi="Artifex CF Extra Light"/>
                <w:i/>
                <w:color w:val="003876"/>
                <w:sz w:val="26"/>
                <w:szCs w:val="26"/>
              </w:rPr>
              <w:t>Hicotea Norteña RD (</w:t>
            </w:r>
            <w:r w:rsidR="00FD7B3F" w:rsidRPr="004A1E38">
              <w:rPr>
                <w:rFonts w:ascii="Artifex CF Extra Light" w:hAnsi="Artifex CF Extra Light"/>
                <w:i/>
                <w:color w:val="003876"/>
                <w:sz w:val="26"/>
                <w:szCs w:val="26"/>
              </w:rPr>
              <w:t>Trachemys stejnejeri vicina</w:t>
            </w:r>
            <w:r w:rsidRPr="004A1E38">
              <w:rPr>
                <w:rFonts w:ascii="Artifex CF Extra Light" w:hAnsi="Artifex CF Extra Light"/>
                <w:i/>
                <w:color w:val="003876"/>
                <w:sz w:val="26"/>
                <w:szCs w:val="26"/>
              </w:rPr>
              <w:t>)</w:t>
            </w:r>
          </w:p>
        </w:tc>
        <w:tc>
          <w:tcPr>
            <w:tcW w:w="2128" w:type="dxa"/>
          </w:tcPr>
          <w:p w:rsidR="00FD7B3F" w:rsidRPr="004A1E38" w:rsidRDefault="00487182" w:rsidP="005F7564">
            <w:pPr>
              <w:jc w:val="center"/>
              <w:rPr>
                <w:rFonts w:ascii="Artifex CF Extra Light" w:hAnsi="Artifex CF Extra Light"/>
                <w:i/>
                <w:color w:val="003876"/>
                <w:sz w:val="26"/>
                <w:szCs w:val="26"/>
              </w:rPr>
            </w:pPr>
            <w:r w:rsidRPr="004A1E38">
              <w:rPr>
                <w:rFonts w:ascii="Artifex CF Extra Light" w:eastAsia="Times New Roman" w:hAnsi="Artifex CF Extra Light"/>
                <w:color w:val="003876"/>
                <w:sz w:val="26"/>
                <w:szCs w:val="26"/>
              </w:rPr>
              <w:t>11</w:t>
            </w:r>
          </w:p>
        </w:tc>
        <w:tc>
          <w:tcPr>
            <w:tcW w:w="2758" w:type="dxa"/>
          </w:tcPr>
          <w:p w:rsidR="00FD7B3F" w:rsidRPr="004A1E38" w:rsidRDefault="00FD7B3F" w:rsidP="005F7564">
            <w:pPr>
              <w:spacing w:line="480" w:lineRule="auto"/>
              <w:jc w:val="both"/>
              <w:rPr>
                <w:rFonts w:ascii="Artifex CF Extra Light" w:hAnsi="Artifex CF Extra Light"/>
                <w:color w:val="003876"/>
                <w:sz w:val="26"/>
                <w:szCs w:val="26"/>
              </w:rPr>
            </w:pPr>
            <w:r w:rsidRPr="004A1E38">
              <w:rPr>
                <w:rFonts w:ascii="Artifex CF Extra Light" w:hAnsi="Artifex CF Extra Light"/>
                <w:color w:val="003876"/>
                <w:sz w:val="26"/>
                <w:szCs w:val="26"/>
              </w:rPr>
              <w:t>Rescate y Rehabilitación</w:t>
            </w:r>
          </w:p>
        </w:tc>
      </w:tr>
      <w:tr w:rsidR="00551EEA" w:rsidRPr="004A1E38" w:rsidTr="005F7564">
        <w:tc>
          <w:tcPr>
            <w:tcW w:w="3466" w:type="dxa"/>
          </w:tcPr>
          <w:p w:rsidR="00FD7B3F" w:rsidRPr="004A1E38" w:rsidRDefault="00FD7B3F" w:rsidP="005F7564">
            <w:pPr>
              <w:rPr>
                <w:rFonts w:ascii="Artifex CF Extra Light" w:hAnsi="Artifex CF Extra Light"/>
                <w:i/>
                <w:color w:val="003876"/>
                <w:sz w:val="26"/>
                <w:szCs w:val="26"/>
              </w:rPr>
            </w:pPr>
            <w:r w:rsidRPr="004A1E38">
              <w:rPr>
                <w:rFonts w:ascii="Artifex CF Extra Light" w:hAnsi="Artifex CF Extra Light"/>
                <w:color w:val="003876"/>
                <w:sz w:val="26"/>
                <w:szCs w:val="26"/>
              </w:rPr>
              <w:t>Tortuga carey,</w:t>
            </w:r>
            <w:r w:rsidRPr="004A1E38">
              <w:rPr>
                <w:rFonts w:ascii="Artifex CF Extra Light" w:hAnsi="Artifex CF Extra Light"/>
                <w:i/>
                <w:color w:val="003876"/>
                <w:sz w:val="26"/>
                <w:szCs w:val="26"/>
              </w:rPr>
              <w:t xml:space="preserve"> (Eretmochelis imbricata)</w:t>
            </w:r>
          </w:p>
        </w:tc>
        <w:tc>
          <w:tcPr>
            <w:tcW w:w="2128" w:type="dxa"/>
          </w:tcPr>
          <w:p w:rsidR="00FD7B3F" w:rsidRPr="004A1E38" w:rsidRDefault="00487182" w:rsidP="005F7564">
            <w:pPr>
              <w:jc w:val="center"/>
              <w:rPr>
                <w:rFonts w:ascii="Artifex CF Extra Light" w:hAnsi="Artifex CF Extra Light"/>
                <w:i/>
                <w:color w:val="003876"/>
                <w:sz w:val="26"/>
                <w:szCs w:val="26"/>
              </w:rPr>
            </w:pPr>
            <w:r w:rsidRPr="004A1E38">
              <w:rPr>
                <w:rFonts w:ascii="Artifex CF Extra Light" w:eastAsia="Times New Roman" w:hAnsi="Artifex CF Extra Light"/>
                <w:color w:val="003876"/>
                <w:sz w:val="26"/>
                <w:szCs w:val="26"/>
              </w:rPr>
              <w:t>2137</w:t>
            </w:r>
          </w:p>
        </w:tc>
        <w:tc>
          <w:tcPr>
            <w:tcW w:w="2758" w:type="dxa"/>
          </w:tcPr>
          <w:p w:rsidR="00FD7B3F" w:rsidRPr="004A1E38" w:rsidRDefault="00FD7B3F" w:rsidP="005F7564">
            <w:pPr>
              <w:spacing w:line="480" w:lineRule="auto"/>
              <w:jc w:val="both"/>
              <w:rPr>
                <w:rFonts w:ascii="Artifex CF Extra Light" w:hAnsi="Artifex CF Extra Light"/>
                <w:color w:val="003876"/>
                <w:sz w:val="26"/>
                <w:szCs w:val="26"/>
              </w:rPr>
            </w:pPr>
            <w:r w:rsidRPr="004A1E38">
              <w:rPr>
                <w:rFonts w:ascii="Artifex CF Extra Light" w:hAnsi="Artifex CF Extra Light"/>
                <w:color w:val="003876"/>
                <w:sz w:val="26"/>
                <w:szCs w:val="26"/>
              </w:rPr>
              <w:t>Rescate y liberación</w:t>
            </w:r>
          </w:p>
        </w:tc>
      </w:tr>
      <w:tr w:rsidR="00551EEA" w:rsidRPr="004A1E38" w:rsidTr="005F7564">
        <w:tc>
          <w:tcPr>
            <w:tcW w:w="3466" w:type="dxa"/>
          </w:tcPr>
          <w:p w:rsidR="00FD7B3F" w:rsidRPr="004A1E38" w:rsidRDefault="00FD7B3F" w:rsidP="005F7564">
            <w:pPr>
              <w:jc w:val="both"/>
              <w:rPr>
                <w:rFonts w:ascii="Artifex CF Extra Light" w:hAnsi="Artifex CF Extra Light"/>
                <w:color w:val="003876"/>
                <w:sz w:val="26"/>
                <w:szCs w:val="26"/>
              </w:rPr>
            </w:pPr>
            <w:r w:rsidRPr="004A1E38">
              <w:rPr>
                <w:rFonts w:ascii="Artifex CF Extra Light" w:hAnsi="Artifex CF Extra Light"/>
                <w:color w:val="003876"/>
                <w:sz w:val="26"/>
                <w:szCs w:val="26"/>
              </w:rPr>
              <w:t>Iguana (</w:t>
            </w:r>
            <w:r w:rsidRPr="004A1E38">
              <w:rPr>
                <w:rFonts w:ascii="Artifex CF Extra Light" w:hAnsi="Artifex CF Extra Light"/>
                <w:i/>
                <w:color w:val="003876"/>
                <w:sz w:val="26"/>
                <w:szCs w:val="26"/>
              </w:rPr>
              <w:t>Cyclura cornuta)</w:t>
            </w:r>
          </w:p>
        </w:tc>
        <w:tc>
          <w:tcPr>
            <w:tcW w:w="2128" w:type="dxa"/>
          </w:tcPr>
          <w:p w:rsidR="00FD7B3F" w:rsidRPr="004A1E38" w:rsidRDefault="00487182" w:rsidP="005F7564">
            <w:pPr>
              <w:jc w:val="center"/>
              <w:rPr>
                <w:rFonts w:ascii="Artifex CF Extra Light" w:eastAsia="Times New Roman" w:hAnsi="Artifex CF Extra Light"/>
                <w:color w:val="003876"/>
                <w:sz w:val="26"/>
                <w:szCs w:val="26"/>
              </w:rPr>
            </w:pPr>
            <w:r w:rsidRPr="004A1E38">
              <w:rPr>
                <w:rFonts w:ascii="Artifex CF Extra Light" w:hAnsi="Artifex CF Extra Light"/>
                <w:color w:val="003876"/>
                <w:sz w:val="26"/>
                <w:szCs w:val="26"/>
              </w:rPr>
              <w:t>5</w:t>
            </w:r>
          </w:p>
        </w:tc>
        <w:tc>
          <w:tcPr>
            <w:tcW w:w="2758" w:type="dxa"/>
          </w:tcPr>
          <w:p w:rsidR="00FD7B3F" w:rsidRPr="004A1E38" w:rsidRDefault="00FD7B3F" w:rsidP="005F7564">
            <w:pPr>
              <w:spacing w:line="480" w:lineRule="auto"/>
              <w:jc w:val="both"/>
              <w:rPr>
                <w:rFonts w:ascii="Artifex CF Extra Light" w:hAnsi="Artifex CF Extra Light"/>
                <w:color w:val="003876"/>
                <w:sz w:val="26"/>
                <w:szCs w:val="26"/>
              </w:rPr>
            </w:pPr>
            <w:r w:rsidRPr="004A1E38">
              <w:rPr>
                <w:rFonts w:ascii="Artifex CF Extra Light" w:hAnsi="Artifex CF Extra Light"/>
                <w:color w:val="003876"/>
                <w:sz w:val="26"/>
                <w:szCs w:val="26"/>
              </w:rPr>
              <w:t>Rescate y Rehabilitación</w:t>
            </w:r>
          </w:p>
        </w:tc>
      </w:tr>
      <w:tr w:rsidR="00551EEA" w:rsidRPr="004A1E38" w:rsidTr="005F7564">
        <w:tc>
          <w:tcPr>
            <w:tcW w:w="3466" w:type="dxa"/>
          </w:tcPr>
          <w:p w:rsidR="00FD7B3F" w:rsidRPr="004A1E38" w:rsidRDefault="00FD7B3F" w:rsidP="005F7564">
            <w:pPr>
              <w:jc w:val="both"/>
              <w:rPr>
                <w:rFonts w:ascii="Artifex CF Extra Light" w:hAnsi="Artifex CF Extra Light"/>
                <w:i/>
                <w:color w:val="003876"/>
                <w:sz w:val="26"/>
                <w:szCs w:val="26"/>
              </w:rPr>
            </w:pPr>
            <w:r w:rsidRPr="004A1E38">
              <w:rPr>
                <w:rFonts w:ascii="Artifex CF Extra Light" w:hAnsi="Artifex CF Extra Light"/>
                <w:i/>
                <w:color w:val="003876"/>
                <w:sz w:val="26"/>
                <w:szCs w:val="26"/>
              </w:rPr>
              <w:t>Iguana (Cyclura ricordi).</w:t>
            </w:r>
          </w:p>
        </w:tc>
        <w:tc>
          <w:tcPr>
            <w:tcW w:w="2128" w:type="dxa"/>
          </w:tcPr>
          <w:p w:rsidR="00FD7B3F" w:rsidRPr="004A1E38" w:rsidRDefault="00FD7B3F" w:rsidP="005F7564">
            <w:pPr>
              <w:jc w:val="center"/>
              <w:rPr>
                <w:rFonts w:ascii="Artifex CF Extra Light" w:hAnsi="Artifex CF Extra Light"/>
                <w:color w:val="003876"/>
                <w:sz w:val="26"/>
                <w:szCs w:val="26"/>
              </w:rPr>
            </w:pPr>
            <w:r w:rsidRPr="004A1E38">
              <w:rPr>
                <w:rFonts w:ascii="Artifex CF Extra Light" w:hAnsi="Artifex CF Extra Light"/>
                <w:color w:val="003876"/>
                <w:sz w:val="26"/>
                <w:szCs w:val="26"/>
              </w:rPr>
              <w:t>--</w:t>
            </w:r>
          </w:p>
        </w:tc>
        <w:tc>
          <w:tcPr>
            <w:tcW w:w="2758" w:type="dxa"/>
          </w:tcPr>
          <w:p w:rsidR="00FD7B3F" w:rsidRPr="004A1E38" w:rsidRDefault="00FD7B3F" w:rsidP="005F7564">
            <w:pPr>
              <w:spacing w:line="480" w:lineRule="auto"/>
              <w:jc w:val="both"/>
              <w:rPr>
                <w:rFonts w:ascii="Artifex CF Extra Light" w:hAnsi="Artifex CF Extra Light"/>
                <w:color w:val="003876"/>
                <w:sz w:val="26"/>
                <w:szCs w:val="26"/>
              </w:rPr>
            </w:pPr>
          </w:p>
        </w:tc>
      </w:tr>
      <w:tr w:rsidR="00551EEA" w:rsidRPr="004A1E38" w:rsidTr="005F7564">
        <w:tc>
          <w:tcPr>
            <w:tcW w:w="3466" w:type="dxa"/>
          </w:tcPr>
          <w:p w:rsidR="00FD7B3F" w:rsidRPr="004A1E38" w:rsidRDefault="00FD7B3F" w:rsidP="005F7564">
            <w:pPr>
              <w:spacing w:after="0" w:line="480" w:lineRule="auto"/>
              <w:jc w:val="both"/>
              <w:rPr>
                <w:rFonts w:ascii="Artifex CF Extra Light" w:hAnsi="Artifex CF Extra Light"/>
                <w:i/>
                <w:color w:val="003876"/>
                <w:sz w:val="26"/>
                <w:szCs w:val="26"/>
              </w:rPr>
            </w:pPr>
            <w:r w:rsidRPr="004A1E38">
              <w:rPr>
                <w:rFonts w:ascii="Artifex CF Extra Light" w:hAnsi="Artifex CF Extra Light"/>
                <w:color w:val="003876"/>
                <w:sz w:val="26"/>
                <w:szCs w:val="26"/>
              </w:rPr>
              <w:t xml:space="preserve">Manatí Antillano </w:t>
            </w:r>
          </w:p>
        </w:tc>
        <w:tc>
          <w:tcPr>
            <w:tcW w:w="2128" w:type="dxa"/>
          </w:tcPr>
          <w:p w:rsidR="00FD7B3F" w:rsidRPr="004A1E38" w:rsidRDefault="00FD7B3F" w:rsidP="005F7564">
            <w:pPr>
              <w:jc w:val="center"/>
              <w:rPr>
                <w:rFonts w:ascii="Artifex CF Extra Light" w:hAnsi="Artifex CF Extra Light"/>
                <w:color w:val="003876"/>
                <w:sz w:val="26"/>
                <w:szCs w:val="26"/>
              </w:rPr>
            </w:pPr>
            <w:r w:rsidRPr="004A1E38">
              <w:rPr>
                <w:rFonts w:ascii="Artifex CF Extra Light" w:hAnsi="Artifex CF Extra Light"/>
                <w:color w:val="003876"/>
                <w:sz w:val="26"/>
                <w:szCs w:val="26"/>
              </w:rPr>
              <w:t>0</w:t>
            </w:r>
          </w:p>
        </w:tc>
        <w:tc>
          <w:tcPr>
            <w:tcW w:w="2758" w:type="dxa"/>
          </w:tcPr>
          <w:p w:rsidR="00FD7B3F" w:rsidRPr="004A1E38" w:rsidRDefault="00FD7B3F" w:rsidP="005F7564">
            <w:pPr>
              <w:spacing w:line="480" w:lineRule="auto"/>
              <w:jc w:val="both"/>
              <w:rPr>
                <w:rFonts w:ascii="Artifex CF Extra Light" w:hAnsi="Artifex CF Extra Light"/>
                <w:color w:val="003876"/>
                <w:sz w:val="26"/>
                <w:szCs w:val="26"/>
              </w:rPr>
            </w:pPr>
            <w:r w:rsidRPr="004A1E38">
              <w:rPr>
                <w:rFonts w:ascii="Artifex CF Extra Light" w:hAnsi="Artifex CF Extra Light"/>
                <w:color w:val="003876"/>
                <w:sz w:val="26"/>
                <w:szCs w:val="26"/>
              </w:rPr>
              <w:t xml:space="preserve"> Rehabilitación </w:t>
            </w:r>
          </w:p>
        </w:tc>
      </w:tr>
      <w:tr w:rsidR="00551EEA" w:rsidRPr="004A1E38" w:rsidTr="005F7564">
        <w:tc>
          <w:tcPr>
            <w:tcW w:w="3466" w:type="dxa"/>
          </w:tcPr>
          <w:p w:rsidR="00FD7B3F" w:rsidRPr="004A1E38" w:rsidRDefault="00FD7B3F" w:rsidP="005F7564">
            <w:pPr>
              <w:jc w:val="both"/>
              <w:rPr>
                <w:rFonts w:ascii="Artifex CF Extra Light" w:hAnsi="Artifex CF Extra Light"/>
                <w:i/>
                <w:color w:val="003876"/>
                <w:sz w:val="26"/>
                <w:szCs w:val="26"/>
              </w:rPr>
            </w:pPr>
            <w:r w:rsidRPr="004A1E38">
              <w:rPr>
                <w:rFonts w:ascii="Artifex CF Extra Light" w:hAnsi="Artifex CF Extra Light"/>
                <w:color w:val="003876"/>
                <w:sz w:val="26"/>
                <w:szCs w:val="26"/>
              </w:rPr>
              <w:t>Tortuga verdes</w:t>
            </w:r>
            <w:r w:rsidR="00447816" w:rsidRPr="004A1E38">
              <w:rPr>
                <w:rFonts w:ascii="Artifex CF Extra Light" w:eastAsia="Times New Roman" w:hAnsi="Artifex CF Extra Light"/>
                <w:i/>
                <w:color w:val="003876"/>
                <w:sz w:val="26"/>
                <w:szCs w:val="26"/>
              </w:rPr>
              <w:t>(Chelonia mydas)</w:t>
            </w:r>
          </w:p>
        </w:tc>
        <w:tc>
          <w:tcPr>
            <w:tcW w:w="2128" w:type="dxa"/>
          </w:tcPr>
          <w:p w:rsidR="00FD7B3F" w:rsidRPr="004A1E38" w:rsidRDefault="00FD7B3F" w:rsidP="005F7564">
            <w:pPr>
              <w:rPr>
                <w:rFonts w:ascii="Artifex CF Extra Light" w:hAnsi="Artifex CF Extra Light"/>
                <w:color w:val="003876"/>
                <w:sz w:val="26"/>
                <w:szCs w:val="26"/>
              </w:rPr>
            </w:pPr>
            <w:r w:rsidRPr="004A1E38">
              <w:rPr>
                <w:rFonts w:ascii="Artifex CF Extra Light" w:hAnsi="Artifex CF Extra Light"/>
                <w:color w:val="003876"/>
                <w:sz w:val="26"/>
                <w:szCs w:val="26"/>
              </w:rPr>
              <w:t xml:space="preserve">               </w:t>
            </w:r>
            <w:r w:rsidR="00487182" w:rsidRPr="004A1E38">
              <w:rPr>
                <w:rFonts w:ascii="Artifex CF Extra Light" w:hAnsi="Artifex CF Extra Light"/>
                <w:color w:val="003876"/>
                <w:sz w:val="26"/>
                <w:szCs w:val="26"/>
              </w:rPr>
              <w:t>4</w:t>
            </w:r>
          </w:p>
        </w:tc>
        <w:tc>
          <w:tcPr>
            <w:tcW w:w="2758" w:type="dxa"/>
          </w:tcPr>
          <w:p w:rsidR="00FD7B3F" w:rsidRPr="004A1E38" w:rsidRDefault="00FD7B3F" w:rsidP="005F7564">
            <w:pPr>
              <w:spacing w:line="480" w:lineRule="auto"/>
              <w:jc w:val="both"/>
              <w:rPr>
                <w:rFonts w:ascii="Artifex CF Extra Light" w:hAnsi="Artifex CF Extra Light"/>
                <w:color w:val="003876"/>
                <w:sz w:val="26"/>
                <w:szCs w:val="26"/>
              </w:rPr>
            </w:pPr>
            <w:r w:rsidRPr="004A1E38">
              <w:rPr>
                <w:rFonts w:ascii="Artifex CF Extra Light" w:hAnsi="Artifex CF Extra Light"/>
                <w:color w:val="003876"/>
                <w:sz w:val="26"/>
                <w:szCs w:val="26"/>
              </w:rPr>
              <w:t>Rescate y Rehabilitación</w:t>
            </w:r>
          </w:p>
        </w:tc>
      </w:tr>
      <w:tr w:rsidR="00551EEA" w:rsidRPr="004A1E38" w:rsidTr="005F7564">
        <w:tc>
          <w:tcPr>
            <w:tcW w:w="3466" w:type="dxa"/>
          </w:tcPr>
          <w:p w:rsidR="00FD7B3F" w:rsidRPr="004A1E38" w:rsidRDefault="00FD7B3F" w:rsidP="005F7564">
            <w:pPr>
              <w:jc w:val="both"/>
              <w:rPr>
                <w:rFonts w:ascii="Artifex CF Extra Light" w:hAnsi="Artifex CF Extra Light"/>
                <w:color w:val="003876"/>
                <w:sz w:val="26"/>
                <w:szCs w:val="26"/>
              </w:rPr>
            </w:pPr>
            <w:r w:rsidRPr="004A1E38">
              <w:rPr>
                <w:rFonts w:ascii="Artifex CF Extra Light" w:hAnsi="Artifex CF Extra Light"/>
                <w:color w:val="003876"/>
                <w:sz w:val="26"/>
                <w:szCs w:val="26"/>
              </w:rPr>
              <w:lastRenderedPageBreak/>
              <w:t>Cangrejos paloma de cueva</w:t>
            </w:r>
            <w:r w:rsidRPr="004A1E38">
              <w:rPr>
                <w:rFonts w:ascii="Artifex CF Extra Light" w:hAnsi="Artifex CF Extra Light"/>
                <w:i/>
                <w:color w:val="003876"/>
                <w:sz w:val="26"/>
                <w:szCs w:val="26"/>
              </w:rPr>
              <w:t>(Cardisomagunhumi)</w:t>
            </w:r>
          </w:p>
        </w:tc>
        <w:tc>
          <w:tcPr>
            <w:tcW w:w="2128" w:type="dxa"/>
          </w:tcPr>
          <w:p w:rsidR="00FD7B3F" w:rsidRPr="004A1E38" w:rsidRDefault="00487182" w:rsidP="005F7564">
            <w:pPr>
              <w:jc w:val="center"/>
              <w:rPr>
                <w:rFonts w:ascii="Artifex CF Extra Light" w:hAnsi="Artifex CF Extra Light"/>
                <w:color w:val="003876"/>
                <w:sz w:val="26"/>
                <w:szCs w:val="26"/>
              </w:rPr>
            </w:pPr>
            <w:r w:rsidRPr="004A1E38">
              <w:rPr>
                <w:rFonts w:ascii="Artifex CF Extra Light" w:hAnsi="Artifex CF Extra Light"/>
                <w:color w:val="003876"/>
                <w:sz w:val="26"/>
                <w:szCs w:val="26"/>
              </w:rPr>
              <w:t>48</w:t>
            </w:r>
          </w:p>
        </w:tc>
        <w:tc>
          <w:tcPr>
            <w:tcW w:w="2758" w:type="dxa"/>
          </w:tcPr>
          <w:p w:rsidR="00FD7B3F" w:rsidRPr="004A1E38" w:rsidRDefault="00FD7B3F" w:rsidP="005F7564">
            <w:pPr>
              <w:spacing w:line="480" w:lineRule="auto"/>
              <w:jc w:val="both"/>
              <w:rPr>
                <w:rFonts w:ascii="Artifex CF Extra Light" w:hAnsi="Artifex CF Extra Light"/>
                <w:color w:val="003876"/>
                <w:sz w:val="26"/>
                <w:szCs w:val="26"/>
              </w:rPr>
            </w:pPr>
            <w:r w:rsidRPr="004A1E38">
              <w:rPr>
                <w:rFonts w:ascii="Artifex CF Extra Light" w:hAnsi="Artifex CF Extra Light"/>
                <w:color w:val="003876"/>
                <w:sz w:val="26"/>
                <w:szCs w:val="26"/>
              </w:rPr>
              <w:t>Rescatados y liberados</w:t>
            </w:r>
          </w:p>
        </w:tc>
      </w:tr>
      <w:tr w:rsidR="00551EEA" w:rsidRPr="004A1E38" w:rsidTr="005F7564">
        <w:trPr>
          <w:trHeight w:val="795"/>
        </w:trPr>
        <w:tc>
          <w:tcPr>
            <w:tcW w:w="3466" w:type="dxa"/>
          </w:tcPr>
          <w:p w:rsidR="00FD7B3F" w:rsidRPr="004A1E38" w:rsidRDefault="00FD7B3F" w:rsidP="005F7564">
            <w:pPr>
              <w:jc w:val="both"/>
              <w:rPr>
                <w:rFonts w:ascii="Artifex CF Extra Light" w:hAnsi="Artifex CF Extra Light"/>
                <w:color w:val="003876"/>
                <w:sz w:val="26"/>
                <w:szCs w:val="26"/>
              </w:rPr>
            </w:pPr>
            <w:r w:rsidRPr="004A1E38">
              <w:rPr>
                <w:rFonts w:ascii="Artifex CF Extra Light" w:hAnsi="Artifex CF Extra Light"/>
                <w:color w:val="003876"/>
                <w:sz w:val="26"/>
                <w:szCs w:val="26"/>
              </w:rPr>
              <w:t>Nidos de tortugas marinas</w:t>
            </w:r>
          </w:p>
        </w:tc>
        <w:tc>
          <w:tcPr>
            <w:tcW w:w="2128" w:type="dxa"/>
          </w:tcPr>
          <w:p w:rsidR="00FD7B3F" w:rsidRPr="004A1E38" w:rsidRDefault="00487182" w:rsidP="005F7564">
            <w:pPr>
              <w:jc w:val="center"/>
              <w:rPr>
                <w:rFonts w:ascii="Artifex CF Extra Light" w:hAnsi="Artifex CF Extra Light"/>
                <w:color w:val="003876"/>
                <w:sz w:val="26"/>
                <w:szCs w:val="26"/>
              </w:rPr>
            </w:pPr>
            <w:r w:rsidRPr="004A1E38">
              <w:rPr>
                <w:rFonts w:ascii="Artifex CF Extra Light" w:hAnsi="Artifex CF Extra Light"/>
                <w:color w:val="003876"/>
                <w:sz w:val="26"/>
                <w:szCs w:val="26"/>
              </w:rPr>
              <w:t>25</w:t>
            </w:r>
          </w:p>
        </w:tc>
        <w:tc>
          <w:tcPr>
            <w:tcW w:w="2758" w:type="dxa"/>
          </w:tcPr>
          <w:p w:rsidR="00FD7B3F" w:rsidRPr="004A1E38" w:rsidRDefault="00FD7B3F" w:rsidP="005F7564">
            <w:pPr>
              <w:spacing w:line="240" w:lineRule="auto"/>
              <w:jc w:val="both"/>
              <w:rPr>
                <w:rFonts w:ascii="Artifex CF Extra Light" w:hAnsi="Artifex CF Extra Light"/>
                <w:color w:val="003876"/>
                <w:sz w:val="26"/>
                <w:szCs w:val="26"/>
              </w:rPr>
            </w:pPr>
            <w:r w:rsidRPr="004A1E38">
              <w:rPr>
                <w:rFonts w:ascii="Artifex CF Extra Light" w:hAnsi="Artifex CF Extra Light"/>
                <w:color w:val="003876"/>
                <w:sz w:val="26"/>
                <w:szCs w:val="26"/>
              </w:rPr>
              <w:t xml:space="preserve">Rescatados </w:t>
            </w:r>
          </w:p>
        </w:tc>
      </w:tr>
      <w:tr w:rsidR="00551EEA" w:rsidRPr="004A1E38" w:rsidTr="005F7564">
        <w:trPr>
          <w:trHeight w:val="795"/>
        </w:trPr>
        <w:tc>
          <w:tcPr>
            <w:tcW w:w="3466" w:type="dxa"/>
          </w:tcPr>
          <w:p w:rsidR="00FD7B3F" w:rsidRPr="004A1E38" w:rsidRDefault="00FD7B3F" w:rsidP="005F7564">
            <w:pPr>
              <w:jc w:val="both"/>
              <w:rPr>
                <w:rFonts w:ascii="Artifex CF Extra Light" w:eastAsia="Times New Roman" w:hAnsi="Artifex CF Extra Light"/>
                <w:color w:val="003876"/>
                <w:sz w:val="26"/>
                <w:szCs w:val="26"/>
              </w:rPr>
            </w:pPr>
            <w:r w:rsidRPr="004A1E38">
              <w:rPr>
                <w:rFonts w:ascii="Artifex CF Extra Light" w:eastAsia="Times New Roman" w:hAnsi="Artifex CF Extra Light"/>
                <w:color w:val="003876"/>
                <w:sz w:val="26"/>
                <w:szCs w:val="26"/>
              </w:rPr>
              <w:t>Tortuga verde</w:t>
            </w:r>
          </w:p>
          <w:p w:rsidR="00FD7B3F" w:rsidRPr="004A1E38" w:rsidRDefault="00FD7B3F" w:rsidP="005F7564">
            <w:pPr>
              <w:jc w:val="both"/>
              <w:rPr>
                <w:rFonts w:ascii="Artifex CF Extra Light" w:hAnsi="Artifex CF Extra Light"/>
                <w:color w:val="003876"/>
                <w:sz w:val="26"/>
                <w:szCs w:val="26"/>
              </w:rPr>
            </w:pPr>
            <w:r w:rsidRPr="004A1E38">
              <w:rPr>
                <w:rFonts w:ascii="Artifex CF Extra Light" w:eastAsia="Times New Roman" w:hAnsi="Artifex CF Extra Light"/>
                <w:i/>
                <w:color w:val="003876"/>
                <w:sz w:val="26"/>
                <w:szCs w:val="26"/>
              </w:rPr>
              <w:t>(Chelonia mydas)</w:t>
            </w:r>
          </w:p>
        </w:tc>
        <w:tc>
          <w:tcPr>
            <w:tcW w:w="2128" w:type="dxa"/>
          </w:tcPr>
          <w:p w:rsidR="00FD7B3F" w:rsidRPr="004A1E38" w:rsidRDefault="00487182" w:rsidP="005F7564">
            <w:pPr>
              <w:jc w:val="center"/>
              <w:rPr>
                <w:rFonts w:ascii="Artifex CF Extra Light" w:hAnsi="Artifex CF Extra Light"/>
                <w:color w:val="003876"/>
                <w:sz w:val="26"/>
                <w:szCs w:val="26"/>
              </w:rPr>
            </w:pPr>
            <w:r w:rsidRPr="004A1E38">
              <w:rPr>
                <w:rFonts w:ascii="Artifex CF Extra Light" w:hAnsi="Artifex CF Extra Light"/>
                <w:color w:val="003876"/>
                <w:sz w:val="26"/>
                <w:szCs w:val="26"/>
              </w:rPr>
              <w:t>1,567</w:t>
            </w:r>
          </w:p>
        </w:tc>
        <w:tc>
          <w:tcPr>
            <w:tcW w:w="2758" w:type="dxa"/>
          </w:tcPr>
          <w:p w:rsidR="00FD7B3F" w:rsidRPr="004A1E38" w:rsidRDefault="00FD7B3F" w:rsidP="005F7564">
            <w:pPr>
              <w:spacing w:line="240" w:lineRule="auto"/>
              <w:jc w:val="both"/>
              <w:rPr>
                <w:rFonts w:ascii="Artifex CF Extra Light" w:hAnsi="Artifex CF Extra Light"/>
                <w:color w:val="003876"/>
                <w:sz w:val="26"/>
                <w:szCs w:val="26"/>
              </w:rPr>
            </w:pPr>
            <w:proofErr w:type="gramStart"/>
            <w:r w:rsidRPr="004A1E38">
              <w:rPr>
                <w:rFonts w:ascii="Artifex CF Extra Light" w:hAnsi="Artifex CF Extra Light"/>
                <w:color w:val="003876"/>
                <w:sz w:val="26"/>
                <w:szCs w:val="26"/>
              </w:rPr>
              <w:t>Rescatados  y</w:t>
            </w:r>
            <w:proofErr w:type="gramEnd"/>
            <w:r w:rsidRPr="004A1E38">
              <w:rPr>
                <w:rFonts w:ascii="Artifex CF Extra Light" w:hAnsi="Artifex CF Extra Light"/>
                <w:color w:val="003876"/>
                <w:sz w:val="26"/>
                <w:szCs w:val="26"/>
              </w:rPr>
              <w:t xml:space="preserve"> liberados.</w:t>
            </w:r>
          </w:p>
        </w:tc>
      </w:tr>
      <w:tr w:rsidR="00551EEA" w:rsidRPr="004A1E38" w:rsidTr="005F7564">
        <w:tc>
          <w:tcPr>
            <w:tcW w:w="3466" w:type="dxa"/>
          </w:tcPr>
          <w:p w:rsidR="00FD7B3F" w:rsidRPr="004A1E38" w:rsidRDefault="00FD7B3F" w:rsidP="005F7564">
            <w:pPr>
              <w:jc w:val="both"/>
              <w:rPr>
                <w:rFonts w:ascii="Artifex CF Extra Light" w:hAnsi="Artifex CF Extra Light"/>
                <w:i/>
                <w:color w:val="003876"/>
                <w:sz w:val="26"/>
                <w:szCs w:val="26"/>
              </w:rPr>
            </w:pPr>
            <w:r w:rsidRPr="004A1E38">
              <w:rPr>
                <w:rFonts w:ascii="Artifex CF Extra Light" w:hAnsi="Artifex CF Extra Light"/>
                <w:color w:val="003876"/>
                <w:sz w:val="26"/>
                <w:szCs w:val="26"/>
              </w:rPr>
              <w:t>Peces Carpas y Tilapias</w:t>
            </w:r>
          </w:p>
        </w:tc>
        <w:tc>
          <w:tcPr>
            <w:tcW w:w="2128" w:type="dxa"/>
          </w:tcPr>
          <w:p w:rsidR="00FD7B3F" w:rsidRPr="004A1E38" w:rsidRDefault="00FD7B3F" w:rsidP="005F7564">
            <w:pPr>
              <w:jc w:val="center"/>
              <w:rPr>
                <w:rFonts w:ascii="Artifex CF Extra Light" w:hAnsi="Artifex CF Extra Light"/>
                <w:color w:val="003876"/>
                <w:sz w:val="26"/>
                <w:szCs w:val="26"/>
              </w:rPr>
            </w:pPr>
            <w:r w:rsidRPr="004A1E38">
              <w:rPr>
                <w:rFonts w:ascii="Artifex CF Extra Light" w:hAnsi="Artifex CF Extra Light"/>
                <w:color w:val="003876"/>
                <w:sz w:val="26"/>
                <w:szCs w:val="26"/>
              </w:rPr>
              <w:t>2,000</w:t>
            </w:r>
          </w:p>
        </w:tc>
        <w:tc>
          <w:tcPr>
            <w:tcW w:w="2758" w:type="dxa"/>
          </w:tcPr>
          <w:p w:rsidR="00FD7B3F" w:rsidRPr="004A1E38" w:rsidRDefault="00FD7B3F" w:rsidP="005F7564">
            <w:pPr>
              <w:spacing w:line="480" w:lineRule="auto"/>
              <w:jc w:val="both"/>
              <w:rPr>
                <w:rFonts w:ascii="Artifex CF Extra Light" w:hAnsi="Artifex CF Extra Light"/>
                <w:color w:val="003876"/>
                <w:sz w:val="26"/>
                <w:szCs w:val="26"/>
              </w:rPr>
            </w:pPr>
            <w:r w:rsidRPr="004A1E38">
              <w:rPr>
                <w:rFonts w:ascii="Artifex CF Extra Light" w:hAnsi="Artifex CF Extra Light"/>
                <w:color w:val="003876"/>
                <w:sz w:val="26"/>
                <w:szCs w:val="26"/>
              </w:rPr>
              <w:t>Rescatados</w:t>
            </w:r>
          </w:p>
        </w:tc>
      </w:tr>
      <w:tr w:rsidR="00551EEA" w:rsidRPr="004A1E38" w:rsidTr="005F7564">
        <w:tc>
          <w:tcPr>
            <w:tcW w:w="3466" w:type="dxa"/>
          </w:tcPr>
          <w:p w:rsidR="00FD7B3F" w:rsidRPr="004A1E38" w:rsidRDefault="00FD7B3F" w:rsidP="005F7564">
            <w:pPr>
              <w:jc w:val="both"/>
              <w:rPr>
                <w:rFonts w:ascii="Artifex CF Extra Light" w:hAnsi="Artifex CF Extra Light"/>
                <w:i/>
                <w:color w:val="003876"/>
                <w:sz w:val="26"/>
                <w:szCs w:val="26"/>
              </w:rPr>
            </w:pPr>
            <w:r w:rsidRPr="004A1E38">
              <w:rPr>
                <w:rFonts w:ascii="Artifex CF Extra Light" w:hAnsi="Artifex CF Extra Light"/>
                <w:color w:val="003876"/>
                <w:sz w:val="26"/>
                <w:szCs w:val="26"/>
              </w:rPr>
              <w:t xml:space="preserve">Aves: </w:t>
            </w:r>
          </w:p>
        </w:tc>
        <w:tc>
          <w:tcPr>
            <w:tcW w:w="2128" w:type="dxa"/>
          </w:tcPr>
          <w:p w:rsidR="00FD7B3F" w:rsidRPr="004A1E38" w:rsidRDefault="00487182" w:rsidP="005F7564">
            <w:pPr>
              <w:jc w:val="center"/>
              <w:rPr>
                <w:rFonts w:ascii="Artifex CF Extra Light" w:hAnsi="Artifex CF Extra Light"/>
                <w:color w:val="003876"/>
                <w:sz w:val="26"/>
                <w:szCs w:val="26"/>
              </w:rPr>
            </w:pPr>
            <w:r w:rsidRPr="004A1E38">
              <w:rPr>
                <w:rFonts w:ascii="Artifex CF Extra Light" w:hAnsi="Artifex CF Extra Light"/>
                <w:color w:val="003876"/>
                <w:sz w:val="26"/>
                <w:szCs w:val="26"/>
              </w:rPr>
              <w:t>3</w:t>
            </w:r>
          </w:p>
        </w:tc>
        <w:tc>
          <w:tcPr>
            <w:tcW w:w="2758" w:type="dxa"/>
          </w:tcPr>
          <w:p w:rsidR="00FD7B3F" w:rsidRPr="004A1E38" w:rsidRDefault="00FD7B3F" w:rsidP="005F7564">
            <w:pPr>
              <w:spacing w:line="480" w:lineRule="auto"/>
              <w:jc w:val="both"/>
              <w:rPr>
                <w:rFonts w:ascii="Artifex CF Extra Light" w:hAnsi="Artifex CF Extra Light"/>
                <w:color w:val="003876"/>
                <w:sz w:val="26"/>
                <w:szCs w:val="26"/>
              </w:rPr>
            </w:pPr>
            <w:r w:rsidRPr="004A1E38">
              <w:rPr>
                <w:rFonts w:ascii="Artifex CF Extra Light" w:hAnsi="Artifex CF Extra Light"/>
                <w:color w:val="003876"/>
                <w:sz w:val="26"/>
                <w:szCs w:val="26"/>
              </w:rPr>
              <w:t>Rescate y Rehabilitación</w:t>
            </w:r>
          </w:p>
        </w:tc>
      </w:tr>
      <w:tr w:rsidR="00551EEA" w:rsidRPr="004A1E38" w:rsidTr="00FD1CB7">
        <w:trPr>
          <w:trHeight w:val="558"/>
        </w:trPr>
        <w:tc>
          <w:tcPr>
            <w:tcW w:w="3466" w:type="dxa"/>
          </w:tcPr>
          <w:p w:rsidR="00FD7B3F" w:rsidRPr="004A1E38" w:rsidRDefault="00FD7B3F" w:rsidP="005F7564">
            <w:pPr>
              <w:jc w:val="both"/>
              <w:rPr>
                <w:rFonts w:ascii="Artifex CF Extra Light" w:hAnsi="Artifex CF Extra Light"/>
                <w:color w:val="003876"/>
                <w:sz w:val="26"/>
                <w:szCs w:val="26"/>
              </w:rPr>
            </w:pPr>
            <w:r w:rsidRPr="004A1E38">
              <w:rPr>
                <w:rFonts w:ascii="Artifex CF Extra Light" w:hAnsi="Artifex CF Extra Light"/>
                <w:color w:val="003876"/>
                <w:sz w:val="26"/>
                <w:szCs w:val="26"/>
              </w:rPr>
              <w:t>TOTAL</w:t>
            </w:r>
          </w:p>
        </w:tc>
        <w:tc>
          <w:tcPr>
            <w:tcW w:w="2128" w:type="dxa"/>
          </w:tcPr>
          <w:p w:rsidR="00FD7B3F" w:rsidRPr="004A1E38" w:rsidRDefault="00FD7B3F" w:rsidP="005F7564">
            <w:pPr>
              <w:jc w:val="center"/>
              <w:rPr>
                <w:rFonts w:ascii="Artifex CF Extra Light" w:hAnsi="Artifex CF Extra Light"/>
                <w:color w:val="003876"/>
                <w:sz w:val="26"/>
                <w:szCs w:val="26"/>
              </w:rPr>
            </w:pPr>
            <w:r w:rsidRPr="004A1E38">
              <w:rPr>
                <w:rFonts w:ascii="Artifex CF Extra Light" w:hAnsi="Artifex CF Extra Light"/>
                <w:color w:val="003876"/>
                <w:sz w:val="26"/>
                <w:szCs w:val="26"/>
              </w:rPr>
              <w:t>3,552</w:t>
            </w:r>
          </w:p>
        </w:tc>
        <w:tc>
          <w:tcPr>
            <w:tcW w:w="2758" w:type="dxa"/>
          </w:tcPr>
          <w:p w:rsidR="00FD7B3F" w:rsidRPr="004A1E38" w:rsidRDefault="00FD7B3F" w:rsidP="005F7564">
            <w:pPr>
              <w:spacing w:line="480" w:lineRule="auto"/>
              <w:jc w:val="both"/>
              <w:rPr>
                <w:rFonts w:ascii="Artifex CF Extra Light" w:hAnsi="Artifex CF Extra Light"/>
                <w:color w:val="003876"/>
                <w:sz w:val="26"/>
                <w:szCs w:val="26"/>
              </w:rPr>
            </w:pPr>
          </w:p>
        </w:tc>
      </w:tr>
    </w:tbl>
    <w:p w:rsidR="00FD7B3F" w:rsidRPr="004A1E38" w:rsidRDefault="00FD7B3F" w:rsidP="00F4402B">
      <w:pPr>
        <w:spacing w:after="0" w:line="480" w:lineRule="auto"/>
        <w:jc w:val="center"/>
        <w:rPr>
          <w:rFonts w:ascii="Artifex CF Extra Light" w:hAnsi="Artifex CF Extra Light"/>
          <w:color w:val="003876"/>
          <w:sz w:val="26"/>
          <w:szCs w:val="26"/>
        </w:rPr>
      </w:pPr>
    </w:p>
    <w:p w:rsidR="00FD7B3F" w:rsidRPr="004A1E38" w:rsidRDefault="00FD7B3F" w:rsidP="00F4402B">
      <w:pPr>
        <w:spacing w:after="0" w:line="480" w:lineRule="auto"/>
        <w:jc w:val="center"/>
        <w:rPr>
          <w:rFonts w:ascii="Artifex CF Extra Light" w:hAnsi="Artifex CF Extra Light"/>
          <w:color w:val="003876"/>
          <w:sz w:val="26"/>
          <w:szCs w:val="26"/>
        </w:rPr>
      </w:pPr>
      <w:r w:rsidRPr="004A1E38">
        <w:rPr>
          <w:rFonts w:ascii="Artifex CF Extra Light" w:hAnsi="Artifex CF Extra Light"/>
          <w:color w:val="003876"/>
          <w:sz w:val="26"/>
          <w:szCs w:val="26"/>
        </w:rPr>
        <w:t>Liberación de Especies Reproducidas y Rehabilitadas</w:t>
      </w:r>
    </w:p>
    <w:tbl>
      <w:tblPr>
        <w:tblStyle w:val="Tablaconcuadrcula"/>
        <w:tblW w:w="8500" w:type="dxa"/>
        <w:tblInd w:w="845" w:type="dxa"/>
        <w:tblLook w:val="04A0" w:firstRow="1" w:lastRow="0" w:firstColumn="1" w:lastColumn="0" w:noHBand="0" w:noVBand="1"/>
      </w:tblPr>
      <w:tblGrid>
        <w:gridCol w:w="4508"/>
        <w:gridCol w:w="3992"/>
      </w:tblGrid>
      <w:tr w:rsidR="002B55EB" w:rsidRPr="004A1E38" w:rsidTr="001023D9">
        <w:trPr>
          <w:trHeight w:val="627"/>
        </w:trPr>
        <w:tc>
          <w:tcPr>
            <w:tcW w:w="4508" w:type="dxa"/>
          </w:tcPr>
          <w:p w:rsidR="00FD7B3F" w:rsidRPr="004A1E38" w:rsidRDefault="00FD7B3F" w:rsidP="005F7564">
            <w:pPr>
              <w:spacing w:line="480" w:lineRule="auto"/>
              <w:jc w:val="both"/>
              <w:rPr>
                <w:rFonts w:ascii="Artifex CF Extra Light" w:hAnsi="Artifex CF Extra Light"/>
                <w:color w:val="003876"/>
                <w:sz w:val="26"/>
                <w:szCs w:val="26"/>
              </w:rPr>
            </w:pPr>
            <w:r w:rsidRPr="004A1E38">
              <w:rPr>
                <w:rFonts w:ascii="Artifex CF Extra Light" w:hAnsi="Artifex CF Extra Light"/>
                <w:color w:val="003876"/>
                <w:sz w:val="26"/>
                <w:szCs w:val="26"/>
              </w:rPr>
              <w:t xml:space="preserve">Tipo/Nombre </w:t>
            </w:r>
          </w:p>
        </w:tc>
        <w:tc>
          <w:tcPr>
            <w:tcW w:w="3992" w:type="dxa"/>
          </w:tcPr>
          <w:p w:rsidR="00FD7B3F" w:rsidRPr="004A1E38" w:rsidRDefault="00FD7B3F" w:rsidP="005F7564">
            <w:pPr>
              <w:rPr>
                <w:rFonts w:ascii="Artifex CF Extra Light" w:hAnsi="Artifex CF Extra Light"/>
                <w:color w:val="003876"/>
                <w:sz w:val="26"/>
                <w:szCs w:val="26"/>
              </w:rPr>
            </w:pPr>
            <w:r w:rsidRPr="004A1E38">
              <w:rPr>
                <w:rFonts w:ascii="Artifex CF Extra Light" w:hAnsi="Artifex CF Extra Light"/>
                <w:color w:val="003876"/>
                <w:sz w:val="26"/>
                <w:szCs w:val="26"/>
              </w:rPr>
              <w:t xml:space="preserve">Cantidad de Especies </w:t>
            </w:r>
          </w:p>
        </w:tc>
      </w:tr>
      <w:tr w:rsidR="002B55EB" w:rsidRPr="004A1E38" w:rsidTr="001023D9">
        <w:trPr>
          <w:trHeight w:val="850"/>
        </w:trPr>
        <w:tc>
          <w:tcPr>
            <w:tcW w:w="4508" w:type="dxa"/>
          </w:tcPr>
          <w:p w:rsidR="00FD7B3F" w:rsidRPr="004A1E38" w:rsidRDefault="00FD7B3F" w:rsidP="005F7564">
            <w:pPr>
              <w:jc w:val="both"/>
              <w:rPr>
                <w:rFonts w:ascii="Artifex CF Extra Light" w:eastAsia="Times New Roman" w:hAnsi="Artifex CF Extra Light"/>
                <w:color w:val="003876"/>
                <w:sz w:val="26"/>
                <w:szCs w:val="26"/>
              </w:rPr>
            </w:pPr>
            <w:r w:rsidRPr="004A1E38">
              <w:rPr>
                <w:rFonts w:ascii="Artifex CF Extra Light" w:eastAsia="Times New Roman" w:hAnsi="Artifex CF Extra Light"/>
                <w:color w:val="003876"/>
                <w:sz w:val="26"/>
                <w:szCs w:val="26"/>
              </w:rPr>
              <w:t>Tortuga verde</w:t>
            </w:r>
          </w:p>
          <w:p w:rsidR="00FD7B3F" w:rsidRPr="004A1E38" w:rsidRDefault="00FD7B3F" w:rsidP="005F7564">
            <w:pPr>
              <w:jc w:val="both"/>
              <w:rPr>
                <w:rFonts w:ascii="Artifex CF Extra Light" w:eastAsia="Times New Roman" w:hAnsi="Artifex CF Extra Light"/>
                <w:i/>
                <w:color w:val="003876"/>
                <w:sz w:val="26"/>
                <w:szCs w:val="26"/>
              </w:rPr>
            </w:pPr>
            <w:r w:rsidRPr="004A1E38">
              <w:rPr>
                <w:rFonts w:ascii="Artifex CF Extra Light" w:eastAsia="Times New Roman" w:hAnsi="Artifex CF Extra Light"/>
                <w:i/>
                <w:color w:val="003876"/>
                <w:sz w:val="26"/>
                <w:szCs w:val="26"/>
              </w:rPr>
              <w:t>(Chelonia mydas)</w:t>
            </w:r>
          </w:p>
        </w:tc>
        <w:tc>
          <w:tcPr>
            <w:tcW w:w="3992" w:type="dxa"/>
          </w:tcPr>
          <w:p w:rsidR="00FD7B3F" w:rsidRPr="004A1E38" w:rsidRDefault="00487182" w:rsidP="005F7564">
            <w:pPr>
              <w:jc w:val="both"/>
              <w:rPr>
                <w:rFonts w:ascii="Artifex CF Extra Light" w:hAnsi="Artifex CF Extra Light"/>
                <w:color w:val="003876"/>
                <w:sz w:val="26"/>
                <w:szCs w:val="26"/>
              </w:rPr>
            </w:pPr>
            <w:r w:rsidRPr="004A1E38">
              <w:rPr>
                <w:rFonts w:ascii="Artifex CF Extra Light" w:eastAsia="Times New Roman" w:hAnsi="Artifex CF Extra Light"/>
                <w:color w:val="003876"/>
                <w:sz w:val="26"/>
                <w:szCs w:val="26"/>
              </w:rPr>
              <w:t>1,567</w:t>
            </w:r>
          </w:p>
        </w:tc>
      </w:tr>
      <w:tr w:rsidR="002B55EB" w:rsidRPr="004A1E38" w:rsidTr="001023D9">
        <w:tc>
          <w:tcPr>
            <w:tcW w:w="4508" w:type="dxa"/>
          </w:tcPr>
          <w:p w:rsidR="00FD7B3F" w:rsidRPr="004A1E38" w:rsidRDefault="00FD7B3F" w:rsidP="005F7564">
            <w:pPr>
              <w:jc w:val="both"/>
              <w:rPr>
                <w:rFonts w:ascii="Artifex CF Extra Light" w:eastAsia="Times New Roman" w:hAnsi="Artifex CF Extra Light"/>
                <w:i/>
                <w:color w:val="003876"/>
                <w:sz w:val="26"/>
                <w:szCs w:val="26"/>
              </w:rPr>
            </w:pPr>
            <w:r w:rsidRPr="004A1E38">
              <w:rPr>
                <w:rFonts w:ascii="Artifex CF Extra Light" w:eastAsia="Times New Roman" w:hAnsi="Artifex CF Extra Light"/>
                <w:color w:val="003876"/>
                <w:sz w:val="26"/>
                <w:szCs w:val="26"/>
              </w:rPr>
              <w:t>Tortugas tinglar</w:t>
            </w:r>
            <w:r w:rsidRPr="004A1E38">
              <w:rPr>
                <w:rFonts w:ascii="Artifex CF Extra Light" w:eastAsia="Times New Roman" w:hAnsi="Artifex CF Extra Light"/>
                <w:i/>
                <w:color w:val="003876"/>
                <w:sz w:val="26"/>
                <w:szCs w:val="26"/>
              </w:rPr>
              <w:t xml:space="preserve"> </w:t>
            </w:r>
          </w:p>
          <w:p w:rsidR="00FD7B3F" w:rsidRPr="004A1E38" w:rsidRDefault="00FD7B3F" w:rsidP="005F7564">
            <w:pPr>
              <w:jc w:val="both"/>
              <w:rPr>
                <w:rFonts w:ascii="Artifex CF Extra Light" w:eastAsia="Times New Roman" w:hAnsi="Artifex CF Extra Light"/>
                <w:i/>
                <w:color w:val="003876"/>
                <w:sz w:val="26"/>
                <w:szCs w:val="26"/>
              </w:rPr>
            </w:pPr>
            <w:r w:rsidRPr="004A1E38">
              <w:rPr>
                <w:rFonts w:ascii="Artifex CF Extra Light" w:eastAsia="Times New Roman" w:hAnsi="Artifex CF Extra Light"/>
                <w:i/>
                <w:color w:val="003876"/>
                <w:sz w:val="26"/>
                <w:szCs w:val="26"/>
              </w:rPr>
              <w:t>(Dermochelys coriáceas)</w:t>
            </w:r>
          </w:p>
        </w:tc>
        <w:tc>
          <w:tcPr>
            <w:tcW w:w="3992" w:type="dxa"/>
          </w:tcPr>
          <w:p w:rsidR="00FD7B3F" w:rsidRPr="004A1E38" w:rsidRDefault="00487182" w:rsidP="005F7564">
            <w:pPr>
              <w:spacing w:line="480" w:lineRule="auto"/>
              <w:jc w:val="both"/>
              <w:rPr>
                <w:rFonts w:ascii="Artifex CF Extra Light" w:hAnsi="Artifex CF Extra Light"/>
                <w:color w:val="003876"/>
                <w:sz w:val="26"/>
                <w:szCs w:val="26"/>
              </w:rPr>
            </w:pPr>
            <w:r w:rsidRPr="004A1E38">
              <w:rPr>
                <w:rFonts w:ascii="Artifex CF Extra Light" w:hAnsi="Artifex CF Extra Light"/>
                <w:color w:val="003876"/>
                <w:sz w:val="26"/>
                <w:szCs w:val="26"/>
              </w:rPr>
              <w:t>34</w:t>
            </w:r>
          </w:p>
        </w:tc>
      </w:tr>
      <w:tr w:rsidR="002B55EB" w:rsidRPr="004A1E38" w:rsidTr="001023D9">
        <w:tc>
          <w:tcPr>
            <w:tcW w:w="4508" w:type="dxa"/>
          </w:tcPr>
          <w:p w:rsidR="00FD7B3F" w:rsidRPr="004A1E38" w:rsidRDefault="00FD7B3F" w:rsidP="005F7564">
            <w:pPr>
              <w:jc w:val="both"/>
              <w:rPr>
                <w:rFonts w:ascii="Artifex CF Extra Light" w:eastAsia="Times New Roman" w:hAnsi="Artifex CF Extra Light"/>
                <w:i/>
                <w:color w:val="003876"/>
                <w:sz w:val="26"/>
                <w:szCs w:val="26"/>
              </w:rPr>
            </w:pPr>
            <w:r w:rsidRPr="004A1E38">
              <w:rPr>
                <w:rFonts w:ascii="Artifex CF Extra Light" w:eastAsia="Times New Roman" w:hAnsi="Artifex CF Extra Light"/>
                <w:color w:val="003876"/>
                <w:sz w:val="26"/>
                <w:szCs w:val="26"/>
              </w:rPr>
              <w:t>Tortugas de agua dulce</w:t>
            </w:r>
            <w:r w:rsidRPr="004A1E38">
              <w:rPr>
                <w:rFonts w:ascii="Artifex CF Extra Light" w:eastAsia="Times New Roman" w:hAnsi="Artifex CF Extra Light"/>
                <w:i/>
                <w:color w:val="003876"/>
                <w:sz w:val="26"/>
                <w:szCs w:val="26"/>
              </w:rPr>
              <w:t xml:space="preserve"> </w:t>
            </w:r>
          </w:p>
          <w:p w:rsidR="00FD7B3F" w:rsidRPr="004A1E38" w:rsidRDefault="00FD7B3F" w:rsidP="005F7564">
            <w:pPr>
              <w:jc w:val="both"/>
              <w:rPr>
                <w:rFonts w:ascii="Artifex CF Extra Light" w:eastAsia="Times New Roman" w:hAnsi="Artifex CF Extra Light"/>
                <w:i/>
                <w:color w:val="003876"/>
                <w:sz w:val="26"/>
                <w:szCs w:val="26"/>
              </w:rPr>
            </w:pPr>
            <w:r w:rsidRPr="004A1E38">
              <w:rPr>
                <w:rFonts w:ascii="Artifex CF Extra Light" w:eastAsia="Times New Roman" w:hAnsi="Artifex CF Extra Light"/>
                <w:i/>
                <w:color w:val="003876"/>
                <w:sz w:val="26"/>
                <w:szCs w:val="26"/>
              </w:rPr>
              <w:t>(Trachemys decorata)</w:t>
            </w:r>
          </w:p>
        </w:tc>
        <w:tc>
          <w:tcPr>
            <w:tcW w:w="3992" w:type="dxa"/>
          </w:tcPr>
          <w:p w:rsidR="00FD7B3F" w:rsidRPr="004A1E38" w:rsidRDefault="00487182" w:rsidP="005F7564">
            <w:pPr>
              <w:spacing w:line="480" w:lineRule="auto"/>
              <w:jc w:val="both"/>
              <w:rPr>
                <w:rFonts w:ascii="Artifex CF Extra Light" w:hAnsi="Artifex CF Extra Light"/>
                <w:color w:val="003876"/>
                <w:sz w:val="26"/>
                <w:szCs w:val="26"/>
              </w:rPr>
            </w:pPr>
            <w:r w:rsidRPr="004A1E38">
              <w:rPr>
                <w:rFonts w:ascii="Artifex CF Extra Light" w:eastAsia="Times New Roman" w:hAnsi="Artifex CF Extra Light"/>
                <w:color w:val="003876"/>
                <w:sz w:val="26"/>
                <w:szCs w:val="26"/>
              </w:rPr>
              <w:t>30</w:t>
            </w:r>
          </w:p>
        </w:tc>
      </w:tr>
    </w:tbl>
    <w:p w:rsidR="00FD7B3F" w:rsidRPr="004A1E38" w:rsidRDefault="00FD7B3F" w:rsidP="00FD7B3F">
      <w:pPr>
        <w:spacing w:after="0" w:line="240" w:lineRule="auto"/>
        <w:rPr>
          <w:rFonts w:ascii="Artifex CF Extra Light" w:hAnsi="Artifex CF Extra Light"/>
          <w:color w:val="003876"/>
          <w:sz w:val="26"/>
          <w:szCs w:val="26"/>
        </w:rPr>
      </w:pPr>
      <w:r w:rsidRPr="004A1E38">
        <w:rPr>
          <w:rFonts w:ascii="Artifex CF Extra Light" w:hAnsi="Artifex CF Extra Light"/>
          <w:color w:val="003876"/>
          <w:sz w:val="26"/>
          <w:szCs w:val="26"/>
        </w:rPr>
        <w:t xml:space="preserve">        </w:t>
      </w:r>
    </w:p>
    <w:p w:rsidR="001023D9" w:rsidRPr="004A1E38" w:rsidRDefault="000C6306" w:rsidP="00B835ED">
      <w:pPr>
        <w:spacing w:after="0" w:line="480" w:lineRule="auto"/>
        <w:rPr>
          <w:rFonts w:ascii="Artifex CF Extra Light" w:hAnsi="Artifex CF Extra Light"/>
          <w:color w:val="003876"/>
          <w:sz w:val="26"/>
          <w:szCs w:val="26"/>
        </w:rPr>
      </w:pPr>
      <w:r w:rsidRPr="004A1E38">
        <w:rPr>
          <w:rFonts w:ascii="Artifex CF Extra Light" w:hAnsi="Artifex CF Extra Light"/>
          <w:color w:val="003876"/>
          <w:sz w:val="26"/>
          <w:szCs w:val="26"/>
        </w:rPr>
        <w:t xml:space="preserve">      </w:t>
      </w:r>
    </w:p>
    <w:p w:rsidR="001023D9" w:rsidRPr="004A1E38" w:rsidRDefault="001023D9">
      <w:pPr>
        <w:spacing w:after="160" w:line="259" w:lineRule="auto"/>
        <w:rPr>
          <w:rFonts w:ascii="Artifex CF Extra Light" w:hAnsi="Artifex CF Extra Light"/>
          <w:color w:val="003876"/>
          <w:sz w:val="26"/>
          <w:szCs w:val="26"/>
        </w:rPr>
      </w:pPr>
      <w:r w:rsidRPr="004A1E38">
        <w:rPr>
          <w:rFonts w:ascii="Artifex CF Extra Light" w:hAnsi="Artifex CF Extra Light"/>
          <w:color w:val="003876"/>
          <w:sz w:val="26"/>
          <w:szCs w:val="26"/>
        </w:rPr>
        <w:br w:type="page"/>
      </w:r>
    </w:p>
    <w:p w:rsidR="000C6306" w:rsidRPr="004A1E38" w:rsidRDefault="000C6306" w:rsidP="000C6306">
      <w:pPr>
        <w:ind w:left="850"/>
        <w:jc w:val="center"/>
        <w:rPr>
          <w:rFonts w:ascii="Artifex CF Extra Light" w:hAnsi="Artifex CF Extra Light"/>
          <w:color w:val="003876"/>
          <w:sz w:val="26"/>
          <w:szCs w:val="26"/>
        </w:rPr>
      </w:pPr>
      <w:r w:rsidRPr="004A1E38">
        <w:rPr>
          <w:rFonts w:ascii="Artifex CF Extra Light" w:hAnsi="Artifex CF Extra Light"/>
          <w:color w:val="003876"/>
          <w:sz w:val="26"/>
          <w:szCs w:val="26"/>
        </w:rPr>
        <w:lastRenderedPageBreak/>
        <w:t>ANEXO E</w:t>
      </w:r>
    </w:p>
    <w:p w:rsidR="000C6306" w:rsidRPr="004A1E38" w:rsidRDefault="00991977" w:rsidP="000C6306">
      <w:pPr>
        <w:ind w:left="850"/>
        <w:jc w:val="center"/>
        <w:rPr>
          <w:rFonts w:ascii="Artifex CF Extra Light" w:hAnsi="Artifex CF Extra Light"/>
          <w:color w:val="003876"/>
          <w:sz w:val="26"/>
          <w:szCs w:val="26"/>
        </w:rPr>
      </w:pPr>
      <w:r w:rsidRPr="004A1E38">
        <w:rPr>
          <w:rFonts w:ascii="Artifex CF Extra Light" w:hAnsi="Artifex CF Extra Light"/>
          <w:color w:val="003876"/>
          <w:sz w:val="26"/>
          <w:szCs w:val="26"/>
        </w:rPr>
        <w:t>C</w:t>
      </w:r>
      <w:r w:rsidR="000C6306" w:rsidRPr="004A1E38">
        <w:rPr>
          <w:rFonts w:ascii="Artifex CF Extra Light" w:hAnsi="Artifex CF Extra Light"/>
          <w:color w:val="003876"/>
          <w:sz w:val="26"/>
          <w:szCs w:val="26"/>
        </w:rPr>
        <w:t xml:space="preserve">ompras y Contrataciones </w:t>
      </w:r>
    </w:p>
    <w:p w:rsidR="000C6306" w:rsidRPr="004A1E38" w:rsidRDefault="00134177" w:rsidP="000C6306">
      <w:pPr>
        <w:ind w:left="850"/>
        <w:jc w:val="center"/>
        <w:rPr>
          <w:rFonts w:ascii="Artifex CF Extra Light" w:hAnsi="Artifex CF Extra Light"/>
          <w:color w:val="003876"/>
          <w:sz w:val="26"/>
          <w:szCs w:val="26"/>
        </w:rPr>
      </w:pPr>
      <w:r w:rsidRPr="004A1E38">
        <w:rPr>
          <w:rFonts w:ascii="Artifex CF Extra Light" w:hAnsi="Artifex CF Extra Light"/>
          <w:color w:val="003876"/>
          <w:sz w:val="26"/>
          <w:szCs w:val="26"/>
        </w:rPr>
        <w:t>PACC-2020</w:t>
      </w:r>
    </w:p>
    <w:p w:rsidR="00134177" w:rsidRPr="004A1E38" w:rsidRDefault="00134177" w:rsidP="00B835ED">
      <w:pPr>
        <w:ind w:left="850"/>
        <w:rPr>
          <w:rFonts w:ascii="Artifex CF Extra Light" w:hAnsi="Artifex CF Extra Light"/>
          <w:noProof/>
          <w:color w:val="003876"/>
          <w:sz w:val="26"/>
          <w:szCs w:val="26"/>
          <w:lang w:eastAsia="es-DO"/>
        </w:rPr>
      </w:pPr>
      <w:r w:rsidRPr="004A1E38">
        <w:rPr>
          <w:rFonts w:ascii="Artifex CF Extra Light" w:hAnsi="Artifex CF Extra Light"/>
          <w:noProof/>
          <w:color w:val="003876"/>
          <w:sz w:val="26"/>
          <w:szCs w:val="26"/>
          <w:lang w:eastAsia="es-DO"/>
        </w:rPr>
        <w:drawing>
          <wp:inline distT="0" distB="0" distL="0" distR="0" wp14:anchorId="60C068D6" wp14:editId="5082CD8B">
            <wp:extent cx="4811325" cy="3987114"/>
            <wp:effectExtent l="0" t="0" r="889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8052F5.tmp"/>
                    <pic:cNvPicPr/>
                  </pic:nvPicPr>
                  <pic:blipFill rotWithShape="1">
                    <a:blip r:embed="rId156">
                      <a:extLst>
                        <a:ext uri="{28A0092B-C50C-407E-A947-70E740481C1C}">
                          <a14:useLocalDpi xmlns:a14="http://schemas.microsoft.com/office/drawing/2010/main" val="0"/>
                        </a:ext>
                      </a:extLst>
                    </a:blip>
                    <a:srcRect t="32749" r="61248" b="7600"/>
                    <a:stretch/>
                  </pic:blipFill>
                  <pic:spPr bwMode="auto">
                    <a:xfrm>
                      <a:off x="0" y="0"/>
                      <a:ext cx="4883751" cy="4047133"/>
                    </a:xfrm>
                    <a:prstGeom prst="rect">
                      <a:avLst/>
                    </a:prstGeom>
                    <a:ln>
                      <a:noFill/>
                    </a:ln>
                    <a:extLst>
                      <a:ext uri="{53640926-AAD7-44D8-BBD7-CCE9431645EC}">
                        <a14:shadowObscured xmlns:a14="http://schemas.microsoft.com/office/drawing/2010/main"/>
                      </a:ext>
                    </a:extLst>
                  </pic:spPr>
                </pic:pic>
              </a:graphicData>
            </a:graphic>
          </wp:inline>
        </w:drawing>
      </w:r>
    </w:p>
    <w:p w:rsidR="00B835ED" w:rsidRPr="004A1E38" w:rsidRDefault="001023D9" w:rsidP="000C6306">
      <w:pPr>
        <w:ind w:left="850"/>
        <w:jc w:val="center"/>
        <w:rPr>
          <w:rFonts w:ascii="Artifex CF Extra Light" w:hAnsi="Artifex CF Extra Light"/>
          <w:noProof/>
          <w:color w:val="003876"/>
          <w:sz w:val="26"/>
          <w:szCs w:val="26"/>
          <w:lang w:eastAsia="es-DO"/>
        </w:rPr>
      </w:pPr>
      <w:r w:rsidRPr="004A1E38">
        <w:rPr>
          <w:rFonts w:ascii="Artifex CF Extra Light" w:hAnsi="Artifex CF Extra Light"/>
          <w:noProof/>
          <w:color w:val="003876"/>
          <w:sz w:val="26"/>
          <w:szCs w:val="26"/>
          <w:lang w:eastAsia="es-DO"/>
        </w:rPr>
        <w:drawing>
          <wp:inline distT="0" distB="0" distL="0" distR="0" wp14:anchorId="45143007" wp14:editId="328350EA">
            <wp:extent cx="4938665" cy="247962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802E2F.tmp"/>
                    <pic:cNvPicPr/>
                  </pic:nvPicPr>
                  <pic:blipFill rotWithShape="1">
                    <a:blip r:embed="rId157">
                      <a:extLst>
                        <a:ext uri="{28A0092B-C50C-407E-A947-70E740481C1C}">
                          <a14:useLocalDpi xmlns:a14="http://schemas.microsoft.com/office/drawing/2010/main" val="0"/>
                        </a:ext>
                      </a:extLst>
                    </a:blip>
                    <a:srcRect t="30111" r="25062"/>
                    <a:stretch/>
                  </pic:blipFill>
                  <pic:spPr bwMode="auto">
                    <a:xfrm>
                      <a:off x="0" y="0"/>
                      <a:ext cx="4938665" cy="2479620"/>
                    </a:xfrm>
                    <a:prstGeom prst="rect">
                      <a:avLst/>
                    </a:prstGeom>
                    <a:ln>
                      <a:noFill/>
                    </a:ln>
                    <a:extLst>
                      <a:ext uri="{53640926-AAD7-44D8-BBD7-CCE9431645EC}">
                        <a14:shadowObscured xmlns:a14="http://schemas.microsoft.com/office/drawing/2010/main"/>
                      </a:ext>
                    </a:extLst>
                  </pic:spPr>
                </pic:pic>
              </a:graphicData>
            </a:graphic>
          </wp:inline>
        </w:drawing>
      </w:r>
    </w:p>
    <w:p w:rsidR="001023D9" w:rsidRPr="004A1E38" w:rsidRDefault="001023D9">
      <w:pPr>
        <w:spacing w:after="160" w:line="259" w:lineRule="auto"/>
        <w:rPr>
          <w:rFonts w:ascii="Artifex CF Extra Light" w:hAnsi="Artifex CF Extra Light"/>
          <w:color w:val="003876"/>
          <w:sz w:val="26"/>
          <w:szCs w:val="26"/>
        </w:rPr>
      </w:pPr>
      <w:r w:rsidRPr="004A1E38">
        <w:rPr>
          <w:rFonts w:ascii="Artifex CF Extra Light" w:hAnsi="Artifex CF Extra Light"/>
          <w:color w:val="003876"/>
          <w:sz w:val="26"/>
          <w:szCs w:val="26"/>
        </w:rPr>
        <w:br w:type="page"/>
      </w:r>
    </w:p>
    <w:p w:rsidR="00134177" w:rsidRPr="004A1E38" w:rsidRDefault="00134177" w:rsidP="00B835ED">
      <w:pPr>
        <w:rPr>
          <w:rFonts w:ascii="Artifex CF Extra Light" w:hAnsi="Artifex CF Extra Light"/>
          <w:color w:val="003876"/>
          <w:sz w:val="26"/>
          <w:szCs w:val="26"/>
        </w:rPr>
      </w:pPr>
    </w:p>
    <w:p w:rsidR="000C6306" w:rsidRPr="004A1E38" w:rsidRDefault="000C6306" w:rsidP="000C6306">
      <w:pPr>
        <w:ind w:left="850"/>
        <w:jc w:val="center"/>
        <w:rPr>
          <w:rFonts w:ascii="Artifex CF Extra Light" w:hAnsi="Artifex CF Extra Light"/>
          <w:color w:val="003876"/>
          <w:sz w:val="26"/>
          <w:szCs w:val="26"/>
        </w:rPr>
      </w:pPr>
      <w:r w:rsidRPr="004A1E38">
        <w:rPr>
          <w:rFonts w:ascii="Artifex CF Extra Light" w:hAnsi="Artifex CF Extra Light"/>
          <w:color w:val="003876"/>
          <w:sz w:val="26"/>
          <w:szCs w:val="26"/>
        </w:rPr>
        <w:t>ANEXO F</w:t>
      </w:r>
    </w:p>
    <w:p w:rsidR="000C6306" w:rsidRPr="004A1E38" w:rsidRDefault="000C6306" w:rsidP="009E1454">
      <w:pPr>
        <w:ind w:left="850"/>
        <w:jc w:val="center"/>
        <w:rPr>
          <w:rFonts w:ascii="Artifex CF Extra Light" w:hAnsi="Artifex CF Extra Light"/>
          <w:color w:val="003876"/>
          <w:sz w:val="26"/>
          <w:szCs w:val="26"/>
        </w:rPr>
      </w:pPr>
      <w:r w:rsidRPr="004A1E38">
        <w:rPr>
          <w:rFonts w:ascii="Artifex CF Extra Light" w:hAnsi="Artifex CF Extra Light"/>
          <w:color w:val="003876"/>
          <w:sz w:val="26"/>
          <w:szCs w:val="26"/>
        </w:rPr>
        <w:t>Matriz Normas Básicas de Control Interno (NOBACI)</w:t>
      </w:r>
    </w:p>
    <w:p w:rsidR="006A48D6" w:rsidRPr="004A1E38" w:rsidRDefault="006A48D6" w:rsidP="009E1454">
      <w:pPr>
        <w:ind w:left="850"/>
        <w:jc w:val="center"/>
        <w:rPr>
          <w:rFonts w:ascii="Artifex CF Extra Light" w:hAnsi="Artifex CF Extra Light"/>
          <w:noProof/>
          <w:color w:val="003876"/>
          <w:sz w:val="26"/>
          <w:szCs w:val="26"/>
          <w:lang w:eastAsia="es-DO"/>
        </w:rPr>
      </w:pPr>
    </w:p>
    <w:p w:rsidR="001023D9" w:rsidRPr="004A1E38" w:rsidRDefault="001023D9" w:rsidP="009E1454">
      <w:pPr>
        <w:ind w:left="850"/>
        <w:jc w:val="center"/>
        <w:rPr>
          <w:rFonts w:ascii="Artifex CF Extra Light" w:hAnsi="Artifex CF Extra Light"/>
          <w:noProof/>
          <w:color w:val="003876"/>
          <w:sz w:val="26"/>
          <w:szCs w:val="26"/>
          <w:lang w:eastAsia="es-DO"/>
        </w:rPr>
      </w:pPr>
    </w:p>
    <w:p w:rsidR="006A48D6" w:rsidRPr="004A1E38" w:rsidRDefault="001023D9" w:rsidP="009E1454">
      <w:pPr>
        <w:ind w:left="850"/>
        <w:jc w:val="center"/>
        <w:rPr>
          <w:rFonts w:ascii="Artifex CF Extra Light" w:hAnsi="Artifex CF Extra Light"/>
          <w:color w:val="003876"/>
          <w:sz w:val="26"/>
          <w:szCs w:val="26"/>
        </w:rPr>
      </w:pPr>
      <w:r w:rsidRPr="004A1E38">
        <w:rPr>
          <w:rFonts w:ascii="Artifex CF Extra Light" w:hAnsi="Artifex CF Extra Light"/>
          <w:noProof/>
          <w:color w:val="003876"/>
          <w:sz w:val="26"/>
          <w:szCs w:val="26"/>
          <w:lang w:eastAsia="es-DO"/>
        </w:rPr>
        <w:drawing>
          <wp:inline distT="0" distB="0" distL="0" distR="0" wp14:anchorId="72C3E8B6" wp14:editId="60C387CD">
            <wp:extent cx="4520520" cy="4132039"/>
            <wp:effectExtent l="0" t="0" r="0" b="1905"/>
            <wp:docPr id="12498" name="Imagen 12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8"/>
                    <a:srcRect l="14189" t="17666" r="40407" b="8517"/>
                    <a:stretch/>
                  </pic:blipFill>
                  <pic:spPr bwMode="auto">
                    <a:xfrm>
                      <a:off x="0" y="0"/>
                      <a:ext cx="4530251" cy="4140934"/>
                    </a:xfrm>
                    <a:prstGeom prst="rect">
                      <a:avLst/>
                    </a:prstGeom>
                    <a:ln>
                      <a:noFill/>
                    </a:ln>
                    <a:extLst>
                      <a:ext uri="{53640926-AAD7-44D8-BBD7-CCE9431645EC}">
                        <a14:shadowObscured xmlns:a14="http://schemas.microsoft.com/office/drawing/2010/main"/>
                      </a:ext>
                    </a:extLst>
                  </pic:spPr>
                </pic:pic>
              </a:graphicData>
            </a:graphic>
          </wp:inline>
        </w:drawing>
      </w:r>
    </w:p>
    <w:p w:rsidR="006A48D6" w:rsidRPr="004A1E38" w:rsidRDefault="006A48D6" w:rsidP="009E1454">
      <w:pPr>
        <w:ind w:left="850"/>
        <w:jc w:val="center"/>
        <w:rPr>
          <w:rFonts w:ascii="Artifex CF Extra Light" w:hAnsi="Artifex CF Extra Light"/>
          <w:color w:val="003876"/>
          <w:sz w:val="26"/>
          <w:szCs w:val="26"/>
        </w:rPr>
      </w:pPr>
    </w:p>
    <w:p w:rsidR="006A48D6" w:rsidRPr="004A1E38" w:rsidRDefault="006A48D6" w:rsidP="006A48D6">
      <w:pPr>
        <w:tabs>
          <w:tab w:val="left" w:pos="2471"/>
        </w:tabs>
        <w:rPr>
          <w:rFonts w:ascii="Artifex CF Extra Light" w:hAnsi="Artifex CF Extra Light"/>
          <w:color w:val="003876"/>
          <w:sz w:val="26"/>
          <w:szCs w:val="26"/>
        </w:rPr>
      </w:pPr>
      <w:r w:rsidRPr="004A1E38">
        <w:rPr>
          <w:rFonts w:ascii="Artifex CF Extra Light" w:hAnsi="Artifex CF Extra Light"/>
          <w:color w:val="003876"/>
          <w:sz w:val="26"/>
          <w:szCs w:val="26"/>
        </w:rPr>
        <w:tab/>
      </w:r>
    </w:p>
    <w:p w:rsidR="00281523" w:rsidRPr="004A1E38" w:rsidRDefault="00281523" w:rsidP="00AD4B37">
      <w:pPr>
        <w:ind w:left="850"/>
        <w:jc w:val="center"/>
        <w:rPr>
          <w:rFonts w:ascii="Artifex CF Extra Light" w:hAnsi="Artifex CF Extra Light"/>
          <w:color w:val="003876"/>
          <w:sz w:val="26"/>
          <w:szCs w:val="26"/>
        </w:rPr>
      </w:pPr>
    </w:p>
    <w:p w:rsidR="00E83A71" w:rsidRPr="004A1E38" w:rsidRDefault="00E83A71" w:rsidP="00AD4B37">
      <w:pPr>
        <w:ind w:left="850"/>
        <w:jc w:val="center"/>
        <w:rPr>
          <w:rFonts w:ascii="Artifex CF Extra Light" w:hAnsi="Artifex CF Extra Light"/>
          <w:color w:val="003876"/>
          <w:sz w:val="26"/>
          <w:szCs w:val="26"/>
        </w:rPr>
      </w:pPr>
    </w:p>
    <w:p w:rsidR="00281523" w:rsidRPr="004A1E38" w:rsidRDefault="00281523" w:rsidP="00AD4B37">
      <w:pPr>
        <w:ind w:left="850"/>
        <w:jc w:val="center"/>
        <w:rPr>
          <w:rFonts w:ascii="Artifex CF Extra Light" w:hAnsi="Artifex CF Extra Light"/>
          <w:color w:val="003876"/>
          <w:sz w:val="26"/>
          <w:szCs w:val="26"/>
        </w:rPr>
      </w:pPr>
    </w:p>
    <w:p w:rsidR="005E2754" w:rsidRPr="004A1E38" w:rsidRDefault="005E2754" w:rsidP="00AD4B37">
      <w:pPr>
        <w:ind w:left="850"/>
        <w:jc w:val="center"/>
        <w:rPr>
          <w:rFonts w:ascii="Artifex CF Extra Light" w:hAnsi="Artifex CF Extra Light"/>
          <w:color w:val="003876"/>
          <w:sz w:val="26"/>
          <w:szCs w:val="26"/>
        </w:rPr>
      </w:pPr>
    </w:p>
    <w:p w:rsidR="005E2754" w:rsidRPr="004A1E38" w:rsidRDefault="005E2754" w:rsidP="00AD4B37">
      <w:pPr>
        <w:ind w:left="850"/>
        <w:jc w:val="center"/>
        <w:rPr>
          <w:rFonts w:ascii="Artifex CF Extra Light" w:hAnsi="Artifex CF Extra Light"/>
          <w:color w:val="003876"/>
          <w:sz w:val="26"/>
          <w:szCs w:val="26"/>
        </w:rPr>
      </w:pPr>
    </w:p>
    <w:p w:rsidR="005E2754" w:rsidRPr="004A1E38" w:rsidRDefault="005E2754" w:rsidP="00AD4B37">
      <w:pPr>
        <w:ind w:left="850"/>
        <w:jc w:val="center"/>
        <w:rPr>
          <w:rFonts w:ascii="Artifex CF Extra Light" w:hAnsi="Artifex CF Extra Light"/>
          <w:color w:val="003876"/>
          <w:sz w:val="26"/>
          <w:szCs w:val="26"/>
        </w:rPr>
      </w:pPr>
    </w:p>
    <w:p w:rsidR="005E2754" w:rsidRPr="004A1E38" w:rsidRDefault="005E2754" w:rsidP="00AD4B37">
      <w:pPr>
        <w:ind w:left="850"/>
        <w:jc w:val="center"/>
        <w:rPr>
          <w:rFonts w:ascii="Artifex CF Extra Light" w:hAnsi="Artifex CF Extra Light"/>
          <w:color w:val="003876"/>
          <w:sz w:val="26"/>
          <w:szCs w:val="26"/>
        </w:rPr>
      </w:pPr>
    </w:p>
    <w:p w:rsidR="00AD4B37" w:rsidRPr="004A1E38" w:rsidRDefault="00AD4B37" w:rsidP="00AD4B37">
      <w:pPr>
        <w:ind w:left="850"/>
        <w:jc w:val="center"/>
        <w:rPr>
          <w:rFonts w:ascii="Artifex CF Extra Light" w:hAnsi="Artifex CF Extra Light"/>
          <w:color w:val="003876"/>
          <w:sz w:val="26"/>
          <w:szCs w:val="26"/>
        </w:rPr>
      </w:pPr>
      <w:r w:rsidRPr="004A1E38">
        <w:rPr>
          <w:rFonts w:ascii="Artifex CF Extra Light" w:hAnsi="Artifex CF Extra Light"/>
          <w:color w:val="003876"/>
          <w:sz w:val="26"/>
          <w:szCs w:val="26"/>
        </w:rPr>
        <w:lastRenderedPageBreak/>
        <w:t>ANEXO G</w:t>
      </w:r>
    </w:p>
    <w:p w:rsidR="00922924" w:rsidRPr="004A1E38" w:rsidRDefault="00AD4B37" w:rsidP="00AD4B37">
      <w:pPr>
        <w:ind w:left="850"/>
        <w:jc w:val="center"/>
        <w:rPr>
          <w:rFonts w:ascii="Artifex CF Extra Light" w:hAnsi="Artifex CF Extra Light"/>
          <w:color w:val="003876"/>
          <w:sz w:val="26"/>
          <w:szCs w:val="26"/>
        </w:rPr>
      </w:pPr>
      <w:r w:rsidRPr="004A1E38">
        <w:rPr>
          <w:rFonts w:ascii="Artifex CF Extra Light" w:hAnsi="Artifex CF Extra Light"/>
          <w:color w:val="003876"/>
          <w:sz w:val="26"/>
          <w:szCs w:val="26"/>
        </w:rPr>
        <w:t>Ejecución</w:t>
      </w:r>
      <w:r w:rsidR="001849BD" w:rsidRPr="004A1E38">
        <w:rPr>
          <w:rFonts w:ascii="Artifex CF Extra Light" w:hAnsi="Artifex CF Extra Light"/>
          <w:color w:val="003876"/>
          <w:sz w:val="26"/>
          <w:szCs w:val="26"/>
        </w:rPr>
        <w:t xml:space="preserve"> y Rendimiento Organizacional del POA </w:t>
      </w:r>
      <w:r w:rsidR="00F26D67" w:rsidRPr="004A1E38">
        <w:rPr>
          <w:rFonts w:ascii="Artifex CF Extra Light" w:hAnsi="Artifex CF Extra Light"/>
          <w:color w:val="003876"/>
          <w:sz w:val="26"/>
          <w:szCs w:val="26"/>
        </w:rPr>
        <w:t>año 2020</w:t>
      </w:r>
    </w:p>
    <w:p w:rsidR="00F26D67" w:rsidRPr="004A1E38" w:rsidRDefault="00817BBB" w:rsidP="00817BBB">
      <w:pPr>
        <w:ind w:left="426" w:firstLine="141"/>
        <w:jc w:val="center"/>
        <w:rPr>
          <w:rFonts w:ascii="Artifex CF Extra Light" w:hAnsi="Artifex CF Extra Light"/>
          <w:color w:val="003876"/>
          <w:sz w:val="26"/>
          <w:szCs w:val="26"/>
        </w:rPr>
      </w:pPr>
      <w:r w:rsidRPr="004A1E38">
        <w:rPr>
          <w:rFonts w:ascii="Artifex CF Extra Light" w:hAnsi="Artifex CF Extra Light"/>
          <w:noProof/>
          <w:color w:val="003876"/>
          <w:sz w:val="26"/>
          <w:szCs w:val="26"/>
          <w:lang w:eastAsia="es-DO"/>
        </w:rPr>
        <w:drawing>
          <wp:inline distT="0" distB="0" distL="0" distR="0" wp14:anchorId="483D9CB6" wp14:editId="7EB1D8C4">
            <wp:extent cx="5540189" cy="2357244"/>
            <wp:effectExtent l="0" t="0" r="3810" b="5080"/>
            <wp:docPr id="12514" name="Imagen 12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9"/>
                    <a:srcRect l="1654" t="25368" r="12358" b="9559"/>
                    <a:stretch/>
                  </pic:blipFill>
                  <pic:spPr bwMode="auto">
                    <a:xfrm>
                      <a:off x="0" y="0"/>
                      <a:ext cx="5553707" cy="2362996"/>
                    </a:xfrm>
                    <a:prstGeom prst="rect">
                      <a:avLst/>
                    </a:prstGeom>
                    <a:ln>
                      <a:noFill/>
                    </a:ln>
                    <a:extLst>
                      <a:ext uri="{53640926-AAD7-44D8-BBD7-CCE9431645EC}">
                        <a14:shadowObscured xmlns:a14="http://schemas.microsoft.com/office/drawing/2010/main"/>
                      </a:ext>
                    </a:extLst>
                  </pic:spPr>
                </pic:pic>
              </a:graphicData>
            </a:graphic>
          </wp:inline>
        </w:drawing>
      </w:r>
    </w:p>
    <w:p w:rsidR="00817BBB" w:rsidRPr="004A1E38" w:rsidRDefault="00817BBB" w:rsidP="00817BBB">
      <w:pPr>
        <w:ind w:left="426" w:firstLine="141"/>
        <w:jc w:val="center"/>
        <w:rPr>
          <w:rFonts w:ascii="Artifex CF Extra Light" w:hAnsi="Artifex CF Extra Light"/>
          <w:color w:val="003876"/>
          <w:sz w:val="26"/>
          <w:szCs w:val="26"/>
        </w:rPr>
      </w:pPr>
      <w:r w:rsidRPr="004A1E38">
        <w:rPr>
          <w:rFonts w:ascii="Artifex CF Extra Light" w:hAnsi="Artifex CF Extra Light"/>
          <w:noProof/>
          <w:color w:val="003876"/>
          <w:sz w:val="26"/>
          <w:szCs w:val="26"/>
          <w:lang w:eastAsia="es-DO"/>
        </w:rPr>
        <w:drawing>
          <wp:inline distT="0" distB="0" distL="0" distR="0" wp14:anchorId="07D5D191" wp14:editId="30D54C9E">
            <wp:extent cx="5556915" cy="2458890"/>
            <wp:effectExtent l="0" t="0" r="5715" b="0"/>
            <wp:docPr id="12515" name="Imagen 12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0"/>
                    <a:srcRect l="1784" t="21928" r="12346" b="10489"/>
                    <a:stretch/>
                  </pic:blipFill>
                  <pic:spPr bwMode="auto">
                    <a:xfrm>
                      <a:off x="0" y="0"/>
                      <a:ext cx="5567303" cy="2463487"/>
                    </a:xfrm>
                    <a:prstGeom prst="rect">
                      <a:avLst/>
                    </a:prstGeom>
                    <a:ln>
                      <a:noFill/>
                    </a:ln>
                    <a:extLst>
                      <a:ext uri="{53640926-AAD7-44D8-BBD7-CCE9431645EC}">
                        <a14:shadowObscured xmlns:a14="http://schemas.microsoft.com/office/drawing/2010/main"/>
                      </a:ext>
                    </a:extLst>
                  </pic:spPr>
                </pic:pic>
              </a:graphicData>
            </a:graphic>
          </wp:inline>
        </w:drawing>
      </w:r>
    </w:p>
    <w:p w:rsidR="00817BBB" w:rsidRPr="004A1E38" w:rsidRDefault="00817BBB" w:rsidP="00AD4B37">
      <w:pPr>
        <w:ind w:left="850"/>
        <w:jc w:val="center"/>
        <w:rPr>
          <w:rFonts w:ascii="Artifex CF Extra Light" w:hAnsi="Artifex CF Extra Light"/>
          <w:noProof/>
          <w:color w:val="003876"/>
          <w:sz w:val="26"/>
          <w:szCs w:val="26"/>
          <w:lang w:eastAsia="es-DO"/>
        </w:rPr>
      </w:pPr>
      <w:r w:rsidRPr="004A1E38">
        <w:rPr>
          <w:rFonts w:ascii="Artifex CF Extra Light" w:hAnsi="Artifex CF Extra Light"/>
          <w:noProof/>
          <w:color w:val="003876"/>
          <w:sz w:val="26"/>
          <w:szCs w:val="26"/>
          <w:lang w:eastAsia="es-DO"/>
        </w:rPr>
        <w:drawing>
          <wp:inline distT="0" distB="0" distL="0" distR="0" wp14:anchorId="01E911EF" wp14:editId="6561AAB4">
            <wp:extent cx="5332104" cy="2394858"/>
            <wp:effectExtent l="0" t="0" r="1905" b="5715"/>
            <wp:docPr id="12516" name="Imagen 12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1"/>
                    <a:srcRect t="19000" r="12345" b="10977"/>
                    <a:stretch/>
                  </pic:blipFill>
                  <pic:spPr bwMode="auto">
                    <a:xfrm>
                      <a:off x="0" y="0"/>
                      <a:ext cx="5336929" cy="2397025"/>
                    </a:xfrm>
                    <a:prstGeom prst="rect">
                      <a:avLst/>
                    </a:prstGeom>
                    <a:ln>
                      <a:noFill/>
                    </a:ln>
                    <a:extLst>
                      <a:ext uri="{53640926-AAD7-44D8-BBD7-CCE9431645EC}">
                        <a14:shadowObscured xmlns:a14="http://schemas.microsoft.com/office/drawing/2010/main"/>
                      </a:ext>
                    </a:extLst>
                  </pic:spPr>
                </pic:pic>
              </a:graphicData>
            </a:graphic>
          </wp:inline>
        </w:drawing>
      </w:r>
    </w:p>
    <w:p w:rsidR="00F26D67" w:rsidRPr="004A1E38" w:rsidRDefault="008A25CD" w:rsidP="00AD4B37">
      <w:pPr>
        <w:ind w:left="850"/>
        <w:jc w:val="center"/>
        <w:rPr>
          <w:rFonts w:ascii="Artifex CF Extra Light" w:hAnsi="Artifex CF Extra Light"/>
          <w:color w:val="003876"/>
          <w:sz w:val="26"/>
          <w:szCs w:val="26"/>
        </w:rPr>
      </w:pPr>
      <w:r w:rsidRPr="004A1E38">
        <w:rPr>
          <w:rFonts w:ascii="Artifex CF Extra Light" w:hAnsi="Artifex CF Extra Light"/>
          <w:noProof/>
          <w:color w:val="003876"/>
          <w:sz w:val="26"/>
          <w:szCs w:val="26"/>
          <w:lang w:eastAsia="es-DO"/>
        </w:rPr>
        <w:lastRenderedPageBreak/>
        <w:drawing>
          <wp:inline distT="0" distB="0" distL="0" distR="0" wp14:anchorId="6EDEB406" wp14:editId="70AD4BF4">
            <wp:extent cx="5323483" cy="2068285"/>
            <wp:effectExtent l="0" t="0" r="0" b="8255"/>
            <wp:docPr id="12517" name="Imagen 12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2"/>
                    <a:srcRect t="24176" r="12039" b="15040"/>
                    <a:stretch/>
                  </pic:blipFill>
                  <pic:spPr bwMode="auto">
                    <a:xfrm>
                      <a:off x="0" y="0"/>
                      <a:ext cx="5329171" cy="2070495"/>
                    </a:xfrm>
                    <a:prstGeom prst="rect">
                      <a:avLst/>
                    </a:prstGeom>
                    <a:ln>
                      <a:noFill/>
                    </a:ln>
                    <a:extLst>
                      <a:ext uri="{53640926-AAD7-44D8-BBD7-CCE9431645EC}">
                        <a14:shadowObscured xmlns:a14="http://schemas.microsoft.com/office/drawing/2010/main"/>
                      </a:ext>
                    </a:extLst>
                  </pic:spPr>
                </pic:pic>
              </a:graphicData>
            </a:graphic>
          </wp:inline>
        </w:drawing>
      </w:r>
    </w:p>
    <w:p w:rsidR="00F26D67" w:rsidRPr="004A1E38" w:rsidRDefault="008A25CD" w:rsidP="00AD4B37">
      <w:pPr>
        <w:ind w:left="850"/>
        <w:jc w:val="center"/>
        <w:rPr>
          <w:rFonts w:ascii="Artifex CF Extra Light" w:hAnsi="Artifex CF Extra Light"/>
          <w:color w:val="003876"/>
          <w:sz w:val="26"/>
          <w:szCs w:val="26"/>
        </w:rPr>
      </w:pPr>
      <w:r w:rsidRPr="004A1E38">
        <w:rPr>
          <w:rFonts w:ascii="Artifex CF Extra Light" w:hAnsi="Artifex CF Extra Light"/>
          <w:noProof/>
          <w:color w:val="003876"/>
          <w:sz w:val="26"/>
          <w:szCs w:val="26"/>
          <w:lang w:eastAsia="es-DO"/>
        </w:rPr>
        <w:drawing>
          <wp:inline distT="0" distB="0" distL="0" distR="0" wp14:anchorId="4347C08F" wp14:editId="32B2FD99">
            <wp:extent cx="5375740" cy="3205961"/>
            <wp:effectExtent l="0" t="0" r="0" b="0"/>
            <wp:docPr id="12518" name="Imagen 12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3"/>
                    <a:srcRect t="22879" r="37033" b="10330"/>
                    <a:stretch/>
                  </pic:blipFill>
                  <pic:spPr bwMode="auto">
                    <a:xfrm>
                      <a:off x="0" y="0"/>
                      <a:ext cx="5379833" cy="3208402"/>
                    </a:xfrm>
                    <a:prstGeom prst="rect">
                      <a:avLst/>
                    </a:prstGeom>
                    <a:ln>
                      <a:noFill/>
                    </a:ln>
                    <a:extLst>
                      <a:ext uri="{53640926-AAD7-44D8-BBD7-CCE9431645EC}">
                        <a14:shadowObscured xmlns:a14="http://schemas.microsoft.com/office/drawing/2010/main"/>
                      </a:ext>
                    </a:extLst>
                  </pic:spPr>
                </pic:pic>
              </a:graphicData>
            </a:graphic>
          </wp:inline>
        </w:drawing>
      </w:r>
    </w:p>
    <w:p w:rsidR="003A2140" w:rsidRPr="004A1E38" w:rsidRDefault="003A2140" w:rsidP="00AD4B37">
      <w:pPr>
        <w:ind w:left="850"/>
        <w:jc w:val="center"/>
        <w:rPr>
          <w:rFonts w:ascii="Artifex CF Extra Light" w:hAnsi="Artifex CF Extra Light"/>
          <w:noProof/>
          <w:color w:val="003876"/>
          <w:sz w:val="26"/>
          <w:szCs w:val="26"/>
          <w:lang w:eastAsia="es-DO"/>
        </w:rPr>
      </w:pPr>
    </w:p>
    <w:p w:rsidR="006E41F6" w:rsidRPr="004A1E38" w:rsidRDefault="003A2140" w:rsidP="00AD4B37">
      <w:pPr>
        <w:ind w:left="850"/>
        <w:jc w:val="center"/>
        <w:rPr>
          <w:rFonts w:ascii="Artifex CF Extra Light" w:hAnsi="Artifex CF Extra Light"/>
          <w:color w:val="003876"/>
          <w:sz w:val="26"/>
          <w:szCs w:val="26"/>
        </w:rPr>
      </w:pPr>
      <w:r w:rsidRPr="004A1E38">
        <w:rPr>
          <w:rFonts w:ascii="Artifex CF Extra Light" w:hAnsi="Artifex CF Extra Light"/>
          <w:noProof/>
          <w:color w:val="003876"/>
          <w:sz w:val="26"/>
          <w:szCs w:val="26"/>
          <w:lang w:eastAsia="es-DO"/>
        </w:rPr>
        <w:drawing>
          <wp:inline distT="0" distB="0" distL="0" distR="0" wp14:anchorId="17B7B3A5" wp14:editId="7D738B57">
            <wp:extent cx="5221626" cy="2876854"/>
            <wp:effectExtent l="0" t="0" r="0" b="0"/>
            <wp:docPr id="12519" name="Imagen 12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4"/>
                    <a:srcRect t="20848" r="39938" b="20295"/>
                    <a:stretch/>
                  </pic:blipFill>
                  <pic:spPr bwMode="auto">
                    <a:xfrm>
                      <a:off x="0" y="0"/>
                      <a:ext cx="5219391" cy="2875623"/>
                    </a:xfrm>
                    <a:prstGeom prst="rect">
                      <a:avLst/>
                    </a:prstGeom>
                    <a:ln>
                      <a:noFill/>
                    </a:ln>
                    <a:extLst>
                      <a:ext uri="{53640926-AAD7-44D8-BBD7-CCE9431645EC}">
                        <a14:shadowObscured xmlns:a14="http://schemas.microsoft.com/office/drawing/2010/main"/>
                      </a:ext>
                    </a:extLst>
                  </pic:spPr>
                </pic:pic>
              </a:graphicData>
            </a:graphic>
          </wp:inline>
        </w:drawing>
      </w:r>
    </w:p>
    <w:p w:rsidR="007C5781" w:rsidRPr="004A1E38" w:rsidRDefault="003A2140" w:rsidP="00AD4B37">
      <w:pPr>
        <w:ind w:left="850"/>
        <w:jc w:val="center"/>
        <w:rPr>
          <w:rFonts w:ascii="Artifex CF Extra Light" w:hAnsi="Artifex CF Extra Light"/>
          <w:noProof/>
          <w:color w:val="003876"/>
          <w:sz w:val="26"/>
          <w:szCs w:val="26"/>
          <w:lang w:eastAsia="es-DO"/>
        </w:rPr>
      </w:pPr>
      <w:r w:rsidRPr="004A1E38">
        <w:rPr>
          <w:rFonts w:ascii="Artifex CF Extra Light" w:hAnsi="Artifex CF Extra Light"/>
          <w:noProof/>
          <w:color w:val="003876"/>
          <w:sz w:val="26"/>
          <w:szCs w:val="26"/>
          <w:lang w:eastAsia="es-DO"/>
        </w:rPr>
        <w:lastRenderedPageBreak/>
        <w:drawing>
          <wp:inline distT="0" distB="0" distL="0" distR="0" wp14:anchorId="54B596F8" wp14:editId="556D866D">
            <wp:extent cx="5224311" cy="1978072"/>
            <wp:effectExtent l="0" t="0" r="0" b="3175"/>
            <wp:docPr id="12520" name="Imagen 12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5"/>
                    <a:srcRect l="416" t="21035" r="40680" b="39297"/>
                    <a:stretch/>
                  </pic:blipFill>
                  <pic:spPr bwMode="auto">
                    <a:xfrm>
                      <a:off x="0" y="0"/>
                      <a:ext cx="5224397" cy="1978105"/>
                    </a:xfrm>
                    <a:prstGeom prst="rect">
                      <a:avLst/>
                    </a:prstGeom>
                    <a:ln>
                      <a:noFill/>
                    </a:ln>
                    <a:extLst>
                      <a:ext uri="{53640926-AAD7-44D8-BBD7-CCE9431645EC}">
                        <a14:shadowObscured xmlns:a14="http://schemas.microsoft.com/office/drawing/2010/main"/>
                      </a:ext>
                    </a:extLst>
                  </pic:spPr>
                </pic:pic>
              </a:graphicData>
            </a:graphic>
          </wp:inline>
        </w:drawing>
      </w:r>
    </w:p>
    <w:p w:rsidR="00341A43" w:rsidRPr="004A1E38" w:rsidRDefault="00341A43" w:rsidP="00AD4B37">
      <w:pPr>
        <w:ind w:left="850"/>
        <w:jc w:val="center"/>
        <w:rPr>
          <w:rFonts w:ascii="Artifex CF Extra Light" w:hAnsi="Artifex CF Extra Light"/>
          <w:noProof/>
          <w:color w:val="003876"/>
          <w:sz w:val="26"/>
          <w:szCs w:val="26"/>
          <w:lang w:eastAsia="es-DO"/>
        </w:rPr>
      </w:pPr>
      <w:r w:rsidRPr="004A1E38">
        <w:rPr>
          <w:rFonts w:ascii="Artifex CF Extra Light" w:hAnsi="Artifex CF Extra Light"/>
          <w:noProof/>
          <w:color w:val="003876"/>
          <w:sz w:val="26"/>
          <w:szCs w:val="26"/>
          <w:lang w:eastAsia="es-DO"/>
        </w:rPr>
        <w:drawing>
          <wp:inline distT="0" distB="0" distL="0" distR="0" wp14:anchorId="65CAF7BC" wp14:editId="368ED5F8">
            <wp:extent cx="4851562" cy="3524068"/>
            <wp:effectExtent l="0" t="0" r="6350" b="635"/>
            <wp:docPr id="12521" name="Imagen 1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6"/>
                    <a:srcRect t="21033" r="47303" b="10884"/>
                    <a:stretch/>
                  </pic:blipFill>
                  <pic:spPr bwMode="auto">
                    <a:xfrm>
                      <a:off x="0" y="0"/>
                      <a:ext cx="4849520" cy="3522585"/>
                    </a:xfrm>
                    <a:prstGeom prst="rect">
                      <a:avLst/>
                    </a:prstGeom>
                    <a:ln>
                      <a:noFill/>
                    </a:ln>
                    <a:extLst>
                      <a:ext uri="{53640926-AAD7-44D8-BBD7-CCE9431645EC}">
                        <a14:shadowObscured xmlns:a14="http://schemas.microsoft.com/office/drawing/2010/main"/>
                      </a:ext>
                    </a:extLst>
                  </pic:spPr>
                </pic:pic>
              </a:graphicData>
            </a:graphic>
          </wp:inline>
        </w:drawing>
      </w:r>
    </w:p>
    <w:p w:rsidR="00B52208" w:rsidRPr="004A1E38" w:rsidRDefault="00341A43" w:rsidP="00AD4B37">
      <w:pPr>
        <w:ind w:left="850"/>
        <w:jc w:val="center"/>
        <w:rPr>
          <w:rFonts w:ascii="Artifex CF Extra Light" w:hAnsi="Artifex CF Extra Light"/>
          <w:color w:val="003876"/>
          <w:sz w:val="26"/>
          <w:szCs w:val="26"/>
        </w:rPr>
      </w:pPr>
      <w:r w:rsidRPr="004A1E38">
        <w:rPr>
          <w:rFonts w:ascii="Artifex CF Extra Light" w:hAnsi="Artifex CF Extra Light"/>
          <w:noProof/>
          <w:color w:val="003876"/>
          <w:sz w:val="26"/>
          <w:szCs w:val="26"/>
          <w:lang w:eastAsia="es-DO"/>
        </w:rPr>
        <w:lastRenderedPageBreak/>
        <w:drawing>
          <wp:inline distT="0" distB="0" distL="0" distR="0" wp14:anchorId="20B34970" wp14:editId="191505F6">
            <wp:extent cx="4995106" cy="3436280"/>
            <wp:effectExtent l="0" t="0" r="0" b="0"/>
            <wp:docPr id="12522" name="Imagen 12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7"/>
                    <a:srcRect t="24500" r="46888" b="10514"/>
                    <a:stretch/>
                  </pic:blipFill>
                  <pic:spPr bwMode="auto">
                    <a:xfrm>
                      <a:off x="0" y="0"/>
                      <a:ext cx="5006719" cy="3444269"/>
                    </a:xfrm>
                    <a:prstGeom prst="rect">
                      <a:avLst/>
                    </a:prstGeom>
                    <a:ln>
                      <a:noFill/>
                    </a:ln>
                    <a:extLst>
                      <a:ext uri="{53640926-AAD7-44D8-BBD7-CCE9431645EC}">
                        <a14:shadowObscured xmlns:a14="http://schemas.microsoft.com/office/drawing/2010/main"/>
                      </a:ext>
                    </a:extLst>
                  </pic:spPr>
                </pic:pic>
              </a:graphicData>
            </a:graphic>
          </wp:inline>
        </w:drawing>
      </w:r>
    </w:p>
    <w:p w:rsidR="006A48D6" w:rsidRPr="004A1E38" w:rsidRDefault="006A48D6" w:rsidP="00AD4B37">
      <w:pPr>
        <w:ind w:left="850"/>
        <w:jc w:val="center"/>
        <w:rPr>
          <w:rFonts w:ascii="Artifex CF Extra Light" w:hAnsi="Artifex CF Extra Light"/>
          <w:noProof/>
          <w:color w:val="003876"/>
          <w:sz w:val="26"/>
          <w:szCs w:val="26"/>
          <w:lang w:eastAsia="es-DO"/>
        </w:rPr>
      </w:pPr>
    </w:p>
    <w:p w:rsidR="006A48D6" w:rsidRPr="004A1E38" w:rsidRDefault="006A48D6" w:rsidP="00AD4B37">
      <w:pPr>
        <w:ind w:left="850"/>
        <w:jc w:val="center"/>
        <w:rPr>
          <w:rFonts w:ascii="Artifex CF Extra Light" w:hAnsi="Artifex CF Extra Light"/>
          <w:noProof/>
          <w:color w:val="003876"/>
          <w:sz w:val="26"/>
          <w:szCs w:val="26"/>
          <w:lang w:eastAsia="es-DO"/>
        </w:rPr>
      </w:pPr>
    </w:p>
    <w:p w:rsidR="00F9142E" w:rsidRPr="004A1E38" w:rsidRDefault="00F9142E" w:rsidP="00341A43">
      <w:pPr>
        <w:rPr>
          <w:rFonts w:ascii="Artifex CF Extra Light" w:hAnsi="Artifex CF Extra Light"/>
          <w:color w:val="003876"/>
          <w:sz w:val="26"/>
          <w:szCs w:val="26"/>
        </w:rPr>
      </w:pPr>
    </w:p>
    <w:p w:rsidR="00AD4B37" w:rsidRPr="004A1E38" w:rsidRDefault="00AD4B37" w:rsidP="00341A43">
      <w:pPr>
        <w:rPr>
          <w:rFonts w:ascii="Artifex CF Extra Light" w:hAnsi="Artifex CF Extra Light"/>
          <w:color w:val="003876"/>
          <w:sz w:val="26"/>
          <w:szCs w:val="26"/>
        </w:rPr>
      </w:pPr>
    </w:p>
    <w:sectPr w:rsidR="00AD4B37" w:rsidRPr="004A1E38" w:rsidSect="0014133F">
      <w:footerReference w:type="default" r:id="rId168"/>
      <w:footerReference w:type="first" r:id="rId169"/>
      <w:pgSz w:w="12240" w:h="15840" w:code="1"/>
      <w:pgMar w:top="590" w:right="2160" w:bottom="590" w:left="2160" w:header="73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AC5" w:rsidRDefault="005A2AC5" w:rsidP="007A68AA">
      <w:pPr>
        <w:spacing w:after="0" w:line="240" w:lineRule="auto"/>
      </w:pPr>
      <w:r>
        <w:separator/>
      </w:r>
    </w:p>
  </w:endnote>
  <w:endnote w:type="continuationSeparator" w:id="0">
    <w:p w:rsidR="005A2AC5" w:rsidRDefault="005A2AC5" w:rsidP="007A6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Franklin Gothic Book">
    <w:altName w:val="Corbel"/>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Ciel Gotham Medium">
    <w:altName w:val="Times New Roman"/>
    <w:charset w:val="00"/>
    <w:family w:val="auto"/>
    <w:pitch w:val="variable"/>
    <w:sig w:usb0="A100007F" w:usb1="5000005B" w:usb2="00000000" w:usb3="00000000" w:csb0="00000193" w:csb1="00000000"/>
  </w:font>
  <w:font w:name="Artifex CF">
    <w:altName w:val="Microsoft Sans Serif"/>
    <w:panose1 w:val="00000000000000000000"/>
    <w:charset w:val="00"/>
    <w:family w:val="modern"/>
    <w:notTrueType/>
    <w:pitch w:val="variable"/>
    <w:sig w:usb0="00000007" w:usb1="00000000" w:usb2="00000000" w:usb3="00000000" w:csb0="00000093" w:csb1="00000000"/>
  </w:font>
  <w:font w:name="Artifex CF Heavy">
    <w:altName w:val="Arial"/>
    <w:panose1 w:val="00000000000000000000"/>
    <w:charset w:val="00"/>
    <w:family w:val="modern"/>
    <w:notTrueType/>
    <w:pitch w:val="variable"/>
    <w:sig w:usb0="00000007" w:usb1="00000000" w:usb2="00000000" w:usb3="00000000" w:csb0="00000093" w:csb1="00000000"/>
  </w:font>
  <w:font w:name="Artifex CF Light">
    <w:altName w:val="Times New Roman"/>
    <w:panose1 w:val="00000000000000000000"/>
    <w:charset w:val="00"/>
    <w:family w:val="modern"/>
    <w:notTrueType/>
    <w:pitch w:val="variable"/>
    <w:sig w:usb0="00000007" w:usb1="00000000" w:usb2="00000000" w:usb3="00000000" w:csb0="00000093" w:csb1="00000000"/>
  </w:font>
  <w:font w:name="Artifex CF Extra Light">
    <w:altName w:val="Arial"/>
    <w:panose1 w:val="00000000000000000000"/>
    <w:charset w:val="00"/>
    <w:family w:val="modern"/>
    <w:notTrueType/>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E66" w:rsidRDefault="00E03E66" w:rsidP="00B17385">
    <w:pPr>
      <w:pStyle w:val="Piedepgin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E66" w:rsidRDefault="00E03E66" w:rsidP="00B17385">
    <w:pPr>
      <w:pStyle w:val="Piedepgin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9939941"/>
      <w:docPartObj>
        <w:docPartGallery w:val="Page Numbers (Bottom of Page)"/>
        <w:docPartUnique/>
      </w:docPartObj>
    </w:sdtPr>
    <w:sdtEndPr>
      <w:rPr>
        <w:color w:val="002060"/>
      </w:rPr>
    </w:sdtEndPr>
    <w:sdtContent>
      <w:p w:rsidR="00E03E66" w:rsidRDefault="00E03E66" w:rsidP="00090D9A">
        <w:pPr>
          <w:pStyle w:val="Piedepgina"/>
        </w:pPr>
        <w:r w:rsidRPr="003D12DE">
          <w:rPr>
            <w:rFonts w:ascii="Times New Roman" w:eastAsia="Times New Roman" w:hAnsi="Times New Roman" w:cs="Arial"/>
            <w:noProof/>
            <w:color w:val="002060"/>
            <w:sz w:val="24"/>
            <w:szCs w:val="20"/>
            <w:lang w:eastAsia="es-DO"/>
          </w:rPr>
          <w:drawing>
            <wp:anchor distT="0" distB="0" distL="114300" distR="114300" simplePos="0" relativeHeight="251663360" behindDoc="0" locked="0" layoutInCell="1" allowOverlap="1" wp14:anchorId="24D4776A" wp14:editId="05F5D5DC">
              <wp:simplePos x="0" y="0"/>
              <wp:positionH relativeFrom="margin">
                <wp:align>center</wp:align>
              </wp:positionH>
              <wp:positionV relativeFrom="paragraph">
                <wp:posOffset>3175</wp:posOffset>
              </wp:positionV>
              <wp:extent cx="2420620" cy="292735"/>
              <wp:effectExtent l="0" t="0" r="0" b="0"/>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0620" cy="292735"/>
                      </a:xfrm>
                      <a:prstGeom prst="rect">
                        <a:avLst/>
                      </a:prstGeom>
                      <a:noFill/>
                    </pic:spPr>
                  </pic:pic>
                </a:graphicData>
              </a:graphic>
            </wp:anchor>
          </w:drawing>
        </w:r>
      </w:p>
      <w:p w:rsidR="00E03E66" w:rsidRDefault="00E03E66">
        <w:pPr>
          <w:pStyle w:val="Piedepgina"/>
          <w:jc w:val="center"/>
        </w:pPr>
      </w:p>
      <w:p w:rsidR="00E03E66" w:rsidRPr="00090D9A" w:rsidRDefault="00E03E66" w:rsidP="0027656E">
        <w:pPr>
          <w:pStyle w:val="Piedepgina"/>
          <w:jc w:val="center"/>
          <w:rPr>
            <w:color w:val="002060"/>
          </w:rPr>
        </w:pPr>
        <w:r w:rsidRPr="00090D9A">
          <w:rPr>
            <w:color w:val="002060"/>
          </w:rPr>
          <w:fldChar w:fldCharType="begin"/>
        </w:r>
        <w:r w:rsidRPr="00090D9A">
          <w:rPr>
            <w:color w:val="002060"/>
          </w:rPr>
          <w:instrText>PAGE   \* MERGEFORMAT</w:instrText>
        </w:r>
        <w:r w:rsidRPr="00090D9A">
          <w:rPr>
            <w:color w:val="002060"/>
          </w:rPr>
          <w:fldChar w:fldCharType="separate"/>
        </w:r>
        <w:r w:rsidR="004A5E56" w:rsidRPr="004A5E56">
          <w:rPr>
            <w:noProof/>
            <w:color w:val="002060"/>
            <w:lang w:val="es-ES"/>
          </w:rPr>
          <w:t>3</w:t>
        </w:r>
        <w:r w:rsidRPr="00090D9A">
          <w:rPr>
            <w:color w:val="002060"/>
          </w:rPr>
          <w:fldChar w:fldCharType="end"/>
        </w:r>
      </w:p>
    </w:sdtContent>
  </w:sdt>
  <w:p w:rsidR="00E03E66" w:rsidRDefault="00E03E66">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E66" w:rsidRDefault="00E03E6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AC5" w:rsidRDefault="005A2AC5" w:rsidP="007A68AA">
      <w:pPr>
        <w:spacing w:after="0" w:line="240" w:lineRule="auto"/>
      </w:pPr>
      <w:r>
        <w:separator/>
      </w:r>
    </w:p>
  </w:footnote>
  <w:footnote w:type="continuationSeparator" w:id="0">
    <w:p w:rsidR="005A2AC5" w:rsidRDefault="005A2AC5" w:rsidP="007A68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C526D4C"/>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26A4C25"/>
    <w:multiLevelType w:val="hybridMultilevel"/>
    <w:tmpl w:val="DAF68D12"/>
    <w:lvl w:ilvl="0" w:tplc="1C0A0015">
      <w:start w:val="1"/>
      <w:numFmt w:val="upperLetter"/>
      <w:lvlText w:val="%1."/>
      <w:lvlJc w:val="left"/>
      <w:pPr>
        <w:ind w:left="1570" w:hanging="360"/>
      </w:pPr>
    </w:lvl>
    <w:lvl w:ilvl="1" w:tplc="1C0A0019" w:tentative="1">
      <w:start w:val="1"/>
      <w:numFmt w:val="lowerLetter"/>
      <w:lvlText w:val="%2."/>
      <w:lvlJc w:val="left"/>
      <w:pPr>
        <w:ind w:left="2290" w:hanging="360"/>
      </w:pPr>
    </w:lvl>
    <w:lvl w:ilvl="2" w:tplc="1C0A001B" w:tentative="1">
      <w:start w:val="1"/>
      <w:numFmt w:val="lowerRoman"/>
      <w:lvlText w:val="%3."/>
      <w:lvlJc w:val="right"/>
      <w:pPr>
        <w:ind w:left="3010" w:hanging="180"/>
      </w:pPr>
    </w:lvl>
    <w:lvl w:ilvl="3" w:tplc="1C0A000F" w:tentative="1">
      <w:start w:val="1"/>
      <w:numFmt w:val="decimal"/>
      <w:lvlText w:val="%4."/>
      <w:lvlJc w:val="left"/>
      <w:pPr>
        <w:ind w:left="3730" w:hanging="360"/>
      </w:pPr>
    </w:lvl>
    <w:lvl w:ilvl="4" w:tplc="1C0A0019" w:tentative="1">
      <w:start w:val="1"/>
      <w:numFmt w:val="lowerLetter"/>
      <w:lvlText w:val="%5."/>
      <w:lvlJc w:val="left"/>
      <w:pPr>
        <w:ind w:left="4450" w:hanging="360"/>
      </w:pPr>
    </w:lvl>
    <w:lvl w:ilvl="5" w:tplc="1C0A001B" w:tentative="1">
      <w:start w:val="1"/>
      <w:numFmt w:val="lowerRoman"/>
      <w:lvlText w:val="%6."/>
      <w:lvlJc w:val="right"/>
      <w:pPr>
        <w:ind w:left="5170" w:hanging="180"/>
      </w:pPr>
    </w:lvl>
    <w:lvl w:ilvl="6" w:tplc="1C0A000F" w:tentative="1">
      <w:start w:val="1"/>
      <w:numFmt w:val="decimal"/>
      <w:lvlText w:val="%7."/>
      <w:lvlJc w:val="left"/>
      <w:pPr>
        <w:ind w:left="5890" w:hanging="360"/>
      </w:pPr>
    </w:lvl>
    <w:lvl w:ilvl="7" w:tplc="1C0A0019" w:tentative="1">
      <w:start w:val="1"/>
      <w:numFmt w:val="lowerLetter"/>
      <w:lvlText w:val="%8."/>
      <w:lvlJc w:val="left"/>
      <w:pPr>
        <w:ind w:left="6610" w:hanging="360"/>
      </w:pPr>
    </w:lvl>
    <w:lvl w:ilvl="8" w:tplc="1C0A001B" w:tentative="1">
      <w:start w:val="1"/>
      <w:numFmt w:val="lowerRoman"/>
      <w:lvlText w:val="%9."/>
      <w:lvlJc w:val="right"/>
      <w:pPr>
        <w:ind w:left="7330" w:hanging="180"/>
      </w:pPr>
    </w:lvl>
  </w:abstractNum>
  <w:abstractNum w:abstractNumId="2">
    <w:nsid w:val="04B830F0"/>
    <w:multiLevelType w:val="hybridMultilevel"/>
    <w:tmpl w:val="D56AD4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64D6BCD"/>
    <w:multiLevelType w:val="hybridMultilevel"/>
    <w:tmpl w:val="3690C506"/>
    <w:lvl w:ilvl="0" w:tplc="CFD6D6BA">
      <w:start w:val="2"/>
      <w:numFmt w:val="lowerRoman"/>
      <w:lvlText w:val="%1."/>
      <w:lvlJc w:val="left"/>
      <w:pPr>
        <w:ind w:left="990" w:hanging="720"/>
      </w:pPr>
      <w:rPr>
        <w:rFonts w:hint="default"/>
      </w:rPr>
    </w:lvl>
    <w:lvl w:ilvl="1" w:tplc="1C0A0019" w:tentative="1">
      <w:start w:val="1"/>
      <w:numFmt w:val="lowerLetter"/>
      <w:lvlText w:val="%2."/>
      <w:lvlJc w:val="left"/>
      <w:pPr>
        <w:ind w:left="1350" w:hanging="360"/>
      </w:pPr>
    </w:lvl>
    <w:lvl w:ilvl="2" w:tplc="1C0A001B" w:tentative="1">
      <w:start w:val="1"/>
      <w:numFmt w:val="lowerRoman"/>
      <w:lvlText w:val="%3."/>
      <w:lvlJc w:val="right"/>
      <w:pPr>
        <w:ind w:left="2070" w:hanging="180"/>
      </w:pPr>
    </w:lvl>
    <w:lvl w:ilvl="3" w:tplc="1C0A000F" w:tentative="1">
      <w:start w:val="1"/>
      <w:numFmt w:val="decimal"/>
      <w:lvlText w:val="%4."/>
      <w:lvlJc w:val="left"/>
      <w:pPr>
        <w:ind w:left="2790" w:hanging="360"/>
      </w:pPr>
    </w:lvl>
    <w:lvl w:ilvl="4" w:tplc="1C0A0019" w:tentative="1">
      <w:start w:val="1"/>
      <w:numFmt w:val="lowerLetter"/>
      <w:lvlText w:val="%5."/>
      <w:lvlJc w:val="left"/>
      <w:pPr>
        <w:ind w:left="3510" w:hanging="360"/>
      </w:pPr>
    </w:lvl>
    <w:lvl w:ilvl="5" w:tplc="1C0A001B" w:tentative="1">
      <w:start w:val="1"/>
      <w:numFmt w:val="lowerRoman"/>
      <w:lvlText w:val="%6."/>
      <w:lvlJc w:val="right"/>
      <w:pPr>
        <w:ind w:left="4230" w:hanging="180"/>
      </w:pPr>
    </w:lvl>
    <w:lvl w:ilvl="6" w:tplc="1C0A000F" w:tentative="1">
      <w:start w:val="1"/>
      <w:numFmt w:val="decimal"/>
      <w:lvlText w:val="%7."/>
      <w:lvlJc w:val="left"/>
      <w:pPr>
        <w:ind w:left="4950" w:hanging="360"/>
      </w:pPr>
    </w:lvl>
    <w:lvl w:ilvl="7" w:tplc="1C0A0019" w:tentative="1">
      <w:start w:val="1"/>
      <w:numFmt w:val="lowerLetter"/>
      <w:lvlText w:val="%8."/>
      <w:lvlJc w:val="left"/>
      <w:pPr>
        <w:ind w:left="5670" w:hanging="360"/>
      </w:pPr>
    </w:lvl>
    <w:lvl w:ilvl="8" w:tplc="1C0A001B" w:tentative="1">
      <w:start w:val="1"/>
      <w:numFmt w:val="lowerRoman"/>
      <w:lvlText w:val="%9."/>
      <w:lvlJc w:val="right"/>
      <w:pPr>
        <w:ind w:left="6390" w:hanging="180"/>
      </w:pPr>
    </w:lvl>
  </w:abstractNum>
  <w:abstractNum w:abstractNumId="4">
    <w:nsid w:val="0CF55104"/>
    <w:multiLevelType w:val="hybridMultilevel"/>
    <w:tmpl w:val="498268CE"/>
    <w:lvl w:ilvl="0" w:tplc="1C0A000F">
      <w:start w:val="1"/>
      <w:numFmt w:val="decimal"/>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nsid w:val="0E4359F6"/>
    <w:multiLevelType w:val="hybridMultilevel"/>
    <w:tmpl w:val="00F40590"/>
    <w:lvl w:ilvl="0" w:tplc="CCD6C7FE">
      <w:start w:val="1"/>
      <w:numFmt w:val="upperRoman"/>
      <w:lvlText w:val="%1."/>
      <w:lvlJc w:val="left"/>
      <w:pPr>
        <w:ind w:left="862" w:hanging="72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6">
    <w:nsid w:val="1B9B4E28"/>
    <w:multiLevelType w:val="hybridMultilevel"/>
    <w:tmpl w:val="3174BCDA"/>
    <w:lvl w:ilvl="0" w:tplc="19ECD2A2">
      <w:start w:val="2"/>
      <w:numFmt w:val="lowerLetter"/>
      <w:lvlText w:val="%1)"/>
      <w:lvlJc w:val="left"/>
      <w:pPr>
        <w:ind w:left="900" w:hanging="360"/>
      </w:pPr>
      <w:rPr>
        <w:rFonts w:hint="default"/>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7">
    <w:nsid w:val="1CEA0529"/>
    <w:multiLevelType w:val="hybridMultilevel"/>
    <w:tmpl w:val="3226276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nsid w:val="1E1F2FD2"/>
    <w:multiLevelType w:val="hybridMultilevel"/>
    <w:tmpl w:val="B6241CAA"/>
    <w:lvl w:ilvl="0" w:tplc="B576F1CC">
      <w:start w:val="2"/>
      <w:numFmt w:val="upperRoman"/>
      <w:lvlText w:val="%1."/>
      <w:lvlJc w:val="left"/>
      <w:pPr>
        <w:ind w:left="2149" w:hanging="720"/>
      </w:pPr>
      <w:rPr>
        <w:rFonts w:hint="default"/>
      </w:rPr>
    </w:lvl>
    <w:lvl w:ilvl="1" w:tplc="1C0A0019" w:tentative="1">
      <w:start w:val="1"/>
      <w:numFmt w:val="lowerLetter"/>
      <w:lvlText w:val="%2."/>
      <w:lvlJc w:val="left"/>
      <w:pPr>
        <w:ind w:left="2509" w:hanging="360"/>
      </w:pPr>
    </w:lvl>
    <w:lvl w:ilvl="2" w:tplc="1C0A001B" w:tentative="1">
      <w:start w:val="1"/>
      <w:numFmt w:val="lowerRoman"/>
      <w:lvlText w:val="%3."/>
      <w:lvlJc w:val="right"/>
      <w:pPr>
        <w:ind w:left="3229" w:hanging="180"/>
      </w:pPr>
    </w:lvl>
    <w:lvl w:ilvl="3" w:tplc="1C0A000F" w:tentative="1">
      <w:start w:val="1"/>
      <w:numFmt w:val="decimal"/>
      <w:lvlText w:val="%4."/>
      <w:lvlJc w:val="left"/>
      <w:pPr>
        <w:ind w:left="3949" w:hanging="360"/>
      </w:pPr>
    </w:lvl>
    <w:lvl w:ilvl="4" w:tplc="1C0A0019" w:tentative="1">
      <w:start w:val="1"/>
      <w:numFmt w:val="lowerLetter"/>
      <w:lvlText w:val="%5."/>
      <w:lvlJc w:val="left"/>
      <w:pPr>
        <w:ind w:left="4669" w:hanging="360"/>
      </w:pPr>
    </w:lvl>
    <w:lvl w:ilvl="5" w:tplc="1C0A001B" w:tentative="1">
      <w:start w:val="1"/>
      <w:numFmt w:val="lowerRoman"/>
      <w:lvlText w:val="%6."/>
      <w:lvlJc w:val="right"/>
      <w:pPr>
        <w:ind w:left="5389" w:hanging="180"/>
      </w:pPr>
    </w:lvl>
    <w:lvl w:ilvl="6" w:tplc="1C0A000F" w:tentative="1">
      <w:start w:val="1"/>
      <w:numFmt w:val="decimal"/>
      <w:lvlText w:val="%7."/>
      <w:lvlJc w:val="left"/>
      <w:pPr>
        <w:ind w:left="6109" w:hanging="360"/>
      </w:pPr>
    </w:lvl>
    <w:lvl w:ilvl="7" w:tplc="1C0A0019" w:tentative="1">
      <w:start w:val="1"/>
      <w:numFmt w:val="lowerLetter"/>
      <w:lvlText w:val="%8."/>
      <w:lvlJc w:val="left"/>
      <w:pPr>
        <w:ind w:left="6829" w:hanging="360"/>
      </w:pPr>
    </w:lvl>
    <w:lvl w:ilvl="8" w:tplc="1C0A001B" w:tentative="1">
      <w:start w:val="1"/>
      <w:numFmt w:val="lowerRoman"/>
      <w:lvlText w:val="%9."/>
      <w:lvlJc w:val="right"/>
      <w:pPr>
        <w:ind w:left="7549" w:hanging="180"/>
      </w:pPr>
    </w:lvl>
  </w:abstractNum>
  <w:abstractNum w:abstractNumId="9">
    <w:nsid w:val="224320DB"/>
    <w:multiLevelType w:val="hybridMultilevel"/>
    <w:tmpl w:val="EFB8071C"/>
    <w:lvl w:ilvl="0" w:tplc="316459DE">
      <w:start w:val="1"/>
      <w:numFmt w:val="upperRoman"/>
      <w:lvlText w:val="%1."/>
      <w:lvlJc w:val="left"/>
      <w:pPr>
        <w:ind w:left="1429" w:hanging="720"/>
      </w:pPr>
      <w:rPr>
        <w:rFonts w:hint="default"/>
      </w:rPr>
    </w:lvl>
    <w:lvl w:ilvl="1" w:tplc="1C0A0019" w:tentative="1">
      <w:start w:val="1"/>
      <w:numFmt w:val="lowerLetter"/>
      <w:lvlText w:val="%2."/>
      <w:lvlJc w:val="left"/>
      <w:pPr>
        <w:ind w:left="1789" w:hanging="360"/>
      </w:pPr>
    </w:lvl>
    <w:lvl w:ilvl="2" w:tplc="1C0A001B" w:tentative="1">
      <w:start w:val="1"/>
      <w:numFmt w:val="lowerRoman"/>
      <w:lvlText w:val="%3."/>
      <w:lvlJc w:val="right"/>
      <w:pPr>
        <w:ind w:left="2509" w:hanging="180"/>
      </w:pPr>
    </w:lvl>
    <w:lvl w:ilvl="3" w:tplc="1C0A000F" w:tentative="1">
      <w:start w:val="1"/>
      <w:numFmt w:val="decimal"/>
      <w:lvlText w:val="%4."/>
      <w:lvlJc w:val="left"/>
      <w:pPr>
        <w:ind w:left="3229" w:hanging="360"/>
      </w:pPr>
    </w:lvl>
    <w:lvl w:ilvl="4" w:tplc="1C0A0019" w:tentative="1">
      <w:start w:val="1"/>
      <w:numFmt w:val="lowerLetter"/>
      <w:lvlText w:val="%5."/>
      <w:lvlJc w:val="left"/>
      <w:pPr>
        <w:ind w:left="3949" w:hanging="360"/>
      </w:pPr>
    </w:lvl>
    <w:lvl w:ilvl="5" w:tplc="1C0A001B" w:tentative="1">
      <w:start w:val="1"/>
      <w:numFmt w:val="lowerRoman"/>
      <w:lvlText w:val="%6."/>
      <w:lvlJc w:val="right"/>
      <w:pPr>
        <w:ind w:left="4669" w:hanging="180"/>
      </w:pPr>
    </w:lvl>
    <w:lvl w:ilvl="6" w:tplc="1C0A000F" w:tentative="1">
      <w:start w:val="1"/>
      <w:numFmt w:val="decimal"/>
      <w:lvlText w:val="%7."/>
      <w:lvlJc w:val="left"/>
      <w:pPr>
        <w:ind w:left="5389" w:hanging="360"/>
      </w:pPr>
    </w:lvl>
    <w:lvl w:ilvl="7" w:tplc="1C0A0019" w:tentative="1">
      <w:start w:val="1"/>
      <w:numFmt w:val="lowerLetter"/>
      <w:lvlText w:val="%8."/>
      <w:lvlJc w:val="left"/>
      <w:pPr>
        <w:ind w:left="6109" w:hanging="360"/>
      </w:pPr>
    </w:lvl>
    <w:lvl w:ilvl="8" w:tplc="1C0A001B" w:tentative="1">
      <w:start w:val="1"/>
      <w:numFmt w:val="lowerRoman"/>
      <w:lvlText w:val="%9."/>
      <w:lvlJc w:val="right"/>
      <w:pPr>
        <w:ind w:left="6829" w:hanging="180"/>
      </w:pPr>
    </w:lvl>
  </w:abstractNum>
  <w:abstractNum w:abstractNumId="10">
    <w:nsid w:val="29C92DA7"/>
    <w:multiLevelType w:val="hybridMultilevel"/>
    <w:tmpl w:val="5C3AAC28"/>
    <w:lvl w:ilvl="0" w:tplc="1C0A0001">
      <w:start w:val="1"/>
      <w:numFmt w:val="bullet"/>
      <w:lvlText w:val=""/>
      <w:lvlJc w:val="left"/>
      <w:pPr>
        <w:ind w:left="1428" w:hanging="360"/>
      </w:pPr>
      <w:rPr>
        <w:rFonts w:ascii="Symbol" w:hAnsi="Symbol"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11">
    <w:nsid w:val="2C6713CC"/>
    <w:multiLevelType w:val="hybridMultilevel"/>
    <w:tmpl w:val="288E5244"/>
    <w:lvl w:ilvl="0" w:tplc="F970EBFE">
      <w:start w:val="5"/>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nsid w:val="2E1D5D23"/>
    <w:multiLevelType w:val="hybridMultilevel"/>
    <w:tmpl w:val="68E0B794"/>
    <w:lvl w:ilvl="0" w:tplc="FC68C022">
      <w:start w:val="1"/>
      <w:numFmt w:val="lowerLetter"/>
      <w:lvlText w:val="%1)"/>
      <w:lvlJc w:val="left"/>
      <w:pPr>
        <w:ind w:left="490" w:hanging="360"/>
      </w:pPr>
      <w:rPr>
        <w:rFonts w:hint="default"/>
      </w:rPr>
    </w:lvl>
    <w:lvl w:ilvl="1" w:tplc="0C0A0019" w:tentative="1">
      <w:start w:val="1"/>
      <w:numFmt w:val="lowerLetter"/>
      <w:lvlText w:val="%2."/>
      <w:lvlJc w:val="left"/>
      <w:pPr>
        <w:ind w:left="1210" w:hanging="360"/>
      </w:pPr>
    </w:lvl>
    <w:lvl w:ilvl="2" w:tplc="0C0A001B" w:tentative="1">
      <w:start w:val="1"/>
      <w:numFmt w:val="lowerRoman"/>
      <w:lvlText w:val="%3."/>
      <w:lvlJc w:val="right"/>
      <w:pPr>
        <w:ind w:left="1930" w:hanging="180"/>
      </w:pPr>
    </w:lvl>
    <w:lvl w:ilvl="3" w:tplc="0C0A000F" w:tentative="1">
      <w:start w:val="1"/>
      <w:numFmt w:val="decimal"/>
      <w:lvlText w:val="%4."/>
      <w:lvlJc w:val="left"/>
      <w:pPr>
        <w:ind w:left="2650" w:hanging="360"/>
      </w:pPr>
    </w:lvl>
    <w:lvl w:ilvl="4" w:tplc="0C0A0019" w:tentative="1">
      <w:start w:val="1"/>
      <w:numFmt w:val="lowerLetter"/>
      <w:lvlText w:val="%5."/>
      <w:lvlJc w:val="left"/>
      <w:pPr>
        <w:ind w:left="3370" w:hanging="360"/>
      </w:pPr>
    </w:lvl>
    <w:lvl w:ilvl="5" w:tplc="0C0A001B" w:tentative="1">
      <w:start w:val="1"/>
      <w:numFmt w:val="lowerRoman"/>
      <w:lvlText w:val="%6."/>
      <w:lvlJc w:val="right"/>
      <w:pPr>
        <w:ind w:left="4090" w:hanging="180"/>
      </w:pPr>
    </w:lvl>
    <w:lvl w:ilvl="6" w:tplc="0C0A000F" w:tentative="1">
      <w:start w:val="1"/>
      <w:numFmt w:val="decimal"/>
      <w:lvlText w:val="%7."/>
      <w:lvlJc w:val="left"/>
      <w:pPr>
        <w:ind w:left="4810" w:hanging="360"/>
      </w:pPr>
    </w:lvl>
    <w:lvl w:ilvl="7" w:tplc="0C0A0019" w:tentative="1">
      <w:start w:val="1"/>
      <w:numFmt w:val="lowerLetter"/>
      <w:lvlText w:val="%8."/>
      <w:lvlJc w:val="left"/>
      <w:pPr>
        <w:ind w:left="5530" w:hanging="360"/>
      </w:pPr>
    </w:lvl>
    <w:lvl w:ilvl="8" w:tplc="0C0A001B" w:tentative="1">
      <w:start w:val="1"/>
      <w:numFmt w:val="lowerRoman"/>
      <w:lvlText w:val="%9."/>
      <w:lvlJc w:val="right"/>
      <w:pPr>
        <w:ind w:left="6250" w:hanging="180"/>
      </w:pPr>
    </w:lvl>
  </w:abstractNum>
  <w:abstractNum w:abstractNumId="13">
    <w:nsid w:val="2E4A0208"/>
    <w:multiLevelType w:val="hybridMultilevel"/>
    <w:tmpl w:val="2AA6B198"/>
    <w:lvl w:ilvl="0" w:tplc="EEB2CDE8">
      <w:start w:val="1"/>
      <w:numFmt w:val="upperRoman"/>
      <w:lvlText w:val="%1."/>
      <w:lvlJc w:val="right"/>
      <w:pPr>
        <w:ind w:left="360" w:hanging="360"/>
      </w:pPr>
      <w:rPr>
        <w:rFonts w:ascii="Times New Roman" w:eastAsia="Calibri" w:hAnsi="Times New Roman" w:cs="Times New Roman"/>
      </w:rPr>
    </w:lvl>
    <w:lvl w:ilvl="1" w:tplc="04090017">
      <w:start w:val="1"/>
      <w:numFmt w:val="lowerLetter"/>
      <w:lvlText w:val="%2)"/>
      <w:lvlJc w:val="left"/>
      <w:pPr>
        <w:ind w:left="2880" w:hanging="360"/>
      </w:pPr>
    </w:lvl>
    <w:lvl w:ilvl="2" w:tplc="2D7A1C5C">
      <w:start w:val="1"/>
      <w:numFmt w:val="decimal"/>
      <w:lvlText w:val="%3."/>
      <w:lvlJc w:val="left"/>
      <w:pPr>
        <w:ind w:left="1211" w:hanging="360"/>
      </w:pPr>
      <w:rPr>
        <w:rFonts w:hint="default"/>
      </w:rPr>
    </w:lvl>
    <w:lvl w:ilvl="3" w:tplc="0409001B">
      <w:start w:val="1"/>
      <w:numFmt w:val="lowerRoman"/>
      <w:lvlText w:val="%4."/>
      <w:lvlJc w:val="right"/>
      <w:pPr>
        <w:ind w:left="4320" w:hanging="360"/>
      </w:pPr>
    </w:lvl>
    <w:lvl w:ilvl="4" w:tplc="1C0A0019">
      <w:start w:val="1"/>
      <w:numFmt w:val="lowerLetter"/>
      <w:lvlText w:val="%5."/>
      <w:lvlJc w:val="left"/>
      <w:pPr>
        <w:ind w:left="5040" w:hanging="360"/>
      </w:pPr>
    </w:lvl>
    <w:lvl w:ilvl="5" w:tplc="CD105CC4">
      <w:numFmt w:val="bullet"/>
      <w:lvlText w:val="-"/>
      <w:lvlJc w:val="left"/>
      <w:pPr>
        <w:ind w:left="5940" w:hanging="360"/>
      </w:pPr>
      <w:rPr>
        <w:rFonts w:ascii="Arial" w:eastAsia="Calibri" w:hAnsi="Arial" w:cs="Arial" w:hint="default"/>
      </w:rPr>
    </w:lvl>
    <w:lvl w:ilvl="6" w:tplc="1C0A000F" w:tentative="1">
      <w:start w:val="1"/>
      <w:numFmt w:val="decimal"/>
      <w:lvlText w:val="%7."/>
      <w:lvlJc w:val="left"/>
      <w:pPr>
        <w:ind w:left="6480" w:hanging="360"/>
      </w:pPr>
    </w:lvl>
    <w:lvl w:ilvl="7" w:tplc="1C0A0019" w:tentative="1">
      <w:start w:val="1"/>
      <w:numFmt w:val="lowerLetter"/>
      <w:lvlText w:val="%8."/>
      <w:lvlJc w:val="left"/>
      <w:pPr>
        <w:ind w:left="7200" w:hanging="360"/>
      </w:pPr>
    </w:lvl>
    <w:lvl w:ilvl="8" w:tplc="1C0A001B" w:tentative="1">
      <w:start w:val="1"/>
      <w:numFmt w:val="lowerRoman"/>
      <w:lvlText w:val="%9."/>
      <w:lvlJc w:val="right"/>
      <w:pPr>
        <w:ind w:left="7920" w:hanging="180"/>
      </w:pPr>
    </w:lvl>
  </w:abstractNum>
  <w:abstractNum w:abstractNumId="14">
    <w:nsid w:val="2FE9426D"/>
    <w:multiLevelType w:val="hybridMultilevel"/>
    <w:tmpl w:val="22903B54"/>
    <w:lvl w:ilvl="0" w:tplc="D88E3A44">
      <w:start w:val="5"/>
      <w:numFmt w:val="upperRoman"/>
      <w:lvlText w:val="%1."/>
      <w:lvlJc w:val="left"/>
      <w:pPr>
        <w:ind w:left="720" w:hanging="720"/>
      </w:pPr>
      <w:rPr>
        <w:rFonts w:eastAsiaTheme="minorHAnsi" w:hint="default"/>
        <w:b/>
      </w:rPr>
    </w:lvl>
    <w:lvl w:ilvl="1" w:tplc="1C0A0019">
      <w:start w:val="1"/>
      <w:numFmt w:val="lowerLetter"/>
      <w:lvlText w:val="%2."/>
      <w:lvlJc w:val="left"/>
      <w:pPr>
        <w:ind w:left="928" w:hanging="360"/>
      </w:pPr>
    </w:lvl>
    <w:lvl w:ilvl="2" w:tplc="596ABA86">
      <w:start w:val="1"/>
      <w:numFmt w:val="lowerRoman"/>
      <w:lvlText w:val="%3."/>
      <w:lvlJc w:val="right"/>
      <w:pPr>
        <w:ind w:left="2160" w:hanging="180"/>
      </w:pPr>
      <w:rPr>
        <w:rFonts w:ascii="Times New Roman" w:eastAsia="Calibri" w:hAnsi="Times New Roman" w:cs="Times New Roman"/>
      </w:rPr>
    </w:lvl>
    <w:lvl w:ilvl="3" w:tplc="1C0A000F">
      <w:start w:val="1"/>
      <w:numFmt w:val="decimal"/>
      <w:lvlText w:val="%4."/>
      <w:lvlJc w:val="left"/>
      <w:pPr>
        <w:ind w:left="928" w:hanging="360"/>
      </w:pPr>
    </w:lvl>
    <w:lvl w:ilvl="4" w:tplc="1C0A0019">
      <w:start w:val="1"/>
      <w:numFmt w:val="lowerLetter"/>
      <w:lvlText w:val="%5."/>
      <w:lvlJc w:val="left"/>
      <w:pPr>
        <w:ind w:left="928"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nsid w:val="37765FDB"/>
    <w:multiLevelType w:val="hybridMultilevel"/>
    <w:tmpl w:val="C4A6AD8A"/>
    <w:lvl w:ilvl="0" w:tplc="39DE5CC0">
      <w:start w:val="3"/>
      <w:numFmt w:val="decimal"/>
      <w:lvlText w:val="%1."/>
      <w:lvlJc w:val="left"/>
      <w:pPr>
        <w:ind w:left="720" w:hanging="360"/>
      </w:pPr>
      <w:rPr>
        <w:rFonts w:eastAsia="Times New Roman"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nsid w:val="3A312F2C"/>
    <w:multiLevelType w:val="hybridMultilevel"/>
    <w:tmpl w:val="B066A4FC"/>
    <w:lvl w:ilvl="0" w:tplc="0C0A000B">
      <w:start w:val="1"/>
      <w:numFmt w:val="bullet"/>
      <w:lvlText w:val=""/>
      <w:lvlJc w:val="left"/>
      <w:pPr>
        <w:ind w:left="1637" w:hanging="360"/>
      </w:pPr>
      <w:rPr>
        <w:rFonts w:ascii="Wingdings" w:hAnsi="Wingdings" w:hint="default"/>
      </w:rPr>
    </w:lvl>
    <w:lvl w:ilvl="1" w:tplc="0C0A0003" w:tentative="1">
      <w:start w:val="1"/>
      <w:numFmt w:val="bullet"/>
      <w:lvlText w:val="o"/>
      <w:lvlJc w:val="left"/>
      <w:pPr>
        <w:ind w:left="2290" w:hanging="360"/>
      </w:pPr>
      <w:rPr>
        <w:rFonts w:ascii="Courier New" w:hAnsi="Courier New" w:cs="Courier New" w:hint="default"/>
      </w:rPr>
    </w:lvl>
    <w:lvl w:ilvl="2" w:tplc="0C0A0005" w:tentative="1">
      <w:start w:val="1"/>
      <w:numFmt w:val="bullet"/>
      <w:lvlText w:val=""/>
      <w:lvlJc w:val="left"/>
      <w:pPr>
        <w:ind w:left="3010" w:hanging="360"/>
      </w:pPr>
      <w:rPr>
        <w:rFonts w:ascii="Wingdings" w:hAnsi="Wingdings" w:hint="default"/>
      </w:rPr>
    </w:lvl>
    <w:lvl w:ilvl="3" w:tplc="0C0A0001" w:tentative="1">
      <w:start w:val="1"/>
      <w:numFmt w:val="bullet"/>
      <w:lvlText w:val=""/>
      <w:lvlJc w:val="left"/>
      <w:pPr>
        <w:ind w:left="3730" w:hanging="360"/>
      </w:pPr>
      <w:rPr>
        <w:rFonts w:ascii="Symbol" w:hAnsi="Symbol" w:hint="default"/>
      </w:rPr>
    </w:lvl>
    <w:lvl w:ilvl="4" w:tplc="0C0A0003" w:tentative="1">
      <w:start w:val="1"/>
      <w:numFmt w:val="bullet"/>
      <w:lvlText w:val="o"/>
      <w:lvlJc w:val="left"/>
      <w:pPr>
        <w:ind w:left="4450" w:hanging="360"/>
      </w:pPr>
      <w:rPr>
        <w:rFonts w:ascii="Courier New" w:hAnsi="Courier New" w:cs="Courier New" w:hint="default"/>
      </w:rPr>
    </w:lvl>
    <w:lvl w:ilvl="5" w:tplc="0C0A0005" w:tentative="1">
      <w:start w:val="1"/>
      <w:numFmt w:val="bullet"/>
      <w:lvlText w:val=""/>
      <w:lvlJc w:val="left"/>
      <w:pPr>
        <w:ind w:left="5170" w:hanging="360"/>
      </w:pPr>
      <w:rPr>
        <w:rFonts w:ascii="Wingdings" w:hAnsi="Wingdings" w:hint="default"/>
      </w:rPr>
    </w:lvl>
    <w:lvl w:ilvl="6" w:tplc="0C0A0001" w:tentative="1">
      <w:start w:val="1"/>
      <w:numFmt w:val="bullet"/>
      <w:lvlText w:val=""/>
      <w:lvlJc w:val="left"/>
      <w:pPr>
        <w:ind w:left="5890" w:hanging="360"/>
      </w:pPr>
      <w:rPr>
        <w:rFonts w:ascii="Symbol" w:hAnsi="Symbol" w:hint="default"/>
      </w:rPr>
    </w:lvl>
    <w:lvl w:ilvl="7" w:tplc="0C0A0003" w:tentative="1">
      <w:start w:val="1"/>
      <w:numFmt w:val="bullet"/>
      <w:lvlText w:val="o"/>
      <w:lvlJc w:val="left"/>
      <w:pPr>
        <w:ind w:left="6610" w:hanging="360"/>
      </w:pPr>
      <w:rPr>
        <w:rFonts w:ascii="Courier New" w:hAnsi="Courier New" w:cs="Courier New" w:hint="default"/>
      </w:rPr>
    </w:lvl>
    <w:lvl w:ilvl="8" w:tplc="0C0A0005" w:tentative="1">
      <w:start w:val="1"/>
      <w:numFmt w:val="bullet"/>
      <w:lvlText w:val=""/>
      <w:lvlJc w:val="left"/>
      <w:pPr>
        <w:ind w:left="7330" w:hanging="360"/>
      </w:pPr>
      <w:rPr>
        <w:rFonts w:ascii="Wingdings" w:hAnsi="Wingdings" w:hint="default"/>
      </w:rPr>
    </w:lvl>
  </w:abstractNum>
  <w:abstractNum w:abstractNumId="17">
    <w:nsid w:val="42933655"/>
    <w:multiLevelType w:val="hybridMultilevel"/>
    <w:tmpl w:val="392E1534"/>
    <w:lvl w:ilvl="0" w:tplc="0C0A000B">
      <w:start w:val="1"/>
      <w:numFmt w:val="bullet"/>
      <w:lvlText w:val=""/>
      <w:lvlJc w:val="left"/>
      <w:pPr>
        <w:ind w:left="1997" w:hanging="360"/>
      </w:pPr>
      <w:rPr>
        <w:rFonts w:ascii="Wingdings" w:hAnsi="Wingdings" w:hint="default"/>
      </w:rPr>
    </w:lvl>
    <w:lvl w:ilvl="1" w:tplc="0C0A0003" w:tentative="1">
      <w:start w:val="1"/>
      <w:numFmt w:val="bullet"/>
      <w:lvlText w:val="o"/>
      <w:lvlJc w:val="left"/>
      <w:pPr>
        <w:ind w:left="2717" w:hanging="360"/>
      </w:pPr>
      <w:rPr>
        <w:rFonts w:ascii="Courier New" w:hAnsi="Courier New" w:cs="Courier New" w:hint="default"/>
      </w:rPr>
    </w:lvl>
    <w:lvl w:ilvl="2" w:tplc="0C0A0005" w:tentative="1">
      <w:start w:val="1"/>
      <w:numFmt w:val="bullet"/>
      <w:lvlText w:val=""/>
      <w:lvlJc w:val="left"/>
      <w:pPr>
        <w:ind w:left="3437" w:hanging="360"/>
      </w:pPr>
      <w:rPr>
        <w:rFonts w:ascii="Wingdings" w:hAnsi="Wingdings" w:hint="default"/>
      </w:rPr>
    </w:lvl>
    <w:lvl w:ilvl="3" w:tplc="0C0A0001" w:tentative="1">
      <w:start w:val="1"/>
      <w:numFmt w:val="bullet"/>
      <w:lvlText w:val=""/>
      <w:lvlJc w:val="left"/>
      <w:pPr>
        <w:ind w:left="4157" w:hanging="360"/>
      </w:pPr>
      <w:rPr>
        <w:rFonts w:ascii="Symbol" w:hAnsi="Symbol" w:hint="default"/>
      </w:rPr>
    </w:lvl>
    <w:lvl w:ilvl="4" w:tplc="0C0A0003" w:tentative="1">
      <w:start w:val="1"/>
      <w:numFmt w:val="bullet"/>
      <w:lvlText w:val="o"/>
      <w:lvlJc w:val="left"/>
      <w:pPr>
        <w:ind w:left="4877" w:hanging="360"/>
      </w:pPr>
      <w:rPr>
        <w:rFonts w:ascii="Courier New" w:hAnsi="Courier New" w:cs="Courier New" w:hint="default"/>
      </w:rPr>
    </w:lvl>
    <w:lvl w:ilvl="5" w:tplc="0C0A0005" w:tentative="1">
      <w:start w:val="1"/>
      <w:numFmt w:val="bullet"/>
      <w:lvlText w:val=""/>
      <w:lvlJc w:val="left"/>
      <w:pPr>
        <w:ind w:left="5597" w:hanging="360"/>
      </w:pPr>
      <w:rPr>
        <w:rFonts w:ascii="Wingdings" w:hAnsi="Wingdings" w:hint="default"/>
      </w:rPr>
    </w:lvl>
    <w:lvl w:ilvl="6" w:tplc="0C0A0001" w:tentative="1">
      <w:start w:val="1"/>
      <w:numFmt w:val="bullet"/>
      <w:lvlText w:val=""/>
      <w:lvlJc w:val="left"/>
      <w:pPr>
        <w:ind w:left="6317" w:hanging="360"/>
      </w:pPr>
      <w:rPr>
        <w:rFonts w:ascii="Symbol" w:hAnsi="Symbol" w:hint="default"/>
      </w:rPr>
    </w:lvl>
    <w:lvl w:ilvl="7" w:tplc="0C0A0003" w:tentative="1">
      <w:start w:val="1"/>
      <w:numFmt w:val="bullet"/>
      <w:lvlText w:val="o"/>
      <w:lvlJc w:val="left"/>
      <w:pPr>
        <w:ind w:left="7037" w:hanging="360"/>
      </w:pPr>
      <w:rPr>
        <w:rFonts w:ascii="Courier New" w:hAnsi="Courier New" w:cs="Courier New" w:hint="default"/>
      </w:rPr>
    </w:lvl>
    <w:lvl w:ilvl="8" w:tplc="0C0A0005" w:tentative="1">
      <w:start w:val="1"/>
      <w:numFmt w:val="bullet"/>
      <w:lvlText w:val=""/>
      <w:lvlJc w:val="left"/>
      <w:pPr>
        <w:ind w:left="7757" w:hanging="360"/>
      </w:pPr>
      <w:rPr>
        <w:rFonts w:ascii="Wingdings" w:hAnsi="Wingdings" w:hint="default"/>
      </w:rPr>
    </w:lvl>
  </w:abstractNum>
  <w:abstractNum w:abstractNumId="18">
    <w:nsid w:val="45F46603"/>
    <w:multiLevelType w:val="hybridMultilevel"/>
    <w:tmpl w:val="BE487F8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FFE1492"/>
    <w:multiLevelType w:val="hybridMultilevel"/>
    <w:tmpl w:val="CCE8A062"/>
    <w:lvl w:ilvl="0" w:tplc="FE50CF88">
      <w:start w:val="1"/>
      <w:numFmt w:val="lowerRoman"/>
      <w:lvlText w:val="%1."/>
      <w:lvlJc w:val="left"/>
      <w:pPr>
        <w:ind w:left="1570" w:hanging="360"/>
      </w:pPr>
      <w:rPr>
        <w:rFonts w:hint="default"/>
      </w:rPr>
    </w:lvl>
    <w:lvl w:ilvl="1" w:tplc="1C0A0019" w:tentative="1">
      <w:start w:val="1"/>
      <w:numFmt w:val="lowerLetter"/>
      <w:lvlText w:val="%2."/>
      <w:lvlJc w:val="left"/>
      <w:pPr>
        <w:ind w:left="2290" w:hanging="360"/>
      </w:pPr>
    </w:lvl>
    <w:lvl w:ilvl="2" w:tplc="1C0A001B" w:tentative="1">
      <w:start w:val="1"/>
      <w:numFmt w:val="lowerRoman"/>
      <w:lvlText w:val="%3."/>
      <w:lvlJc w:val="right"/>
      <w:pPr>
        <w:ind w:left="3010" w:hanging="180"/>
      </w:pPr>
    </w:lvl>
    <w:lvl w:ilvl="3" w:tplc="1C0A000F" w:tentative="1">
      <w:start w:val="1"/>
      <w:numFmt w:val="decimal"/>
      <w:lvlText w:val="%4."/>
      <w:lvlJc w:val="left"/>
      <w:pPr>
        <w:ind w:left="3730" w:hanging="360"/>
      </w:pPr>
    </w:lvl>
    <w:lvl w:ilvl="4" w:tplc="1C0A0019" w:tentative="1">
      <w:start w:val="1"/>
      <w:numFmt w:val="lowerLetter"/>
      <w:lvlText w:val="%5."/>
      <w:lvlJc w:val="left"/>
      <w:pPr>
        <w:ind w:left="4450" w:hanging="360"/>
      </w:pPr>
    </w:lvl>
    <w:lvl w:ilvl="5" w:tplc="1C0A001B" w:tentative="1">
      <w:start w:val="1"/>
      <w:numFmt w:val="lowerRoman"/>
      <w:lvlText w:val="%6."/>
      <w:lvlJc w:val="right"/>
      <w:pPr>
        <w:ind w:left="5170" w:hanging="180"/>
      </w:pPr>
    </w:lvl>
    <w:lvl w:ilvl="6" w:tplc="1C0A000F" w:tentative="1">
      <w:start w:val="1"/>
      <w:numFmt w:val="decimal"/>
      <w:lvlText w:val="%7."/>
      <w:lvlJc w:val="left"/>
      <w:pPr>
        <w:ind w:left="5890" w:hanging="360"/>
      </w:pPr>
    </w:lvl>
    <w:lvl w:ilvl="7" w:tplc="1C0A0019" w:tentative="1">
      <w:start w:val="1"/>
      <w:numFmt w:val="lowerLetter"/>
      <w:lvlText w:val="%8."/>
      <w:lvlJc w:val="left"/>
      <w:pPr>
        <w:ind w:left="6610" w:hanging="360"/>
      </w:pPr>
    </w:lvl>
    <w:lvl w:ilvl="8" w:tplc="1C0A001B" w:tentative="1">
      <w:start w:val="1"/>
      <w:numFmt w:val="lowerRoman"/>
      <w:lvlText w:val="%9."/>
      <w:lvlJc w:val="right"/>
      <w:pPr>
        <w:ind w:left="7330" w:hanging="180"/>
      </w:pPr>
    </w:lvl>
  </w:abstractNum>
  <w:abstractNum w:abstractNumId="20">
    <w:nsid w:val="52277A09"/>
    <w:multiLevelType w:val="hybridMultilevel"/>
    <w:tmpl w:val="1F7A0782"/>
    <w:lvl w:ilvl="0" w:tplc="1C0A0017">
      <w:start w:val="1"/>
      <w:numFmt w:val="lowerLetter"/>
      <w:lvlText w:val="%1)"/>
      <w:lvlJc w:val="left"/>
      <w:pPr>
        <w:ind w:left="1800" w:hanging="720"/>
      </w:pPr>
      <w:rPr>
        <w:rFonts w:hint="default"/>
      </w:rPr>
    </w:lvl>
    <w:lvl w:ilvl="1" w:tplc="1C0A0019">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21">
    <w:nsid w:val="5236171A"/>
    <w:multiLevelType w:val="hybridMultilevel"/>
    <w:tmpl w:val="4614E306"/>
    <w:lvl w:ilvl="0" w:tplc="FE50CF88">
      <w:start w:val="1"/>
      <w:numFmt w:val="low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nsid w:val="533724BE"/>
    <w:multiLevelType w:val="hybridMultilevel"/>
    <w:tmpl w:val="ACD6FD48"/>
    <w:lvl w:ilvl="0" w:tplc="1C0A0019">
      <w:start w:val="1"/>
      <w:numFmt w:val="lowerLetter"/>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23">
    <w:nsid w:val="58E50E94"/>
    <w:multiLevelType w:val="hybridMultilevel"/>
    <w:tmpl w:val="12F228F4"/>
    <w:lvl w:ilvl="0" w:tplc="1C0A0015">
      <w:start w:val="1"/>
      <w:numFmt w:val="upperLetter"/>
      <w:lvlText w:val="%1."/>
      <w:lvlJc w:val="left"/>
      <w:pPr>
        <w:ind w:left="2290" w:hanging="360"/>
      </w:pPr>
    </w:lvl>
    <w:lvl w:ilvl="1" w:tplc="1C0A0019" w:tentative="1">
      <w:start w:val="1"/>
      <w:numFmt w:val="lowerLetter"/>
      <w:lvlText w:val="%2."/>
      <w:lvlJc w:val="left"/>
      <w:pPr>
        <w:ind w:left="3010" w:hanging="360"/>
      </w:pPr>
    </w:lvl>
    <w:lvl w:ilvl="2" w:tplc="1C0A001B" w:tentative="1">
      <w:start w:val="1"/>
      <w:numFmt w:val="lowerRoman"/>
      <w:lvlText w:val="%3."/>
      <w:lvlJc w:val="right"/>
      <w:pPr>
        <w:ind w:left="3730" w:hanging="180"/>
      </w:pPr>
    </w:lvl>
    <w:lvl w:ilvl="3" w:tplc="1C0A000F" w:tentative="1">
      <w:start w:val="1"/>
      <w:numFmt w:val="decimal"/>
      <w:lvlText w:val="%4."/>
      <w:lvlJc w:val="left"/>
      <w:pPr>
        <w:ind w:left="4450" w:hanging="360"/>
      </w:pPr>
    </w:lvl>
    <w:lvl w:ilvl="4" w:tplc="1C0A0019" w:tentative="1">
      <w:start w:val="1"/>
      <w:numFmt w:val="lowerLetter"/>
      <w:lvlText w:val="%5."/>
      <w:lvlJc w:val="left"/>
      <w:pPr>
        <w:ind w:left="5170" w:hanging="360"/>
      </w:pPr>
    </w:lvl>
    <w:lvl w:ilvl="5" w:tplc="1C0A001B" w:tentative="1">
      <w:start w:val="1"/>
      <w:numFmt w:val="lowerRoman"/>
      <w:lvlText w:val="%6."/>
      <w:lvlJc w:val="right"/>
      <w:pPr>
        <w:ind w:left="5890" w:hanging="180"/>
      </w:pPr>
    </w:lvl>
    <w:lvl w:ilvl="6" w:tplc="1C0A000F" w:tentative="1">
      <w:start w:val="1"/>
      <w:numFmt w:val="decimal"/>
      <w:lvlText w:val="%7."/>
      <w:lvlJc w:val="left"/>
      <w:pPr>
        <w:ind w:left="6610" w:hanging="360"/>
      </w:pPr>
    </w:lvl>
    <w:lvl w:ilvl="7" w:tplc="1C0A0019" w:tentative="1">
      <w:start w:val="1"/>
      <w:numFmt w:val="lowerLetter"/>
      <w:lvlText w:val="%8."/>
      <w:lvlJc w:val="left"/>
      <w:pPr>
        <w:ind w:left="7330" w:hanging="360"/>
      </w:pPr>
    </w:lvl>
    <w:lvl w:ilvl="8" w:tplc="1C0A001B" w:tentative="1">
      <w:start w:val="1"/>
      <w:numFmt w:val="lowerRoman"/>
      <w:lvlText w:val="%9."/>
      <w:lvlJc w:val="right"/>
      <w:pPr>
        <w:ind w:left="8050" w:hanging="180"/>
      </w:pPr>
    </w:lvl>
  </w:abstractNum>
  <w:abstractNum w:abstractNumId="24">
    <w:nsid w:val="60445913"/>
    <w:multiLevelType w:val="hybridMultilevel"/>
    <w:tmpl w:val="989E7D28"/>
    <w:lvl w:ilvl="0" w:tplc="0C0A0017">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65204CD2"/>
    <w:multiLevelType w:val="hybridMultilevel"/>
    <w:tmpl w:val="802C87D6"/>
    <w:lvl w:ilvl="0" w:tplc="587AA9B8">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nsid w:val="66EC4579"/>
    <w:multiLevelType w:val="hybridMultilevel"/>
    <w:tmpl w:val="E1063278"/>
    <w:lvl w:ilvl="0" w:tplc="1C0A000F">
      <w:start w:val="1"/>
      <w:numFmt w:val="decimal"/>
      <w:lvlText w:val="%1."/>
      <w:lvlJc w:val="left"/>
      <w:pPr>
        <w:ind w:left="1070" w:hanging="360"/>
      </w:pPr>
    </w:lvl>
    <w:lvl w:ilvl="1" w:tplc="1C0A0019" w:tentative="1">
      <w:start w:val="1"/>
      <w:numFmt w:val="lowerLetter"/>
      <w:lvlText w:val="%2."/>
      <w:lvlJc w:val="left"/>
      <w:pPr>
        <w:ind w:left="1790" w:hanging="360"/>
      </w:pPr>
    </w:lvl>
    <w:lvl w:ilvl="2" w:tplc="1C0A001B" w:tentative="1">
      <w:start w:val="1"/>
      <w:numFmt w:val="lowerRoman"/>
      <w:lvlText w:val="%3."/>
      <w:lvlJc w:val="right"/>
      <w:pPr>
        <w:ind w:left="2510" w:hanging="180"/>
      </w:pPr>
    </w:lvl>
    <w:lvl w:ilvl="3" w:tplc="1C0A000F" w:tentative="1">
      <w:start w:val="1"/>
      <w:numFmt w:val="decimal"/>
      <w:lvlText w:val="%4."/>
      <w:lvlJc w:val="left"/>
      <w:pPr>
        <w:ind w:left="3230" w:hanging="360"/>
      </w:pPr>
    </w:lvl>
    <w:lvl w:ilvl="4" w:tplc="1C0A0019" w:tentative="1">
      <w:start w:val="1"/>
      <w:numFmt w:val="lowerLetter"/>
      <w:lvlText w:val="%5."/>
      <w:lvlJc w:val="left"/>
      <w:pPr>
        <w:ind w:left="3950" w:hanging="360"/>
      </w:pPr>
    </w:lvl>
    <w:lvl w:ilvl="5" w:tplc="1C0A001B" w:tentative="1">
      <w:start w:val="1"/>
      <w:numFmt w:val="lowerRoman"/>
      <w:lvlText w:val="%6."/>
      <w:lvlJc w:val="right"/>
      <w:pPr>
        <w:ind w:left="4670" w:hanging="180"/>
      </w:pPr>
    </w:lvl>
    <w:lvl w:ilvl="6" w:tplc="1C0A000F" w:tentative="1">
      <w:start w:val="1"/>
      <w:numFmt w:val="decimal"/>
      <w:lvlText w:val="%7."/>
      <w:lvlJc w:val="left"/>
      <w:pPr>
        <w:ind w:left="5390" w:hanging="360"/>
      </w:pPr>
    </w:lvl>
    <w:lvl w:ilvl="7" w:tplc="1C0A0019" w:tentative="1">
      <w:start w:val="1"/>
      <w:numFmt w:val="lowerLetter"/>
      <w:lvlText w:val="%8."/>
      <w:lvlJc w:val="left"/>
      <w:pPr>
        <w:ind w:left="6110" w:hanging="360"/>
      </w:pPr>
    </w:lvl>
    <w:lvl w:ilvl="8" w:tplc="1C0A001B" w:tentative="1">
      <w:start w:val="1"/>
      <w:numFmt w:val="lowerRoman"/>
      <w:lvlText w:val="%9."/>
      <w:lvlJc w:val="right"/>
      <w:pPr>
        <w:ind w:left="6830" w:hanging="180"/>
      </w:pPr>
    </w:lvl>
  </w:abstractNum>
  <w:abstractNum w:abstractNumId="27">
    <w:nsid w:val="6B394541"/>
    <w:multiLevelType w:val="hybridMultilevel"/>
    <w:tmpl w:val="B9FA58E2"/>
    <w:lvl w:ilvl="0" w:tplc="FE50CF88">
      <w:start w:val="100"/>
      <w:numFmt w:val="low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nsid w:val="70007663"/>
    <w:multiLevelType w:val="hybridMultilevel"/>
    <w:tmpl w:val="56FA51A8"/>
    <w:lvl w:ilvl="0" w:tplc="ED068C86">
      <w:start w:val="10"/>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nsid w:val="71372AD0"/>
    <w:multiLevelType w:val="hybridMultilevel"/>
    <w:tmpl w:val="E4A8AA16"/>
    <w:lvl w:ilvl="0" w:tplc="2D1615BA">
      <w:start w:val="1"/>
      <w:numFmt w:val="lowerLetter"/>
      <w:lvlText w:val="%1)"/>
      <w:lvlJc w:val="left"/>
      <w:pPr>
        <w:ind w:left="2062" w:hanging="360"/>
      </w:pPr>
      <w:rPr>
        <w:rFonts w:hint="default"/>
      </w:rPr>
    </w:lvl>
    <w:lvl w:ilvl="1" w:tplc="0C0A0019">
      <w:start w:val="1"/>
      <w:numFmt w:val="lowerLetter"/>
      <w:lvlText w:val="%2."/>
      <w:lvlJc w:val="left"/>
      <w:pPr>
        <w:ind w:left="2782" w:hanging="360"/>
      </w:pPr>
    </w:lvl>
    <w:lvl w:ilvl="2" w:tplc="0C0A001B">
      <w:start w:val="1"/>
      <w:numFmt w:val="lowerRoman"/>
      <w:lvlText w:val="%3."/>
      <w:lvlJc w:val="right"/>
      <w:pPr>
        <w:ind w:left="3502" w:hanging="180"/>
      </w:pPr>
    </w:lvl>
    <w:lvl w:ilvl="3" w:tplc="0C0A000F">
      <w:start w:val="1"/>
      <w:numFmt w:val="decimal"/>
      <w:lvlText w:val="%4."/>
      <w:lvlJc w:val="left"/>
      <w:pPr>
        <w:ind w:left="4222" w:hanging="360"/>
      </w:pPr>
    </w:lvl>
    <w:lvl w:ilvl="4" w:tplc="0C0A0019">
      <w:start w:val="1"/>
      <w:numFmt w:val="lowerLetter"/>
      <w:lvlText w:val="%5."/>
      <w:lvlJc w:val="left"/>
      <w:pPr>
        <w:ind w:left="4942" w:hanging="360"/>
      </w:pPr>
    </w:lvl>
    <w:lvl w:ilvl="5" w:tplc="0C0A001B" w:tentative="1">
      <w:start w:val="1"/>
      <w:numFmt w:val="lowerRoman"/>
      <w:lvlText w:val="%6."/>
      <w:lvlJc w:val="right"/>
      <w:pPr>
        <w:ind w:left="5662" w:hanging="180"/>
      </w:pPr>
    </w:lvl>
    <w:lvl w:ilvl="6" w:tplc="0C0A000F" w:tentative="1">
      <w:start w:val="1"/>
      <w:numFmt w:val="decimal"/>
      <w:lvlText w:val="%7."/>
      <w:lvlJc w:val="left"/>
      <w:pPr>
        <w:ind w:left="6382" w:hanging="360"/>
      </w:pPr>
    </w:lvl>
    <w:lvl w:ilvl="7" w:tplc="0C0A0019" w:tentative="1">
      <w:start w:val="1"/>
      <w:numFmt w:val="lowerLetter"/>
      <w:lvlText w:val="%8."/>
      <w:lvlJc w:val="left"/>
      <w:pPr>
        <w:ind w:left="7102" w:hanging="360"/>
      </w:pPr>
    </w:lvl>
    <w:lvl w:ilvl="8" w:tplc="0C0A001B" w:tentative="1">
      <w:start w:val="1"/>
      <w:numFmt w:val="lowerRoman"/>
      <w:lvlText w:val="%9."/>
      <w:lvlJc w:val="right"/>
      <w:pPr>
        <w:ind w:left="7822" w:hanging="180"/>
      </w:pPr>
    </w:lvl>
  </w:abstractNum>
  <w:abstractNum w:abstractNumId="30">
    <w:nsid w:val="71576097"/>
    <w:multiLevelType w:val="hybridMultilevel"/>
    <w:tmpl w:val="7C3C91E2"/>
    <w:lvl w:ilvl="0" w:tplc="64FCAE4E">
      <w:start w:val="2"/>
      <w:numFmt w:val="upperRoman"/>
      <w:lvlText w:val="%1."/>
      <w:lvlJc w:val="left"/>
      <w:pPr>
        <w:ind w:left="862"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73A2613D"/>
    <w:multiLevelType w:val="hybridMultilevel"/>
    <w:tmpl w:val="513E356C"/>
    <w:lvl w:ilvl="0" w:tplc="0C0A0001">
      <w:start w:val="1"/>
      <w:numFmt w:val="bullet"/>
      <w:lvlText w:val=""/>
      <w:lvlJc w:val="left"/>
      <w:pPr>
        <w:ind w:left="2055" w:hanging="360"/>
      </w:pPr>
      <w:rPr>
        <w:rFonts w:ascii="Symbol" w:hAnsi="Symbol" w:hint="default"/>
      </w:rPr>
    </w:lvl>
    <w:lvl w:ilvl="1" w:tplc="0C0A0003" w:tentative="1">
      <w:start w:val="1"/>
      <w:numFmt w:val="bullet"/>
      <w:lvlText w:val="o"/>
      <w:lvlJc w:val="left"/>
      <w:pPr>
        <w:ind w:left="2775" w:hanging="360"/>
      </w:pPr>
      <w:rPr>
        <w:rFonts w:ascii="Courier New" w:hAnsi="Courier New" w:cs="Courier New" w:hint="default"/>
      </w:rPr>
    </w:lvl>
    <w:lvl w:ilvl="2" w:tplc="0C0A0005" w:tentative="1">
      <w:start w:val="1"/>
      <w:numFmt w:val="bullet"/>
      <w:lvlText w:val=""/>
      <w:lvlJc w:val="left"/>
      <w:pPr>
        <w:ind w:left="3495" w:hanging="360"/>
      </w:pPr>
      <w:rPr>
        <w:rFonts w:ascii="Wingdings" w:hAnsi="Wingdings" w:hint="default"/>
      </w:rPr>
    </w:lvl>
    <w:lvl w:ilvl="3" w:tplc="0C0A0001" w:tentative="1">
      <w:start w:val="1"/>
      <w:numFmt w:val="bullet"/>
      <w:lvlText w:val=""/>
      <w:lvlJc w:val="left"/>
      <w:pPr>
        <w:ind w:left="4215" w:hanging="360"/>
      </w:pPr>
      <w:rPr>
        <w:rFonts w:ascii="Symbol" w:hAnsi="Symbol" w:hint="default"/>
      </w:rPr>
    </w:lvl>
    <w:lvl w:ilvl="4" w:tplc="0C0A0003" w:tentative="1">
      <w:start w:val="1"/>
      <w:numFmt w:val="bullet"/>
      <w:lvlText w:val="o"/>
      <w:lvlJc w:val="left"/>
      <w:pPr>
        <w:ind w:left="4935" w:hanging="360"/>
      </w:pPr>
      <w:rPr>
        <w:rFonts w:ascii="Courier New" w:hAnsi="Courier New" w:cs="Courier New" w:hint="default"/>
      </w:rPr>
    </w:lvl>
    <w:lvl w:ilvl="5" w:tplc="0C0A0005" w:tentative="1">
      <w:start w:val="1"/>
      <w:numFmt w:val="bullet"/>
      <w:lvlText w:val=""/>
      <w:lvlJc w:val="left"/>
      <w:pPr>
        <w:ind w:left="5655" w:hanging="360"/>
      </w:pPr>
      <w:rPr>
        <w:rFonts w:ascii="Wingdings" w:hAnsi="Wingdings" w:hint="default"/>
      </w:rPr>
    </w:lvl>
    <w:lvl w:ilvl="6" w:tplc="0C0A0001" w:tentative="1">
      <w:start w:val="1"/>
      <w:numFmt w:val="bullet"/>
      <w:lvlText w:val=""/>
      <w:lvlJc w:val="left"/>
      <w:pPr>
        <w:ind w:left="6375" w:hanging="360"/>
      </w:pPr>
      <w:rPr>
        <w:rFonts w:ascii="Symbol" w:hAnsi="Symbol" w:hint="default"/>
      </w:rPr>
    </w:lvl>
    <w:lvl w:ilvl="7" w:tplc="0C0A0003" w:tentative="1">
      <w:start w:val="1"/>
      <w:numFmt w:val="bullet"/>
      <w:lvlText w:val="o"/>
      <w:lvlJc w:val="left"/>
      <w:pPr>
        <w:ind w:left="7095" w:hanging="360"/>
      </w:pPr>
      <w:rPr>
        <w:rFonts w:ascii="Courier New" w:hAnsi="Courier New" w:cs="Courier New" w:hint="default"/>
      </w:rPr>
    </w:lvl>
    <w:lvl w:ilvl="8" w:tplc="0C0A0005" w:tentative="1">
      <w:start w:val="1"/>
      <w:numFmt w:val="bullet"/>
      <w:lvlText w:val=""/>
      <w:lvlJc w:val="left"/>
      <w:pPr>
        <w:ind w:left="7815" w:hanging="360"/>
      </w:pPr>
      <w:rPr>
        <w:rFonts w:ascii="Wingdings" w:hAnsi="Wingdings" w:hint="default"/>
      </w:rPr>
    </w:lvl>
  </w:abstractNum>
  <w:abstractNum w:abstractNumId="32">
    <w:nsid w:val="75C7257E"/>
    <w:multiLevelType w:val="hybridMultilevel"/>
    <w:tmpl w:val="A4F4D22C"/>
    <w:lvl w:ilvl="0" w:tplc="1C0A001B">
      <w:start w:val="1"/>
      <w:numFmt w:val="low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nsid w:val="761D7E95"/>
    <w:multiLevelType w:val="hybridMultilevel"/>
    <w:tmpl w:val="0C4E8BC8"/>
    <w:lvl w:ilvl="0" w:tplc="1C0A0019">
      <w:start w:val="3"/>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nsid w:val="77956988"/>
    <w:multiLevelType w:val="hybridMultilevel"/>
    <w:tmpl w:val="1B04C6F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78EB16E2"/>
    <w:multiLevelType w:val="hybridMultilevel"/>
    <w:tmpl w:val="BCE884E6"/>
    <w:lvl w:ilvl="0" w:tplc="7CEC01BA">
      <w:start w:val="1"/>
      <w:numFmt w:val="decimal"/>
      <w:lvlText w:val="%1."/>
      <w:lvlJc w:val="left"/>
      <w:pPr>
        <w:ind w:left="720" w:hanging="360"/>
      </w:pPr>
      <w:rPr>
        <w:rFonts w:hint="default"/>
      </w:rPr>
    </w:lvl>
    <w:lvl w:ilvl="1" w:tplc="17E63846">
      <w:start w:val="37"/>
      <w:numFmt w:val="decimal"/>
      <w:lvlText w:val="%2"/>
      <w:lvlJc w:val="left"/>
      <w:pPr>
        <w:ind w:left="1440" w:hanging="360"/>
      </w:pPr>
      <w:rPr>
        <w:rFonts w:hint="default"/>
        <w:i w:val="0"/>
        <w:u w:val="none"/>
      </w:rPr>
    </w:lvl>
    <w:lvl w:ilvl="2" w:tplc="08A28BD4">
      <w:start w:val="2"/>
      <w:numFmt w:val="lowerRoman"/>
      <w:lvlText w:val="%3."/>
      <w:lvlJc w:val="left"/>
      <w:pPr>
        <w:ind w:left="720" w:hanging="720"/>
      </w:pPr>
      <w:rPr>
        <w:rFonts w:hint="default"/>
      </w:r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6">
    <w:nsid w:val="7D9F09DE"/>
    <w:multiLevelType w:val="hybridMultilevel"/>
    <w:tmpl w:val="649ADAEE"/>
    <w:lvl w:ilvl="0" w:tplc="6836613A">
      <w:start w:val="1"/>
      <w:numFmt w:val="lowerLetter"/>
      <w:lvlText w:val="%1."/>
      <w:lvlJc w:val="left"/>
      <w:pPr>
        <w:ind w:left="861" w:hanging="435"/>
      </w:pPr>
      <w:rPr>
        <w:rFonts w:hint="default"/>
        <w:b/>
        <w:sz w:val="18"/>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num w:numId="1">
    <w:abstractNumId w:val="0"/>
  </w:num>
  <w:num w:numId="2">
    <w:abstractNumId w:val="10"/>
  </w:num>
  <w:num w:numId="3">
    <w:abstractNumId w:val="13"/>
  </w:num>
  <w:num w:numId="4">
    <w:abstractNumId w:val="14"/>
  </w:num>
  <w:num w:numId="5">
    <w:abstractNumId w:val="20"/>
  </w:num>
  <w:num w:numId="6">
    <w:abstractNumId w:val="30"/>
  </w:num>
  <w:num w:numId="7">
    <w:abstractNumId w:val="29"/>
  </w:num>
  <w:num w:numId="8">
    <w:abstractNumId w:val="6"/>
  </w:num>
  <w:num w:numId="9">
    <w:abstractNumId w:val="18"/>
  </w:num>
  <w:num w:numId="10">
    <w:abstractNumId w:val="31"/>
  </w:num>
  <w:num w:numId="11">
    <w:abstractNumId w:val="7"/>
  </w:num>
  <w:num w:numId="12">
    <w:abstractNumId w:val="2"/>
  </w:num>
  <w:num w:numId="13">
    <w:abstractNumId w:val="16"/>
  </w:num>
  <w:num w:numId="14">
    <w:abstractNumId w:val="12"/>
  </w:num>
  <w:num w:numId="15">
    <w:abstractNumId w:val="24"/>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33"/>
  </w:num>
  <w:num w:numId="19">
    <w:abstractNumId w:val="15"/>
  </w:num>
  <w:num w:numId="20">
    <w:abstractNumId w:val="3"/>
  </w:num>
  <w:num w:numId="21">
    <w:abstractNumId w:val="35"/>
  </w:num>
  <w:num w:numId="22">
    <w:abstractNumId w:val="28"/>
  </w:num>
  <w:num w:numId="23">
    <w:abstractNumId w:val="22"/>
  </w:num>
  <w:num w:numId="24">
    <w:abstractNumId w:val="32"/>
  </w:num>
  <w:num w:numId="25">
    <w:abstractNumId w:val="26"/>
  </w:num>
  <w:num w:numId="26">
    <w:abstractNumId w:val="5"/>
  </w:num>
  <w:num w:numId="27">
    <w:abstractNumId w:val="11"/>
  </w:num>
  <w:num w:numId="28">
    <w:abstractNumId w:val="9"/>
  </w:num>
  <w:num w:numId="29">
    <w:abstractNumId w:val="25"/>
  </w:num>
  <w:num w:numId="30">
    <w:abstractNumId w:val="21"/>
  </w:num>
  <w:num w:numId="31">
    <w:abstractNumId w:val="4"/>
  </w:num>
  <w:num w:numId="32">
    <w:abstractNumId w:val="19"/>
  </w:num>
  <w:num w:numId="33">
    <w:abstractNumId w:val="1"/>
  </w:num>
  <w:num w:numId="34">
    <w:abstractNumId w:val="23"/>
  </w:num>
  <w:num w:numId="35">
    <w:abstractNumId w:val="27"/>
  </w:num>
  <w:num w:numId="36">
    <w:abstractNumId w:val="34"/>
  </w:num>
  <w:num w:numId="37">
    <w:abstractNumId w:val="36"/>
  </w:num>
  <w:num w:numId="38">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hideGrammaticalErrors/>
  <w:activeWritingStyle w:appName="MSWord" w:lang="es-DO" w:vendorID="64" w:dllVersion="6" w:nlCheck="1" w:checkStyle="0"/>
  <w:activeWritingStyle w:appName="MSWord" w:lang="es-ES" w:vendorID="64" w:dllVersion="6" w:nlCheck="1" w:checkStyle="0"/>
  <w:activeWritingStyle w:appName="MSWord" w:lang="en-US" w:vendorID="64" w:dllVersion="6" w:nlCheck="1" w:checkStyle="1"/>
  <w:activeWritingStyle w:appName="MSWord" w:lang="es-PE" w:vendorID="64" w:dllVersion="6" w:nlCheck="1" w:checkStyle="0"/>
  <w:activeWritingStyle w:appName="MSWord" w:lang="es-DO"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DO" w:vendorID="64" w:dllVersion="131078" w:nlCheck="1" w:checkStyle="0"/>
  <w:activeWritingStyle w:appName="MSWord" w:lang="es-ES" w:vendorID="64" w:dllVersion="131078" w:nlCheck="1" w:checkStyle="0"/>
  <w:activeWritingStyle w:appName="MSWord" w:lang="en-US" w:vendorID="64" w:dllVersion="131078" w:nlCheck="1" w:checkStyle="0"/>
  <w:activeWritingStyle w:appName="MSWord" w:lang="es-MX"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C53"/>
    <w:rsid w:val="00004715"/>
    <w:rsid w:val="00012594"/>
    <w:rsid w:val="000157F4"/>
    <w:rsid w:val="00020064"/>
    <w:rsid w:val="0002178E"/>
    <w:rsid w:val="00021B19"/>
    <w:rsid w:val="00023C7E"/>
    <w:rsid w:val="00024AA4"/>
    <w:rsid w:val="00026330"/>
    <w:rsid w:val="0003196F"/>
    <w:rsid w:val="00042B57"/>
    <w:rsid w:val="00042CDA"/>
    <w:rsid w:val="000537FB"/>
    <w:rsid w:val="000604E3"/>
    <w:rsid w:val="0006509D"/>
    <w:rsid w:val="0007120C"/>
    <w:rsid w:val="000744C2"/>
    <w:rsid w:val="00075791"/>
    <w:rsid w:val="00077327"/>
    <w:rsid w:val="00077BA1"/>
    <w:rsid w:val="000814C4"/>
    <w:rsid w:val="000824A0"/>
    <w:rsid w:val="00084521"/>
    <w:rsid w:val="00085AB7"/>
    <w:rsid w:val="000862F8"/>
    <w:rsid w:val="00087B6D"/>
    <w:rsid w:val="00090D9A"/>
    <w:rsid w:val="0009344A"/>
    <w:rsid w:val="0009390C"/>
    <w:rsid w:val="00094D06"/>
    <w:rsid w:val="00096129"/>
    <w:rsid w:val="00096C90"/>
    <w:rsid w:val="000A0DDF"/>
    <w:rsid w:val="000A2751"/>
    <w:rsid w:val="000A2832"/>
    <w:rsid w:val="000A2B83"/>
    <w:rsid w:val="000A3E4F"/>
    <w:rsid w:val="000A4A44"/>
    <w:rsid w:val="000A6542"/>
    <w:rsid w:val="000A6622"/>
    <w:rsid w:val="000A799E"/>
    <w:rsid w:val="000B21F1"/>
    <w:rsid w:val="000B6498"/>
    <w:rsid w:val="000B6BAF"/>
    <w:rsid w:val="000C4717"/>
    <w:rsid w:val="000C6306"/>
    <w:rsid w:val="000C6D5C"/>
    <w:rsid w:val="000D674E"/>
    <w:rsid w:val="000D6A6B"/>
    <w:rsid w:val="000E2DE6"/>
    <w:rsid w:val="000E3E66"/>
    <w:rsid w:val="000E432C"/>
    <w:rsid w:val="000E67FA"/>
    <w:rsid w:val="000F0BB4"/>
    <w:rsid w:val="000F5A49"/>
    <w:rsid w:val="000F6AFE"/>
    <w:rsid w:val="000F753B"/>
    <w:rsid w:val="00101E5D"/>
    <w:rsid w:val="001023D9"/>
    <w:rsid w:val="00103390"/>
    <w:rsid w:val="001045B2"/>
    <w:rsid w:val="00105CD1"/>
    <w:rsid w:val="001066C5"/>
    <w:rsid w:val="00113919"/>
    <w:rsid w:val="001178AD"/>
    <w:rsid w:val="001215BF"/>
    <w:rsid w:val="001221CD"/>
    <w:rsid w:val="001226F2"/>
    <w:rsid w:val="001271B6"/>
    <w:rsid w:val="001323B6"/>
    <w:rsid w:val="00132ECF"/>
    <w:rsid w:val="00133273"/>
    <w:rsid w:val="00134177"/>
    <w:rsid w:val="00134211"/>
    <w:rsid w:val="0014133F"/>
    <w:rsid w:val="00144EEB"/>
    <w:rsid w:val="00145C5F"/>
    <w:rsid w:val="00146C25"/>
    <w:rsid w:val="00151016"/>
    <w:rsid w:val="00156C21"/>
    <w:rsid w:val="00160B8A"/>
    <w:rsid w:val="00161ACD"/>
    <w:rsid w:val="0016240A"/>
    <w:rsid w:val="0016267C"/>
    <w:rsid w:val="00162753"/>
    <w:rsid w:val="0016719B"/>
    <w:rsid w:val="0016752B"/>
    <w:rsid w:val="00167C09"/>
    <w:rsid w:val="00172138"/>
    <w:rsid w:val="00172184"/>
    <w:rsid w:val="00172D0A"/>
    <w:rsid w:val="0017620F"/>
    <w:rsid w:val="00181754"/>
    <w:rsid w:val="001849BD"/>
    <w:rsid w:val="00186CE2"/>
    <w:rsid w:val="00186FC3"/>
    <w:rsid w:val="0019041E"/>
    <w:rsid w:val="001906FF"/>
    <w:rsid w:val="001918DC"/>
    <w:rsid w:val="001929AB"/>
    <w:rsid w:val="00196094"/>
    <w:rsid w:val="001960CA"/>
    <w:rsid w:val="00196F8F"/>
    <w:rsid w:val="001A175F"/>
    <w:rsid w:val="001A3CF4"/>
    <w:rsid w:val="001A65AB"/>
    <w:rsid w:val="001B0769"/>
    <w:rsid w:val="001B1551"/>
    <w:rsid w:val="001B419A"/>
    <w:rsid w:val="001B42F3"/>
    <w:rsid w:val="001B6367"/>
    <w:rsid w:val="001C4F7A"/>
    <w:rsid w:val="001C5E04"/>
    <w:rsid w:val="001D3AAA"/>
    <w:rsid w:val="001E2219"/>
    <w:rsid w:val="001E2518"/>
    <w:rsid w:val="001E2C14"/>
    <w:rsid w:val="001E3DA5"/>
    <w:rsid w:val="001E3E51"/>
    <w:rsid w:val="001E5314"/>
    <w:rsid w:val="001E70F4"/>
    <w:rsid w:val="001F25FA"/>
    <w:rsid w:val="001F2B23"/>
    <w:rsid w:val="001F6652"/>
    <w:rsid w:val="001F71C8"/>
    <w:rsid w:val="00201DA0"/>
    <w:rsid w:val="002024DD"/>
    <w:rsid w:val="002048B1"/>
    <w:rsid w:val="00205842"/>
    <w:rsid w:val="00211565"/>
    <w:rsid w:val="0021371C"/>
    <w:rsid w:val="002143E8"/>
    <w:rsid w:val="002149CE"/>
    <w:rsid w:val="00214FB9"/>
    <w:rsid w:val="002154C8"/>
    <w:rsid w:val="0021592B"/>
    <w:rsid w:val="0021600F"/>
    <w:rsid w:val="00217CC0"/>
    <w:rsid w:val="002200A9"/>
    <w:rsid w:val="00224187"/>
    <w:rsid w:val="00226E94"/>
    <w:rsid w:val="00233F57"/>
    <w:rsid w:val="00234C06"/>
    <w:rsid w:val="00235413"/>
    <w:rsid w:val="002359C5"/>
    <w:rsid w:val="002406B0"/>
    <w:rsid w:val="00240EB1"/>
    <w:rsid w:val="002419F1"/>
    <w:rsid w:val="00242EA2"/>
    <w:rsid w:val="00250528"/>
    <w:rsid w:val="0025194E"/>
    <w:rsid w:val="0025275F"/>
    <w:rsid w:val="00252B10"/>
    <w:rsid w:val="00255062"/>
    <w:rsid w:val="00256313"/>
    <w:rsid w:val="00256C1B"/>
    <w:rsid w:val="0026119F"/>
    <w:rsid w:val="00262C9C"/>
    <w:rsid w:val="00265CF0"/>
    <w:rsid w:val="00266BD3"/>
    <w:rsid w:val="00272731"/>
    <w:rsid w:val="0027656E"/>
    <w:rsid w:val="002769A8"/>
    <w:rsid w:val="00277068"/>
    <w:rsid w:val="00281523"/>
    <w:rsid w:val="00287E18"/>
    <w:rsid w:val="00291B56"/>
    <w:rsid w:val="00291E43"/>
    <w:rsid w:val="00295986"/>
    <w:rsid w:val="002A09B4"/>
    <w:rsid w:val="002A09ED"/>
    <w:rsid w:val="002A1D33"/>
    <w:rsid w:val="002A2C11"/>
    <w:rsid w:val="002B0CF9"/>
    <w:rsid w:val="002B219B"/>
    <w:rsid w:val="002B55EB"/>
    <w:rsid w:val="002C0EAA"/>
    <w:rsid w:val="002C123F"/>
    <w:rsid w:val="002C55FA"/>
    <w:rsid w:val="002C7130"/>
    <w:rsid w:val="002C77D6"/>
    <w:rsid w:val="002D0466"/>
    <w:rsid w:val="002D1976"/>
    <w:rsid w:val="002D4E85"/>
    <w:rsid w:val="002D547E"/>
    <w:rsid w:val="002D5B68"/>
    <w:rsid w:val="002E114C"/>
    <w:rsid w:val="002E1C6D"/>
    <w:rsid w:val="002E282E"/>
    <w:rsid w:val="002E3E7E"/>
    <w:rsid w:val="002F181B"/>
    <w:rsid w:val="002F1ECF"/>
    <w:rsid w:val="002F21A8"/>
    <w:rsid w:val="002F26F9"/>
    <w:rsid w:val="002F47E3"/>
    <w:rsid w:val="00300012"/>
    <w:rsid w:val="00302FDA"/>
    <w:rsid w:val="003065B9"/>
    <w:rsid w:val="00307B6B"/>
    <w:rsid w:val="003103ED"/>
    <w:rsid w:val="00310981"/>
    <w:rsid w:val="00310D3B"/>
    <w:rsid w:val="00317A34"/>
    <w:rsid w:val="003228B0"/>
    <w:rsid w:val="003239FA"/>
    <w:rsid w:val="0032500C"/>
    <w:rsid w:val="003312C5"/>
    <w:rsid w:val="00333249"/>
    <w:rsid w:val="0033350A"/>
    <w:rsid w:val="00341A43"/>
    <w:rsid w:val="00347074"/>
    <w:rsid w:val="00351658"/>
    <w:rsid w:val="003562A9"/>
    <w:rsid w:val="00362851"/>
    <w:rsid w:val="00363907"/>
    <w:rsid w:val="00363949"/>
    <w:rsid w:val="00363ED8"/>
    <w:rsid w:val="00370667"/>
    <w:rsid w:val="00372DFA"/>
    <w:rsid w:val="003741C3"/>
    <w:rsid w:val="0037761C"/>
    <w:rsid w:val="00377755"/>
    <w:rsid w:val="00377FD0"/>
    <w:rsid w:val="00380662"/>
    <w:rsid w:val="003827E6"/>
    <w:rsid w:val="00384757"/>
    <w:rsid w:val="00386710"/>
    <w:rsid w:val="00386FC4"/>
    <w:rsid w:val="003877C0"/>
    <w:rsid w:val="003879C4"/>
    <w:rsid w:val="00394A1C"/>
    <w:rsid w:val="003A2140"/>
    <w:rsid w:val="003A29A3"/>
    <w:rsid w:val="003A56B1"/>
    <w:rsid w:val="003B0A55"/>
    <w:rsid w:val="003B18BF"/>
    <w:rsid w:val="003B1DFD"/>
    <w:rsid w:val="003B1F3E"/>
    <w:rsid w:val="003B275A"/>
    <w:rsid w:val="003B2A7C"/>
    <w:rsid w:val="003B74EC"/>
    <w:rsid w:val="003B7C42"/>
    <w:rsid w:val="003C0F94"/>
    <w:rsid w:val="003C4F2F"/>
    <w:rsid w:val="003C5E06"/>
    <w:rsid w:val="003C6436"/>
    <w:rsid w:val="003D0DDA"/>
    <w:rsid w:val="003E0E10"/>
    <w:rsid w:val="003E3E19"/>
    <w:rsid w:val="003E6493"/>
    <w:rsid w:val="003E6F96"/>
    <w:rsid w:val="003F4965"/>
    <w:rsid w:val="003F7B9B"/>
    <w:rsid w:val="00401D7D"/>
    <w:rsid w:val="00401E59"/>
    <w:rsid w:val="00402B2C"/>
    <w:rsid w:val="00404DDC"/>
    <w:rsid w:val="00426623"/>
    <w:rsid w:val="00430DE8"/>
    <w:rsid w:val="004330C7"/>
    <w:rsid w:val="00441BF7"/>
    <w:rsid w:val="00443725"/>
    <w:rsid w:val="004442C8"/>
    <w:rsid w:val="0044442C"/>
    <w:rsid w:val="00447816"/>
    <w:rsid w:val="00450568"/>
    <w:rsid w:val="0045288A"/>
    <w:rsid w:val="004538CD"/>
    <w:rsid w:val="0045417F"/>
    <w:rsid w:val="00454390"/>
    <w:rsid w:val="00460B2A"/>
    <w:rsid w:val="00460F05"/>
    <w:rsid w:val="00462D8F"/>
    <w:rsid w:val="00471A11"/>
    <w:rsid w:val="004741A1"/>
    <w:rsid w:val="0047586F"/>
    <w:rsid w:val="00476BE6"/>
    <w:rsid w:val="00477589"/>
    <w:rsid w:val="00477D08"/>
    <w:rsid w:val="00483110"/>
    <w:rsid w:val="00484A75"/>
    <w:rsid w:val="004853AF"/>
    <w:rsid w:val="004863B1"/>
    <w:rsid w:val="00487182"/>
    <w:rsid w:val="004A1E38"/>
    <w:rsid w:val="004A217F"/>
    <w:rsid w:val="004A2457"/>
    <w:rsid w:val="004A3CAB"/>
    <w:rsid w:val="004A4F67"/>
    <w:rsid w:val="004A5E38"/>
    <w:rsid w:val="004A5E56"/>
    <w:rsid w:val="004B1637"/>
    <w:rsid w:val="004B4C93"/>
    <w:rsid w:val="004B584E"/>
    <w:rsid w:val="004B6B77"/>
    <w:rsid w:val="004C1FAB"/>
    <w:rsid w:val="004C2356"/>
    <w:rsid w:val="004C239E"/>
    <w:rsid w:val="004C756C"/>
    <w:rsid w:val="004D0286"/>
    <w:rsid w:val="004D1044"/>
    <w:rsid w:val="004D13A2"/>
    <w:rsid w:val="004D2394"/>
    <w:rsid w:val="004D2CB3"/>
    <w:rsid w:val="004D2F00"/>
    <w:rsid w:val="004D422F"/>
    <w:rsid w:val="004D58FC"/>
    <w:rsid w:val="004E194D"/>
    <w:rsid w:val="004E7E6E"/>
    <w:rsid w:val="004F081E"/>
    <w:rsid w:val="004F5286"/>
    <w:rsid w:val="004F714E"/>
    <w:rsid w:val="004F7360"/>
    <w:rsid w:val="005007E5"/>
    <w:rsid w:val="00504A51"/>
    <w:rsid w:val="005062F2"/>
    <w:rsid w:val="00510269"/>
    <w:rsid w:val="00516B25"/>
    <w:rsid w:val="00522D40"/>
    <w:rsid w:val="005266F0"/>
    <w:rsid w:val="00526A3B"/>
    <w:rsid w:val="0053112F"/>
    <w:rsid w:val="005311BF"/>
    <w:rsid w:val="00532480"/>
    <w:rsid w:val="00533134"/>
    <w:rsid w:val="00534159"/>
    <w:rsid w:val="00551EEA"/>
    <w:rsid w:val="005603C7"/>
    <w:rsid w:val="00565E50"/>
    <w:rsid w:val="0056652C"/>
    <w:rsid w:val="00571974"/>
    <w:rsid w:val="005731B4"/>
    <w:rsid w:val="00575155"/>
    <w:rsid w:val="0057570E"/>
    <w:rsid w:val="005811C9"/>
    <w:rsid w:val="005878D3"/>
    <w:rsid w:val="005902B2"/>
    <w:rsid w:val="00591A0B"/>
    <w:rsid w:val="005961F5"/>
    <w:rsid w:val="00596652"/>
    <w:rsid w:val="005A00E6"/>
    <w:rsid w:val="005A1D54"/>
    <w:rsid w:val="005A2AC5"/>
    <w:rsid w:val="005A4562"/>
    <w:rsid w:val="005A6220"/>
    <w:rsid w:val="005B007C"/>
    <w:rsid w:val="005B4EE1"/>
    <w:rsid w:val="005B5E8E"/>
    <w:rsid w:val="005C33F7"/>
    <w:rsid w:val="005C3E49"/>
    <w:rsid w:val="005C655A"/>
    <w:rsid w:val="005C7A8D"/>
    <w:rsid w:val="005E2754"/>
    <w:rsid w:val="005E3C09"/>
    <w:rsid w:val="005F31B1"/>
    <w:rsid w:val="005F3241"/>
    <w:rsid w:val="005F4D9D"/>
    <w:rsid w:val="005F5CBD"/>
    <w:rsid w:val="005F6399"/>
    <w:rsid w:val="005F7564"/>
    <w:rsid w:val="00600934"/>
    <w:rsid w:val="0060132D"/>
    <w:rsid w:val="00603E29"/>
    <w:rsid w:val="006049D1"/>
    <w:rsid w:val="00610DE4"/>
    <w:rsid w:val="00610EB2"/>
    <w:rsid w:val="006134A5"/>
    <w:rsid w:val="00613BBB"/>
    <w:rsid w:val="00613F3C"/>
    <w:rsid w:val="006145F2"/>
    <w:rsid w:val="00614749"/>
    <w:rsid w:val="00614DBA"/>
    <w:rsid w:val="00616194"/>
    <w:rsid w:val="006167D2"/>
    <w:rsid w:val="00622EDE"/>
    <w:rsid w:val="00627D4F"/>
    <w:rsid w:val="00631349"/>
    <w:rsid w:val="00632256"/>
    <w:rsid w:val="0063565D"/>
    <w:rsid w:val="006407C2"/>
    <w:rsid w:val="00642037"/>
    <w:rsid w:val="00643428"/>
    <w:rsid w:val="00651F9B"/>
    <w:rsid w:val="0065284B"/>
    <w:rsid w:val="00653B35"/>
    <w:rsid w:val="006560B3"/>
    <w:rsid w:val="00663D02"/>
    <w:rsid w:val="00665605"/>
    <w:rsid w:val="00670C29"/>
    <w:rsid w:val="006718EC"/>
    <w:rsid w:val="00673D38"/>
    <w:rsid w:val="006759AB"/>
    <w:rsid w:val="00675BC3"/>
    <w:rsid w:val="00680B38"/>
    <w:rsid w:val="00682938"/>
    <w:rsid w:val="00683998"/>
    <w:rsid w:val="00690114"/>
    <w:rsid w:val="00690433"/>
    <w:rsid w:val="00694E09"/>
    <w:rsid w:val="0069701D"/>
    <w:rsid w:val="006A3484"/>
    <w:rsid w:val="006A4334"/>
    <w:rsid w:val="006A48D6"/>
    <w:rsid w:val="006A7860"/>
    <w:rsid w:val="006B0A2E"/>
    <w:rsid w:val="006B2DC0"/>
    <w:rsid w:val="006B3482"/>
    <w:rsid w:val="006B418B"/>
    <w:rsid w:val="006B6F6F"/>
    <w:rsid w:val="006C1DB7"/>
    <w:rsid w:val="006C2F25"/>
    <w:rsid w:val="006C657D"/>
    <w:rsid w:val="006D11CE"/>
    <w:rsid w:val="006D5537"/>
    <w:rsid w:val="006D68A0"/>
    <w:rsid w:val="006E181B"/>
    <w:rsid w:val="006E2475"/>
    <w:rsid w:val="006E337B"/>
    <w:rsid w:val="006E41F6"/>
    <w:rsid w:val="006F1291"/>
    <w:rsid w:val="006F2D12"/>
    <w:rsid w:val="006F3788"/>
    <w:rsid w:val="006F5421"/>
    <w:rsid w:val="006F646A"/>
    <w:rsid w:val="007013E2"/>
    <w:rsid w:val="007019AD"/>
    <w:rsid w:val="0070650F"/>
    <w:rsid w:val="00712018"/>
    <w:rsid w:val="00713444"/>
    <w:rsid w:val="00714E45"/>
    <w:rsid w:val="0071539F"/>
    <w:rsid w:val="00721B9A"/>
    <w:rsid w:val="00730352"/>
    <w:rsid w:val="00731A22"/>
    <w:rsid w:val="0073329E"/>
    <w:rsid w:val="007355BC"/>
    <w:rsid w:val="00736838"/>
    <w:rsid w:val="0074264D"/>
    <w:rsid w:val="00751F1E"/>
    <w:rsid w:val="00756407"/>
    <w:rsid w:val="00761BDF"/>
    <w:rsid w:val="00761BE3"/>
    <w:rsid w:val="00764A15"/>
    <w:rsid w:val="00765529"/>
    <w:rsid w:val="00772E4B"/>
    <w:rsid w:val="00781228"/>
    <w:rsid w:val="0078407B"/>
    <w:rsid w:val="007847A6"/>
    <w:rsid w:val="00784C2B"/>
    <w:rsid w:val="0078676F"/>
    <w:rsid w:val="0079183F"/>
    <w:rsid w:val="00792880"/>
    <w:rsid w:val="0079773A"/>
    <w:rsid w:val="007A68AA"/>
    <w:rsid w:val="007B1BE8"/>
    <w:rsid w:val="007B7C4B"/>
    <w:rsid w:val="007C08F1"/>
    <w:rsid w:val="007C0B59"/>
    <w:rsid w:val="007C1A7F"/>
    <w:rsid w:val="007C3F88"/>
    <w:rsid w:val="007C5781"/>
    <w:rsid w:val="007C57A0"/>
    <w:rsid w:val="007C583A"/>
    <w:rsid w:val="007C634F"/>
    <w:rsid w:val="007D223C"/>
    <w:rsid w:val="007D26A7"/>
    <w:rsid w:val="007D34F9"/>
    <w:rsid w:val="007D362D"/>
    <w:rsid w:val="007D63FA"/>
    <w:rsid w:val="007D6EB7"/>
    <w:rsid w:val="007E0939"/>
    <w:rsid w:val="007E3D5A"/>
    <w:rsid w:val="007E4271"/>
    <w:rsid w:val="007E5F78"/>
    <w:rsid w:val="007E71C5"/>
    <w:rsid w:val="007F0C89"/>
    <w:rsid w:val="007F0DF1"/>
    <w:rsid w:val="007F7E48"/>
    <w:rsid w:val="00801112"/>
    <w:rsid w:val="008030C9"/>
    <w:rsid w:val="008035F7"/>
    <w:rsid w:val="008056AE"/>
    <w:rsid w:val="00805F6B"/>
    <w:rsid w:val="00812578"/>
    <w:rsid w:val="00812EEE"/>
    <w:rsid w:val="00814BF5"/>
    <w:rsid w:val="00817BBB"/>
    <w:rsid w:val="00817CDC"/>
    <w:rsid w:val="00821C46"/>
    <w:rsid w:val="00823EB6"/>
    <w:rsid w:val="00827E2E"/>
    <w:rsid w:val="008319F0"/>
    <w:rsid w:val="00834A81"/>
    <w:rsid w:val="0083726C"/>
    <w:rsid w:val="008401E5"/>
    <w:rsid w:val="0084446D"/>
    <w:rsid w:val="00851916"/>
    <w:rsid w:val="00854574"/>
    <w:rsid w:val="00854A3F"/>
    <w:rsid w:val="0085522B"/>
    <w:rsid w:val="00862C56"/>
    <w:rsid w:val="00863CEE"/>
    <w:rsid w:val="00864668"/>
    <w:rsid w:val="00865201"/>
    <w:rsid w:val="0087001A"/>
    <w:rsid w:val="00870917"/>
    <w:rsid w:val="008729B8"/>
    <w:rsid w:val="00872A77"/>
    <w:rsid w:val="00873FAE"/>
    <w:rsid w:val="0087427A"/>
    <w:rsid w:val="008747AF"/>
    <w:rsid w:val="0087570C"/>
    <w:rsid w:val="008777E1"/>
    <w:rsid w:val="00881629"/>
    <w:rsid w:val="00882E19"/>
    <w:rsid w:val="00884CCB"/>
    <w:rsid w:val="0088544C"/>
    <w:rsid w:val="0088686E"/>
    <w:rsid w:val="00887266"/>
    <w:rsid w:val="0089226C"/>
    <w:rsid w:val="00892D7F"/>
    <w:rsid w:val="00895EFD"/>
    <w:rsid w:val="008967BE"/>
    <w:rsid w:val="008A02D7"/>
    <w:rsid w:val="008A0581"/>
    <w:rsid w:val="008A22FB"/>
    <w:rsid w:val="008A25CD"/>
    <w:rsid w:val="008A2D0F"/>
    <w:rsid w:val="008A2F25"/>
    <w:rsid w:val="008A341B"/>
    <w:rsid w:val="008A6188"/>
    <w:rsid w:val="008A6298"/>
    <w:rsid w:val="008B772D"/>
    <w:rsid w:val="008B78F2"/>
    <w:rsid w:val="008C1FA0"/>
    <w:rsid w:val="008C6F55"/>
    <w:rsid w:val="008D4891"/>
    <w:rsid w:val="008D4F2B"/>
    <w:rsid w:val="008D5481"/>
    <w:rsid w:val="008D5D65"/>
    <w:rsid w:val="008D6FC2"/>
    <w:rsid w:val="008E238F"/>
    <w:rsid w:val="008E32F6"/>
    <w:rsid w:val="008E49BC"/>
    <w:rsid w:val="008E6D23"/>
    <w:rsid w:val="008F06C6"/>
    <w:rsid w:val="008F19EF"/>
    <w:rsid w:val="008F39C3"/>
    <w:rsid w:val="008F6108"/>
    <w:rsid w:val="00902183"/>
    <w:rsid w:val="00904C34"/>
    <w:rsid w:val="00905F73"/>
    <w:rsid w:val="00916132"/>
    <w:rsid w:val="009200DA"/>
    <w:rsid w:val="00922924"/>
    <w:rsid w:val="009249C0"/>
    <w:rsid w:val="009312A6"/>
    <w:rsid w:val="00933AAC"/>
    <w:rsid w:val="00944D3F"/>
    <w:rsid w:val="009456E0"/>
    <w:rsid w:val="00947699"/>
    <w:rsid w:val="00947A90"/>
    <w:rsid w:val="00953459"/>
    <w:rsid w:val="00954A29"/>
    <w:rsid w:val="0097622E"/>
    <w:rsid w:val="00977DE9"/>
    <w:rsid w:val="0098166A"/>
    <w:rsid w:val="00981984"/>
    <w:rsid w:val="00982328"/>
    <w:rsid w:val="00987544"/>
    <w:rsid w:val="00991977"/>
    <w:rsid w:val="00991F11"/>
    <w:rsid w:val="00994DE8"/>
    <w:rsid w:val="00995AAE"/>
    <w:rsid w:val="009A079F"/>
    <w:rsid w:val="009A0AC6"/>
    <w:rsid w:val="009A2417"/>
    <w:rsid w:val="009A4C17"/>
    <w:rsid w:val="009A4DEA"/>
    <w:rsid w:val="009B5E5D"/>
    <w:rsid w:val="009B685E"/>
    <w:rsid w:val="009C1083"/>
    <w:rsid w:val="009D20C4"/>
    <w:rsid w:val="009E1454"/>
    <w:rsid w:val="009E2189"/>
    <w:rsid w:val="009E3D2D"/>
    <w:rsid w:val="009E4669"/>
    <w:rsid w:val="009E51C1"/>
    <w:rsid w:val="009E701E"/>
    <w:rsid w:val="009F12F9"/>
    <w:rsid w:val="009F1970"/>
    <w:rsid w:val="00A04103"/>
    <w:rsid w:val="00A04155"/>
    <w:rsid w:val="00A05C47"/>
    <w:rsid w:val="00A05CC1"/>
    <w:rsid w:val="00A10B89"/>
    <w:rsid w:val="00A11681"/>
    <w:rsid w:val="00A14B67"/>
    <w:rsid w:val="00A15FB5"/>
    <w:rsid w:val="00A210A1"/>
    <w:rsid w:val="00A2141E"/>
    <w:rsid w:val="00A225BB"/>
    <w:rsid w:val="00A22AA5"/>
    <w:rsid w:val="00A2478E"/>
    <w:rsid w:val="00A2566A"/>
    <w:rsid w:val="00A26259"/>
    <w:rsid w:val="00A331F4"/>
    <w:rsid w:val="00A36F6F"/>
    <w:rsid w:val="00A479BE"/>
    <w:rsid w:val="00A47B87"/>
    <w:rsid w:val="00A50BCE"/>
    <w:rsid w:val="00A50D3D"/>
    <w:rsid w:val="00A51315"/>
    <w:rsid w:val="00A519B2"/>
    <w:rsid w:val="00A56527"/>
    <w:rsid w:val="00A611EB"/>
    <w:rsid w:val="00A64859"/>
    <w:rsid w:val="00A648CF"/>
    <w:rsid w:val="00A6597A"/>
    <w:rsid w:val="00A762B5"/>
    <w:rsid w:val="00A77805"/>
    <w:rsid w:val="00A77EEF"/>
    <w:rsid w:val="00A83251"/>
    <w:rsid w:val="00A83681"/>
    <w:rsid w:val="00A85B01"/>
    <w:rsid w:val="00A875A0"/>
    <w:rsid w:val="00A91986"/>
    <w:rsid w:val="00A93094"/>
    <w:rsid w:val="00A95337"/>
    <w:rsid w:val="00A96BCD"/>
    <w:rsid w:val="00AA05AC"/>
    <w:rsid w:val="00AA1CE4"/>
    <w:rsid w:val="00AA2563"/>
    <w:rsid w:val="00AA75A9"/>
    <w:rsid w:val="00AB271A"/>
    <w:rsid w:val="00AB3D56"/>
    <w:rsid w:val="00AB44A8"/>
    <w:rsid w:val="00AB6D49"/>
    <w:rsid w:val="00AB7216"/>
    <w:rsid w:val="00AC223A"/>
    <w:rsid w:val="00AC4E80"/>
    <w:rsid w:val="00AD0446"/>
    <w:rsid w:val="00AD4B37"/>
    <w:rsid w:val="00AD6E96"/>
    <w:rsid w:val="00AE16B3"/>
    <w:rsid w:val="00AE3CD7"/>
    <w:rsid w:val="00AE4C53"/>
    <w:rsid w:val="00AE7503"/>
    <w:rsid w:val="00AF0455"/>
    <w:rsid w:val="00AF14A0"/>
    <w:rsid w:val="00AF6665"/>
    <w:rsid w:val="00B053D4"/>
    <w:rsid w:val="00B05B7E"/>
    <w:rsid w:val="00B05E2C"/>
    <w:rsid w:val="00B1292C"/>
    <w:rsid w:val="00B17385"/>
    <w:rsid w:val="00B20843"/>
    <w:rsid w:val="00B23770"/>
    <w:rsid w:val="00B26B01"/>
    <w:rsid w:val="00B272EF"/>
    <w:rsid w:val="00B32461"/>
    <w:rsid w:val="00B32F5A"/>
    <w:rsid w:val="00B358CD"/>
    <w:rsid w:val="00B40B9C"/>
    <w:rsid w:val="00B5014F"/>
    <w:rsid w:val="00B511A2"/>
    <w:rsid w:val="00B52208"/>
    <w:rsid w:val="00B5358E"/>
    <w:rsid w:val="00B53D20"/>
    <w:rsid w:val="00B6590A"/>
    <w:rsid w:val="00B663E6"/>
    <w:rsid w:val="00B67798"/>
    <w:rsid w:val="00B67D37"/>
    <w:rsid w:val="00B7050E"/>
    <w:rsid w:val="00B71C3A"/>
    <w:rsid w:val="00B73E7B"/>
    <w:rsid w:val="00B75BB9"/>
    <w:rsid w:val="00B835ED"/>
    <w:rsid w:val="00B83B6B"/>
    <w:rsid w:val="00B842D2"/>
    <w:rsid w:val="00B90472"/>
    <w:rsid w:val="00B92620"/>
    <w:rsid w:val="00B9417C"/>
    <w:rsid w:val="00B96900"/>
    <w:rsid w:val="00B9717B"/>
    <w:rsid w:val="00BA1B09"/>
    <w:rsid w:val="00BA47EA"/>
    <w:rsid w:val="00BB05B3"/>
    <w:rsid w:val="00BB1ACD"/>
    <w:rsid w:val="00BB2A98"/>
    <w:rsid w:val="00BB3E65"/>
    <w:rsid w:val="00BB4004"/>
    <w:rsid w:val="00BB5668"/>
    <w:rsid w:val="00BB6277"/>
    <w:rsid w:val="00BC32F0"/>
    <w:rsid w:val="00BC3534"/>
    <w:rsid w:val="00BC41D5"/>
    <w:rsid w:val="00BC4DC3"/>
    <w:rsid w:val="00BC6E38"/>
    <w:rsid w:val="00BC7A65"/>
    <w:rsid w:val="00BD0AD0"/>
    <w:rsid w:val="00BD16D5"/>
    <w:rsid w:val="00BD2278"/>
    <w:rsid w:val="00BD481E"/>
    <w:rsid w:val="00BD73BB"/>
    <w:rsid w:val="00BE1549"/>
    <w:rsid w:val="00BE64E9"/>
    <w:rsid w:val="00BE7830"/>
    <w:rsid w:val="00BF2186"/>
    <w:rsid w:val="00BF33A9"/>
    <w:rsid w:val="00BF3429"/>
    <w:rsid w:val="00BF372D"/>
    <w:rsid w:val="00BF3B81"/>
    <w:rsid w:val="00BF554C"/>
    <w:rsid w:val="00BF620B"/>
    <w:rsid w:val="00BF7C13"/>
    <w:rsid w:val="00C01CF0"/>
    <w:rsid w:val="00C03B0C"/>
    <w:rsid w:val="00C138F7"/>
    <w:rsid w:val="00C204EA"/>
    <w:rsid w:val="00C22770"/>
    <w:rsid w:val="00C25082"/>
    <w:rsid w:val="00C277EA"/>
    <w:rsid w:val="00C30956"/>
    <w:rsid w:val="00C34C46"/>
    <w:rsid w:val="00C34D2B"/>
    <w:rsid w:val="00C37794"/>
    <w:rsid w:val="00C40923"/>
    <w:rsid w:val="00C423FB"/>
    <w:rsid w:val="00C45648"/>
    <w:rsid w:val="00C47BE6"/>
    <w:rsid w:val="00C507E8"/>
    <w:rsid w:val="00C60756"/>
    <w:rsid w:val="00C63767"/>
    <w:rsid w:val="00C6526C"/>
    <w:rsid w:val="00C66430"/>
    <w:rsid w:val="00C73716"/>
    <w:rsid w:val="00C76BBF"/>
    <w:rsid w:val="00C86673"/>
    <w:rsid w:val="00C91830"/>
    <w:rsid w:val="00CA056D"/>
    <w:rsid w:val="00CA4D91"/>
    <w:rsid w:val="00CA66C6"/>
    <w:rsid w:val="00CA7CE6"/>
    <w:rsid w:val="00CB1121"/>
    <w:rsid w:val="00CB1177"/>
    <w:rsid w:val="00CB1394"/>
    <w:rsid w:val="00CB3EEF"/>
    <w:rsid w:val="00CB5403"/>
    <w:rsid w:val="00CC551F"/>
    <w:rsid w:val="00CC6989"/>
    <w:rsid w:val="00CD6BCE"/>
    <w:rsid w:val="00CE07BB"/>
    <w:rsid w:val="00CE5399"/>
    <w:rsid w:val="00CE7B03"/>
    <w:rsid w:val="00CF2297"/>
    <w:rsid w:val="00CF46C5"/>
    <w:rsid w:val="00D00560"/>
    <w:rsid w:val="00D01ECF"/>
    <w:rsid w:val="00D02DD9"/>
    <w:rsid w:val="00D040C9"/>
    <w:rsid w:val="00D05A29"/>
    <w:rsid w:val="00D10B53"/>
    <w:rsid w:val="00D10BD2"/>
    <w:rsid w:val="00D1370B"/>
    <w:rsid w:val="00D15668"/>
    <w:rsid w:val="00D3376A"/>
    <w:rsid w:val="00D348AE"/>
    <w:rsid w:val="00D40013"/>
    <w:rsid w:val="00D4056C"/>
    <w:rsid w:val="00D43D40"/>
    <w:rsid w:val="00D51286"/>
    <w:rsid w:val="00D52B14"/>
    <w:rsid w:val="00D55E7D"/>
    <w:rsid w:val="00D5786C"/>
    <w:rsid w:val="00D602F8"/>
    <w:rsid w:val="00D61204"/>
    <w:rsid w:val="00D63C05"/>
    <w:rsid w:val="00D67E93"/>
    <w:rsid w:val="00D73A45"/>
    <w:rsid w:val="00D7731E"/>
    <w:rsid w:val="00D8267D"/>
    <w:rsid w:val="00D83B08"/>
    <w:rsid w:val="00D8651F"/>
    <w:rsid w:val="00D8731D"/>
    <w:rsid w:val="00D87941"/>
    <w:rsid w:val="00D87ABF"/>
    <w:rsid w:val="00D87BC0"/>
    <w:rsid w:val="00DA2578"/>
    <w:rsid w:val="00DA2ACB"/>
    <w:rsid w:val="00DA2B99"/>
    <w:rsid w:val="00DA62BA"/>
    <w:rsid w:val="00DB659C"/>
    <w:rsid w:val="00DB7209"/>
    <w:rsid w:val="00DC2CB0"/>
    <w:rsid w:val="00DC3EC7"/>
    <w:rsid w:val="00DC5243"/>
    <w:rsid w:val="00DD0BAC"/>
    <w:rsid w:val="00DD14FA"/>
    <w:rsid w:val="00DD7A4B"/>
    <w:rsid w:val="00DE0AC9"/>
    <w:rsid w:val="00DE248B"/>
    <w:rsid w:val="00DE500F"/>
    <w:rsid w:val="00DE685F"/>
    <w:rsid w:val="00DF6E76"/>
    <w:rsid w:val="00E0163C"/>
    <w:rsid w:val="00E01A71"/>
    <w:rsid w:val="00E03E66"/>
    <w:rsid w:val="00E06E16"/>
    <w:rsid w:val="00E11FCD"/>
    <w:rsid w:val="00E12183"/>
    <w:rsid w:val="00E12FEE"/>
    <w:rsid w:val="00E14DE0"/>
    <w:rsid w:val="00E206CD"/>
    <w:rsid w:val="00E20BDA"/>
    <w:rsid w:val="00E22C85"/>
    <w:rsid w:val="00E32BC5"/>
    <w:rsid w:val="00E3315D"/>
    <w:rsid w:val="00E37CB0"/>
    <w:rsid w:val="00E41355"/>
    <w:rsid w:val="00E42DDB"/>
    <w:rsid w:val="00E47C53"/>
    <w:rsid w:val="00E50139"/>
    <w:rsid w:val="00E53675"/>
    <w:rsid w:val="00E54335"/>
    <w:rsid w:val="00E56EE8"/>
    <w:rsid w:val="00E617D4"/>
    <w:rsid w:val="00E62986"/>
    <w:rsid w:val="00E646D0"/>
    <w:rsid w:val="00E67E53"/>
    <w:rsid w:val="00E709EC"/>
    <w:rsid w:val="00E72400"/>
    <w:rsid w:val="00E7442C"/>
    <w:rsid w:val="00E747A4"/>
    <w:rsid w:val="00E76B02"/>
    <w:rsid w:val="00E83A71"/>
    <w:rsid w:val="00E83AEA"/>
    <w:rsid w:val="00E95024"/>
    <w:rsid w:val="00E9539A"/>
    <w:rsid w:val="00E96CC9"/>
    <w:rsid w:val="00E96D79"/>
    <w:rsid w:val="00EA35F8"/>
    <w:rsid w:val="00EA7568"/>
    <w:rsid w:val="00EB1F77"/>
    <w:rsid w:val="00EB2053"/>
    <w:rsid w:val="00EB2700"/>
    <w:rsid w:val="00EB3D39"/>
    <w:rsid w:val="00EB4E4E"/>
    <w:rsid w:val="00EB5080"/>
    <w:rsid w:val="00EB5E34"/>
    <w:rsid w:val="00EC0EBB"/>
    <w:rsid w:val="00EC237D"/>
    <w:rsid w:val="00EC4DE1"/>
    <w:rsid w:val="00EC5274"/>
    <w:rsid w:val="00EC68ED"/>
    <w:rsid w:val="00ED140E"/>
    <w:rsid w:val="00ED3014"/>
    <w:rsid w:val="00ED369E"/>
    <w:rsid w:val="00ED4274"/>
    <w:rsid w:val="00ED5921"/>
    <w:rsid w:val="00ED6967"/>
    <w:rsid w:val="00EE2CA6"/>
    <w:rsid w:val="00EE680B"/>
    <w:rsid w:val="00EF34A3"/>
    <w:rsid w:val="00EF62C3"/>
    <w:rsid w:val="00EF7A75"/>
    <w:rsid w:val="00F001E1"/>
    <w:rsid w:val="00F00232"/>
    <w:rsid w:val="00F005F4"/>
    <w:rsid w:val="00F03A50"/>
    <w:rsid w:val="00F04045"/>
    <w:rsid w:val="00F043D9"/>
    <w:rsid w:val="00F06AFB"/>
    <w:rsid w:val="00F06D27"/>
    <w:rsid w:val="00F11A5F"/>
    <w:rsid w:val="00F12482"/>
    <w:rsid w:val="00F17DFA"/>
    <w:rsid w:val="00F21374"/>
    <w:rsid w:val="00F220D0"/>
    <w:rsid w:val="00F23608"/>
    <w:rsid w:val="00F24173"/>
    <w:rsid w:val="00F2583A"/>
    <w:rsid w:val="00F26B09"/>
    <w:rsid w:val="00F26D67"/>
    <w:rsid w:val="00F30348"/>
    <w:rsid w:val="00F40DA1"/>
    <w:rsid w:val="00F4185A"/>
    <w:rsid w:val="00F43AF6"/>
    <w:rsid w:val="00F4402B"/>
    <w:rsid w:val="00F63B2F"/>
    <w:rsid w:val="00F72AE1"/>
    <w:rsid w:val="00F72F85"/>
    <w:rsid w:val="00F73561"/>
    <w:rsid w:val="00F75232"/>
    <w:rsid w:val="00F81133"/>
    <w:rsid w:val="00F81836"/>
    <w:rsid w:val="00F83A3B"/>
    <w:rsid w:val="00F840C0"/>
    <w:rsid w:val="00F86656"/>
    <w:rsid w:val="00F86F1A"/>
    <w:rsid w:val="00F9142E"/>
    <w:rsid w:val="00F96CAB"/>
    <w:rsid w:val="00FA0E62"/>
    <w:rsid w:val="00FA27BF"/>
    <w:rsid w:val="00FA2D8F"/>
    <w:rsid w:val="00FA3423"/>
    <w:rsid w:val="00FA36C1"/>
    <w:rsid w:val="00FA7C28"/>
    <w:rsid w:val="00FA7EAC"/>
    <w:rsid w:val="00FB0B01"/>
    <w:rsid w:val="00FB5D7A"/>
    <w:rsid w:val="00FC1BBC"/>
    <w:rsid w:val="00FC5FF8"/>
    <w:rsid w:val="00FD0F83"/>
    <w:rsid w:val="00FD1CB7"/>
    <w:rsid w:val="00FD3B60"/>
    <w:rsid w:val="00FD4380"/>
    <w:rsid w:val="00FD72BC"/>
    <w:rsid w:val="00FD7B3F"/>
    <w:rsid w:val="00FE013A"/>
    <w:rsid w:val="00FE016F"/>
    <w:rsid w:val="00FE3E80"/>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3"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C53"/>
    <w:pPr>
      <w:spacing w:after="200" w:line="276" w:lineRule="auto"/>
    </w:pPr>
    <w:rPr>
      <w:rFonts w:ascii="Calibri" w:eastAsia="Calibri" w:hAnsi="Calibri" w:cs="Times New Roman"/>
    </w:rPr>
  </w:style>
  <w:style w:type="paragraph" w:styleId="Ttulo1">
    <w:name w:val="heading 1"/>
    <w:basedOn w:val="Normal"/>
    <w:next w:val="Normal"/>
    <w:link w:val="Ttulo1Car"/>
    <w:uiPriority w:val="99"/>
    <w:qFormat/>
    <w:rsid w:val="000C6306"/>
    <w:pPr>
      <w:keepNext/>
      <w:spacing w:after="0" w:line="480" w:lineRule="auto"/>
      <w:ind w:firstLine="709"/>
      <w:outlineLvl w:val="0"/>
    </w:pPr>
    <w:rPr>
      <w:rFonts w:ascii="Times New Roman" w:eastAsia="MS Mincho" w:hAnsi="Times New Roman"/>
      <w:b/>
      <w:bCs/>
      <w:sz w:val="26"/>
      <w:szCs w:val="24"/>
      <w:lang w:val="es-MX" w:eastAsia="es-ES"/>
    </w:rPr>
  </w:style>
  <w:style w:type="paragraph" w:styleId="Ttulo2">
    <w:name w:val="heading 2"/>
    <w:basedOn w:val="Normal"/>
    <w:next w:val="Normal"/>
    <w:link w:val="Ttulo2Car"/>
    <w:uiPriority w:val="9"/>
    <w:unhideWhenUsed/>
    <w:qFormat/>
    <w:rsid w:val="000C630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0C6306"/>
    <w:pPr>
      <w:keepNext/>
      <w:keepLines/>
      <w:spacing w:before="200" w:after="0"/>
      <w:outlineLvl w:val="2"/>
    </w:pPr>
    <w:rPr>
      <w:rFonts w:asciiTheme="majorHAnsi" w:eastAsiaTheme="majorEastAsia" w:hAnsiTheme="majorHAnsi" w:cstheme="majorBidi"/>
      <w:b/>
      <w:bCs/>
      <w:color w:val="5B9BD5" w:themeColor="accent1"/>
      <w:lang w:eastAsia="es-DO"/>
    </w:rPr>
  </w:style>
  <w:style w:type="paragraph" w:styleId="Ttulo6">
    <w:name w:val="heading 6"/>
    <w:basedOn w:val="Normal"/>
    <w:next w:val="Normal"/>
    <w:link w:val="Ttulo6Car"/>
    <w:uiPriority w:val="9"/>
    <w:semiHidden/>
    <w:unhideWhenUsed/>
    <w:qFormat/>
    <w:rsid w:val="000C6306"/>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C6306"/>
    <w:rPr>
      <w:rFonts w:ascii="Times New Roman" w:eastAsia="MS Mincho" w:hAnsi="Times New Roman" w:cs="Times New Roman"/>
      <w:b/>
      <w:bCs/>
      <w:sz w:val="26"/>
      <w:szCs w:val="24"/>
      <w:lang w:val="es-MX" w:eastAsia="es-ES"/>
    </w:rPr>
  </w:style>
  <w:style w:type="character" w:customStyle="1" w:styleId="Ttulo2Car">
    <w:name w:val="Título 2 Car"/>
    <w:basedOn w:val="Fuentedeprrafopredeter"/>
    <w:link w:val="Ttulo2"/>
    <w:uiPriority w:val="9"/>
    <w:rsid w:val="000C6306"/>
    <w:rPr>
      <w:rFonts w:asciiTheme="majorHAnsi" w:eastAsiaTheme="majorEastAsia" w:hAnsiTheme="majorHAnsi" w:cstheme="majorBidi"/>
      <w:b/>
      <w:bCs/>
      <w:color w:val="5B9BD5" w:themeColor="accent1"/>
      <w:sz w:val="26"/>
      <w:szCs w:val="26"/>
      <w:lang w:val="es-ES"/>
    </w:rPr>
  </w:style>
  <w:style w:type="character" w:customStyle="1" w:styleId="Ttulo3Car">
    <w:name w:val="Título 3 Car"/>
    <w:basedOn w:val="Fuentedeprrafopredeter"/>
    <w:link w:val="Ttulo3"/>
    <w:uiPriority w:val="9"/>
    <w:rsid w:val="000C6306"/>
    <w:rPr>
      <w:rFonts w:asciiTheme="majorHAnsi" w:eastAsiaTheme="majorEastAsia" w:hAnsiTheme="majorHAnsi" w:cstheme="majorBidi"/>
      <w:b/>
      <w:bCs/>
      <w:color w:val="5B9BD5" w:themeColor="accent1"/>
      <w:lang w:eastAsia="es-DO"/>
    </w:rPr>
  </w:style>
  <w:style w:type="paragraph" w:styleId="Sinespaciado">
    <w:name w:val="No Spacing"/>
    <w:link w:val="SinespaciadoCar"/>
    <w:uiPriority w:val="1"/>
    <w:qFormat/>
    <w:rsid w:val="00E47C53"/>
    <w:pPr>
      <w:spacing w:after="0" w:line="240" w:lineRule="auto"/>
    </w:pPr>
    <w:rPr>
      <w:rFonts w:ascii="Calibri" w:eastAsia="Calibri" w:hAnsi="Calibri" w:cs="Times New Roman"/>
      <w:lang w:val="en-US"/>
    </w:rPr>
  </w:style>
  <w:style w:type="character" w:customStyle="1" w:styleId="SinespaciadoCar">
    <w:name w:val="Sin espaciado Car"/>
    <w:basedOn w:val="Fuentedeprrafopredeter"/>
    <w:link w:val="Sinespaciado"/>
    <w:uiPriority w:val="1"/>
    <w:rsid w:val="00E47C53"/>
    <w:rPr>
      <w:rFonts w:ascii="Calibri" w:eastAsia="Calibri" w:hAnsi="Calibri" w:cs="Times New Roman"/>
      <w:lang w:val="en-US"/>
    </w:rPr>
  </w:style>
  <w:style w:type="character" w:customStyle="1" w:styleId="Ttulo6Car">
    <w:name w:val="Título 6 Car"/>
    <w:basedOn w:val="Fuentedeprrafopredeter"/>
    <w:link w:val="Ttulo6"/>
    <w:uiPriority w:val="9"/>
    <w:semiHidden/>
    <w:rsid w:val="000C6306"/>
    <w:rPr>
      <w:rFonts w:asciiTheme="majorHAnsi" w:eastAsiaTheme="majorEastAsia" w:hAnsiTheme="majorHAnsi" w:cstheme="majorBidi"/>
      <w:i/>
      <w:iCs/>
      <w:color w:val="1F4D78" w:themeColor="accent1" w:themeShade="7F"/>
      <w:lang w:val="es-ES"/>
    </w:rPr>
  </w:style>
  <w:style w:type="paragraph" w:customStyle="1" w:styleId="MinpreSubTitulos">
    <w:name w:val="MinpreSubTitulos"/>
    <w:basedOn w:val="Ttulo2"/>
    <w:link w:val="MinpreSubTitulosChar"/>
    <w:qFormat/>
    <w:rsid w:val="000C6306"/>
    <w:pPr>
      <w:spacing w:before="0"/>
      <w:ind w:left="720"/>
      <w:jc w:val="both"/>
    </w:pPr>
    <w:rPr>
      <w:rFonts w:ascii="Franklin Gothic Book" w:eastAsia="Times New Roman" w:hAnsi="Franklin Gothic Book" w:cs="Times New Roman"/>
      <w:caps/>
      <w:color w:val="07308D"/>
      <w:sz w:val="24"/>
    </w:rPr>
  </w:style>
  <w:style w:type="character" w:customStyle="1" w:styleId="MinpreSubTitulosChar">
    <w:name w:val="MinpreSubTitulos Char"/>
    <w:basedOn w:val="Fuentedeprrafopredeter"/>
    <w:link w:val="MinpreSubTitulos"/>
    <w:rsid w:val="000C6306"/>
    <w:rPr>
      <w:rFonts w:ascii="Franklin Gothic Book" w:eastAsia="Times New Roman" w:hAnsi="Franklin Gothic Book" w:cs="Times New Roman"/>
      <w:b/>
      <w:bCs/>
      <w:caps/>
      <w:color w:val="07308D"/>
      <w:sz w:val="24"/>
      <w:szCs w:val="26"/>
      <w:lang w:val="es-ES"/>
    </w:rPr>
  </w:style>
  <w:style w:type="paragraph" w:styleId="Prrafodelista">
    <w:name w:val="List Paragraph"/>
    <w:basedOn w:val="Normal"/>
    <w:uiPriority w:val="99"/>
    <w:qFormat/>
    <w:rsid w:val="000C6306"/>
    <w:pPr>
      <w:ind w:left="720"/>
      <w:contextualSpacing/>
    </w:pPr>
    <w:rPr>
      <w:rFonts w:asciiTheme="minorHAnsi" w:eastAsiaTheme="minorHAnsi" w:hAnsiTheme="minorHAnsi" w:cstheme="minorBidi"/>
    </w:rPr>
  </w:style>
  <w:style w:type="paragraph" w:styleId="Lista">
    <w:name w:val="List"/>
    <w:basedOn w:val="Normal"/>
    <w:uiPriority w:val="99"/>
    <w:unhideWhenUsed/>
    <w:rsid w:val="000C6306"/>
    <w:pPr>
      <w:ind w:left="283" w:hanging="283"/>
      <w:contextualSpacing/>
    </w:pPr>
  </w:style>
  <w:style w:type="paragraph" w:styleId="Listaconvietas2">
    <w:name w:val="List Bullet 2"/>
    <w:basedOn w:val="Normal"/>
    <w:uiPriority w:val="99"/>
    <w:unhideWhenUsed/>
    <w:rsid w:val="000C6306"/>
    <w:pPr>
      <w:numPr>
        <w:numId w:val="1"/>
      </w:numPr>
      <w:contextualSpacing/>
    </w:pPr>
  </w:style>
  <w:style w:type="paragraph" w:styleId="Textoindependiente">
    <w:name w:val="Body Text"/>
    <w:basedOn w:val="Normal"/>
    <w:link w:val="TextoindependienteCar"/>
    <w:uiPriority w:val="99"/>
    <w:unhideWhenUsed/>
    <w:rsid w:val="000C6306"/>
    <w:pPr>
      <w:spacing w:after="120"/>
    </w:pPr>
  </w:style>
  <w:style w:type="character" w:customStyle="1" w:styleId="TextoindependienteCar">
    <w:name w:val="Texto independiente Car"/>
    <w:basedOn w:val="Fuentedeprrafopredeter"/>
    <w:link w:val="Textoindependiente"/>
    <w:uiPriority w:val="99"/>
    <w:rsid w:val="000C6306"/>
    <w:rPr>
      <w:rFonts w:ascii="Calibri" w:eastAsia="Calibri" w:hAnsi="Calibri" w:cs="Times New Roman"/>
      <w:lang w:val="es-ES"/>
    </w:rPr>
  </w:style>
  <w:style w:type="paragraph" w:styleId="Sangradetextonormal">
    <w:name w:val="Body Text Indent"/>
    <w:basedOn w:val="Normal"/>
    <w:link w:val="SangradetextonormalCar"/>
    <w:uiPriority w:val="99"/>
    <w:semiHidden/>
    <w:unhideWhenUsed/>
    <w:rsid w:val="000C6306"/>
    <w:pPr>
      <w:spacing w:after="120"/>
      <w:ind w:left="283"/>
    </w:pPr>
  </w:style>
  <w:style w:type="character" w:customStyle="1" w:styleId="SangradetextonormalCar">
    <w:name w:val="Sangría de texto normal Car"/>
    <w:basedOn w:val="Fuentedeprrafopredeter"/>
    <w:link w:val="Sangradetextonormal"/>
    <w:uiPriority w:val="99"/>
    <w:semiHidden/>
    <w:rsid w:val="000C6306"/>
    <w:rPr>
      <w:rFonts w:ascii="Calibri" w:eastAsia="Calibri" w:hAnsi="Calibri" w:cs="Times New Roman"/>
      <w:lang w:val="es-ES"/>
    </w:rPr>
  </w:style>
  <w:style w:type="paragraph" w:styleId="Textoindependienteprimerasangra2">
    <w:name w:val="Body Text First Indent 2"/>
    <w:basedOn w:val="Sangradetextonormal"/>
    <w:link w:val="Textoindependienteprimerasangra2Car"/>
    <w:uiPriority w:val="99"/>
    <w:unhideWhenUsed/>
    <w:rsid w:val="000C6306"/>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0C6306"/>
    <w:rPr>
      <w:rFonts w:ascii="Calibri" w:eastAsia="Calibri" w:hAnsi="Calibri" w:cs="Times New Roman"/>
      <w:lang w:val="es-ES"/>
    </w:rPr>
  </w:style>
  <w:style w:type="character" w:styleId="nfasisintenso">
    <w:name w:val="Intense Emphasis"/>
    <w:basedOn w:val="Fuentedeprrafopredeter"/>
    <w:uiPriority w:val="21"/>
    <w:qFormat/>
    <w:rsid w:val="000C6306"/>
    <w:rPr>
      <w:b/>
      <w:bCs/>
      <w:i/>
      <w:iCs/>
      <w:color w:val="5B9BD5" w:themeColor="accent1"/>
    </w:rPr>
  </w:style>
  <w:style w:type="paragraph" w:styleId="Encabezado">
    <w:name w:val="header"/>
    <w:basedOn w:val="Normal"/>
    <w:link w:val="EncabezadoCar"/>
    <w:uiPriority w:val="99"/>
    <w:unhideWhenUsed/>
    <w:rsid w:val="000C630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C6306"/>
    <w:rPr>
      <w:rFonts w:ascii="Calibri" w:eastAsia="Calibri" w:hAnsi="Calibri" w:cs="Times New Roman"/>
      <w:lang w:val="es-ES"/>
    </w:rPr>
  </w:style>
  <w:style w:type="paragraph" w:styleId="Piedepgina">
    <w:name w:val="footer"/>
    <w:basedOn w:val="Normal"/>
    <w:link w:val="PiedepginaCar"/>
    <w:uiPriority w:val="99"/>
    <w:unhideWhenUsed/>
    <w:rsid w:val="000C630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6306"/>
    <w:rPr>
      <w:rFonts w:ascii="Calibri" w:eastAsia="Calibri" w:hAnsi="Calibri" w:cs="Times New Roman"/>
      <w:lang w:val="es-ES"/>
    </w:rPr>
  </w:style>
  <w:style w:type="character" w:styleId="Textoennegrita">
    <w:name w:val="Strong"/>
    <w:basedOn w:val="Fuentedeprrafopredeter"/>
    <w:uiPriority w:val="22"/>
    <w:qFormat/>
    <w:rsid w:val="000C6306"/>
    <w:rPr>
      <w:b/>
      <w:bCs/>
    </w:rPr>
  </w:style>
  <w:style w:type="character" w:customStyle="1" w:styleId="TextodegloboCar">
    <w:name w:val="Texto de globo Car"/>
    <w:basedOn w:val="Fuentedeprrafopredeter"/>
    <w:link w:val="Textodeglobo"/>
    <w:uiPriority w:val="99"/>
    <w:semiHidden/>
    <w:rsid w:val="000C6306"/>
    <w:rPr>
      <w:rFonts w:ascii="Tahoma" w:eastAsia="Calibri" w:hAnsi="Tahoma" w:cs="Tahoma"/>
      <w:sz w:val="16"/>
      <w:szCs w:val="16"/>
      <w:lang w:val="es-ES"/>
    </w:rPr>
  </w:style>
  <w:style w:type="paragraph" w:styleId="Textodeglobo">
    <w:name w:val="Balloon Text"/>
    <w:basedOn w:val="Normal"/>
    <w:link w:val="TextodegloboCar"/>
    <w:uiPriority w:val="99"/>
    <w:semiHidden/>
    <w:unhideWhenUsed/>
    <w:rsid w:val="000C6306"/>
    <w:pPr>
      <w:spacing w:after="0" w:line="240" w:lineRule="auto"/>
    </w:pPr>
    <w:rPr>
      <w:rFonts w:ascii="Tahoma" w:hAnsi="Tahoma" w:cs="Tahoma"/>
      <w:sz w:val="16"/>
      <w:szCs w:val="16"/>
    </w:rPr>
  </w:style>
  <w:style w:type="character" w:styleId="nfasis">
    <w:name w:val="Emphasis"/>
    <w:basedOn w:val="Fuentedeprrafopredeter"/>
    <w:uiPriority w:val="20"/>
    <w:qFormat/>
    <w:rsid w:val="000C6306"/>
    <w:rPr>
      <w:i/>
      <w:iCs/>
    </w:rPr>
  </w:style>
  <w:style w:type="character" w:customStyle="1" w:styleId="apple-converted-space">
    <w:name w:val="apple-converted-space"/>
    <w:basedOn w:val="Fuentedeprrafopredeter"/>
    <w:rsid w:val="000C6306"/>
  </w:style>
  <w:style w:type="character" w:styleId="Hipervnculo">
    <w:name w:val="Hyperlink"/>
    <w:basedOn w:val="Fuentedeprrafopredeter"/>
    <w:uiPriority w:val="99"/>
    <w:unhideWhenUsed/>
    <w:rsid w:val="000C6306"/>
    <w:rPr>
      <w:color w:val="0563C1" w:themeColor="hyperlink"/>
      <w:u w:val="single"/>
    </w:rPr>
  </w:style>
  <w:style w:type="table" w:styleId="Tablaconcuadrcula">
    <w:name w:val="Table Grid"/>
    <w:basedOn w:val="Tablanormal"/>
    <w:uiPriority w:val="59"/>
    <w:rsid w:val="000C63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pgrafe">
    <w:name w:val="caption"/>
    <w:basedOn w:val="Normal"/>
    <w:next w:val="Normal"/>
    <w:uiPriority w:val="3"/>
    <w:unhideWhenUsed/>
    <w:qFormat/>
    <w:rsid w:val="000C6306"/>
    <w:pPr>
      <w:spacing w:before="120" w:after="0" w:line="240" w:lineRule="auto"/>
    </w:pPr>
    <w:rPr>
      <w:rFonts w:asciiTheme="minorHAnsi" w:eastAsiaTheme="minorHAnsi" w:hAnsiTheme="minorHAnsi" w:cstheme="minorBidi"/>
      <w:i/>
      <w:iCs/>
      <w:color w:val="595959" w:themeColor="text1" w:themeTint="A6"/>
      <w:kern w:val="2"/>
      <w:sz w:val="14"/>
      <w:szCs w:val="20"/>
      <w:lang w:eastAsia="ja-JP"/>
    </w:rPr>
  </w:style>
  <w:style w:type="paragraph" w:styleId="Cita">
    <w:name w:val="Quote"/>
    <w:basedOn w:val="Normal"/>
    <w:next w:val="Normal"/>
    <w:link w:val="CitaCar"/>
    <w:uiPriority w:val="3"/>
    <w:qFormat/>
    <w:rsid w:val="000C6306"/>
    <w:pPr>
      <w:pBdr>
        <w:top w:val="single" w:sz="6" w:space="4" w:color="5B9BD5" w:themeColor="accent1"/>
        <w:bottom w:val="single" w:sz="6" w:space="4" w:color="5B9BD5" w:themeColor="accent1"/>
      </w:pBdr>
      <w:spacing w:before="200" w:line="300" w:lineRule="auto"/>
      <w:ind w:left="864" w:right="864"/>
      <w:jc w:val="center"/>
    </w:pPr>
    <w:rPr>
      <w:rFonts w:asciiTheme="minorHAnsi" w:eastAsiaTheme="minorHAnsi" w:hAnsiTheme="minorHAnsi" w:cstheme="minorBidi"/>
      <w:i/>
      <w:iCs/>
      <w:color w:val="404040" w:themeColor="text1" w:themeTint="BF"/>
      <w:kern w:val="2"/>
      <w:sz w:val="28"/>
      <w:szCs w:val="20"/>
      <w:lang w:eastAsia="ja-JP"/>
    </w:rPr>
  </w:style>
  <w:style w:type="character" w:customStyle="1" w:styleId="CitaCar">
    <w:name w:val="Cita Car"/>
    <w:basedOn w:val="Fuentedeprrafopredeter"/>
    <w:link w:val="Cita"/>
    <w:uiPriority w:val="3"/>
    <w:rsid w:val="000C6306"/>
    <w:rPr>
      <w:i/>
      <w:iCs/>
      <w:color w:val="404040" w:themeColor="text1" w:themeTint="BF"/>
      <w:kern w:val="2"/>
      <w:sz w:val="28"/>
      <w:szCs w:val="20"/>
      <w:lang w:eastAsia="ja-JP"/>
    </w:rPr>
  </w:style>
  <w:style w:type="paragraph" w:customStyle="1" w:styleId="ContactInfo">
    <w:name w:val="Contact Info"/>
    <w:basedOn w:val="Normal"/>
    <w:uiPriority w:val="4"/>
    <w:qFormat/>
    <w:rsid w:val="000C6306"/>
    <w:pPr>
      <w:spacing w:after="0" w:line="300" w:lineRule="auto"/>
    </w:pPr>
    <w:rPr>
      <w:rFonts w:asciiTheme="minorHAnsi" w:eastAsiaTheme="minorHAnsi" w:hAnsiTheme="minorHAnsi" w:cstheme="minorBidi"/>
      <w:color w:val="404040" w:themeColor="text1" w:themeTint="BF"/>
      <w:kern w:val="2"/>
      <w:sz w:val="20"/>
      <w:szCs w:val="20"/>
      <w:lang w:eastAsia="ja-JP"/>
    </w:rPr>
  </w:style>
  <w:style w:type="paragraph" w:customStyle="1" w:styleId="ContactHeading">
    <w:name w:val="Contact Heading"/>
    <w:basedOn w:val="Normal"/>
    <w:uiPriority w:val="4"/>
    <w:qFormat/>
    <w:rsid w:val="000C6306"/>
    <w:pPr>
      <w:spacing w:before="320" w:line="240" w:lineRule="auto"/>
    </w:pPr>
    <w:rPr>
      <w:rFonts w:asciiTheme="majorHAnsi" w:eastAsiaTheme="majorEastAsia" w:hAnsiTheme="majorHAnsi" w:cstheme="majorBidi"/>
      <w:color w:val="5B9BD5" w:themeColor="accent1"/>
      <w:kern w:val="2"/>
      <w:sz w:val="24"/>
      <w:szCs w:val="20"/>
      <w:lang w:eastAsia="ja-JP"/>
    </w:rPr>
  </w:style>
  <w:style w:type="paragraph" w:customStyle="1" w:styleId="Normal1">
    <w:name w:val="Normal1"/>
    <w:rsid w:val="000C6306"/>
    <w:pPr>
      <w:spacing w:after="0" w:line="240" w:lineRule="auto"/>
      <w:jc w:val="center"/>
    </w:pPr>
    <w:rPr>
      <w:rFonts w:ascii="Calibri" w:eastAsia="Calibri" w:hAnsi="Calibri" w:cs="Calibri"/>
      <w:color w:val="000000"/>
      <w:lang w:val="es-PE" w:eastAsia="es-PE"/>
    </w:rPr>
  </w:style>
  <w:style w:type="character" w:customStyle="1" w:styleId="TextocomentarioCar">
    <w:name w:val="Texto comentario Car"/>
    <w:basedOn w:val="Fuentedeprrafopredeter"/>
    <w:link w:val="Textocomentario"/>
    <w:uiPriority w:val="99"/>
    <w:semiHidden/>
    <w:rsid w:val="000C6306"/>
    <w:rPr>
      <w:rFonts w:ascii="Calibri" w:eastAsia="Calibri" w:hAnsi="Calibri" w:cs="Times New Roman"/>
      <w:sz w:val="20"/>
      <w:szCs w:val="20"/>
      <w:lang w:val="es-ES"/>
    </w:rPr>
  </w:style>
  <w:style w:type="paragraph" w:styleId="Textocomentario">
    <w:name w:val="annotation text"/>
    <w:basedOn w:val="Normal"/>
    <w:link w:val="TextocomentarioCar"/>
    <w:uiPriority w:val="99"/>
    <w:semiHidden/>
    <w:unhideWhenUsed/>
    <w:rsid w:val="000C6306"/>
    <w:pPr>
      <w:spacing w:line="240" w:lineRule="auto"/>
    </w:pPr>
    <w:rPr>
      <w:sz w:val="20"/>
      <w:szCs w:val="20"/>
    </w:rPr>
  </w:style>
  <w:style w:type="character" w:customStyle="1" w:styleId="AsuntodelcomentarioCar">
    <w:name w:val="Asunto del comentario Car"/>
    <w:basedOn w:val="TextocomentarioCar"/>
    <w:link w:val="Asuntodelcomentario"/>
    <w:uiPriority w:val="99"/>
    <w:semiHidden/>
    <w:rsid w:val="000C6306"/>
    <w:rPr>
      <w:rFonts w:ascii="Calibri" w:eastAsia="Calibri" w:hAnsi="Calibri" w:cs="Times New Roman"/>
      <w:b/>
      <w:bCs/>
      <w:sz w:val="20"/>
      <w:szCs w:val="20"/>
      <w:lang w:val="es-ES"/>
    </w:rPr>
  </w:style>
  <w:style w:type="paragraph" w:styleId="Asuntodelcomentario">
    <w:name w:val="annotation subject"/>
    <w:basedOn w:val="Textocomentario"/>
    <w:next w:val="Textocomentario"/>
    <w:link w:val="AsuntodelcomentarioCar"/>
    <w:uiPriority w:val="99"/>
    <w:semiHidden/>
    <w:unhideWhenUsed/>
    <w:rsid w:val="000C6306"/>
    <w:rPr>
      <w:b/>
      <w:bCs/>
    </w:rPr>
  </w:style>
  <w:style w:type="character" w:styleId="Refdecomentario">
    <w:name w:val="annotation reference"/>
    <w:basedOn w:val="Fuentedeprrafopredeter"/>
    <w:uiPriority w:val="99"/>
    <w:semiHidden/>
    <w:unhideWhenUsed/>
    <w:rsid w:val="0016719B"/>
    <w:rPr>
      <w:sz w:val="16"/>
      <w:szCs w:val="16"/>
    </w:rPr>
  </w:style>
  <w:style w:type="paragraph" w:styleId="Textonotaalfinal">
    <w:name w:val="endnote text"/>
    <w:basedOn w:val="Normal"/>
    <w:link w:val="TextonotaalfinalCar"/>
    <w:uiPriority w:val="99"/>
    <w:semiHidden/>
    <w:unhideWhenUsed/>
    <w:rsid w:val="00CB3EE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B3EEF"/>
    <w:rPr>
      <w:rFonts w:ascii="Calibri" w:eastAsia="Calibri" w:hAnsi="Calibri" w:cs="Times New Roman"/>
      <w:sz w:val="20"/>
      <w:szCs w:val="20"/>
    </w:rPr>
  </w:style>
  <w:style w:type="character" w:styleId="Refdenotaalfinal">
    <w:name w:val="endnote reference"/>
    <w:basedOn w:val="Fuentedeprrafopredeter"/>
    <w:uiPriority w:val="99"/>
    <w:semiHidden/>
    <w:unhideWhenUsed/>
    <w:rsid w:val="00CB3EEF"/>
    <w:rPr>
      <w:vertAlign w:val="superscript"/>
    </w:rPr>
  </w:style>
  <w:style w:type="paragraph" w:styleId="TtulodeTDC">
    <w:name w:val="TOC Heading"/>
    <w:basedOn w:val="Ttulo1"/>
    <w:next w:val="Normal"/>
    <w:uiPriority w:val="39"/>
    <w:unhideWhenUsed/>
    <w:qFormat/>
    <w:rsid w:val="0017620F"/>
    <w:pPr>
      <w:keepLines/>
      <w:spacing w:before="240" w:line="259" w:lineRule="auto"/>
      <w:ind w:firstLine="0"/>
      <w:outlineLvl w:val="9"/>
    </w:pPr>
    <w:rPr>
      <w:rFonts w:asciiTheme="majorHAnsi" w:eastAsiaTheme="majorEastAsia" w:hAnsiTheme="majorHAnsi" w:cstheme="majorBidi"/>
      <w:b w:val="0"/>
      <w:bCs w:val="0"/>
      <w:color w:val="2E74B5" w:themeColor="accent1" w:themeShade="BF"/>
      <w:sz w:val="32"/>
      <w:szCs w:val="32"/>
      <w:lang w:val="es-DO" w:eastAsia="es-DO"/>
    </w:rPr>
  </w:style>
  <w:style w:type="paragraph" w:styleId="TDC1">
    <w:name w:val="toc 1"/>
    <w:basedOn w:val="Normal"/>
    <w:next w:val="Normal"/>
    <w:autoRedefine/>
    <w:uiPriority w:val="39"/>
    <w:unhideWhenUsed/>
    <w:rsid w:val="000E2DE6"/>
    <w:pPr>
      <w:spacing w:after="100"/>
    </w:pPr>
  </w:style>
  <w:style w:type="paragraph" w:styleId="TDC2">
    <w:name w:val="toc 2"/>
    <w:basedOn w:val="Normal"/>
    <w:next w:val="Normal"/>
    <w:autoRedefine/>
    <w:uiPriority w:val="39"/>
    <w:unhideWhenUsed/>
    <w:rsid w:val="000E2DE6"/>
    <w:pPr>
      <w:spacing w:after="100"/>
      <w:ind w:left="220"/>
    </w:pPr>
  </w:style>
  <w:style w:type="paragraph" w:styleId="TDC3">
    <w:name w:val="toc 3"/>
    <w:basedOn w:val="Normal"/>
    <w:next w:val="Normal"/>
    <w:autoRedefine/>
    <w:uiPriority w:val="39"/>
    <w:unhideWhenUsed/>
    <w:rsid w:val="000D674E"/>
    <w:pPr>
      <w:tabs>
        <w:tab w:val="left" w:pos="880"/>
        <w:tab w:val="right" w:leader="dot" w:pos="9062"/>
      </w:tabs>
      <w:spacing w:after="100"/>
      <w:ind w:left="440"/>
    </w:pPr>
    <w:rPr>
      <w:rFonts w:ascii="iCiel Gotham Medium" w:hAnsi="iCiel Gotham Medium"/>
      <w:noProof/>
    </w:rPr>
  </w:style>
  <w:style w:type="table" w:customStyle="1" w:styleId="GridTable4Accent1">
    <w:name w:val="Grid Table 4 Accent 1"/>
    <w:basedOn w:val="Tablanormal"/>
    <w:uiPriority w:val="49"/>
    <w:rsid w:val="006167D2"/>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3"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C53"/>
    <w:pPr>
      <w:spacing w:after="200" w:line="276" w:lineRule="auto"/>
    </w:pPr>
    <w:rPr>
      <w:rFonts w:ascii="Calibri" w:eastAsia="Calibri" w:hAnsi="Calibri" w:cs="Times New Roman"/>
    </w:rPr>
  </w:style>
  <w:style w:type="paragraph" w:styleId="Ttulo1">
    <w:name w:val="heading 1"/>
    <w:basedOn w:val="Normal"/>
    <w:next w:val="Normal"/>
    <w:link w:val="Ttulo1Car"/>
    <w:uiPriority w:val="99"/>
    <w:qFormat/>
    <w:rsid w:val="000C6306"/>
    <w:pPr>
      <w:keepNext/>
      <w:spacing w:after="0" w:line="480" w:lineRule="auto"/>
      <w:ind w:firstLine="709"/>
      <w:outlineLvl w:val="0"/>
    </w:pPr>
    <w:rPr>
      <w:rFonts w:ascii="Times New Roman" w:eastAsia="MS Mincho" w:hAnsi="Times New Roman"/>
      <w:b/>
      <w:bCs/>
      <w:sz w:val="26"/>
      <w:szCs w:val="24"/>
      <w:lang w:val="es-MX" w:eastAsia="es-ES"/>
    </w:rPr>
  </w:style>
  <w:style w:type="paragraph" w:styleId="Ttulo2">
    <w:name w:val="heading 2"/>
    <w:basedOn w:val="Normal"/>
    <w:next w:val="Normal"/>
    <w:link w:val="Ttulo2Car"/>
    <w:uiPriority w:val="9"/>
    <w:unhideWhenUsed/>
    <w:qFormat/>
    <w:rsid w:val="000C630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0C6306"/>
    <w:pPr>
      <w:keepNext/>
      <w:keepLines/>
      <w:spacing w:before="200" w:after="0"/>
      <w:outlineLvl w:val="2"/>
    </w:pPr>
    <w:rPr>
      <w:rFonts w:asciiTheme="majorHAnsi" w:eastAsiaTheme="majorEastAsia" w:hAnsiTheme="majorHAnsi" w:cstheme="majorBidi"/>
      <w:b/>
      <w:bCs/>
      <w:color w:val="5B9BD5" w:themeColor="accent1"/>
      <w:lang w:eastAsia="es-DO"/>
    </w:rPr>
  </w:style>
  <w:style w:type="paragraph" w:styleId="Ttulo6">
    <w:name w:val="heading 6"/>
    <w:basedOn w:val="Normal"/>
    <w:next w:val="Normal"/>
    <w:link w:val="Ttulo6Car"/>
    <w:uiPriority w:val="9"/>
    <w:semiHidden/>
    <w:unhideWhenUsed/>
    <w:qFormat/>
    <w:rsid w:val="000C6306"/>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C6306"/>
    <w:rPr>
      <w:rFonts w:ascii="Times New Roman" w:eastAsia="MS Mincho" w:hAnsi="Times New Roman" w:cs="Times New Roman"/>
      <w:b/>
      <w:bCs/>
      <w:sz w:val="26"/>
      <w:szCs w:val="24"/>
      <w:lang w:val="es-MX" w:eastAsia="es-ES"/>
    </w:rPr>
  </w:style>
  <w:style w:type="character" w:customStyle="1" w:styleId="Ttulo2Car">
    <w:name w:val="Título 2 Car"/>
    <w:basedOn w:val="Fuentedeprrafopredeter"/>
    <w:link w:val="Ttulo2"/>
    <w:uiPriority w:val="9"/>
    <w:rsid w:val="000C6306"/>
    <w:rPr>
      <w:rFonts w:asciiTheme="majorHAnsi" w:eastAsiaTheme="majorEastAsia" w:hAnsiTheme="majorHAnsi" w:cstheme="majorBidi"/>
      <w:b/>
      <w:bCs/>
      <w:color w:val="5B9BD5" w:themeColor="accent1"/>
      <w:sz w:val="26"/>
      <w:szCs w:val="26"/>
      <w:lang w:val="es-ES"/>
    </w:rPr>
  </w:style>
  <w:style w:type="character" w:customStyle="1" w:styleId="Ttulo3Car">
    <w:name w:val="Título 3 Car"/>
    <w:basedOn w:val="Fuentedeprrafopredeter"/>
    <w:link w:val="Ttulo3"/>
    <w:uiPriority w:val="9"/>
    <w:rsid w:val="000C6306"/>
    <w:rPr>
      <w:rFonts w:asciiTheme="majorHAnsi" w:eastAsiaTheme="majorEastAsia" w:hAnsiTheme="majorHAnsi" w:cstheme="majorBidi"/>
      <w:b/>
      <w:bCs/>
      <w:color w:val="5B9BD5" w:themeColor="accent1"/>
      <w:lang w:eastAsia="es-DO"/>
    </w:rPr>
  </w:style>
  <w:style w:type="paragraph" w:styleId="Sinespaciado">
    <w:name w:val="No Spacing"/>
    <w:link w:val="SinespaciadoCar"/>
    <w:uiPriority w:val="1"/>
    <w:qFormat/>
    <w:rsid w:val="00E47C53"/>
    <w:pPr>
      <w:spacing w:after="0" w:line="240" w:lineRule="auto"/>
    </w:pPr>
    <w:rPr>
      <w:rFonts w:ascii="Calibri" w:eastAsia="Calibri" w:hAnsi="Calibri" w:cs="Times New Roman"/>
      <w:lang w:val="en-US"/>
    </w:rPr>
  </w:style>
  <w:style w:type="character" w:customStyle="1" w:styleId="SinespaciadoCar">
    <w:name w:val="Sin espaciado Car"/>
    <w:basedOn w:val="Fuentedeprrafopredeter"/>
    <w:link w:val="Sinespaciado"/>
    <w:uiPriority w:val="1"/>
    <w:rsid w:val="00E47C53"/>
    <w:rPr>
      <w:rFonts w:ascii="Calibri" w:eastAsia="Calibri" w:hAnsi="Calibri" w:cs="Times New Roman"/>
      <w:lang w:val="en-US"/>
    </w:rPr>
  </w:style>
  <w:style w:type="character" w:customStyle="1" w:styleId="Ttulo6Car">
    <w:name w:val="Título 6 Car"/>
    <w:basedOn w:val="Fuentedeprrafopredeter"/>
    <w:link w:val="Ttulo6"/>
    <w:uiPriority w:val="9"/>
    <w:semiHidden/>
    <w:rsid w:val="000C6306"/>
    <w:rPr>
      <w:rFonts w:asciiTheme="majorHAnsi" w:eastAsiaTheme="majorEastAsia" w:hAnsiTheme="majorHAnsi" w:cstheme="majorBidi"/>
      <w:i/>
      <w:iCs/>
      <w:color w:val="1F4D78" w:themeColor="accent1" w:themeShade="7F"/>
      <w:lang w:val="es-ES"/>
    </w:rPr>
  </w:style>
  <w:style w:type="paragraph" w:customStyle="1" w:styleId="MinpreSubTitulos">
    <w:name w:val="MinpreSubTitulos"/>
    <w:basedOn w:val="Ttulo2"/>
    <w:link w:val="MinpreSubTitulosChar"/>
    <w:qFormat/>
    <w:rsid w:val="000C6306"/>
    <w:pPr>
      <w:spacing w:before="0"/>
      <w:ind w:left="720"/>
      <w:jc w:val="both"/>
    </w:pPr>
    <w:rPr>
      <w:rFonts w:ascii="Franklin Gothic Book" w:eastAsia="Times New Roman" w:hAnsi="Franklin Gothic Book" w:cs="Times New Roman"/>
      <w:caps/>
      <w:color w:val="07308D"/>
      <w:sz w:val="24"/>
    </w:rPr>
  </w:style>
  <w:style w:type="character" w:customStyle="1" w:styleId="MinpreSubTitulosChar">
    <w:name w:val="MinpreSubTitulos Char"/>
    <w:basedOn w:val="Fuentedeprrafopredeter"/>
    <w:link w:val="MinpreSubTitulos"/>
    <w:rsid w:val="000C6306"/>
    <w:rPr>
      <w:rFonts w:ascii="Franklin Gothic Book" w:eastAsia="Times New Roman" w:hAnsi="Franklin Gothic Book" w:cs="Times New Roman"/>
      <w:b/>
      <w:bCs/>
      <w:caps/>
      <w:color w:val="07308D"/>
      <w:sz w:val="24"/>
      <w:szCs w:val="26"/>
      <w:lang w:val="es-ES"/>
    </w:rPr>
  </w:style>
  <w:style w:type="paragraph" w:styleId="Prrafodelista">
    <w:name w:val="List Paragraph"/>
    <w:basedOn w:val="Normal"/>
    <w:uiPriority w:val="99"/>
    <w:qFormat/>
    <w:rsid w:val="000C6306"/>
    <w:pPr>
      <w:ind w:left="720"/>
      <w:contextualSpacing/>
    </w:pPr>
    <w:rPr>
      <w:rFonts w:asciiTheme="minorHAnsi" w:eastAsiaTheme="minorHAnsi" w:hAnsiTheme="minorHAnsi" w:cstheme="minorBidi"/>
    </w:rPr>
  </w:style>
  <w:style w:type="paragraph" w:styleId="Lista">
    <w:name w:val="List"/>
    <w:basedOn w:val="Normal"/>
    <w:uiPriority w:val="99"/>
    <w:unhideWhenUsed/>
    <w:rsid w:val="000C6306"/>
    <w:pPr>
      <w:ind w:left="283" w:hanging="283"/>
      <w:contextualSpacing/>
    </w:pPr>
  </w:style>
  <w:style w:type="paragraph" w:styleId="Listaconvietas2">
    <w:name w:val="List Bullet 2"/>
    <w:basedOn w:val="Normal"/>
    <w:uiPriority w:val="99"/>
    <w:unhideWhenUsed/>
    <w:rsid w:val="000C6306"/>
    <w:pPr>
      <w:numPr>
        <w:numId w:val="1"/>
      </w:numPr>
      <w:contextualSpacing/>
    </w:pPr>
  </w:style>
  <w:style w:type="paragraph" w:styleId="Textoindependiente">
    <w:name w:val="Body Text"/>
    <w:basedOn w:val="Normal"/>
    <w:link w:val="TextoindependienteCar"/>
    <w:uiPriority w:val="99"/>
    <w:unhideWhenUsed/>
    <w:rsid w:val="000C6306"/>
    <w:pPr>
      <w:spacing w:after="120"/>
    </w:pPr>
  </w:style>
  <w:style w:type="character" w:customStyle="1" w:styleId="TextoindependienteCar">
    <w:name w:val="Texto independiente Car"/>
    <w:basedOn w:val="Fuentedeprrafopredeter"/>
    <w:link w:val="Textoindependiente"/>
    <w:uiPriority w:val="99"/>
    <w:rsid w:val="000C6306"/>
    <w:rPr>
      <w:rFonts w:ascii="Calibri" w:eastAsia="Calibri" w:hAnsi="Calibri" w:cs="Times New Roman"/>
      <w:lang w:val="es-ES"/>
    </w:rPr>
  </w:style>
  <w:style w:type="paragraph" w:styleId="Sangradetextonormal">
    <w:name w:val="Body Text Indent"/>
    <w:basedOn w:val="Normal"/>
    <w:link w:val="SangradetextonormalCar"/>
    <w:uiPriority w:val="99"/>
    <w:semiHidden/>
    <w:unhideWhenUsed/>
    <w:rsid w:val="000C6306"/>
    <w:pPr>
      <w:spacing w:after="120"/>
      <w:ind w:left="283"/>
    </w:pPr>
  </w:style>
  <w:style w:type="character" w:customStyle="1" w:styleId="SangradetextonormalCar">
    <w:name w:val="Sangría de texto normal Car"/>
    <w:basedOn w:val="Fuentedeprrafopredeter"/>
    <w:link w:val="Sangradetextonormal"/>
    <w:uiPriority w:val="99"/>
    <w:semiHidden/>
    <w:rsid w:val="000C6306"/>
    <w:rPr>
      <w:rFonts w:ascii="Calibri" w:eastAsia="Calibri" w:hAnsi="Calibri" w:cs="Times New Roman"/>
      <w:lang w:val="es-ES"/>
    </w:rPr>
  </w:style>
  <w:style w:type="paragraph" w:styleId="Textoindependienteprimerasangra2">
    <w:name w:val="Body Text First Indent 2"/>
    <w:basedOn w:val="Sangradetextonormal"/>
    <w:link w:val="Textoindependienteprimerasangra2Car"/>
    <w:uiPriority w:val="99"/>
    <w:unhideWhenUsed/>
    <w:rsid w:val="000C6306"/>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0C6306"/>
    <w:rPr>
      <w:rFonts w:ascii="Calibri" w:eastAsia="Calibri" w:hAnsi="Calibri" w:cs="Times New Roman"/>
      <w:lang w:val="es-ES"/>
    </w:rPr>
  </w:style>
  <w:style w:type="character" w:styleId="nfasisintenso">
    <w:name w:val="Intense Emphasis"/>
    <w:basedOn w:val="Fuentedeprrafopredeter"/>
    <w:uiPriority w:val="21"/>
    <w:qFormat/>
    <w:rsid w:val="000C6306"/>
    <w:rPr>
      <w:b/>
      <w:bCs/>
      <w:i/>
      <w:iCs/>
      <w:color w:val="5B9BD5" w:themeColor="accent1"/>
    </w:rPr>
  </w:style>
  <w:style w:type="paragraph" w:styleId="Encabezado">
    <w:name w:val="header"/>
    <w:basedOn w:val="Normal"/>
    <w:link w:val="EncabezadoCar"/>
    <w:uiPriority w:val="99"/>
    <w:unhideWhenUsed/>
    <w:rsid w:val="000C630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C6306"/>
    <w:rPr>
      <w:rFonts w:ascii="Calibri" w:eastAsia="Calibri" w:hAnsi="Calibri" w:cs="Times New Roman"/>
      <w:lang w:val="es-ES"/>
    </w:rPr>
  </w:style>
  <w:style w:type="paragraph" w:styleId="Piedepgina">
    <w:name w:val="footer"/>
    <w:basedOn w:val="Normal"/>
    <w:link w:val="PiedepginaCar"/>
    <w:uiPriority w:val="99"/>
    <w:unhideWhenUsed/>
    <w:rsid w:val="000C630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6306"/>
    <w:rPr>
      <w:rFonts w:ascii="Calibri" w:eastAsia="Calibri" w:hAnsi="Calibri" w:cs="Times New Roman"/>
      <w:lang w:val="es-ES"/>
    </w:rPr>
  </w:style>
  <w:style w:type="character" w:styleId="Textoennegrita">
    <w:name w:val="Strong"/>
    <w:basedOn w:val="Fuentedeprrafopredeter"/>
    <w:uiPriority w:val="22"/>
    <w:qFormat/>
    <w:rsid w:val="000C6306"/>
    <w:rPr>
      <w:b/>
      <w:bCs/>
    </w:rPr>
  </w:style>
  <w:style w:type="character" w:customStyle="1" w:styleId="TextodegloboCar">
    <w:name w:val="Texto de globo Car"/>
    <w:basedOn w:val="Fuentedeprrafopredeter"/>
    <w:link w:val="Textodeglobo"/>
    <w:uiPriority w:val="99"/>
    <w:semiHidden/>
    <w:rsid w:val="000C6306"/>
    <w:rPr>
      <w:rFonts w:ascii="Tahoma" w:eastAsia="Calibri" w:hAnsi="Tahoma" w:cs="Tahoma"/>
      <w:sz w:val="16"/>
      <w:szCs w:val="16"/>
      <w:lang w:val="es-ES"/>
    </w:rPr>
  </w:style>
  <w:style w:type="paragraph" w:styleId="Textodeglobo">
    <w:name w:val="Balloon Text"/>
    <w:basedOn w:val="Normal"/>
    <w:link w:val="TextodegloboCar"/>
    <w:uiPriority w:val="99"/>
    <w:semiHidden/>
    <w:unhideWhenUsed/>
    <w:rsid w:val="000C6306"/>
    <w:pPr>
      <w:spacing w:after="0" w:line="240" w:lineRule="auto"/>
    </w:pPr>
    <w:rPr>
      <w:rFonts w:ascii="Tahoma" w:hAnsi="Tahoma" w:cs="Tahoma"/>
      <w:sz w:val="16"/>
      <w:szCs w:val="16"/>
    </w:rPr>
  </w:style>
  <w:style w:type="character" w:styleId="nfasis">
    <w:name w:val="Emphasis"/>
    <w:basedOn w:val="Fuentedeprrafopredeter"/>
    <w:uiPriority w:val="20"/>
    <w:qFormat/>
    <w:rsid w:val="000C6306"/>
    <w:rPr>
      <w:i/>
      <w:iCs/>
    </w:rPr>
  </w:style>
  <w:style w:type="character" w:customStyle="1" w:styleId="apple-converted-space">
    <w:name w:val="apple-converted-space"/>
    <w:basedOn w:val="Fuentedeprrafopredeter"/>
    <w:rsid w:val="000C6306"/>
  </w:style>
  <w:style w:type="character" w:styleId="Hipervnculo">
    <w:name w:val="Hyperlink"/>
    <w:basedOn w:val="Fuentedeprrafopredeter"/>
    <w:uiPriority w:val="99"/>
    <w:unhideWhenUsed/>
    <w:rsid w:val="000C6306"/>
    <w:rPr>
      <w:color w:val="0563C1" w:themeColor="hyperlink"/>
      <w:u w:val="single"/>
    </w:rPr>
  </w:style>
  <w:style w:type="table" w:styleId="Tablaconcuadrcula">
    <w:name w:val="Table Grid"/>
    <w:basedOn w:val="Tablanormal"/>
    <w:uiPriority w:val="59"/>
    <w:rsid w:val="000C63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pgrafe">
    <w:name w:val="caption"/>
    <w:basedOn w:val="Normal"/>
    <w:next w:val="Normal"/>
    <w:uiPriority w:val="3"/>
    <w:unhideWhenUsed/>
    <w:qFormat/>
    <w:rsid w:val="000C6306"/>
    <w:pPr>
      <w:spacing w:before="120" w:after="0" w:line="240" w:lineRule="auto"/>
    </w:pPr>
    <w:rPr>
      <w:rFonts w:asciiTheme="minorHAnsi" w:eastAsiaTheme="minorHAnsi" w:hAnsiTheme="minorHAnsi" w:cstheme="minorBidi"/>
      <w:i/>
      <w:iCs/>
      <w:color w:val="595959" w:themeColor="text1" w:themeTint="A6"/>
      <w:kern w:val="2"/>
      <w:sz w:val="14"/>
      <w:szCs w:val="20"/>
      <w:lang w:eastAsia="ja-JP"/>
    </w:rPr>
  </w:style>
  <w:style w:type="paragraph" w:styleId="Cita">
    <w:name w:val="Quote"/>
    <w:basedOn w:val="Normal"/>
    <w:next w:val="Normal"/>
    <w:link w:val="CitaCar"/>
    <w:uiPriority w:val="3"/>
    <w:qFormat/>
    <w:rsid w:val="000C6306"/>
    <w:pPr>
      <w:pBdr>
        <w:top w:val="single" w:sz="6" w:space="4" w:color="5B9BD5" w:themeColor="accent1"/>
        <w:bottom w:val="single" w:sz="6" w:space="4" w:color="5B9BD5" w:themeColor="accent1"/>
      </w:pBdr>
      <w:spacing w:before="200" w:line="300" w:lineRule="auto"/>
      <w:ind w:left="864" w:right="864"/>
      <w:jc w:val="center"/>
    </w:pPr>
    <w:rPr>
      <w:rFonts w:asciiTheme="minorHAnsi" w:eastAsiaTheme="minorHAnsi" w:hAnsiTheme="minorHAnsi" w:cstheme="minorBidi"/>
      <w:i/>
      <w:iCs/>
      <w:color w:val="404040" w:themeColor="text1" w:themeTint="BF"/>
      <w:kern w:val="2"/>
      <w:sz w:val="28"/>
      <w:szCs w:val="20"/>
      <w:lang w:eastAsia="ja-JP"/>
    </w:rPr>
  </w:style>
  <w:style w:type="character" w:customStyle="1" w:styleId="CitaCar">
    <w:name w:val="Cita Car"/>
    <w:basedOn w:val="Fuentedeprrafopredeter"/>
    <w:link w:val="Cita"/>
    <w:uiPriority w:val="3"/>
    <w:rsid w:val="000C6306"/>
    <w:rPr>
      <w:i/>
      <w:iCs/>
      <w:color w:val="404040" w:themeColor="text1" w:themeTint="BF"/>
      <w:kern w:val="2"/>
      <w:sz w:val="28"/>
      <w:szCs w:val="20"/>
      <w:lang w:eastAsia="ja-JP"/>
    </w:rPr>
  </w:style>
  <w:style w:type="paragraph" w:customStyle="1" w:styleId="ContactInfo">
    <w:name w:val="Contact Info"/>
    <w:basedOn w:val="Normal"/>
    <w:uiPriority w:val="4"/>
    <w:qFormat/>
    <w:rsid w:val="000C6306"/>
    <w:pPr>
      <w:spacing w:after="0" w:line="300" w:lineRule="auto"/>
    </w:pPr>
    <w:rPr>
      <w:rFonts w:asciiTheme="minorHAnsi" w:eastAsiaTheme="minorHAnsi" w:hAnsiTheme="minorHAnsi" w:cstheme="minorBidi"/>
      <w:color w:val="404040" w:themeColor="text1" w:themeTint="BF"/>
      <w:kern w:val="2"/>
      <w:sz w:val="20"/>
      <w:szCs w:val="20"/>
      <w:lang w:eastAsia="ja-JP"/>
    </w:rPr>
  </w:style>
  <w:style w:type="paragraph" w:customStyle="1" w:styleId="ContactHeading">
    <w:name w:val="Contact Heading"/>
    <w:basedOn w:val="Normal"/>
    <w:uiPriority w:val="4"/>
    <w:qFormat/>
    <w:rsid w:val="000C6306"/>
    <w:pPr>
      <w:spacing w:before="320" w:line="240" w:lineRule="auto"/>
    </w:pPr>
    <w:rPr>
      <w:rFonts w:asciiTheme="majorHAnsi" w:eastAsiaTheme="majorEastAsia" w:hAnsiTheme="majorHAnsi" w:cstheme="majorBidi"/>
      <w:color w:val="5B9BD5" w:themeColor="accent1"/>
      <w:kern w:val="2"/>
      <w:sz w:val="24"/>
      <w:szCs w:val="20"/>
      <w:lang w:eastAsia="ja-JP"/>
    </w:rPr>
  </w:style>
  <w:style w:type="paragraph" w:customStyle="1" w:styleId="Normal1">
    <w:name w:val="Normal1"/>
    <w:rsid w:val="000C6306"/>
    <w:pPr>
      <w:spacing w:after="0" w:line="240" w:lineRule="auto"/>
      <w:jc w:val="center"/>
    </w:pPr>
    <w:rPr>
      <w:rFonts w:ascii="Calibri" w:eastAsia="Calibri" w:hAnsi="Calibri" w:cs="Calibri"/>
      <w:color w:val="000000"/>
      <w:lang w:val="es-PE" w:eastAsia="es-PE"/>
    </w:rPr>
  </w:style>
  <w:style w:type="character" w:customStyle="1" w:styleId="TextocomentarioCar">
    <w:name w:val="Texto comentario Car"/>
    <w:basedOn w:val="Fuentedeprrafopredeter"/>
    <w:link w:val="Textocomentario"/>
    <w:uiPriority w:val="99"/>
    <w:semiHidden/>
    <w:rsid w:val="000C6306"/>
    <w:rPr>
      <w:rFonts w:ascii="Calibri" w:eastAsia="Calibri" w:hAnsi="Calibri" w:cs="Times New Roman"/>
      <w:sz w:val="20"/>
      <w:szCs w:val="20"/>
      <w:lang w:val="es-ES"/>
    </w:rPr>
  </w:style>
  <w:style w:type="paragraph" w:styleId="Textocomentario">
    <w:name w:val="annotation text"/>
    <w:basedOn w:val="Normal"/>
    <w:link w:val="TextocomentarioCar"/>
    <w:uiPriority w:val="99"/>
    <w:semiHidden/>
    <w:unhideWhenUsed/>
    <w:rsid w:val="000C6306"/>
    <w:pPr>
      <w:spacing w:line="240" w:lineRule="auto"/>
    </w:pPr>
    <w:rPr>
      <w:sz w:val="20"/>
      <w:szCs w:val="20"/>
    </w:rPr>
  </w:style>
  <w:style w:type="character" w:customStyle="1" w:styleId="AsuntodelcomentarioCar">
    <w:name w:val="Asunto del comentario Car"/>
    <w:basedOn w:val="TextocomentarioCar"/>
    <w:link w:val="Asuntodelcomentario"/>
    <w:uiPriority w:val="99"/>
    <w:semiHidden/>
    <w:rsid w:val="000C6306"/>
    <w:rPr>
      <w:rFonts w:ascii="Calibri" w:eastAsia="Calibri" w:hAnsi="Calibri" w:cs="Times New Roman"/>
      <w:b/>
      <w:bCs/>
      <w:sz w:val="20"/>
      <w:szCs w:val="20"/>
      <w:lang w:val="es-ES"/>
    </w:rPr>
  </w:style>
  <w:style w:type="paragraph" w:styleId="Asuntodelcomentario">
    <w:name w:val="annotation subject"/>
    <w:basedOn w:val="Textocomentario"/>
    <w:next w:val="Textocomentario"/>
    <w:link w:val="AsuntodelcomentarioCar"/>
    <w:uiPriority w:val="99"/>
    <w:semiHidden/>
    <w:unhideWhenUsed/>
    <w:rsid w:val="000C6306"/>
    <w:rPr>
      <w:b/>
      <w:bCs/>
    </w:rPr>
  </w:style>
  <w:style w:type="character" w:styleId="Refdecomentario">
    <w:name w:val="annotation reference"/>
    <w:basedOn w:val="Fuentedeprrafopredeter"/>
    <w:uiPriority w:val="99"/>
    <w:semiHidden/>
    <w:unhideWhenUsed/>
    <w:rsid w:val="0016719B"/>
    <w:rPr>
      <w:sz w:val="16"/>
      <w:szCs w:val="16"/>
    </w:rPr>
  </w:style>
  <w:style w:type="paragraph" w:styleId="Textonotaalfinal">
    <w:name w:val="endnote text"/>
    <w:basedOn w:val="Normal"/>
    <w:link w:val="TextonotaalfinalCar"/>
    <w:uiPriority w:val="99"/>
    <w:semiHidden/>
    <w:unhideWhenUsed/>
    <w:rsid w:val="00CB3EE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B3EEF"/>
    <w:rPr>
      <w:rFonts w:ascii="Calibri" w:eastAsia="Calibri" w:hAnsi="Calibri" w:cs="Times New Roman"/>
      <w:sz w:val="20"/>
      <w:szCs w:val="20"/>
    </w:rPr>
  </w:style>
  <w:style w:type="character" w:styleId="Refdenotaalfinal">
    <w:name w:val="endnote reference"/>
    <w:basedOn w:val="Fuentedeprrafopredeter"/>
    <w:uiPriority w:val="99"/>
    <w:semiHidden/>
    <w:unhideWhenUsed/>
    <w:rsid w:val="00CB3EEF"/>
    <w:rPr>
      <w:vertAlign w:val="superscript"/>
    </w:rPr>
  </w:style>
  <w:style w:type="paragraph" w:styleId="TtulodeTDC">
    <w:name w:val="TOC Heading"/>
    <w:basedOn w:val="Ttulo1"/>
    <w:next w:val="Normal"/>
    <w:uiPriority w:val="39"/>
    <w:unhideWhenUsed/>
    <w:qFormat/>
    <w:rsid w:val="0017620F"/>
    <w:pPr>
      <w:keepLines/>
      <w:spacing w:before="240" w:line="259" w:lineRule="auto"/>
      <w:ind w:firstLine="0"/>
      <w:outlineLvl w:val="9"/>
    </w:pPr>
    <w:rPr>
      <w:rFonts w:asciiTheme="majorHAnsi" w:eastAsiaTheme="majorEastAsia" w:hAnsiTheme="majorHAnsi" w:cstheme="majorBidi"/>
      <w:b w:val="0"/>
      <w:bCs w:val="0"/>
      <w:color w:val="2E74B5" w:themeColor="accent1" w:themeShade="BF"/>
      <w:sz w:val="32"/>
      <w:szCs w:val="32"/>
      <w:lang w:val="es-DO" w:eastAsia="es-DO"/>
    </w:rPr>
  </w:style>
  <w:style w:type="paragraph" w:styleId="TDC1">
    <w:name w:val="toc 1"/>
    <w:basedOn w:val="Normal"/>
    <w:next w:val="Normal"/>
    <w:autoRedefine/>
    <w:uiPriority w:val="39"/>
    <w:unhideWhenUsed/>
    <w:rsid w:val="000E2DE6"/>
    <w:pPr>
      <w:spacing w:after="100"/>
    </w:pPr>
  </w:style>
  <w:style w:type="paragraph" w:styleId="TDC2">
    <w:name w:val="toc 2"/>
    <w:basedOn w:val="Normal"/>
    <w:next w:val="Normal"/>
    <w:autoRedefine/>
    <w:uiPriority w:val="39"/>
    <w:unhideWhenUsed/>
    <w:rsid w:val="000E2DE6"/>
    <w:pPr>
      <w:spacing w:after="100"/>
      <w:ind w:left="220"/>
    </w:pPr>
  </w:style>
  <w:style w:type="paragraph" w:styleId="TDC3">
    <w:name w:val="toc 3"/>
    <w:basedOn w:val="Normal"/>
    <w:next w:val="Normal"/>
    <w:autoRedefine/>
    <w:uiPriority w:val="39"/>
    <w:unhideWhenUsed/>
    <w:rsid w:val="000D674E"/>
    <w:pPr>
      <w:tabs>
        <w:tab w:val="left" w:pos="880"/>
        <w:tab w:val="right" w:leader="dot" w:pos="9062"/>
      </w:tabs>
      <w:spacing w:after="100"/>
      <w:ind w:left="440"/>
    </w:pPr>
    <w:rPr>
      <w:rFonts w:ascii="iCiel Gotham Medium" w:hAnsi="iCiel Gotham Medium"/>
      <w:noProof/>
    </w:rPr>
  </w:style>
  <w:style w:type="table" w:customStyle="1" w:styleId="GridTable4Accent1">
    <w:name w:val="Grid Table 4 Accent 1"/>
    <w:basedOn w:val="Tablanormal"/>
    <w:uiPriority w:val="49"/>
    <w:rsid w:val="006167D2"/>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731286">
      <w:bodyDiv w:val="1"/>
      <w:marLeft w:val="0"/>
      <w:marRight w:val="0"/>
      <w:marTop w:val="0"/>
      <w:marBottom w:val="0"/>
      <w:divBdr>
        <w:top w:val="none" w:sz="0" w:space="0" w:color="auto"/>
        <w:left w:val="none" w:sz="0" w:space="0" w:color="auto"/>
        <w:bottom w:val="none" w:sz="0" w:space="0" w:color="auto"/>
        <w:right w:val="none" w:sz="0" w:space="0" w:color="auto"/>
      </w:divBdr>
    </w:div>
    <w:div w:id="1026709775">
      <w:bodyDiv w:val="1"/>
      <w:marLeft w:val="0"/>
      <w:marRight w:val="0"/>
      <w:marTop w:val="0"/>
      <w:marBottom w:val="0"/>
      <w:divBdr>
        <w:top w:val="none" w:sz="0" w:space="0" w:color="auto"/>
        <w:left w:val="none" w:sz="0" w:space="0" w:color="auto"/>
        <w:bottom w:val="none" w:sz="0" w:space="0" w:color="auto"/>
        <w:right w:val="none" w:sz="0" w:space="0" w:color="auto"/>
      </w:divBdr>
    </w:div>
    <w:div w:id="1131631409">
      <w:bodyDiv w:val="1"/>
      <w:marLeft w:val="0"/>
      <w:marRight w:val="0"/>
      <w:marTop w:val="0"/>
      <w:marBottom w:val="0"/>
      <w:divBdr>
        <w:top w:val="none" w:sz="0" w:space="0" w:color="auto"/>
        <w:left w:val="none" w:sz="0" w:space="0" w:color="auto"/>
        <w:bottom w:val="none" w:sz="0" w:space="0" w:color="auto"/>
        <w:right w:val="none" w:sz="0" w:space="0" w:color="auto"/>
      </w:divBdr>
    </w:div>
    <w:div w:id="1166239035">
      <w:bodyDiv w:val="1"/>
      <w:marLeft w:val="0"/>
      <w:marRight w:val="0"/>
      <w:marTop w:val="0"/>
      <w:marBottom w:val="0"/>
      <w:divBdr>
        <w:top w:val="none" w:sz="0" w:space="0" w:color="auto"/>
        <w:left w:val="none" w:sz="0" w:space="0" w:color="auto"/>
        <w:bottom w:val="none" w:sz="0" w:space="0" w:color="auto"/>
        <w:right w:val="none" w:sz="0" w:space="0" w:color="auto"/>
      </w:divBdr>
    </w:div>
    <w:div w:id="1259020125">
      <w:bodyDiv w:val="1"/>
      <w:marLeft w:val="0"/>
      <w:marRight w:val="0"/>
      <w:marTop w:val="0"/>
      <w:marBottom w:val="0"/>
      <w:divBdr>
        <w:top w:val="none" w:sz="0" w:space="0" w:color="auto"/>
        <w:left w:val="none" w:sz="0" w:space="0" w:color="auto"/>
        <w:bottom w:val="none" w:sz="0" w:space="0" w:color="auto"/>
        <w:right w:val="none" w:sz="0" w:space="0" w:color="auto"/>
      </w:divBdr>
    </w:div>
    <w:div w:id="1506162654">
      <w:bodyDiv w:val="1"/>
      <w:marLeft w:val="0"/>
      <w:marRight w:val="0"/>
      <w:marTop w:val="0"/>
      <w:marBottom w:val="0"/>
      <w:divBdr>
        <w:top w:val="none" w:sz="0" w:space="0" w:color="auto"/>
        <w:left w:val="none" w:sz="0" w:space="0" w:color="auto"/>
        <w:bottom w:val="none" w:sz="0" w:space="0" w:color="auto"/>
        <w:right w:val="none" w:sz="0" w:space="0" w:color="auto"/>
      </w:divBdr>
    </w:div>
    <w:div w:id="1713995221">
      <w:bodyDiv w:val="1"/>
      <w:marLeft w:val="0"/>
      <w:marRight w:val="0"/>
      <w:marTop w:val="0"/>
      <w:marBottom w:val="0"/>
      <w:divBdr>
        <w:top w:val="none" w:sz="0" w:space="0" w:color="auto"/>
        <w:left w:val="none" w:sz="0" w:space="0" w:color="auto"/>
        <w:bottom w:val="none" w:sz="0" w:space="0" w:color="auto"/>
        <w:right w:val="none" w:sz="0" w:space="0" w:color="auto"/>
      </w:divBdr>
    </w:div>
    <w:div w:id="1742941406">
      <w:bodyDiv w:val="1"/>
      <w:marLeft w:val="0"/>
      <w:marRight w:val="0"/>
      <w:marTop w:val="0"/>
      <w:marBottom w:val="0"/>
      <w:divBdr>
        <w:top w:val="none" w:sz="0" w:space="0" w:color="auto"/>
        <w:left w:val="none" w:sz="0" w:space="0" w:color="auto"/>
        <w:bottom w:val="none" w:sz="0" w:space="0" w:color="auto"/>
        <w:right w:val="none" w:sz="0" w:space="0" w:color="auto"/>
      </w:divBdr>
    </w:div>
    <w:div w:id="204894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6.xml"/><Relationship Id="rId117" Type="http://schemas.openxmlformats.org/officeDocument/2006/relationships/image" Target="media/image99.jpeg"/><Relationship Id="rId21" Type="http://schemas.openxmlformats.org/officeDocument/2006/relationships/chart" Target="charts/chart3.xml"/><Relationship Id="rId42" Type="http://schemas.openxmlformats.org/officeDocument/2006/relationships/image" Target="media/image24.jpeg"/><Relationship Id="rId47" Type="http://schemas.openxmlformats.org/officeDocument/2006/relationships/image" Target="media/image29.jpeg"/><Relationship Id="rId63" Type="http://schemas.openxmlformats.org/officeDocument/2006/relationships/image" Target="media/image45.jpeg"/><Relationship Id="rId68" Type="http://schemas.openxmlformats.org/officeDocument/2006/relationships/image" Target="media/image50.jpeg"/><Relationship Id="rId84" Type="http://schemas.openxmlformats.org/officeDocument/2006/relationships/image" Target="media/image66.jpeg"/><Relationship Id="rId89" Type="http://schemas.openxmlformats.org/officeDocument/2006/relationships/image" Target="media/image71.jpeg"/><Relationship Id="rId112" Type="http://schemas.openxmlformats.org/officeDocument/2006/relationships/image" Target="media/image94.png"/><Relationship Id="rId133" Type="http://schemas.openxmlformats.org/officeDocument/2006/relationships/image" Target="media/image115.png"/><Relationship Id="rId138" Type="http://schemas.openxmlformats.org/officeDocument/2006/relationships/image" Target="media/image120.png"/><Relationship Id="rId154" Type="http://schemas.openxmlformats.org/officeDocument/2006/relationships/image" Target="media/image135.tmp"/><Relationship Id="rId159" Type="http://schemas.openxmlformats.org/officeDocument/2006/relationships/image" Target="media/image140.png"/><Relationship Id="rId170" Type="http://schemas.openxmlformats.org/officeDocument/2006/relationships/fontTable" Target="fontTable.xml"/><Relationship Id="rId16" Type="http://schemas.openxmlformats.org/officeDocument/2006/relationships/image" Target="media/image4.png"/><Relationship Id="rId107" Type="http://schemas.openxmlformats.org/officeDocument/2006/relationships/image" Target="media/image89.jpeg"/><Relationship Id="rId11" Type="http://schemas.openxmlformats.org/officeDocument/2006/relationships/image" Target="media/image2.png"/><Relationship Id="rId32" Type="http://schemas.openxmlformats.org/officeDocument/2006/relationships/image" Target="media/image14.png"/><Relationship Id="rId37" Type="http://schemas.openxmlformats.org/officeDocument/2006/relationships/image" Target="media/image19.png"/><Relationship Id="rId53" Type="http://schemas.openxmlformats.org/officeDocument/2006/relationships/image" Target="media/image35.jpeg"/><Relationship Id="rId58" Type="http://schemas.openxmlformats.org/officeDocument/2006/relationships/image" Target="media/image40.jpeg"/><Relationship Id="rId74" Type="http://schemas.openxmlformats.org/officeDocument/2006/relationships/image" Target="media/image56.png"/><Relationship Id="rId79" Type="http://schemas.openxmlformats.org/officeDocument/2006/relationships/image" Target="media/image61.jpeg"/><Relationship Id="rId102" Type="http://schemas.openxmlformats.org/officeDocument/2006/relationships/image" Target="media/image84.png"/><Relationship Id="rId123" Type="http://schemas.openxmlformats.org/officeDocument/2006/relationships/image" Target="media/image105.png"/><Relationship Id="rId128" Type="http://schemas.openxmlformats.org/officeDocument/2006/relationships/image" Target="media/image110.png"/><Relationship Id="rId144" Type="http://schemas.openxmlformats.org/officeDocument/2006/relationships/image" Target="media/image125.png"/><Relationship Id="rId149" Type="http://schemas.openxmlformats.org/officeDocument/2006/relationships/image" Target="media/image130.png"/><Relationship Id="rId5" Type="http://schemas.openxmlformats.org/officeDocument/2006/relationships/settings" Target="settings.xml"/><Relationship Id="rId90" Type="http://schemas.openxmlformats.org/officeDocument/2006/relationships/image" Target="media/image72.jpeg"/><Relationship Id="rId95" Type="http://schemas.openxmlformats.org/officeDocument/2006/relationships/image" Target="media/image77.jpeg"/><Relationship Id="rId160" Type="http://schemas.openxmlformats.org/officeDocument/2006/relationships/image" Target="media/image141.png"/><Relationship Id="rId165" Type="http://schemas.openxmlformats.org/officeDocument/2006/relationships/image" Target="media/image146.png"/><Relationship Id="rId22" Type="http://schemas.openxmlformats.org/officeDocument/2006/relationships/chart" Target="charts/chart4.xml"/><Relationship Id="rId27" Type="http://schemas.openxmlformats.org/officeDocument/2006/relationships/image" Target="media/image9.png"/><Relationship Id="rId43" Type="http://schemas.openxmlformats.org/officeDocument/2006/relationships/image" Target="media/image25.jpeg"/><Relationship Id="rId48" Type="http://schemas.openxmlformats.org/officeDocument/2006/relationships/image" Target="media/image30.jpeg"/><Relationship Id="rId64" Type="http://schemas.openxmlformats.org/officeDocument/2006/relationships/image" Target="media/image46.jpeg"/><Relationship Id="rId69" Type="http://schemas.openxmlformats.org/officeDocument/2006/relationships/image" Target="media/image51.jpeg"/><Relationship Id="rId113" Type="http://schemas.openxmlformats.org/officeDocument/2006/relationships/image" Target="media/image95.png"/><Relationship Id="rId118" Type="http://schemas.openxmlformats.org/officeDocument/2006/relationships/image" Target="media/image100.png"/><Relationship Id="rId134" Type="http://schemas.openxmlformats.org/officeDocument/2006/relationships/image" Target="media/image116.png"/><Relationship Id="rId139" Type="http://schemas.openxmlformats.org/officeDocument/2006/relationships/image" Target="media/image121.png"/><Relationship Id="rId80" Type="http://schemas.openxmlformats.org/officeDocument/2006/relationships/image" Target="media/image62.jpeg"/><Relationship Id="rId85" Type="http://schemas.openxmlformats.org/officeDocument/2006/relationships/image" Target="media/image67.jpeg"/><Relationship Id="rId150" Type="http://schemas.openxmlformats.org/officeDocument/2006/relationships/image" Target="media/image131.png"/><Relationship Id="rId155" Type="http://schemas.openxmlformats.org/officeDocument/2006/relationships/image" Target="media/image136.png"/><Relationship Id="rId171" Type="http://schemas.openxmlformats.org/officeDocument/2006/relationships/theme" Target="theme/theme1.xml"/><Relationship Id="rId12" Type="http://schemas.microsoft.com/office/2007/relationships/hdphoto" Target="media/hdphoto2.wdp"/><Relationship Id="rId17" Type="http://schemas.openxmlformats.org/officeDocument/2006/relationships/image" Target="media/image5.png"/><Relationship Id="rId33" Type="http://schemas.openxmlformats.org/officeDocument/2006/relationships/image" Target="media/image15.png"/><Relationship Id="rId38" Type="http://schemas.openxmlformats.org/officeDocument/2006/relationships/image" Target="media/image20.png"/><Relationship Id="rId59" Type="http://schemas.openxmlformats.org/officeDocument/2006/relationships/image" Target="media/image41.jpeg"/><Relationship Id="rId103" Type="http://schemas.openxmlformats.org/officeDocument/2006/relationships/image" Target="media/image85.png"/><Relationship Id="rId108" Type="http://schemas.openxmlformats.org/officeDocument/2006/relationships/image" Target="media/image90.jpeg"/><Relationship Id="rId124" Type="http://schemas.openxmlformats.org/officeDocument/2006/relationships/image" Target="media/image106.png"/><Relationship Id="rId129" Type="http://schemas.openxmlformats.org/officeDocument/2006/relationships/image" Target="media/image111.png"/><Relationship Id="rId54" Type="http://schemas.openxmlformats.org/officeDocument/2006/relationships/image" Target="media/image36.jpeg"/><Relationship Id="rId70" Type="http://schemas.openxmlformats.org/officeDocument/2006/relationships/image" Target="media/image52.jpeg"/><Relationship Id="rId75" Type="http://schemas.openxmlformats.org/officeDocument/2006/relationships/image" Target="media/image57.jpeg"/><Relationship Id="rId91" Type="http://schemas.openxmlformats.org/officeDocument/2006/relationships/image" Target="media/image73.jpeg"/><Relationship Id="rId96" Type="http://schemas.openxmlformats.org/officeDocument/2006/relationships/image" Target="media/image78.jpeg"/><Relationship Id="rId140" Type="http://schemas.openxmlformats.org/officeDocument/2006/relationships/image" Target="media/image122.png"/><Relationship Id="rId145" Type="http://schemas.openxmlformats.org/officeDocument/2006/relationships/image" Target="media/image126.png"/><Relationship Id="rId161" Type="http://schemas.openxmlformats.org/officeDocument/2006/relationships/image" Target="media/image142.png"/><Relationship Id="rId166" Type="http://schemas.openxmlformats.org/officeDocument/2006/relationships/image" Target="media/image14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7.emf"/><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31.jpeg"/><Relationship Id="rId57" Type="http://schemas.openxmlformats.org/officeDocument/2006/relationships/image" Target="media/image39.jpeg"/><Relationship Id="rId106" Type="http://schemas.openxmlformats.org/officeDocument/2006/relationships/image" Target="media/image88.png"/><Relationship Id="rId114" Type="http://schemas.openxmlformats.org/officeDocument/2006/relationships/image" Target="media/image96.png"/><Relationship Id="rId119" Type="http://schemas.openxmlformats.org/officeDocument/2006/relationships/image" Target="media/image101.png"/><Relationship Id="rId127" Type="http://schemas.openxmlformats.org/officeDocument/2006/relationships/image" Target="media/image109.png"/><Relationship Id="rId10" Type="http://schemas.microsoft.com/office/2007/relationships/hdphoto" Target="media/hdphoto1.wdp"/><Relationship Id="rId31" Type="http://schemas.openxmlformats.org/officeDocument/2006/relationships/image" Target="media/image13.png"/><Relationship Id="rId44" Type="http://schemas.openxmlformats.org/officeDocument/2006/relationships/image" Target="media/image26.jpeg"/><Relationship Id="rId52" Type="http://schemas.openxmlformats.org/officeDocument/2006/relationships/image" Target="media/image34.jpeg"/><Relationship Id="rId60" Type="http://schemas.openxmlformats.org/officeDocument/2006/relationships/image" Target="media/image42.jpeg"/><Relationship Id="rId65" Type="http://schemas.openxmlformats.org/officeDocument/2006/relationships/image" Target="media/image47.jpeg"/><Relationship Id="rId73" Type="http://schemas.openxmlformats.org/officeDocument/2006/relationships/image" Target="media/image55.jpeg"/><Relationship Id="rId78" Type="http://schemas.openxmlformats.org/officeDocument/2006/relationships/image" Target="media/image60.jpeg"/><Relationship Id="rId81" Type="http://schemas.openxmlformats.org/officeDocument/2006/relationships/image" Target="media/image63.jpeg"/><Relationship Id="rId86" Type="http://schemas.openxmlformats.org/officeDocument/2006/relationships/image" Target="media/image68.jpeg"/><Relationship Id="rId94" Type="http://schemas.openxmlformats.org/officeDocument/2006/relationships/image" Target="media/image76.jpeg"/><Relationship Id="rId99" Type="http://schemas.openxmlformats.org/officeDocument/2006/relationships/image" Target="media/image81.png"/><Relationship Id="rId101" Type="http://schemas.openxmlformats.org/officeDocument/2006/relationships/image" Target="media/image83.png"/><Relationship Id="rId122" Type="http://schemas.openxmlformats.org/officeDocument/2006/relationships/image" Target="media/image104.png"/><Relationship Id="rId130" Type="http://schemas.openxmlformats.org/officeDocument/2006/relationships/image" Target="media/image112.png"/><Relationship Id="rId135" Type="http://schemas.openxmlformats.org/officeDocument/2006/relationships/image" Target="media/image117.png"/><Relationship Id="rId143" Type="http://schemas.openxmlformats.org/officeDocument/2006/relationships/image" Target="media/image124.jpeg"/><Relationship Id="rId148" Type="http://schemas.openxmlformats.org/officeDocument/2006/relationships/image" Target="media/image129.png"/><Relationship Id="rId151" Type="http://schemas.openxmlformats.org/officeDocument/2006/relationships/image" Target="media/image132.png"/><Relationship Id="rId156" Type="http://schemas.openxmlformats.org/officeDocument/2006/relationships/image" Target="media/image137.tmp"/><Relationship Id="rId164" Type="http://schemas.openxmlformats.org/officeDocument/2006/relationships/image" Target="media/image145.png"/><Relationship Id="rId16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6.png"/><Relationship Id="rId39" Type="http://schemas.openxmlformats.org/officeDocument/2006/relationships/image" Target="media/image21.png"/><Relationship Id="rId109" Type="http://schemas.openxmlformats.org/officeDocument/2006/relationships/image" Target="media/image91.jpeg"/><Relationship Id="rId34" Type="http://schemas.openxmlformats.org/officeDocument/2006/relationships/image" Target="media/image16.png"/><Relationship Id="rId50" Type="http://schemas.openxmlformats.org/officeDocument/2006/relationships/image" Target="media/image32.jpeg"/><Relationship Id="rId55" Type="http://schemas.openxmlformats.org/officeDocument/2006/relationships/image" Target="media/image37.jpeg"/><Relationship Id="rId76" Type="http://schemas.openxmlformats.org/officeDocument/2006/relationships/image" Target="media/image58.jpeg"/><Relationship Id="rId97" Type="http://schemas.openxmlformats.org/officeDocument/2006/relationships/image" Target="media/image79.png"/><Relationship Id="rId104" Type="http://schemas.openxmlformats.org/officeDocument/2006/relationships/image" Target="media/image86.png"/><Relationship Id="rId120" Type="http://schemas.openxmlformats.org/officeDocument/2006/relationships/image" Target="media/image102.png"/><Relationship Id="rId125" Type="http://schemas.openxmlformats.org/officeDocument/2006/relationships/image" Target="media/image107.png"/><Relationship Id="rId141" Type="http://schemas.openxmlformats.org/officeDocument/2006/relationships/chart" Target="charts/chart7.xml"/><Relationship Id="rId146" Type="http://schemas.openxmlformats.org/officeDocument/2006/relationships/image" Target="media/image127.png"/><Relationship Id="rId167" Type="http://schemas.openxmlformats.org/officeDocument/2006/relationships/image" Target="media/image148.png"/><Relationship Id="rId7" Type="http://schemas.openxmlformats.org/officeDocument/2006/relationships/footnotes" Target="footnotes.xml"/><Relationship Id="rId71" Type="http://schemas.openxmlformats.org/officeDocument/2006/relationships/image" Target="media/image53.jpeg"/><Relationship Id="rId92" Type="http://schemas.openxmlformats.org/officeDocument/2006/relationships/image" Target="media/image74.jpeg"/><Relationship Id="rId162" Type="http://schemas.openxmlformats.org/officeDocument/2006/relationships/image" Target="media/image143.png"/><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image" Target="media/image8.emf"/><Relationship Id="rId40" Type="http://schemas.openxmlformats.org/officeDocument/2006/relationships/image" Target="media/image22.jpeg"/><Relationship Id="rId45" Type="http://schemas.openxmlformats.org/officeDocument/2006/relationships/image" Target="media/image27.jpeg"/><Relationship Id="rId66" Type="http://schemas.openxmlformats.org/officeDocument/2006/relationships/image" Target="media/image48.jpeg"/><Relationship Id="rId87" Type="http://schemas.openxmlformats.org/officeDocument/2006/relationships/image" Target="media/image69.jpeg"/><Relationship Id="rId110" Type="http://schemas.openxmlformats.org/officeDocument/2006/relationships/image" Target="media/image92.png"/><Relationship Id="rId115" Type="http://schemas.openxmlformats.org/officeDocument/2006/relationships/image" Target="media/image97.png"/><Relationship Id="rId131" Type="http://schemas.openxmlformats.org/officeDocument/2006/relationships/image" Target="media/image113.png"/><Relationship Id="rId136" Type="http://schemas.openxmlformats.org/officeDocument/2006/relationships/image" Target="media/image118.png"/><Relationship Id="rId157" Type="http://schemas.openxmlformats.org/officeDocument/2006/relationships/image" Target="media/image138.tmp"/><Relationship Id="rId61" Type="http://schemas.openxmlformats.org/officeDocument/2006/relationships/image" Target="media/image43.jpeg"/><Relationship Id="rId82" Type="http://schemas.openxmlformats.org/officeDocument/2006/relationships/image" Target="media/image64.jpeg"/><Relationship Id="rId152" Type="http://schemas.openxmlformats.org/officeDocument/2006/relationships/image" Target="media/image133.png"/><Relationship Id="rId19" Type="http://schemas.openxmlformats.org/officeDocument/2006/relationships/chart" Target="charts/chart1.xml"/><Relationship Id="rId14" Type="http://schemas.openxmlformats.org/officeDocument/2006/relationships/footer" Target="footer2.xml"/><Relationship Id="rId30" Type="http://schemas.openxmlformats.org/officeDocument/2006/relationships/image" Target="media/image12.png"/><Relationship Id="rId35" Type="http://schemas.openxmlformats.org/officeDocument/2006/relationships/image" Target="media/image17.png"/><Relationship Id="rId56" Type="http://schemas.openxmlformats.org/officeDocument/2006/relationships/image" Target="media/image38.jpeg"/><Relationship Id="rId77" Type="http://schemas.openxmlformats.org/officeDocument/2006/relationships/image" Target="media/image59.jpeg"/><Relationship Id="rId100" Type="http://schemas.openxmlformats.org/officeDocument/2006/relationships/image" Target="media/image82.png"/><Relationship Id="rId105" Type="http://schemas.openxmlformats.org/officeDocument/2006/relationships/image" Target="media/image87.png"/><Relationship Id="rId126" Type="http://schemas.openxmlformats.org/officeDocument/2006/relationships/image" Target="media/image108.png"/><Relationship Id="rId147" Type="http://schemas.openxmlformats.org/officeDocument/2006/relationships/image" Target="media/image128.jpeg"/><Relationship Id="rId168"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image" Target="media/image33.jpeg"/><Relationship Id="rId72" Type="http://schemas.openxmlformats.org/officeDocument/2006/relationships/image" Target="media/image54.jpeg"/><Relationship Id="rId93" Type="http://schemas.openxmlformats.org/officeDocument/2006/relationships/image" Target="media/image75.jpeg"/><Relationship Id="rId98" Type="http://schemas.openxmlformats.org/officeDocument/2006/relationships/image" Target="media/image80.png"/><Relationship Id="rId121" Type="http://schemas.openxmlformats.org/officeDocument/2006/relationships/image" Target="media/image103.png"/><Relationship Id="rId142" Type="http://schemas.openxmlformats.org/officeDocument/2006/relationships/image" Target="media/image123.png"/><Relationship Id="rId163" Type="http://schemas.openxmlformats.org/officeDocument/2006/relationships/image" Target="media/image144.png"/><Relationship Id="rId3" Type="http://schemas.openxmlformats.org/officeDocument/2006/relationships/styles" Target="styles.xml"/><Relationship Id="rId25" Type="http://schemas.openxmlformats.org/officeDocument/2006/relationships/chart" Target="charts/chart5.xml"/><Relationship Id="rId46" Type="http://schemas.openxmlformats.org/officeDocument/2006/relationships/image" Target="media/image28.jpeg"/><Relationship Id="rId67" Type="http://schemas.openxmlformats.org/officeDocument/2006/relationships/image" Target="media/image49.jpeg"/><Relationship Id="rId116" Type="http://schemas.openxmlformats.org/officeDocument/2006/relationships/image" Target="media/image98.png"/><Relationship Id="rId137" Type="http://schemas.openxmlformats.org/officeDocument/2006/relationships/image" Target="media/image119.png"/><Relationship Id="rId158" Type="http://schemas.openxmlformats.org/officeDocument/2006/relationships/image" Target="media/image139.png"/><Relationship Id="rId20" Type="http://schemas.openxmlformats.org/officeDocument/2006/relationships/chart" Target="charts/chart2.xml"/><Relationship Id="rId41" Type="http://schemas.openxmlformats.org/officeDocument/2006/relationships/image" Target="media/image23.jpeg"/><Relationship Id="rId62" Type="http://schemas.openxmlformats.org/officeDocument/2006/relationships/image" Target="media/image44.jpeg"/><Relationship Id="rId83" Type="http://schemas.openxmlformats.org/officeDocument/2006/relationships/image" Target="media/image65.jpeg"/><Relationship Id="rId88" Type="http://schemas.openxmlformats.org/officeDocument/2006/relationships/image" Target="media/image70.jpeg"/><Relationship Id="rId111" Type="http://schemas.openxmlformats.org/officeDocument/2006/relationships/image" Target="media/image93.png"/><Relationship Id="rId132" Type="http://schemas.openxmlformats.org/officeDocument/2006/relationships/image" Target="media/image114.png"/><Relationship Id="rId153" Type="http://schemas.openxmlformats.org/officeDocument/2006/relationships/image" Target="media/image134.tmp"/></Relationships>
</file>

<file path=word/_rels/footer3.xml.rels><?xml version="1.0" encoding="UTF-8" standalone="yes"?>
<Relationships xmlns="http://schemas.openxmlformats.org/package/2006/relationships"><Relationship Id="rId1" Type="http://schemas.openxmlformats.org/officeDocument/2006/relationships/image" Target="media/image149.png"/></Relationships>
</file>

<file path=word/charts/_rels/chart1.xml.rels><?xml version="1.0" encoding="UTF-8" standalone="yes"?>
<Relationships xmlns="http://schemas.openxmlformats.org/package/2006/relationships"><Relationship Id="rId1" Type="http://schemas.openxmlformats.org/officeDocument/2006/relationships/oleObject" Target="file:///\\10.0.0.100\Publica\00_PLANIFICACION\Indicadores%20Institucionales\Indicador%20de%20Transparenci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Evaluacion%20Carta%20Compromiso%202020\Reporte%20general%20de%20visitas%20AN%20Ene-dic%202019%20%20enero-junio%2020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lta\Downloads\cuadro%20anexo.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lta\Downloads\cuadro%20anexo.xlsx" TargetMode="External"/></Relationships>
</file>

<file path=word/charts/_rels/chart5.xml.rels><?xml version="1.0" encoding="UTF-8" standalone="yes"?>
<Relationships xmlns="http://schemas.openxmlformats.org/package/2006/relationships"><Relationship Id="rId2" Type="http://schemas.openxmlformats.org/officeDocument/2006/relationships/package" Target="../embeddings/Hoja_de_c_lculo_de_Microsoft_Excel1.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2" Type="http://schemas.openxmlformats.org/officeDocument/2006/relationships/package" Target="../embeddings/Hoja_de_c_lculo_de_Microsoft_Excel2.xlsx"/><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100" b="0"/>
            </a:pPr>
            <a:r>
              <a:rPr lang="en-US" sz="1100" b="0"/>
              <a:t>Nivel</a:t>
            </a:r>
            <a:r>
              <a:rPr lang="en-US" sz="1100" b="0" baseline="0"/>
              <a:t> de Cumplimiento Transparencia Institucional</a:t>
            </a:r>
            <a:endParaRPr lang="en-US" sz="1100" b="0"/>
          </a:p>
        </c:rich>
      </c:tx>
      <c:overlay val="0"/>
    </c:title>
    <c:autoTitleDeleted val="0"/>
    <c:plotArea>
      <c:layout/>
      <c:barChart>
        <c:barDir val="bar"/>
        <c:grouping val="clustered"/>
        <c:varyColors val="0"/>
        <c:ser>
          <c:idx val="0"/>
          <c:order val="0"/>
          <c:tx>
            <c:strRef>
              <c:f>'[Indicador de Transparencia.xlsx]Hoja1'!$B$9</c:f>
              <c:strCache>
                <c:ptCount val="1"/>
                <c:pt idx="0">
                  <c:v>Calificaciones</c:v>
                </c:pt>
              </c:strCache>
            </c:strRef>
          </c:tx>
          <c:invertIfNegative val="0"/>
          <c:cat>
            <c:strRef>
              <c:f>'[Indicador de Transparencia.xlsx]Hoja1'!$A$10:$A$17</c:f>
              <c:strCache>
                <c:ptCount val="8"/>
                <c:pt idx="0">
                  <c:v>Enero</c:v>
                </c:pt>
                <c:pt idx="1">
                  <c:v>Febrero</c:v>
                </c:pt>
                <c:pt idx="2">
                  <c:v>Marzo</c:v>
                </c:pt>
                <c:pt idx="3">
                  <c:v>Abril</c:v>
                </c:pt>
                <c:pt idx="4">
                  <c:v>Mayo</c:v>
                </c:pt>
                <c:pt idx="5">
                  <c:v>Junio</c:v>
                </c:pt>
                <c:pt idx="6">
                  <c:v>Julio</c:v>
                </c:pt>
                <c:pt idx="7">
                  <c:v>Agosto</c:v>
                </c:pt>
              </c:strCache>
            </c:strRef>
          </c:cat>
          <c:val>
            <c:numRef>
              <c:f>'[Indicador de Transparencia.xlsx]Hoja1'!$B$10:$B$17</c:f>
              <c:numCache>
                <c:formatCode>General</c:formatCode>
                <c:ptCount val="8"/>
                <c:pt idx="0">
                  <c:v>99.5</c:v>
                </c:pt>
                <c:pt idx="1">
                  <c:v>99.5</c:v>
                </c:pt>
                <c:pt idx="2">
                  <c:v>94.5</c:v>
                </c:pt>
                <c:pt idx="3">
                  <c:v>94.5</c:v>
                </c:pt>
                <c:pt idx="4">
                  <c:v>90.5</c:v>
                </c:pt>
                <c:pt idx="5">
                  <c:v>91.5</c:v>
                </c:pt>
                <c:pt idx="6">
                  <c:v>97.5</c:v>
                </c:pt>
                <c:pt idx="7">
                  <c:v>98</c:v>
                </c:pt>
              </c:numCache>
            </c:numRef>
          </c:val>
          <c:extLst xmlns:c16r2="http://schemas.microsoft.com/office/drawing/2015/06/chart">
            <c:ext xmlns:c16="http://schemas.microsoft.com/office/drawing/2014/chart" uri="{C3380CC4-5D6E-409C-BE32-E72D297353CC}">
              <c16:uniqueId val="{00000000-08BE-496E-AF40-427C8B475AD1}"/>
            </c:ext>
          </c:extLst>
        </c:ser>
        <c:dLbls>
          <c:showLegendKey val="0"/>
          <c:showVal val="0"/>
          <c:showCatName val="0"/>
          <c:showSerName val="0"/>
          <c:showPercent val="0"/>
          <c:showBubbleSize val="0"/>
        </c:dLbls>
        <c:gapWidth val="150"/>
        <c:axId val="196324352"/>
        <c:axId val="101225216"/>
      </c:barChart>
      <c:catAx>
        <c:axId val="196324352"/>
        <c:scaling>
          <c:orientation val="minMax"/>
        </c:scaling>
        <c:delete val="0"/>
        <c:axPos val="l"/>
        <c:numFmt formatCode="General" sourceLinked="0"/>
        <c:majorTickMark val="none"/>
        <c:minorTickMark val="none"/>
        <c:tickLblPos val="nextTo"/>
        <c:crossAx val="101225216"/>
        <c:crossesAt val="85"/>
        <c:auto val="1"/>
        <c:lblAlgn val="ctr"/>
        <c:lblOffset val="100"/>
        <c:noMultiLvlLbl val="0"/>
      </c:catAx>
      <c:valAx>
        <c:axId val="101225216"/>
        <c:scaling>
          <c:orientation val="minMax"/>
          <c:max val="100"/>
          <c:min val="85"/>
        </c:scaling>
        <c:delete val="0"/>
        <c:axPos val="b"/>
        <c:majorGridlines/>
        <c:numFmt formatCode="General" sourceLinked="1"/>
        <c:majorTickMark val="none"/>
        <c:minorTickMark val="none"/>
        <c:tickLblPos val="nextTo"/>
        <c:crossAx val="196324352"/>
        <c:crosses val="autoZero"/>
        <c:crossBetween val="between"/>
        <c:majorUnit val="5"/>
        <c:minorUnit val="1"/>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DO"/>
              <a:t> Presencia del Acuario Nacional Redes Sociales </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Hoja1!$A$6:$A$8</c:f>
              <c:strCache>
                <c:ptCount val="3"/>
                <c:pt idx="0">
                  <c:v>Instagram</c:v>
                </c:pt>
                <c:pt idx="1">
                  <c:v>Twitter</c:v>
                </c:pt>
                <c:pt idx="2">
                  <c:v>Facebook</c:v>
                </c:pt>
              </c:strCache>
            </c:strRef>
          </c:cat>
          <c:val>
            <c:numRef>
              <c:f>Hoja1!$B$6:$B$8</c:f>
              <c:numCache>
                <c:formatCode>0%</c:formatCode>
                <c:ptCount val="3"/>
                <c:pt idx="0">
                  <c:v>0.92069724295637911</c:v>
                </c:pt>
                <c:pt idx="1">
                  <c:v>4.4181731889373084E-2</c:v>
                </c:pt>
                <c:pt idx="2">
                  <c:v>3.5121025154247747E-2</c:v>
                </c:pt>
              </c:numCache>
            </c:numRef>
          </c:val>
          <c:extLst xmlns:c16r2="http://schemas.microsoft.com/office/drawing/2015/06/chart">
            <c:ext xmlns:c16="http://schemas.microsoft.com/office/drawing/2014/chart" uri="{C3380CC4-5D6E-409C-BE32-E72D297353CC}">
              <c16:uniqueId val="{00000000-051C-4D45-B3EC-51EF69FD6EC0}"/>
            </c:ext>
          </c:extLst>
        </c:ser>
        <c:dLbls>
          <c:showLegendKey val="0"/>
          <c:showVal val="0"/>
          <c:showCatName val="1"/>
          <c:showSerName val="0"/>
          <c:showPercent val="1"/>
          <c:showBubbleSize val="0"/>
          <c:showLeaderLines val="1"/>
        </c:dLbls>
      </c:pie3DChart>
    </c:plotArea>
    <c:plotVisOnly val="1"/>
    <c:dispBlanksAs val="gap"/>
    <c:showDLblsOverMax val="0"/>
  </c:chart>
  <c:txPr>
    <a:bodyPr/>
    <a:lstStyle/>
    <a:p>
      <a:pPr>
        <a:defRPr sz="800" b="0"/>
      </a:pPr>
      <a:endParaRPr lang="es-D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200" b="0"/>
            </a:pPr>
            <a:r>
              <a:rPr lang="en-US" sz="1200" b="0"/>
              <a:t>Composición </a:t>
            </a:r>
            <a:r>
              <a:rPr lang="en-US" sz="1200" b="0" baseline="0"/>
              <a:t> de </a:t>
            </a:r>
            <a:r>
              <a:rPr lang="en-US" sz="1200" b="0"/>
              <a:t> Ingreso  </a:t>
            </a:r>
          </a:p>
          <a:p>
            <a:pPr>
              <a:defRPr sz="1200" b="0"/>
            </a:pPr>
            <a:r>
              <a:rPr lang="en-US" sz="1200" b="0"/>
              <a:t> 2020</a:t>
            </a:r>
          </a:p>
        </c:rich>
      </c:tx>
      <c:layout>
        <c:manualLayout>
          <c:xMode val="edge"/>
          <c:yMode val="edge"/>
          <c:x val="0.37157357489283094"/>
          <c:y val="1.4067624806811038E-3"/>
        </c:manualLayout>
      </c:layout>
      <c:overlay val="0"/>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dPt>
            <c:idx val="0"/>
            <c:bubble3D val="0"/>
            <c:extLst xmlns:c16r2="http://schemas.microsoft.com/office/drawing/2015/06/chart">
              <c:ext xmlns:c16="http://schemas.microsoft.com/office/drawing/2014/chart" uri="{C3380CC4-5D6E-409C-BE32-E72D297353CC}">
                <c16:uniqueId val="{00000000-4658-405B-A83A-7A3CC27B6290}"/>
              </c:ext>
            </c:extLst>
          </c:dPt>
          <c:dPt>
            <c:idx val="1"/>
            <c:bubble3D val="0"/>
            <c:extLst xmlns:c16r2="http://schemas.microsoft.com/office/drawing/2015/06/chart">
              <c:ext xmlns:c16="http://schemas.microsoft.com/office/drawing/2014/chart" uri="{C3380CC4-5D6E-409C-BE32-E72D297353CC}">
                <c16:uniqueId val="{00000001-4658-405B-A83A-7A3CC27B6290}"/>
              </c:ext>
            </c:extLst>
          </c:dPt>
          <c:dPt>
            <c:idx val="2"/>
            <c:bubble3D val="0"/>
            <c:extLst xmlns:c16r2="http://schemas.microsoft.com/office/drawing/2015/06/chart">
              <c:ext xmlns:c16="http://schemas.microsoft.com/office/drawing/2014/chart" uri="{C3380CC4-5D6E-409C-BE32-E72D297353CC}">
                <c16:uniqueId val="{00000002-4658-405B-A83A-7A3CC27B6290}"/>
              </c:ext>
            </c:extLst>
          </c:dPt>
          <c:dPt>
            <c:idx val="3"/>
            <c:bubble3D val="0"/>
            <c:extLst xmlns:c16r2="http://schemas.microsoft.com/office/drawing/2015/06/chart">
              <c:ext xmlns:c16="http://schemas.microsoft.com/office/drawing/2014/chart" uri="{C3380CC4-5D6E-409C-BE32-E72D297353CC}">
                <c16:uniqueId val="{00000003-4658-405B-A83A-7A3CC27B6290}"/>
              </c:ext>
            </c:extLst>
          </c:dPt>
          <c:dLbls>
            <c:dLbl>
              <c:idx val="3"/>
              <c:layout>
                <c:manualLayout>
                  <c:x val="-0.19697000570128448"/>
                  <c:y val="-5.4525174054056554E-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658-405B-A83A-7A3CC27B6290}"/>
                </c:ext>
              </c:extLst>
            </c:dLbl>
            <c:spPr>
              <a:noFill/>
              <a:ln>
                <a:noFill/>
              </a:ln>
              <a:effectLst/>
            </c:spPr>
            <c:txPr>
              <a:bodyPr/>
              <a:lstStyle/>
              <a:p>
                <a:pPr>
                  <a:defRPr b="0"/>
                </a:pPr>
                <a:endParaRPr lang="es-DO"/>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'[cuadro anexo.xlsx]Hoja1'!$A$6:$A$9</c:f>
              <c:strCache>
                <c:ptCount val="4"/>
                <c:pt idx="0">
                  <c:v>Captacion Directa</c:v>
                </c:pt>
                <c:pt idx="1">
                  <c:v>Aporte Capital</c:v>
                </c:pt>
                <c:pt idx="2">
                  <c:v>Aporte corriente</c:v>
                </c:pt>
                <c:pt idx="3">
                  <c:v>Saldos de años anteriores </c:v>
                </c:pt>
              </c:strCache>
            </c:strRef>
          </c:cat>
          <c:val>
            <c:numRef>
              <c:f>'[cuadro anexo.xlsx]Hoja1'!$B$6:$B$9</c:f>
              <c:numCache>
                <c:formatCode>_(* #,##0.00_);_(* \(#,##0.00\);_(* "-"??_);_(@_)</c:formatCode>
                <c:ptCount val="4"/>
                <c:pt idx="0">
                  <c:v>21500000</c:v>
                </c:pt>
                <c:pt idx="1">
                  <c:v>10000000</c:v>
                </c:pt>
                <c:pt idx="2">
                  <c:v>62674115</c:v>
                </c:pt>
                <c:pt idx="3">
                  <c:v>4786831</c:v>
                </c:pt>
              </c:numCache>
            </c:numRef>
          </c:val>
          <c:extLst xmlns:c16r2="http://schemas.microsoft.com/office/drawing/2015/06/chart">
            <c:ext xmlns:c16="http://schemas.microsoft.com/office/drawing/2014/chart" uri="{C3380CC4-5D6E-409C-BE32-E72D297353CC}">
              <c16:uniqueId val="{00000000-ED44-4040-B351-780DFC61A2B5}"/>
            </c:ext>
          </c:extLst>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pPr>
            <a:r>
              <a:rPr lang="en-US" sz="1200" b="0" baseline="0"/>
              <a:t> Evaluación Carta Compromiso </a:t>
            </a:r>
            <a:endParaRPr lang="en-US" sz="1200" b="0"/>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3.3896442486892289E-2"/>
          <c:y val="0.31329895538960051"/>
          <c:w val="0.86876615387311207"/>
          <c:h val="0.60182683641583867"/>
        </c:manualLayout>
      </c:layout>
      <c:pie3DChart>
        <c:varyColors val="1"/>
        <c:ser>
          <c:idx val="0"/>
          <c:order val="0"/>
          <c:explosion val="25"/>
          <c:dLbls>
            <c:dLbl>
              <c:idx val="1"/>
              <c:layout>
                <c:manualLayout>
                  <c:x val="0.18361761366708115"/>
                  <c:y val="6.4430050164174649E-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33C-4032-9F89-49FF40DACF2E}"/>
                </c:ext>
              </c:extLst>
            </c:dLbl>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'[cuadro anexo.xlsx]Hoja1'!$A$29:$A$30</c:f>
              <c:strCache>
                <c:ptCount val="2"/>
                <c:pt idx="0">
                  <c:v>Sastisfecho</c:v>
                </c:pt>
                <c:pt idx="1">
                  <c:v>Insastifechos</c:v>
                </c:pt>
              </c:strCache>
            </c:strRef>
          </c:cat>
          <c:val>
            <c:numRef>
              <c:f>'[cuadro anexo.xlsx]Hoja1'!$B$29:$B$30</c:f>
              <c:numCache>
                <c:formatCode>General</c:formatCode>
                <c:ptCount val="2"/>
                <c:pt idx="0">
                  <c:v>99</c:v>
                </c:pt>
                <c:pt idx="1">
                  <c:v>1</c:v>
                </c:pt>
              </c:numCache>
            </c:numRef>
          </c:val>
          <c:extLst xmlns:c16r2="http://schemas.microsoft.com/office/drawing/2015/06/chart">
            <c:ext xmlns:c16="http://schemas.microsoft.com/office/drawing/2014/chart" uri="{C3380CC4-5D6E-409C-BE32-E72D297353CC}">
              <c16:uniqueId val="{00000001-633C-4032-9F89-49FF40DACF2E}"/>
            </c:ext>
          </c:extLst>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0.10698425196850393"/>
          <c:y val="9.6206526423003091E-2"/>
          <c:w val="0.45525205900986515"/>
          <c:h val="0.77314814814814814"/>
        </c:manualLayout>
      </c:layout>
      <c:pie3DChart>
        <c:varyColors val="1"/>
        <c:ser>
          <c:idx val="0"/>
          <c:order val="0"/>
          <c:dPt>
            <c:idx val="0"/>
            <c:bubble3D val="0"/>
            <c:extLst xmlns:c16r2="http://schemas.microsoft.com/office/drawing/2015/06/chart">
              <c:ext xmlns:c16="http://schemas.microsoft.com/office/drawing/2014/chart" uri="{C3380CC4-5D6E-409C-BE32-E72D297353CC}">
                <c16:uniqueId val="{00000000-C8D8-4063-801F-D99F26AC884E}"/>
              </c:ext>
            </c:extLst>
          </c:dPt>
          <c:dPt>
            <c:idx val="1"/>
            <c:bubble3D val="0"/>
            <c:extLst xmlns:c16r2="http://schemas.microsoft.com/office/drawing/2015/06/chart">
              <c:ext xmlns:c16="http://schemas.microsoft.com/office/drawing/2014/chart" uri="{C3380CC4-5D6E-409C-BE32-E72D297353CC}">
                <c16:uniqueId val="{00000001-C8D8-4063-801F-D99F26AC884E}"/>
              </c:ext>
            </c:extLst>
          </c:dPt>
          <c:dPt>
            <c:idx val="2"/>
            <c:bubble3D val="0"/>
            <c:extLst xmlns:c16r2="http://schemas.microsoft.com/office/drawing/2015/06/chart">
              <c:ext xmlns:c16="http://schemas.microsoft.com/office/drawing/2014/chart" uri="{C3380CC4-5D6E-409C-BE32-E72D297353CC}">
                <c16:uniqueId val="{00000002-C8D8-4063-801F-D99F26AC884E}"/>
              </c:ext>
            </c:extLst>
          </c:dPt>
          <c:dLbls>
            <c:spPr>
              <a:noFill/>
              <a:ln w="25400">
                <a:noFill/>
              </a:ln>
            </c:spPr>
            <c:showLegendKey val="1"/>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'Graficos 2017'!$A$5:$A$8</c:f>
              <c:strCache>
                <c:ptCount val="4"/>
                <c:pt idx="0">
                  <c:v>Total de ingresos</c:v>
                </c:pt>
                <c:pt idx="1">
                  <c:v>Administracion Central</c:v>
                </c:pt>
                <c:pt idx="2">
                  <c:v>Ingresos Propios</c:v>
                </c:pt>
                <c:pt idx="3">
                  <c:v>Ingresos de Capital</c:v>
                </c:pt>
              </c:strCache>
            </c:strRef>
          </c:cat>
          <c:val>
            <c:numRef>
              <c:f>'Graficos 2017'!$B$5:$B$8</c:f>
              <c:numCache>
                <c:formatCode>0%</c:formatCode>
                <c:ptCount val="4"/>
                <c:pt idx="0">
                  <c:v>0.32</c:v>
                </c:pt>
                <c:pt idx="1">
                  <c:v>0.28000000000000003</c:v>
                </c:pt>
                <c:pt idx="2">
                  <c:v>0.04</c:v>
                </c:pt>
                <c:pt idx="3">
                  <c:v>0.06</c:v>
                </c:pt>
              </c:numCache>
            </c:numRef>
          </c:val>
          <c:extLst xmlns:c16r2="http://schemas.microsoft.com/office/drawing/2015/06/chart">
            <c:ext xmlns:c16="http://schemas.microsoft.com/office/drawing/2014/chart" uri="{C3380CC4-5D6E-409C-BE32-E72D297353CC}">
              <c16:uniqueId val="{00000003-C8D8-4063-801F-D99F26AC884E}"/>
            </c:ext>
          </c:extLst>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65102460629921266"/>
          <c:y val="0.31990535511419282"/>
          <c:w val="0.34897539370078734"/>
          <c:h val="0.36018897637795266"/>
        </c:manualLayout>
      </c:layout>
      <c:overlay val="0"/>
      <c:spPr>
        <a:noFill/>
        <a:ln w="25400">
          <a:noFill/>
        </a:ln>
      </c:spPr>
    </c:legend>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0.10314728064055284"/>
          <c:y val="9.2546671102731876E-2"/>
          <c:w val="0.46516229775075585"/>
          <c:h val="0.79237144652693059"/>
        </c:manualLayout>
      </c:layout>
      <c:pie3DChart>
        <c:varyColors val="1"/>
        <c:ser>
          <c:idx val="0"/>
          <c:order val="0"/>
          <c:dPt>
            <c:idx val="0"/>
            <c:bubble3D val="0"/>
            <c:extLst xmlns:c16r2="http://schemas.microsoft.com/office/drawing/2015/06/chart">
              <c:ext xmlns:c16="http://schemas.microsoft.com/office/drawing/2014/chart" uri="{C3380CC4-5D6E-409C-BE32-E72D297353CC}">
                <c16:uniqueId val="{00000000-379D-4048-96A3-5B29153EA0F4}"/>
              </c:ext>
            </c:extLst>
          </c:dPt>
          <c:dPt>
            <c:idx val="1"/>
            <c:bubble3D val="0"/>
            <c:extLst xmlns:c16r2="http://schemas.microsoft.com/office/drawing/2015/06/chart">
              <c:ext xmlns:c16="http://schemas.microsoft.com/office/drawing/2014/chart" uri="{C3380CC4-5D6E-409C-BE32-E72D297353CC}">
                <c16:uniqueId val="{00000001-379D-4048-96A3-5B29153EA0F4}"/>
              </c:ext>
            </c:extLst>
          </c:dPt>
          <c:dPt>
            <c:idx val="2"/>
            <c:bubble3D val="0"/>
            <c:extLst xmlns:c16r2="http://schemas.microsoft.com/office/drawing/2015/06/chart">
              <c:ext xmlns:c16="http://schemas.microsoft.com/office/drawing/2014/chart" uri="{C3380CC4-5D6E-409C-BE32-E72D297353CC}">
                <c16:uniqueId val="{00000002-379D-4048-96A3-5B29153EA0F4}"/>
              </c:ext>
            </c:extLst>
          </c:dPt>
          <c:dPt>
            <c:idx val="3"/>
            <c:bubble3D val="0"/>
            <c:extLst xmlns:c16r2="http://schemas.microsoft.com/office/drawing/2015/06/chart">
              <c:ext xmlns:c16="http://schemas.microsoft.com/office/drawing/2014/chart" uri="{C3380CC4-5D6E-409C-BE32-E72D297353CC}">
                <c16:uniqueId val="{00000003-379D-4048-96A3-5B29153EA0F4}"/>
              </c:ext>
            </c:extLst>
          </c:dPt>
          <c:dPt>
            <c:idx val="4"/>
            <c:bubble3D val="0"/>
            <c:extLst xmlns:c16r2="http://schemas.microsoft.com/office/drawing/2015/06/chart">
              <c:ext xmlns:c16="http://schemas.microsoft.com/office/drawing/2014/chart" uri="{C3380CC4-5D6E-409C-BE32-E72D297353CC}">
                <c16:uniqueId val="{00000004-379D-4048-96A3-5B29153EA0F4}"/>
              </c:ext>
            </c:extLst>
          </c:dPt>
          <c:dLbls>
            <c:spPr>
              <a:noFill/>
              <a:ln w="25400">
                <a:noFill/>
              </a:ln>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'Graficos 2017'!$A$32:$A$36</c:f>
              <c:strCache>
                <c:ptCount val="5"/>
                <c:pt idx="0">
                  <c:v>Total de Gastos Corrientes</c:v>
                </c:pt>
                <c:pt idx="1">
                  <c:v>Gastos en Personal</c:v>
                </c:pt>
                <c:pt idx="2">
                  <c:v>Materiales y Suministros</c:v>
                </c:pt>
                <c:pt idx="3">
                  <c:v>Servicios no personales</c:v>
                </c:pt>
                <c:pt idx="4">
                  <c:v>Inversiones de Capital</c:v>
                </c:pt>
              </c:strCache>
            </c:strRef>
          </c:cat>
          <c:val>
            <c:numRef>
              <c:f>'Graficos 2017'!$B$32:$B$36</c:f>
              <c:numCache>
                <c:formatCode>0%</c:formatCode>
                <c:ptCount val="5"/>
                <c:pt idx="0">
                  <c:v>0.94</c:v>
                </c:pt>
                <c:pt idx="1">
                  <c:v>0.76</c:v>
                </c:pt>
                <c:pt idx="2">
                  <c:v>0.13</c:v>
                </c:pt>
                <c:pt idx="3">
                  <c:v>0.05</c:v>
                </c:pt>
                <c:pt idx="4">
                  <c:v>0.06</c:v>
                </c:pt>
              </c:numCache>
            </c:numRef>
          </c:val>
          <c:extLst xmlns:c16r2="http://schemas.microsoft.com/office/drawing/2015/06/chart">
            <c:ext xmlns:c16="http://schemas.microsoft.com/office/drawing/2014/chart" uri="{C3380CC4-5D6E-409C-BE32-E72D297353CC}">
              <c16:uniqueId val="{00000005-379D-4048-96A3-5B29153EA0F4}"/>
            </c:ext>
          </c:extLst>
        </c:ser>
        <c:dLbls>
          <c:showLegendKey val="0"/>
          <c:showVal val="0"/>
          <c:showCatName val="0"/>
          <c:showSerName val="0"/>
          <c:showPercent val="0"/>
          <c:showBubbleSize val="0"/>
          <c:showLeaderLines val="1"/>
        </c:dLbls>
      </c:pie3DChart>
      <c:spPr>
        <a:noFill/>
        <a:ln w="25400">
          <a:noFill/>
        </a:ln>
      </c:spPr>
    </c:plotArea>
    <c:legend>
      <c:legendPos val="r"/>
      <c:overlay val="0"/>
      <c:spPr>
        <a:noFill/>
        <a:ln w="25400">
          <a:noFill/>
        </a:ln>
      </c:spPr>
    </c:legend>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'Hoja1'!$B$1</c:f>
              <c:strCache>
                <c:ptCount val="1"/>
                <c:pt idx="0">
                  <c:v>14/02/2017</c:v>
                </c:pt>
              </c:strCache>
            </c:strRef>
          </c:tx>
          <c:invertIfNegative val="0"/>
          <c:cat>
            <c:strRef>
              <c:f>'Hoja1'!$A$2:$A$6</c:f>
              <c:strCache>
                <c:ptCount val="5"/>
                <c:pt idx="0">
                  <c:v>Globos</c:v>
                </c:pt>
                <c:pt idx="1">
                  <c:v>Baules</c:v>
                </c:pt>
                <c:pt idx="2">
                  <c:v>Litoral Rocoso</c:v>
                </c:pt>
                <c:pt idx="3">
                  <c:v>Laguna arrecifal</c:v>
                </c:pt>
                <c:pt idx="4">
                  <c:v>Acuario en tu hogar</c:v>
                </c:pt>
              </c:strCache>
            </c:strRef>
          </c:cat>
          <c:val>
            <c:numRef>
              <c:f>'Hoja1'!$B$2:$B$6</c:f>
              <c:numCache>
                <c:formatCode>General</c:formatCode>
                <c:ptCount val="5"/>
                <c:pt idx="0">
                  <c:v>8.07</c:v>
                </c:pt>
                <c:pt idx="1">
                  <c:v>8.2399999999999984</c:v>
                </c:pt>
                <c:pt idx="2">
                  <c:v>7.79</c:v>
                </c:pt>
                <c:pt idx="3">
                  <c:v>7.95</c:v>
                </c:pt>
                <c:pt idx="4">
                  <c:v>8.27</c:v>
                </c:pt>
              </c:numCache>
            </c:numRef>
          </c:val>
          <c:extLst xmlns:c16r2="http://schemas.microsoft.com/office/drawing/2015/06/chart">
            <c:ext xmlns:c16="http://schemas.microsoft.com/office/drawing/2014/chart" uri="{C3380CC4-5D6E-409C-BE32-E72D297353CC}">
              <c16:uniqueId val="{00000000-73B1-4922-BBC1-6B1384C8EF33}"/>
            </c:ext>
          </c:extLst>
        </c:ser>
        <c:ser>
          <c:idx val="1"/>
          <c:order val="1"/>
          <c:tx>
            <c:strRef>
              <c:f>'Hoja1'!$C$1</c:f>
              <c:strCache>
                <c:ptCount val="1"/>
                <c:pt idx="0">
                  <c:v>19/02/2017</c:v>
                </c:pt>
              </c:strCache>
            </c:strRef>
          </c:tx>
          <c:invertIfNegative val="0"/>
          <c:cat>
            <c:strRef>
              <c:f>'Hoja1'!$A$2:$A$6</c:f>
              <c:strCache>
                <c:ptCount val="5"/>
                <c:pt idx="0">
                  <c:v>Globos</c:v>
                </c:pt>
                <c:pt idx="1">
                  <c:v>Baules</c:v>
                </c:pt>
                <c:pt idx="2">
                  <c:v>Litoral Rocoso</c:v>
                </c:pt>
                <c:pt idx="3">
                  <c:v>Laguna arrecifal</c:v>
                </c:pt>
                <c:pt idx="4">
                  <c:v>Acuario en tu hogar</c:v>
                </c:pt>
              </c:strCache>
            </c:strRef>
          </c:cat>
          <c:val>
            <c:numRef>
              <c:f>'Hoja1'!$C$2:$C$6</c:f>
              <c:numCache>
                <c:formatCode>General</c:formatCode>
                <c:ptCount val="5"/>
                <c:pt idx="0">
                  <c:v>8.3800000000000008</c:v>
                </c:pt>
                <c:pt idx="1">
                  <c:v>8.6399999999999988</c:v>
                </c:pt>
                <c:pt idx="2">
                  <c:v>8.120000000000001</c:v>
                </c:pt>
                <c:pt idx="3">
                  <c:v>8.2100000000000009</c:v>
                </c:pt>
                <c:pt idx="4">
                  <c:v>8.7399999999999984</c:v>
                </c:pt>
              </c:numCache>
            </c:numRef>
          </c:val>
          <c:extLst xmlns:c16r2="http://schemas.microsoft.com/office/drawing/2015/06/chart">
            <c:ext xmlns:c16="http://schemas.microsoft.com/office/drawing/2014/chart" uri="{C3380CC4-5D6E-409C-BE32-E72D297353CC}">
              <c16:uniqueId val="{00000001-73B1-4922-BBC1-6B1384C8EF33}"/>
            </c:ext>
          </c:extLst>
        </c:ser>
        <c:dLbls>
          <c:showLegendKey val="0"/>
          <c:showVal val="0"/>
          <c:showCatName val="0"/>
          <c:showSerName val="0"/>
          <c:showPercent val="0"/>
          <c:showBubbleSize val="0"/>
        </c:dLbls>
        <c:gapWidth val="150"/>
        <c:axId val="63421056"/>
        <c:axId val="63426944"/>
      </c:barChart>
      <c:catAx>
        <c:axId val="63421056"/>
        <c:scaling>
          <c:orientation val="minMax"/>
        </c:scaling>
        <c:delete val="0"/>
        <c:axPos val="b"/>
        <c:numFmt formatCode="General" sourceLinked="1"/>
        <c:majorTickMark val="out"/>
        <c:minorTickMark val="none"/>
        <c:tickLblPos val="nextTo"/>
        <c:crossAx val="63426944"/>
        <c:crosses val="autoZero"/>
        <c:auto val="1"/>
        <c:lblAlgn val="ctr"/>
        <c:lblOffset val="100"/>
        <c:noMultiLvlLbl val="0"/>
      </c:catAx>
      <c:valAx>
        <c:axId val="63426944"/>
        <c:scaling>
          <c:orientation val="minMax"/>
        </c:scaling>
        <c:delete val="0"/>
        <c:axPos val="l"/>
        <c:majorGridlines/>
        <c:numFmt formatCode="General" sourceLinked="1"/>
        <c:majorTickMark val="out"/>
        <c:minorTickMark val="none"/>
        <c:tickLblPos val="nextTo"/>
        <c:crossAx val="63421056"/>
        <c:crosses val="autoZero"/>
        <c:crossBetween val="between"/>
      </c:valAx>
    </c:plotArea>
    <c:plotVisOnly val="1"/>
    <c:dispBlanksAs val="gap"/>
    <c:showDLblsOverMax val="0"/>
  </c:chart>
  <c:txPr>
    <a:bodyPr/>
    <a:lstStyle/>
    <a:p>
      <a:pPr>
        <a:defRPr sz="1200">
          <a:latin typeface="Times New Roman" pitchFamily="18" charset="0"/>
          <a:cs typeface="Times New Roman" pitchFamily="18" charset="0"/>
        </a:defRPr>
      </a:pPr>
      <a:endParaRPr lang="es-D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38995-F504-4351-B915-559C3F1CA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9168</Words>
  <Characters>50429</Characters>
  <Application>Microsoft Office Word</Application>
  <DocSecurity>0</DocSecurity>
  <Lines>420</Lines>
  <Paragraphs>118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MEMORIA RENDICIÓN DE CUENTAS 2019</vt:lpstr>
      <vt:lpstr>MEMORIA RENDICIÓN DE CUENTAS 2019</vt:lpstr>
    </vt:vector>
  </TitlesOfParts>
  <Company/>
  <LinksUpToDate>false</LinksUpToDate>
  <CharactersWithSpaces>59479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RENDICIÓN DE CUENTAS 2019</dc:title>
  <dc:creator>Santo Domingo Este, Provincia Santo Domingo, R.D.</dc:creator>
  <cp:lastModifiedBy>Alta</cp:lastModifiedBy>
  <cp:revision>7</cp:revision>
  <cp:lastPrinted>2021-01-09T14:48:00Z</cp:lastPrinted>
  <dcterms:created xsi:type="dcterms:W3CDTF">2021-01-09T04:16:00Z</dcterms:created>
  <dcterms:modified xsi:type="dcterms:W3CDTF">2021-01-09T14:49:00Z</dcterms:modified>
</cp:coreProperties>
</file>