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C36E" w14:textId="77777777" w:rsidR="00A65C25" w:rsidRDefault="00A65C25" w:rsidP="00A65C25">
      <w:pPr>
        <w:pStyle w:val="Textoindependiente"/>
        <w:rPr>
          <w:sz w:val="20"/>
        </w:rPr>
      </w:pPr>
      <w:bookmarkStart w:id="0" w:name="_Hlk58873190"/>
    </w:p>
    <w:p w14:paraId="28F826A8" w14:textId="77777777" w:rsidR="00A65C25" w:rsidRDefault="00A65C25" w:rsidP="00A65C25">
      <w:pPr>
        <w:pStyle w:val="Textoindependiente"/>
        <w:spacing w:before="9"/>
        <w:rPr>
          <w:sz w:val="10"/>
        </w:rPr>
      </w:pPr>
    </w:p>
    <w:p w14:paraId="52EFD0C0" w14:textId="77777777" w:rsidR="00A65C25" w:rsidRDefault="00A65C25" w:rsidP="00A65C25">
      <w:pPr>
        <w:pStyle w:val="Textoindependiente"/>
        <w:ind w:left="4058"/>
        <w:rPr>
          <w:sz w:val="20"/>
        </w:rPr>
      </w:pPr>
      <w:r>
        <w:rPr>
          <w:noProof/>
          <w:sz w:val="20"/>
          <w:lang w:val="es-DO" w:eastAsia="es-DO"/>
        </w:rPr>
        <w:drawing>
          <wp:inline distT="0" distB="0" distL="0" distR="0" wp14:anchorId="6CF41F71" wp14:editId="6C672CB5">
            <wp:extent cx="1050443" cy="104298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50443" cy="1042987"/>
                    </a:xfrm>
                    <a:prstGeom prst="rect">
                      <a:avLst/>
                    </a:prstGeom>
                  </pic:spPr>
                </pic:pic>
              </a:graphicData>
            </a:graphic>
          </wp:inline>
        </w:drawing>
      </w:r>
    </w:p>
    <w:p w14:paraId="552827CC" w14:textId="77777777" w:rsidR="00A65C25" w:rsidRDefault="00A65C25" w:rsidP="00A65C25">
      <w:pPr>
        <w:pStyle w:val="Textoindependiente"/>
        <w:spacing w:before="7"/>
        <w:rPr>
          <w:sz w:val="11"/>
        </w:rPr>
      </w:pPr>
    </w:p>
    <w:p w14:paraId="008B92FB" w14:textId="77777777" w:rsidR="00A65C25" w:rsidRDefault="00A65C25" w:rsidP="00A65C25">
      <w:pPr>
        <w:spacing w:before="107"/>
        <w:ind w:left="2378" w:right="2232"/>
        <w:jc w:val="center"/>
        <w:rPr>
          <w:rFonts w:ascii="Georgia" w:hAnsi="Georgia"/>
          <w:b/>
          <w:sz w:val="18"/>
        </w:rPr>
      </w:pPr>
      <w:r>
        <w:rPr>
          <w:rFonts w:ascii="Georgia" w:hAnsi="Georgia"/>
          <w:b/>
          <w:color w:val="D0B787"/>
          <w:spacing w:val="13"/>
          <w:w w:val="95"/>
          <w:sz w:val="18"/>
        </w:rPr>
        <w:t xml:space="preserve">REPÚBLICA </w:t>
      </w:r>
      <w:r>
        <w:rPr>
          <w:rFonts w:ascii="Georgia" w:hAnsi="Georgia"/>
          <w:b/>
          <w:color w:val="D0B787"/>
          <w:spacing w:val="42"/>
          <w:w w:val="95"/>
          <w:sz w:val="18"/>
        </w:rPr>
        <w:t xml:space="preserve"> </w:t>
      </w:r>
      <w:r>
        <w:rPr>
          <w:rFonts w:ascii="Georgia" w:hAnsi="Georgia"/>
          <w:b/>
          <w:color w:val="D0B787"/>
          <w:spacing w:val="13"/>
          <w:w w:val="95"/>
          <w:sz w:val="18"/>
        </w:rPr>
        <w:t>DOMINICANA</w:t>
      </w:r>
    </w:p>
    <w:p w14:paraId="059260CF" w14:textId="77777777" w:rsidR="00A65C25" w:rsidRDefault="00A65C25" w:rsidP="00A65C25">
      <w:pPr>
        <w:pStyle w:val="Textoindependiente"/>
        <w:rPr>
          <w:rFonts w:ascii="Georgia"/>
          <w:b/>
          <w:sz w:val="20"/>
        </w:rPr>
      </w:pPr>
    </w:p>
    <w:p w14:paraId="5B988C76" w14:textId="77777777" w:rsidR="00A65C25" w:rsidRDefault="00A65C25" w:rsidP="00A65C25">
      <w:pPr>
        <w:pStyle w:val="Textoindependiente"/>
        <w:rPr>
          <w:rFonts w:ascii="Georgia"/>
          <w:b/>
          <w:sz w:val="20"/>
        </w:rPr>
      </w:pPr>
    </w:p>
    <w:p w14:paraId="0651771A" w14:textId="77777777" w:rsidR="00A65C25" w:rsidRDefault="00A65C25" w:rsidP="00A65C25">
      <w:pPr>
        <w:pStyle w:val="Textoindependiente"/>
        <w:rPr>
          <w:rFonts w:ascii="Georgia"/>
          <w:b/>
          <w:sz w:val="20"/>
        </w:rPr>
      </w:pPr>
    </w:p>
    <w:p w14:paraId="7E52C7B4" w14:textId="77777777" w:rsidR="00A65C25" w:rsidRDefault="00A65C25" w:rsidP="00A65C25">
      <w:pPr>
        <w:pStyle w:val="Textoindependiente"/>
        <w:rPr>
          <w:rFonts w:ascii="Georgia"/>
          <w:b/>
          <w:sz w:val="20"/>
        </w:rPr>
      </w:pPr>
    </w:p>
    <w:p w14:paraId="48C44B7C" w14:textId="77777777" w:rsidR="00A65C25" w:rsidRDefault="00A65C25" w:rsidP="00A65C25">
      <w:pPr>
        <w:pStyle w:val="Textoindependiente"/>
        <w:rPr>
          <w:rFonts w:ascii="Georgia"/>
          <w:b/>
          <w:sz w:val="20"/>
        </w:rPr>
      </w:pPr>
    </w:p>
    <w:p w14:paraId="2D90C112" w14:textId="77777777" w:rsidR="00A65C25" w:rsidRDefault="00A65C25" w:rsidP="00A65C25">
      <w:pPr>
        <w:pStyle w:val="Textoindependiente"/>
        <w:rPr>
          <w:rFonts w:ascii="Georgia"/>
          <w:b/>
          <w:sz w:val="20"/>
        </w:rPr>
      </w:pPr>
    </w:p>
    <w:p w14:paraId="254B8E08" w14:textId="77777777" w:rsidR="00A65C25" w:rsidRDefault="00A65C25" w:rsidP="00A65C25">
      <w:pPr>
        <w:pStyle w:val="Textoindependiente"/>
        <w:rPr>
          <w:rFonts w:ascii="Georgia"/>
          <w:b/>
          <w:sz w:val="20"/>
        </w:rPr>
      </w:pPr>
    </w:p>
    <w:p w14:paraId="5E948F1D" w14:textId="77777777" w:rsidR="00A65C25" w:rsidRDefault="00A65C25" w:rsidP="00A65C25">
      <w:pPr>
        <w:pStyle w:val="Textoindependiente"/>
        <w:rPr>
          <w:rFonts w:ascii="Georgia"/>
          <w:b/>
          <w:sz w:val="20"/>
        </w:rPr>
      </w:pPr>
    </w:p>
    <w:p w14:paraId="04432CF2" w14:textId="77777777" w:rsidR="00A65C25" w:rsidRDefault="00A65C25" w:rsidP="00A65C25">
      <w:pPr>
        <w:pStyle w:val="Textoindependiente"/>
        <w:rPr>
          <w:rFonts w:ascii="Georgia"/>
          <w:b/>
          <w:sz w:val="20"/>
        </w:rPr>
      </w:pPr>
    </w:p>
    <w:p w14:paraId="201FF87D" w14:textId="77777777" w:rsidR="00A65C25" w:rsidRDefault="00A65C25" w:rsidP="00A65C25">
      <w:pPr>
        <w:pStyle w:val="Textoindependiente"/>
        <w:rPr>
          <w:rFonts w:ascii="Georgia"/>
          <w:b/>
          <w:sz w:val="20"/>
        </w:rPr>
      </w:pPr>
    </w:p>
    <w:p w14:paraId="058C8C36" w14:textId="77777777" w:rsidR="00A65C25" w:rsidRDefault="00A65C25" w:rsidP="00A65C25">
      <w:pPr>
        <w:pStyle w:val="Textoindependiente"/>
        <w:rPr>
          <w:rFonts w:ascii="Georgia"/>
          <w:b/>
          <w:sz w:val="20"/>
        </w:rPr>
      </w:pPr>
    </w:p>
    <w:p w14:paraId="7BEB9AF4" w14:textId="77777777" w:rsidR="00A65C25" w:rsidRDefault="00A65C25" w:rsidP="00A65C25">
      <w:pPr>
        <w:pStyle w:val="Textoindependiente"/>
        <w:rPr>
          <w:rFonts w:ascii="Georgia"/>
          <w:b/>
          <w:sz w:val="20"/>
        </w:rPr>
      </w:pPr>
    </w:p>
    <w:p w14:paraId="18A46A58" w14:textId="77777777" w:rsidR="00A65C25" w:rsidRDefault="00A65C25" w:rsidP="00A65C25">
      <w:pPr>
        <w:pStyle w:val="Textoindependiente"/>
        <w:rPr>
          <w:rFonts w:ascii="Georgia"/>
          <w:b/>
          <w:sz w:val="20"/>
        </w:rPr>
      </w:pPr>
    </w:p>
    <w:p w14:paraId="7690746D" w14:textId="77777777" w:rsidR="00A65C25" w:rsidRDefault="00A65C25" w:rsidP="00A65C25">
      <w:pPr>
        <w:pStyle w:val="Textoindependiente"/>
        <w:rPr>
          <w:rFonts w:ascii="Georgia"/>
          <w:b/>
          <w:sz w:val="20"/>
        </w:rPr>
      </w:pPr>
    </w:p>
    <w:p w14:paraId="1ECF7E39" w14:textId="77777777" w:rsidR="00A65C25" w:rsidRDefault="00A65C25" w:rsidP="00A65C25">
      <w:pPr>
        <w:pStyle w:val="Textoindependiente"/>
        <w:rPr>
          <w:rFonts w:ascii="Georgia"/>
          <w:b/>
          <w:sz w:val="20"/>
        </w:rPr>
      </w:pPr>
    </w:p>
    <w:p w14:paraId="192A17AB" w14:textId="77777777" w:rsidR="00A65C25" w:rsidRDefault="00A65C25" w:rsidP="00A65C25">
      <w:pPr>
        <w:pStyle w:val="Textoindependiente"/>
        <w:spacing w:before="2"/>
        <w:rPr>
          <w:rFonts w:ascii="Georgia"/>
          <w:b/>
          <w:sz w:val="17"/>
        </w:rPr>
      </w:pPr>
    </w:p>
    <w:p w14:paraId="7EDAAF1E" w14:textId="77777777" w:rsidR="00A65C25" w:rsidRDefault="00A65C25" w:rsidP="00A65C25">
      <w:pPr>
        <w:spacing w:before="104"/>
        <w:ind w:left="2252" w:right="2232"/>
        <w:jc w:val="center"/>
        <w:rPr>
          <w:sz w:val="48"/>
        </w:rPr>
      </w:pPr>
      <w:r>
        <w:rPr>
          <w:color w:val="D5B788"/>
          <w:spacing w:val="36"/>
          <w:w w:val="105"/>
          <w:sz w:val="48"/>
        </w:rPr>
        <w:t>MEMORIA</w:t>
      </w:r>
      <w:r>
        <w:rPr>
          <w:color w:val="D5B788"/>
          <w:spacing w:val="-77"/>
          <w:sz w:val="48"/>
        </w:rPr>
        <w:t xml:space="preserve"> </w:t>
      </w:r>
    </w:p>
    <w:p w14:paraId="267D145A" w14:textId="77777777" w:rsidR="00A65C25" w:rsidRDefault="00A65C25" w:rsidP="00A65C25">
      <w:pPr>
        <w:spacing w:before="17"/>
        <w:ind w:left="2253" w:right="2232"/>
        <w:jc w:val="center"/>
        <w:rPr>
          <w:sz w:val="48"/>
        </w:rPr>
      </w:pPr>
      <w:r>
        <w:rPr>
          <w:color w:val="D5B788"/>
          <w:w w:val="105"/>
          <w:sz w:val="48"/>
        </w:rPr>
        <w:t>INSTITUCIONAL</w:t>
      </w:r>
      <w:r>
        <w:rPr>
          <w:color w:val="D5B788"/>
          <w:sz w:val="48"/>
        </w:rPr>
        <w:t xml:space="preserve"> </w:t>
      </w:r>
    </w:p>
    <w:p w14:paraId="27827D50" w14:textId="2C48F508" w:rsidR="00A65C25" w:rsidRDefault="00A65C25" w:rsidP="00A65C25">
      <w:pPr>
        <w:pStyle w:val="Textoindependiente"/>
        <w:spacing w:before="1"/>
        <w:rPr>
          <w:sz w:val="22"/>
        </w:rPr>
      </w:pPr>
      <w:r>
        <w:rPr>
          <w:noProof/>
          <w:sz w:val="18"/>
          <w:lang w:val="es-DO" w:eastAsia="es-DO"/>
        </w:rPr>
        <mc:AlternateContent>
          <mc:Choice Requires="wps">
            <w:drawing>
              <wp:anchor distT="0" distB="0" distL="0" distR="0" simplePos="0" relativeHeight="251754496" behindDoc="1" locked="0" layoutInCell="1" allowOverlap="1" wp14:anchorId="50A44E4F" wp14:editId="7744FA73">
                <wp:simplePos x="0" y="0"/>
                <wp:positionH relativeFrom="page">
                  <wp:posOffset>3651250</wp:posOffset>
                </wp:positionH>
                <wp:positionV relativeFrom="paragraph">
                  <wp:posOffset>212725</wp:posOffset>
                </wp:positionV>
                <wp:extent cx="470535" cy="0"/>
                <wp:effectExtent l="0" t="0" r="0" b="0"/>
                <wp:wrapTopAndBottom/>
                <wp:docPr id="54" name="Conector recto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25565">
                          <a:solidFill>
                            <a:srgbClr val="D5B78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101B75" id="Conector recto 54" o:spid="_x0000_s1026" style="position:absolute;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7.5pt,16.75pt" to="324.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" strokecolor="#d5b788" strokeweight=".71014mm">
                <w10:wrap type="topAndBottom" anchorx="page"/>
              </v:line>
            </w:pict>
          </mc:Fallback>
        </mc:AlternateContent>
      </w:r>
    </w:p>
    <w:p w14:paraId="540E3DE1" w14:textId="72570660" w:rsidR="00A65C25" w:rsidRDefault="001B6FD5" w:rsidP="00A65C25">
      <w:pPr>
        <w:spacing w:before="295"/>
        <w:ind w:left="2250" w:right="2232"/>
        <w:jc w:val="center"/>
        <w:rPr>
          <w:rFonts w:ascii="Lucida Sans" w:hAnsi="Lucida Sans"/>
          <w:sz w:val="20"/>
        </w:rPr>
      </w:pPr>
      <w:r>
        <w:rPr>
          <w:rFonts w:ascii="Lucida Sans" w:hAnsi="Lucida Sans"/>
          <w:color w:val="D5B788"/>
          <w:w w:val="105"/>
          <w:sz w:val="20"/>
        </w:rPr>
        <w:t>AÑO 20</w:t>
      </w:r>
      <w:r w:rsidR="00A65C25">
        <w:rPr>
          <w:rFonts w:ascii="Lucida Sans" w:hAnsi="Lucida Sans"/>
          <w:color w:val="D5B788"/>
          <w:w w:val="105"/>
          <w:sz w:val="20"/>
        </w:rPr>
        <w:t>20</w:t>
      </w:r>
      <w:r w:rsidR="00A65C25">
        <w:rPr>
          <w:rFonts w:ascii="Lucida Sans" w:hAnsi="Lucida Sans"/>
          <w:color w:val="D5B788"/>
          <w:sz w:val="20"/>
        </w:rPr>
        <w:t xml:space="preserve"> </w:t>
      </w:r>
    </w:p>
    <w:p w14:paraId="4168B615" w14:textId="77777777" w:rsidR="00A65C25" w:rsidRDefault="00A65C25" w:rsidP="00A65C25">
      <w:pPr>
        <w:pStyle w:val="Textoindependiente"/>
        <w:rPr>
          <w:rFonts w:ascii="Lucida Sans"/>
          <w:sz w:val="20"/>
        </w:rPr>
      </w:pPr>
    </w:p>
    <w:p w14:paraId="691E1932" w14:textId="77777777" w:rsidR="00A65C25" w:rsidRDefault="00A65C25" w:rsidP="00A65C25">
      <w:pPr>
        <w:pStyle w:val="Textoindependiente"/>
        <w:rPr>
          <w:rFonts w:ascii="Lucida Sans"/>
          <w:sz w:val="20"/>
        </w:rPr>
      </w:pPr>
    </w:p>
    <w:p w14:paraId="42B97DA3" w14:textId="77777777" w:rsidR="00A65C25" w:rsidRDefault="00A65C25" w:rsidP="00A65C25">
      <w:pPr>
        <w:pStyle w:val="Textoindependiente"/>
        <w:rPr>
          <w:rFonts w:ascii="Lucida Sans"/>
          <w:sz w:val="20"/>
        </w:rPr>
      </w:pPr>
    </w:p>
    <w:p w14:paraId="6115B453" w14:textId="77777777" w:rsidR="00A65C25" w:rsidRDefault="00A65C25" w:rsidP="00A65C25">
      <w:pPr>
        <w:pStyle w:val="Textoindependiente"/>
        <w:rPr>
          <w:rFonts w:ascii="Lucida Sans"/>
          <w:sz w:val="20"/>
        </w:rPr>
      </w:pPr>
    </w:p>
    <w:p w14:paraId="18B3B364" w14:textId="77777777" w:rsidR="00A65C25" w:rsidRDefault="00A65C25" w:rsidP="00A65C25">
      <w:pPr>
        <w:pStyle w:val="Textoindependiente"/>
        <w:rPr>
          <w:rFonts w:ascii="Lucida Sans"/>
          <w:sz w:val="20"/>
        </w:rPr>
      </w:pPr>
    </w:p>
    <w:p w14:paraId="40F5B1A2" w14:textId="77777777" w:rsidR="00A65C25" w:rsidRDefault="00A65C25" w:rsidP="00A65C25">
      <w:pPr>
        <w:pStyle w:val="Textoindependiente"/>
        <w:rPr>
          <w:rFonts w:ascii="Lucida Sans"/>
          <w:sz w:val="20"/>
        </w:rPr>
      </w:pPr>
    </w:p>
    <w:p w14:paraId="2CAC776F" w14:textId="77777777" w:rsidR="00A65C25" w:rsidRDefault="00A65C25" w:rsidP="00A65C25">
      <w:pPr>
        <w:pStyle w:val="Textoindependiente"/>
        <w:rPr>
          <w:rFonts w:ascii="Lucida Sans"/>
          <w:sz w:val="20"/>
        </w:rPr>
      </w:pPr>
    </w:p>
    <w:p w14:paraId="6F6EA028" w14:textId="77777777" w:rsidR="00A65C25" w:rsidRDefault="00A65C25" w:rsidP="00A65C25">
      <w:pPr>
        <w:pStyle w:val="Textoindependiente"/>
        <w:rPr>
          <w:rFonts w:ascii="Lucida Sans"/>
          <w:sz w:val="20"/>
        </w:rPr>
      </w:pPr>
    </w:p>
    <w:p w14:paraId="4CE1627E" w14:textId="77777777" w:rsidR="00A65C25" w:rsidRDefault="00A65C25" w:rsidP="00A65C25">
      <w:pPr>
        <w:pStyle w:val="Textoindependiente"/>
        <w:rPr>
          <w:rFonts w:ascii="Lucida Sans"/>
          <w:sz w:val="20"/>
        </w:rPr>
      </w:pPr>
    </w:p>
    <w:p w14:paraId="7D8C510A" w14:textId="77777777" w:rsidR="00A65C25" w:rsidRDefault="00A65C25" w:rsidP="00A65C25">
      <w:pPr>
        <w:pStyle w:val="Textoindependiente"/>
        <w:rPr>
          <w:rFonts w:ascii="Lucida Sans"/>
          <w:sz w:val="20"/>
        </w:rPr>
      </w:pPr>
    </w:p>
    <w:p w14:paraId="30A93B9E" w14:textId="38876EC8" w:rsidR="00A65C25" w:rsidRDefault="00A65C25" w:rsidP="00071D1A">
      <w:pPr>
        <w:pStyle w:val="Textoindependiente"/>
        <w:spacing w:before="9"/>
        <w:rPr>
          <w:rFonts w:ascii="Lucida Sans"/>
          <w:i w:val="0"/>
          <w:color w:val="D5B788"/>
          <w:w w:val="115"/>
          <w:sz w:val="15"/>
          <w:szCs w:val="24"/>
          <w:lang w:val="es-ES_tradnl"/>
        </w:rPr>
      </w:pPr>
    </w:p>
    <w:p w14:paraId="69402172" w14:textId="5E40EC6F" w:rsidR="00071D1A" w:rsidRDefault="00071D1A" w:rsidP="00071D1A">
      <w:pPr>
        <w:pStyle w:val="Textoindependiente"/>
        <w:spacing w:before="9"/>
        <w:rPr>
          <w:rFonts w:ascii="Lucida Sans"/>
          <w:i w:val="0"/>
          <w:color w:val="D5B788"/>
          <w:w w:val="115"/>
          <w:sz w:val="15"/>
          <w:szCs w:val="24"/>
          <w:lang w:val="es-ES_tradnl"/>
        </w:rPr>
      </w:pPr>
    </w:p>
    <w:p w14:paraId="7BBB432D" w14:textId="55DEF290" w:rsidR="00071D1A" w:rsidRDefault="00071D1A" w:rsidP="00071D1A">
      <w:pPr>
        <w:pStyle w:val="Textoindependiente"/>
        <w:spacing w:before="9"/>
        <w:rPr>
          <w:rFonts w:ascii="Georgia"/>
          <w:b/>
        </w:rPr>
      </w:pPr>
    </w:p>
    <w:p w14:paraId="650C5BAC" w14:textId="7C103A48" w:rsidR="00071D1A" w:rsidRDefault="00071D1A" w:rsidP="00071D1A">
      <w:pPr>
        <w:pStyle w:val="Textoindependiente"/>
        <w:spacing w:before="9"/>
        <w:rPr>
          <w:rFonts w:ascii="Georgia"/>
          <w:b/>
        </w:rPr>
      </w:pPr>
    </w:p>
    <w:p w14:paraId="69EDD5F7" w14:textId="77777777" w:rsidR="00071D1A" w:rsidRDefault="00071D1A" w:rsidP="00071D1A">
      <w:pPr>
        <w:pStyle w:val="Textoindependiente"/>
        <w:rPr>
          <w:rFonts w:ascii="Lucida Sans"/>
          <w:sz w:val="20"/>
        </w:rPr>
      </w:pPr>
    </w:p>
    <w:p w14:paraId="64365AAA" w14:textId="77777777" w:rsidR="00071D1A" w:rsidRDefault="00071D1A" w:rsidP="00071D1A">
      <w:pPr>
        <w:pStyle w:val="Textoindependiente"/>
        <w:rPr>
          <w:rFonts w:ascii="Lucida Sans"/>
          <w:sz w:val="20"/>
        </w:rPr>
      </w:pPr>
      <w:r>
        <w:rPr>
          <w:rFonts w:ascii="Lucida Sans"/>
          <w:noProof/>
          <w:sz w:val="22"/>
          <w:lang w:val="es-DO" w:eastAsia="es-DO"/>
        </w:rPr>
        <w:drawing>
          <wp:anchor distT="0" distB="0" distL="114300" distR="114300" simplePos="0" relativeHeight="251769856" behindDoc="1" locked="0" layoutInCell="1" allowOverlap="1" wp14:anchorId="4B357F54" wp14:editId="5E628CD6">
            <wp:simplePos x="0" y="0"/>
            <wp:positionH relativeFrom="margin">
              <wp:posOffset>4424680</wp:posOffset>
            </wp:positionH>
            <wp:positionV relativeFrom="paragraph">
              <wp:posOffset>4445</wp:posOffset>
            </wp:positionV>
            <wp:extent cx="1560830" cy="1206500"/>
            <wp:effectExtent l="0" t="0" r="127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msa logo-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0830" cy="1206500"/>
                    </a:xfrm>
                    <a:prstGeom prst="rect">
                      <a:avLst/>
                    </a:prstGeom>
                  </pic:spPr>
                </pic:pic>
              </a:graphicData>
            </a:graphic>
            <wp14:sizeRelH relativeFrom="margin">
              <wp14:pctWidth>0</wp14:pctWidth>
            </wp14:sizeRelH>
            <wp14:sizeRelV relativeFrom="margin">
              <wp14:pctHeight>0</wp14:pctHeight>
            </wp14:sizeRelV>
          </wp:anchor>
        </w:drawing>
      </w:r>
    </w:p>
    <w:p w14:paraId="14412837" w14:textId="77777777" w:rsidR="00071D1A" w:rsidRDefault="00071D1A" w:rsidP="00071D1A">
      <w:pPr>
        <w:pStyle w:val="Textoindependiente"/>
        <w:spacing w:before="10"/>
        <w:rPr>
          <w:rFonts w:ascii="Lucida Sans"/>
          <w:sz w:val="25"/>
        </w:rPr>
      </w:pPr>
    </w:p>
    <w:p w14:paraId="22B09482" w14:textId="77777777" w:rsidR="00071D1A" w:rsidRDefault="00071D1A" w:rsidP="00071D1A">
      <w:pPr>
        <w:pStyle w:val="Textoindependiente"/>
        <w:spacing w:before="5"/>
        <w:rPr>
          <w:rFonts w:ascii="Lucida Sans"/>
          <w:sz w:val="22"/>
        </w:rPr>
      </w:pPr>
    </w:p>
    <w:p w14:paraId="6B3E007D" w14:textId="77777777" w:rsidR="00071D1A" w:rsidRDefault="00071D1A" w:rsidP="00071D1A">
      <w:pPr>
        <w:ind w:left="123"/>
        <w:rPr>
          <w:rFonts w:ascii="Arial"/>
          <w:sz w:val="15"/>
        </w:rPr>
      </w:pPr>
      <w:r>
        <w:rPr>
          <w:noProof/>
          <w:lang w:val="es-DO" w:eastAsia="es-DO"/>
        </w:rPr>
        <w:drawing>
          <wp:anchor distT="0" distB="0" distL="0" distR="0" simplePos="0" relativeHeight="251768832" behindDoc="0" locked="0" layoutInCell="1" allowOverlap="1" wp14:anchorId="05C1C6FC" wp14:editId="75FB71D5">
            <wp:simplePos x="0" y="0"/>
            <wp:positionH relativeFrom="page">
              <wp:posOffset>908561</wp:posOffset>
            </wp:positionH>
            <wp:positionV relativeFrom="paragraph">
              <wp:posOffset>-534981</wp:posOffset>
            </wp:positionV>
            <wp:extent cx="515239" cy="479044"/>
            <wp:effectExtent l="0" t="0" r="0" b="0"/>
            <wp:wrapNone/>
            <wp:docPr id="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515239" cy="479044"/>
                    </a:xfrm>
                    <a:prstGeom prst="rect">
                      <a:avLst/>
                    </a:prstGeom>
                  </pic:spPr>
                </pic:pic>
              </a:graphicData>
            </a:graphic>
          </wp:anchor>
        </w:drawing>
      </w:r>
      <w:r>
        <w:rPr>
          <w:rFonts w:ascii="Arial"/>
          <w:color w:val="D5B788"/>
          <w:w w:val="110"/>
          <w:sz w:val="15"/>
        </w:rPr>
        <w:t>GOBIERNO DE LA</w:t>
      </w:r>
    </w:p>
    <w:p w14:paraId="44A59D44" w14:textId="77777777" w:rsidR="00071D1A" w:rsidRDefault="00071D1A" w:rsidP="00071D1A">
      <w:pPr>
        <w:spacing w:before="30"/>
        <w:ind w:left="107"/>
        <w:rPr>
          <w:rFonts w:ascii="Georgia" w:hAnsi="Georgia"/>
          <w:b/>
        </w:rPr>
      </w:pPr>
      <w:r>
        <w:rPr>
          <w:rFonts w:ascii="Book Antiqua" w:hAnsi="Book Antiqua"/>
          <w:noProof/>
          <w:lang w:val="es-DO" w:eastAsia="es-DO"/>
        </w:rPr>
        <mc:AlternateContent>
          <mc:Choice Requires="wps">
            <w:drawing>
              <wp:anchor distT="0" distB="0" distL="0" distR="0" simplePos="0" relativeHeight="251767808" behindDoc="1" locked="0" layoutInCell="1" allowOverlap="1" wp14:anchorId="4A4AF2BD" wp14:editId="384F07F7">
                <wp:simplePos x="0" y="0"/>
                <wp:positionH relativeFrom="page">
                  <wp:posOffset>911860</wp:posOffset>
                </wp:positionH>
                <wp:positionV relativeFrom="paragraph">
                  <wp:posOffset>243840</wp:posOffset>
                </wp:positionV>
                <wp:extent cx="512445" cy="0"/>
                <wp:effectExtent l="0" t="0" r="0" b="0"/>
                <wp:wrapTopAndBottom/>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24257">
                          <a:solidFill>
                            <a:srgbClr val="D5B78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92DB1" id="Conector recto 6" o:spid="_x0000_s1026" style="position:absolute;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8pt,19.2pt" to="112.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" strokecolor="#d5b788" strokeweight="1.91pt">
                <w10:wrap type="topAndBottom" anchorx="page"/>
              </v:line>
            </w:pict>
          </mc:Fallback>
        </mc:AlternateContent>
      </w:r>
      <w:r>
        <w:rPr>
          <w:rFonts w:ascii="Georgia" w:hAnsi="Georgia"/>
          <w:b/>
          <w:color w:val="D5B788"/>
          <w:sz w:val="22"/>
        </w:rPr>
        <w:t>REPÚBLICA DOMINICANA</w:t>
      </w:r>
    </w:p>
    <w:p w14:paraId="208F1C3C" w14:textId="77777777" w:rsidR="00071D1A" w:rsidRDefault="00071D1A" w:rsidP="00071D1A">
      <w:pPr>
        <w:rPr>
          <w:rFonts w:ascii="Georgia" w:hAnsi="Georgia"/>
        </w:rPr>
      </w:pPr>
    </w:p>
    <w:p w14:paraId="6C694762" w14:textId="77777777" w:rsidR="00071D1A" w:rsidRDefault="00071D1A" w:rsidP="00071D1A">
      <w:pPr>
        <w:pStyle w:val="Textoindependiente"/>
        <w:spacing w:before="9"/>
        <w:rPr>
          <w:rFonts w:ascii="Georgia"/>
          <w:b/>
        </w:rPr>
      </w:pPr>
    </w:p>
    <w:p w14:paraId="63344CEF" w14:textId="77777777" w:rsidR="00FC7C23" w:rsidRDefault="00FC7C23" w:rsidP="00FC7C23">
      <w:pPr>
        <w:rPr>
          <w:rFonts w:ascii="Georgia"/>
        </w:rPr>
      </w:pPr>
    </w:p>
    <w:p w14:paraId="53003545" w14:textId="601AD944" w:rsidR="00A65C25" w:rsidRDefault="00A17EB6" w:rsidP="00A17EB6">
      <w:pPr>
        <w:tabs>
          <w:tab w:val="left" w:pos="1365"/>
        </w:tabs>
        <w:rPr>
          <w:sz w:val="10"/>
        </w:rPr>
      </w:pPr>
      <w:r>
        <w:rPr>
          <w:rFonts w:ascii="Georgia"/>
        </w:rPr>
        <w:tab/>
      </w:r>
    </w:p>
    <w:p w14:paraId="4A086FCF" w14:textId="79D88F92" w:rsidR="00A65C25" w:rsidRDefault="00A65C25" w:rsidP="00A65C25">
      <w:pPr>
        <w:pStyle w:val="Textoindependiente"/>
        <w:ind w:left="4058"/>
        <w:rPr>
          <w:sz w:val="20"/>
        </w:rPr>
      </w:pPr>
    </w:p>
    <w:p w14:paraId="40B62693" w14:textId="77777777" w:rsidR="00A65C25" w:rsidRDefault="00A65C25" w:rsidP="00A65C25">
      <w:pPr>
        <w:pStyle w:val="Textoindependiente"/>
        <w:spacing w:before="7"/>
        <w:rPr>
          <w:sz w:val="11"/>
        </w:rPr>
      </w:pPr>
    </w:p>
    <w:p w14:paraId="4733EF74" w14:textId="77777777" w:rsidR="00A65C25" w:rsidRDefault="00A65C25" w:rsidP="00A65C25">
      <w:pPr>
        <w:pStyle w:val="Textoindependiente"/>
        <w:rPr>
          <w:rFonts w:ascii="Georgia"/>
          <w:b/>
          <w:sz w:val="20"/>
        </w:rPr>
      </w:pPr>
    </w:p>
    <w:p w14:paraId="2E7616C6" w14:textId="77777777" w:rsidR="00A65C25" w:rsidRDefault="00A65C25" w:rsidP="00A65C25">
      <w:pPr>
        <w:pStyle w:val="Textoindependiente"/>
        <w:rPr>
          <w:rFonts w:ascii="Georgia"/>
          <w:b/>
          <w:sz w:val="20"/>
        </w:rPr>
      </w:pPr>
    </w:p>
    <w:p w14:paraId="03547769" w14:textId="77777777" w:rsidR="00A65C25" w:rsidRDefault="00A65C25" w:rsidP="00A65C25">
      <w:pPr>
        <w:pStyle w:val="Textoindependiente"/>
        <w:rPr>
          <w:rFonts w:ascii="Georgia"/>
          <w:b/>
          <w:sz w:val="20"/>
        </w:rPr>
      </w:pPr>
    </w:p>
    <w:p w14:paraId="5A75A393" w14:textId="77777777" w:rsidR="00A65C25" w:rsidRDefault="00A65C25" w:rsidP="00A65C25">
      <w:pPr>
        <w:pStyle w:val="Textoindependiente"/>
        <w:rPr>
          <w:rFonts w:ascii="Georgia"/>
          <w:b/>
          <w:sz w:val="20"/>
        </w:rPr>
      </w:pPr>
    </w:p>
    <w:p w14:paraId="6E113397" w14:textId="77777777" w:rsidR="00A65C25" w:rsidRDefault="00A65C25" w:rsidP="00A65C25">
      <w:pPr>
        <w:pStyle w:val="Textoindependiente"/>
        <w:rPr>
          <w:rFonts w:ascii="Georgia"/>
          <w:b/>
          <w:sz w:val="20"/>
        </w:rPr>
      </w:pPr>
    </w:p>
    <w:p w14:paraId="24F51BFF" w14:textId="77777777" w:rsidR="00A65C25" w:rsidRDefault="00A65C25" w:rsidP="00A65C25">
      <w:pPr>
        <w:pStyle w:val="Textoindependiente"/>
        <w:rPr>
          <w:rFonts w:ascii="Georgia"/>
          <w:b/>
          <w:sz w:val="20"/>
        </w:rPr>
      </w:pPr>
    </w:p>
    <w:p w14:paraId="6A3FCE17" w14:textId="77777777" w:rsidR="00A65C25" w:rsidRDefault="00A65C25" w:rsidP="00A65C25">
      <w:pPr>
        <w:pStyle w:val="Textoindependiente"/>
        <w:rPr>
          <w:rFonts w:ascii="Georgia"/>
          <w:b/>
          <w:sz w:val="20"/>
        </w:rPr>
      </w:pPr>
    </w:p>
    <w:p w14:paraId="3C6939F1" w14:textId="4C8DE9E7" w:rsidR="00A65C25" w:rsidRDefault="00A65C25" w:rsidP="00A65C25">
      <w:pPr>
        <w:pStyle w:val="Textoindependiente"/>
        <w:rPr>
          <w:rFonts w:ascii="Georgia"/>
          <w:b/>
          <w:sz w:val="20"/>
        </w:rPr>
      </w:pPr>
    </w:p>
    <w:p w14:paraId="7B532BE4" w14:textId="40C7B606" w:rsidR="00F9191A" w:rsidRDefault="00F9191A" w:rsidP="00A65C25">
      <w:pPr>
        <w:pStyle w:val="Textoindependiente"/>
        <w:rPr>
          <w:rFonts w:ascii="Georgia"/>
          <w:b/>
          <w:sz w:val="20"/>
        </w:rPr>
      </w:pPr>
    </w:p>
    <w:p w14:paraId="489EE91C" w14:textId="77777777" w:rsidR="00F9191A" w:rsidRDefault="00F9191A" w:rsidP="00A65C25">
      <w:pPr>
        <w:pStyle w:val="Textoindependiente"/>
        <w:rPr>
          <w:rFonts w:ascii="Georgia"/>
          <w:b/>
          <w:sz w:val="20"/>
        </w:rPr>
      </w:pPr>
    </w:p>
    <w:p w14:paraId="2BE0A9B2" w14:textId="77777777" w:rsidR="00A65C25" w:rsidRDefault="00A65C25" w:rsidP="00A65C25">
      <w:pPr>
        <w:pStyle w:val="Textoindependiente"/>
        <w:rPr>
          <w:rFonts w:ascii="Georgia"/>
          <w:b/>
          <w:sz w:val="20"/>
        </w:rPr>
      </w:pPr>
    </w:p>
    <w:p w14:paraId="64DACEA7" w14:textId="77777777" w:rsidR="00A65C25" w:rsidRDefault="00A65C25" w:rsidP="00A65C25">
      <w:pPr>
        <w:pStyle w:val="Textoindependiente"/>
        <w:rPr>
          <w:rFonts w:ascii="Georgia"/>
          <w:b/>
          <w:sz w:val="20"/>
        </w:rPr>
      </w:pPr>
    </w:p>
    <w:p w14:paraId="3936D754" w14:textId="77777777" w:rsidR="00A65C25" w:rsidRDefault="00A65C25" w:rsidP="00A65C25">
      <w:pPr>
        <w:pStyle w:val="Textoindependiente"/>
        <w:rPr>
          <w:rFonts w:ascii="Georgia"/>
          <w:b/>
          <w:sz w:val="20"/>
        </w:rPr>
      </w:pPr>
    </w:p>
    <w:p w14:paraId="07EF7242" w14:textId="77777777" w:rsidR="00A65C25" w:rsidRDefault="00A65C25" w:rsidP="00A65C25">
      <w:pPr>
        <w:pStyle w:val="Textoindependiente"/>
        <w:rPr>
          <w:rFonts w:ascii="Georgia"/>
          <w:b/>
          <w:sz w:val="20"/>
        </w:rPr>
      </w:pPr>
    </w:p>
    <w:p w14:paraId="07FEFF0F" w14:textId="77777777" w:rsidR="00A65C25" w:rsidRDefault="00A65C25" w:rsidP="00A65C25">
      <w:pPr>
        <w:pStyle w:val="Textoindependiente"/>
        <w:rPr>
          <w:rFonts w:ascii="Georgia"/>
          <w:b/>
          <w:sz w:val="20"/>
        </w:rPr>
      </w:pPr>
    </w:p>
    <w:p w14:paraId="5C8B94F3" w14:textId="77777777" w:rsidR="00A65C25" w:rsidRDefault="00A65C25" w:rsidP="00A65C25">
      <w:pPr>
        <w:pStyle w:val="Textoindependiente"/>
        <w:spacing w:before="2"/>
        <w:rPr>
          <w:rFonts w:ascii="Georgia"/>
          <w:b/>
          <w:sz w:val="17"/>
        </w:rPr>
      </w:pPr>
    </w:p>
    <w:p w14:paraId="71DE1873" w14:textId="77777777" w:rsidR="00A65C25" w:rsidRDefault="00A65C25" w:rsidP="00A65C25">
      <w:pPr>
        <w:spacing w:before="104"/>
        <w:ind w:left="2252" w:right="2232"/>
        <w:jc w:val="center"/>
        <w:rPr>
          <w:sz w:val="48"/>
        </w:rPr>
      </w:pPr>
      <w:r>
        <w:rPr>
          <w:color w:val="D5B788"/>
          <w:spacing w:val="36"/>
          <w:w w:val="105"/>
          <w:sz w:val="48"/>
        </w:rPr>
        <w:t>MEMORIA</w:t>
      </w:r>
      <w:r>
        <w:rPr>
          <w:color w:val="D5B788"/>
          <w:spacing w:val="-77"/>
          <w:sz w:val="48"/>
        </w:rPr>
        <w:t xml:space="preserve"> </w:t>
      </w:r>
    </w:p>
    <w:p w14:paraId="705CDC60" w14:textId="77777777" w:rsidR="00A65C25" w:rsidRDefault="00A65C25" w:rsidP="00A65C25">
      <w:pPr>
        <w:spacing w:before="17"/>
        <w:ind w:left="2253" w:right="2232"/>
        <w:jc w:val="center"/>
        <w:rPr>
          <w:sz w:val="48"/>
        </w:rPr>
      </w:pPr>
      <w:r>
        <w:rPr>
          <w:color w:val="D5B788"/>
          <w:w w:val="105"/>
          <w:sz w:val="48"/>
        </w:rPr>
        <w:t>INSTITUCIONAL</w:t>
      </w:r>
      <w:r>
        <w:rPr>
          <w:color w:val="D5B788"/>
          <w:sz w:val="48"/>
        </w:rPr>
        <w:t xml:space="preserve"> </w:t>
      </w:r>
    </w:p>
    <w:p w14:paraId="357F3E98" w14:textId="4631D2EB" w:rsidR="00A65C25" w:rsidRDefault="00A65C25" w:rsidP="00A65C25">
      <w:pPr>
        <w:pStyle w:val="Textoindependiente"/>
        <w:spacing w:before="1"/>
        <w:rPr>
          <w:sz w:val="22"/>
        </w:rPr>
      </w:pPr>
      <w:r>
        <w:rPr>
          <w:noProof/>
          <w:sz w:val="18"/>
          <w:lang w:val="es-DO" w:eastAsia="es-DO"/>
        </w:rPr>
        <mc:AlternateContent>
          <mc:Choice Requires="wps">
            <w:drawing>
              <wp:anchor distT="0" distB="0" distL="0" distR="0" simplePos="0" relativeHeight="251757568" behindDoc="1" locked="0" layoutInCell="1" allowOverlap="1" wp14:anchorId="4BBA07D5" wp14:editId="3C2A84B4">
                <wp:simplePos x="0" y="0"/>
                <wp:positionH relativeFrom="page">
                  <wp:posOffset>3651250</wp:posOffset>
                </wp:positionH>
                <wp:positionV relativeFrom="paragraph">
                  <wp:posOffset>212725</wp:posOffset>
                </wp:positionV>
                <wp:extent cx="470535" cy="0"/>
                <wp:effectExtent l="0" t="0" r="0" b="0"/>
                <wp:wrapTopAndBottom/>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25565">
                          <a:solidFill>
                            <a:srgbClr val="D5B78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DA9FC3" id="Conector recto 12" o:spid="_x0000_s1026" style="position:absolute;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7.5pt,16.75pt" to="324.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" strokecolor="#d5b788" strokeweight=".71014mm">
                <w10:wrap type="topAndBottom" anchorx="page"/>
              </v:line>
            </w:pict>
          </mc:Fallback>
        </mc:AlternateContent>
      </w:r>
    </w:p>
    <w:p w14:paraId="6D912076" w14:textId="77DE993A" w:rsidR="00A65C25" w:rsidRDefault="001B6FD5" w:rsidP="00A65C25">
      <w:pPr>
        <w:spacing w:before="295"/>
        <w:ind w:left="2250" w:right="2232"/>
        <w:jc w:val="center"/>
        <w:rPr>
          <w:rFonts w:ascii="Lucida Sans" w:hAnsi="Lucida Sans"/>
          <w:sz w:val="20"/>
        </w:rPr>
      </w:pPr>
      <w:r>
        <w:rPr>
          <w:rFonts w:ascii="Lucida Sans" w:hAnsi="Lucida Sans"/>
          <w:color w:val="D5B788"/>
          <w:w w:val="105"/>
          <w:sz w:val="20"/>
        </w:rPr>
        <w:t>AÑO 20</w:t>
      </w:r>
      <w:r w:rsidR="00A65C25">
        <w:rPr>
          <w:rFonts w:ascii="Lucida Sans" w:hAnsi="Lucida Sans"/>
          <w:color w:val="D5B788"/>
          <w:w w:val="105"/>
          <w:sz w:val="20"/>
        </w:rPr>
        <w:t>20</w:t>
      </w:r>
      <w:r w:rsidR="00A65C25">
        <w:rPr>
          <w:rFonts w:ascii="Lucida Sans" w:hAnsi="Lucida Sans"/>
          <w:color w:val="D5B788"/>
          <w:sz w:val="20"/>
        </w:rPr>
        <w:t xml:space="preserve"> </w:t>
      </w:r>
    </w:p>
    <w:p w14:paraId="73974780" w14:textId="77777777" w:rsidR="00A65C25" w:rsidRDefault="00A65C25" w:rsidP="00A65C25">
      <w:pPr>
        <w:pStyle w:val="Textoindependiente"/>
        <w:rPr>
          <w:rFonts w:ascii="Lucida Sans"/>
          <w:sz w:val="20"/>
        </w:rPr>
      </w:pPr>
    </w:p>
    <w:p w14:paraId="0D9EE46D" w14:textId="77777777" w:rsidR="00A65C25" w:rsidRDefault="00A65C25" w:rsidP="00A65C25">
      <w:pPr>
        <w:pStyle w:val="Textoindependiente"/>
        <w:rPr>
          <w:rFonts w:ascii="Lucida Sans"/>
          <w:sz w:val="20"/>
        </w:rPr>
      </w:pPr>
    </w:p>
    <w:p w14:paraId="23ADE4DE" w14:textId="77777777" w:rsidR="00A65C25" w:rsidRDefault="00A65C25" w:rsidP="00A65C25">
      <w:pPr>
        <w:pStyle w:val="Textoindependiente"/>
        <w:rPr>
          <w:rFonts w:ascii="Lucida Sans"/>
          <w:sz w:val="20"/>
        </w:rPr>
      </w:pPr>
    </w:p>
    <w:p w14:paraId="6131E61F" w14:textId="77777777" w:rsidR="00A65C25" w:rsidRDefault="00A65C25" w:rsidP="00A65C25">
      <w:pPr>
        <w:pStyle w:val="Textoindependiente"/>
        <w:rPr>
          <w:rFonts w:ascii="Lucida Sans"/>
          <w:sz w:val="20"/>
        </w:rPr>
      </w:pPr>
    </w:p>
    <w:p w14:paraId="52562C6C" w14:textId="77777777" w:rsidR="00A65C25" w:rsidRDefault="00A65C25" w:rsidP="00A65C25">
      <w:pPr>
        <w:pStyle w:val="Textoindependiente"/>
        <w:rPr>
          <w:rFonts w:ascii="Lucida Sans"/>
          <w:sz w:val="20"/>
        </w:rPr>
      </w:pPr>
    </w:p>
    <w:p w14:paraId="4EF2FA0F" w14:textId="77777777" w:rsidR="00A65C25" w:rsidRDefault="00A65C25" w:rsidP="00A65C25">
      <w:pPr>
        <w:pStyle w:val="Textoindependiente"/>
        <w:rPr>
          <w:rFonts w:ascii="Lucida Sans"/>
          <w:sz w:val="20"/>
        </w:rPr>
      </w:pPr>
    </w:p>
    <w:p w14:paraId="5A6FEE95" w14:textId="77777777" w:rsidR="00A65C25" w:rsidRDefault="00A65C25" w:rsidP="00A65C25">
      <w:pPr>
        <w:pStyle w:val="Textoindependiente"/>
        <w:rPr>
          <w:rFonts w:ascii="Lucida Sans"/>
          <w:sz w:val="20"/>
        </w:rPr>
      </w:pPr>
    </w:p>
    <w:p w14:paraId="1320C1DE" w14:textId="00F8D7B6" w:rsidR="00A65C25" w:rsidRDefault="00A65C25" w:rsidP="00A65C25">
      <w:pPr>
        <w:pStyle w:val="Textoindependiente"/>
        <w:rPr>
          <w:rFonts w:ascii="Lucida Sans"/>
          <w:sz w:val="20"/>
        </w:rPr>
      </w:pPr>
    </w:p>
    <w:p w14:paraId="65781664" w14:textId="4AFFD9CA" w:rsidR="00F9191A" w:rsidRDefault="00F9191A" w:rsidP="00A65C25">
      <w:pPr>
        <w:pStyle w:val="Textoindependiente"/>
        <w:rPr>
          <w:rFonts w:ascii="Lucida Sans"/>
          <w:sz w:val="20"/>
        </w:rPr>
      </w:pPr>
    </w:p>
    <w:p w14:paraId="5452E90E" w14:textId="0BC3B3A7" w:rsidR="00F9191A" w:rsidRDefault="00F9191A" w:rsidP="00A65C25">
      <w:pPr>
        <w:pStyle w:val="Textoindependiente"/>
        <w:rPr>
          <w:rFonts w:ascii="Lucida Sans"/>
          <w:sz w:val="20"/>
        </w:rPr>
      </w:pPr>
    </w:p>
    <w:p w14:paraId="6DCFC0EB" w14:textId="4D6B39E7" w:rsidR="00F9191A" w:rsidRDefault="00F9191A" w:rsidP="00A65C25">
      <w:pPr>
        <w:pStyle w:val="Textoindependiente"/>
        <w:rPr>
          <w:rFonts w:ascii="Lucida Sans"/>
          <w:sz w:val="20"/>
        </w:rPr>
      </w:pPr>
    </w:p>
    <w:p w14:paraId="25994470" w14:textId="03E33749" w:rsidR="00F9191A" w:rsidRDefault="00F9191A" w:rsidP="00A65C25">
      <w:pPr>
        <w:pStyle w:val="Textoindependiente"/>
        <w:rPr>
          <w:rFonts w:ascii="Lucida Sans"/>
          <w:sz w:val="20"/>
        </w:rPr>
      </w:pPr>
    </w:p>
    <w:p w14:paraId="3ECCA0A5" w14:textId="4B3BAB77" w:rsidR="00F9191A" w:rsidRDefault="00F9191A" w:rsidP="00A65C25">
      <w:pPr>
        <w:pStyle w:val="Textoindependiente"/>
        <w:rPr>
          <w:rFonts w:ascii="Lucida Sans"/>
          <w:sz w:val="20"/>
        </w:rPr>
      </w:pPr>
    </w:p>
    <w:p w14:paraId="4B2DBFAF" w14:textId="0300EC3D" w:rsidR="00F9191A" w:rsidRDefault="00F9191A" w:rsidP="00A65C25">
      <w:pPr>
        <w:pStyle w:val="Textoindependiente"/>
        <w:rPr>
          <w:rFonts w:ascii="Lucida Sans"/>
          <w:sz w:val="20"/>
        </w:rPr>
      </w:pPr>
    </w:p>
    <w:p w14:paraId="5573A086" w14:textId="77777777" w:rsidR="00F9191A" w:rsidRDefault="00F9191A" w:rsidP="00A65C25">
      <w:pPr>
        <w:pStyle w:val="Textoindependiente"/>
        <w:rPr>
          <w:rFonts w:ascii="Lucida Sans"/>
          <w:sz w:val="20"/>
        </w:rPr>
      </w:pPr>
    </w:p>
    <w:p w14:paraId="6ABA1F2A" w14:textId="3A0742D8" w:rsidR="00A65C25" w:rsidRDefault="00A65C25" w:rsidP="00A65C25">
      <w:pPr>
        <w:pStyle w:val="Textoindependiente"/>
        <w:rPr>
          <w:rFonts w:ascii="Lucida Sans"/>
          <w:sz w:val="20"/>
        </w:rPr>
      </w:pPr>
    </w:p>
    <w:p w14:paraId="014A6CF9" w14:textId="19DB23D9" w:rsidR="00A65C25" w:rsidRDefault="00A65C25" w:rsidP="00A65C25">
      <w:pPr>
        <w:pStyle w:val="Textoindependiente"/>
        <w:rPr>
          <w:rFonts w:ascii="Lucida Sans"/>
          <w:sz w:val="20"/>
        </w:rPr>
      </w:pPr>
    </w:p>
    <w:p w14:paraId="1F43305A" w14:textId="56BAD984" w:rsidR="00A65C25" w:rsidRDefault="00A65C25" w:rsidP="00A65C25">
      <w:pPr>
        <w:pStyle w:val="Textoindependiente"/>
        <w:rPr>
          <w:rFonts w:ascii="Lucida Sans"/>
          <w:sz w:val="20"/>
        </w:rPr>
      </w:pPr>
    </w:p>
    <w:p w14:paraId="6FA2A065" w14:textId="76F29A1B" w:rsidR="00A65C25" w:rsidRDefault="00A65C25" w:rsidP="00A65C25">
      <w:pPr>
        <w:pStyle w:val="Textoindependiente"/>
        <w:rPr>
          <w:rFonts w:ascii="Lucida Sans"/>
          <w:sz w:val="20"/>
        </w:rPr>
      </w:pPr>
    </w:p>
    <w:p w14:paraId="4CF034C5" w14:textId="2E16CA60" w:rsidR="00A65C25" w:rsidRDefault="00A65C25" w:rsidP="00A65C25">
      <w:pPr>
        <w:pStyle w:val="Textoindependiente"/>
        <w:rPr>
          <w:rFonts w:ascii="Lucida Sans"/>
          <w:sz w:val="20"/>
        </w:rPr>
      </w:pPr>
    </w:p>
    <w:p w14:paraId="3625455B" w14:textId="2C919400" w:rsidR="00A65C25" w:rsidRDefault="00A17EB6" w:rsidP="00A65C25">
      <w:pPr>
        <w:pStyle w:val="Textoindependiente"/>
        <w:rPr>
          <w:rFonts w:ascii="Lucida Sans"/>
          <w:sz w:val="20"/>
        </w:rPr>
      </w:pPr>
      <w:r>
        <w:rPr>
          <w:rFonts w:ascii="Lucida Sans"/>
          <w:sz w:val="20"/>
        </w:rPr>
        <w:br w:type="textWrapping" w:clear="all"/>
      </w:r>
    </w:p>
    <w:p w14:paraId="4EE27B17" w14:textId="439C3D53" w:rsidR="00A65C25" w:rsidRDefault="003C7EC3" w:rsidP="00A65C25">
      <w:pPr>
        <w:pStyle w:val="Textoindependiente"/>
        <w:rPr>
          <w:rFonts w:ascii="Lucida Sans"/>
          <w:sz w:val="20"/>
        </w:rPr>
      </w:pPr>
      <w:r>
        <w:rPr>
          <w:rFonts w:ascii="Lucida Sans"/>
          <w:noProof/>
          <w:sz w:val="22"/>
          <w:lang w:val="es-DO" w:eastAsia="es-DO"/>
        </w:rPr>
        <w:drawing>
          <wp:anchor distT="0" distB="0" distL="114300" distR="114300" simplePos="0" relativeHeight="251765760" behindDoc="1" locked="0" layoutInCell="1" allowOverlap="1" wp14:anchorId="03D1EA41" wp14:editId="0B483177">
            <wp:simplePos x="0" y="0"/>
            <wp:positionH relativeFrom="margin">
              <wp:posOffset>4424680</wp:posOffset>
            </wp:positionH>
            <wp:positionV relativeFrom="paragraph">
              <wp:posOffset>4445</wp:posOffset>
            </wp:positionV>
            <wp:extent cx="1560830" cy="1206500"/>
            <wp:effectExtent l="0" t="0" r="127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msa logo-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0830" cy="1206500"/>
                    </a:xfrm>
                    <a:prstGeom prst="rect">
                      <a:avLst/>
                    </a:prstGeom>
                  </pic:spPr>
                </pic:pic>
              </a:graphicData>
            </a:graphic>
            <wp14:sizeRelH relativeFrom="margin">
              <wp14:pctWidth>0</wp14:pctWidth>
            </wp14:sizeRelH>
            <wp14:sizeRelV relativeFrom="margin">
              <wp14:pctHeight>0</wp14:pctHeight>
            </wp14:sizeRelV>
          </wp:anchor>
        </w:drawing>
      </w:r>
    </w:p>
    <w:p w14:paraId="619902B0" w14:textId="77777777" w:rsidR="00A65C25" w:rsidRDefault="00A65C25" w:rsidP="00A65C25">
      <w:pPr>
        <w:pStyle w:val="Textoindependiente"/>
        <w:spacing w:before="10"/>
        <w:rPr>
          <w:rFonts w:ascii="Lucida Sans"/>
          <w:sz w:val="25"/>
        </w:rPr>
      </w:pPr>
    </w:p>
    <w:p w14:paraId="4608F1E7" w14:textId="77777777" w:rsidR="00A65C25" w:rsidRDefault="00A65C25" w:rsidP="00A65C25">
      <w:pPr>
        <w:pStyle w:val="Textoindependiente"/>
        <w:spacing w:before="5"/>
        <w:rPr>
          <w:rFonts w:ascii="Lucida Sans"/>
          <w:sz w:val="22"/>
        </w:rPr>
      </w:pPr>
    </w:p>
    <w:p w14:paraId="60350E32" w14:textId="77777777" w:rsidR="00A65C25" w:rsidRDefault="00A65C25" w:rsidP="00A65C25">
      <w:pPr>
        <w:ind w:left="123"/>
        <w:rPr>
          <w:rFonts w:ascii="Arial"/>
          <w:sz w:val="15"/>
        </w:rPr>
      </w:pPr>
      <w:r>
        <w:rPr>
          <w:noProof/>
          <w:lang w:val="es-DO" w:eastAsia="es-DO"/>
        </w:rPr>
        <w:drawing>
          <wp:anchor distT="0" distB="0" distL="0" distR="0" simplePos="0" relativeHeight="251759616" behindDoc="0" locked="0" layoutInCell="1" allowOverlap="1" wp14:anchorId="475907AD" wp14:editId="3D884F70">
            <wp:simplePos x="0" y="0"/>
            <wp:positionH relativeFrom="page">
              <wp:posOffset>908561</wp:posOffset>
            </wp:positionH>
            <wp:positionV relativeFrom="paragraph">
              <wp:posOffset>-534981</wp:posOffset>
            </wp:positionV>
            <wp:extent cx="515239" cy="47904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515239" cy="479044"/>
                    </a:xfrm>
                    <a:prstGeom prst="rect">
                      <a:avLst/>
                    </a:prstGeom>
                  </pic:spPr>
                </pic:pic>
              </a:graphicData>
            </a:graphic>
          </wp:anchor>
        </w:drawing>
      </w:r>
      <w:r>
        <w:rPr>
          <w:rFonts w:ascii="Arial"/>
          <w:color w:val="D5B788"/>
          <w:w w:val="110"/>
          <w:sz w:val="15"/>
        </w:rPr>
        <w:t>GOBIERNO DE LA</w:t>
      </w:r>
    </w:p>
    <w:p w14:paraId="6E6E87DA" w14:textId="00FFB62E" w:rsidR="00A65C25" w:rsidRDefault="00A65C25" w:rsidP="00A65C25">
      <w:pPr>
        <w:spacing w:before="30"/>
        <w:ind w:left="107"/>
        <w:rPr>
          <w:rFonts w:ascii="Georgia" w:hAnsi="Georgia"/>
          <w:b/>
        </w:rPr>
      </w:pPr>
      <w:r>
        <w:rPr>
          <w:rFonts w:ascii="Book Antiqua" w:hAnsi="Book Antiqua"/>
          <w:noProof/>
          <w:lang w:val="es-DO" w:eastAsia="es-DO"/>
        </w:rPr>
        <mc:AlternateContent>
          <mc:Choice Requires="wps">
            <w:drawing>
              <wp:anchor distT="0" distB="0" distL="0" distR="0" simplePos="0" relativeHeight="251758592" behindDoc="1" locked="0" layoutInCell="1" allowOverlap="1" wp14:anchorId="3ACB51B8" wp14:editId="337DED27">
                <wp:simplePos x="0" y="0"/>
                <wp:positionH relativeFrom="page">
                  <wp:posOffset>911860</wp:posOffset>
                </wp:positionH>
                <wp:positionV relativeFrom="paragraph">
                  <wp:posOffset>243840</wp:posOffset>
                </wp:positionV>
                <wp:extent cx="512445" cy="0"/>
                <wp:effectExtent l="0" t="0" r="0" b="0"/>
                <wp:wrapTopAndBottom/>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24257">
                          <a:solidFill>
                            <a:srgbClr val="D5B78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AC3CF4C" id="Conector recto 11" o:spid="_x0000_s1026" style="position:absolute;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8pt,19.2pt" to="112.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" strokecolor="#d5b788" strokeweight="1.91pt">
                <w10:wrap type="topAndBottom" anchorx="page"/>
              </v:line>
            </w:pict>
          </mc:Fallback>
        </mc:AlternateContent>
      </w:r>
      <w:r>
        <w:rPr>
          <w:rFonts w:ascii="Georgia" w:hAnsi="Georgia"/>
          <w:b/>
          <w:color w:val="D5B788"/>
          <w:sz w:val="22"/>
        </w:rPr>
        <w:t>REPÚBLICA DOMINICANA</w:t>
      </w:r>
    </w:p>
    <w:p w14:paraId="4F5F72B2" w14:textId="77777777" w:rsidR="00A65C25" w:rsidRDefault="00A65C25" w:rsidP="00A65C25">
      <w:pPr>
        <w:rPr>
          <w:rFonts w:ascii="Georgia" w:hAnsi="Georgia"/>
        </w:rPr>
      </w:pPr>
    </w:p>
    <w:p w14:paraId="215EA16B" w14:textId="47D4B6CE" w:rsidR="00AE53CB" w:rsidRPr="00AE53CB" w:rsidRDefault="00AE53CB" w:rsidP="00E301EB">
      <w:pPr>
        <w:ind w:firstLine="107"/>
        <w:rPr>
          <w:rFonts w:ascii="Georgia" w:hAnsi="Georgia"/>
          <w:b/>
          <w:color w:val="D5B788"/>
          <w:sz w:val="22"/>
        </w:rPr>
        <w:sectPr w:rsidR="00AE53CB" w:rsidRPr="00AE53CB">
          <w:pgSz w:w="12240" w:h="15840"/>
          <w:pgMar w:top="1500" w:right="1320" w:bottom="280" w:left="1300" w:header="720" w:footer="720" w:gutter="0"/>
          <w:cols w:space="720"/>
        </w:sectPr>
      </w:pPr>
    </w:p>
    <w:bookmarkEnd w:id="0"/>
    <w:p w14:paraId="50B0AC22" w14:textId="6BDDB6CF" w:rsidR="001B2A0C" w:rsidRPr="001B2A0C" w:rsidRDefault="001B2A0C" w:rsidP="001B2A0C">
      <w:pPr>
        <w:jc w:val="left"/>
        <w:rPr>
          <w:b/>
          <w:sz w:val="32"/>
          <w:szCs w:val="32"/>
          <w:lang w:val="es-DO"/>
        </w:rPr>
      </w:pPr>
    </w:p>
    <w:sdt>
      <w:sdtPr>
        <w:rPr>
          <w:rFonts w:ascii="Artifex CF Extra Light" w:hAnsi="Artifex CF Extra Light"/>
          <w:color w:val="002060"/>
          <w:sz w:val="18"/>
          <w:szCs w:val="18"/>
          <w:lang w:val="es-ES"/>
        </w:rPr>
        <w:id w:val="1951740693"/>
        <w:docPartObj>
          <w:docPartGallery w:val="Table of Contents"/>
          <w:docPartUnique/>
        </w:docPartObj>
      </w:sdtPr>
      <w:sdtEndPr>
        <w:rPr>
          <w:bCs/>
        </w:rPr>
      </w:sdtEndPr>
      <w:sdtContent>
        <w:p w14:paraId="24C863ED" w14:textId="7644036D" w:rsidR="001B2A0C" w:rsidRPr="00D91734" w:rsidRDefault="008D6644" w:rsidP="008D6644">
          <w:pPr>
            <w:jc w:val="center"/>
            <w:rPr>
              <w:rFonts w:ascii="Artifex CF Extra Light" w:eastAsiaTheme="majorEastAsia" w:hAnsi="Artifex CF Extra Light"/>
              <w:bCs/>
              <w:color w:val="002060"/>
              <w:sz w:val="26"/>
              <w:szCs w:val="26"/>
              <w:lang w:val="es-DO" w:eastAsia="en-US"/>
            </w:rPr>
          </w:pPr>
          <w:r w:rsidRPr="00D91734">
            <w:rPr>
              <w:rFonts w:ascii="Artifex CF Extra Light" w:eastAsiaTheme="majorEastAsia" w:hAnsi="Artifex CF Extra Light"/>
              <w:bCs/>
              <w:color w:val="002060"/>
              <w:sz w:val="26"/>
              <w:szCs w:val="26"/>
              <w:lang w:val="es-DO" w:eastAsia="en-US"/>
            </w:rPr>
            <w:t>Tabla de contenido</w:t>
          </w:r>
        </w:p>
        <w:p w14:paraId="602C3B6C" w14:textId="68F3F3E1" w:rsidR="00D91734" w:rsidRPr="00D91734" w:rsidRDefault="001B2A0C">
          <w:pPr>
            <w:pStyle w:val="TDC1"/>
            <w:rPr>
              <w:rFonts w:ascii="Artifex CF Extra Light" w:eastAsiaTheme="minorEastAsia" w:hAnsi="Artifex CF Extra Light" w:cstheme="minorBidi"/>
              <w:noProof/>
              <w:color w:val="002060"/>
              <w:sz w:val="18"/>
              <w:szCs w:val="18"/>
              <w:lang w:val="es-DO" w:eastAsia="es-DO"/>
            </w:rPr>
          </w:pPr>
          <w:r w:rsidRPr="00D91734">
            <w:rPr>
              <w:rFonts w:ascii="Artifex CF Extra Light" w:hAnsi="Artifex CF Extra Light"/>
              <w:color w:val="002060"/>
              <w:sz w:val="18"/>
              <w:szCs w:val="18"/>
            </w:rPr>
            <w:fldChar w:fldCharType="begin"/>
          </w:r>
          <w:r w:rsidRPr="00D91734">
            <w:rPr>
              <w:rFonts w:ascii="Artifex CF Extra Light" w:hAnsi="Artifex CF Extra Light"/>
              <w:color w:val="002060"/>
              <w:sz w:val="18"/>
              <w:szCs w:val="18"/>
            </w:rPr>
            <w:instrText xml:space="preserve"> TOC \o "1-3" \h \z \u </w:instrText>
          </w:r>
          <w:r w:rsidRPr="00D91734">
            <w:rPr>
              <w:rFonts w:ascii="Artifex CF Extra Light" w:hAnsi="Artifex CF Extra Light"/>
              <w:color w:val="002060"/>
              <w:sz w:val="18"/>
              <w:szCs w:val="18"/>
            </w:rPr>
            <w:fldChar w:fldCharType="separate"/>
          </w:r>
          <w:hyperlink w:anchor="_Toc59010371" w:history="1">
            <w:r w:rsidR="00D91734" w:rsidRPr="00D91734">
              <w:rPr>
                <w:rStyle w:val="Hipervnculo"/>
                <w:rFonts w:ascii="Artifex CF Extra Light" w:eastAsiaTheme="majorEastAsia" w:hAnsi="Artifex CF Extra Light"/>
                <w:bCs/>
                <w:noProof/>
                <w:color w:val="002060"/>
                <w:sz w:val="18"/>
                <w:szCs w:val="18"/>
                <w:lang w:val="es-DO" w:eastAsia="en-US"/>
              </w:rPr>
              <w:t>I.</w:t>
            </w:r>
            <w:r w:rsidR="00D91734" w:rsidRPr="00D91734">
              <w:rPr>
                <w:rFonts w:ascii="Artifex CF Extra Light" w:eastAsiaTheme="minorEastAsia" w:hAnsi="Artifex CF Extra Light" w:cstheme="minorBidi"/>
                <w:noProof/>
                <w:color w:val="002060"/>
                <w:sz w:val="18"/>
                <w:szCs w:val="18"/>
                <w:lang w:val="es-DO" w:eastAsia="es-DO"/>
              </w:rPr>
              <w:tab/>
            </w:r>
            <w:r w:rsidR="00D91734" w:rsidRPr="00D91734">
              <w:rPr>
                <w:rStyle w:val="Hipervnculo"/>
                <w:rFonts w:ascii="Artifex CF Extra Light" w:eastAsiaTheme="majorEastAsia" w:hAnsi="Artifex CF Extra Light"/>
                <w:bCs/>
                <w:noProof/>
                <w:color w:val="002060"/>
                <w:sz w:val="18"/>
                <w:szCs w:val="18"/>
                <w:lang w:val="es-DO" w:eastAsia="en-US"/>
              </w:rPr>
              <w:t>RESUMEN EJECUTIVO</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_Toc59010371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w:t>
            </w:r>
            <w:r w:rsidR="00D91734" w:rsidRPr="00D91734">
              <w:rPr>
                <w:rFonts w:ascii="Artifex CF Extra Light" w:hAnsi="Artifex CF Extra Light"/>
                <w:noProof/>
                <w:webHidden/>
                <w:color w:val="002060"/>
                <w:sz w:val="18"/>
                <w:szCs w:val="18"/>
              </w:rPr>
              <w:fldChar w:fldCharType="end"/>
            </w:r>
          </w:hyperlink>
        </w:p>
        <w:p w14:paraId="1BF0777A" w14:textId="7BA8687C"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372" w:history="1">
            <w:r w:rsidR="00D91734" w:rsidRPr="00D91734">
              <w:rPr>
                <w:rStyle w:val="Hipervnculo"/>
                <w:rFonts w:ascii="Artifex CF Extra Light" w:eastAsia="MS Mincho" w:hAnsi="Artifex CF Extra Light" w:cstheme="majorBidi"/>
                <w:iCs/>
                <w:noProof/>
                <w:color w:val="002060"/>
                <w:spacing w:val="30"/>
                <w:kern w:val="38"/>
                <w:sz w:val="18"/>
                <w:szCs w:val="18"/>
                <w:lang w:val="es-DO" w:eastAsia="en-US"/>
              </w:rPr>
              <w:t>II.</w:t>
            </w:r>
            <w:r w:rsidR="00D91734" w:rsidRPr="00D91734">
              <w:rPr>
                <w:rFonts w:ascii="Artifex CF Extra Light" w:eastAsiaTheme="minorEastAsia" w:hAnsi="Artifex CF Extra Light" w:cstheme="minorBidi"/>
                <w:noProof/>
                <w:color w:val="002060"/>
                <w:sz w:val="18"/>
                <w:szCs w:val="18"/>
                <w:lang w:val="es-DO" w:eastAsia="es-DO"/>
              </w:rPr>
              <w:tab/>
            </w:r>
            <w:r w:rsidR="00D91734" w:rsidRPr="00D91734">
              <w:rPr>
                <w:rStyle w:val="Hipervnculo"/>
                <w:rFonts w:ascii="Artifex CF Extra Light" w:eastAsia="MS Mincho" w:hAnsi="Artifex CF Extra Light" w:cstheme="majorBidi"/>
                <w:iCs/>
                <w:noProof/>
                <w:color w:val="002060"/>
                <w:spacing w:val="30"/>
                <w:kern w:val="38"/>
                <w:sz w:val="18"/>
                <w:szCs w:val="18"/>
                <w:lang w:val="es-DO" w:eastAsia="en-US"/>
              </w:rPr>
              <w:t>GESTION 100 DIAS DE GESTION DEL GOBIERNO DE LUIS ABINADER CORONA Y GESTION EN LA OMSA.</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_Toc59010372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8</w:t>
            </w:r>
            <w:r w:rsidR="00D91734" w:rsidRPr="00D91734">
              <w:rPr>
                <w:rFonts w:ascii="Artifex CF Extra Light" w:hAnsi="Artifex CF Extra Light"/>
                <w:noProof/>
                <w:webHidden/>
                <w:color w:val="002060"/>
                <w:sz w:val="18"/>
                <w:szCs w:val="18"/>
              </w:rPr>
              <w:fldChar w:fldCharType="end"/>
            </w:r>
          </w:hyperlink>
        </w:p>
        <w:p w14:paraId="7324439B" w14:textId="2AF96730"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373" w:history="1">
            <w:r w:rsidR="00D91734" w:rsidRPr="00D91734">
              <w:rPr>
                <w:rStyle w:val="Hipervnculo"/>
                <w:rFonts w:ascii="Artifex CF Extra Light" w:eastAsiaTheme="majorEastAsia" w:hAnsi="Artifex CF Extra Light"/>
                <w:bCs/>
                <w:noProof/>
                <w:color w:val="002060"/>
                <w:sz w:val="18"/>
                <w:szCs w:val="18"/>
                <w:lang w:val="es-DO" w:eastAsia="en-US"/>
              </w:rPr>
              <w:t>II.INFORMACIÓN BASE INSTITUCIONAL.</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_Toc59010373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10</w:t>
            </w:r>
            <w:r w:rsidR="00D91734" w:rsidRPr="00D91734">
              <w:rPr>
                <w:rFonts w:ascii="Artifex CF Extra Light" w:hAnsi="Artifex CF Extra Light"/>
                <w:noProof/>
                <w:webHidden/>
                <w:color w:val="002060"/>
                <w:sz w:val="18"/>
                <w:szCs w:val="18"/>
              </w:rPr>
              <w:fldChar w:fldCharType="end"/>
            </w:r>
          </w:hyperlink>
        </w:p>
        <w:p w14:paraId="51428BAA" w14:textId="228AF738"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74" w:history="1">
            <w:r w:rsidR="00D91734" w:rsidRPr="00D91734">
              <w:rPr>
                <w:rStyle w:val="Hipervnculo"/>
                <w:rFonts w:ascii="Artifex CF Extra Light" w:eastAsiaTheme="majorEastAsia" w:hAnsi="Artifex CF Extra Light"/>
                <w:noProof/>
                <w:color w:val="002060"/>
                <w:sz w:val="18"/>
                <w:szCs w:val="18"/>
                <w:lang w:val="es-DO" w:eastAsia="en-US"/>
              </w:rPr>
              <w:t>MISIÓN</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_Toc59010374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10</w:t>
            </w:r>
            <w:r w:rsidR="00D91734" w:rsidRPr="00D91734">
              <w:rPr>
                <w:rFonts w:ascii="Artifex CF Extra Light" w:hAnsi="Artifex CF Extra Light"/>
                <w:noProof/>
                <w:webHidden/>
                <w:color w:val="002060"/>
                <w:sz w:val="18"/>
                <w:szCs w:val="18"/>
              </w:rPr>
              <w:fldChar w:fldCharType="end"/>
            </w:r>
          </w:hyperlink>
        </w:p>
        <w:p w14:paraId="00F4EA6E" w14:textId="144EED1C"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75" w:history="1">
            <w:r w:rsidR="00D91734" w:rsidRPr="00D91734">
              <w:rPr>
                <w:rStyle w:val="Hipervnculo"/>
                <w:rFonts w:ascii="Artifex CF Extra Light" w:eastAsiaTheme="majorEastAsia" w:hAnsi="Artifex CF Extra Light"/>
                <w:noProof/>
                <w:color w:val="002060"/>
                <w:sz w:val="18"/>
                <w:szCs w:val="18"/>
                <w:lang w:val="es-DO" w:eastAsia="en-US"/>
              </w:rPr>
              <w:t>VISIÓN</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_Toc59010375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10</w:t>
            </w:r>
            <w:r w:rsidR="00D91734" w:rsidRPr="00D91734">
              <w:rPr>
                <w:rFonts w:ascii="Artifex CF Extra Light" w:hAnsi="Artifex CF Extra Light"/>
                <w:noProof/>
                <w:webHidden/>
                <w:color w:val="002060"/>
                <w:sz w:val="18"/>
                <w:szCs w:val="18"/>
              </w:rPr>
              <w:fldChar w:fldCharType="end"/>
            </w:r>
          </w:hyperlink>
        </w:p>
        <w:p w14:paraId="4ED22021" w14:textId="7DEA0472"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76" w:history="1">
            <w:r w:rsidR="00D91734" w:rsidRPr="00D91734">
              <w:rPr>
                <w:rStyle w:val="Hipervnculo"/>
                <w:rFonts w:ascii="Artifex CF Extra Light" w:eastAsiaTheme="majorEastAsia" w:hAnsi="Artifex CF Extra Light"/>
                <w:noProof/>
                <w:color w:val="002060"/>
                <w:sz w:val="18"/>
                <w:szCs w:val="18"/>
                <w:lang w:val="es-DO" w:eastAsia="en-US"/>
              </w:rPr>
              <w:t>VALORES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_Toc59010376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10</w:t>
            </w:r>
            <w:r w:rsidR="00D91734" w:rsidRPr="00D91734">
              <w:rPr>
                <w:rFonts w:ascii="Artifex CF Extra Light" w:hAnsi="Artifex CF Extra Light"/>
                <w:noProof/>
                <w:webHidden/>
                <w:color w:val="002060"/>
                <w:sz w:val="18"/>
                <w:szCs w:val="18"/>
              </w:rPr>
              <w:fldChar w:fldCharType="end"/>
            </w:r>
          </w:hyperlink>
        </w:p>
        <w:p w14:paraId="6E27653B" w14:textId="088B3377"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77" w:history="1">
            <w:r w:rsidR="00D91734" w:rsidRPr="00D91734">
              <w:rPr>
                <w:rStyle w:val="Hipervnculo"/>
                <w:rFonts w:ascii="Artifex CF Extra Light" w:eastAsiaTheme="majorEastAsia" w:hAnsi="Artifex CF Extra Light"/>
                <w:noProof/>
                <w:color w:val="002060"/>
                <w:sz w:val="18"/>
                <w:szCs w:val="18"/>
                <w:lang w:val="es-DO" w:eastAsia="en-US"/>
              </w:rPr>
              <w:t>RESEÑA DE LA BASE LEGAL INSTITUCIONAL</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_Toc59010377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10</w:t>
            </w:r>
            <w:r w:rsidR="00D91734" w:rsidRPr="00D91734">
              <w:rPr>
                <w:rFonts w:ascii="Artifex CF Extra Light" w:hAnsi="Artifex CF Extra Light"/>
                <w:noProof/>
                <w:webHidden/>
                <w:color w:val="002060"/>
                <w:sz w:val="18"/>
                <w:szCs w:val="18"/>
              </w:rPr>
              <w:fldChar w:fldCharType="end"/>
            </w:r>
          </w:hyperlink>
        </w:p>
        <w:p w14:paraId="78638C87" w14:textId="03111390"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378" w:history="1">
            <w:r w:rsidR="00D91734" w:rsidRPr="00D91734">
              <w:rPr>
                <w:rStyle w:val="Hipervnculo"/>
                <w:rFonts w:ascii="Artifex CF Extra Light" w:eastAsia="MS Mincho" w:hAnsi="Artifex CF Extra Light"/>
                <w:bCs/>
                <w:noProof/>
                <w:color w:val="002060"/>
                <w:sz w:val="18"/>
                <w:szCs w:val="18"/>
                <w:lang w:val="es-DO" w:eastAsia="en-US"/>
              </w:rPr>
              <w:t>III.FUNCIONARIOS DE LA OFICINA METROPOLITANA DE SERVICIOS DE AUTOBUSES (OMSA).</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_Toc59010378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12</w:t>
            </w:r>
            <w:r w:rsidR="00D91734" w:rsidRPr="00D91734">
              <w:rPr>
                <w:rFonts w:ascii="Artifex CF Extra Light" w:hAnsi="Artifex CF Extra Light"/>
                <w:noProof/>
                <w:webHidden/>
                <w:color w:val="002060"/>
                <w:sz w:val="18"/>
                <w:szCs w:val="18"/>
              </w:rPr>
              <w:fldChar w:fldCharType="end"/>
            </w:r>
          </w:hyperlink>
        </w:p>
        <w:p w14:paraId="1E13203D" w14:textId="3B0B4A6A"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379" w:history="1">
            <w:r w:rsidR="00D91734" w:rsidRPr="00D91734">
              <w:rPr>
                <w:rStyle w:val="Hipervnculo"/>
                <w:rFonts w:ascii="Artifex CF Extra Light" w:eastAsiaTheme="majorEastAsia" w:hAnsi="Artifex CF Extra Light"/>
                <w:bCs/>
                <w:noProof/>
                <w:color w:val="002060"/>
                <w:sz w:val="18"/>
                <w:szCs w:val="18"/>
                <w:lang w:val="es-DO" w:eastAsia="en-US"/>
              </w:rPr>
              <w:t>IV.RESUMEN RESULTADOS DE LA GESTIÓN DEL AÑO 2020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_Toc59010379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13</w:t>
            </w:r>
            <w:r w:rsidR="00D91734" w:rsidRPr="00D91734">
              <w:rPr>
                <w:rFonts w:ascii="Artifex CF Extra Light" w:hAnsi="Artifex CF Extra Light"/>
                <w:noProof/>
                <w:webHidden/>
                <w:color w:val="002060"/>
                <w:sz w:val="18"/>
                <w:szCs w:val="18"/>
              </w:rPr>
              <w:fldChar w:fldCharType="end"/>
            </w:r>
          </w:hyperlink>
        </w:p>
        <w:p w14:paraId="5EC88E1D" w14:textId="1FC94FD1"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380" w:history="1">
            <w:r w:rsidR="00D91734" w:rsidRPr="00D91734">
              <w:rPr>
                <w:rStyle w:val="Hipervnculo"/>
                <w:rFonts w:ascii="Artifex CF Extra Light" w:eastAsiaTheme="majorEastAsia" w:hAnsi="Artifex CF Extra Light"/>
                <w:bCs/>
                <w:noProof/>
                <w:color w:val="002060"/>
                <w:sz w:val="18"/>
                <w:szCs w:val="18"/>
                <w:lang w:val="es-DO" w:eastAsia="en-US"/>
              </w:rPr>
              <w:t>V.GESTION DE OPERACIONES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_Toc59010380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15</w:t>
            </w:r>
            <w:r w:rsidR="00D91734" w:rsidRPr="00D91734">
              <w:rPr>
                <w:rFonts w:ascii="Artifex CF Extra Light" w:hAnsi="Artifex CF Extra Light"/>
                <w:noProof/>
                <w:webHidden/>
                <w:color w:val="002060"/>
                <w:sz w:val="18"/>
                <w:szCs w:val="18"/>
              </w:rPr>
              <w:fldChar w:fldCharType="end"/>
            </w:r>
          </w:hyperlink>
        </w:p>
        <w:p w14:paraId="4F00D317" w14:textId="0B0E7881"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81" w:history="1">
            <w:r w:rsidR="00D91734" w:rsidRPr="00D91734">
              <w:rPr>
                <w:rStyle w:val="Hipervnculo"/>
                <w:rFonts w:ascii="Artifex CF Extra Light" w:eastAsiaTheme="majorEastAsia" w:hAnsi="Artifex CF Extra Light"/>
                <w:noProof/>
                <w:color w:val="002060"/>
                <w:sz w:val="18"/>
                <w:szCs w:val="18"/>
                <w:lang w:val="es-DO" w:eastAsia="en-US"/>
              </w:rPr>
              <w:t>MANUALES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_Toc59010381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16</w:t>
            </w:r>
            <w:r w:rsidR="00D91734" w:rsidRPr="00D91734">
              <w:rPr>
                <w:rFonts w:ascii="Artifex CF Extra Light" w:hAnsi="Artifex CF Extra Light"/>
                <w:noProof/>
                <w:webHidden/>
                <w:color w:val="002060"/>
                <w:sz w:val="18"/>
                <w:szCs w:val="18"/>
              </w:rPr>
              <w:fldChar w:fldCharType="end"/>
            </w:r>
          </w:hyperlink>
        </w:p>
        <w:p w14:paraId="6DAEEA0D" w14:textId="1B6840B6"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82" w:history="1">
            <w:r w:rsidR="00D91734" w:rsidRPr="00D91734">
              <w:rPr>
                <w:rStyle w:val="Hipervnculo"/>
                <w:rFonts w:ascii="Artifex CF Extra Light" w:eastAsia="MS Mincho" w:hAnsi="Artifex CF Extra Light"/>
                <w:noProof/>
                <w:color w:val="002060"/>
                <w:sz w:val="18"/>
                <w:szCs w:val="18"/>
                <w:lang w:val="es-DO" w:eastAsia="en-US"/>
              </w:rPr>
              <w:t>SERVICIOS ESPECIALES DE SOPORTE</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_Toc59010382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16</w:t>
            </w:r>
            <w:r w:rsidR="00D91734" w:rsidRPr="00D91734">
              <w:rPr>
                <w:rFonts w:ascii="Artifex CF Extra Light" w:hAnsi="Artifex CF Extra Light"/>
                <w:noProof/>
                <w:webHidden/>
                <w:color w:val="002060"/>
                <w:sz w:val="18"/>
                <w:szCs w:val="18"/>
              </w:rPr>
              <w:fldChar w:fldCharType="end"/>
            </w:r>
          </w:hyperlink>
        </w:p>
        <w:p w14:paraId="6A55E69D" w14:textId="26992CC9"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83" w:history="1">
            <w:r w:rsidR="00D91734" w:rsidRPr="00D91734">
              <w:rPr>
                <w:rStyle w:val="Hipervnculo"/>
                <w:rFonts w:ascii="Artifex CF Extra Light" w:eastAsia="MS Mincho" w:hAnsi="Artifex CF Extra Light"/>
                <w:noProof/>
                <w:color w:val="002060"/>
                <w:sz w:val="18"/>
                <w:szCs w:val="18"/>
                <w:lang w:val="es-DO" w:eastAsia="en-US"/>
              </w:rPr>
              <w:t>PROYECTO GOOGLE MAPS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_Toc59010383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16</w:t>
            </w:r>
            <w:r w:rsidR="00D91734" w:rsidRPr="00D91734">
              <w:rPr>
                <w:rFonts w:ascii="Artifex CF Extra Light" w:hAnsi="Artifex CF Extra Light"/>
                <w:noProof/>
                <w:webHidden/>
                <w:color w:val="002060"/>
                <w:sz w:val="18"/>
                <w:szCs w:val="18"/>
              </w:rPr>
              <w:fldChar w:fldCharType="end"/>
            </w:r>
          </w:hyperlink>
        </w:p>
        <w:p w14:paraId="7C7CF278" w14:textId="0F684F7B"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84" w:history="1">
            <w:r w:rsidR="00D91734" w:rsidRPr="00D91734">
              <w:rPr>
                <w:rStyle w:val="Hipervnculo"/>
                <w:rFonts w:ascii="Artifex CF Extra Light" w:eastAsia="MS Mincho" w:hAnsi="Artifex CF Extra Light"/>
                <w:noProof/>
                <w:color w:val="002060"/>
                <w:sz w:val="18"/>
                <w:szCs w:val="18"/>
                <w:lang w:val="es-DO" w:eastAsia="en-US"/>
              </w:rPr>
              <w:t>PROYECTO RECAUDO ELECTRONICO</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_Toc59010384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17</w:t>
            </w:r>
            <w:r w:rsidR="00D91734" w:rsidRPr="00D91734">
              <w:rPr>
                <w:rFonts w:ascii="Artifex CF Extra Light" w:hAnsi="Artifex CF Extra Light"/>
                <w:noProof/>
                <w:webHidden/>
                <w:color w:val="002060"/>
                <w:sz w:val="18"/>
                <w:szCs w:val="18"/>
              </w:rPr>
              <w:fldChar w:fldCharType="end"/>
            </w:r>
          </w:hyperlink>
        </w:p>
        <w:p w14:paraId="606ED2D6" w14:textId="216ACEC6" w:rsidR="00D91734" w:rsidRPr="00D91734" w:rsidRDefault="003F057D">
          <w:pPr>
            <w:pStyle w:val="TDC3"/>
            <w:tabs>
              <w:tab w:val="right" w:leader="dot" w:pos="7910"/>
            </w:tabs>
            <w:rPr>
              <w:rFonts w:ascii="Artifex CF Extra Light" w:hAnsi="Artifex CF Extra Light" w:cstheme="minorBidi"/>
              <w:noProof/>
              <w:color w:val="002060"/>
              <w:sz w:val="18"/>
              <w:szCs w:val="18"/>
            </w:rPr>
          </w:pPr>
          <w:hyperlink w:anchor="_Toc59010385" w:history="1">
            <w:r w:rsidR="00D91734" w:rsidRPr="00D91734">
              <w:rPr>
                <w:rStyle w:val="Hipervnculo"/>
                <w:rFonts w:ascii="Artifex CF Extra Light" w:eastAsia="MS Mincho" w:hAnsi="Artifex CF Extra Light"/>
                <w:bCs/>
                <w:noProof/>
                <w:color w:val="002060"/>
                <w:sz w:val="18"/>
                <w:szCs w:val="18"/>
                <w:lang w:eastAsia="en-US"/>
              </w:rPr>
              <w:t>PASAJEROS MOVILIZADOS EN LOS DISTINTOS CORREDORES OMSA-SANTO DOMINGO.</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_Toc59010385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18</w:t>
            </w:r>
            <w:r w:rsidR="00D91734" w:rsidRPr="00D91734">
              <w:rPr>
                <w:rFonts w:ascii="Artifex CF Extra Light" w:hAnsi="Artifex CF Extra Light"/>
                <w:noProof/>
                <w:webHidden/>
                <w:color w:val="002060"/>
                <w:sz w:val="18"/>
                <w:szCs w:val="18"/>
              </w:rPr>
              <w:fldChar w:fldCharType="end"/>
            </w:r>
          </w:hyperlink>
        </w:p>
        <w:p w14:paraId="169B55A7" w14:textId="107ABB31" w:rsidR="00D91734" w:rsidRPr="00D91734" w:rsidRDefault="003F057D">
          <w:pPr>
            <w:pStyle w:val="TDC3"/>
            <w:tabs>
              <w:tab w:val="right" w:leader="dot" w:pos="7910"/>
            </w:tabs>
            <w:rPr>
              <w:rFonts w:ascii="Artifex CF Extra Light" w:hAnsi="Artifex CF Extra Light" w:cstheme="minorBidi"/>
              <w:noProof/>
              <w:color w:val="002060"/>
              <w:sz w:val="18"/>
              <w:szCs w:val="18"/>
            </w:rPr>
          </w:pPr>
          <w:hyperlink w:anchor="_Toc59010386" w:history="1">
            <w:r w:rsidR="00D91734" w:rsidRPr="00D91734">
              <w:rPr>
                <w:rStyle w:val="Hipervnculo"/>
                <w:rFonts w:ascii="Artifex CF Extra Light" w:eastAsia="MS Mincho" w:hAnsi="Artifex CF Extra Light"/>
                <w:bCs/>
                <w:noProof/>
                <w:color w:val="002060"/>
                <w:sz w:val="18"/>
                <w:szCs w:val="18"/>
                <w:lang w:eastAsia="en-US"/>
              </w:rPr>
              <w:t>PASAJEROS MOVILIZADOS EN LOS DISTINTOS CORREDORES OMSA 2020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_Toc59010386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19</w:t>
            </w:r>
            <w:r w:rsidR="00D91734" w:rsidRPr="00D91734">
              <w:rPr>
                <w:rFonts w:ascii="Artifex CF Extra Light" w:hAnsi="Artifex CF Extra Light"/>
                <w:noProof/>
                <w:webHidden/>
                <w:color w:val="002060"/>
                <w:sz w:val="18"/>
                <w:szCs w:val="18"/>
              </w:rPr>
              <w:fldChar w:fldCharType="end"/>
            </w:r>
          </w:hyperlink>
        </w:p>
        <w:p w14:paraId="6031AF73" w14:textId="7EAC2D99"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387" w:history="1">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_Toc59010387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19</w:t>
            </w:r>
            <w:r w:rsidR="00D91734" w:rsidRPr="00D91734">
              <w:rPr>
                <w:rFonts w:ascii="Artifex CF Extra Light" w:hAnsi="Artifex CF Extra Light"/>
                <w:noProof/>
                <w:webHidden/>
                <w:color w:val="002060"/>
                <w:sz w:val="18"/>
                <w:szCs w:val="18"/>
              </w:rPr>
              <w:fldChar w:fldCharType="end"/>
            </w:r>
          </w:hyperlink>
        </w:p>
        <w:p w14:paraId="6D24A910" w14:textId="6EF43F9D"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388" w:history="1">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_Toc59010388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19</w:t>
            </w:r>
            <w:r w:rsidR="00D91734" w:rsidRPr="00D91734">
              <w:rPr>
                <w:rFonts w:ascii="Artifex CF Extra Light" w:hAnsi="Artifex CF Extra Light"/>
                <w:noProof/>
                <w:webHidden/>
                <w:color w:val="002060"/>
                <w:sz w:val="18"/>
                <w:szCs w:val="18"/>
              </w:rPr>
              <w:fldChar w:fldCharType="end"/>
            </w:r>
          </w:hyperlink>
        </w:p>
        <w:p w14:paraId="3276C64C" w14:textId="518B7BEA"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389" w:history="1">
            <w:r w:rsidR="00D91734" w:rsidRPr="00D91734">
              <w:rPr>
                <w:rStyle w:val="Hipervnculo"/>
                <w:rFonts w:ascii="Artifex CF Extra Light" w:eastAsiaTheme="majorEastAsia" w:hAnsi="Artifex CF Extra Light"/>
                <w:bCs/>
                <w:noProof/>
                <w:color w:val="002060"/>
                <w:sz w:val="18"/>
                <w:szCs w:val="18"/>
                <w:lang w:val="es-DO" w:eastAsia="en-US"/>
              </w:rPr>
              <w:t>VI.GESTION DE MANTENIMIENTO VEHICULAR</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_Toc59010389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20</w:t>
            </w:r>
            <w:r w:rsidR="00D91734" w:rsidRPr="00D91734">
              <w:rPr>
                <w:rFonts w:ascii="Artifex CF Extra Light" w:hAnsi="Artifex CF Extra Light"/>
                <w:noProof/>
                <w:webHidden/>
                <w:color w:val="002060"/>
                <w:sz w:val="18"/>
                <w:szCs w:val="18"/>
              </w:rPr>
              <w:fldChar w:fldCharType="end"/>
            </w:r>
          </w:hyperlink>
        </w:p>
        <w:p w14:paraId="11A21247" w14:textId="5D678E38"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90" w:history="1">
            <w:r w:rsidR="00D91734" w:rsidRPr="00D91734">
              <w:rPr>
                <w:rStyle w:val="Hipervnculo"/>
                <w:rFonts w:ascii="Artifex CF Extra Light" w:eastAsia="MS Mincho" w:hAnsi="Artifex CF Extra Light"/>
                <w:noProof/>
                <w:color w:val="002060"/>
                <w:sz w:val="18"/>
                <w:szCs w:val="18"/>
                <w:lang w:val="es-DO" w:eastAsia="en-US"/>
              </w:rPr>
              <w:t>AUTOBUSES DESABOLLADOS Y PINTADOS EN TALLERES INTERNOS EN EL 2020.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_Toc59010390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20</w:t>
            </w:r>
            <w:r w:rsidR="00D91734" w:rsidRPr="00D91734">
              <w:rPr>
                <w:rFonts w:ascii="Artifex CF Extra Light" w:hAnsi="Artifex CF Extra Light"/>
                <w:noProof/>
                <w:webHidden/>
                <w:color w:val="002060"/>
                <w:sz w:val="18"/>
                <w:szCs w:val="18"/>
              </w:rPr>
              <w:fldChar w:fldCharType="end"/>
            </w:r>
          </w:hyperlink>
        </w:p>
        <w:p w14:paraId="11A3D7E8" w14:textId="568E1073"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91" w:history="1">
            <w:r w:rsidR="00D91734" w:rsidRPr="00D91734">
              <w:rPr>
                <w:rStyle w:val="Hipervnculo"/>
                <w:rFonts w:ascii="Artifex CF Extra Light" w:eastAsia="MS Mincho" w:hAnsi="Artifex CF Extra Light"/>
                <w:noProof/>
                <w:color w:val="002060"/>
                <w:sz w:val="18"/>
                <w:szCs w:val="18"/>
                <w:lang w:val="es-DO" w:eastAsia="en-US"/>
              </w:rPr>
              <w:t>MANTENIMIENTO PREVENTIVO AÑO 2020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_Toc59010391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20</w:t>
            </w:r>
            <w:r w:rsidR="00D91734" w:rsidRPr="00D91734">
              <w:rPr>
                <w:rFonts w:ascii="Artifex CF Extra Light" w:hAnsi="Artifex CF Extra Light"/>
                <w:noProof/>
                <w:webHidden/>
                <w:color w:val="002060"/>
                <w:sz w:val="18"/>
                <w:szCs w:val="18"/>
              </w:rPr>
              <w:fldChar w:fldCharType="end"/>
            </w:r>
          </w:hyperlink>
        </w:p>
        <w:p w14:paraId="559E95E7" w14:textId="36259211"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92" w:history="1">
            <w:r w:rsidR="00D91734" w:rsidRPr="00D91734">
              <w:rPr>
                <w:rStyle w:val="Hipervnculo"/>
                <w:rFonts w:ascii="Artifex CF Extra Light" w:eastAsia="MS Mincho" w:hAnsi="Artifex CF Extra Light"/>
                <w:noProof/>
                <w:color w:val="002060"/>
                <w:sz w:val="18"/>
                <w:szCs w:val="18"/>
                <w:lang w:val="es-DO" w:eastAsia="en-US"/>
              </w:rPr>
              <w:t>MANTENIMIENTO CORRECTIVO AÑO 2020.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_Toc59010392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20</w:t>
            </w:r>
            <w:r w:rsidR="00D91734" w:rsidRPr="00D91734">
              <w:rPr>
                <w:rFonts w:ascii="Artifex CF Extra Light" w:hAnsi="Artifex CF Extra Light"/>
                <w:noProof/>
                <w:webHidden/>
                <w:color w:val="002060"/>
                <w:sz w:val="18"/>
                <w:szCs w:val="18"/>
              </w:rPr>
              <w:fldChar w:fldCharType="end"/>
            </w:r>
          </w:hyperlink>
        </w:p>
        <w:p w14:paraId="3FE9A8B8" w14:textId="6774D6BA"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93" w:history="1">
            <w:r w:rsidR="00D91734" w:rsidRPr="00D91734">
              <w:rPr>
                <w:rStyle w:val="Hipervnculo"/>
                <w:rFonts w:ascii="Artifex CF Extra Light" w:eastAsia="MS Mincho" w:hAnsi="Artifex CF Extra Light"/>
                <w:noProof/>
                <w:color w:val="002060"/>
                <w:sz w:val="18"/>
                <w:szCs w:val="18"/>
                <w:lang w:val="es-DO" w:eastAsia="en-US"/>
              </w:rPr>
              <w:t>SISTEMA DE AIRE ACONDICIONADO</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_Toc59010393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21</w:t>
            </w:r>
            <w:r w:rsidR="00D91734" w:rsidRPr="00D91734">
              <w:rPr>
                <w:rFonts w:ascii="Artifex CF Extra Light" w:hAnsi="Artifex CF Extra Light"/>
                <w:noProof/>
                <w:webHidden/>
                <w:color w:val="002060"/>
                <w:sz w:val="18"/>
                <w:szCs w:val="18"/>
              </w:rPr>
              <w:fldChar w:fldCharType="end"/>
            </w:r>
          </w:hyperlink>
        </w:p>
        <w:p w14:paraId="01FA609B" w14:textId="2D063293"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94" w:history="1">
            <w:r w:rsidR="00D91734" w:rsidRPr="00D91734">
              <w:rPr>
                <w:rStyle w:val="Hipervnculo"/>
                <w:rFonts w:ascii="Artifex CF Extra Light" w:eastAsia="MS Mincho" w:hAnsi="Artifex CF Extra Light"/>
                <w:noProof/>
                <w:color w:val="002060"/>
                <w:sz w:val="18"/>
                <w:szCs w:val="18"/>
                <w:lang w:val="es-DO" w:eastAsia="en-US"/>
              </w:rPr>
              <w:t>RESCATES DE UNIDADES CON DIFICULTADES MECÁNICAS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_Toc59010394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21</w:t>
            </w:r>
            <w:r w:rsidR="00D91734" w:rsidRPr="00D91734">
              <w:rPr>
                <w:rFonts w:ascii="Artifex CF Extra Light" w:hAnsi="Artifex CF Extra Light"/>
                <w:noProof/>
                <w:webHidden/>
                <w:color w:val="002060"/>
                <w:sz w:val="18"/>
                <w:szCs w:val="18"/>
              </w:rPr>
              <w:fldChar w:fldCharType="end"/>
            </w:r>
          </w:hyperlink>
        </w:p>
        <w:p w14:paraId="7D58D1E7" w14:textId="5C207B86"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395" w:history="1">
            <w:r w:rsidR="00D91734" w:rsidRPr="00D91734">
              <w:rPr>
                <w:rStyle w:val="Hipervnculo"/>
                <w:rFonts w:ascii="Artifex CF Extra Light" w:eastAsiaTheme="majorEastAsia" w:hAnsi="Artifex CF Extra Light"/>
                <w:bCs/>
                <w:noProof/>
                <w:color w:val="002060"/>
                <w:sz w:val="18"/>
                <w:szCs w:val="18"/>
                <w:lang w:val="es-DO" w:eastAsia="en-US"/>
              </w:rPr>
              <w:t>VII.GESTION DE SUPERVISIÓN GENERAL</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_Toc59010395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23</w:t>
            </w:r>
            <w:r w:rsidR="00D91734" w:rsidRPr="00D91734">
              <w:rPr>
                <w:rFonts w:ascii="Artifex CF Extra Light" w:hAnsi="Artifex CF Extra Light"/>
                <w:noProof/>
                <w:webHidden/>
                <w:color w:val="002060"/>
                <w:sz w:val="18"/>
                <w:szCs w:val="18"/>
              </w:rPr>
              <w:fldChar w:fldCharType="end"/>
            </w:r>
          </w:hyperlink>
        </w:p>
        <w:p w14:paraId="53798294" w14:textId="7394911E"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96" w:history="1">
            <w:r w:rsidR="00D91734" w:rsidRPr="00D91734">
              <w:rPr>
                <w:rStyle w:val="Hipervnculo"/>
                <w:rFonts w:ascii="Artifex CF Extra Light" w:eastAsia="MS Mincho" w:hAnsi="Artifex CF Extra Light"/>
                <w:noProof/>
                <w:color w:val="002060"/>
                <w:sz w:val="18"/>
                <w:szCs w:val="18"/>
                <w:lang w:val="es-DO" w:eastAsia="en-US"/>
              </w:rPr>
              <w:t>UNIDAD DE ANÁLISIS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_Toc59010396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24</w:t>
            </w:r>
            <w:r w:rsidR="00D91734" w:rsidRPr="00D91734">
              <w:rPr>
                <w:rFonts w:ascii="Artifex CF Extra Light" w:hAnsi="Artifex CF Extra Light"/>
                <w:noProof/>
                <w:webHidden/>
                <w:color w:val="002060"/>
                <w:sz w:val="18"/>
                <w:szCs w:val="18"/>
              </w:rPr>
              <w:fldChar w:fldCharType="end"/>
            </w:r>
          </w:hyperlink>
        </w:p>
        <w:p w14:paraId="77935BAD" w14:textId="24918EDF"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97" w:history="1">
            <w:r w:rsidR="00D91734" w:rsidRPr="00D91734">
              <w:rPr>
                <w:rStyle w:val="Hipervnculo"/>
                <w:rFonts w:ascii="Artifex CF Extra Light" w:eastAsia="MS Mincho" w:hAnsi="Artifex CF Extra Light"/>
                <w:noProof/>
                <w:color w:val="002060"/>
                <w:sz w:val="18"/>
                <w:szCs w:val="18"/>
                <w:lang w:val="es-DO" w:eastAsia="en-US"/>
              </w:rPr>
              <w:t>INSPECCIÓN VEHICULAR</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_Toc59010397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25</w:t>
            </w:r>
            <w:r w:rsidR="00D91734" w:rsidRPr="00D91734">
              <w:rPr>
                <w:rFonts w:ascii="Artifex CF Extra Light" w:hAnsi="Artifex CF Extra Light"/>
                <w:noProof/>
                <w:webHidden/>
                <w:color w:val="002060"/>
                <w:sz w:val="18"/>
                <w:szCs w:val="18"/>
              </w:rPr>
              <w:fldChar w:fldCharType="end"/>
            </w:r>
          </w:hyperlink>
        </w:p>
        <w:p w14:paraId="6B30FBF9" w14:textId="725BC69B"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398" w:history="1">
            <w:r w:rsidR="00D91734" w:rsidRPr="00D91734">
              <w:rPr>
                <w:rStyle w:val="Hipervnculo"/>
                <w:rFonts w:ascii="Artifex CF Extra Light" w:eastAsiaTheme="majorEastAsia" w:hAnsi="Artifex CF Extra Light"/>
                <w:bCs/>
                <w:noProof/>
                <w:color w:val="002060"/>
                <w:sz w:val="18"/>
                <w:szCs w:val="18"/>
                <w:lang w:val="es-DO" w:eastAsia="en-US"/>
              </w:rPr>
              <w:t>VIII.GESTION DE RECURSOS HUMANOS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_Toc59010398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27</w:t>
            </w:r>
            <w:r w:rsidR="00D91734" w:rsidRPr="00D91734">
              <w:rPr>
                <w:rFonts w:ascii="Artifex CF Extra Light" w:hAnsi="Artifex CF Extra Light"/>
                <w:noProof/>
                <w:webHidden/>
                <w:color w:val="002060"/>
                <w:sz w:val="18"/>
                <w:szCs w:val="18"/>
              </w:rPr>
              <w:fldChar w:fldCharType="end"/>
            </w:r>
          </w:hyperlink>
        </w:p>
        <w:p w14:paraId="513F70AC" w14:textId="190BAA6A"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399" w:history="1">
            <w:r w:rsidR="00D91734" w:rsidRPr="00D91734">
              <w:rPr>
                <w:rStyle w:val="Hipervnculo"/>
                <w:rFonts w:ascii="Artifex CF Extra Light" w:eastAsia="MS Mincho" w:hAnsi="Artifex CF Extra Light"/>
                <w:noProof/>
                <w:color w:val="002060"/>
                <w:sz w:val="18"/>
                <w:szCs w:val="18"/>
                <w:lang w:val="es-DO" w:eastAsia="en-US"/>
              </w:rPr>
              <w:t>RECLUTAMIENTO DE PERSONAL</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_Toc59010399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29</w:t>
            </w:r>
            <w:r w:rsidR="00D91734" w:rsidRPr="00D91734">
              <w:rPr>
                <w:rFonts w:ascii="Artifex CF Extra Light" w:hAnsi="Artifex CF Extra Light"/>
                <w:noProof/>
                <w:webHidden/>
                <w:color w:val="002060"/>
                <w:sz w:val="18"/>
                <w:szCs w:val="18"/>
              </w:rPr>
              <w:fldChar w:fldCharType="end"/>
            </w:r>
          </w:hyperlink>
        </w:p>
        <w:p w14:paraId="09D26203" w14:textId="50ECBE3E"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00" w:history="1">
            <w:r w:rsidR="00D91734" w:rsidRPr="00D91734">
              <w:rPr>
                <w:rStyle w:val="Hipervnculo"/>
                <w:rFonts w:ascii="Artifex CF Extra Light" w:eastAsia="MS Mincho" w:hAnsi="Artifex CF Extra Light"/>
                <w:noProof/>
                <w:color w:val="002060"/>
                <w:sz w:val="18"/>
                <w:szCs w:val="18"/>
                <w:lang w:val="es-DO" w:eastAsia="en-US"/>
              </w:rPr>
              <w:t>INDICE DE ROTACION</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_Toc59010400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29</w:t>
            </w:r>
            <w:r w:rsidR="00D91734" w:rsidRPr="00D91734">
              <w:rPr>
                <w:rFonts w:ascii="Artifex CF Extra Light" w:hAnsi="Artifex CF Extra Light"/>
                <w:noProof/>
                <w:webHidden/>
                <w:color w:val="002060"/>
                <w:sz w:val="18"/>
                <w:szCs w:val="18"/>
              </w:rPr>
              <w:fldChar w:fldCharType="end"/>
            </w:r>
          </w:hyperlink>
        </w:p>
        <w:p w14:paraId="6706B34D" w14:textId="4FFB3F94"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01" w:history="1">
            <w:r w:rsidR="00D91734" w:rsidRPr="00D91734">
              <w:rPr>
                <w:rStyle w:val="Hipervnculo"/>
                <w:rFonts w:ascii="Artifex CF Extra Light" w:eastAsia="MS Mincho" w:hAnsi="Artifex CF Extra Light"/>
                <w:noProof/>
                <w:color w:val="002060"/>
                <w:sz w:val="18"/>
                <w:szCs w:val="18"/>
                <w:lang w:val="es-DO" w:eastAsia="en-US"/>
              </w:rPr>
              <w:t>SALUD Y SEGURIDAD OCUPACIONAL</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_Toc59010401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30</w:t>
            </w:r>
            <w:r w:rsidR="00D91734" w:rsidRPr="00D91734">
              <w:rPr>
                <w:rFonts w:ascii="Artifex CF Extra Light" w:hAnsi="Artifex CF Extra Light"/>
                <w:noProof/>
                <w:webHidden/>
                <w:color w:val="002060"/>
                <w:sz w:val="18"/>
                <w:szCs w:val="18"/>
              </w:rPr>
              <w:fldChar w:fldCharType="end"/>
            </w:r>
          </w:hyperlink>
        </w:p>
        <w:p w14:paraId="0719833E" w14:textId="73561D7F"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02" w:history="1">
            <w:r w:rsidR="00D91734" w:rsidRPr="00D91734">
              <w:rPr>
                <w:rStyle w:val="Hipervnculo"/>
                <w:rFonts w:ascii="Artifex CF Extra Light" w:eastAsia="MS Mincho" w:hAnsi="Artifex CF Extra Light"/>
                <w:noProof/>
                <w:color w:val="002060"/>
                <w:sz w:val="18"/>
                <w:szCs w:val="18"/>
                <w:lang w:val="es-DO" w:eastAsia="en-US"/>
              </w:rPr>
              <w:t>CAPACITACION Y DESARROLLO DEL PERSONAL</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_Toc59010402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30</w:t>
            </w:r>
            <w:r w:rsidR="00D91734" w:rsidRPr="00D91734">
              <w:rPr>
                <w:rFonts w:ascii="Artifex CF Extra Light" w:hAnsi="Artifex CF Extra Light"/>
                <w:noProof/>
                <w:webHidden/>
                <w:color w:val="002060"/>
                <w:sz w:val="18"/>
                <w:szCs w:val="18"/>
              </w:rPr>
              <w:fldChar w:fldCharType="end"/>
            </w:r>
          </w:hyperlink>
        </w:p>
        <w:p w14:paraId="78CC9512" w14:textId="7B46101C"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403" w:history="1">
            <w:r w:rsidR="00D91734" w:rsidRPr="00D91734">
              <w:rPr>
                <w:rStyle w:val="Hipervnculo"/>
                <w:rFonts w:ascii="Artifex CF Extra Light" w:eastAsiaTheme="majorEastAsia" w:hAnsi="Artifex CF Extra Light"/>
                <w:bCs/>
                <w:noProof/>
                <w:color w:val="002060"/>
                <w:sz w:val="18"/>
                <w:szCs w:val="18"/>
                <w:lang w:val="es-DO" w:eastAsia="en-US"/>
              </w:rPr>
              <w:t>IX.GESTION DE COMUNICACIONES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_Toc59010403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32</w:t>
            </w:r>
            <w:r w:rsidR="00D91734" w:rsidRPr="00D91734">
              <w:rPr>
                <w:rFonts w:ascii="Artifex CF Extra Light" w:hAnsi="Artifex CF Extra Light"/>
                <w:noProof/>
                <w:webHidden/>
                <w:color w:val="002060"/>
                <w:sz w:val="18"/>
                <w:szCs w:val="18"/>
              </w:rPr>
              <w:fldChar w:fldCharType="end"/>
            </w:r>
          </w:hyperlink>
        </w:p>
        <w:p w14:paraId="5B7FD28B" w14:textId="6F62A82C"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04" w:history="1">
            <w:r w:rsidR="00D91734" w:rsidRPr="00D91734">
              <w:rPr>
                <w:rStyle w:val="Hipervnculo"/>
                <w:rFonts w:ascii="Artifex CF Extra Light" w:eastAsia="MS Mincho" w:hAnsi="Artifex CF Extra Light"/>
                <w:noProof/>
                <w:color w:val="002060"/>
                <w:sz w:val="18"/>
                <w:szCs w:val="18"/>
                <w:lang w:val="es-DO" w:eastAsia="en-US"/>
              </w:rPr>
              <w:t>CRECIMIENTO DE PRODUCCIÓN DE PRENSA Y AUDIOVISUAL 2020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_Toc59010404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32</w:t>
            </w:r>
            <w:r w:rsidR="00D91734" w:rsidRPr="00D91734">
              <w:rPr>
                <w:rFonts w:ascii="Artifex CF Extra Light" w:hAnsi="Artifex CF Extra Light"/>
                <w:noProof/>
                <w:webHidden/>
                <w:color w:val="002060"/>
                <w:sz w:val="18"/>
                <w:szCs w:val="18"/>
              </w:rPr>
              <w:fldChar w:fldCharType="end"/>
            </w:r>
          </w:hyperlink>
        </w:p>
        <w:p w14:paraId="51BCF3D7" w14:textId="79746375"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05" w:history="1">
            <w:r w:rsidR="00D91734" w:rsidRPr="00D91734">
              <w:rPr>
                <w:rStyle w:val="Hipervnculo"/>
                <w:rFonts w:ascii="Artifex CF Extra Light" w:eastAsia="MS Mincho" w:hAnsi="Artifex CF Extra Light"/>
                <w:noProof/>
                <w:color w:val="002060"/>
                <w:sz w:val="18"/>
                <w:szCs w:val="18"/>
                <w:lang w:val="es-DO" w:eastAsia="en-US"/>
              </w:rPr>
              <w:t>CRECIMIENTO DE SEGUIDORES 2020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_Toc59010405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32</w:t>
            </w:r>
            <w:r w:rsidR="00D91734" w:rsidRPr="00D91734">
              <w:rPr>
                <w:rFonts w:ascii="Artifex CF Extra Light" w:hAnsi="Artifex CF Extra Light"/>
                <w:noProof/>
                <w:webHidden/>
                <w:color w:val="002060"/>
                <w:sz w:val="18"/>
                <w:szCs w:val="18"/>
              </w:rPr>
              <w:fldChar w:fldCharType="end"/>
            </w:r>
          </w:hyperlink>
        </w:p>
        <w:p w14:paraId="58E354AC" w14:textId="247AADFB"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06" w:history="1">
            <w:r w:rsidR="00D91734" w:rsidRPr="00D91734">
              <w:rPr>
                <w:rStyle w:val="Hipervnculo"/>
                <w:rFonts w:ascii="Artifex CF Extra Light" w:eastAsia="MS Mincho" w:hAnsi="Artifex CF Extra Light"/>
                <w:noProof/>
                <w:color w:val="002060"/>
                <w:sz w:val="18"/>
                <w:szCs w:val="18"/>
                <w:lang w:val="es-DO" w:eastAsia="en-US"/>
              </w:rPr>
              <w:t>CANTIDAD DE PUBLICACIONES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_Toc59010406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32</w:t>
            </w:r>
            <w:r w:rsidR="00D91734" w:rsidRPr="00D91734">
              <w:rPr>
                <w:rFonts w:ascii="Artifex CF Extra Light" w:hAnsi="Artifex CF Extra Light"/>
                <w:noProof/>
                <w:webHidden/>
                <w:color w:val="002060"/>
                <w:sz w:val="18"/>
                <w:szCs w:val="18"/>
              </w:rPr>
              <w:fldChar w:fldCharType="end"/>
            </w:r>
          </w:hyperlink>
        </w:p>
        <w:p w14:paraId="243434F6" w14:textId="425CFBC2"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407" w:history="1">
            <w:r w:rsidR="00D91734" w:rsidRPr="00D91734">
              <w:rPr>
                <w:rStyle w:val="Hipervnculo"/>
                <w:rFonts w:ascii="Artifex CF Extra Light" w:eastAsiaTheme="majorEastAsia" w:hAnsi="Artifex CF Extra Light"/>
                <w:bCs/>
                <w:noProof/>
                <w:color w:val="002060"/>
                <w:sz w:val="18"/>
                <w:szCs w:val="18"/>
                <w:lang w:val="es-DO" w:eastAsia="en-US"/>
              </w:rPr>
              <w:t>X.GESTIÓN DE TECNOLOGÍA COMUNICACIÓN E INFORMACIÓN</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_Toc59010407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33</w:t>
            </w:r>
            <w:r w:rsidR="00D91734" w:rsidRPr="00D91734">
              <w:rPr>
                <w:rFonts w:ascii="Artifex CF Extra Light" w:hAnsi="Artifex CF Extra Light"/>
                <w:noProof/>
                <w:webHidden/>
                <w:color w:val="002060"/>
                <w:sz w:val="18"/>
                <w:szCs w:val="18"/>
              </w:rPr>
              <w:fldChar w:fldCharType="end"/>
            </w:r>
          </w:hyperlink>
        </w:p>
        <w:p w14:paraId="01E0791E" w14:textId="39B29CB8"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08" w:history="1">
            <w:r w:rsidR="00D91734" w:rsidRPr="00D91734">
              <w:rPr>
                <w:rStyle w:val="Hipervnculo"/>
                <w:rFonts w:ascii="Artifex CF Extra Light" w:eastAsia="MS Mincho" w:hAnsi="Artifex CF Extra Light"/>
                <w:noProof/>
                <w:color w:val="002060"/>
                <w:sz w:val="18"/>
                <w:szCs w:val="18"/>
                <w:lang w:val="es-DO" w:eastAsia="en-US"/>
              </w:rPr>
              <w:t>CERTIFICACIONES NORTIC</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_Toc59010408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33</w:t>
            </w:r>
            <w:r w:rsidR="00D91734" w:rsidRPr="00D91734">
              <w:rPr>
                <w:rFonts w:ascii="Artifex CF Extra Light" w:hAnsi="Artifex CF Extra Light"/>
                <w:noProof/>
                <w:webHidden/>
                <w:color w:val="002060"/>
                <w:sz w:val="18"/>
                <w:szCs w:val="18"/>
              </w:rPr>
              <w:fldChar w:fldCharType="end"/>
            </w:r>
          </w:hyperlink>
        </w:p>
        <w:p w14:paraId="1B932CC6" w14:textId="047263D7"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09" w:history="1">
            <w:r w:rsidR="00D91734" w:rsidRPr="00D91734">
              <w:rPr>
                <w:rStyle w:val="Hipervnculo"/>
                <w:rFonts w:ascii="Artifex CF Extra Light" w:eastAsia="MS Mincho" w:hAnsi="Artifex CF Extra Light"/>
                <w:noProof/>
                <w:color w:val="002060"/>
                <w:sz w:val="18"/>
                <w:szCs w:val="18"/>
                <w:lang w:val="es-DO" w:eastAsia="en-US"/>
              </w:rPr>
              <w:t>NORTIC A5</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_Toc59010409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33</w:t>
            </w:r>
            <w:r w:rsidR="00D91734" w:rsidRPr="00D91734">
              <w:rPr>
                <w:rFonts w:ascii="Artifex CF Extra Light" w:hAnsi="Artifex CF Extra Light"/>
                <w:noProof/>
                <w:webHidden/>
                <w:color w:val="002060"/>
                <w:sz w:val="18"/>
                <w:szCs w:val="18"/>
              </w:rPr>
              <w:fldChar w:fldCharType="end"/>
            </w:r>
          </w:hyperlink>
        </w:p>
        <w:p w14:paraId="7829563C" w14:textId="73937BEB"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410" w:history="1">
            <w:r w:rsidR="00D91734" w:rsidRPr="00D91734">
              <w:rPr>
                <w:rStyle w:val="Hipervnculo"/>
                <w:rFonts w:ascii="Artifex CF Extra Light" w:eastAsiaTheme="majorEastAsia" w:hAnsi="Artifex CF Extra Light"/>
                <w:bCs/>
                <w:noProof/>
                <w:color w:val="002060"/>
                <w:sz w:val="18"/>
                <w:szCs w:val="18"/>
                <w:lang w:val="es-DO" w:eastAsia="en-US"/>
              </w:rPr>
              <w:t>XI.GESTIÓN JURÍDICA</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_Toc59010410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34</w:t>
            </w:r>
            <w:r w:rsidR="00D91734" w:rsidRPr="00D91734">
              <w:rPr>
                <w:rFonts w:ascii="Artifex CF Extra Light" w:hAnsi="Artifex CF Extra Light"/>
                <w:noProof/>
                <w:webHidden/>
                <w:color w:val="002060"/>
                <w:sz w:val="18"/>
                <w:szCs w:val="18"/>
              </w:rPr>
              <w:fldChar w:fldCharType="end"/>
            </w:r>
          </w:hyperlink>
        </w:p>
        <w:p w14:paraId="64DE3661" w14:textId="081276AC"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11" w:history="1">
            <w:r w:rsidR="00D91734" w:rsidRPr="00D91734">
              <w:rPr>
                <w:rStyle w:val="Hipervnculo"/>
                <w:rFonts w:ascii="Artifex CF Extra Light" w:eastAsia="MS Mincho" w:hAnsi="Artifex CF Extra Light"/>
                <w:noProof/>
                <w:color w:val="002060"/>
                <w:sz w:val="18"/>
                <w:szCs w:val="18"/>
                <w:lang w:val="es-DO" w:eastAsia="en-US"/>
              </w:rPr>
              <w:t>GESTIÓN DE PROCESOS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_Toc59010411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34</w:t>
            </w:r>
            <w:r w:rsidR="00D91734" w:rsidRPr="00D91734">
              <w:rPr>
                <w:rFonts w:ascii="Artifex CF Extra Light" w:hAnsi="Artifex CF Extra Light"/>
                <w:noProof/>
                <w:webHidden/>
                <w:color w:val="002060"/>
                <w:sz w:val="18"/>
                <w:szCs w:val="18"/>
              </w:rPr>
              <w:fldChar w:fldCharType="end"/>
            </w:r>
          </w:hyperlink>
        </w:p>
        <w:p w14:paraId="3BD9075F" w14:textId="301A45E7"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412" w:history="1">
            <w:r w:rsidR="00D91734" w:rsidRPr="00D91734">
              <w:rPr>
                <w:rStyle w:val="Hipervnculo"/>
                <w:rFonts w:ascii="Artifex CF Extra Light" w:eastAsia="MS Mincho" w:hAnsi="Artifex CF Extra Light"/>
                <w:noProof/>
                <w:color w:val="002060"/>
                <w:sz w:val="18"/>
                <w:szCs w:val="18"/>
                <w:lang w:val="es-DO" w:eastAsia="en-US"/>
              </w:rPr>
              <w:t>XII.GESTION FINANCIERA</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_Toc59010412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36</w:t>
            </w:r>
            <w:r w:rsidR="00D91734" w:rsidRPr="00D91734">
              <w:rPr>
                <w:rFonts w:ascii="Artifex CF Extra Light" w:hAnsi="Artifex CF Extra Light"/>
                <w:noProof/>
                <w:webHidden/>
                <w:color w:val="002060"/>
                <w:sz w:val="18"/>
                <w:szCs w:val="18"/>
              </w:rPr>
              <w:fldChar w:fldCharType="end"/>
            </w:r>
          </w:hyperlink>
        </w:p>
        <w:p w14:paraId="0FFCA314" w14:textId="290E29E5"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13" w:history="1">
            <w:r w:rsidR="00D91734" w:rsidRPr="00D91734">
              <w:rPr>
                <w:rStyle w:val="Hipervnculo"/>
                <w:rFonts w:ascii="Artifex CF Extra Light" w:eastAsia="MS Mincho" w:hAnsi="Artifex CF Extra Light"/>
                <w:noProof/>
                <w:color w:val="002060"/>
                <w:sz w:val="18"/>
                <w:szCs w:val="18"/>
                <w:lang w:val="es-DO" w:eastAsia="en-US"/>
              </w:rPr>
              <w:t>EJECUCIÓN DEL FONDO 100 POR OBJETO DEL GASTO</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_Toc59010413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37</w:t>
            </w:r>
            <w:r w:rsidR="00D91734" w:rsidRPr="00D91734">
              <w:rPr>
                <w:rFonts w:ascii="Artifex CF Extra Light" w:hAnsi="Artifex CF Extra Light"/>
                <w:noProof/>
                <w:webHidden/>
                <w:color w:val="002060"/>
                <w:sz w:val="18"/>
                <w:szCs w:val="18"/>
              </w:rPr>
              <w:fldChar w:fldCharType="end"/>
            </w:r>
          </w:hyperlink>
        </w:p>
        <w:p w14:paraId="6A08E864" w14:textId="413568C1"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14" w:history="1">
            <w:r w:rsidR="00D91734" w:rsidRPr="00D91734">
              <w:rPr>
                <w:rStyle w:val="Hipervnculo"/>
                <w:rFonts w:ascii="Artifex CF Extra Light" w:eastAsia="MS Mincho" w:hAnsi="Artifex CF Extra Light"/>
                <w:noProof/>
                <w:color w:val="002060"/>
                <w:sz w:val="18"/>
                <w:szCs w:val="18"/>
                <w:lang w:val="es-DO" w:eastAsia="en-US"/>
              </w:rPr>
              <w:t>EJECUCIÓN DEL FONDO 2098 O CAPTACIONES DIRECTA INTERNAS POR OBJETO DEL GASTO</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_Toc59010414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38</w:t>
            </w:r>
            <w:r w:rsidR="00D91734" w:rsidRPr="00D91734">
              <w:rPr>
                <w:rFonts w:ascii="Artifex CF Extra Light" w:hAnsi="Artifex CF Extra Light"/>
                <w:noProof/>
                <w:webHidden/>
                <w:color w:val="002060"/>
                <w:sz w:val="18"/>
                <w:szCs w:val="18"/>
              </w:rPr>
              <w:fldChar w:fldCharType="end"/>
            </w:r>
          </w:hyperlink>
        </w:p>
        <w:p w14:paraId="72C83205" w14:textId="63DCEC1F"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15" w:history="1">
            <w:r w:rsidR="00D91734" w:rsidRPr="00D91734">
              <w:rPr>
                <w:rStyle w:val="Hipervnculo"/>
                <w:rFonts w:ascii="Artifex CF Extra Light" w:eastAsia="MS Mincho" w:hAnsi="Artifex CF Extra Light"/>
                <w:noProof/>
                <w:color w:val="002060"/>
                <w:sz w:val="18"/>
                <w:szCs w:val="18"/>
                <w:lang w:val="es-DO" w:eastAsia="en-US"/>
              </w:rPr>
              <w:t>ESTADO DE EJECUCION PRESUPUESTARIA AL 30 DE NOVIEMBRE DEL 2020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_Toc59010415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38</w:t>
            </w:r>
            <w:r w:rsidR="00D91734" w:rsidRPr="00D91734">
              <w:rPr>
                <w:rFonts w:ascii="Artifex CF Extra Light" w:hAnsi="Artifex CF Extra Light"/>
                <w:noProof/>
                <w:webHidden/>
                <w:color w:val="002060"/>
                <w:sz w:val="18"/>
                <w:szCs w:val="18"/>
              </w:rPr>
              <w:fldChar w:fldCharType="end"/>
            </w:r>
          </w:hyperlink>
        </w:p>
        <w:p w14:paraId="0533E707" w14:textId="2571E702"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16" w:history="1">
            <w:r w:rsidR="00D91734" w:rsidRPr="00D91734">
              <w:rPr>
                <w:rStyle w:val="Hipervnculo"/>
                <w:rFonts w:ascii="Artifex CF Extra Light" w:eastAsia="MS Mincho" w:hAnsi="Artifex CF Extra Light"/>
                <w:noProof/>
                <w:color w:val="002060"/>
                <w:sz w:val="18"/>
                <w:szCs w:val="18"/>
                <w:lang w:val="es-DO" w:eastAsia="en-US"/>
              </w:rPr>
              <w:t>RECAUDACIONES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_Toc59010416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39</w:t>
            </w:r>
            <w:r w:rsidR="00D91734" w:rsidRPr="00D91734">
              <w:rPr>
                <w:rFonts w:ascii="Artifex CF Extra Light" w:hAnsi="Artifex CF Extra Light"/>
                <w:noProof/>
                <w:webHidden/>
                <w:color w:val="002060"/>
                <w:sz w:val="18"/>
                <w:szCs w:val="18"/>
              </w:rPr>
              <w:fldChar w:fldCharType="end"/>
            </w:r>
          </w:hyperlink>
        </w:p>
        <w:p w14:paraId="333298BD" w14:textId="3708960F"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17" w:history="1">
            <w:r w:rsidR="00D91734" w:rsidRPr="00D91734">
              <w:rPr>
                <w:rStyle w:val="Hipervnculo"/>
                <w:rFonts w:ascii="Artifex CF Extra Light" w:eastAsia="MS Mincho" w:hAnsi="Artifex CF Extra Light"/>
                <w:noProof/>
                <w:color w:val="002060"/>
                <w:sz w:val="18"/>
                <w:szCs w:val="18"/>
                <w:lang w:val="es-DO" w:eastAsia="en-US"/>
              </w:rPr>
              <w:t>RECAUDACIONES Y PASAJEROS TRANSPORTADOS, Valores en RD$</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_Toc59010417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40</w:t>
            </w:r>
            <w:r w:rsidR="00D91734" w:rsidRPr="00D91734">
              <w:rPr>
                <w:rFonts w:ascii="Artifex CF Extra Light" w:hAnsi="Artifex CF Extra Light"/>
                <w:noProof/>
                <w:webHidden/>
                <w:color w:val="002060"/>
                <w:sz w:val="18"/>
                <w:szCs w:val="18"/>
              </w:rPr>
              <w:fldChar w:fldCharType="end"/>
            </w:r>
          </w:hyperlink>
        </w:p>
        <w:p w14:paraId="371A500B" w14:textId="22D44E6C"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18" w:history="1">
            <w:r w:rsidR="00D91734" w:rsidRPr="00D91734">
              <w:rPr>
                <w:rStyle w:val="Hipervnculo"/>
                <w:rFonts w:ascii="Artifex CF Extra Light" w:eastAsia="MS Mincho" w:hAnsi="Artifex CF Extra Light"/>
                <w:noProof/>
                <w:color w:val="002060"/>
                <w:sz w:val="18"/>
                <w:szCs w:val="18"/>
                <w:lang w:val="es-DO" w:eastAsia="en-US"/>
              </w:rPr>
              <w:t>ANÁLISIS DE RECAUDACIONES ENERO- DIC. 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_Toc59010418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40</w:t>
            </w:r>
            <w:r w:rsidR="00D91734" w:rsidRPr="00D91734">
              <w:rPr>
                <w:rFonts w:ascii="Artifex CF Extra Light" w:hAnsi="Artifex CF Extra Light"/>
                <w:noProof/>
                <w:webHidden/>
                <w:color w:val="002060"/>
                <w:sz w:val="18"/>
                <w:szCs w:val="18"/>
              </w:rPr>
              <w:fldChar w:fldCharType="end"/>
            </w:r>
          </w:hyperlink>
        </w:p>
        <w:p w14:paraId="077D977B" w14:textId="068AAF04"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19" w:history="1">
            <w:r w:rsidR="00D91734" w:rsidRPr="00D91734">
              <w:rPr>
                <w:rStyle w:val="Hipervnculo"/>
                <w:rFonts w:ascii="Artifex CF Extra Light" w:eastAsia="MS Mincho" w:hAnsi="Artifex CF Extra Light"/>
                <w:noProof/>
                <w:color w:val="002060"/>
                <w:sz w:val="18"/>
                <w:szCs w:val="18"/>
                <w:lang w:val="es-DO" w:eastAsia="en-US"/>
              </w:rPr>
              <w:t>PASAJEROS TRANSPORTADOS DE MANERA GRATUITA Y SERVICIOS ESPECIALES. -</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_Toc59010419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41</w:t>
            </w:r>
            <w:r w:rsidR="00D91734" w:rsidRPr="00D91734">
              <w:rPr>
                <w:rFonts w:ascii="Artifex CF Extra Light" w:hAnsi="Artifex CF Extra Light"/>
                <w:noProof/>
                <w:webHidden/>
                <w:color w:val="002060"/>
                <w:sz w:val="18"/>
                <w:szCs w:val="18"/>
              </w:rPr>
              <w:fldChar w:fldCharType="end"/>
            </w:r>
          </w:hyperlink>
        </w:p>
        <w:p w14:paraId="78290938" w14:textId="015D6860"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20" w:history="1">
            <w:r w:rsidR="00D91734" w:rsidRPr="00D91734">
              <w:rPr>
                <w:rStyle w:val="Hipervnculo"/>
                <w:rFonts w:ascii="Artifex CF Extra Light" w:eastAsia="MS Mincho" w:hAnsi="Artifex CF Extra Light"/>
                <w:noProof/>
                <w:color w:val="002060"/>
                <w:sz w:val="18"/>
                <w:szCs w:val="18"/>
                <w:lang w:val="es-DO" w:eastAsia="en-US"/>
              </w:rPr>
              <w:t>CUENTAS POR PAGAR Y CUENTAS POR COBRAR</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_Toc59010420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41</w:t>
            </w:r>
            <w:r w:rsidR="00D91734" w:rsidRPr="00D91734">
              <w:rPr>
                <w:rFonts w:ascii="Artifex CF Extra Light" w:hAnsi="Artifex CF Extra Light"/>
                <w:noProof/>
                <w:webHidden/>
                <w:color w:val="002060"/>
                <w:sz w:val="18"/>
                <w:szCs w:val="18"/>
              </w:rPr>
              <w:fldChar w:fldCharType="end"/>
            </w:r>
          </w:hyperlink>
        </w:p>
        <w:p w14:paraId="5953AABE" w14:textId="19CCAEF0"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21" w:history="1">
            <w:r w:rsidR="00D91734" w:rsidRPr="00D91734">
              <w:rPr>
                <w:rStyle w:val="Hipervnculo"/>
                <w:rFonts w:ascii="Artifex CF Extra Light" w:eastAsia="MS Mincho" w:hAnsi="Artifex CF Extra Light"/>
                <w:noProof/>
                <w:color w:val="002060"/>
                <w:sz w:val="18"/>
                <w:szCs w:val="18"/>
                <w:lang w:val="es-DO" w:eastAsia="en-US"/>
              </w:rPr>
              <w:t>BALANCE DE LA CONCILIACIONES BANCARIAS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_Toc59010421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42</w:t>
            </w:r>
            <w:r w:rsidR="00D91734" w:rsidRPr="00D91734">
              <w:rPr>
                <w:rFonts w:ascii="Artifex CF Extra Light" w:hAnsi="Artifex CF Extra Light"/>
                <w:noProof/>
                <w:webHidden/>
                <w:color w:val="002060"/>
                <w:sz w:val="18"/>
                <w:szCs w:val="18"/>
              </w:rPr>
              <w:fldChar w:fldCharType="end"/>
            </w:r>
          </w:hyperlink>
        </w:p>
        <w:p w14:paraId="79CA2F89" w14:textId="69B2B7F5" w:rsidR="00D91734" w:rsidRPr="00D91734" w:rsidRDefault="003F057D">
          <w:pPr>
            <w:pStyle w:val="TDC3"/>
            <w:tabs>
              <w:tab w:val="right" w:leader="dot" w:pos="7910"/>
            </w:tabs>
            <w:rPr>
              <w:rFonts w:ascii="Artifex CF Extra Light" w:hAnsi="Artifex CF Extra Light" w:cstheme="minorBidi"/>
              <w:noProof/>
              <w:color w:val="002060"/>
              <w:sz w:val="18"/>
              <w:szCs w:val="18"/>
            </w:rPr>
          </w:pPr>
          <w:hyperlink w:anchor="_Toc59010422" w:history="1">
            <w:r w:rsidR="00D91734" w:rsidRPr="00D91734">
              <w:rPr>
                <w:rStyle w:val="Hipervnculo"/>
                <w:rFonts w:ascii="Artifex CF Extra Light" w:eastAsia="MS Mincho" w:hAnsi="Artifex CF Extra Light"/>
                <w:noProof/>
                <w:color w:val="002060"/>
                <w:sz w:val="18"/>
                <w:szCs w:val="18"/>
                <w:lang w:eastAsia="en-US"/>
              </w:rPr>
              <w:t>CORRESPONDIENTE A LOS MESES DE ENERO/DICIEMBRE 2020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_Toc59010422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43</w:t>
            </w:r>
            <w:r w:rsidR="00D91734" w:rsidRPr="00D91734">
              <w:rPr>
                <w:rFonts w:ascii="Artifex CF Extra Light" w:hAnsi="Artifex CF Extra Light"/>
                <w:noProof/>
                <w:webHidden/>
                <w:color w:val="002060"/>
                <w:sz w:val="18"/>
                <w:szCs w:val="18"/>
              </w:rPr>
              <w:fldChar w:fldCharType="end"/>
            </w:r>
          </w:hyperlink>
        </w:p>
        <w:p w14:paraId="5C8E85EA" w14:textId="50541F9F"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423" w:history="1">
            <w:r w:rsidR="00D91734" w:rsidRPr="00D91734">
              <w:rPr>
                <w:rStyle w:val="Hipervnculo"/>
                <w:rFonts w:ascii="Artifex CF Extra Light" w:eastAsia="MS Mincho" w:hAnsi="Artifex CF Extra Light"/>
                <w:noProof/>
                <w:color w:val="002060"/>
                <w:sz w:val="18"/>
                <w:szCs w:val="18"/>
                <w:lang w:val="es-DO" w:eastAsia="en-US"/>
              </w:rPr>
              <w:t>XIII.GESTION ADMINISTRATIVA</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_Toc59010423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44</w:t>
            </w:r>
            <w:r w:rsidR="00D91734" w:rsidRPr="00D91734">
              <w:rPr>
                <w:rFonts w:ascii="Artifex CF Extra Light" w:hAnsi="Artifex CF Extra Light"/>
                <w:noProof/>
                <w:webHidden/>
                <w:color w:val="002060"/>
                <w:sz w:val="18"/>
                <w:szCs w:val="18"/>
              </w:rPr>
              <w:fldChar w:fldCharType="end"/>
            </w:r>
          </w:hyperlink>
        </w:p>
        <w:p w14:paraId="62B4589E" w14:textId="37A3CF27"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24" w:history="1">
            <w:r w:rsidR="00D91734" w:rsidRPr="00D91734">
              <w:rPr>
                <w:rStyle w:val="Hipervnculo"/>
                <w:rFonts w:ascii="Artifex CF Extra Light" w:eastAsia="MS Mincho" w:hAnsi="Artifex CF Extra Light"/>
                <w:noProof/>
                <w:color w:val="002060"/>
                <w:sz w:val="18"/>
                <w:szCs w:val="18"/>
                <w:lang w:val="es-DO" w:eastAsia="en-US"/>
              </w:rPr>
              <w:t>PROCESOS DE COMPRAS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_Toc59010424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44</w:t>
            </w:r>
            <w:r w:rsidR="00D91734" w:rsidRPr="00D91734">
              <w:rPr>
                <w:rFonts w:ascii="Artifex CF Extra Light" w:hAnsi="Artifex CF Extra Light"/>
                <w:noProof/>
                <w:webHidden/>
                <w:color w:val="002060"/>
                <w:sz w:val="18"/>
                <w:szCs w:val="18"/>
              </w:rPr>
              <w:fldChar w:fldCharType="end"/>
            </w:r>
          </w:hyperlink>
        </w:p>
        <w:p w14:paraId="3BB893D8" w14:textId="76D9DCE5"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25" w:history="1">
            <w:r w:rsidR="00D91734" w:rsidRPr="00D91734">
              <w:rPr>
                <w:rStyle w:val="Hipervnculo"/>
                <w:rFonts w:ascii="Artifex CF Extra Light" w:eastAsia="MS Mincho" w:hAnsi="Artifex CF Extra Light"/>
                <w:noProof/>
                <w:color w:val="002060"/>
                <w:sz w:val="18"/>
                <w:szCs w:val="18"/>
                <w:lang w:val="es-DO" w:eastAsia="en-US"/>
              </w:rPr>
              <w:t>CONSUMO DE COMBUSTIBLE ENERO-NOVIEMBRE 2020</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_Toc59010425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b/>
                <w:bCs/>
                <w:noProof/>
                <w:webHidden/>
                <w:color w:val="002060"/>
                <w:sz w:val="18"/>
                <w:szCs w:val="18"/>
              </w:rPr>
              <w:t>¡Error! Marcador no definido.</w:t>
            </w:r>
            <w:r w:rsidR="00D91734" w:rsidRPr="00D91734">
              <w:rPr>
                <w:rFonts w:ascii="Artifex CF Extra Light" w:hAnsi="Artifex CF Extra Light"/>
                <w:noProof/>
                <w:webHidden/>
                <w:color w:val="002060"/>
                <w:sz w:val="18"/>
                <w:szCs w:val="18"/>
              </w:rPr>
              <w:fldChar w:fldCharType="end"/>
            </w:r>
          </w:hyperlink>
        </w:p>
        <w:p w14:paraId="330C9545" w14:textId="4BA43645"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26" w:history="1">
            <w:r w:rsidR="00D91734" w:rsidRPr="00D91734">
              <w:rPr>
                <w:rStyle w:val="Hipervnculo"/>
                <w:rFonts w:ascii="Artifex CF Extra Light" w:eastAsia="MS Mincho" w:hAnsi="Artifex CF Extra Light"/>
                <w:noProof/>
                <w:color w:val="002060"/>
                <w:sz w:val="18"/>
                <w:szCs w:val="18"/>
                <w:lang w:val="es-DO" w:eastAsia="en-US"/>
              </w:rPr>
              <w:t>PLAN DE COMPRAS</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_Toc59010426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45</w:t>
            </w:r>
            <w:r w:rsidR="00D91734" w:rsidRPr="00D91734">
              <w:rPr>
                <w:rFonts w:ascii="Artifex CF Extra Light" w:hAnsi="Artifex CF Extra Light"/>
                <w:noProof/>
                <w:webHidden/>
                <w:color w:val="002060"/>
                <w:sz w:val="18"/>
                <w:szCs w:val="18"/>
              </w:rPr>
              <w:fldChar w:fldCharType="end"/>
            </w:r>
          </w:hyperlink>
        </w:p>
        <w:p w14:paraId="04C73CB4" w14:textId="4C5A9988"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427" w:history="1">
            <w:r w:rsidR="00D91734" w:rsidRPr="00D91734">
              <w:rPr>
                <w:rStyle w:val="Hipervnculo"/>
                <w:rFonts w:ascii="Artifex CF Extra Light" w:eastAsia="MS Mincho" w:hAnsi="Artifex CF Extra Light"/>
                <w:noProof/>
                <w:color w:val="002060"/>
                <w:sz w:val="18"/>
                <w:szCs w:val="18"/>
                <w:lang w:val="es-DO" w:eastAsia="en-US"/>
              </w:rPr>
              <w:t>XIV.GESTIÓN DE PLANIFICACIÓN Y DESARROLLO</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_Toc59010427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46</w:t>
            </w:r>
            <w:r w:rsidR="00D91734" w:rsidRPr="00D91734">
              <w:rPr>
                <w:rFonts w:ascii="Artifex CF Extra Light" w:hAnsi="Artifex CF Extra Light"/>
                <w:noProof/>
                <w:webHidden/>
                <w:color w:val="002060"/>
                <w:sz w:val="18"/>
                <w:szCs w:val="18"/>
              </w:rPr>
              <w:fldChar w:fldCharType="end"/>
            </w:r>
          </w:hyperlink>
        </w:p>
        <w:p w14:paraId="6A70878D" w14:textId="638E80B6"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28" w:history="1">
            <w:r w:rsidR="00D91734" w:rsidRPr="00D91734">
              <w:rPr>
                <w:rStyle w:val="Hipervnculo"/>
                <w:rFonts w:ascii="Artifex CF Extra Light" w:eastAsia="MS Mincho" w:hAnsi="Artifex CF Extra Light"/>
                <w:noProof/>
                <w:color w:val="002060"/>
                <w:sz w:val="18"/>
                <w:szCs w:val="18"/>
                <w:lang w:val="es-DO" w:eastAsia="en-US"/>
              </w:rPr>
              <w:t>AUDITORIA DE LOS PROCESOS DEL SISTEMA DE GESTIÓN DE LA CALIDAD</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_Toc59010428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47</w:t>
            </w:r>
            <w:r w:rsidR="00D91734" w:rsidRPr="00D91734">
              <w:rPr>
                <w:rFonts w:ascii="Artifex CF Extra Light" w:hAnsi="Artifex CF Extra Light"/>
                <w:noProof/>
                <w:webHidden/>
                <w:color w:val="002060"/>
                <w:sz w:val="18"/>
                <w:szCs w:val="18"/>
              </w:rPr>
              <w:fldChar w:fldCharType="end"/>
            </w:r>
          </w:hyperlink>
        </w:p>
        <w:p w14:paraId="7A0D14F8" w14:textId="4DB2C0D0"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29" w:history="1">
            <w:r w:rsidR="00D91734" w:rsidRPr="00D91734">
              <w:rPr>
                <w:rStyle w:val="Hipervnculo"/>
                <w:rFonts w:ascii="Artifex CF Extra Light" w:eastAsia="MS Mincho" w:hAnsi="Artifex CF Extra Light"/>
                <w:noProof/>
                <w:color w:val="002060"/>
                <w:sz w:val="18"/>
                <w:szCs w:val="18"/>
                <w:lang w:val="es-DO" w:eastAsia="en-US"/>
              </w:rPr>
              <w:t>ENCUESTA DE SATISFACCIÓN CIUDADANA</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_Toc59010429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47</w:t>
            </w:r>
            <w:r w:rsidR="00D91734" w:rsidRPr="00D91734">
              <w:rPr>
                <w:rFonts w:ascii="Artifex CF Extra Light" w:hAnsi="Artifex CF Extra Light"/>
                <w:noProof/>
                <w:webHidden/>
                <w:color w:val="002060"/>
                <w:sz w:val="18"/>
                <w:szCs w:val="18"/>
              </w:rPr>
              <w:fldChar w:fldCharType="end"/>
            </w:r>
          </w:hyperlink>
        </w:p>
        <w:p w14:paraId="62EA6BBF" w14:textId="3BC2D429" w:rsidR="00D91734" w:rsidRPr="00D91734" w:rsidRDefault="003F057D">
          <w:pPr>
            <w:pStyle w:val="TDC1"/>
            <w:rPr>
              <w:rFonts w:ascii="Artifex CF Extra Light" w:eastAsiaTheme="minorEastAsia" w:hAnsi="Artifex CF Extra Light" w:cstheme="minorBidi"/>
              <w:noProof/>
              <w:color w:val="002060"/>
              <w:sz w:val="18"/>
              <w:szCs w:val="18"/>
              <w:lang w:val="es-DO" w:eastAsia="es-DO"/>
            </w:rPr>
          </w:pPr>
          <w:hyperlink w:anchor="_Toc59010430" w:history="1">
            <w:r w:rsidR="00D91734" w:rsidRPr="00D91734">
              <w:rPr>
                <w:rStyle w:val="Hipervnculo"/>
                <w:rFonts w:ascii="Artifex CF Extra Light" w:eastAsia="MS Mincho" w:hAnsi="Artifex CF Extra Light"/>
                <w:noProof/>
                <w:color w:val="002060"/>
                <w:sz w:val="18"/>
                <w:szCs w:val="18"/>
              </w:rPr>
              <w:t>PERSPECTIVA ESTRATÉGICA</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_Toc59010430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48</w:t>
            </w:r>
            <w:r w:rsidR="00D91734" w:rsidRPr="00D91734">
              <w:rPr>
                <w:rFonts w:ascii="Artifex CF Extra Light" w:hAnsi="Artifex CF Extra Light"/>
                <w:noProof/>
                <w:webHidden/>
                <w:color w:val="002060"/>
                <w:sz w:val="18"/>
                <w:szCs w:val="18"/>
              </w:rPr>
              <w:fldChar w:fldCharType="end"/>
            </w:r>
          </w:hyperlink>
        </w:p>
        <w:p w14:paraId="56346FC1" w14:textId="2F908B5E"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31" w:history="1">
            <w:r w:rsidR="00D91734" w:rsidRPr="00D91734">
              <w:rPr>
                <w:rStyle w:val="Hipervnculo"/>
                <w:rFonts w:ascii="Artifex CF Extra Light" w:eastAsia="MS Mincho" w:hAnsi="Artifex CF Extra Light"/>
                <w:noProof/>
                <w:color w:val="002060"/>
                <w:sz w:val="18"/>
                <w:szCs w:val="18"/>
                <w:lang w:val="es-DO" w:eastAsia="en-US"/>
              </w:rPr>
              <w:t>SISTEMA DE MONITOREO DE LA ADMINISTRACIÓN PÚBLICA (SISMAP)</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_Toc59010431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48</w:t>
            </w:r>
            <w:r w:rsidR="00D91734" w:rsidRPr="00D91734">
              <w:rPr>
                <w:rFonts w:ascii="Artifex CF Extra Light" w:hAnsi="Artifex CF Extra Light"/>
                <w:noProof/>
                <w:webHidden/>
                <w:color w:val="002060"/>
                <w:sz w:val="18"/>
                <w:szCs w:val="18"/>
              </w:rPr>
              <w:fldChar w:fldCharType="end"/>
            </w:r>
          </w:hyperlink>
        </w:p>
        <w:p w14:paraId="34B01223" w14:textId="38272ADC"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32" w:history="1">
            <w:r w:rsidR="00D91734" w:rsidRPr="00D91734">
              <w:rPr>
                <w:rStyle w:val="Hipervnculo"/>
                <w:rFonts w:ascii="Artifex CF Extra Light" w:eastAsia="MS Mincho" w:hAnsi="Artifex CF Extra Light"/>
                <w:noProof/>
                <w:color w:val="002060"/>
                <w:sz w:val="18"/>
                <w:szCs w:val="18"/>
                <w:lang w:val="es-DO" w:eastAsia="en-US"/>
              </w:rPr>
              <w:t>NORMAS BÁSICAS DEL CONTROL INTERNO (NOBACI)</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_Toc59010432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48</w:t>
            </w:r>
            <w:r w:rsidR="00D91734" w:rsidRPr="00D91734">
              <w:rPr>
                <w:rFonts w:ascii="Artifex CF Extra Light" w:hAnsi="Artifex CF Extra Light"/>
                <w:noProof/>
                <w:webHidden/>
                <w:color w:val="002060"/>
                <w:sz w:val="18"/>
                <w:szCs w:val="18"/>
              </w:rPr>
              <w:fldChar w:fldCharType="end"/>
            </w:r>
          </w:hyperlink>
        </w:p>
        <w:p w14:paraId="61B48614" w14:textId="1B275917"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33" w:history="1">
            <w:r w:rsidR="00D91734" w:rsidRPr="00D91734">
              <w:rPr>
                <w:rStyle w:val="Hipervnculo"/>
                <w:rFonts w:ascii="Artifex CF Extra Light" w:eastAsia="MS Mincho" w:hAnsi="Artifex CF Extra Light"/>
                <w:noProof/>
                <w:color w:val="002060"/>
                <w:sz w:val="18"/>
                <w:szCs w:val="18"/>
                <w:lang w:val="es-DO" w:eastAsia="en-US"/>
              </w:rPr>
              <w:t>USO DE TIC E IMPLEMENTACIÓN DEL GOBIERNO ELECTRÓNICO (ITCGE)</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_Toc59010433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49</w:t>
            </w:r>
            <w:r w:rsidR="00D91734" w:rsidRPr="00D91734">
              <w:rPr>
                <w:rFonts w:ascii="Artifex CF Extra Light" w:hAnsi="Artifex CF Extra Light"/>
                <w:noProof/>
                <w:webHidden/>
                <w:color w:val="002060"/>
                <w:sz w:val="18"/>
                <w:szCs w:val="18"/>
              </w:rPr>
              <w:fldChar w:fldCharType="end"/>
            </w:r>
          </w:hyperlink>
        </w:p>
        <w:p w14:paraId="6588A466" w14:textId="1A53185D"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34" w:history="1">
            <w:r w:rsidR="00D91734" w:rsidRPr="00D91734">
              <w:rPr>
                <w:rStyle w:val="Hipervnculo"/>
                <w:rFonts w:ascii="Artifex CF Extra Light" w:eastAsia="MS Mincho" w:hAnsi="Artifex CF Extra Light"/>
                <w:noProof/>
                <w:color w:val="002060"/>
                <w:sz w:val="18"/>
                <w:szCs w:val="18"/>
                <w:lang w:val="es-DO" w:eastAsia="en-US"/>
              </w:rPr>
              <w:t>GESTIÓN PRESUPUESTARIA (IGP)</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_Toc59010434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50</w:t>
            </w:r>
            <w:r w:rsidR="00D91734" w:rsidRPr="00D91734">
              <w:rPr>
                <w:rFonts w:ascii="Artifex CF Extra Light" w:hAnsi="Artifex CF Extra Light"/>
                <w:noProof/>
                <w:webHidden/>
                <w:color w:val="002060"/>
                <w:sz w:val="18"/>
                <w:szCs w:val="18"/>
              </w:rPr>
              <w:fldChar w:fldCharType="end"/>
            </w:r>
          </w:hyperlink>
        </w:p>
        <w:p w14:paraId="4617D5EA" w14:textId="58137B29" w:rsidR="00D91734" w:rsidRPr="00D91734" w:rsidRDefault="003F057D">
          <w:pPr>
            <w:pStyle w:val="TDC2"/>
            <w:rPr>
              <w:rFonts w:ascii="Artifex CF Extra Light" w:eastAsiaTheme="minorEastAsia" w:hAnsi="Artifex CF Extra Light" w:cstheme="minorBidi"/>
              <w:noProof/>
              <w:color w:val="002060"/>
              <w:sz w:val="18"/>
              <w:szCs w:val="18"/>
              <w:lang w:val="es-DO" w:eastAsia="es-DO"/>
            </w:rPr>
          </w:pPr>
          <w:hyperlink w:anchor="_Toc59010435" w:history="1">
            <w:r w:rsidR="00D91734" w:rsidRPr="00D91734">
              <w:rPr>
                <w:rStyle w:val="Hipervnculo"/>
                <w:rFonts w:ascii="Artifex CF Extra Light" w:eastAsia="MS Mincho" w:hAnsi="Artifex CF Extra Light"/>
                <w:noProof/>
                <w:color w:val="002060"/>
                <w:sz w:val="18"/>
                <w:szCs w:val="18"/>
                <w:lang w:val="es-DO" w:eastAsia="en-US"/>
              </w:rPr>
              <w:t>PORTAL DE TRANSPARENCIA</w:t>
            </w:r>
            <w:r w:rsidR="00D91734" w:rsidRPr="00D91734">
              <w:rPr>
                <w:rFonts w:ascii="Artifex CF Extra Light" w:hAnsi="Artifex CF Extra Light"/>
                <w:noProof/>
                <w:webHidden/>
                <w:color w:val="002060"/>
                <w:sz w:val="18"/>
                <w:szCs w:val="18"/>
              </w:rPr>
              <w:tab/>
            </w:r>
            <w:r w:rsidR="00D91734" w:rsidRPr="00D91734">
              <w:rPr>
                <w:rFonts w:ascii="Artifex CF Extra Light" w:hAnsi="Artifex CF Extra Light"/>
                <w:noProof/>
                <w:webHidden/>
                <w:color w:val="002060"/>
                <w:sz w:val="18"/>
                <w:szCs w:val="18"/>
              </w:rPr>
              <w:fldChar w:fldCharType="begin"/>
            </w:r>
            <w:r w:rsidR="00D91734" w:rsidRPr="00D91734">
              <w:rPr>
                <w:rFonts w:ascii="Artifex CF Extra Light" w:hAnsi="Artifex CF Extra Light"/>
                <w:noProof/>
                <w:webHidden/>
                <w:color w:val="002060"/>
                <w:sz w:val="18"/>
                <w:szCs w:val="18"/>
              </w:rPr>
              <w:instrText xml:space="preserve"> PAGEREF _Toc59010435 \h </w:instrText>
            </w:r>
            <w:r w:rsidR="00D91734" w:rsidRPr="00D91734">
              <w:rPr>
                <w:rFonts w:ascii="Artifex CF Extra Light" w:hAnsi="Artifex CF Extra Light"/>
                <w:noProof/>
                <w:webHidden/>
                <w:color w:val="002060"/>
                <w:sz w:val="18"/>
                <w:szCs w:val="18"/>
              </w:rPr>
            </w:r>
            <w:r w:rsidR="00D91734" w:rsidRPr="00D91734">
              <w:rPr>
                <w:rFonts w:ascii="Artifex CF Extra Light" w:hAnsi="Artifex CF Extra Light"/>
                <w:noProof/>
                <w:webHidden/>
                <w:color w:val="002060"/>
                <w:sz w:val="18"/>
                <w:szCs w:val="18"/>
              </w:rPr>
              <w:fldChar w:fldCharType="separate"/>
            </w:r>
            <w:r w:rsidR="002E22BD">
              <w:rPr>
                <w:rFonts w:ascii="Artifex CF Extra Light" w:hAnsi="Artifex CF Extra Light"/>
                <w:noProof/>
                <w:webHidden/>
                <w:color w:val="002060"/>
                <w:sz w:val="18"/>
                <w:szCs w:val="18"/>
              </w:rPr>
              <w:t>51</w:t>
            </w:r>
            <w:r w:rsidR="00D91734" w:rsidRPr="00D91734">
              <w:rPr>
                <w:rFonts w:ascii="Artifex CF Extra Light" w:hAnsi="Artifex CF Extra Light"/>
                <w:noProof/>
                <w:webHidden/>
                <w:color w:val="002060"/>
                <w:sz w:val="18"/>
                <w:szCs w:val="18"/>
              </w:rPr>
              <w:fldChar w:fldCharType="end"/>
            </w:r>
          </w:hyperlink>
        </w:p>
        <w:p w14:paraId="47350336" w14:textId="5BE6F6D2" w:rsidR="001B2A0C" w:rsidRPr="00206FFE" w:rsidRDefault="001B2A0C">
          <w:pPr>
            <w:rPr>
              <w:rFonts w:ascii="Artifex CF Extra Light" w:hAnsi="Artifex CF Extra Light"/>
              <w:color w:val="1F497D" w:themeColor="text2"/>
            </w:rPr>
          </w:pPr>
          <w:r w:rsidRPr="00D91734">
            <w:rPr>
              <w:rFonts w:ascii="Artifex CF Extra Light" w:hAnsi="Artifex CF Extra Light"/>
              <w:color w:val="002060"/>
              <w:sz w:val="18"/>
              <w:szCs w:val="18"/>
              <w:lang w:val="es-ES"/>
            </w:rPr>
            <w:fldChar w:fldCharType="end"/>
          </w:r>
        </w:p>
      </w:sdtContent>
    </w:sdt>
    <w:p w14:paraId="57C8F81F" w14:textId="77777777" w:rsidR="00384F7C" w:rsidRPr="00206FFE" w:rsidRDefault="00384F7C">
      <w:pPr>
        <w:jc w:val="left"/>
        <w:rPr>
          <w:rFonts w:ascii="Artifex CF Extra Light" w:hAnsi="Artifex CF Extra Light"/>
          <w:b/>
          <w:color w:val="1F497D" w:themeColor="text2"/>
          <w:sz w:val="32"/>
          <w:szCs w:val="32"/>
          <w:lang w:val="es-DO"/>
        </w:rPr>
      </w:pPr>
    </w:p>
    <w:p w14:paraId="53E39E5E" w14:textId="77777777" w:rsidR="004E5D6A" w:rsidRPr="00206FFE" w:rsidRDefault="004E5D6A">
      <w:pPr>
        <w:jc w:val="left"/>
        <w:rPr>
          <w:rFonts w:ascii="Artifex CF Extra Light" w:eastAsiaTheme="majorEastAsia" w:hAnsi="Artifex CF Extra Light" w:cstheme="majorBidi"/>
          <w:color w:val="1F497D" w:themeColor="text2"/>
          <w:spacing w:val="30"/>
          <w:kern w:val="38"/>
          <w:sz w:val="26"/>
          <w:szCs w:val="32"/>
          <w:lang w:val="es-DO" w:eastAsia="en-US"/>
        </w:rPr>
      </w:pPr>
      <w:bookmarkStart w:id="1" w:name="_Toc58492012"/>
      <w:r w:rsidRPr="00206FFE">
        <w:rPr>
          <w:rFonts w:ascii="Artifex CF Extra Light" w:eastAsiaTheme="majorEastAsia" w:hAnsi="Artifex CF Extra Light" w:cstheme="majorBidi"/>
          <w:b/>
          <w:i/>
          <w:color w:val="1F497D" w:themeColor="text2"/>
          <w:spacing w:val="30"/>
          <w:kern w:val="38"/>
          <w:szCs w:val="32"/>
          <w:lang w:val="es-DO" w:eastAsia="en-US"/>
        </w:rPr>
        <w:br w:type="page"/>
      </w:r>
    </w:p>
    <w:bookmarkStart w:id="2" w:name="_Toc59010371"/>
    <w:p w14:paraId="412881AF" w14:textId="311F8A18" w:rsidR="00534688" w:rsidRPr="006522BE" w:rsidRDefault="002B338F" w:rsidP="002B338F">
      <w:pPr>
        <w:pStyle w:val="Ttulo1"/>
        <w:keepLines/>
        <w:numPr>
          <w:ilvl w:val="0"/>
          <w:numId w:val="38"/>
        </w:numPr>
        <w:spacing w:before="480" w:line="480" w:lineRule="auto"/>
        <w:ind w:left="720"/>
        <w:rPr>
          <w:rFonts w:ascii="Artifex CF Light" w:eastAsiaTheme="majorEastAsia" w:hAnsi="Artifex CF Light"/>
          <w:bCs/>
          <w:i w:val="0"/>
          <w:color w:val="1F497D" w:themeColor="text2"/>
          <w:szCs w:val="26"/>
          <w:lang w:val="es-DO" w:eastAsia="en-US"/>
        </w:rPr>
      </w:pPr>
      <w:r w:rsidRPr="006522BE">
        <w:rPr>
          <w:rFonts w:ascii="Artifex CF Light" w:eastAsiaTheme="majorEastAsia" w:hAnsi="Artifex CF Light"/>
          <w:bCs/>
          <w:i w:val="0"/>
          <w:noProof/>
          <w:color w:val="1F497D" w:themeColor="text2"/>
          <w:szCs w:val="26"/>
          <w:lang w:val="es-DO" w:eastAsia="es-DO"/>
        </w:rPr>
        <w:lastRenderedPageBreak/>
        <mc:AlternateContent>
          <mc:Choice Requires="wps">
            <w:drawing>
              <wp:anchor distT="0" distB="0" distL="114300" distR="114300" simplePos="0" relativeHeight="251750400" behindDoc="0" locked="0" layoutInCell="1" allowOverlap="1" wp14:anchorId="5487444C" wp14:editId="636A69AE">
                <wp:simplePos x="0" y="0"/>
                <wp:positionH relativeFrom="column">
                  <wp:posOffset>2247900</wp:posOffset>
                </wp:positionH>
                <wp:positionV relativeFrom="paragraph">
                  <wp:posOffset>271780</wp:posOffset>
                </wp:positionV>
                <wp:extent cx="540000" cy="0"/>
                <wp:effectExtent l="0" t="19050" r="31750" b="19050"/>
                <wp:wrapNone/>
                <wp:docPr id="10"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AA18F" id="Conector recto 10"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21.4pt" to="219.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" strokecolor="red" strokeweight="2.5pt">
                <v:shadow on="t" color="black" opacity="22937f" origin=",.5" offset="0,.63889mm"/>
              </v:line>
            </w:pict>
          </mc:Fallback>
        </mc:AlternateContent>
      </w:r>
      <w:r w:rsidR="00113021" w:rsidRPr="006522BE">
        <w:rPr>
          <w:rFonts w:ascii="Artifex CF Light" w:eastAsiaTheme="majorEastAsia" w:hAnsi="Artifex CF Light"/>
          <w:bCs/>
          <w:i w:val="0"/>
          <w:color w:val="1F497D" w:themeColor="text2"/>
          <w:szCs w:val="26"/>
          <w:lang w:val="es-DO" w:eastAsia="en-US"/>
        </w:rPr>
        <w:t>RESUMEN EJECUTIVO</w:t>
      </w:r>
      <w:bookmarkEnd w:id="1"/>
      <w:bookmarkEnd w:id="2"/>
    </w:p>
    <w:p w14:paraId="22018B7E" w14:textId="77777777" w:rsidR="00597F74" w:rsidRPr="006522BE" w:rsidRDefault="00597F74" w:rsidP="00597F74">
      <w:pPr>
        <w:rPr>
          <w:color w:val="1F497D" w:themeColor="text2"/>
          <w:lang w:val="es-DO" w:eastAsia="en-US"/>
        </w:rPr>
      </w:pPr>
    </w:p>
    <w:p w14:paraId="5286B7D7" w14:textId="77777777" w:rsidR="00597F74" w:rsidRPr="00206FFE" w:rsidRDefault="00597F74" w:rsidP="00821B2A">
      <w:pPr>
        <w:spacing w:after="160" w:line="456" w:lineRule="auto"/>
        <w:ind w:left="1003" w:firstLine="41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lang w:val="es-DO" w:eastAsia="en-US"/>
        </w:rPr>
        <w:t>El objetivo asumi</w:t>
      </w:r>
      <w:r w:rsidRPr="00206FFE">
        <w:rPr>
          <w:rFonts w:ascii="Artifex CF Extra Light" w:eastAsia="MS Mincho" w:hAnsi="Artifex CF Extra Light"/>
          <w:color w:val="1F497D" w:themeColor="text2"/>
          <w:sz w:val="18"/>
          <w:szCs w:val="18"/>
        </w:rPr>
        <w:t>do por las autoridades de la institución para el año 2020 se enmarcó en disponer de un servicio de transporte de pasajeros, seguro, cómodo y eficiente, que incorpore un modelo de gestión orientado al cliente, con la finalidad de brindar soluciones oportunas e innovadoras qué satisfagan las necesidades y demandas de los usuarios del transporte público que ofrece la OMSA, compromiso asumido por la nueva dirección encabezada por el Licdo. Radhames González.</w:t>
      </w:r>
    </w:p>
    <w:p w14:paraId="154795F0" w14:textId="769970AF" w:rsidR="00597F74" w:rsidRPr="00206FFE" w:rsidRDefault="00821B2A" w:rsidP="00597F74">
      <w:pPr>
        <w:spacing w:after="160" w:line="456" w:lineRule="auto"/>
        <w:ind w:left="1003"/>
        <w:rPr>
          <w:rFonts w:ascii="Artifex CF Extra Light" w:eastAsia="MS Mincho" w:hAnsi="Artifex CF Extra Light"/>
          <w:color w:val="1F497D" w:themeColor="text2"/>
          <w:sz w:val="18"/>
          <w:szCs w:val="18"/>
        </w:rPr>
      </w:pPr>
      <w:r w:rsidRPr="006522BE">
        <w:rPr>
          <w:rFonts w:ascii="Artifex CF Light" w:eastAsia="MS Mincho" w:hAnsi="Artifex CF Light"/>
          <w:color w:val="1F497D" w:themeColor="text2"/>
          <w:sz w:val="18"/>
          <w:szCs w:val="18"/>
        </w:rPr>
        <w:t xml:space="preserve"> </w:t>
      </w:r>
      <w:r w:rsidR="00597F74" w:rsidRPr="00206FFE">
        <w:rPr>
          <w:rFonts w:ascii="Artifex CF Extra Light" w:eastAsia="MS Mincho" w:hAnsi="Artifex CF Extra Light"/>
          <w:color w:val="1F497D" w:themeColor="text2"/>
          <w:sz w:val="18"/>
          <w:szCs w:val="18"/>
        </w:rPr>
        <w:t>El año 2020 se constituyó en grandes desafíos para la OMSA debido a la incidencia de la pandemia mundial conocida como COVID-19, la cual hizo que la institución redefiniera sus estrategias, operando con el 30% de la capacidad, incrementándose en el mes de junio a un 60%.</w:t>
      </w:r>
    </w:p>
    <w:p w14:paraId="764FE210" w14:textId="77777777" w:rsidR="00597F74" w:rsidRPr="00206FFE" w:rsidRDefault="00597F74" w:rsidP="00597F74">
      <w:pPr>
        <w:spacing w:after="160" w:line="456" w:lineRule="auto"/>
        <w:ind w:left="100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 xml:space="preserve">No obstante, la situación descrita, para el último trimestre del año (octubre/diciembre) se logró incrementar el número de unidades en ruta a 175, para un incremento de 101.15% ya que solo se tenían 87 unidades prestando servicios en los periodos anteriores. Esto trajo consigo el incremento de pasajeros movilizados diariamente logrando transportar la cantidad de 45,000; más de un 100% de incremento en relación a los 20,839 que se movilizaban en la mayor parte del año. </w:t>
      </w:r>
    </w:p>
    <w:p w14:paraId="71A083C2" w14:textId="77777777" w:rsidR="00597F74" w:rsidRPr="00206FFE" w:rsidRDefault="00597F74" w:rsidP="001B6FD5">
      <w:pPr>
        <w:spacing w:after="160" w:line="456" w:lineRule="auto"/>
        <w:ind w:firstLine="708"/>
        <w:rPr>
          <w:rFonts w:ascii="Artifex CF Extra Light" w:eastAsia="MS Mincho" w:hAnsi="Artifex CF Extra Light"/>
          <w:b/>
          <w:color w:val="1F497D" w:themeColor="text2"/>
          <w:sz w:val="18"/>
          <w:szCs w:val="18"/>
        </w:rPr>
      </w:pPr>
      <w:r w:rsidRPr="00206FFE">
        <w:rPr>
          <w:rFonts w:ascii="Artifex CF Extra Light" w:eastAsia="MS Mincho" w:hAnsi="Artifex CF Extra Light"/>
          <w:b/>
          <w:color w:val="1F497D" w:themeColor="text2"/>
          <w:sz w:val="18"/>
          <w:szCs w:val="18"/>
        </w:rPr>
        <w:t xml:space="preserve">SERVICIOS ESPECIALES Y RESPONSABILIDAD SOCIAL </w:t>
      </w:r>
    </w:p>
    <w:p w14:paraId="35EBA4BC" w14:textId="77777777" w:rsidR="00597F74" w:rsidRPr="00206FFE" w:rsidRDefault="00597F74" w:rsidP="00184766">
      <w:pPr>
        <w:spacing w:after="160" w:line="456" w:lineRule="auto"/>
        <w:ind w:left="1003" w:firstLine="41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En el periodo (enero/diciembre), la OMSA transportó un total de Once millones ochocientos dieciséis mil cuatrocientos treinta y ocho (</w:t>
      </w:r>
      <w:r w:rsidRPr="00206FFE">
        <w:rPr>
          <w:rFonts w:ascii="Artifex CF Extra Light" w:eastAsia="MS Mincho" w:hAnsi="Artifex CF Extra Light"/>
          <w:b/>
          <w:color w:val="1F497D" w:themeColor="text2"/>
          <w:sz w:val="18"/>
          <w:szCs w:val="18"/>
        </w:rPr>
        <w:t>11,816,438</w:t>
      </w:r>
      <w:r w:rsidRPr="00206FFE">
        <w:rPr>
          <w:rFonts w:ascii="Artifex CF Extra Light" w:eastAsia="MS Mincho" w:hAnsi="Artifex CF Extra Light"/>
          <w:color w:val="1F497D" w:themeColor="text2"/>
          <w:sz w:val="18"/>
          <w:szCs w:val="18"/>
        </w:rPr>
        <w:t>) pasajeros, de los cuales Diez millones seiscientos noventa y un mil setecientos sesenta y siete (</w:t>
      </w:r>
      <w:r w:rsidRPr="00206FFE">
        <w:rPr>
          <w:rFonts w:ascii="Artifex CF Extra Light" w:eastAsia="MS Mincho" w:hAnsi="Artifex CF Extra Light"/>
          <w:b/>
          <w:color w:val="1F497D" w:themeColor="text2"/>
          <w:sz w:val="18"/>
          <w:szCs w:val="18"/>
        </w:rPr>
        <w:t>10,691,767</w:t>
      </w:r>
      <w:r w:rsidRPr="00206FFE">
        <w:rPr>
          <w:rFonts w:ascii="Artifex CF Extra Light" w:eastAsia="MS Mincho" w:hAnsi="Artifex CF Extra Light"/>
          <w:color w:val="1F497D" w:themeColor="text2"/>
          <w:sz w:val="18"/>
          <w:szCs w:val="18"/>
        </w:rPr>
        <w:t>) corresponden a pasajeros que pagan sus pasajes; Un millón sesenta y nueve mil ciento setenta y siete (</w:t>
      </w:r>
      <w:r w:rsidRPr="00206FFE">
        <w:rPr>
          <w:rFonts w:ascii="Artifex CF Extra Light" w:eastAsia="MS Mincho" w:hAnsi="Artifex CF Extra Light"/>
          <w:b/>
          <w:color w:val="1F497D" w:themeColor="text2"/>
          <w:sz w:val="18"/>
          <w:szCs w:val="18"/>
        </w:rPr>
        <w:t>1,069,177</w:t>
      </w:r>
      <w:r w:rsidRPr="00206FFE">
        <w:rPr>
          <w:rFonts w:ascii="Artifex CF Extra Light" w:eastAsia="MS Mincho" w:hAnsi="Artifex CF Extra Light"/>
          <w:color w:val="1F497D" w:themeColor="text2"/>
          <w:sz w:val="18"/>
          <w:szCs w:val="18"/>
        </w:rPr>
        <w:t>) pasajeros transportados de manera gratuita; cincuenta y cinco mil cuatrocientos noventa y cinco (</w:t>
      </w:r>
      <w:r w:rsidRPr="00206FFE">
        <w:rPr>
          <w:rFonts w:ascii="Artifex CF Extra Light" w:eastAsia="MS Mincho" w:hAnsi="Artifex CF Extra Light"/>
          <w:b/>
          <w:color w:val="1F497D" w:themeColor="text2"/>
          <w:sz w:val="18"/>
          <w:szCs w:val="18"/>
        </w:rPr>
        <w:t>55,495</w:t>
      </w:r>
      <w:r w:rsidRPr="00206FFE">
        <w:rPr>
          <w:rFonts w:ascii="Artifex CF Extra Light" w:eastAsia="MS Mincho" w:hAnsi="Artifex CF Extra Light"/>
          <w:color w:val="1F497D" w:themeColor="text2"/>
          <w:sz w:val="18"/>
          <w:szCs w:val="18"/>
        </w:rPr>
        <w:t xml:space="preserve">) pasajeros de servicios especiales, en las ciudades de Santo Domingo, Santiago y Barahona. </w:t>
      </w:r>
    </w:p>
    <w:p w14:paraId="2C1B927F" w14:textId="77777777" w:rsidR="00597F74" w:rsidRPr="00206FFE" w:rsidRDefault="00597F74" w:rsidP="00597F74">
      <w:pPr>
        <w:spacing w:after="160" w:line="456" w:lineRule="auto"/>
        <w:ind w:left="100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 xml:space="preserve">En el periodo (enero/noviembre) se realizaron unas 536 </w:t>
      </w:r>
      <w:r w:rsidRPr="00206FFE">
        <w:rPr>
          <w:rFonts w:ascii="Artifex CF Extra Light" w:eastAsia="MS Mincho" w:hAnsi="Artifex CF Extra Light"/>
          <w:b/>
          <w:color w:val="1F497D" w:themeColor="text2"/>
          <w:sz w:val="18"/>
          <w:szCs w:val="18"/>
        </w:rPr>
        <w:t>reparaciones generales</w:t>
      </w:r>
      <w:r w:rsidRPr="00206FFE">
        <w:rPr>
          <w:rFonts w:ascii="Artifex CF Extra Light" w:eastAsia="MS Mincho" w:hAnsi="Artifex CF Extra Light"/>
          <w:color w:val="1F497D" w:themeColor="text2"/>
          <w:sz w:val="18"/>
          <w:szCs w:val="18"/>
        </w:rPr>
        <w:t>, representando un ahorro para la institución de unos Diez millones setecientos veinte mil pesos (RD$</w:t>
      </w:r>
      <w:r w:rsidRPr="00206FFE">
        <w:rPr>
          <w:rFonts w:ascii="Artifex CF Extra Light" w:eastAsia="MS Mincho" w:hAnsi="Artifex CF Extra Light"/>
          <w:b/>
          <w:color w:val="1F497D" w:themeColor="text2"/>
          <w:sz w:val="18"/>
          <w:szCs w:val="18"/>
        </w:rPr>
        <w:t>10,720,000.00</w:t>
      </w:r>
      <w:r w:rsidRPr="00206FFE">
        <w:rPr>
          <w:rFonts w:ascii="Artifex CF Extra Light" w:eastAsia="MS Mincho" w:hAnsi="Artifex CF Extra Light"/>
          <w:color w:val="1F497D" w:themeColor="text2"/>
          <w:sz w:val="18"/>
          <w:szCs w:val="18"/>
        </w:rPr>
        <w:t xml:space="preserve">). En </w:t>
      </w:r>
      <w:r w:rsidRPr="00206FFE">
        <w:rPr>
          <w:rFonts w:ascii="Artifex CF Extra Light" w:eastAsia="MS Mincho" w:hAnsi="Artifex CF Extra Light"/>
          <w:b/>
          <w:color w:val="1F497D" w:themeColor="text2"/>
          <w:sz w:val="18"/>
          <w:szCs w:val="18"/>
        </w:rPr>
        <w:t>Mantenimiento Preventivo</w:t>
      </w:r>
      <w:r w:rsidRPr="00206FFE">
        <w:rPr>
          <w:rFonts w:ascii="Artifex CF Extra Light" w:eastAsia="MS Mincho" w:hAnsi="Artifex CF Extra Light"/>
          <w:color w:val="1F497D" w:themeColor="text2"/>
          <w:sz w:val="18"/>
          <w:szCs w:val="18"/>
        </w:rPr>
        <w:t xml:space="preserve"> se realizaron </w:t>
      </w:r>
      <w:r w:rsidRPr="00206FFE">
        <w:rPr>
          <w:rFonts w:ascii="Artifex CF Extra Light" w:eastAsia="MS Mincho" w:hAnsi="Artifex CF Extra Light"/>
          <w:b/>
          <w:color w:val="1F497D" w:themeColor="text2"/>
          <w:sz w:val="18"/>
          <w:szCs w:val="18"/>
        </w:rPr>
        <w:t>604</w:t>
      </w:r>
      <w:r w:rsidRPr="00206FFE">
        <w:rPr>
          <w:rFonts w:ascii="Artifex CF Extra Light" w:eastAsia="MS Mincho" w:hAnsi="Artifex CF Extra Light"/>
          <w:color w:val="1F497D" w:themeColor="text2"/>
          <w:sz w:val="18"/>
          <w:szCs w:val="18"/>
        </w:rPr>
        <w:t xml:space="preserve"> </w:t>
      </w:r>
      <w:r w:rsidRPr="00206FFE">
        <w:rPr>
          <w:rFonts w:ascii="Artifex CF Extra Light" w:eastAsia="MS Mincho" w:hAnsi="Artifex CF Extra Light"/>
          <w:color w:val="1F497D" w:themeColor="text2"/>
          <w:sz w:val="18"/>
          <w:szCs w:val="18"/>
        </w:rPr>
        <w:lastRenderedPageBreak/>
        <w:t>Mantenimientos preventivos a las unidades en nuestros talleres internos, representando un ahorro para la institución de Nueve millones cuatrocientos sesenta y siete mil quinientos pesos (RD$</w:t>
      </w:r>
      <w:r w:rsidRPr="00206FFE">
        <w:rPr>
          <w:rFonts w:ascii="Artifex CF Extra Light" w:eastAsia="MS Mincho" w:hAnsi="Artifex CF Extra Light"/>
          <w:b/>
          <w:color w:val="1F497D" w:themeColor="text2"/>
          <w:sz w:val="18"/>
          <w:szCs w:val="18"/>
        </w:rPr>
        <w:t>9,467,500,00</w:t>
      </w:r>
      <w:r w:rsidRPr="00206FFE">
        <w:rPr>
          <w:rFonts w:ascii="Artifex CF Extra Light" w:eastAsia="MS Mincho" w:hAnsi="Artifex CF Extra Light"/>
          <w:color w:val="1F497D" w:themeColor="text2"/>
          <w:sz w:val="18"/>
          <w:szCs w:val="18"/>
        </w:rPr>
        <w:t xml:space="preserve">); en mantenimiento correctivo, se realizaron </w:t>
      </w:r>
      <w:r w:rsidRPr="00206FFE">
        <w:rPr>
          <w:rFonts w:ascii="Artifex CF Extra Light" w:eastAsia="MS Mincho" w:hAnsi="Artifex CF Extra Light"/>
          <w:b/>
          <w:color w:val="1F497D" w:themeColor="text2"/>
          <w:sz w:val="18"/>
          <w:szCs w:val="18"/>
        </w:rPr>
        <w:t>530</w:t>
      </w:r>
      <w:r w:rsidRPr="00206FFE">
        <w:rPr>
          <w:rFonts w:ascii="Artifex CF Extra Light" w:eastAsia="MS Mincho" w:hAnsi="Artifex CF Extra Light"/>
          <w:color w:val="1F497D" w:themeColor="text2"/>
          <w:sz w:val="18"/>
          <w:szCs w:val="18"/>
        </w:rPr>
        <w:t xml:space="preserve"> mantenimientos representando un ahorro para la institución de Diecisiete millones doscientos ocho mil trescientos diez de pesos (RD$</w:t>
      </w:r>
      <w:r w:rsidRPr="00206FFE">
        <w:rPr>
          <w:rFonts w:ascii="Artifex CF Extra Light" w:eastAsia="MS Mincho" w:hAnsi="Artifex CF Extra Light"/>
          <w:b/>
          <w:color w:val="1F497D" w:themeColor="text2"/>
          <w:sz w:val="18"/>
          <w:szCs w:val="18"/>
        </w:rPr>
        <w:t>17,208,310.00</w:t>
      </w:r>
      <w:r w:rsidRPr="00206FFE">
        <w:rPr>
          <w:rFonts w:ascii="Artifex CF Extra Light" w:eastAsia="MS Mincho" w:hAnsi="Artifex CF Extra Light"/>
          <w:color w:val="1F497D" w:themeColor="text2"/>
          <w:sz w:val="18"/>
          <w:szCs w:val="18"/>
        </w:rPr>
        <w:t>); se realizaron 525 reparaciones de neumáticos, abarcando montura de neumáticos nuevos y reparaciones en general, representando un ahorro para la institución de Ciento ochenta y cinco mil quinientos pesos (RD$</w:t>
      </w:r>
      <w:r w:rsidRPr="00206FFE">
        <w:rPr>
          <w:rFonts w:ascii="Artifex CF Extra Light" w:eastAsia="MS Mincho" w:hAnsi="Artifex CF Extra Light"/>
          <w:b/>
          <w:color w:val="1F497D" w:themeColor="text2"/>
          <w:sz w:val="18"/>
          <w:szCs w:val="18"/>
        </w:rPr>
        <w:t>185,500.00</w:t>
      </w:r>
      <w:r w:rsidRPr="00206FFE">
        <w:rPr>
          <w:rFonts w:ascii="Artifex CF Extra Light" w:eastAsia="MS Mincho" w:hAnsi="Artifex CF Extra Light"/>
          <w:color w:val="1F497D" w:themeColor="text2"/>
          <w:sz w:val="18"/>
          <w:szCs w:val="18"/>
        </w:rPr>
        <w:t xml:space="preserve">). En reparaciones de aires acondicionados a las unidades, se realizaron </w:t>
      </w:r>
      <w:r w:rsidRPr="00206FFE">
        <w:rPr>
          <w:rFonts w:ascii="Artifex CF Extra Light" w:eastAsia="MS Mincho" w:hAnsi="Artifex CF Extra Light"/>
          <w:b/>
          <w:color w:val="1F497D" w:themeColor="text2"/>
          <w:sz w:val="18"/>
          <w:szCs w:val="18"/>
        </w:rPr>
        <w:t>93</w:t>
      </w:r>
      <w:r w:rsidRPr="00206FFE">
        <w:rPr>
          <w:rFonts w:ascii="Artifex CF Extra Light" w:eastAsia="MS Mincho" w:hAnsi="Artifex CF Extra Light"/>
          <w:color w:val="1F497D" w:themeColor="text2"/>
          <w:sz w:val="18"/>
          <w:szCs w:val="18"/>
        </w:rPr>
        <w:t xml:space="preserve"> intervenciones, representando un ahorro de Dos millones doscientos treinta y cuatro mil cuatrocientos noventa y ocho pesos con setenta y cuatro centavos (RD$</w:t>
      </w:r>
      <w:r w:rsidRPr="00206FFE">
        <w:rPr>
          <w:rFonts w:ascii="Artifex CF Extra Light" w:eastAsia="MS Mincho" w:hAnsi="Artifex CF Extra Light"/>
          <w:b/>
          <w:color w:val="1F497D" w:themeColor="text2"/>
          <w:sz w:val="18"/>
          <w:szCs w:val="18"/>
        </w:rPr>
        <w:t>2,234,498.74</w:t>
      </w:r>
      <w:r w:rsidRPr="00206FFE">
        <w:rPr>
          <w:rFonts w:ascii="Artifex CF Extra Light" w:eastAsia="MS Mincho" w:hAnsi="Artifex CF Extra Light"/>
          <w:color w:val="1F497D" w:themeColor="text2"/>
          <w:sz w:val="18"/>
          <w:szCs w:val="18"/>
        </w:rPr>
        <w:t>), con 280 autobuses prestando servicio con los aires acondicionados en perfecto estado. En cuanto al rescate de unidades por desperfectos mecánicos, se realizaron 325 rescates representando para la institución un ahorro de Un millón setecientos sesenta y nueva mil doscientos treinta mil pesos (RD$</w:t>
      </w:r>
      <w:r w:rsidRPr="00206FFE">
        <w:rPr>
          <w:rFonts w:ascii="Artifex CF Extra Light" w:eastAsia="MS Mincho" w:hAnsi="Artifex CF Extra Light"/>
          <w:b/>
          <w:color w:val="1F497D" w:themeColor="text2"/>
          <w:sz w:val="18"/>
          <w:szCs w:val="18"/>
        </w:rPr>
        <w:t>1,769,230</w:t>
      </w:r>
      <w:r w:rsidRPr="00206FFE">
        <w:rPr>
          <w:rFonts w:ascii="Artifex CF Extra Light" w:eastAsia="MS Mincho" w:hAnsi="Artifex CF Extra Light"/>
          <w:color w:val="1F497D" w:themeColor="text2"/>
          <w:sz w:val="18"/>
          <w:szCs w:val="18"/>
        </w:rPr>
        <w:t>).</w:t>
      </w:r>
    </w:p>
    <w:p w14:paraId="0ABB1236" w14:textId="38CFCF94" w:rsidR="005E44AE" w:rsidRPr="00206FFE" w:rsidRDefault="00597F74" w:rsidP="00597F74">
      <w:pPr>
        <w:spacing w:after="160" w:line="456" w:lineRule="auto"/>
        <w:ind w:left="100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 xml:space="preserve">En total, fueron realizadas </w:t>
      </w:r>
      <w:r w:rsidRPr="00206FFE">
        <w:rPr>
          <w:rFonts w:ascii="Artifex CF Extra Light" w:eastAsia="MS Mincho" w:hAnsi="Artifex CF Extra Light"/>
          <w:b/>
          <w:color w:val="1F497D" w:themeColor="text2"/>
          <w:sz w:val="18"/>
          <w:szCs w:val="18"/>
        </w:rPr>
        <w:t>2,893 acciones correctivas y preventivas</w:t>
      </w:r>
      <w:r w:rsidRPr="00206FFE">
        <w:rPr>
          <w:rFonts w:ascii="Artifex CF Extra Light" w:eastAsia="MS Mincho" w:hAnsi="Artifex CF Extra Light"/>
          <w:color w:val="1F497D" w:themeColor="text2"/>
          <w:sz w:val="18"/>
          <w:szCs w:val="18"/>
        </w:rPr>
        <w:t xml:space="preserve">, con el fin de mantener en óptimas condiciones nuestras unidades para dar servicio oportuno a nuestros usuarios, representando un ahorro anual para la institución de Cuarenta y un millones quinientos ochenta y cinco mil treinta y ocho con setenta y cuatro pesos (RD$41,585,038.74). </w:t>
      </w:r>
      <w:r w:rsidR="005E44AE" w:rsidRPr="00206FFE">
        <w:rPr>
          <w:rFonts w:ascii="Artifex CF Extra Light" w:eastAsia="MS Mincho" w:hAnsi="Artifex CF Extra Light"/>
          <w:color w:val="1F497D" w:themeColor="text2"/>
          <w:sz w:val="18"/>
          <w:szCs w:val="18"/>
        </w:rPr>
        <w:t xml:space="preserve"> </w:t>
      </w:r>
    </w:p>
    <w:tbl>
      <w:tblPr>
        <w:tblStyle w:val="Sombreadomedio2-nfasis36"/>
        <w:tblpPr w:leftFromText="141" w:rightFromText="141" w:vertAnchor="text" w:horzAnchor="margin" w:tblpXSpec="right" w:tblpY="403"/>
        <w:tblW w:w="6750" w:type="dxa"/>
        <w:tblLook w:val="04A0" w:firstRow="1" w:lastRow="0" w:firstColumn="1" w:lastColumn="0" w:noHBand="0" w:noVBand="1"/>
      </w:tblPr>
      <w:tblGrid>
        <w:gridCol w:w="2226"/>
        <w:gridCol w:w="1644"/>
        <w:gridCol w:w="1554"/>
        <w:gridCol w:w="1326"/>
      </w:tblGrid>
      <w:tr w:rsidR="00206FFE" w:rsidRPr="00206FFE" w14:paraId="6534AD29" w14:textId="77777777" w:rsidTr="00EA34EB">
        <w:trPr>
          <w:cnfStyle w:val="100000000000" w:firstRow="1" w:lastRow="0" w:firstColumn="0" w:lastColumn="0" w:oddVBand="0" w:evenVBand="0" w:oddHBand="0" w:evenHBand="0" w:firstRowFirstColumn="0" w:firstRowLastColumn="0" w:lastRowFirstColumn="0" w:lastRowLastColumn="0"/>
          <w:trHeight w:val="363"/>
        </w:trPr>
        <w:tc>
          <w:tcPr>
            <w:cnfStyle w:val="001000000100" w:firstRow="0" w:lastRow="0" w:firstColumn="1" w:lastColumn="0" w:oddVBand="0" w:evenVBand="0" w:oddHBand="0" w:evenHBand="0" w:firstRowFirstColumn="1" w:firstRowLastColumn="0" w:lastRowFirstColumn="0" w:lastRowLastColumn="0"/>
            <w:tcW w:w="0" w:type="auto"/>
          </w:tcPr>
          <w:p w14:paraId="45B6582A" w14:textId="77777777" w:rsidR="005E44AE" w:rsidRPr="00206FFE" w:rsidRDefault="005E44AE" w:rsidP="00EA34EB">
            <w:pPr>
              <w:pStyle w:val="NormalWeb"/>
              <w:spacing w:after="160" w:line="456" w:lineRule="auto"/>
              <w:ind w:left="1003" w:hanging="357"/>
              <w:rPr>
                <w:rFonts w:ascii="Artifex CF Extra Light" w:eastAsia="MS Mincho" w:hAnsi="Artifex CF Extra Light"/>
                <w:bCs w:val="0"/>
                <w:color w:val="1F497D" w:themeColor="text2"/>
                <w:sz w:val="18"/>
                <w:szCs w:val="18"/>
                <w:lang w:val="es-DO" w:eastAsia="en-US"/>
              </w:rPr>
            </w:pPr>
          </w:p>
        </w:tc>
        <w:tc>
          <w:tcPr>
            <w:tcW w:w="0" w:type="auto"/>
            <w:vAlign w:val="center"/>
          </w:tcPr>
          <w:p w14:paraId="7F612616" w14:textId="77777777" w:rsidR="005E44AE" w:rsidRPr="00206FFE" w:rsidRDefault="005E44AE" w:rsidP="00EA34EB">
            <w:pPr>
              <w:pStyle w:val="NormalWeb"/>
              <w:spacing w:after="160" w:line="456" w:lineRule="auto"/>
              <w:ind w:left="1003" w:hanging="357"/>
              <w:cnfStyle w:val="100000000000" w:firstRow="1" w:lastRow="0" w:firstColumn="0" w:lastColumn="0" w:oddVBand="0" w:evenVBand="0" w:oddHBand="0" w:evenHBand="0" w:firstRowFirstColumn="0" w:firstRowLastColumn="0" w:lastRowFirstColumn="0" w:lastRowLastColumn="0"/>
              <w:rPr>
                <w:rFonts w:ascii="Artifex CF Extra Light" w:eastAsia="MS Mincho" w:hAnsi="Artifex CF Extra Light"/>
                <w:bCs w:val="0"/>
                <w:color w:val="1F497D" w:themeColor="text2"/>
                <w:sz w:val="18"/>
                <w:szCs w:val="18"/>
                <w:lang w:val="es-DO" w:eastAsia="en-US"/>
              </w:rPr>
            </w:pPr>
            <w:r w:rsidRPr="00206FFE">
              <w:rPr>
                <w:rFonts w:ascii="Artifex CF Extra Light" w:eastAsia="MS Mincho" w:hAnsi="Artifex CF Extra Light"/>
                <w:bCs w:val="0"/>
                <w:color w:val="1F497D" w:themeColor="text2"/>
                <w:sz w:val="18"/>
                <w:szCs w:val="18"/>
                <w:lang w:val="es-DO" w:eastAsia="en-US"/>
              </w:rPr>
              <w:t>Hombres</w:t>
            </w:r>
          </w:p>
        </w:tc>
        <w:tc>
          <w:tcPr>
            <w:tcW w:w="0" w:type="auto"/>
            <w:vAlign w:val="center"/>
          </w:tcPr>
          <w:p w14:paraId="4CFF0A3C" w14:textId="77777777" w:rsidR="005E44AE" w:rsidRPr="00206FFE" w:rsidRDefault="005E44AE" w:rsidP="00EA34EB">
            <w:pPr>
              <w:pStyle w:val="NormalWeb"/>
              <w:spacing w:after="160" w:line="456" w:lineRule="auto"/>
              <w:ind w:left="1003" w:hanging="357"/>
              <w:cnfStyle w:val="100000000000" w:firstRow="1" w:lastRow="0" w:firstColumn="0" w:lastColumn="0" w:oddVBand="0" w:evenVBand="0" w:oddHBand="0" w:evenHBand="0" w:firstRowFirstColumn="0" w:firstRowLastColumn="0" w:lastRowFirstColumn="0" w:lastRowLastColumn="0"/>
              <w:rPr>
                <w:rFonts w:ascii="Artifex CF Extra Light" w:eastAsia="MS Mincho" w:hAnsi="Artifex CF Extra Light"/>
                <w:bCs w:val="0"/>
                <w:color w:val="1F497D" w:themeColor="text2"/>
                <w:sz w:val="18"/>
                <w:szCs w:val="18"/>
                <w:lang w:val="es-DO" w:eastAsia="en-US"/>
              </w:rPr>
            </w:pPr>
            <w:r w:rsidRPr="00206FFE">
              <w:rPr>
                <w:rFonts w:ascii="Artifex CF Extra Light" w:eastAsia="MS Mincho" w:hAnsi="Artifex CF Extra Light"/>
                <w:bCs w:val="0"/>
                <w:color w:val="1F497D" w:themeColor="text2"/>
                <w:sz w:val="18"/>
                <w:szCs w:val="18"/>
                <w:lang w:val="es-DO" w:eastAsia="en-US"/>
              </w:rPr>
              <w:t>Mujeres</w:t>
            </w:r>
          </w:p>
        </w:tc>
        <w:tc>
          <w:tcPr>
            <w:tcW w:w="0" w:type="auto"/>
            <w:vAlign w:val="center"/>
          </w:tcPr>
          <w:p w14:paraId="6F387D88" w14:textId="77777777" w:rsidR="005E44AE" w:rsidRPr="00206FFE" w:rsidRDefault="005E44AE" w:rsidP="00EA34EB">
            <w:pPr>
              <w:pStyle w:val="NormalWeb"/>
              <w:spacing w:after="160" w:line="456" w:lineRule="auto"/>
              <w:ind w:left="1003" w:hanging="357"/>
              <w:cnfStyle w:val="100000000000" w:firstRow="1" w:lastRow="0" w:firstColumn="0" w:lastColumn="0" w:oddVBand="0" w:evenVBand="0" w:oddHBand="0" w:evenHBand="0" w:firstRowFirstColumn="0" w:firstRowLastColumn="0" w:lastRowFirstColumn="0" w:lastRowLastColumn="0"/>
              <w:rPr>
                <w:rFonts w:ascii="Artifex CF Extra Light" w:eastAsia="MS Mincho" w:hAnsi="Artifex CF Extra Light"/>
                <w:bCs w:val="0"/>
                <w:color w:val="1F497D" w:themeColor="text2"/>
                <w:sz w:val="18"/>
                <w:szCs w:val="18"/>
                <w:lang w:val="es-DO" w:eastAsia="en-US"/>
              </w:rPr>
            </w:pPr>
            <w:r w:rsidRPr="00206FFE">
              <w:rPr>
                <w:rFonts w:ascii="Artifex CF Extra Light" w:eastAsia="MS Mincho" w:hAnsi="Artifex CF Extra Light"/>
                <w:bCs w:val="0"/>
                <w:color w:val="1F497D" w:themeColor="text2"/>
                <w:sz w:val="18"/>
                <w:szCs w:val="18"/>
                <w:lang w:val="es-DO" w:eastAsia="en-US"/>
              </w:rPr>
              <w:t>Total</w:t>
            </w:r>
          </w:p>
        </w:tc>
      </w:tr>
      <w:tr w:rsidR="00206FFE" w:rsidRPr="00206FFE" w14:paraId="0E530FF0" w14:textId="77777777" w:rsidTr="00EA34EB">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0" w:type="auto"/>
          </w:tcPr>
          <w:p w14:paraId="30E3E752" w14:textId="77777777" w:rsidR="005E44AE" w:rsidRPr="00206FFE" w:rsidRDefault="005E44AE" w:rsidP="00EA34EB">
            <w:pPr>
              <w:pStyle w:val="NormalWeb"/>
              <w:spacing w:after="160" w:line="456" w:lineRule="auto"/>
              <w:ind w:left="1003" w:hanging="357"/>
              <w:rPr>
                <w:rFonts w:ascii="Artifex CF Extra Light" w:eastAsia="MS Mincho" w:hAnsi="Artifex CF Extra Light"/>
                <w:bCs w:val="0"/>
                <w:color w:val="1F497D" w:themeColor="text2"/>
                <w:sz w:val="18"/>
                <w:szCs w:val="18"/>
                <w:lang w:val="es-DO" w:eastAsia="en-US"/>
              </w:rPr>
            </w:pPr>
            <w:r w:rsidRPr="00206FFE">
              <w:rPr>
                <w:rFonts w:ascii="Artifex CF Extra Light" w:eastAsia="MS Mincho" w:hAnsi="Artifex CF Extra Light"/>
                <w:bCs w:val="0"/>
                <w:color w:val="1F497D" w:themeColor="text2"/>
                <w:sz w:val="18"/>
                <w:szCs w:val="18"/>
                <w:lang w:val="es-DO" w:eastAsia="en-US"/>
              </w:rPr>
              <w:t>Colaboradores</w:t>
            </w:r>
          </w:p>
        </w:tc>
        <w:tc>
          <w:tcPr>
            <w:tcW w:w="0" w:type="auto"/>
            <w:vAlign w:val="center"/>
          </w:tcPr>
          <w:p w14:paraId="322DFE12" w14:textId="77777777" w:rsidR="005E44AE" w:rsidRPr="00206FFE" w:rsidRDefault="005E44AE" w:rsidP="00EA34EB">
            <w:pPr>
              <w:pStyle w:val="NormalWeb"/>
              <w:spacing w:after="160" w:line="456" w:lineRule="auto"/>
              <w:ind w:left="1003" w:hanging="357"/>
              <w:cnfStyle w:val="000000100000" w:firstRow="0" w:lastRow="0" w:firstColumn="0" w:lastColumn="0" w:oddVBand="0" w:evenVBand="0" w:oddHBand="1"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1,768</w:t>
            </w:r>
          </w:p>
        </w:tc>
        <w:tc>
          <w:tcPr>
            <w:tcW w:w="0" w:type="auto"/>
            <w:vAlign w:val="center"/>
          </w:tcPr>
          <w:p w14:paraId="2978C4BE" w14:textId="77777777" w:rsidR="005E44AE" w:rsidRPr="00206FFE" w:rsidRDefault="005E44AE" w:rsidP="00EA34EB">
            <w:pPr>
              <w:pStyle w:val="NormalWeb"/>
              <w:spacing w:after="160" w:line="456" w:lineRule="auto"/>
              <w:ind w:left="1003" w:hanging="357"/>
              <w:cnfStyle w:val="000000100000" w:firstRow="0" w:lastRow="0" w:firstColumn="0" w:lastColumn="0" w:oddVBand="0" w:evenVBand="0" w:oddHBand="1"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1,558</w:t>
            </w:r>
          </w:p>
        </w:tc>
        <w:tc>
          <w:tcPr>
            <w:tcW w:w="0" w:type="auto"/>
            <w:vAlign w:val="center"/>
          </w:tcPr>
          <w:p w14:paraId="19207C73" w14:textId="77777777" w:rsidR="005E44AE" w:rsidRPr="00206FFE" w:rsidRDefault="005E44AE" w:rsidP="00EA34EB">
            <w:pPr>
              <w:pStyle w:val="NormalWeb"/>
              <w:spacing w:after="160" w:line="456" w:lineRule="auto"/>
              <w:ind w:left="1003" w:hanging="357"/>
              <w:cnfStyle w:val="000000100000" w:firstRow="0" w:lastRow="0" w:firstColumn="0" w:lastColumn="0" w:oddVBand="0" w:evenVBand="0" w:oddHBand="1"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3,326</w:t>
            </w:r>
          </w:p>
        </w:tc>
      </w:tr>
      <w:tr w:rsidR="00206FFE" w:rsidRPr="00206FFE" w14:paraId="66206E5B" w14:textId="77777777" w:rsidTr="00EA34EB">
        <w:trPr>
          <w:trHeight w:val="373"/>
        </w:trPr>
        <w:tc>
          <w:tcPr>
            <w:cnfStyle w:val="001000000000" w:firstRow="0" w:lastRow="0" w:firstColumn="1" w:lastColumn="0" w:oddVBand="0" w:evenVBand="0" w:oddHBand="0" w:evenHBand="0" w:firstRowFirstColumn="0" w:firstRowLastColumn="0" w:lastRowFirstColumn="0" w:lastRowLastColumn="0"/>
            <w:tcW w:w="0" w:type="auto"/>
          </w:tcPr>
          <w:p w14:paraId="23971A98" w14:textId="77777777" w:rsidR="005E44AE" w:rsidRPr="00206FFE" w:rsidRDefault="005E44AE" w:rsidP="00EA34EB">
            <w:pPr>
              <w:pStyle w:val="NormalWeb"/>
              <w:spacing w:after="160" w:line="456" w:lineRule="auto"/>
              <w:ind w:left="1003" w:hanging="357"/>
              <w:rPr>
                <w:rFonts w:ascii="Artifex CF Extra Light" w:eastAsia="MS Mincho" w:hAnsi="Artifex CF Extra Light"/>
                <w:bCs w:val="0"/>
                <w:color w:val="1F497D" w:themeColor="text2"/>
                <w:sz w:val="18"/>
                <w:szCs w:val="18"/>
                <w:lang w:val="es-DO" w:eastAsia="en-US"/>
              </w:rPr>
            </w:pPr>
            <w:r w:rsidRPr="00206FFE">
              <w:rPr>
                <w:rFonts w:ascii="Artifex CF Extra Light" w:eastAsia="MS Mincho" w:hAnsi="Artifex CF Extra Light"/>
                <w:bCs w:val="0"/>
                <w:color w:val="1F497D" w:themeColor="text2"/>
                <w:sz w:val="18"/>
                <w:szCs w:val="18"/>
                <w:lang w:val="es-DO" w:eastAsia="en-US"/>
              </w:rPr>
              <w:t>Cajeros/as</w:t>
            </w:r>
          </w:p>
        </w:tc>
        <w:tc>
          <w:tcPr>
            <w:tcW w:w="0" w:type="auto"/>
            <w:vAlign w:val="center"/>
          </w:tcPr>
          <w:p w14:paraId="76E3F9BB" w14:textId="77777777" w:rsidR="005E44AE" w:rsidRPr="00206FFE" w:rsidRDefault="005E44AE" w:rsidP="00EA34EB">
            <w:pPr>
              <w:pStyle w:val="NormalWeb"/>
              <w:spacing w:after="160" w:line="456" w:lineRule="auto"/>
              <w:ind w:left="1003" w:hanging="357"/>
              <w:cnfStyle w:val="000000000000" w:firstRow="0" w:lastRow="0" w:firstColumn="0" w:lastColumn="0" w:oddVBand="0" w:evenVBand="0" w:oddHBand="0"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33</w:t>
            </w:r>
          </w:p>
        </w:tc>
        <w:tc>
          <w:tcPr>
            <w:tcW w:w="0" w:type="auto"/>
            <w:vAlign w:val="center"/>
          </w:tcPr>
          <w:p w14:paraId="22F063D6" w14:textId="77777777" w:rsidR="005E44AE" w:rsidRPr="00206FFE" w:rsidRDefault="005E44AE" w:rsidP="00EA34EB">
            <w:pPr>
              <w:pStyle w:val="NormalWeb"/>
              <w:spacing w:after="160" w:line="456" w:lineRule="auto"/>
              <w:ind w:left="1003" w:hanging="357"/>
              <w:cnfStyle w:val="000000000000" w:firstRow="0" w:lastRow="0" w:firstColumn="0" w:lastColumn="0" w:oddVBand="0" w:evenVBand="0" w:oddHBand="0"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305</w:t>
            </w:r>
          </w:p>
        </w:tc>
        <w:tc>
          <w:tcPr>
            <w:tcW w:w="0" w:type="auto"/>
            <w:vAlign w:val="center"/>
          </w:tcPr>
          <w:p w14:paraId="7B32C79B" w14:textId="77777777" w:rsidR="005E44AE" w:rsidRPr="00206FFE" w:rsidRDefault="005E44AE" w:rsidP="00EA34EB">
            <w:pPr>
              <w:pStyle w:val="NormalWeb"/>
              <w:spacing w:after="160" w:line="456" w:lineRule="auto"/>
              <w:ind w:left="1003" w:hanging="357"/>
              <w:cnfStyle w:val="000000000000" w:firstRow="0" w:lastRow="0" w:firstColumn="0" w:lastColumn="0" w:oddVBand="0" w:evenVBand="0" w:oddHBand="0"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338</w:t>
            </w:r>
          </w:p>
        </w:tc>
      </w:tr>
      <w:tr w:rsidR="00206FFE" w:rsidRPr="00206FFE" w14:paraId="7760AFED" w14:textId="77777777" w:rsidTr="00EA34EB">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0" w:type="auto"/>
          </w:tcPr>
          <w:p w14:paraId="05368C61" w14:textId="77777777" w:rsidR="005E44AE" w:rsidRPr="00206FFE" w:rsidRDefault="005E44AE" w:rsidP="00EA34EB">
            <w:pPr>
              <w:pStyle w:val="NormalWeb"/>
              <w:spacing w:after="160" w:line="456" w:lineRule="auto"/>
              <w:ind w:left="1003" w:hanging="357"/>
              <w:rPr>
                <w:rFonts w:ascii="Artifex CF Extra Light" w:eastAsia="MS Mincho" w:hAnsi="Artifex CF Extra Light"/>
                <w:bCs w:val="0"/>
                <w:color w:val="1F497D" w:themeColor="text2"/>
                <w:sz w:val="18"/>
                <w:szCs w:val="18"/>
                <w:lang w:val="es-DO" w:eastAsia="en-US"/>
              </w:rPr>
            </w:pPr>
            <w:r w:rsidRPr="00206FFE">
              <w:rPr>
                <w:rFonts w:ascii="Artifex CF Extra Light" w:eastAsia="MS Mincho" w:hAnsi="Artifex CF Extra Light"/>
                <w:bCs w:val="0"/>
                <w:color w:val="1F497D" w:themeColor="text2"/>
                <w:sz w:val="18"/>
                <w:szCs w:val="18"/>
                <w:lang w:val="es-DO" w:eastAsia="en-US"/>
              </w:rPr>
              <w:t>Conductores/as</w:t>
            </w:r>
          </w:p>
        </w:tc>
        <w:tc>
          <w:tcPr>
            <w:tcW w:w="0" w:type="auto"/>
            <w:vAlign w:val="center"/>
          </w:tcPr>
          <w:p w14:paraId="18B40742" w14:textId="77777777" w:rsidR="005E44AE" w:rsidRPr="00206FFE" w:rsidRDefault="005E44AE" w:rsidP="00EA34EB">
            <w:pPr>
              <w:pStyle w:val="NormalWeb"/>
              <w:spacing w:after="160" w:line="456" w:lineRule="auto"/>
              <w:ind w:left="1003" w:hanging="357"/>
              <w:cnfStyle w:val="000000100000" w:firstRow="0" w:lastRow="0" w:firstColumn="0" w:lastColumn="0" w:oddVBand="0" w:evenVBand="0" w:oddHBand="1"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365</w:t>
            </w:r>
          </w:p>
        </w:tc>
        <w:tc>
          <w:tcPr>
            <w:tcW w:w="0" w:type="auto"/>
            <w:vAlign w:val="center"/>
          </w:tcPr>
          <w:p w14:paraId="4D873449" w14:textId="77777777" w:rsidR="005E44AE" w:rsidRPr="00206FFE" w:rsidRDefault="005E44AE" w:rsidP="00EA34EB">
            <w:pPr>
              <w:pStyle w:val="NormalWeb"/>
              <w:spacing w:after="160" w:line="456" w:lineRule="auto"/>
              <w:ind w:left="1003" w:hanging="357"/>
              <w:cnfStyle w:val="000000100000" w:firstRow="0" w:lastRow="0" w:firstColumn="0" w:lastColumn="0" w:oddVBand="0" w:evenVBand="0" w:oddHBand="1"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20</w:t>
            </w:r>
          </w:p>
        </w:tc>
        <w:tc>
          <w:tcPr>
            <w:tcW w:w="0" w:type="auto"/>
            <w:vAlign w:val="center"/>
          </w:tcPr>
          <w:p w14:paraId="56EDAF08" w14:textId="77777777" w:rsidR="005E44AE" w:rsidRPr="00206FFE" w:rsidRDefault="005E44AE" w:rsidP="00EA34EB">
            <w:pPr>
              <w:pStyle w:val="NormalWeb"/>
              <w:spacing w:after="160" w:line="456" w:lineRule="auto"/>
              <w:ind w:left="1003" w:hanging="357"/>
              <w:cnfStyle w:val="000000100000" w:firstRow="0" w:lastRow="0" w:firstColumn="0" w:lastColumn="0" w:oddVBand="0" w:evenVBand="0" w:oddHBand="1"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385</w:t>
            </w:r>
          </w:p>
        </w:tc>
      </w:tr>
      <w:tr w:rsidR="00206FFE" w:rsidRPr="00206FFE" w14:paraId="06D33108" w14:textId="77777777" w:rsidTr="00EA34EB">
        <w:trPr>
          <w:trHeight w:val="173"/>
        </w:trPr>
        <w:tc>
          <w:tcPr>
            <w:cnfStyle w:val="001000000000" w:firstRow="0" w:lastRow="0" w:firstColumn="1" w:lastColumn="0" w:oddVBand="0" w:evenVBand="0" w:oddHBand="0" w:evenHBand="0" w:firstRowFirstColumn="0" w:firstRowLastColumn="0" w:lastRowFirstColumn="0" w:lastRowLastColumn="0"/>
            <w:tcW w:w="0" w:type="auto"/>
          </w:tcPr>
          <w:p w14:paraId="534A1820" w14:textId="77777777" w:rsidR="005E44AE" w:rsidRPr="00206FFE" w:rsidRDefault="005E44AE" w:rsidP="00EA34EB">
            <w:pPr>
              <w:pStyle w:val="NormalWeb"/>
              <w:spacing w:after="160" w:line="456" w:lineRule="auto"/>
              <w:ind w:left="1003" w:hanging="357"/>
              <w:rPr>
                <w:rFonts w:ascii="Artifex CF Extra Light" w:eastAsia="MS Mincho" w:hAnsi="Artifex CF Extra Light"/>
                <w:bCs w:val="0"/>
                <w:color w:val="1F497D" w:themeColor="text2"/>
                <w:sz w:val="18"/>
                <w:szCs w:val="18"/>
                <w:lang w:val="es-DO" w:eastAsia="en-US"/>
              </w:rPr>
            </w:pPr>
            <w:r w:rsidRPr="00206FFE">
              <w:rPr>
                <w:rFonts w:ascii="Artifex CF Extra Light" w:eastAsia="MS Mincho" w:hAnsi="Artifex CF Extra Light"/>
                <w:bCs w:val="0"/>
                <w:color w:val="1F497D" w:themeColor="text2"/>
                <w:sz w:val="18"/>
                <w:szCs w:val="18"/>
                <w:lang w:val="es-DO" w:eastAsia="en-US"/>
              </w:rPr>
              <w:t>Mecánicos/as</w:t>
            </w:r>
          </w:p>
        </w:tc>
        <w:tc>
          <w:tcPr>
            <w:tcW w:w="0" w:type="auto"/>
            <w:vAlign w:val="center"/>
          </w:tcPr>
          <w:p w14:paraId="5C8C555F" w14:textId="77777777" w:rsidR="005E44AE" w:rsidRPr="00206FFE" w:rsidRDefault="005E44AE" w:rsidP="00EA34EB">
            <w:pPr>
              <w:pStyle w:val="NormalWeb"/>
              <w:spacing w:after="160" w:line="456" w:lineRule="auto"/>
              <w:ind w:left="1003" w:hanging="357"/>
              <w:cnfStyle w:val="000000000000" w:firstRow="0" w:lastRow="0" w:firstColumn="0" w:lastColumn="0" w:oddVBand="0" w:evenVBand="0" w:oddHBand="0"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60</w:t>
            </w:r>
          </w:p>
        </w:tc>
        <w:tc>
          <w:tcPr>
            <w:tcW w:w="0" w:type="auto"/>
            <w:vAlign w:val="center"/>
          </w:tcPr>
          <w:p w14:paraId="0EB3FDDF" w14:textId="77777777" w:rsidR="005E44AE" w:rsidRPr="00206FFE" w:rsidRDefault="005E44AE" w:rsidP="00EA34EB">
            <w:pPr>
              <w:pStyle w:val="NormalWeb"/>
              <w:spacing w:after="160" w:line="456" w:lineRule="auto"/>
              <w:ind w:left="1003" w:hanging="357"/>
              <w:cnfStyle w:val="000000000000" w:firstRow="0" w:lastRow="0" w:firstColumn="0" w:lastColumn="0" w:oddVBand="0" w:evenVBand="0" w:oddHBand="0"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4</w:t>
            </w:r>
          </w:p>
        </w:tc>
        <w:tc>
          <w:tcPr>
            <w:tcW w:w="0" w:type="auto"/>
            <w:vAlign w:val="center"/>
          </w:tcPr>
          <w:p w14:paraId="2A1F1E1E" w14:textId="77777777" w:rsidR="005E44AE" w:rsidRPr="00206FFE" w:rsidRDefault="005E44AE" w:rsidP="00EA34EB">
            <w:pPr>
              <w:pStyle w:val="NormalWeb"/>
              <w:spacing w:after="160" w:line="456" w:lineRule="auto"/>
              <w:ind w:left="1003" w:hanging="357"/>
              <w:cnfStyle w:val="000000000000" w:firstRow="0" w:lastRow="0" w:firstColumn="0" w:lastColumn="0" w:oddVBand="0" w:evenVBand="0" w:oddHBand="0" w:evenHBand="0" w:firstRowFirstColumn="0" w:firstRowLastColumn="0" w:lastRowFirstColumn="0" w:lastRowLastColumn="0"/>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color w:val="1F497D" w:themeColor="text2"/>
                <w:sz w:val="18"/>
                <w:szCs w:val="18"/>
                <w:lang w:val="es-DO" w:eastAsia="en-US"/>
              </w:rPr>
              <w:t>64</w:t>
            </w:r>
          </w:p>
        </w:tc>
      </w:tr>
    </w:tbl>
    <w:p w14:paraId="6F0CA1FF" w14:textId="77777777" w:rsidR="005E44AE" w:rsidRPr="00206FFE" w:rsidRDefault="005E44AE" w:rsidP="000E353B">
      <w:pPr>
        <w:pStyle w:val="NormalWeb"/>
        <w:shd w:val="clear" w:color="auto" w:fill="FFFFFF"/>
        <w:spacing w:after="160" w:line="456" w:lineRule="auto"/>
        <w:ind w:left="1003" w:hanging="295"/>
        <w:rPr>
          <w:rFonts w:ascii="Artifex CF Extra Light" w:eastAsia="MS Mincho" w:hAnsi="Artifex CF Extra Light"/>
          <w:b/>
          <w:color w:val="1F497D" w:themeColor="text2"/>
          <w:sz w:val="18"/>
          <w:szCs w:val="18"/>
          <w:lang w:val="es-DO" w:eastAsia="en-US"/>
        </w:rPr>
      </w:pPr>
      <w:r w:rsidRPr="00206FFE">
        <w:rPr>
          <w:rFonts w:ascii="Artifex CF Extra Light" w:eastAsia="MS Mincho" w:hAnsi="Artifex CF Extra Light"/>
          <w:b/>
          <w:color w:val="1F497D" w:themeColor="text2"/>
          <w:sz w:val="18"/>
          <w:szCs w:val="18"/>
          <w:lang w:val="es-DO" w:eastAsia="en-US"/>
        </w:rPr>
        <w:t>CAPITAL HUMANO</w:t>
      </w:r>
    </w:p>
    <w:p w14:paraId="52AFA647" w14:textId="77777777" w:rsidR="005E44AE" w:rsidRPr="00206FFE" w:rsidRDefault="005E44AE" w:rsidP="0085392E">
      <w:pPr>
        <w:pStyle w:val="NormalWeb"/>
        <w:shd w:val="clear" w:color="auto" w:fill="FFFFFF"/>
        <w:spacing w:after="160" w:line="456" w:lineRule="auto"/>
        <w:ind w:left="1003" w:hanging="357"/>
        <w:rPr>
          <w:rFonts w:ascii="Artifex CF Extra Light" w:eastAsia="MS Mincho" w:hAnsi="Artifex CF Extra Light"/>
          <w:color w:val="1F497D" w:themeColor="text2"/>
          <w:sz w:val="18"/>
          <w:szCs w:val="18"/>
          <w:lang w:val="es-DO" w:eastAsia="en-US"/>
        </w:rPr>
      </w:pPr>
    </w:p>
    <w:p w14:paraId="3405C401" w14:textId="77777777" w:rsidR="00752F3E" w:rsidRPr="00206FFE" w:rsidRDefault="00752F3E" w:rsidP="0029734C">
      <w:pPr>
        <w:spacing w:after="160" w:line="456" w:lineRule="auto"/>
        <w:ind w:left="1003" w:hanging="295"/>
        <w:rPr>
          <w:rFonts w:ascii="Artifex CF Extra Light" w:eastAsia="MS Mincho" w:hAnsi="Artifex CF Extra Light"/>
          <w:b/>
          <w:color w:val="1F497D" w:themeColor="text2"/>
          <w:sz w:val="18"/>
          <w:szCs w:val="18"/>
        </w:rPr>
      </w:pPr>
    </w:p>
    <w:p w14:paraId="3DC31CEC" w14:textId="77777777" w:rsidR="00752F3E" w:rsidRPr="00206FFE" w:rsidRDefault="00752F3E" w:rsidP="0029734C">
      <w:pPr>
        <w:spacing w:after="160" w:line="456" w:lineRule="auto"/>
        <w:ind w:left="1003" w:hanging="295"/>
        <w:rPr>
          <w:rFonts w:ascii="Artifex CF Extra Light" w:eastAsia="MS Mincho" w:hAnsi="Artifex CF Extra Light"/>
          <w:b/>
          <w:color w:val="1F497D" w:themeColor="text2"/>
          <w:sz w:val="18"/>
          <w:szCs w:val="18"/>
        </w:rPr>
      </w:pPr>
    </w:p>
    <w:p w14:paraId="38F31DF9" w14:textId="77777777" w:rsidR="00752F3E" w:rsidRPr="00206FFE" w:rsidRDefault="00752F3E" w:rsidP="0029734C">
      <w:pPr>
        <w:spacing w:after="160" w:line="456" w:lineRule="auto"/>
        <w:ind w:left="1003" w:hanging="295"/>
        <w:rPr>
          <w:rFonts w:ascii="Artifex CF Extra Light" w:eastAsia="MS Mincho" w:hAnsi="Artifex CF Extra Light"/>
          <w:b/>
          <w:color w:val="1F497D" w:themeColor="text2"/>
          <w:sz w:val="18"/>
          <w:szCs w:val="18"/>
        </w:rPr>
      </w:pPr>
    </w:p>
    <w:p w14:paraId="5DC020C7" w14:textId="77777777" w:rsidR="00752F3E" w:rsidRPr="00206FFE" w:rsidRDefault="00752F3E" w:rsidP="0029734C">
      <w:pPr>
        <w:spacing w:after="160" w:line="456" w:lineRule="auto"/>
        <w:ind w:left="1003" w:hanging="295"/>
        <w:rPr>
          <w:rFonts w:ascii="Artifex CF Extra Light" w:eastAsia="MS Mincho" w:hAnsi="Artifex CF Extra Light"/>
          <w:b/>
          <w:color w:val="1F497D" w:themeColor="text2"/>
          <w:sz w:val="18"/>
          <w:szCs w:val="18"/>
        </w:rPr>
      </w:pPr>
    </w:p>
    <w:p w14:paraId="08E078F5" w14:textId="0C68A75A" w:rsidR="00752F3E" w:rsidRDefault="00752F3E" w:rsidP="0029734C">
      <w:pPr>
        <w:spacing w:after="160" w:line="456" w:lineRule="auto"/>
        <w:ind w:left="1003" w:hanging="295"/>
        <w:rPr>
          <w:rFonts w:ascii="Artifex CF Extra Light" w:eastAsia="MS Mincho" w:hAnsi="Artifex CF Extra Light"/>
          <w:b/>
          <w:color w:val="1F497D" w:themeColor="text2"/>
          <w:sz w:val="18"/>
          <w:szCs w:val="18"/>
        </w:rPr>
      </w:pPr>
    </w:p>
    <w:p w14:paraId="25E8E19E" w14:textId="77777777" w:rsidR="00DB09A5" w:rsidRPr="00206FFE" w:rsidRDefault="00DB09A5" w:rsidP="0029734C">
      <w:pPr>
        <w:spacing w:after="160" w:line="456" w:lineRule="auto"/>
        <w:ind w:left="1003" w:hanging="295"/>
        <w:rPr>
          <w:rFonts w:ascii="Artifex CF Extra Light" w:eastAsia="MS Mincho" w:hAnsi="Artifex CF Extra Light"/>
          <w:b/>
          <w:color w:val="1F497D" w:themeColor="text2"/>
          <w:sz w:val="18"/>
          <w:szCs w:val="18"/>
        </w:rPr>
      </w:pPr>
    </w:p>
    <w:p w14:paraId="378AC856" w14:textId="3283E477" w:rsidR="005E44AE" w:rsidRPr="00206FFE" w:rsidRDefault="00F8373D" w:rsidP="0029734C">
      <w:pPr>
        <w:spacing w:after="160" w:line="456" w:lineRule="auto"/>
        <w:ind w:left="1003" w:hanging="295"/>
        <w:rPr>
          <w:rFonts w:ascii="Artifex CF Extra Light" w:eastAsia="MS Mincho" w:hAnsi="Artifex CF Extra Light"/>
          <w:b/>
          <w:color w:val="1F497D" w:themeColor="text2"/>
          <w:sz w:val="18"/>
          <w:szCs w:val="18"/>
        </w:rPr>
      </w:pPr>
      <w:r w:rsidRPr="00206FFE">
        <w:rPr>
          <w:rFonts w:ascii="Artifex CF Extra Light" w:eastAsia="MS Mincho" w:hAnsi="Artifex CF Extra Light"/>
          <w:b/>
          <w:color w:val="1F497D" w:themeColor="text2"/>
          <w:sz w:val="18"/>
          <w:szCs w:val="18"/>
        </w:rPr>
        <w:lastRenderedPageBreak/>
        <w:t>EJECUCIÓN</w:t>
      </w:r>
      <w:r w:rsidR="005E44AE" w:rsidRPr="00206FFE">
        <w:rPr>
          <w:rFonts w:ascii="Artifex CF Extra Light" w:eastAsia="MS Mincho" w:hAnsi="Artifex CF Extra Light"/>
          <w:b/>
          <w:color w:val="1F497D" w:themeColor="text2"/>
          <w:sz w:val="18"/>
          <w:szCs w:val="18"/>
        </w:rPr>
        <w:t xml:space="preserve"> PRESUPUESTARIA</w:t>
      </w:r>
    </w:p>
    <w:p w14:paraId="1F2753AA" w14:textId="32E6B6BC" w:rsidR="00F81198" w:rsidRPr="00206FFE" w:rsidRDefault="00E60AB1" w:rsidP="00E60AB1">
      <w:pPr>
        <w:spacing w:after="160" w:line="456" w:lineRule="auto"/>
        <w:ind w:left="1003" w:firstLine="41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 xml:space="preserve">Para la ejecución de la Planificación Operativa de la institución, recibimos una asignación presupuestaria por Tres mil </w:t>
      </w:r>
      <w:r w:rsidR="00F81198" w:rsidRPr="00206FFE">
        <w:rPr>
          <w:rFonts w:ascii="Artifex CF Extra Light" w:eastAsia="MS Mincho" w:hAnsi="Artifex CF Extra Light"/>
          <w:color w:val="1F497D" w:themeColor="text2"/>
          <w:sz w:val="18"/>
          <w:szCs w:val="18"/>
        </w:rPr>
        <w:t>noventa y tres millones quinientos doce mil seiscientos veinte y seis pesos con 00/100 (RD$</w:t>
      </w:r>
      <w:r w:rsidR="00F81198" w:rsidRPr="00206FFE">
        <w:rPr>
          <w:rFonts w:ascii="Artifex CF Extra Light" w:eastAsia="MS Mincho" w:hAnsi="Artifex CF Extra Light"/>
          <w:b/>
          <w:color w:val="1F497D" w:themeColor="text2"/>
          <w:sz w:val="18"/>
          <w:szCs w:val="18"/>
        </w:rPr>
        <w:t>3,093,512,626.00</w:t>
      </w:r>
      <w:r w:rsidR="00F81198" w:rsidRPr="00206FFE">
        <w:rPr>
          <w:rFonts w:ascii="Artifex CF Extra Light" w:eastAsia="MS Mincho" w:hAnsi="Artifex CF Extra Light"/>
          <w:color w:val="1F497D" w:themeColor="text2"/>
          <w:sz w:val="18"/>
          <w:szCs w:val="18"/>
        </w:rPr>
        <w:t>), tanto por el Fondo 100 como por el Fondo 2098.</w:t>
      </w:r>
    </w:p>
    <w:p w14:paraId="42C15296" w14:textId="77777777" w:rsidR="00F81198" w:rsidRPr="00206FFE" w:rsidRDefault="00F81198" w:rsidP="00E60AB1">
      <w:pPr>
        <w:spacing w:after="160" w:line="456" w:lineRule="auto"/>
        <w:ind w:left="100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De este monto, la DIGEPRES disminuyó Trescientos sesenta y un millones trescientos noventa y tres mil seiscientos ocho pesos (RD$</w:t>
      </w:r>
      <w:r w:rsidRPr="00206FFE">
        <w:rPr>
          <w:rFonts w:ascii="Artifex CF Extra Light" w:eastAsia="MS Mincho" w:hAnsi="Artifex CF Extra Light"/>
          <w:b/>
          <w:color w:val="1F497D" w:themeColor="text2"/>
          <w:sz w:val="18"/>
          <w:szCs w:val="18"/>
        </w:rPr>
        <w:t>361,393,608.00</w:t>
      </w:r>
      <w:r w:rsidRPr="00206FFE">
        <w:rPr>
          <w:rFonts w:ascii="Artifex CF Extra Light" w:eastAsia="MS Mincho" w:hAnsi="Artifex CF Extra Light"/>
          <w:color w:val="1F497D" w:themeColor="text2"/>
          <w:sz w:val="18"/>
          <w:szCs w:val="18"/>
        </w:rPr>
        <w:t>), representando esta disminución un 11.68% del presupuesto original, quedando un presupuesto vigente de Dos mil setecientos treinta y dos millones cientos diecinueve mil dieciochos pesos (RD$</w:t>
      </w:r>
      <w:r w:rsidRPr="00206FFE">
        <w:rPr>
          <w:rFonts w:ascii="Artifex CF Extra Light" w:eastAsia="MS Mincho" w:hAnsi="Artifex CF Extra Light"/>
          <w:b/>
          <w:color w:val="1F497D" w:themeColor="text2"/>
          <w:sz w:val="18"/>
          <w:szCs w:val="18"/>
        </w:rPr>
        <w:t>2,732,119,018.00</w:t>
      </w:r>
      <w:r w:rsidRPr="00206FFE">
        <w:rPr>
          <w:rFonts w:ascii="Artifex CF Extra Light" w:eastAsia="MS Mincho" w:hAnsi="Artifex CF Extra Light"/>
          <w:color w:val="1F497D" w:themeColor="text2"/>
          <w:sz w:val="18"/>
          <w:szCs w:val="18"/>
        </w:rPr>
        <w:t>) para la institución asumir sus compromisos.</w:t>
      </w:r>
    </w:p>
    <w:p w14:paraId="0D8A1651" w14:textId="77777777" w:rsidR="00F81198" w:rsidRPr="00206FFE" w:rsidRDefault="00F81198" w:rsidP="00E60AB1">
      <w:pPr>
        <w:spacing w:after="160" w:line="456" w:lineRule="auto"/>
        <w:ind w:left="100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En el periodo (enero/noviembre) han sido ejecutados Mil ochocientos noventa y nueves millones novecientos ochenta y cinco mil seiscientos cincuenta y cuatros pesos con dieciocho (RD$</w:t>
      </w:r>
      <w:r w:rsidRPr="00206FFE">
        <w:rPr>
          <w:rFonts w:ascii="Artifex CF Extra Light" w:eastAsia="MS Mincho" w:hAnsi="Artifex CF Extra Light"/>
          <w:b/>
          <w:color w:val="1F497D" w:themeColor="text2"/>
          <w:sz w:val="18"/>
          <w:szCs w:val="18"/>
        </w:rPr>
        <w:t>1,899,985,654.18</w:t>
      </w:r>
      <w:r w:rsidRPr="00206FFE">
        <w:rPr>
          <w:rFonts w:ascii="Artifex CF Extra Light" w:eastAsia="MS Mincho" w:hAnsi="Artifex CF Extra Light"/>
          <w:color w:val="1F497D" w:themeColor="text2"/>
          <w:sz w:val="18"/>
          <w:szCs w:val="18"/>
        </w:rPr>
        <w:t>), representando un 69.54%, quedando preventivos y compromisos sin ejecutar por Quinientos veinte y tres millones cientos veinte y tres mil ciento veinte pesos  con veintitrés centavos(RD$</w:t>
      </w:r>
      <w:r w:rsidRPr="00206FFE">
        <w:rPr>
          <w:rFonts w:ascii="Artifex CF Extra Light" w:eastAsia="MS Mincho" w:hAnsi="Artifex CF Extra Light"/>
          <w:b/>
          <w:color w:val="1F497D" w:themeColor="text2"/>
          <w:sz w:val="18"/>
          <w:szCs w:val="18"/>
        </w:rPr>
        <w:t>523,123,120.23</w:t>
      </w:r>
      <w:r w:rsidRPr="00206FFE">
        <w:rPr>
          <w:rFonts w:ascii="Artifex CF Extra Light" w:eastAsia="MS Mincho" w:hAnsi="Artifex CF Extra Light"/>
          <w:color w:val="1F497D" w:themeColor="text2"/>
          <w:sz w:val="18"/>
          <w:szCs w:val="18"/>
        </w:rPr>
        <w:t>), y un disponible sin ejecutar  para el término del año de Tres cientos nueve millones diez mil doscientos cuarenta y tres pesos con cincuenta y nueve centavos (RD$</w:t>
      </w:r>
      <w:r w:rsidRPr="00206FFE">
        <w:rPr>
          <w:rFonts w:ascii="Artifex CF Extra Light" w:eastAsia="MS Mincho" w:hAnsi="Artifex CF Extra Light"/>
          <w:b/>
          <w:color w:val="1F497D" w:themeColor="text2"/>
          <w:sz w:val="18"/>
          <w:szCs w:val="18"/>
        </w:rPr>
        <w:t>309,010,243.59</w:t>
      </w:r>
      <w:r w:rsidRPr="00206FFE">
        <w:rPr>
          <w:rFonts w:ascii="Artifex CF Extra Light" w:eastAsia="MS Mincho" w:hAnsi="Artifex CF Extra Light"/>
          <w:color w:val="1F497D" w:themeColor="text2"/>
          <w:sz w:val="18"/>
          <w:szCs w:val="18"/>
        </w:rPr>
        <w:t>).</w:t>
      </w:r>
    </w:p>
    <w:p w14:paraId="0586E264" w14:textId="77777777" w:rsidR="00F81198" w:rsidRPr="00206FFE" w:rsidRDefault="00F81198" w:rsidP="00F81198">
      <w:pPr>
        <w:spacing w:after="160" w:line="456" w:lineRule="auto"/>
        <w:ind w:left="1003" w:hanging="295"/>
        <w:rPr>
          <w:rFonts w:ascii="Artifex CF Extra Light" w:eastAsia="MS Mincho" w:hAnsi="Artifex CF Extra Light"/>
          <w:b/>
          <w:color w:val="1F497D" w:themeColor="text2"/>
          <w:sz w:val="18"/>
          <w:szCs w:val="18"/>
        </w:rPr>
      </w:pPr>
      <w:r w:rsidRPr="00206FFE">
        <w:rPr>
          <w:rFonts w:ascii="Artifex CF Extra Light" w:eastAsia="MS Mincho" w:hAnsi="Artifex CF Extra Light"/>
          <w:b/>
          <w:color w:val="1F497D" w:themeColor="text2"/>
          <w:sz w:val="18"/>
          <w:szCs w:val="18"/>
        </w:rPr>
        <w:t>RECAUDACIONES</w:t>
      </w:r>
    </w:p>
    <w:p w14:paraId="22A7DC50" w14:textId="77777777" w:rsidR="00F81198" w:rsidRPr="00206FFE" w:rsidRDefault="00F81198" w:rsidP="00121F2C">
      <w:pPr>
        <w:spacing w:after="160" w:line="456" w:lineRule="auto"/>
        <w:ind w:left="1003" w:firstLine="41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Las recaudaciones por concepto movilidad (transporte de pasajeros) para el año 2019 ascendieron a un total de Trescientos cincuenta y ocho millones treinta y dos mil novecientos cincuenta con treinta centavos(RD</w:t>
      </w:r>
      <w:r w:rsidRPr="00206FFE">
        <w:rPr>
          <w:rFonts w:ascii="Artifex CF Extra Light" w:eastAsia="MS Mincho" w:hAnsi="Artifex CF Extra Light"/>
          <w:b/>
          <w:color w:val="1F497D" w:themeColor="text2"/>
          <w:sz w:val="18"/>
          <w:szCs w:val="18"/>
        </w:rPr>
        <w:t>$358, 032,950.30</w:t>
      </w:r>
      <w:r w:rsidRPr="00206FFE">
        <w:rPr>
          <w:rFonts w:ascii="Artifex CF Extra Light" w:eastAsia="MS Mincho" w:hAnsi="Artifex CF Extra Light"/>
          <w:color w:val="1F497D" w:themeColor="text2"/>
          <w:sz w:val="18"/>
          <w:szCs w:val="18"/>
        </w:rPr>
        <w:t>), y para el año 2020 las mismas ascendieron a un monto total de Ciento sesenta y dos millones ciento setenta y seis mil trescientos veintinueve pesos (RD$</w:t>
      </w:r>
      <w:r w:rsidRPr="00206FFE">
        <w:rPr>
          <w:rFonts w:ascii="Artifex CF Extra Light" w:eastAsia="MS Mincho" w:hAnsi="Artifex CF Extra Light"/>
          <w:b/>
          <w:color w:val="1F497D" w:themeColor="text2"/>
          <w:sz w:val="18"/>
          <w:szCs w:val="18"/>
        </w:rPr>
        <w:t>162,176,329.00</w:t>
      </w:r>
      <w:r w:rsidRPr="00206FFE">
        <w:rPr>
          <w:rFonts w:ascii="Artifex CF Extra Light" w:eastAsia="MS Mincho" w:hAnsi="Artifex CF Extra Light"/>
          <w:color w:val="1F497D" w:themeColor="text2"/>
          <w:sz w:val="18"/>
          <w:szCs w:val="18"/>
        </w:rPr>
        <w:t>), lo que representa una disminución en los mismos de Ciento noventa y cinco millones ochocientos cincuenta y seis mil seis cientos veintiún pesos (RD$</w:t>
      </w:r>
      <w:r w:rsidRPr="00206FFE">
        <w:rPr>
          <w:rFonts w:ascii="Artifex CF Extra Light" w:eastAsia="MS Mincho" w:hAnsi="Artifex CF Extra Light"/>
          <w:b/>
          <w:color w:val="1F497D" w:themeColor="text2"/>
          <w:sz w:val="18"/>
          <w:szCs w:val="18"/>
        </w:rPr>
        <w:t>195,856,621.00</w:t>
      </w:r>
      <w:r w:rsidRPr="00206FFE">
        <w:rPr>
          <w:rFonts w:ascii="Artifex CF Extra Light" w:eastAsia="MS Mincho" w:hAnsi="Artifex CF Extra Light"/>
          <w:color w:val="1F497D" w:themeColor="text2"/>
          <w:sz w:val="18"/>
          <w:szCs w:val="18"/>
        </w:rPr>
        <w:t xml:space="preserve">), debiéndose esta situación a la condición sanitaria del COVID-19.  </w:t>
      </w:r>
    </w:p>
    <w:p w14:paraId="1CBBB591" w14:textId="77777777" w:rsidR="00F81198" w:rsidRPr="00206FFE" w:rsidRDefault="00F81198" w:rsidP="00CB71C0">
      <w:pPr>
        <w:spacing w:after="160" w:line="456" w:lineRule="auto"/>
        <w:ind w:left="100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Para el periodo (octubre/diciembre) las recaudaciones ascendieron a Cuarenta y ocho millones setecientos veintisiete mil ciento ochenta y cinco pesos (RD$</w:t>
      </w:r>
      <w:r w:rsidRPr="00206FFE">
        <w:rPr>
          <w:rFonts w:ascii="Artifex CF Extra Light" w:eastAsia="MS Mincho" w:hAnsi="Artifex CF Extra Light"/>
          <w:b/>
          <w:color w:val="1F497D" w:themeColor="text2"/>
          <w:sz w:val="18"/>
          <w:szCs w:val="18"/>
        </w:rPr>
        <w:t>48,727,185.00</w:t>
      </w:r>
      <w:r w:rsidRPr="00206FFE">
        <w:rPr>
          <w:rFonts w:ascii="Artifex CF Extra Light" w:eastAsia="MS Mincho" w:hAnsi="Artifex CF Extra Light"/>
          <w:color w:val="1F497D" w:themeColor="text2"/>
          <w:sz w:val="18"/>
          <w:szCs w:val="18"/>
        </w:rPr>
        <w:t xml:space="preserve">), </w:t>
      </w:r>
      <w:r w:rsidRPr="00206FFE">
        <w:rPr>
          <w:rFonts w:ascii="Artifex CF Extra Light" w:eastAsia="MS Mincho" w:hAnsi="Artifex CF Extra Light"/>
          <w:color w:val="1F497D" w:themeColor="text2"/>
          <w:sz w:val="18"/>
          <w:szCs w:val="18"/>
        </w:rPr>
        <w:lastRenderedPageBreak/>
        <w:t>lo cual al compararlo con las recaudaciones del periodo (julio/septiembre) 2020, representa un aumento de Dieciocho millones ciento sesenta mil ochocientos veinticinco pesos (RD$</w:t>
      </w:r>
      <w:r w:rsidRPr="00206FFE">
        <w:rPr>
          <w:rFonts w:ascii="Artifex CF Extra Light" w:eastAsia="MS Mincho" w:hAnsi="Artifex CF Extra Light"/>
          <w:b/>
          <w:color w:val="1F497D" w:themeColor="text2"/>
          <w:sz w:val="18"/>
          <w:szCs w:val="18"/>
        </w:rPr>
        <w:t>18,160,825.00</w:t>
      </w:r>
      <w:r w:rsidRPr="00206FFE">
        <w:rPr>
          <w:rFonts w:ascii="Artifex CF Extra Light" w:eastAsia="MS Mincho" w:hAnsi="Artifex CF Extra Light"/>
          <w:color w:val="1F497D" w:themeColor="text2"/>
          <w:sz w:val="18"/>
          <w:szCs w:val="18"/>
        </w:rPr>
        <w:t>). Las recaudaciones del mes de diciembre fueron proyectadas.</w:t>
      </w:r>
    </w:p>
    <w:p w14:paraId="4371BE05" w14:textId="75409432" w:rsidR="00F81198" w:rsidRPr="00206FFE" w:rsidRDefault="00B378C4" w:rsidP="00F81198">
      <w:pPr>
        <w:spacing w:after="160" w:line="456" w:lineRule="auto"/>
        <w:ind w:left="1003" w:hanging="295"/>
        <w:rPr>
          <w:rFonts w:ascii="Artifex CF Extra Light" w:eastAsia="MS Mincho" w:hAnsi="Artifex CF Extra Light"/>
          <w:b/>
          <w:color w:val="1F497D" w:themeColor="text2"/>
          <w:sz w:val="18"/>
          <w:szCs w:val="18"/>
        </w:rPr>
      </w:pPr>
      <w:r w:rsidRPr="00206FFE">
        <w:rPr>
          <w:rFonts w:ascii="Artifex CF Extra Light" w:eastAsia="MS Mincho" w:hAnsi="Artifex CF Extra Light"/>
          <w:b/>
          <w:color w:val="1F497D" w:themeColor="text2"/>
          <w:sz w:val="18"/>
          <w:szCs w:val="18"/>
        </w:rPr>
        <w:t>GESTIÓN FINANCIERA</w:t>
      </w:r>
    </w:p>
    <w:p w14:paraId="7D939E9A" w14:textId="21592E97" w:rsidR="00F81198" w:rsidRPr="00206FFE" w:rsidRDefault="00B378C4" w:rsidP="00F81198">
      <w:pPr>
        <w:spacing w:after="160" w:line="456" w:lineRule="auto"/>
        <w:ind w:left="1003" w:hanging="295"/>
        <w:rPr>
          <w:rFonts w:ascii="Artifex CF Extra Light" w:eastAsia="MS Mincho" w:hAnsi="Artifex CF Extra Light"/>
          <w:b/>
          <w:color w:val="1F497D" w:themeColor="text2"/>
          <w:sz w:val="18"/>
          <w:szCs w:val="18"/>
        </w:rPr>
      </w:pPr>
      <w:r w:rsidRPr="00206FFE">
        <w:rPr>
          <w:rFonts w:ascii="Artifex CF Extra Light" w:eastAsia="MS Mincho" w:hAnsi="Artifex CF Extra Light"/>
          <w:b/>
          <w:color w:val="1F497D" w:themeColor="text2"/>
          <w:sz w:val="18"/>
          <w:szCs w:val="18"/>
        </w:rPr>
        <w:t>CUENTAS POR PAGAR Y CUENTAS POR COBRAR</w:t>
      </w:r>
    </w:p>
    <w:p w14:paraId="23388384" w14:textId="77777777" w:rsidR="00F81198" w:rsidRPr="00206FFE" w:rsidRDefault="00F81198" w:rsidP="001E5249">
      <w:pPr>
        <w:spacing w:after="160" w:line="456" w:lineRule="auto"/>
        <w:ind w:left="1003" w:firstLine="41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Al inicio del 2020 la institución presentaba un balance de Quince millones trescientos setenta y dos mil setecientos veintidós con cincuenta y ocho centavos (RD$</w:t>
      </w:r>
      <w:r w:rsidRPr="00206FFE">
        <w:rPr>
          <w:rFonts w:ascii="Artifex CF Extra Light" w:eastAsia="MS Mincho" w:hAnsi="Artifex CF Extra Light"/>
          <w:b/>
          <w:color w:val="1F497D" w:themeColor="text2"/>
          <w:sz w:val="18"/>
          <w:szCs w:val="18"/>
        </w:rPr>
        <w:t>15, 372,722.58</w:t>
      </w:r>
      <w:r w:rsidRPr="00206FFE">
        <w:rPr>
          <w:rFonts w:ascii="Artifex CF Extra Light" w:eastAsia="MS Mincho" w:hAnsi="Artifex CF Extra Light"/>
          <w:color w:val="1F497D" w:themeColor="text2"/>
          <w:sz w:val="18"/>
          <w:szCs w:val="18"/>
        </w:rPr>
        <w:t>).</w:t>
      </w:r>
    </w:p>
    <w:p w14:paraId="4A1A254F"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 xml:space="preserve"> </w:t>
      </w:r>
      <w:r w:rsidRPr="00206FFE">
        <w:rPr>
          <w:rFonts w:ascii="Artifex CF Extra Light" w:eastAsia="MS Mincho" w:hAnsi="Artifex CF Extra Light"/>
          <w:color w:val="1F497D" w:themeColor="text2"/>
          <w:sz w:val="18"/>
          <w:szCs w:val="18"/>
        </w:rPr>
        <w:tab/>
        <w:t>En cuanto a las cuentas por pagar al inicio del 2020 estas presentaban un balance de Mil trescientos dos millones cuatrocientos veinte y sietes mil quinientos ochenta y cuatros pesos con veinte centavos (RD$</w:t>
      </w:r>
      <w:r w:rsidRPr="00206FFE">
        <w:rPr>
          <w:rFonts w:ascii="Artifex CF Extra Light" w:eastAsia="MS Mincho" w:hAnsi="Artifex CF Extra Light"/>
          <w:b/>
          <w:color w:val="1F497D" w:themeColor="text2"/>
          <w:sz w:val="18"/>
          <w:szCs w:val="18"/>
        </w:rPr>
        <w:t>1,302,427,584.20</w:t>
      </w:r>
      <w:r w:rsidRPr="00206FFE">
        <w:rPr>
          <w:rFonts w:ascii="Artifex CF Extra Light" w:eastAsia="MS Mincho" w:hAnsi="Artifex CF Extra Light"/>
          <w:color w:val="1F497D" w:themeColor="text2"/>
          <w:sz w:val="18"/>
          <w:szCs w:val="18"/>
        </w:rPr>
        <w:t>) y al corte del mes de noviembre  el balance era de Mil cuatrocientos noventa y sietes millones setecientos quince mil ochocientos setenta cinco pesos con ochenta y cinco centavos (RD$</w:t>
      </w:r>
      <w:r w:rsidRPr="00206FFE">
        <w:rPr>
          <w:rFonts w:ascii="Artifex CF Extra Light" w:eastAsia="MS Mincho" w:hAnsi="Artifex CF Extra Light"/>
          <w:b/>
          <w:color w:val="1F497D" w:themeColor="text2"/>
          <w:sz w:val="18"/>
          <w:szCs w:val="18"/>
        </w:rPr>
        <w:t>1,497,715,875.85</w:t>
      </w:r>
      <w:r w:rsidRPr="00206FFE">
        <w:rPr>
          <w:rFonts w:ascii="Artifex CF Extra Light" w:eastAsia="MS Mincho" w:hAnsi="Artifex CF Extra Light"/>
          <w:color w:val="1F497D" w:themeColor="text2"/>
          <w:sz w:val="18"/>
          <w:szCs w:val="18"/>
        </w:rPr>
        <w:t>), para un aumento de Ciento noventa y cinco millones doscientos ochenta y ocho mil doscientos noventa y un peso con sesenta y cinco centavos (RD$</w:t>
      </w:r>
      <w:r w:rsidRPr="00206FFE">
        <w:rPr>
          <w:rFonts w:ascii="Artifex CF Extra Light" w:eastAsia="MS Mincho" w:hAnsi="Artifex CF Extra Light"/>
          <w:b/>
          <w:color w:val="1F497D" w:themeColor="text2"/>
          <w:sz w:val="18"/>
          <w:szCs w:val="18"/>
        </w:rPr>
        <w:t>195,288,291.65</w:t>
      </w:r>
      <w:r w:rsidRPr="00206FFE">
        <w:rPr>
          <w:rFonts w:ascii="Artifex CF Extra Light" w:eastAsia="MS Mincho" w:hAnsi="Artifex CF Extra Light"/>
          <w:color w:val="1F497D" w:themeColor="text2"/>
          <w:sz w:val="18"/>
          <w:szCs w:val="18"/>
        </w:rPr>
        <w:t xml:space="preserve">). Este aumento se debe a la deuda por la compra de los 200 autobuses. </w:t>
      </w:r>
    </w:p>
    <w:p w14:paraId="6816370A" w14:textId="77777777" w:rsidR="00F81198" w:rsidRPr="00206FFE" w:rsidRDefault="00F81198" w:rsidP="00F81198">
      <w:pPr>
        <w:spacing w:after="160" w:line="456" w:lineRule="auto"/>
        <w:ind w:left="1003" w:hanging="295"/>
        <w:rPr>
          <w:rFonts w:ascii="Artifex CF Extra Light" w:eastAsia="MS Mincho" w:hAnsi="Artifex CF Extra Light"/>
          <w:b/>
          <w:color w:val="1F497D" w:themeColor="text2"/>
          <w:sz w:val="18"/>
          <w:szCs w:val="18"/>
        </w:rPr>
      </w:pPr>
      <w:r w:rsidRPr="00206FFE">
        <w:rPr>
          <w:rFonts w:ascii="Artifex CF Extra Light" w:eastAsia="MS Mincho" w:hAnsi="Artifex CF Extra Light"/>
          <w:b/>
          <w:color w:val="1F497D" w:themeColor="text2"/>
          <w:sz w:val="18"/>
          <w:szCs w:val="18"/>
        </w:rPr>
        <w:t>PLAN DE COMPRAS</w:t>
      </w:r>
    </w:p>
    <w:p w14:paraId="374A77B0" w14:textId="77777777" w:rsidR="00F81198" w:rsidRPr="00206FFE" w:rsidRDefault="00F81198" w:rsidP="001B1A0D">
      <w:pPr>
        <w:spacing w:after="160" w:line="456" w:lineRule="auto"/>
        <w:ind w:left="100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Para el tercer trimestre, el Plan de compras se ha ejecutado en un 91.58% de lo planificado.</w:t>
      </w:r>
    </w:p>
    <w:p w14:paraId="3EDE7AD9"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Las ejecutorias en materia de planificación, muestra los siguientes logros:</w:t>
      </w:r>
    </w:p>
    <w:p w14:paraId="781B9D7C"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1.</w:t>
      </w:r>
      <w:r w:rsidRPr="00206FFE">
        <w:rPr>
          <w:rFonts w:ascii="Artifex CF Extra Light" w:eastAsia="MS Mincho" w:hAnsi="Artifex CF Extra Light"/>
          <w:color w:val="1F497D" w:themeColor="text2"/>
          <w:sz w:val="18"/>
          <w:szCs w:val="18"/>
        </w:rPr>
        <w:tab/>
        <w:t>Formulación Plan Estratégico Institucional 2021-2024.</w:t>
      </w:r>
    </w:p>
    <w:p w14:paraId="5675A943"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2.</w:t>
      </w:r>
      <w:r w:rsidRPr="00206FFE">
        <w:rPr>
          <w:rFonts w:ascii="Artifex CF Extra Light" w:eastAsia="MS Mincho" w:hAnsi="Artifex CF Extra Light"/>
          <w:color w:val="1F497D" w:themeColor="text2"/>
          <w:sz w:val="18"/>
          <w:szCs w:val="18"/>
        </w:rPr>
        <w:tab/>
        <w:t>Elaboración del Plan Operativo Anual 2021.</w:t>
      </w:r>
    </w:p>
    <w:p w14:paraId="7AEB5C0F"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3.</w:t>
      </w:r>
      <w:r w:rsidRPr="00206FFE">
        <w:rPr>
          <w:rFonts w:ascii="Artifex CF Extra Light" w:eastAsia="MS Mincho" w:hAnsi="Artifex CF Extra Light"/>
          <w:color w:val="1F497D" w:themeColor="text2"/>
          <w:sz w:val="18"/>
          <w:szCs w:val="18"/>
        </w:rPr>
        <w:tab/>
        <w:t>Evaluaciones Plan Operativo Anual 2020, con un resultado impactado por la situación de salud por la pandemia de COVID-19, que prácticamente paralizó el servicio hacia los usuarios y otras actividades por más de 6 meses.</w:t>
      </w:r>
    </w:p>
    <w:p w14:paraId="32379ACB"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lastRenderedPageBreak/>
        <w:t>4.</w:t>
      </w:r>
      <w:r w:rsidRPr="00206FFE">
        <w:rPr>
          <w:rFonts w:ascii="Artifex CF Extra Light" w:eastAsia="MS Mincho" w:hAnsi="Artifex CF Extra Light"/>
          <w:color w:val="1F497D" w:themeColor="text2"/>
          <w:sz w:val="18"/>
          <w:szCs w:val="18"/>
        </w:rPr>
        <w:tab/>
        <w:t>Evaluación Plan Operativo Anual (POA) 2020:</w:t>
      </w:r>
    </w:p>
    <w:p w14:paraId="1A3A3497"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1er trimestre 88%; 2do trimestre 58%; 3er trimestre 79%; 4to trimestre proyectado 85 % promedio; Evaluación General POA 2020 76%.</w:t>
      </w:r>
    </w:p>
    <w:p w14:paraId="46004C56"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5.</w:t>
      </w:r>
      <w:r w:rsidRPr="00206FFE">
        <w:rPr>
          <w:rFonts w:ascii="Artifex CF Extra Light" w:eastAsia="MS Mincho" w:hAnsi="Artifex CF Extra Light"/>
          <w:color w:val="1F497D" w:themeColor="text2"/>
          <w:sz w:val="18"/>
          <w:szCs w:val="18"/>
        </w:rPr>
        <w:tab/>
        <w:t>Formulación presupuesto institucional 2021 conjuntamente con la Dirección Financiera.</w:t>
      </w:r>
    </w:p>
    <w:p w14:paraId="147D6406"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6.</w:t>
      </w:r>
      <w:r w:rsidRPr="00206FFE">
        <w:rPr>
          <w:rFonts w:ascii="Artifex CF Extra Light" w:eastAsia="MS Mincho" w:hAnsi="Artifex CF Extra Light"/>
          <w:color w:val="1F497D" w:themeColor="text2"/>
          <w:sz w:val="18"/>
          <w:szCs w:val="18"/>
        </w:rPr>
        <w:tab/>
        <w:t>Formulación Plan Anual de Compras conjuntamente con la Dirección Administrativa.</w:t>
      </w:r>
    </w:p>
    <w:p w14:paraId="2972F96C"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7.</w:t>
      </w:r>
      <w:r w:rsidRPr="00206FFE">
        <w:rPr>
          <w:rFonts w:ascii="Artifex CF Extra Light" w:eastAsia="MS Mincho" w:hAnsi="Artifex CF Extra Light"/>
          <w:color w:val="1F497D" w:themeColor="text2"/>
          <w:sz w:val="18"/>
          <w:szCs w:val="18"/>
        </w:rPr>
        <w:tab/>
        <w:t>Elaboración Memoria Anual 2020.</w:t>
      </w:r>
    </w:p>
    <w:p w14:paraId="3AD76366"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8.</w:t>
      </w:r>
      <w:r w:rsidRPr="00206FFE">
        <w:rPr>
          <w:rFonts w:ascii="Artifex CF Extra Light" w:eastAsia="MS Mincho" w:hAnsi="Artifex CF Extra Light"/>
          <w:color w:val="1F497D" w:themeColor="text2"/>
          <w:sz w:val="18"/>
          <w:szCs w:val="18"/>
        </w:rPr>
        <w:tab/>
        <w:t>Auditoría de Cumplimiento Sistema Calidad en la Gestión.</w:t>
      </w:r>
    </w:p>
    <w:p w14:paraId="740D1E9D" w14:textId="7777777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9.</w:t>
      </w:r>
      <w:r w:rsidRPr="00206FFE">
        <w:rPr>
          <w:rFonts w:ascii="Artifex CF Extra Light" w:eastAsia="MS Mincho" w:hAnsi="Artifex CF Extra Light"/>
          <w:color w:val="1F497D" w:themeColor="text2"/>
          <w:sz w:val="18"/>
          <w:szCs w:val="18"/>
        </w:rPr>
        <w:tab/>
        <w:t>Carta Compromiso al Ciudadano.</w:t>
      </w:r>
    </w:p>
    <w:p w14:paraId="365C4FB7" w14:textId="77777777" w:rsidR="00F81198" w:rsidRPr="00206FFE" w:rsidRDefault="00F81198" w:rsidP="00F81198">
      <w:pPr>
        <w:spacing w:after="160" w:line="456" w:lineRule="auto"/>
        <w:ind w:left="1003" w:hanging="295"/>
        <w:rPr>
          <w:rFonts w:ascii="Artifex CF Extra Light" w:eastAsia="MS Mincho" w:hAnsi="Artifex CF Extra Light"/>
          <w:b/>
          <w:color w:val="1F497D" w:themeColor="text2"/>
          <w:sz w:val="18"/>
          <w:szCs w:val="18"/>
        </w:rPr>
      </w:pPr>
      <w:r w:rsidRPr="00206FFE">
        <w:rPr>
          <w:rFonts w:ascii="Artifex CF Extra Light" w:eastAsia="MS Mincho" w:hAnsi="Artifex CF Extra Light"/>
          <w:b/>
          <w:color w:val="1F497D" w:themeColor="text2"/>
          <w:sz w:val="18"/>
          <w:szCs w:val="18"/>
        </w:rPr>
        <w:t>Encuesta de satisfacción ciudadana sobre la calidad del servicio de transporte público de pasajeros.</w:t>
      </w:r>
    </w:p>
    <w:p w14:paraId="0E6B01DD" w14:textId="77777777" w:rsidR="00F81198" w:rsidRPr="00206FFE" w:rsidRDefault="00F81198" w:rsidP="001B1A0D">
      <w:pPr>
        <w:spacing w:after="160" w:line="456" w:lineRule="auto"/>
        <w:ind w:left="1003"/>
        <w:rPr>
          <w:rFonts w:ascii="Artifex CF Extra Light" w:eastAsia="MS Mincho" w:hAnsi="Artifex CF Extra Light"/>
          <w:color w:val="1F497D" w:themeColor="text2"/>
          <w:sz w:val="18"/>
          <w:szCs w:val="18"/>
        </w:rPr>
      </w:pPr>
      <w:r w:rsidRPr="00206FFE">
        <w:rPr>
          <w:rFonts w:ascii="Artifex CF Extra Light" w:eastAsia="MS Mincho" w:hAnsi="Artifex CF Extra Light"/>
          <w:color w:val="1F497D" w:themeColor="text2"/>
          <w:sz w:val="18"/>
          <w:szCs w:val="18"/>
        </w:rPr>
        <w:t xml:space="preserve">La última encuesta de satisfacción de los usuarios, reflejó que un 91% de los usuarios se encuentra satisfecho con el servicio que brinda la OMSA. </w:t>
      </w:r>
    </w:p>
    <w:p w14:paraId="3A3341B8" w14:textId="10C93441" w:rsidR="00F81198" w:rsidRPr="00206FFE" w:rsidRDefault="00F81198" w:rsidP="00EA34EB">
      <w:pPr>
        <w:spacing w:after="160" w:line="456" w:lineRule="auto"/>
        <w:ind w:firstLine="708"/>
        <w:rPr>
          <w:rFonts w:ascii="Artifex CF Extra Light" w:eastAsia="MS Mincho" w:hAnsi="Artifex CF Extra Light"/>
          <w:b/>
          <w:color w:val="1F497D" w:themeColor="text2"/>
          <w:sz w:val="18"/>
          <w:szCs w:val="18"/>
        </w:rPr>
      </w:pPr>
      <w:r w:rsidRPr="00206FFE">
        <w:rPr>
          <w:rFonts w:ascii="Artifex CF Extra Light" w:eastAsia="MS Mincho" w:hAnsi="Artifex CF Extra Light"/>
          <w:b/>
          <w:color w:val="1F497D" w:themeColor="text2"/>
          <w:sz w:val="18"/>
          <w:szCs w:val="18"/>
        </w:rPr>
        <w:t>CUMPLIMIENTO DE INDICADORES DE MEDICIÓN</w:t>
      </w:r>
    </w:p>
    <w:p w14:paraId="5B6CFFCA" w14:textId="599A011E"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b/>
          <w:color w:val="1F497D" w:themeColor="text2"/>
          <w:sz w:val="18"/>
          <w:szCs w:val="18"/>
        </w:rPr>
        <w:t>SISMAP</w:t>
      </w:r>
      <w:r w:rsidRPr="00206FFE">
        <w:rPr>
          <w:rFonts w:ascii="Artifex CF Extra Light" w:eastAsia="MS Mincho" w:hAnsi="Artifex CF Extra Light"/>
          <w:color w:val="1F497D" w:themeColor="text2"/>
          <w:sz w:val="18"/>
          <w:szCs w:val="18"/>
        </w:rPr>
        <w:t xml:space="preserve"> </w:t>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t xml:space="preserve">90.54%; </w:t>
      </w:r>
    </w:p>
    <w:p w14:paraId="7F9DE150" w14:textId="1CBFB5F7"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b/>
          <w:color w:val="1F497D" w:themeColor="text2"/>
          <w:sz w:val="18"/>
          <w:szCs w:val="18"/>
        </w:rPr>
        <w:t>NOBACI</w:t>
      </w:r>
      <w:r w:rsidRPr="00206FFE">
        <w:rPr>
          <w:rFonts w:ascii="Artifex CF Extra Light" w:eastAsia="MS Mincho" w:hAnsi="Artifex CF Extra Light"/>
          <w:color w:val="1F497D" w:themeColor="text2"/>
          <w:sz w:val="18"/>
          <w:szCs w:val="18"/>
        </w:rPr>
        <w:t xml:space="preserve"> </w:t>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t>0%; Resolución 08-20</w:t>
      </w:r>
    </w:p>
    <w:p w14:paraId="66D9C0B5" w14:textId="5F81D4E4"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b/>
          <w:color w:val="1F497D" w:themeColor="text2"/>
          <w:sz w:val="18"/>
          <w:szCs w:val="18"/>
        </w:rPr>
        <w:t>ESTANDARIZACIÓN DE PROCESOS</w:t>
      </w:r>
      <w:r w:rsidRPr="00206FFE">
        <w:rPr>
          <w:rFonts w:ascii="Artifex CF Extra Light" w:eastAsia="MS Mincho" w:hAnsi="Artifex CF Extra Light"/>
          <w:color w:val="1F497D" w:themeColor="text2"/>
          <w:sz w:val="18"/>
          <w:szCs w:val="18"/>
        </w:rPr>
        <w:t xml:space="preserve"> </w:t>
      </w:r>
      <w:r w:rsidRPr="00206FFE">
        <w:rPr>
          <w:rFonts w:ascii="Artifex CF Extra Light" w:eastAsia="MS Mincho" w:hAnsi="Artifex CF Extra Light"/>
          <w:color w:val="1F497D" w:themeColor="text2"/>
          <w:sz w:val="18"/>
          <w:szCs w:val="18"/>
        </w:rPr>
        <w:tab/>
        <w:t>100%;</w:t>
      </w:r>
    </w:p>
    <w:p w14:paraId="4AC2C954" w14:textId="650C659C" w:rsidR="00F81198" w:rsidRPr="00206FFE" w:rsidRDefault="007C0701" w:rsidP="00F81198">
      <w:pPr>
        <w:spacing w:after="160" w:line="456" w:lineRule="auto"/>
        <w:ind w:left="1003" w:hanging="295"/>
        <w:rPr>
          <w:rFonts w:ascii="Artifex CF Extra Light" w:eastAsia="MS Mincho" w:hAnsi="Artifex CF Extra Light"/>
          <w:color w:val="1F497D" w:themeColor="text2"/>
          <w:sz w:val="18"/>
          <w:szCs w:val="18"/>
        </w:rPr>
      </w:pPr>
      <w:r>
        <w:rPr>
          <w:rFonts w:ascii="Artifex CF Extra Light" w:eastAsia="MS Mincho" w:hAnsi="Artifex CF Extra Light"/>
          <w:b/>
          <w:color w:val="1F497D" w:themeColor="text2"/>
          <w:sz w:val="18"/>
          <w:szCs w:val="18"/>
        </w:rPr>
        <w:t>TRANSPARENCIA</w:t>
      </w:r>
      <w:r>
        <w:rPr>
          <w:rFonts w:ascii="Artifex CF Extra Light" w:eastAsia="MS Mincho" w:hAnsi="Artifex CF Extra Light"/>
          <w:b/>
          <w:color w:val="1F497D" w:themeColor="text2"/>
          <w:sz w:val="18"/>
          <w:szCs w:val="18"/>
        </w:rPr>
        <w:tab/>
      </w:r>
      <w:r>
        <w:rPr>
          <w:rFonts w:ascii="Artifex CF Extra Light" w:eastAsia="MS Mincho" w:hAnsi="Artifex CF Extra Light"/>
          <w:b/>
          <w:color w:val="1F497D" w:themeColor="text2"/>
          <w:sz w:val="18"/>
          <w:szCs w:val="18"/>
        </w:rPr>
        <w:tab/>
      </w:r>
      <w:r>
        <w:rPr>
          <w:rFonts w:ascii="Artifex CF Extra Light" w:eastAsia="MS Mincho" w:hAnsi="Artifex CF Extra Light"/>
          <w:b/>
          <w:color w:val="1F497D" w:themeColor="text2"/>
          <w:sz w:val="18"/>
          <w:szCs w:val="18"/>
        </w:rPr>
        <w:tab/>
      </w:r>
      <w:r w:rsidR="00F81198" w:rsidRPr="00206FFE">
        <w:rPr>
          <w:rFonts w:ascii="Artifex CF Extra Light" w:eastAsia="MS Mincho" w:hAnsi="Artifex CF Extra Light"/>
          <w:color w:val="1F497D" w:themeColor="text2"/>
          <w:sz w:val="18"/>
          <w:szCs w:val="18"/>
        </w:rPr>
        <w:t xml:space="preserve">95%; </w:t>
      </w:r>
    </w:p>
    <w:p w14:paraId="2DB272BC" w14:textId="774BB2F2" w:rsidR="00F81198"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b/>
          <w:color w:val="1F497D" w:themeColor="text2"/>
          <w:sz w:val="18"/>
          <w:szCs w:val="18"/>
        </w:rPr>
        <w:t>SISCOMPRAS</w:t>
      </w:r>
      <w:r w:rsidRPr="00206FFE">
        <w:rPr>
          <w:rFonts w:ascii="Artifex CF Extra Light" w:eastAsia="MS Mincho" w:hAnsi="Artifex CF Extra Light"/>
          <w:color w:val="1F497D" w:themeColor="text2"/>
          <w:sz w:val="18"/>
          <w:szCs w:val="18"/>
        </w:rPr>
        <w:t xml:space="preserve"> </w:t>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t>91.58%.</w:t>
      </w:r>
    </w:p>
    <w:p w14:paraId="3BBBCF45" w14:textId="02452E4E" w:rsidR="005E44AE" w:rsidRPr="00206FFE" w:rsidRDefault="00F81198" w:rsidP="00F81198">
      <w:pPr>
        <w:spacing w:after="160" w:line="456" w:lineRule="auto"/>
        <w:ind w:left="1003" w:hanging="295"/>
        <w:rPr>
          <w:rFonts w:ascii="Artifex CF Extra Light" w:eastAsia="MS Mincho" w:hAnsi="Artifex CF Extra Light"/>
          <w:color w:val="1F497D" w:themeColor="text2"/>
          <w:sz w:val="18"/>
          <w:szCs w:val="18"/>
        </w:rPr>
      </w:pPr>
      <w:r w:rsidRPr="00206FFE">
        <w:rPr>
          <w:rFonts w:ascii="Artifex CF Extra Light" w:eastAsia="MS Mincho" w:hAnsi="Artifex CF Extra Light"/>
          <w:b/>
          <w:color w:val="1F497D" w:themeColor="text2"/>
          <w:sz w:val="18"/>
          <w:szCs w:val="18"/>
        </w:rPr>
        <w:t>iTICge</w:t>
      </w:r>
      <w:r w:rsidRPr="00206FFE">
        <w:rPr>
          <w:rFonts w:ascii="Artifex CF Extra Light" w:eastAsia="MS Mincho" w:hAnsi="Artifex CF Extra Light"/>
          <w:color w:val="1F497D" w:themeColor="text2"/>
          <w:sz w:val="18"/>
          <w:szCs w:val="18"/>
        </w:rPr>
        <w:t xml:space="preserve"> </w:t>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ab/>
      </w:r>
      <w:r w:rsidR="007C0701">
        <w:rPr>
          <w:rFonts w:ascii="Artifex CF Extra Light" w:eastAsia="MS Mincho" w:hAnsi="Artifex CF Extra Light"/>
          <w:color w:val="1F497D" w:themeColor="text2"/>
          <w:sz w:val="18"/>
          <w:szCs w:val="18"/>
        </w:rPr>
        <w:tab/>
      </w:r>
      <w:r w:rsidRPr="00206FFE">
        <w:rPr>
          <w:rFonts w:ascii="Artifex CF Extra Light" w:eastAsia="MS Mincho" w:hAnsi="Artifex CF Extra Light"/>
          <w:color w:val="1F497D" w:themeColor="text2"/>
          <w:sz w:val="18"/>
          <w:szCs w:val="18"/>
        </w:rPr>
        <w:t>65.13%</w:t>
      </w:r>
    </w:p>
    <w:p w14:paraId="2F0B4F74" w14:textId="77777777" w:rsidR="005E44AE" w:rsidRPr="00206FFE" w:rsidRDefault="005E44AE" w:rsidP="0085392E">
      <w:pPr>
        <w:spacing w:after="160" w:line="456" w:lineRule="auto"/>
        <w:ind w:left="1003" w:hanging="357"/>
        <w:rPr>
          <w:rFonts w:ascii="Artifex CF Extra Light" w:eastAsia="MS Mincho" w:hAnsi="Artifex CF Extra Light"/>
          <w:color w:val="1F497D" w:themeColor="text2"/>
          <w:sz w:val="18"/>
          <w:szCs w:val="18"/>
        </w:rPr>
      </w:pPr>
    </w:p>
    <w:p w14:paraId="5FF3D042" w14:textId="77777777" w:rsidR="005E44AE" w:rsidRPr="00206FFE" w:rsidRDefault="005E44AE" w:rsidP="0085392E">
      <w:pPr>
        <w:spacing w:after="160" w:line="456" w:lineRule="auto"/>
        <w:ind w:left="1003" w:hanging="357"/>
        <w:rPr>
          <w:rFonts w:ascii="Artifex CF Extra Light" w:eastAsia="MS Mincho" w:hAnsi="Artifex CF Extra Light"/>
          <w:color w:val="1F497D" w:themeColor="text2"/>
          <w:sz w:val="18"/>
          <w:szCs w:val="18"/>
        </w:rPr>
      </w:pPr>
    </w:p>
    <w:p w14:paraId="278959E1" w14:textId="77777777" w:rsidR="005E44AE" w:rsidRPr="00206FFE" w:rsidRDefault="005E44AE" w:rsidP="0085392E">
      <w:pPr>
        <w:spacing w:after="160" w:line="456" w:lineRule="auto"/>
        <w:ind w:left="1003" w:hanging="357"/>
        <w:rPr>
          <w:rFonts w:ascii="Artifex CF Extra Light" w:eastAsia="MS Mincho" w:hAnsi="Artifex CF Extra Light"/>
          <w:color w:val="1F497D" w:themeColor="text2"/>
          <w:sz w:val="18"/>
          <w:szCs w:val="18"/>
        </w:rPr>
      </w:pPr>
    </w:p>
    <w:p w14:paraId="5B49E7C6" w14:textId="1959355E" w:rsidR="005E44AE" w:rsidRPr="00206FFE" w:rsidRDefault="005E44AE" w:rsidP="0085392E">
      <w:pPr>
        <w:spacing w:after="160" w:line="456" w:lineRule="auto"/>
        <w:ind w:left="1003" w:hanging="357"/>
        <w:rPr>
          <w:rFonts w:ascii="Artifex CF Extra Light" w:eastAsia="MS Mincho" w:hAnsi="Artifex CF Extra Light"/>
          <w:color w:val="1F497D" w:themeColor="text2"/>
          <w:sz w:val="18"/>
          <w:szCs w:val="18"/>
        </w:rPr>
      </w:pPr>
    </w:p>
    <w:p w14:paraId="0E611B09" w14:textId="393B87A5" w:rsidR="000C7D6B" w:rsidRPr="00206FFE" w:rsidRDefault="000C7D6B" w:rsidP="0085392E">
      <w:pPr>
        <w:spacing w:after="160" w:line="456" w:lineRule="auto"/>
        <w:ind w:left="1003" w:hanging="357"/>
        <w:rPr>
          <w:rFonts w:ascii="Artifex CF Extra Light" w:eastAsia="MS Mincho" w:hAnsi="Artifex CF Extra Light"/>
          <w:color w:val="1F497D" w:themeColor="text2"/>
          <w:sz w:val="18"/>
          <w:szCs w:val="18"/>
        </w:rPr>
      </w:pPr>
    </w:p>
    <w:bookmarkStart w:id="3" w:name="_Toc59010372"/>
    <w:p w14:paraId="3D4D8B5E" w14:textId="75DAFD4C" w:rsidR="005E44AE" w:rsidRPr="004302FD" w:rsidRDefault="00A1291E" w:rsidP="00BC28C0">
      <w:pPr>
        <w:pStyle w:val="Ttulo1"/>
        <w:keepLines/>
        <w:numPr>
          <w:ilvl w:val="0"/>
          <w:numId w:val="38"/>
        </w:numPr>
        <w:spacing w:after="160" w:line="456" w:lineRule="auto"/>
        <w:jc w:val="both"/>
        <w:rPr>
          <w:rFonts w:ascii="Artifex CF Extra Light" w:eastAsiaTheme="majorEastAsia" w:hAnsi="Artifex CF Extra Light"/>
          <w:bCs/>
          <w:i w:val="0"/>
          <w:color w:val="1F497D" w:themeColor="text2"/>
          <w:szCs w:val="26"/>
          <w:lang w:val="es-DO" w:eastAsia="en-US"/>
        </w:rPr>
      </w:pPr>
      <w:r w:rsidRPr="004302FD">
        <w:rPr>
          <w:rFonts w:ascii="Artifex CF Extra Light" w:eastAsiaTheme="majorEastAsia" w:hAnsi="Artifex CF Extra Light"/>
          <w:bCs/>
          <w:i w:val="0"/>
          <w:noProof/>
          <w:color w:val="1F497D" w:themeColor="text2"/>
          <w:szCs w:val="26"/>
          <w:lang w:val="es-DO" w:eastAsia="es-DO"/>
        </w:rPr>
        <mc:AlternateContent>
          <mc:Choice Requires="wps">
            <w:drawing>
              <wp:anchor distT="0" distB="0" distL="114300" distR="114300" simplePos="0" relativeHeight="251752448" behindDoc="0" locked="0" layoutInCell="1" allowOverlap="1" wp14:anchorId="1E3339D8" wp14:editId="7104D5B1">
                <wp:simplePos x="0" y="0"/>
                <wp:positionH relativeFrom="column">
                  <wp:posOffset>2432685</wp:posOffset>
                </wp:positionH>
                <wp:positionV relativeFrom="paragraph">
                  <wp:posOffset>716915</wp:posOffset>
                </wp:positionV>
                <wp:extent cx="540000" cy="0"/>
                <wp:effectExtent l="0" t="19050" r="31750" b="19050"/>
                <wp:wrapNone/>
                <wp:docPr id="7" name="Conector recto 7"/>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6C3019" id="Conector recto 7"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5pt,56.45pt" to="234.0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" strokecolor="red" strokeweight="2.5pt">
                <v:shadow on="t" color="black" opacity="22937f" origin=",.5" offset="0,.63889mm"/>
              </v:line>
            </w:pict>
          </mc:Fallback>
        </mc:AlternateContent>
      </w:r>
      <w:r w:rsidR="005E44AE" w:rsidRPr="004302FD">
        <w:rPr>
          <w:rFonts w:ascii="Artifex CF Extra Light" w:eastAsiaTheme="majorEastAsia" w:hAnsi="Artifex CF Extra Light"/>
          <w:bCs/>
          <w:i w:val="0"/>
          <w:color w:val="1F497D" w:themeColor="text2"/>
          <w:szCs w:val="26"/>
          <w:lang w:val="es-DO" w:eastAsia="en-US"/>
        </w:rPr>
        <w:t>GESTION 100 DIAS DE GESTION DEL GOBIERNO DE LUIS ABINADER CORONA Y GESTION EN LA OMSA.</w:t>
      </w:r>
      <w:bookmarkEnd w:id="3"/>
    </w:p>
    <w:p w14:paraId="4A829ADA" w14:textId="57F890E1" w:rsidR="000C7D6B" w:rsidRPr="00206FFE" w:rsidRDefault="000C7D6B" w:rsidP="00CB71C0">
      <w:pPr>
        <w:pStyle w:val="xmsonormal"/>
        <w:shd w:val="clear" w:color="auto" w:fill="FFFFFF"/>
        <w:spacing w:after="16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 la llegada a la institución en el mes de agosto, 676 autobuses estaban sin cobertura de seguros con una deuda de Ciento dieciocho millones de pesos (RD$</w:t>
      </w:r>
      <w:r w:rsidRPr="00206FFE">
        <w:rPr>
          <w:rFonts w:ascii="Artifex CF Extra Light" w:eastAsia="MS Mincho" w:hAnsi="Artifex CF Extra Light"/>
          <w:b/>
          <w:color w:val="1F497D" w:themeColor="text2"/>
          <w:sz w:val="18"/>
          <w:szCs w:val="18"/>
          <w:lang w:eastAsia="en-US"/>
        </w:rPr>
        <w:t>118,000,000.00</w:t>
      </w:r>
      <w:r w:rsidRPr="00206FFE">
        <w:rPr>
          <w:rFonts w:ascii="Artifex CF Extra Light" w:eastAsia="MS Mincho" w:hAnsi="Artifex CF Extra Light"/>
          <w:color w:val="1F497D" w:themeColor="text2"/>
          <w:sz w:val="18"/>
          <w:szCs w:val="18"/>
          <w:lang w:eastAsia="en-US"/>
        </w:rPr>
        <w:t>) a marzo del presente año, con acuerdos con seguros Banreservas se renegoció la deuda y se aperturaron los seguros al 1ro de septiembre quedando la OMSA, adeudando la suma Diecisiete millones de pesos (RD$</w:t>
      </w:r>
      <w:r w:rsidRPr="00206FFE">
        <w:rPr>
          <w:rFonts w:ascii="Artifex CF Extra Light" w:eastAsia="MS Mincho" w:hAnsi="Artifex CF Extra Light"/>
          <w:b/>
          <w:color w:val="1F497D" w:themeColor="text2"/>
          <w:sz w:val="18"/>
          <w:szCs w:val="18"/>
          <w:lang w:eastAsia="en-US"/>
        </w:rPr>
        <w:t>17,000,000.00</w:t>
      </w:r>
      <w:r w:rsidRPr="00206FFE">
        <w:rPr>
          <w:rFonts w:ascii="Artifex CF Extra Light" w:eastAsia="MS Mincho" w:hAnsi="Artifex CF Extra Light"/>
          <w:color w:val="1F497D" w:themeColor="text2"/>
          <w:sz w:val="18"/>
          <w:szCs w:val="18"/>
          <w:lang w:eastAsia="en-US"/>
        </w:rPr>
        <w:t>).</w:t>
      </w:r>
    </w:p>
    <w:p w14:paraId="0F7B819A" w14:textId="77777777" w:rsidR="000C7D6B" w:rsidRPr="00206FFE" w:rsidRDefault="000C7D6B" w:rsidP="00CB71C0">
      <w:pPr>
        <w:pStyle w:val="xmsonormal"/>
        <w:shd w:val="clear" w:color="auto" w:fill="FFFFFF"/>
        <w:spacing w:after="16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En el </w:t>
      </w:r>
      <w:r w:rsidRPr="00206FFE">
        <w:rPr>
          <w:rFonts w:ascii="Artifex CF Extra Light" w:eastAsia="MS Mincho" w:hAnsi="Artifex CF Extra Light"/>
          <w:b/>
          <w:color w:val="1F497D" w:themeColor="text2"/>
          <w:sz w:val="18"/>
          <w:szCs w:val="18"/>
          <w:lang w:eastAsia="en-US"/>
        </w:rPr>
        <w:t>área financiera</w:t>
      </w:r>
      <w:r w:rsidRPr="00206FFE">
        <w:rPr>
          <w:rFonts w:ascii="Artifex CF Extra Light" w:eastAsia="MS Mincho" w:hAnsi="Artifex CF Extra Light"/>
          <w:color w:val="1F497D" w:themeColor="text2"/>
          <w:sz w:val="18"/>
          <w:szCs w:val="18"/>
          <w:lang w:eastAsia="en-US"/>
        </w:rPr>
        <w:t xml:space="preserve"> las recaudaciones han aumentado un 40.63% de forma sostenida en el periodo mencionado anteriormente, teniendo un aumento en la cantidad de pasajeros de Dos millones doscientos ochenta mil cuarenta y dos (</w:t>
      </w:r>
      <w:r w:rsidRPr="00206FFE">
        <w:rPr>
          <w:rFonts w:ascii="Artifex CF Extra Light" w:eastAsia="MS Mincho" w:hAnsi="Artifex CF Extra Light"/>
          <w:b/>
          <w:color w:val="1F497D" w:themeColor="text2"/>
          <w:sz w:val="18"/>
          <w:szCs w:val="18"/>
          <w:lang w:eastAsia="en-US"/>
        </w:rPr>
        <w:t>2,280,042</w:t>
      </w:r>
      <w:r w:rsidRPr="00206FFE">
        <w:rPr>
          <w:rFonts w:ascii="Artifex CF Extra Light" w:eastAsia="MS Mincho" w:hAnsi="Artifex CF Extra Light"/>
          <w:color w:val="1F497D" w:themeColor="text2"/>
          <w:sz w:val="18"/>
          <w:szCs w:val="18"/>
          <w:lang w:eastAsia="en-US"/>
        </w:rPr>
        <w:t>) a diferencia de los meses junio hasta el 15 de agosto, que solo contaron con un total de Un millón seiscientos veinte y un mil trescientos cuarenta y tres, (</w:t>
      </w:r>
      <w:r w:rsidRPr="00206FFE">
        <w:rPr>
          <w:rFonts w:ascii="Artifex CF Extra Light" w:eastAsia="MS Mincho" w:hAnsi="Artifex CF Extra Light"/>
          <w:b/>
          <w:color w:val="1F497D" w:themeColor="text2"/>
          <w:sz w:val="18"/>
          <w:szCs w:val="18"/>
          <w:lang w:eastAsia="en-US"/>
        </w:rPr>
        <w:t>1,621,343</w:t>
      </w:r>
      <w:r w:rsidRPr="00206FFE">
        <w:rPr>
          <w:rFonts w:ascii="Artifex CF Extra Light" w:eastAsia="MS Mincho" w:hAnsi="Artifex CF Extra Light"/>
          <w:color w:val="1F497D" w:themeColor="text2"/>
          <w:sz w:val="18"/>
          <w:szCs w:val="18"/>
          <w:lang w:eastAsia="en-US"/>
        </w:rPr>
        <w:t xml:space="preserve">) pasajeros. </w:t>
      </w:r>
    </w:p>
    <w:p w14:paraId="1027B3B6" w14:textId="77777777" w:rsidR="000C7D6B" w:rsidRPr="00206FFE" w:rsidRDefault="000C7D6B" w:rsidP="00CB71C0">
      <w:pPr>
        <w:pStyle w:val="xmsonormal"/>
        <w:shd w:val="clear" w:color="auto" w:fill="FFFFFF"/>
        <w:spacing w:after="16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Las recaudaciones por movilidad fueron de un total de Cuarenta y siete millones novecientos noventa y siete mil seis cientos cuarenta y cuatro pesos (RD$</w:t>
      </w:r>
      <w:r w:rsidRPr="00206FFE">
        <w:rPr>
          <w:rFonts w:ascii="Artifex CF Extra Light" w:eastAsia="MS Mincho" w:hAnsi="Artifex CF Extra Light"/>
          <w:b/>
          <w:color w:val="1F497D" w:themeColor="text2"/>
          <w:sz w:val="18"/>
          <w:szCs w:val="18"/>
          <w:lang w:eastAsia="en-US"/>
        </w:rPr>
        <w:t>47,997,644.00</w:t>
      </w:r>
      <w:r w:rsidRPr="00206FFE">
        <w:rPr>
          <w:rFonts w:ascii="Artifex CF Extra Light" w:eastAsia="MS Mincho" w:hAnsi="Artifex CF Extra Light"/>
          <w:color w:val="1F497D" w:themeColor="text2"/>
          <w:sz w:val="18"/>
          <w:szCs w:val="18"/>
          <w:lang w:eastAsia="en-US"/>
        </w:rPr>
        <w:t xml:space="preserve">) en los 100 días de gestión y la movilidad de pasajeros es de </w:t>
      </w:r>
      <w:r w:rsidRPr="00206FFE">
        <w:rPr>
          <w:rFonts w:ascii="Artifex CF Extra Light" w:eastAsia="MS Mincho" w:hAnsi="Artifex CF Extra Light"/>
          <w:b/>
          <w:color w:val="1F497D" w:themeColor="text2"/>
          <w:sz w:val="18"/>
          <w:szCs w:val="18"/>
          <w:lang w:eastAsia="en-US"/>
        </w:rPr>
        <w:t>3,199,842</w:t>
      </w:r>
      <w:r w:rsidRPr="00206FFE">
        <w:rPr>
          <w:rFonts w:ascii="Artifex CF Extra Light" w:eastAsia="MS Mincho" w:hAnsi="Artifex CF Extra Light"/>
          <w:color w:val="1F497D" w:themeColor="text2"/>
          <w:sz w:val="18"/>
          <w:szCs w:val="18"/>
          <w:lang w:eastAsia="en-US"/>
        </w:rPr>
        <w:t xml:space="preserve">. </w:t>
      </w:r>
    </w:p>
    <w:p w14:paraId="5E25FA86" w14:textId="4D446716" w:rsidR="000C7D6B" w:rsidRPr="00206FFE" w:rsidRDefault="00500CF2" w:rsidP="00CB71C0">
      <w:pPr>
        <w:pStyle w:val="xmsonormal"/>
        <w:shd w:val="clear" w:color="auto" w:fill="FFFFFF"/>
        <w:spacing w:after="160" w:line="456" w:lineRule="auto"/>
        <w:ind w:left="1003"/>
        <w:jc w:val="both"/>
        <w:rPr>
          <w:rFonts w:ascii="Artifex CF Extra Light" w:eastAsia="MS Mincho" w:hAnsi="Artifex CF Extra Light"/>
          <w:color w:val="1F497D" w:themeColor="text2"/>
          <w:sz w:val="18"/>
          <w:szCs w:val="18"/>
          <w:lang w:eastAsia="en-US"/>
        </w:rPr>
      </w:pPr>
      <w:r w:rsidRPr="00500CF2">
        <w:rPr>
          <w:rFonts w:ascii="Artifex CF Extra Light" w:eastAsia="MS Mincho" w:hAnsi="Artifex CF Extra Light"/>
          <w:color w:val="1F497D" w:themeColor="text2"/>
          <w:sz w:val="18"/>
          <w:szCs w:val="18"/>
          <w:lang w:eastAsia="en-US"/>
        </w:rPr>
        <w:t>En cuanto a las cuentas por pagar, la nueva gestión ha logrado pagar un monto de Trescientos quince millones, doscientos veinte y cinco mil, doscientos setenta y ocho pesos con ochenta y tres centavos (RD$</w:t>
      </w:r>
      <w:r w:rsidRPr="00500CF2">
        <w:rPr>
          <w:rFonts w:ascii="Artifex CF Extra Light" w:eastAsia="MS Mincho" w:hAnsi="Artifex CF Extra Light"/>
          <w:b/>
          <w:color w:val="1F497D" w:themeColor="text2"/>
          <w:sz w:val="18"/>
          <w:szCs w:val="18"/>
          <w:lang w:eastAsia="en-US"/>
        </w:rPr>
        <w:t>315,225,278.83</w:t>
      </w:r>
      <w:r w:rsidRPr="00500CF2">
        <w:rPr>
          <w:rFonts w:ascii="Artifex CF Extra Light" w:eastAsia="MS Mincho" w:hAnsi="Artifex CF Extra Light"/>
          <w:color w:val="1F497D" w:themeColor="text2"/>
          <w:sz w:val="18"/>
          <w:szCs w:val="18"/>
          <w:lang w:eastAsia="en-US"/>
        </w:rPr>
        <w:t>).</w:t>
      </w:r>
    </w:p>
    <w:p w14:paraId="7208C35D" w14:textId="77777777" w:rsidR="000C7D6B" w:rsidRPr="00206FFE" w:rsidRDefault="000C7D6B" w:rsidP="00CB71C0">
      <w:pPr>
        <w:pStyle w:val="xmsonormal"/>
        <w:shd w:val="clear" w:color="auto" w:fill="FFFFFF"/>
        <w:spacing w:after="16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En cuanto a las </w:t>
      </w:r>
      <w:r w:rsidRPr="00206FFE">
        <w:rPr>
          <w:rFonts w:ascii="Artifex CF Extra Light" w:eastAsia="MS Mincho" w:hAnsi="Artifex CF Extra Light"/>
          <w:b/>
          <w:color w:val="1F497D" w:themeColor="text2"/>
          <w:sz w:val="18"/>
          <w:szCs w:val="18"/>
          <w:lang w:eastAsia="en-US"/>
        </w:rPr>
        <w:t>cuentas por cobrar</w:t>
      </w:r>
      <w:r w:rsidRPr="00206FFE">
        <w:rPr>
          <w:rFonts w:ascii="Artifex CF Extra Light" w:eastAsia="MS Mincho" w:hAnsi="Artifex CF Extra Light"/>
          <w:color w:val="1F497D" w:themeColor="text2"/>
          <w:sz w:val="18"/>
          <w:szCs w:val="18"/>
          <w:lang w:eastAsia="en-US"/>
        </w:rPr>
        <w:t xml:space="preserve"> al 31 de octubre presentaba un balance de Quince millones trescientos setenta y dos mil trescientos setecientos veinte y dos pesos con cincuenta y ocho centavos (RD$</w:t>
      </w:r>
      <w:r w:rsidRPr="00206FFE">
        <w:rPr>
          <w:rFonts w:ascii="Artifex CF Extra Light" w:eastAsia="MS Mincho" w:hAnsi="Artifex CF Extra Light"/>
          <w:b/>
          <w:color w:val="1F497D" w:themeColor="text2"/>
          <w:sz w:val="18"/>
          <w:szCs w:val="18"/>
          <w:lang w:eastAsia="en-US"/>
        </w:rPr>
        <w:t>15,372,722.58</w:t>
      </w:r>
      <w:r w:rsidRPr="00206FFE">
        <w:rPr>
          <w:rFonts w:ascii="Artifex CF Extra Light" w:eastAsia="MS Mincho" w:hAnsi="Artifex CF Extra Light"/>
          <w:color w:val="1F497D" w:themeColor="text2"/>
          <w:sz w:val="18"/>
          <w:szCs w:val="18"/>
          <w:lang w:eastAsia="en-US"/>
        </w:rPr>
        <w:t>).</w:t>
      </w:r>
    </w:p>
    <w:p w14:paraId="553BBB13" w14:textId="6F1CF16C" w:rsidR="000C7D6B" w:rsidRPr="00206FFE" w:rsidRDefault="000C7D6B" w:rsidP="00CB71C0">
      <w:pPr>
        <w:pStyle w:val="xmsonormal"/>
        <w:shd w:val="clear" w:color="auto" w:fill="FFFFFF"/>
        <w:spacing w:after="16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En el </w:t>
      </w:r>
      <w:r w:rsidRPr="00206FFE">
        <w:rPr>
          <w:rFonts w:ascii="Artifex CF Extra Light" w:eastAsia="MS Mincho" w:hAnsi="Artifex CF Extra Light"/>
          <w:b/>
          <w:color w:val="1F497D" w:themeColor="text2"/>
          <w:sz w:val="18"/>
          <w:szCs w:val="18"/>
          <w:lang w:eastAsia="en-US"/>
        </w:rPr>
        <w:t>área de mantenimiento vehicular</w:t>
      </w:r>
      <w:r w:rsidRPr="00206FFE">
        <w:rPr>
          <w:rFonts w:ascii="Artifex CF Extra Light" w:eastAsia="MS Mincho" w:hAnsi="Artifex CF Extra Light"/>
          <w:color w:val="1F497D" w:themeColor="text2"/>
          <w:sz w:val="18"/>
          <w:szCs w:val="18"/>
          <w:lang w:eastAsia="en-US"/>
        </w:rPr>
        <w:t xml:space="preserve"> a la fecha del 16 de agosto contaba con 132 autobuses en operación, distribuidos entre (</w:t>
      </w:r>
      <w:r w:rsidRPr="00206FFE">
        <w:rPr>
          <w:rFonts w:ascii="Artifex CF Extra Light" w:eastAsia="MS Mincho" w:hAnsi="Artifex CF Extra Light"/>
          <w:b/>
          <w:color w:val="1F497D" w:themeColor="text2"/>
          <w:sz w:val="18"/>
          <w:szCs w:val="18"/>
          <w:lang w:eastAsia="en-US"/>
        </w:rPr>
        <w:t>128</w:t>
      </w:r>
      <w:r w:rsidRPr="00206FFE">
        <w:rPr>
          <w:rFonts w:ascii="Artifex CF Extra Light" w:eastAsia="MS Mincho" w:hAnsi="Artifex CF Extra Light"/>
          <w:color w:val="1F497D" w:themeColor="text2"/>
          <w:sz w:val="18"/>
          <w:szCs w:val="18"/>
          <w:lang w:eastAsia="en-US"/>
        </w:rPr>
        <w:t>) unidades en Santo Domingo, (</w:t>
      </w:r>
      <w:r w:rsidR="002575A4" w:rsidRPr="00206FFE">
        <w:rPr>
          <w:rFonts w:ascii="Artifex CF Extra Light" w:eastAsia="MS Mincho" w:hAnsi="Artifex CF Extra Light"/>
          <w:b/>
          <w:color w:val="1F497D" w:themeColor="text2"/>
          <w:sz w:val="18"/>
          <w:szCs w:val="18"/>
          <w:lang w:eastAsia="en-US"/>
        </w:rPr>
        <w:t>2</w:t>
      </w:r>
      <w:r w:rsidRPr="00206FFE">
        <w:rPr>
          <w:rFonts w:ascii="Artifex CF Extra Light" w:eastAsia="MS Mincho" w:hAnsi="Artifex CF Extra Light"/>
          <w:color w:val="1F497D" w:themeColor="text2"/>
          <w:sz w:val="18"/>
          <w:szCs w:val="18"/>
          <w:lang w:eastAsia="en-US"/>
        </w:rPr>
        <w:t xml:space="preserve">) </w:t>
      </w:r>
      <w:r w:rsidRPr="00206FFE">
        <w:rPr>
          <w:rFonts w:ascii="Artifex CF Extra Light" w:eastAsia="MS Mincho" w:hAnsi="Artifex CF Extra Light"/>
          <w:color w:val="1F497D" w:themeColor="text2"/>
          <w:sz w:val="18"/>
          <w:szCs w:val="18"/>
          <w:lang w:eastAsia="en-US"/>
        </w:rPr>
        <w:lastRenderedPageBreak/>
        <w:t>unidad en Barahona y (</w:t>
      </w:r>
      <w:r w:rsidR="002575A4" w:rsidRPr="00206FFE">
        <w:rPr>
          <w:rFonts w:ascii="Artifex CF Extra Light" w:eastAsia="MS Mincho" w:hAnsi="Artifex CF Extra Light"/>
          <w:b/>
          <w:color w:val="1F497D" w:themeColor="text2"/>
          <w:sz w:val="18"/>
          <w:szCs w:val="18"/>
          <w:lang w:eastAsia="en-US"/>
        </w:rPr>
        <w:t>2</w:t>
      </w:r>
      <w:r w:rsidRPr="00206FFE">
        <w:rPr>
          <w:rFonts w:ascii="Artifex CF Extra Light" w:eastAsia="MS Mincho" w:hAnsi="Artifex CF Extra Light"/>
          <w:color w:val="1F497D" w:themeColor="text2"/>
          <w:sz w:val="18"/>
          <w:szCs w:val="18"/>
          <w:lang w:eastAsia="en-US"/>
        </w:rPr>
        <w:t>) unidades en Santiago; a la fecha del 26 de noviembre cuenta con 360 autobuses en operación, distribuidos entre (</w:t>
      </w:r>
      <w:r w:rsidRPr="00206FFE">
        <w:rPr>
          <w:rFonts w:ascii="Artifex CF Extra Light" w:eastAsia="MS Mincho" w:hAnsi="Artifex CF Extra Light"/>
          <w:b/>
          <w:color w:val="1F497D" w:themeColor="text2"/>
          <w:sz w:val="18"/>
          <w:szCs w:val="18"/>
          <w:lang w:eastAsia="en-US"/>
        </w:rPr>
        <w:t>330</w:t>
      </w:r>
      <w:r w:rsidRPr="00206FFE">
        <w:rPr>
          <w:rFonts w:ascii="Artifex CF Extra Light" w:eastAsia="MS Mincho" w:hAnsi="Artifex CF Extra Light"/>
          <w:color w:val="1F497D" w:themeColor="text2"/>
          <w:sz w:val="18"/>
          <w:szCs w:val="18"/>
          <w:lang w:eastAsia="en-US"/>
        </w:rPr>
        <w:t>) unidades en Santo Domingo, (</w:t>
      </w:r>
      <w:r w:rsidRPr="00206FFE">
        <w:rPr>
          <w:rFonts w:ascii="Artifex CF Extra Light" w:eastAsia="MS Mincho" w:hAnsi="Artifex CF Extra Light"/>
          <w:b/>
          <w:color w:val="1F497D" w:themeColor="text2"/>
          <w:sz w:val="18"/>
          <w:szCs w:val="18"/>
          <w:lang w:eastAsia="en-US"/>
        </w:rPr>
        <w:t>6</w:t>
      </w:r>
      <w:r w:rsidRPr="00206FFE">
        <w:rPr>
          <w:rFonts w:ascii="Artifex CF Extra Light" w:eastAsia="MS Mincho" w:hAnsi="Artifex CF Extra Light"/>
          <w:color w:val="1F497D" w:themeColor="text2"/>
          <w:sz w:val="18"/>
          <w:szCs w:val="18"/>
          <w:lang w:eastAsia="en-US"/>
        </w:rPr>
        <w:t>) unidad en Barahona y (</w:t>
      </w:r>
      <w:r w:rsidRPr="00206FFE">
        <w:rPr>
          <w:rFonts w:ascii="Artifex CF Extra Light" w:eastAsia="MS Mincho" w:hAnsi="Artifex CF Extra Light"/>
          <w:b/>
          <w:color w:val="1F497D" w:themeColor="text2"/>
          <w:sz w:val="18"/>
          <w:szCs w:val="18"/>
          <w:lang w:eastAsia="en-US"/>
        </w:rPr>
        <w:t>24</w:t>
      </w:r>
      <w:r w:rsidRPr="00206FFE">
        <w:rPr>
          <w:rFonts w:ascii="Artifex CF Extra Light" w:eastAsia="MS Mincho" w:hAnsi="Artifex CF Extra Light"/>
          <w:color w:val="1F497D" w:themeColor="text2"/>
          <w:sz w:val="18"/>
          <w:szCs w:val="18"/>
          <w:lang w:eastAsia="en-US"/>
        </w:rPr>
        <w:t>) unidades en Santiago.</w:t>
      </w:r>
    </w:p>
    <w:p w14:paraId="6F849E24" w14:textId="77777777" w:rsidR="000C7D6B" w:rsidRPr="00206FFE" w:rsidRDefault="000C7D6B" w:rsidP="00CB71C0">
      <w:pPr>
        <w:pStyle w:val="xmsonormal"/>
        <w:shd w:val="clear" w:color="auto" w:fill="FFFFFF"/>
        <w:spacing w:after="16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En el </w:t>
      </w:r>
      <w:r w:rsidRPr="00206FFE">
        <w:rPr>
          <w:rFonts w:ascii="Artifex CF Extra Light" w:eastAsia="MS Mincho" w:hAnsi="Artifex CF Extra Light"/>
          <w:b/>
          <w:color w:val="1F497D" w:themeColor="text2"/>
          <w:sz w:val="18"/>
          <w:szCs w:val="18"/>
          <w:lang w:eastAsia="en-US"/>
        </w:rPr>
        <w:t>área operativa</w:t>
      </w:r>
      <w:r w:rsidRPr="00206FFE">
        <w:rPr>
          <w:rFonts w:ascii="Artifex CF Extra Light" w:eastAsia="MS Mincho" w:hAnsi="Artifex CF Extra Light"/>
          <w:color w:val="1F497D" w:themeColor="text2"/>
          <w:sz w:val="18"/>
          <w:szCs w:val="18"/>
          <w:lang w:eastAsia="en-US"/>
        </w:rPr>
        <w:t xml:space="preserve"> para antes de agosto la institución transportaba un estimado 20,839 pasajeros por día, luego de 100 días de arduo trabajo se logró incrementar a un estimado de 40,291 pasajeros por día. Con respecto a las recaudaciones que guardan una relación directa de pasajeros transportados, para la administración anterior lo recaudado promediaba a RD$312,585 pesos por día, luego de la nueva gestión el promedio de recaudación aumentó a RD$604,365 pesos por día, teniendo un aumento de un 93.3%.</w:t>
      </w:r>
    </w:p>
    <w:p w14:paraId="4DB3CDE7" w14:textId="7206121E" w:rsidR="000C7D6B" w:rsidRPr="00206FFE" w:rsidRDefault="000C7D6B" w:rsidP="00CB71C0">
      <w:pPr>
        <w:pStyle w:val="xmsonormal"/>
        <w:shd w:val="clear" w:color="auto" w:fill="FFFFFF"/>
        <w:spacing w:after="16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Para el trimestre (mayo/julio) fueron transportados </w:t>
      </w:r>
      <w:r w:rsidRPr="00206FFE">
        <w:rPr>
          <w:rFonts w:ascii="Artifex CF Extra Light" w:eastAsia="MS Mincho" w:hAnsi="Artifex CF Extra Light"/>
          <w:b/>
          <w:color w:val="1F497D" w:themeColor="text2"/>
          <w:sz w:val="18"/>
          <w:szCs w:val="18"/>
          <w:lang w:eastAsia="en-US"/>
        </w:rPr>
        <w:t xml:space="preserve">1,629,474 </w:t>
      </w:r>
      <w:r w:rsidRPr="00206FFE">
        <w:rPr>
          <w:rFonts w:ascii="Artifex CF Extra Light" w:eastAsia="MS Mincho" w:hAnsi="Artifex CF Extra Light"/>
          <w:color w:val="1F497D" w:themeColor="text2"/>
          <w:sz w:val="18"/>
          <w:szCs w:val="18"/>
          <w:lang w:eastAsia="en-US"/>
        </w:rPr>
        <w:t xml:space="preserve">pasajeros, de (agosto/octubre) la nueva gestión logró incrementar en un 51.12% la cantidad de pasajeros transportados logrando un total de </w:t>
      </w:r>
      <w:r w:rsidRPr="00206FFE">
        <w:rPr>
          <w:rFonts w:ascii="Artifex CF Extra Light" w:eastAsia="MS Mincho" w:hAnsi="Artifex CF Extra Light"/>
          <w:b/>
          <w:color w:val="1F497D" w:themeColor="text2"/>
          <w:sz w:val="18"/>
          <w:szCs w:val="18"/>
          <w:lang w:eastAsia="en-US"/>
        </w:rPr>
        <w:t>2,462,405</w:t>
      </w:r>
      <w:r w:rsidRPr="00206FFE">
        <w:rPr>
          <w:rFonts w:ascii="Artifex CF Extra Light" w:eastAsia="MS Mincho" w:hAnsi="Artifex CF Extra Light"/>
          <w:color w:val="1F497D" w:themeColor="text2"/>
          <w:sz w:val="18"/>
          <w:szCs w:val="18"/>
          <w:lang w:eastAsia="en-US"/>
        </w:rPr>
        <w:t xml:space="preserve"> pasajeros, mejorando significativamente para periodos anteriores, debido al incremento de unidades en la ciudad de Santiago y de Santo Domingo, a pesar de mantener los controles sanitarios debido a la pandemia del </w:t>
      </w:r>
      <w:r w:rsidR="00AB0518" w:rsidRPr="00206FFE">
        <w:rPr>
          <w:rFonts w:ascii="Artifex CF Extra Light" w:eastAsia="MS Mincho" w:hAnsi="Artifex CF Extra Light"/>
          <w:color w:val="1F497D" w:themeColor="text2"/>
          <w:sz w:val="18"/>
          <w:szCs w:val="18"/>
          <w:lang w:eastAsia="en-US"/>
        </w:rPr>
        <w:t>COVID-19</w:t>
      </w:r>
      <w:r w:rsidRPr="00206FFE">
        <w:rPr>
          <w:rFonts w:ascii="Artifex CF Extra Light" w:eastAsia="MS Mincho" w:hAnsi="Artifex CF Extra Light"/>
          <w:color w:val="1F497D" w:themeColor="text2"/>
          <w:sz w:val="18"/>
          <w:szCs w:val="18"/>
          <w:lang w:eastAsia="en-US"/>
        </w:rPr>
        <w:t xml:space="preserve">; marcando una diferencia de </w:t>
      </w:r>
      <w:r w:rsidRPr="00206FFE">
        <w:rPr>
          <w:rFonts w:ascii="Artifex CF Extra Light" w:eastAsia="MS Mincho" w:hAnsi="Artifex CF Extra Light"/>
          <w:b/>
          <w:color w:val="1F497D" w:themeColor="text2"/>
          <w:sz w:val="18"/>
          <w:szCs w:val="18"/>
          <w:lang w:eastAsia="en-US"/>
        </w:rPr>
        <w:t>832,931</w:t>
      </w:r>
      <w:r w:rsidRPr="00206FFE">
        <w:rPr>
          <w:rFonts w:ascii="Artifex CF Extra Light" w:eastAsia="MS Mincho" w:hAnsi="Artifex CF Extra Light"/>
          <w:color w:val="1F497D" w:themeColor="text2"/>
          <w:sz w:val="18"/>
          <w:szCs w:val="18"/>
          <w:lang w:eastAsia="en-US"/>
        </w:rPr>
        <w:t xml:space="preserve"> pasajeros, incrementándose la efectividad en un 66.17%.</w:t>
      </w:r>
    </w:p>
    <w:p w14:paraId="72C5FCDD" w14:textId="77777777" w:rsidR="006F46D6" w:rsidRPr="00206FFE" w:rsidRDefault="006F46D6"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308297E8" w14:textId="5E01EC0C" w:rsidR="006F46D6" w:rsidRPr="00206FFE" w:rsidRDefault="006F46D6"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0AC97DB3" w14:textId="28B98D7C" w:rsidR="00EE0981" w:rsidRPr="00206FFE" w:rsidRDefault="00EE0981"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7175A170" w14:textId="37F51C66" w:rsidR="00EE0981" w:rsidRPr="00206FFE" w:rsidRDefault="00EE0981"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14F5377" w14:textId="6886E4F3" w:rsidR="00EE0981" w:rsidRPr="00206FFE" w:rsidRDefault="00EE0981"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A0A2622" w14:textId="7AC71864" w:rsidR="00EE0981" w:rsidRPr="00206FFE" w:rsidRDefault="00EE0981"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2FFB7D4" w14:textId="77777777" w:rsidR="00EE0981" w:rsidRPr="00206FFE" w:rsidRDefault="00EE0981"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7B4BEFA5" w14:textId="248FBDF9" w:rsidR="00534688" w:rsidRPr="00206FFE" w:rsidRDefault="004B37B6" w:rsidP="00495FC0">
      <w:pPr>
        <w:pStyle w:val="Ttulo1"/>
        <w:keepLines/>
        <w:spacing w:before="480" w:line="480" w:lineRule="auto"/>
        <w:ind w:left="720"/>
        <w:rPr>
          <w:rFonts w:ascii="Artifex CF Extra Light" w:eastAsiaTheme="majorEastAsia" w:hAnsi="Artifex CF Extra Light"/>
          <w:bCs/>
          <w:i w:val="0"/>
          <w:color w:val="1F497D" w:themeColor="text2"/>
          <w:szCs w:val="26"/>
          <w:lang w:val="es-DO" w:eastAsia="en-US"/>
        </w:rPr>
      </w:pPr>
      <w:bookmarkStart w:id="4" w:name="_Toc59010373"/>
      <w:r w:rsidRPr="00206FFE">
        <w:rPr>
          <w:rFonts w:ascii="Artifex CF Extra Light" w:eastAsiaTheme="majorEastAsia" w:hAnsi="Artifex CF Extra Light"/>
          <w:bCs/>
          <w:i w:val="0"/>
          <w:color w:val="1F497D" w:themeColor="text2"/>
          <w:szCs w:val="26"/>
          <w:lang w:val="es-DO" w:eastAsia="en-US"/>
        </w:rPr>
        <w:lastRenderedPageBreak/>
        <w:t>II.</w:t>
      </w:r>
      <w:r w:rsidR="00534688" w:rsidRPr="00206FFE">
        <w:rPr>
          <w:rFonts w:ascii="Artifex CF Extra Light" w:eastAsiaTheme="majorEastAsia" w:hAnsi="Artifex CF Extra Light"/>
          <w:bCs/>
          <w:i w:val="0"/>
          <w:color w:val="1F497D" w:themeColor="text2"/>
          <w:szCs w:val="26"/>
          <w:lang w:val="es-DO" w:eastAsia="en-US"/>
        </w:rPr>
        <w:t>INFORMACIÓN BASE INSTITUCIONAL.</w:t>
      </w:r>
      <w:bookmarkEnd w:id="4"/>
    </w:p>
    <w:p w14:paraId="2B357671" w14:textId="4B0260A4" w:rsidR="00534688" w:rsidRPr="00206FFE" w:rsidRDefault="00534688" w:rsidP="004B37B6">
      <w:pPr>
        <w:pStyle w:val="Ttulo2"/>
        <w:ind w:firstLine="646"/>
        <w:rPr>
          <w:rFonts w:ascii="Artifex CF Extra Light" w:eastAsiaTheme="majorEastAsia" w:hAnsi="Artifex CF Extra Light"/>
          <w:i w:val="0"/>
          <w:iCs w:val="0"/>
          <w:color w:val="1F497D" w:themeColor="text2"/>
          <w:sz w:val="18"/>
          <w:szCs w:val="18"/>
          <w:lang w:val="es-DO" w:eastAsia="en-US"/>
        </w:rPr>
      </w:pPr>
      <w:bookmarkStart w:id="5" w:name="_Toc59010374"/>
      <w:r w:rsidRPr="00206FFE">
        <w:rPr>
          <w:rFonts w:ascii="Artifex CF Extra Light" w:eastAsiaTheme="majorEastAsia" w:hAnsi="Artifex CF Extra Light"/>
          <w:i w:val="0"/>
          <w:iCs w:val="0"/>
          <w:color w:val="1F497D" w:themeColor="text2"/>
          <w:sz w:val="18"/>
          <w:szCs w:val="18"/>
          <w:lang w:val="es-DO" w:eastAsia="en-US"/>
        </w:rPr>
        <w:t>MISIÓN</w:t>
      </w:r>
      <w:bookmarkEnd w:id="5"/>
    </w:p>
    <w:p w14:paraId="35425AAE" w14:textId="77777777" w:rsidR="004B37B6" w:rsidRPr="00206FFE" w:rsidRDefault="004B37B6" w:rsidP="004B37B6">
      <w:pPr>
        <w:rPr>
          <w:rFonts w:ascii="Artifex CF Extra Light" w:eastAsia="MS Mincho" w:hAnsi="Artifex CF Extra Light"/>
          <w:color w:val="1F497D" w:themeColor="text2"/>
          <w:lang w:val="es-DO" w:eastAsia="en-US"/>
        </w:rPr>
      </w:pPr>
    </w:p>
    <w:p w14:paraId="4E585B0E" w14:textId="77777777" w:rsidR="00534688" w:rsidRPr="00206FFE" w:rsidRDefault="00C67285"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Satisfacer las necesidades de movilidad de los usuarios, a través de nuestro servicio estatal de autobuses.</w:t>
      </w:r>
      <w:r w:rsidR="00534688" w:rsidRPr="00206FFE">
        <w:rPr>
          <w:rFonts w:ascii="Artifex CF Extra Light" w:eastAsia="MS Mincho" w:hAnsi="Artifex CF Extra Light"/>
          <w:color w:val="1F497D" w:themeColor="text2"/>
          <w:sz w:val="18"/>
          <w:szCs w:val="18"/>
          <w:lang w:eastAsia="en-US"/>
        </w:rPr>
        <w:t xml:space="preserve"> </w:t>
      </w:r>
    </w:p>
    <w:p w14:paraId="2EA9F7E3" w14:textId="37EDA593" w:rsidR="00534688" w:rsidRPr="00206FFE" w:rsidRDefault="00534688" w:rsidP="006F00E8">
      <w:pPr>
        <w:pStyle w:val="Ttulo2"/>
        <w:ind w:firstLine="646"/>
        <w:rPr>
          <w:rFonts w:ascii="Artifex CF Extra Light" w:eastAsiaTheme="majorEastAsia" w:hAnsi="Artifex CF Extra Light"/>
          <w:i w:val="0"/>
          <w:iCs w:val="0"/>
          <w:color w:val="1F497D" w:themeColor="text2"/>
          <w:sz w:val="18"/>
          <w:szCs w:val="18"/>
          <w:lang w:val="es-DO" w:eastAsia="en-US"/>
        </w:rPr>
      </w:pPr>
      <w:bookmarkStart w:id="6" w:name="_Toc59010375"/>
      <w:r w:rsidRPr="00206FFE">
        <w:rPr>
          <w:rFonts w:ascii="Artifex CF Extra Light" w:eastAsiaTheme="majorEastAsia" w:hAnsi="Artifex CF Extra Light"/>
          <w:i w:val="0"/>
          <w:iCs w:val="0"/>
          <w:color w:val="1F497D" w:themeColor="text2"/>
          <w:sz w:val="18"/>
          <w:szCs w:val="18"/>
          <w:lang w:val="es-DO" w:eastAsia="en-US"/>
        </w:rPr>
        <w:t>VISIÓN</w:t>
      </w:r>
      <w:bookmarkEnd w:id="6"/>
    </w:p>
    <w:p w14:paraId="32F5C9B3" w14:textId="77777777" w:rsidR="006F00E8" w:rsidRPr="00206FFE" w:rsidRDefault="006F00E8" w:rsidP="006F00E8">
      <w:pPr>
        <w:rPr>
          <w:rFonts w:ascii="Artifex CF Extra Light" w:eastAsia="MS Mincho" w:hAnsi="Artifex CF Extra Light"/>
          <w:color w:val="1F497D" w:themeColor="text2"/>
          <w:lang w:val="es-DO" w:eastAsia="en-US"/>
        </w:rPr>
      </w:pPr>
    </w:p>
    <w:p w14:paraId="54B39B9B" w14:textId="2281AE65"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 </w:t>
      </w:r>
      <w:r w:rsidR="00C67285" w:rsidRPr="00206FFE">
        <w:rPr>
          <w:rFonts w:ascii="Artifex CF Extra Light" w:eastAsia="MS Mincho" w:hAnsi="Artifex CF Extra Light"/>
          <w:color w:val="1F497D" w:themeColor="text2"/>
          <w:sz w:val="18"/>
          <w:szCs w:val="18"/>
          <w:lang w:eastAsia="en-US"/>
        </w:rPr>
        <w:t xml:space="preserve">Ser la empresa de </w:t>
      </w:r>
      <w:r w:rsidR="006F79D9" w:rsidRPr="00206FFE">
        <w:rPr>
          <w:rFonts w:ascii="Artifex CF Extra Light" w:eastAsia="MS Mincho" w:hAnsi="Artifex CF Extra Light"/>
          <w:color w:val="1F497D" w:themeColor="text2"/>
          <w:sz w:val="18"/>
          <w:szCs w:val="18"/>
          <w:lang w:eastAsia="en-US"/>
        </w:rPr>
        <w:t>transporte</w:t>
      </w:r>
      <w:r w:rsidR="00C67285" w:rsidRPr="00206FFE">
        <w:rPr>
          <w:rFonts w:ascii="Artifex CF Extra Light" w:eastAsia="MS Mincho" w:hAnsi="Artifex CF Extra Light"/>
          <w:color w:val="1F497D" w:themeColor="text2"/>
          <w:sz w:val="18"/>
          <w:szCs w:val="18"/>
          <w:lang w:eastAsia="en-US"/>
        </w:rPr>
        <w:t xml:space="preserve"> p</w:t>
      </w:r>
      <w:r w:rsidR="006F79D9" w:rsidRPr="00206FFE">
        <w:rPr>
          <w:rFonts w:ascii="Artifex CF Extra Light" w:eastAsia="MS Mincho" w:hAnsi="Artifex CF Extra Light"/>
          <w:color w:val="1F497D" w:themeColor="text2"/>
          <w:sz w:val="18"/>
          <w:szCs w:val="18"/>
          <w:lang w:eastAsia="en-US"/>
        </w:rPr>
        <w:t>ú</w:t>
      </w:r>
      <w:r w:rsidR="00C67285" w:rsidRPr="00206FFE">
        <w:rPr>
          <w:rFonts w:ascii="Artifex CF Extra Light" w:eastAsia="MS Mincho" w:hAnsi="Artifex CF Extra Light"/>
          <w:color w:val="1F497D" w:themeColor="text2"/>
          <w:sz w:val="18"/>
          <w:szCs w:val="18"/>
          <w:lang w:eastAsia="en-US"/>
        </w:rPr>
        <w:t>blico colectivo preferida por los usu</w:t>
      </w:r>
      <w:r w:rsidR="006F79D9" w:rsidRPr="00206FFE">
        <w:rPr>
          <w:rFonts w:ascii="Artifex CF Extra Light" w:eastAsia="MS Mincho" w:hAnsi="Artifex CF Extra Light"/>
          <w:color w:val="1F497D" w:themeColor="text2"/>
          <w:sz w:val="18"/>
          <w:szCs w:val="18"/>
          <w:lang w:eastAsia="en-US"/>
        </w:rPr>
        <w:t>a</w:t>
      </w:r>
      <w:r w:rsidR="00C67285" w:rsidRPr="00206FFE">
        <w:rPr>
          <w:rFonts w:ascii="Artifex CF Extra Light" w:eastAsia="MS Mincho" w:hAnsi="Artifex CF Extra Light"/>
          <w:color w:val="1F497D" w:themeColor="text2"/>
          <w:sz w:val="18"/>
          <w:szCs w:val="18"/>
          <w:lang w:eastAsia="en-US"/>
        </w:rPr>
        <w:t>rios, con un servicio eficiente, eficaz, seguro y humano.</w:t>
      </w:r>
    </w:p>
    <w:p w14:paraId="09657210" w14:textId="77777777" w:rsidR="00534688" w:rsidRPr="00206FFE" w:rsidRDefault="00534688" w:rsidP="003A6DD4">
      <w:pPr>
        <w:pStyle w:val="Ttulo2"/>
        <w:spacing w:before="0" w:after="160" w:line="456" w:lineRule="auto"/>
        <w:ind w:left="1003" w:hanging="357"/>
        <w:rPr>
          <w:rFonts w:ascii="Artifex CF Extra Light" w:eastAsiaTheme="majorEastAsia" w:hAnsi="Artifex CF Extra Light"/>
          <w:i w:val="0"/>
          <w:iCs w:val="0"/>
          <w:color w:val="1F497D" w:themeColor="text2"/>
          <w:sz w:val="18"/>
          <w:szCs w:val="18"/>
          <w:lang w:val="es-DO" w:eastAsia="en-US"/>
        </w:rPr>
      </w:pPr>
      <w:bookmarkStart w:id="7" w:name="_Toc59010376"/>
      <w:r w:rsidRPr="00206FFE">
        <w:rPr>
          <w:rFonts w:ascii="Artifex CF Extra Light" w:eastAsiaTheme="majorEastAsia" w:hAnsi="Artifex CF Extra Light"/>
          <w:i w:val="0"/>
          <w:iCs w:val="0"/>
          <w:color w:val="1F497D" w:themeColor="text2"/>
          <w:sz w:val="18"/>
          <w:szCs w:val="18"/>
          <w:lang w:val="es-DO" w:eastAsia="en-US"/>
        </w:rPr>
        <w:t>VALORES</w:t>
      </w:r>
      <w:bookmarkEnd w:id="7"/>
    </w:p>
    <w:p w14:paraId="13D580BE" w14:textId="77777777" w:rsidR="0058145F" w:rsidRPr="00206FFE" w:rsidRDefault="0058145F"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Vocación de servicio </w:t>
      </w:r>
    </w:p>
    <w:p w14:paraId="00B8C3F5" w14:textId="77777777" w:rsidR="0058145F" w:rsidRPr="00206FFE" w:rsidRDefault="0058145F" w:rsidP="0058145F">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Puntualidad</w:t>
      </w:r>
    </w:p>
    <w:p w14:paraId="4B4233B1" w14:textId="77777777" w:rsidR="004627EB"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Compromiso</w:t>
      </w:r>
    </w:p>
    <w:p w14:paraId="45C5F527" w14:textId="77777777" w:rsidR="0058145F"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Integridad</w:t>
      </w:r>
    </w:p>
    <w:p w14:paraId="565AB507" w14:textId="77777777" w:rsidR="0058145F" w:rsidRPr="00206FFE" w:rsidRDefault="0058145F"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Transparencia</w:t>
      </w:r>
    </w:p>
    <w:p w14:paraId="70DFC1E7" w14:textId="77777777" w:rsidR="00534688" w:rsidRPr="00206FFE" w:rsidRDefault="00534688" w:rsidP="003A6DD4">
      <w:pPr>
        <w:pStyle w:val="Ttulo2"/>
        <w:spacing w:before="0" w:after="160" w:line="456" w:lineRule="auto"/>
        <w:ind w:left="1003" w:hanging="357"/>
        <w:rPr>
          <w:rFonts w:ascii="Artifex CF Extra Light" w:eastAsiaTheme="majorEastAsia" w:hAnsi="Artifex CF Extra Light"/>
          <w:i w:val="0"/>
          <w:iCs w:val="0"/>
          <w:color w:val="1F497D" w:themeColor="text2"/>
          <w:sz w:val="18"/>
          <w:szCs w:val="18"/>
          <w:lang w:val="es-DO" w:eastAsia="en-US"/>
        </w:rPr>
      </w:pPr>
      <w:bookmarkStart w:id="8" w:name="_Toc59010377"/>
      <w:r w:rsidRPr="00206FFE">
        <w:rPr>
          <w:rFonts w:ascii="Artifex CF Extra Light" w:eastAsiaTheme="majorEastAsia" w:hAnsi="Artifex CF Extra Light"/>
          <w:i w:val="0"/>
          <w:iCs w:val="0"/>
          <w:color w:val="1F497D" w:themeColor="text2"/>
          <w:sz w:val="18"/>
          <w:szCs w:val="18"/>
          <w:lang w:val="es-DO" w:eastAsia="en-US"/>
        </w:rPr>
        <w:t>RESEÑA DE LA BASE LEGAL INSTITUCIONAL</w:t>
      </w:r>
      <w:bookmarkEnd w:id="8"/>
    </w:p>
    <w:p w14:paraId="5D7EC01D" w14:textId="77777777" w:rsidR="00534688" w:rsidRPr="00206FFE" w:rsidRDefault="00534688" w:rsidP="00BF1E20">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La Oficina Metropolitana de Servicios de Autobuses (OMSA), fue creada mediante el Decreto No.448-97 de fecha 17 de octubre del año 1997, con las atribuciones de ofrecer los servicios de preparación, mantenimiento, reparación y despacho de la flota de autobuses de transporte público en las ciudades de Santo Domingo y Santiago. La OMSA está a cargo de un Director General designado por el Poder Ejecutivo.</w:t>
      </w:r>
    </w:p>
    <w:p w14:paraId="629CF84B" w14:textId="77777777" w:rsidR="00534688" w:rsidRPr="00206FFE" w:rsidRDefault="00534688"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Este decreto fue derogado mediante la Ley No. 63-17, de Movilidad, Transporte Terrestre, Tránsito y Seguridad Vial de la República Dominicana. G. O. No. 10875 del 24 de febrero de 2017, donde se establece un nuevo estatus para la institución, según se establece en el artículo 356, citamos: </w:t>
      </w:r>
    </w:p>
    <w:p w14:paraId="3AEE3455" w14:textId="6330DB18" w:rsidR="00534688" w:rsidRDefault="00534688"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lastRenderedPageBreak/>
        <w:t xml:space="preserve">“Artículo 356.- Reforma de la Oficina Metropolitana de Servicios de Autobuses (OMSA) y la Oficina para el Reordenamiento del Transporte (OPRET). A partir de seis (6) meses de la entrada en vigencia de esta ley, la Oficina Metropolitana de Autobuses (OMSA) y la Oficina para el Reordenamiento del Transporte (OPRET) pasan a ser reformadas en empresas públicas o mixtas públicas-privadas prestadoras de servicios nacionales de transporte de autobuses y ferroviario, respectivamente. El Poder Ejecutivo emitirá los decretos para la transformación institucional, administrativa, técnica y operativa”. </w:t>
      </w:r>
    </w:p>
    <w:p w14:paraId="64521929" w14:textId="0BE7B0AB"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52714DF0" w14:textId="18CC60AC"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73A5766E" w14:textId="28A368C4"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1FF6F308" w14:textId="4C868223"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5F3B6609" w14:textId="21C8D90D"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313B9DF7" w14:textId="0A09D9A2"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36EECBA8" w14:textId="4F109F6C"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4BC0D537" w14:textId="26AD4D83"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6183696A" w14:textId="2549C7BF"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1A80C31B" w14:textId="5850BE3C"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2C9EFAEF" w14:textId="0285CF5C"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6270A362" w14:textId="0FC34776"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519930B7" w14:textId="3ECFF4AE"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4AEA9A0A" w14:textId="29A4B3A0"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2E8BC5B0" w14:textId="13F83E62" w:rsidR="00A1291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357DE8B4" w14:textId="77777777" w:rsidR="00A1291E" w:rsidRPr="00206FFE" w:rsidRDefault="00A1291E" w:rsidP="00BF1E2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2A45B77F" w14:textId="32D86681" w:rsidR="00534688" w:rsidRPr="00206FFE" w:rsidRDefault="00B23359" w:rsidP="009A4726">
      <w:pPr>
        <w:pStyle w:val="Ttulo1"/>
        <w:rPr>
          <w:rFonts w:ascii="Artifex CF Extra Light" w:eastAsia="MS Mincho" w:hAnsi="Artifex CF Extra Light"/>
          <w:bCs/>
          <w:i w:val="0"/>
          <w:color w:val="1F497D" w:themeColor="text2"/>
          <w:szCs w:val="26"/>
          <w:lang w:val="es-DO" w:eastAsia="en-US"/>
        </w:rPr>
      </w:pPr>
      <w:bookmarkStart w:id="9" w:name="_Toc59010378"/>
      <w:r w:rsidRPr="00206FFE">
        <w:rPr>
          <w:rFonts w:ascii="Artifex CF Extra Light" w:eastAsia="MS Mincho" w:hAnsi="Artifex CF Extra Light"/>
          <w:bCs/>
          <w:i w:val="0"/>
          <w:color w:val="1F497D" w:themeColor="text2"/>
          <w:szCs w:val="26"/>
          <w:lang w:val="es-DO" w:eastAsia="en-US"/>
        </w:rPr>
        <w:lastRenderedPageBreak/>
        <w:t>III.</w:t>
      </w:r>
      <w:r w:rsidR="00534688" w:rsidRPr="00206FFE">
        <w:rPr>
          <w:rFonts w:ascii="Artifex CF Extra Light" w:eastAsia="MS Mincho" w:hAnsi="Artifex CF Extra Light"/>
          <w:bCs/>
          <w:i w:val="0"/>
          <w:color w:val="1F497D" w:themeColor="text2"/>
          <w:szCs w:val="26"/>
          <w:lang w:val="es-DO" w:eastAsia="en-US"/>
        </w:rPr>
        <w:t>FUNCIONARIOS DE LA OFICINA METROPOLITANA DE SERVICIOS DE AUTOBUSES (OMSA).</w:t>
      </w:r>
      <w:bookmarkEnd w:id="9"/>
    </w:p>
    <w:p w14:paraId="4F9D4539" w14:textId="77777777"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F757D7D" w14:textId="50702C87" w:rsidR="00534688" w:rsidRPr="00206FFE" w:rsidRDefault="00534688" w:rsidP="002D175E">
      <w:pPr>
        <w:ind w:firstLine="646"/>
        <w:rPr>
          <w:rFonts w:ascii="Artifex CF Extra Light" w:eastAsiaTheme="majorEastAsia" w:hAnsi="Artifex CF Extra Light"/>
          <w:b/>
          <w:bCs/>
          <w:color w:val="1F497D" w:themeColor="text2"/>
          <w:sz w:val="18"/>
          <w:szCs w:val="18"/>
          <w:lang w:val="es-DO" w:eastAsia="en-US"/>
        </w:rPr>
      </w:pPr>
      <w:r w:rsidRPr="00206FFE">
        <w:rPr>
          <w:rFonts w:ascii="Artifex CF Extra Light" w:eastAsiaTheme="majorEastAsia" w:hAnsi="Artifex CF Extra Light"/>
          <w:b/>
          <w:bCs/>
          <w:color w:val="1F497D" w:themeColor="text2"/>
          <w:sz w:val="18"/>
          <w:szCs w:val="18"/>
          <w:lang w:val="es-DO" w:eastAsia="en-US"/>
        </w:rPr>
        <w:t xml:space="preserve">DIRECCION GENERAL </w:t>
      </w:r>
    </w:p>
    <w:p w14:paraId="7A69269C" w14:textId="77777777" w:rsidR="00BE617D" w:rsidRPr="00206FFE" w:rsidRDefault="00BE617D" w:rsidP="002D175E">
      <w:pPr>
        <w:ind w:firstLine="646"/>
        <w:rPr>
          <w:rFonts w:ascii="Artifex CF Extra Light" w:eastAsiaTheme="majorEastAsia" w:hAnsi="Artifex CF Extra Light"/>
          <w:b/>
          <w:bCs/>
          <w:color w:val="1F497D" w:themeColor="text2"/>
          <w:sz w:val="18"/>
          <w:szCs w:val="18"/>
          <w:lang w:val="es-DO" w:eastAsia="en-US"/>
        </w:rPr>
      </w:pPr>
    </w:p>
    <w:p w14:paraId="395BFFD3" w14:textId="77777777"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Lic. José A. González Sánchez</w:t>
      </w:r>
      <w:r w:rsidRPr="00206FFE">
        <w:rPr>
          <w:rFonts w:ascii="Artifex CF Extra Light" w:eastAsia="MS Mincho" w:hAnsi="Artifex CF Extra Light"/>
          <w:color w:val="1F497D" w:themeColor="text2"/>
          <w:sz w:val="18"/>
          <w:szCs w:val="18"/>
          <w:lang w:eastAsia="en-US"/>
        </w:rPr>
        <w:tab/>
        <w:t>Director General</w:t>
      </w:r>
    </w:p>
    <w:p w14:paraId="19720C35" w14:textId="77777777"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Theme="majorEastAsia" w:hAnsi="Artifex CF Extra Light"/>
          <w:b/>
          <w:bCs/>
          <w:color w:val="1F497D" w:themeColor="text2"/>
          <w:sz w:val="18"/>
          <w:szCs w:val="18"/>
          <w:lang w:eastAsia="en-US"/>
        </w:rPr>
      </w:pPr>
      <w:r w:rsidRPr="00206FFE">
        <w:rPr>
          <w:rFonts w:ascii="Artifex CF Extra Light" w:eastAsiaTheme="majorEastAsia" w:hAnsi="Artifex CF Extra Light"/>
          <w:b/>
          <w:bCs/>
          <w:color w:val="1F497D" w:themeColor="text2"/>
          <w:sz w:val="18"/>
          <w:szCs w:val="18"/>
          <w:lang w:eastAsia="en-US"/>
        </w:rPr>
        <w:t>SUBDIRECTORES</w:t>
      </w:r>
    </w:p>
    <w:p w14:paraId="474B1CD4" w14:textId="77777777"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Licdo. Cipriano Bencosme</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Subdirector General</w:t>
      </w:r>
    </w:p>
    <w:p w14:paraId="279DC71C" w14:textId="0DF52075" w:rsidR="00534688" w:rsidRPr="00206FFE" w:rsidRDefault="00B222B2"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Pr>
          <w:rFonts w:ascii="Artifex CF Extra Light" w:eastAsia="MS Mincho" w:hAnsi="Artifex CF Extra Light"/>
          <w:color w:val="1F497D" w:themeColor="text2"/>
          <w:sz w:val="18"/>
          <w:szCs w:val="18"/>
          <w:lang w:eastAsia="en-US"/>
        </w:rPr>
        <w:t>Licdo. Rafael García</w:t>
      </w:r>
      <w:r>
        <w:rPr>
          <w:rFonts w:ascii="Artifex CF Extra Light" w:eastAsia="MS Mincho" w:hAnsi="Artifex CF Extra Light"/>
          <w:color w:val="1F497D" w:themeColor="text2"/>
          <w:sz w:val="18"/>
          <w:szCs w:val="18"/>
          <w:lang w:eastAsia="en-US"/>
        </w:rPr>
        <w:tab/>
      </w:r>
      <w:r>
        <w:rPr>
          <w:rFonts w:ascii="Artifex CF Extra Light" w:eastAsia="MS Mincho" w:hAnsi="Artifex CF Extra Light"/>
          <w:color w:val="1F497D" w:themeColor="text2"/>
          <w:sz w:val="18"/>
          <w:szCs w:val="18"/>
          <w:lang w:eastAsia="en-US"/>
        </w:rPr>
        <w:tab/>
      </w:r>
      <w:r w:rsidR="00534688" w:rsidRPr="00206FFE">
        <w:rPr>
          <w:rFonts w:ascii="Artifex CF Extra Light" w:eastAsia="MS Mincho" w:hAnsi="Artifex CF Extra Light"/>
          <w:color w:val="1F497D" w:themeColor="text2"/>
          <w:sz w:val="18"/>
          <w:szCs w:val="18"/>
          <w:lang w:eastAsia="en-US"/>
        </w:rPr>
        <w:t>Subdirector</w:t>
      </w:r>
      <w:r w:rsidR="00410576">
        <w:rPr>
          <w:rFonts w:ascii="Artifex CF Extra Light" w:eastAsia="MS Mincho" w:hAnsi="Artifex CF Extra Light"/>
          <w:color w:val="1F497D" w:themeColor="text2"/>
          <w:sz w:val="18"/>
          <w:szCs w:val="18"/>
          <w:lang w:eastAsia="en-US"/>
        </w:rPr>
        <w:t xml:space="preserve"> General</w:t>
      </w:r>
    </w:p>
    <w:p w14:paraId="6AEC4BB2" w14:textId="3E752327" w:rsidR="00534688" w:rsidRPr="00206FFE" w:rsidRDefault="00B222B2"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Pr>
          <w:rFonts w:ascii="Artifex CF Extra Light" w:eastAsia="MS Mincho" w:hAnsi="Artifex CF Extra Light"/>
          <w:color w:val="1F497D" w:themeColor="text2"/>
          <w:sz w:val="18"/>
          <w:szCs w:val="18"/>
          <w:lang w:eastAsia="en-US"/>
        </w:rPr>
        <w:t>Licdo. Bernardo del C. Alcántara</w:t>
      </w:r>
      <w:r>
        <w:rPr>
          <w:rFonts w:ascii="Artifex CF Extra Light" w:eastAsia="MS Mincho" w:hAnsi="Artifex CF Extra Light"/>
          <w:color w:val="1F497D" w:themeColor="text2"/>
          <w:sz w:val="18"/>
          <w:szCs w:val="18"/>
          <w:lang w:eastAsia="en-US"/>
        </w:rPr>
        <w:tab/>
      </w:r>
      <w:r w:rsidR="00534688" w:rsidRPr="00206FFE">
        <w:rPr>
          <w:rFonts w:ascii="Artifex CF Extra Light" w:eastAsia="MS Mincho" w:hAnsi="Artifex CF Extra Light"/>
          <w:color w:val="1F497D" w:themeColor="text2"/>
          <w:sz w:val="18"/>
          <w:szCs w:val="18"/>
          <w:lang w:eastAsia="en-US"/>
        </w:rPr>
        <w:t xml:space="preserve">Subdirector </w:t>
      </w:r>
      <w:r w:rsidR="00410576">
        <w:rPr>
          <w:rFonts w:ascii="Artifex CF Extra Light" w:eastAsia="MS Mincho" w:hAnsi="Artifex CF Extra Light"/>
          <w:color w:val="1F497D" w:themeColor="text2"/>
          <w:sz w:val="18"/>
          <w:szCs w:val="18"/>
          <w:lang w:eastAsia="en-US"/>
        </w:rPr>
        <w:t>General</w:t>
      </w:r>
    </w:p>
    <w:p w14:paraId="0620D34B" w14:textId="77777777"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Theme="majorEastAsia" w:hAnsi="Artifex CF Extra Light"/>
          <w:b/>
          <w:bCs/>
          <w:color w:val="1F497D" w:themeColor="text2"/>
          <w:sz w:val="18"/>
          <w:szCs w:val="18"/>
          <w:lang w:eastAsia="en-US"/>
        </w:rPr>
      </w:pPr>
      <w:r w:rsidRPr="00206FFE">
        <w:rPr>
          <w:rFonts w:ascii="Artifex CF Extra Light" w:eastAsiaTheme="majorEastAsia" w:hAnsi="Artifex CF Extra Light"/>
          <w:b/>
          <w:bCs/>
          <w:color w:val="1F497D" w:themeColor="text2"/>
          <w:sz w:val="18"/>
          <w:szCs w:val="18"/>
          <w:lang w:eastAsia="en-US"/>
        </w:rPr>
        <w:t>DIRECTORES</w:t>
      </w:r>
    </w:p>
    <w:p w14:paraId="34569FD1" w14:textId="75F1D12F" w:rsidR="00534688" w:rsidRPr="00206FFE" w:rsidRDefault="00F41CD1"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Pr>
          <w:rFonts w:ascii="Artifex CF Extra Light" w:eastAsia="MS Mincho" w:hAnsi="Artifex CF Extra Light"/>
          <w:color w:val="1F497D" w:themeColor="text2"/>
          <w:sz w:val="18"/>
          <w:szCs w:val="18"/>
          <w:lang w:eastAsia="en-US"/>
        </w:rPr>
        <w:t>Licdo. Alex Vilorio</w:t>
      </w:r>
      <w:r>
        <w:rPr>
          <w:rFonts w:ascii="Artifex CF Extra Light" w:eastAsia="MS Mincho" w:hAnsi="Artifex CF Extra Light"/>
          <w:color w:val="1F497D" w:themeColor="text2"/>
          <w:sz w:val="18"/>
          <w:szCs w:val="18"/>
          <w:lang w:eastAsia="en-US"/>
        </w:rPr>
        <w:tab/>
      </w:r>
      <w:r>
        <w:rPr>
          <w:rFonts w:ascii="Artifex CF Extra Light" w:eastAsia="MS Mincho" w:hAnsi="Artifex CF Extra Light"/>
          <w:color w:val="1F497D" w:themeColor="text2"/>
          <w:sz w:val="18"/>
          <w:szCs w:val="18"/>
          <w:lang w:eastAsia="en-US"/>
        </w:rPr>
        <w:tab/>
      </w:r>
      <w:r w:rsidR="00534688" w:rsidRPr="00206FFE">
        <w:rPr>
          <w:rFonts w:ascii="Artifex CF Extra Light" w:eastAsia="MS Mincho" w:hAnsi="Artifex CF Extra Light"/>
          <w:color w:val="1F497D" w:themeColor="text2"/>
          <w:sz w:val="18"/>
          <w:szCs w:val="18"/>
          <w:lang w:eastAsia="en-US"/>
        </w:rPr>
        <w:t>Director Administrativo</w:t>
      </w:r>
    </w:p>
    <w:p w14:paraId="7A3DD7E9" w14:textId="151D2385" w:rsidR="00534688" w:rsidRPr="00206FFE" w:rsidRDefault="00AC0C93"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Licdo. Gio</w:t>
      </w:r>
      <w:r w:rsidR="00534688" w:rsidRPr="00206FFE">
        <w:rPr>
          <w:rFonts w:ascii="Artifex CF Extra Light" w:eastAsia="MS Mincho" w:hAnsi="Artifex CF Extra Light"/>
          <w:color w:val="1F497D" w:themeColor="text2"/>
          <w:sz w:val="18"/>
          <w:szCs w:val="18"/>
          <w:lang w:eastAsia="en-US"/>
        </w:rPr>
        <w:t>vanny Rivas</w:t>
      </w:r>
      <w:r w:rsidR="00534688"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00534688" w:rsidRPr="00206FFE">
        <w:rPr>
          <w:rFonts w:ascii="Artifex CF Extra Light" w:eastAsia="MS Mincho" w:hAnsi="Artifex CF Extra Light"/>
          <w:color w:val="1F497D" w:themeColor="text2"/>
          <w:sz w:val="18"/>
          <w:szCs w:val="18"/>
          <w:lang w:eastAsia="en-US"/>
        </w:rPr>
        <w:t xml:space="preserve">Directora Financiera </w:t>
      </w:r>
    </w:p>
    <w:p w14:paraId="3190EE52" w14:textId="2B29D56F" w:rsidR="00534688" w:rsidRPr="00206FFE" w:rsidRDefault="00AC0C93"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Licdo. Gilberto Z</w:t>
      </w:r>
      <w:r w:rsidR="00534688" w:rsidRPr="00206FFE">
        <w:rPr>
          <w:rFonts w:ascii="Artifex CF Extra Light" w:eastAsia="MS Mincho" w:hAnsi="Artifex CF Extra Light"/>
          <w:color w:val="1F497D" w:themeColor="text2"/>
          <w:sz w:val="18"/>
          <w:szCs w:val="18"/>
          <w:lang w:eastAsia="en-US"/>
        </w:rPr>
        <w:t>orrilla</w:t>
      </w:r>
      <w:r w:rsidR="00534688" w:rsidRPr="00206FFE">
        <w:rPr>
          <w:rFonts w:ascii="Artifex CF Extra Light" w:eastAsia="MS Mincho" w:hAnsi="Artifex CF Extra Light"/>
          <w:color w:val="1F497D" w:themeColor="text2"/>
          <w:sz w:val="18"/>
          <w:szCs w:val="18"/>
          <w:lang w:eastAsia="en-US"/>
        </w:rPr>
        <w:tab/>
      </w:r>
      <w:r w:rsidR="00534688" w:rsidRPr="00206FFE">
        <w:rPr>
          <w:rFonts w:ascii="Artifex CF Extra Light" w:eastAsia="MS Mincho" w:hAnsi="Artifex CF Extra Light"/>
          <w:color w:val="1F497D" w:themeColor="text2"/>
          <w:sz w:val="18"/>
          <w:szCs w:val="18"/>
          <w:lang w:eastAsia="en-US"/>
        </w:rPr>
        <w:tab/>
        <w:t>Directora de Recursos Humanos</w:t>
      </w:r>
    </w:p>
    <w:p w14:paraId="20139030" w14:textId="77F4EC5D"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Licdo. Rafael García</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 xml:space="preserve">Director de Operaciones </w:t>
      </w:r>
    </w:p>
    <w:p w14:paraId="298F5775" w14:textId="2F2FD0A5"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Ing. </w:t>
      </w:r>
      <w:r w:rsidR="00F41CD1">
        <w:rPr>
          <w:rFonts w:ascii="Artifex CF Extra Light" w:eastAsia="MS Mincho" w:hAnsi="Artifex CF Extra Light"/>
          <w:color w:val="1F497D" w:themeColor="text2"/>
          <w:sz w:val="18"/>
          <w:szCs w:val="18"/>
          <w:lang w:eastAsia="en-US"/>
        </w:rPr>
        <w:t>Ramón Michel Morató</w:t>
      </w:r>
      <w:r w:rsidR="00F41CD1">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Director Mantenimiento Vehicular</w:t>
      </w:r>
    </w:p>
    <w:p w14:paraId="7B1AEB0F" w14:textId="77777777"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Licdo. Deiby A. Torres</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Director de Planificación y Desarrollo</w:t>
      </w:r>
    </w:p>
    <w:p w14:paraId="52B88A32" w14:textId="77777777"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Licdo. Marcos N. Sánchez</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Director de Supervisión General</w:t>
      </w:r>
    </w:p>
    <w:p w14:paraId="0C9A81CD" w14:textId="77777777" w:rsidR="00534688" w:rsidRPr="00206FFE"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Licdo. Miguel Martínez</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Director de Comunicaciones</w:t>
      </w:r>
    </w:p>
    <w:p w14:paraId="1E723C96" w14:textId="77D5C027" w:rsidR="00534688" w:rsidRPr="00206FFE" w:rsidRDefault="004669E5" w:rsidP="00A1291E">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Pr>
          <w:rFonts w:ascii="Artifex CF Extra Light" w:eastAsia="MS Mincho" w:hAnsi="Artifex CF Extra Light"/>
          <w:color w:val="1F497D" w:themeColor="text2"/>
          <w:sz w:val="18"/>
          <w:szCs w:val="18"/>
          <w:lang w:eastAsia="en-US"/>
        </w:rPr>
        <w:t xml:space="preserve">Licdo. </w:t>
      </w:r>
      <w:r w:rsidR="00A1291E">
        <w:rPr>
          <w:rFonts w:ascii="Artifex CF Extra Light" w:eastAsia="MS Mincho" w:hAnsi="Artifex CF Extra Light"/>
          <w:color w:val="1F497D" w:themeColor="text2"/>
          <w:sz w:val="18"/>
          <w:szCs w:val="18"/>
          <w:lang w:eastAsia="en-US"/>
        </w:rPr>
        <w:t>Francisco Cordero</w:t>
      </w:r>
      <w:r w:rsidR="00A1291E">
        <w:rPr>
          <w:rFonts w:ascii="Artifex CF Extra Light" w:eastAsia="MS Mincho" w:hAnsi="Artifex CF Extra Light"/>
          <w:color w:val="1F497D" w:themeColor="text2"/>
          <w:sz w:val="18"/>
          <w:szCs w:val="18"/>
          <w:lang w:eastAsia="en-US"/>
        </w:rPr>
        <w:tab/>
      </w:r>
      <w:r>
        <w:rPr>
          <w:rFonts w:ascii="Artifex CF Extra Light" w:eastAsia="MS Mincho" w:hAnsi="Artifex CF Extra Light"/>
          <w:color w:val="1F497D" w:themeColor="text2"/>
          <w:sz w:val="18"/>
          <w:szCs w:val="18"/>
          <w:lang w:eastAsia="en-US"/>
        </w:rPr>
        <w:tab/>
      </w:r>
      <w:r w:rsidR="00534688" w:rsidRPr="00206FFE">
        <w:rPr>
          <w:rFonts w:ascii="Artifex CF Extra Light" w:eastAsia="MS Mincho" w:hAnsi="Artifex CF Extra Light"/>
          <w:color w:val="1F497D" w:themeColor="text2"/>
          <w:sz w:val="18"/>
          <w:szCs w:val="18"/>
          <w:lang w:eastAsia="en-US"/>
        </w:rPr>
        <w:t xml:space="preserve">Director </w:t>
      </w:r>
      <w:r w:rsidR="00EC20C8" w:rsidRPr="00206FFE">
        <w:rPr>
          <w:rFonts w:ascii="Artifex CF Extra Light" w:eastAsia="MS Mincho" w:hAnsi="Artifex CF Extra Light"/>
          <w:color w:val="1F497D" w:themeColor="text2"/>
          <w:sz w:val="18"/>
          <w:szCs w:val="18"/>
          <w:lang w:eastAsia="en-US"/>
        </w:rPr>
        <w:t>J</w:t>
      </w:r>
      <w:r w:rsidR="00534688" w:rsidRPr="00206FFE">
        <w:rPr>
          <w:rFonts w:ascii="Artifex CF Extra Light" w:eastAsia="MS Mincho" w:hAnsi="Artifex CF Extra Light"/>
          <w:color w:val="1F497D" w:themeColor="text2"/>
          <w:sz w:val="18"/>
          <w:szCs w:val="18"/>
          <w:lang w:eastAsia="en-US"/>
        </w:rPr>
        <w:t>urídico</w:t>
      </w:r>
    </w:p>
    <w:p w14:paraId="1F8B194A" w14:textId="0EB3F45B" w:rsidR="00534688" w:rsidRDefault="0053468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Ing. Juan Isidro Encarnación     </w:t>
      </w:r>
      <w:r w:rsidR="00A1291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 xml:space="preserve">Director de Tecnología de la Información </w:t>
      </w:r>
    </w:p>
    <w:p w14:paraId="4453DF9B" w14:textId="3C5ECE17" w:rsidR="00A1291E" w:rsidRDefault="00A1291E"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C151AB4" w14:textId="4330FEE1" w:rsidR="00A1291E" w:rsidRDefault="00A1291E"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9AEE92F" w14:textId="77777777" w:rsidR="00A1291E" w:rsidRPr="00206FFE" w:rsidRDefault="00A1291E"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B7FCEE4" w14:textId="2B929388" w:rsidR="00534688" w:rsidRPr="00206FFE" w:rsidRDefault="00534688" w:rsidP="0052056C">
      <w:pPr>
        <w:pStyle w:val="Ttulo1"/>
        <w:numPr>
          <w:ilvl w:val="0"/>
          <w:numId w:val="40"/>
        </w:numPr>
        <w:jc w:val="both"/>
        <w:rPr>
          <w:rFonts w:ascii="Artifex CF Extra Light" w:eastAsiaTheme="majorEastAsia" w:hAnsi="Artifex CF Extra Light"/>
          <w:bCs/>
          <w:i w:val="0"/>
          <w:color w:val="1F497D" w:themeColor="text2"/>
          <w:szCs w:val="26"/>
          <w:lang w:val="es-DO" w:eastAsia="en-US"/>
        </w:rPr>
      </w:pPr>
      <w:bookmarkStart w:id="10" w:name="_Toc59010379"/>
      <w:r w:rsidRPr="00206FFE">
        <w:rPr>
          <w:rFonts w:ascii="Artifex CF Extra Light" w:eastAsiaTheme="majorEastAsia" w:hAnsi="Artifex CF Extra Light"/>
          <w:bCs/>
          <w:i w:val="0"/>
          <w:color w:val="1F497D" w:themeColor="text2"/>
          <w:szCs w:val="26"/>
          <w:lang w:val="es-DO" w:eastAsia="en-US"/>
        </w:rPr>
        <w:lastRenderedPageBreak/>
        <w:t>RESUMEN RESULTADOS DE LA GESTIÓN DEL AÑO 2020</w:t>
      </w:r>
      <w:bookmarkEnd w:id="10"/>
    </w:p>
    <w:p w14:paraId="28728F7A" w14:textId="77777777" w:rsidR="005E5514" w:rsidRPr="00206FFE" w:rsidRDefault="005E5514" w:rsidP="005E5514">
      <w:pPr>
        <w:rPr>
          <w:rFonts w:ascii="Artifex CF Extra Light" w:eastAsiaTheme="majorEastAsia" w:hAnsi="Artifex CF Extra Light"/>
          <w:color w:val="1F497D" w:themeColor="text2"/>
          <w:lang w:val="es-DO" w:eastAsia="en-US"/>
        </w:rPr>
      </w:pPr>
    </w:p>
    <w:p w14:paraId="1130D234" w14:textId="77777777" w:rsidR="00534688" w:rsidRPr="00206FFE" w:rsidRDefault="00534688" w:rsidP="0025057A">
      <w:pPr>
        <w:pStyle w:val="xmsonormal"/>
        <w:shd w:val="clear" w:color="auto" w:fill="FFFFFF"/>
        <w:spacing w:before="0" w:beforeAutospacing="0" w:after="160" w:afterAutospacing="0" w:line="456" w:lineRule="auto"/>
        <w:ind w:left="1003" w:hanging="357"/>
        <w:jc w:val="both"/>
        <w:rPr>
          <w:rFonts w:ascii="Artifex CF Extra Light" w:eastAsiaTheme="majorEastAsia" w:hAnsi="Artifex CF Extra Light"/>
          <w:b/>
          <w:bCs/>
          <w:color w:val="1F497D" w:themeColor="text2"/>
          <w:sz w:val="18"/>
          <w:szCs w:val="18"/>
          <w:lang w:eastAsia="en-US"/>
        </w:rPr>
      </w:pPr>
      <w:r w:rsidRPr="00206FFE">
        <w:rPr>
          <w:rFonts w:ascii="Artifex CF Extra Light" w:eastAsiaTheme="majorEastAsia" w:hAnsi="Artifex CF Extra Light"/>
          <w:b/>
          <w:bCs/>
          <w:color w:val="1F497D" w:themeColor="text2"/>
          <w:sz w:val="18"/>
          <w:szCs w:val="18"/>
          <w:lang w:eastAsia="en-US"/>
        </w:rPr>
        <w:t>METAS INSTITUCIONALES</w:t>
      </w:r>
    </w:p>
    <w:p w14:paraId="18FCD269" w14:textId="34C369B2" w:rsidR="00534688" w:rsidRPr="00206FFE" w:rsidRDefault="00534688" w:rsidP="00DE1D0C">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Dentro de las metas trazadas por la institución para el año 2020, mencionamos</w:t>
      </w:r>
      <w:r w:rsidR="00B7626E" w:rsidRPr="00206FFE">
        <w:rPr>
          <w:rFonts w:ascii="Artifex CF Extra Light" w:eastAsia="MS Mincho" w:hAnsi="Artifex CF Extra Light"/>
          <w:color w:val="1F497D" w:themeColor="text2"/>
          <w:sz w:val="18"/>
          <w:szCs w:val="18"/>
          <w:lang w:eastAsia="en-US"/>
        </w:rPr>
        <w:t xml:space="preserve"> </w:t>
      </w:r>
      <w:r w:rsidR="00AD791C" w:rsidRPr="00206FFE">
        <w:rPr>
          <w:rFonts w:ascii="Artifex CF Extra Light" w:eastAsia="MS Mincho" w:hAnsi="Artifex CF Extra Light"/>
          <w:color w:val="1F497D" w:themeColor="text2"/>
          <w:sz w:val="18"/>
          <w:szCs w:val="18"/>
          <w:lang w:eastAsia="en-US"/>
        </w:rPr>
        <w:t>las siguientes</w:t>
      </w:r>
      <w:r w:rsidRPr="00206FFE">
        <w:rPr>
          <w:rFonts w:ascii="Artifex CF Extra Light" w:eastAsia="MS Mincho" w:hAnsi="Artifex CF Extra Light"/>
          <w:color w:val="1F497D" w:themeColor="text2"/>
          <w:sz w:val="18"/>
          <w:szCs w:val="18"/>
          <w:lang w:eastAsia="en-US"/>
        </w:rPr>
        <w:t>:</w:t>
      </w:r>
    </w:p>
    <w:p w14:paraId="3620BE7E" w14:textId="0827E0C9" w:rsidR="00534688" w:rsidRPr="00206FFE" w:rsidRDefault="00534688" w:rsidP="00DE1D0C">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Cantidad de pasajeros transportados</w:t>
      </w:r>
      <w:r w:rsidR="00B7626E" w:rsidRPr="00206FFE">
        <w:rPr>
          <w:rFonts w:ascii="Artifex CF Extra Light" w:eastAsia="MS Mincho" w:hAnsi="Artifex CF Extra Light"/>
          <w:color w:val="1F497D" w:themeColor="text2"/>
          <w:sz w:val="18"/>
          <w:szCs w:val="18"/>
          <w:lang w:eastAsia="en-US"/>
        </w:rPr>
        <w:tab/>
      </w:r>
      <w:r w:rsidR="00B7626E" w:rsidRPr="00206FFE">
        <w:rPr>
          <w:rFonts w:ascii="Artifex CF Extra Light" w:eastAsia="MS Mincho" w:hAnsi="Artifex CF Extra Light"/>
          <w:color w:val="1F497D" w:themeColor="text2"/>
          <w:sz w:val="18"/>
          <w:szCs w:val="18"/>
          <w:lang w:eastAsia="en-US"/>
        </w:rPr>
        <w:tab/>
      </w:r>
      <w:r w:rsidR="00B7626E" w:rsidRPr="00206FFE">
        <w:rPr>
          <w:rFonts w:ascii="Artifex CF Extra Light" w:eastAsia="MS Mincho" w:hAnsi="Artifex CF Extra Light"/>
          <w:color w:val="1F497D" w:themeColor="text2"/>
          <w:sz w:val="18"/>
          <w:szCs w:val="18"/>
          <w:lang w:eastAsia="en-US"/>
        </w:rPr>
        <w:tab/>
      </w:r>
      <w:r w:rsidR="00B7626E"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111%</w:t>
      </w:r>
    </w:p>
    <w:p w14:paraId="2138B208" w14:textId="1066707A" w:rsidR="00534688" w:rsidRPr="00206FFE" w:rsidRDefault="00534688" w:rsidP="00DE1D0C">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Elaboración de Plan Es</w:t>
      </w:r>
      <w:r w:rsidR="00DE1D0C" w:rsidRPr="00206FFE">
        <w:rPr>
          <w:rFonts w:ascii="Artifex CF Extra Light" w:eastAsia="MS Mincho" w:hAnsi="Artifex CF Extra Light"/>
          <w:color w:val="1F497D" w:themeColor="text2"/>
          <w:sz w:val="18"/>
          <w:szCs w:val="18"/>
          <w:lang w:eastAsia="en-US"/>
        </w:rPr>
        <w:t>tratégico Institucional 2021</w:t>
      </w:r>
      <w:r w:rsidR="00DE1D0C" w:rsidRPr="00206FFE">
        <w:rPr>
          <w:rFonts w:ascii="Artifex CF Extra Light" w:eastAsia="MS Mincho" w:hAnsi="Artifex CF Extra Light"/>
          <w:color w:val="1F497D" w:themeColor="text2"/>
          <w:sz w:val="18"/>
          <w:szCs w:val="18"/>
          <w:lang w:eastAsia="en-US"/>
        </w:rPr>
        <w:tab/>
      </w:r>
      <w:r w:rsidR="007C0701">
        <w:rPr>
          <w:rFonts w:ascii="Artifex CF Extra Light" w:eastAsia="MS Mincho" w:hAnsi="Artifex CF Extra Light"/>
          <w:color w:val="1F497D" w:themeColor="text2"/>
          <w:sz w:val="18"/>
          <w:szCs w:val="18"/>
          <w:lang w:eastAsia="en-US"/>
        </w:rPr>
        <w:tab/>
      </w:r>
      <w:r w:rsidR="003C68FE" w:rsidRPr="00206FFE">
        <w:rPr>
          <w:rFonts w:ascii="Artifex CF Extra Light" w:eastAsia="MS Mincho" w:hAnsi="Artifex CF Extra Light"/>
          <w:color w:val="1F497D" w:themeColor="text2"/>
          <w:sz w:val="18"/>
          <w:szCs w:val="18"/>
          <w:lang w:eastAsia="en-US"/>
        </w:rPr>
        <w:t>95</w:t>
      </w:r>
      <w:r w:rsidRPr="00206FFE">
        <w:rPr>
          <w:rFonts w:ascii="Artifex CF Extra Light" w:eastAsia="MS Mincho" w:hAnsi="Artifex CF Extra Light"/>
          <w:color w:val="1F497D" w:themeColor="text2"/>
          <w:sz w:val="18"/>
          <w:szCs w:val="18"/>
          <w:lang w:eastAsia="en-US"/>
        </w:rPr>
        <w:t>%</w:t>
      </w:r>
    </w:p>
    <w:p w14:paraId="1712909C" w14:textId="0F7B324F" w:rsidR="00534688" w:rsidRPr="00206FFE" w:rsidRDefault="00534688" w:rsidP="00DE1D0C">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Plan Operativo Anual 2021</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100%</w:t>
      </w:r>
    </w:p>
    <w:p w14:paraId="3E4270E3" w14:textId="77777777" w:rsidR="00534688" w:rsidRPr="00206FFE" w:rsidRDefault="00534688" w:rsidP="00DE1D0C">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Fortalecimiento del Sistema de Gestión de Calidad</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85%</w:t>
      </w:r>
    </w:p>
    <w:p w14:paraId="15F1817E" w14:textId="0B26904D" w:rsidR="00534688" w:rsidRPr="00206FFE" w:rsidRDefault="00534688" w:rsidP="00DE1D0C">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Formulación Presupuesto Institucional año 2021</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100%</w:t>
      </w:r>
    </w:p>
    <w:p w14:paraId="6D018E1F" w14:textId="77777777" w:rsidR="00534688" w:rsidRPr="00206FFE" w:rsidRDefault="00534688" w:rsidP="00DE1D0C">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Elaboración Plan de Compras año 2021</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100%</w:t>
      </w:r>
    </w:p>
    <w:p w14:paraId="3962609A" w14:textId="77777777" w:rsidR="00534688" w:rsidRPr="00206FFE" w:rsidRDefault="00534688" w:rsidP="0025057A">
      <w:pPr>
        <w:pStyle w:val="xmsonormal"/>
        <w:shd w:val="clear" w:color="auto" w:fill="FFFFFF"/>
        <w:spacing w:before="0" w:beforeAutospacing="0" w:after="160" w:afterAutospacing="0" w:line="456" w:lineRule="auto"/>
        <w:ind w:left="1003" w:hanging="357"/>
        <w:jc w:val="both"/>
        <w:rPr>
          <w:rFonts w:ascii="Artifex CF Extra Light" w:eastAsiaTheme="majorEastAsia" w:hAnsi="Artifex CF Extra Light"/>
          <w:b/>
          <w:bCs/>
          <w:color w:val="1F497D" w:themeColor="text2"/>
          <w:sz w:val="18"/>
          <w:szCs w:val="18"/>
          <w:lang w:eastAsia="en-US"/>
        </w:rPr>
      </w:pPr>
      <w:r w:rsidRPr="00206FFE">
        <w:rPr>
          <w:rFonts w:ascii="Artifex CF Extra Light" w:eastAsiaTheme="majorEastAsia" w:hAnsi="Artifex CF Extra Light"/>
          <w:b/>
          <w:bCs/>
          <w:color w:val="1F497D" w:themeColor="text2"/>
          <w:sz w:val="18"/>
          <w:szCs w:val="18"/>
          <w:lang w:eastAsia="en-US"/>
        </w:rPr>
        <w:t>AVANCES DESTACADOS</w:t>
      </w:r>
    </w:p>
    <w:p w14:paraId="0E20C219" w14:textId="77777777" w:rsidR="00534688" w:rsidRPr="00206FFE" w:rsidRDefault="00534688" w:rsidP="00BB4A0B">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Para el año 2020, OMSA, se enfocó en garantizar un servicio eficiente, garantizando la disponibilidad de autobuses adecuados para el uso de los usuarios; además, nos hemos enfocado en fortalecer los controles internos, así como también, hacer alianzas estratégicas con otras instituciones que beneficien, tanto estas como a los colaboradores de la institución. Además, garantizar la inversión para consolidar las operaciones y mejorar la capacidad de respuesta,  brindando un servicio de transporte a la ciudadanía, con seguridad y confort, manteniendo una tarifa asequible a la población, aumentando la disponibilidad de unidades nuevas y con sistemas integrados especializados para usuarios con algunas limitaciones físicas, enfocados en la Estrategia Nacional de Desarrollo, los Objetivos de Desarrollo Sostenible y  el Plan Plurianual de Desarrollo, en todo lo relativo a garantizar servicios a la población, con inclusión y equidad, generando confianza en la población beneficiaria y contribuyendo a dar cumplimiento a las estrategias de gobierno, dirigido por el presidente de la Republica Licdo. Luis Abinader Corona.</w:t>
      </w:r>
    </w:p>
    <w:p w14:paraId="19C2FDDE" w14:textId="77777777" w:rsidR="00534688" w:rsidRPr="00206FFE" w:rsidRDefault="00534688"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lastRenderedPageBreak/>
        <w:t>Cabe destacar y resaltar, que la situación sanitaria presentada a nivel mundial y que afectó de manera puntual a la Republica Dominicana, fue necesario adoptar medidas que coadyuvaran a proteger la salud de nuestros usuarios y de los empleados de la institución.</w:t>
      </w:r>
    </w:p>
    <w:p w14:paraId="6891FDBF" w14:textId="12E91C68" w:rsidR="00534688" w:rsidRDefault="00534688"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Esta situación impacto de manera significativa la consecución de la meta trazada, reduciéndose la cantidad de pasajeros que teníamos pautados transportar que era en su principio de Cuarenta y cuatro (44) millones, realizándose un ajuste a Nueve millones setecientos mil (9,700), logrando </w:t>
      </w:r>
      <w:r w:rsidR="000A5BD2" w:rsidRPr="00206FFE">
        <w:rPr>
          <w:rFonts w:ascii="Artifex CF Extra Light" w:eastAsia="MS Mincho" w:hAnsi="Artifex CF Extra Light"/>
          <w:color w:val="1F497D" w:themeColor="text2"/>
          <w:sz w:val="18"/>
          <w:szCs w:val="18"/>
          <w:lang w:eastAsia="en-US"/>
        </w:rPr>
        <w:t>transportar Diez</w:t>
      </w:r>
      <w:r w:rsidRPr="00206FFE">
        <w:rPr>
          <w:rFonts w:ascii="Artifex CF Extra Light" w:eastAsia="MS Mincho" w:hAnsi="Artifex CF Extra Light"/>
          <w:color w:val="1F497D" w:themeColor="text2"/>
          <w:sz w:val="18"/>
          <w:szCs w:val="18"/>
          <w:lang w:eastAsia="en-US"/>
        </w:rPr>
        <w:t xml:space="preserve"> millones ochocientos dieciséis mil cuatrocientos treinta y ocho (10,816,438), para un cumplimiento de un 111%. </w:t>
      </w:r>
    </w:p>
    <w:p w14:paraId="13F37F60" w14:textId="665C5A70" w:rsidR="00725EDB" w:rsidRDefault="00725EDB"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000661A5" w14:textId="5A1FC536" w:rsidR="00725EDB" w:rsidRDefault="00725EDB"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0FDD9E7C" w14:textId="52C48BA6" w:rsidR="00725EDB" w:rsidRDefault="00725EDB"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592E4714" w14:textId="5E152159" w:rsidR="00725EDB" w:rsidRDefault="00725EDB"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6BAD485E" w14:textId="2F0C9A49" w:rsidR="00725EDB" w:rsidRDefault="00725EDB">
      <w:pPr>
        <w:jc w:val="left"/>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color w:val="1F497D" w:themeColor="text2"/>
          <w:sz w:val="18"/>
          <w:szCs w:val="18"/>
          <w:lang w:eastAsia="en-US"/>
        </w:rPr>
        <w:br w:type="page"/>
      </w:r>
    </w:p>
    <w:p w14:paraId="490258C7" w14:textId="7B5D8386" w:rsidR="0023291D" w:rsidRPr="00206FFE" w:rsidRDefault="00BB4A0B" w:rsidP="00383B76">
      <w:pPr>
        <w:pStyle w:val="Ttulo1"/>
        <w:ind w:left="708" w:hanging="708"/>
        <w:jc w:val="left"/>
        <w:rPr>
          <w:rFonts w:ascii="Artifex CF Extra Light" w:eastAsiaTheme="majorEastAsia" w:hAnsi="Artifex CF Extra Light"/>
          <w:bCs/>
          <w:i w:val="0"/>
          <w:color w:val="1F497D" w:themeColor="text2"/>
          <w:szCs w:val="26"/>
          <w:lang w:val="es-DO" w:eastAsia="en-US"/>
        </w:rPr>
      </w:pPr>
      <w:bookmarkStart w:id="11" w:name="_Toc59010380"/>
      <w:r w:rsidRPr="00206FFE">
        <w:rPr>
          <w:rFonts w:ascii="Artifex CF Extra Light" w:eastAsiaTheme="majorEastAsia" w:hAnsi="Artifex CF Extra Light"/>
          <w:bCs/>
          <w:i w:val="0"/>
          <w:color w:val="1F497D" w:themeColor="text2"/>
          <w:szCs w:val="26"/>
          <w:lang w:val="es-DO" w:eastAsia="en-US"/>
        </w:rPr>
        <w:lastRenderedPageBreak/>
        <w:t>V.</w:t>
      </w:r>
      <w:r w:rsidR="00CE0530" w:rsidRPr="00206FFE">
        <w:rPr>
          <w:rFonts w:ascii="Artifex CF Extra Light" w:eastAsiaTheme="majorEastAsia" w:hAnsi="Artifex CF Extra Light"/>
          <w:bCs/>
          <w:i w:val="0"/>
          <w:color w:val="1F497D" w:themeColor="text2"/>
          <w:szCs w:val="26"/>
          <w:lang w:val="es-DO" w:eastAsia="en-US"/>
        </w:rPr>
        <w:t xml:space="preserve">GESTION DE </w:t>
      </w:r>
      <w:r w:rsidR="0023291D" w:rsidRPr="00206FFE">
        <w:rPr>
          <w:rFonts w:ascii="Artifex CF Extra Light" w:eastAsiaTheme="majorEastAsia" w:hAnsi="Artifex CF Extra Light"/>
          <w:bCs/>
          <w:i w:val="0"/>
          <w:color w:val="1F497D" w:themeColor="text2"/>
          <w:szCs w:val="26"/>
          <w:lang w:val="es-DO" w:eastAsia="en-US"/>
        </w:rPr>
        <w:t>OPERACIONES</w:t>
      </w:r>
      <w:bookmarkEnd w:id="11"/>
    </w:p>
    <w:p w14:paraId="7A14B5E3" w14:textId="77777777" w:rsidR="0068631B" w:rsidRPr="00206FFE" w:rsidRDefault="0068631B" w:rsidP="00C077EC">
      <w:pPr>
        <w:pStyle w:val="Ttulo1"/>
        <w:rPr>
          <w:rFonts w:ascii="Artifex CF Extra Light" w:eastAsia="MS Mincho" w:hAnsi="Artifex CF Extra Light"/>
          <w:color w:val="1F497D" w:themeColor="text2"/>
        </w:rPr>
      </w:pPr>
    </w:p>
    <w:p w14:paraId="0792BF60" w14:textId="77777777" w:rsidR="00E47881" w:rsidRPr="00206FFE" w:rsidRDefault="00E47881" w:rsidP="00934606">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El objetivo de la Dirección de Operaciones dentro de la estructura organizativa de la Oficina Metropolitana de Servicios de Autobuses es el de dirigir y coordinar todos los procesos operacionales que intervienen para mantener en funcionamiento el flujo de los servicios de transporte, la flotilla vehicular de la institución, asegurando su productividad y disponibilidad. Dentro de las funciones específicas se encuentran dirigir el despacho de autobuses, administrar y controlar las operaciones de los corredores de la institución. </w:t>
      </w:r>
    </w:p>
    <w:p w14:paraId="23C48DBC" w14:textId="77777777" w:rsidR="00E47881" w:rsidRPr="00206FFE" w:rsidRDefault="00E47881"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Por motivo de la situación sanitaria producto del COVID-19, se adoptaron una serie de medias para protección de la salud de los usuarios, como del personal que presta el servicio, ejecutando las siguientes acciones: </w:t>
      </w:r>
    </w:p>
    <w:p w14:paraId="467E2031" w14:textId="77777777" w:rsidR="00E47881" w:rsidRPr="00206FFE" w:rsidRDefault="00E47881"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Se dispuso la circulación solo en un 30% de la capacidad de los autobuses inicialmente, para esto se señalizaron los asientos en los que no estaba permitido sentarse y las áreas de pie en las que deben pararse los pasajeros, este porcentaje se ha ido incrementando de manera paulatina en la medida en la que el virus ha ido entrando en una etapa de menos contagios. </w:t>
      </w:r>
    </w:p>
    <w:p w14:paraId="6FA5C8CC" w14:textId="77777777" w:rsidR="00E47881" w:rsidRPr="00206FFE" w:rsidRDefault="00E47881"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Se dotó de mascarillas, viseras, alcohol en gel y un termómetro laser a cada equipo conductor/ cajera. </w:t>
      </w:r>
    </w:p>
    <w:p w14:paraId="46152183" w14:textId="249B9031" w:rsidR="00E47881" w:rsidRPr="00206FFE" w:rsidRDefault="00E47881"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N</w:t>
      </w:r>
      <w:r w:rsidR="000C1967" w:rsidRPr="00206FFE">
        <w:rPr>
          <w:rFonts w:ascii="Artifex CF Extra Light" w:eastAsia="MS Mincho" w:hAnsi="Artifex CF Extra Light"/>
          <w:color w:val="1F497D" w:themeColor="text2"/>
          <w:sz w:val="18"/>
          <w:szCs w:val="18"/>
          <w:lang w:eastAsia="en-US"/>
        </w:rPr>
        <w:t>o</w:t>
      </w:r>
      <w:r w:rsidRPr="00206FFE">
        <w:rPr>
          <w:rFonts w:ascii="Artifex CF Extra Light" w:eastAsia="MS Mincho" w:hAnsi="Artifex CF Extra Light"/>
          <w:color w:val="1F497D" w:themeColor="text2"/>
          <w:sz w:val="18"/>
          <w:szCs w:val="18"/>
          <w:lang w:eastAsia="en-US"/>
        </w:rPr>
        <w:t xml:space="preserve"> se permite abordar los autobuses a ningún usuario que no tenga la mascarilla debidamente colocada. </w:t>
      </w:r>
    </w:p>
    <w:p w14:paraId="33B36B8B" w14:textId="77777777" w:rsidR="00E47881" w:rsidRPr="00206FFE" w:rsidRDefault="00E47881"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No se permite abordar a ningún usuario sin previamente tomarle la temperatura y en caso de que presente fiebre no abordara el autobús. </w:t>
      </w:r>
    </w:p>
    <w:p w14:paraId="05317BE1" w14:textId="77777777" w:rsidR="00E47881" w:rsidRPr="00206FFE" w:rsidRDefault="00E47881"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A cada usuario que aborde la unidad se le dispensa alcohol en gel para desinfectar sus manos. </w:t>
      </w:r>
    </w:p>
    <w:p w14:paraId="566A2C0C" w14:textId="06FA764C" w:rsidR="007E2BB0" w:rsidRPr="00206FFE" w:rsidRDefault="007E2BB0"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No </w:t>
      </w:r>
      <w:r w:rsidR="000C1967" w:rsidRPr="00206FFE">
        <w:rPr>
          <w:rFonts w:ascii="Artifex CF Extra Light" w:eastAsia="MS Mincho" w:hAnsi="Artifex CF Extra Light"/>
          <w:color w:val="1F497D" w:themeColor="text2"/>
          <w:sz w:val="18"/>
          <w:szCs w:val="18"/>
          <w:lang w:eastAsia="en-US"/>
        </w:rPr>
        <w:t>obstante,</w:t>
      </w:r>
      <w:r w:rsidRPr="00206FFE">
        <w:rPr>
          <w:rFonts w:ascii="Artifex CF Extra Light" w:eastAsia="MS Mincho" w:hAnsi="Artifex CF Extra Light"/>
          <w:color w:val="1F497D" w:themeColor="text2"/>
          <w:sz w:val="18"/>
          <w:szCs w:val="18"/>
          <w:lang w:eastAsia="en-US"/>
        </w:rPr>
        <w:t xml:space="preserve"> la situación descrita, para el último trimestre del año (octubre/diciembre) se logró incrementar las unidades en ruta a la cantidad de 175 para un incremento de 101.15% ya que solo se tenían en periodos </w:t>
      </w:r>
      <w:r w:rsidR="00D47A54" w:rsidRPr="00206FFE">
        <w:rPr>
          <w:rFonts w:ascii="Artifex CF Extra Light" w:eastAsia="MS Mincho" w:hAnsi="Artifex CF Extra Light"/>
          <w:color w:val="1F497D" w:themeColor="text2"/>
          <w:sz w:val="18"/>
          <w:szCs w:val="18"/>
          <w:lang w:eastAsia="en-US"/>
        </w:rPr>
        <w:t>anteriores</w:t>
      </w:r>
      <w:r w:rsidRPr="00206FFE">
        <w:rPr>
          <w:rFonts w:ascii="Artifex CF Extra Light" w:eastAsia="MS Mincho" w:hAnsi="Artifex CF Extra Light"/>
          <w:color w:val="1F497D" w:themeColor="text2"/>
          <w:sz w:val="18"/>
          <w:szCs w:val="18"/>
          <w:lang w:eastAsia="en-US"/>
        </w:rPr>
        <w:t xml:space="preserve"> solo 87 unidades prestando servicio.  Esto trajo consigo el incremento de pasajeros </w:t>
      </w:r>
      <w:r w:rsidRPr="00206FFE">
        <w:rPr>
          <w:rFonts w:ascii="Artifex CF Extra Light" w:eastAsia="MS Mincho" w:hAnsi="Artifex CF Extra Light"/>
          <w:color w:val="1F497D" w:themeColor="text2"/>
          <w:sz w:val="18"/>
          <w:szCs w:val="18"/>
          <w:lang w:eastAsia="en-US"/>
        </w:rPr>
        <w:lastRenderedPageBreak/>
        <w:t xml:space="preserve">movilizados diariamente hasta lograr alcanzar la cantidad de 45,000, más de un 100% de incremento en relación a los 20,839 que se movilizaban la mayor parte del año. </w:t>
      </w:r>
    </w:p>
    <w:bookmarkStart w:id="12" w:name="_Toc59010381"/>
    <w:bookmarkStart w:id="13" w:name="_Toc37280"/>
    <w:p w14:paraId="4228A2DF" w14:textId="4851955F" w:rsidR="00D47A54" w:rsidRPr="00206FFE" w:rsidRDefault="00FC156F" w:rsidP="004736A9">
      <w:pPr>
        <w:pStyle w:val="Ttulo2"/>
        <w:ind w:firstLine="708"/>
        <w:rPr>
          <w:rFonts w:ascii="Artifex CF Extra Light" w:eastAsiaTheme="majorEastAsia" w:hAnsi="Artifex CF Extra Light"/>
          <w:i w:val="0"/>
          <w:iCs w:val="0"/>
          <w:color w:val="1F497D" w:themeColor="text2"/>
          <w:sz w:val="18"/>
          <w:szCs w:val="18"/>
          <w:lang w:val="es-DO" w:eastAsia="en-US"/>
        </w:rPr>
      </w:pPr>
      <w:r w:rsidRPr="00206FFE">
        <w:rPr>
          <w:rFonts w:ascii="Artifex CF Extra Light" w:eastAsiaTheme="majorEastAsia" w:hAnsi="Artifex CF Extra Light"/>
          <w:i w:val="0"/>
          <w:iCs w:val="0"/>
          <w:noProof/>
          <w:color w:val="1F497D" w:themeColor="text2"/>
          <w:sz w:val="18"/>
          <w:szCs w:val="18"/>
          <w:lang w:val="es-DO" w:eastAsia="es-DO"/>
        </w:rPr>
        <mc:AlternateContent>
          <mc:Choice Requires="wpg">
            <w:drawing>
              <wp:anchor distT="0" distB="0" distL="114300" distR="114300" simplePos="0" relativeHeight="251716608" behindDoc="0" locked="0" layoutInCell="1" allowOverlap="1" wp14:anchorId="170A523F" wp14:editId="1C5B8ECE">
                <wp:simplePos x="0" y="0"/>
                <wp:positionH relativeFrom="column">
                  <wp:posOffset>3715385</wp:posOffset>
                </wp:positionH>
                <wp:positionV relativeFrom="paragraph">
                  <wp:posOffset>210820</wp:posOffset>
                </wp:positionV>
                <wp:extent cx="1358900" cy="1533525"/>
                <wp:effectExtent l="0" t="0" r="12700" b="28575"/>
                <wp:wrapSquare wrapText="bothSides"/>
                <wp:docPr id="23193" name="Group 23193"/>
                <wp:cNvGraphicFramePr/>
                <a:graphic xmlns:a="http://schemas.openxmlformats.org/drawingml/2006/main">
                  <a:graphicData uri="http://schemas.microsoft.com/office/word/2010/wordprocessingGroup">
                    <wpg:wgp>
                      <wpg:cNvGrpSpPr/>
                      <wpg:grpSpPr>
                        <a:xfrm>
                          <a:off x="0" y="0"/>
                          <a:ext cx="1358900" cy="1533525"/>
                          <a:chOff x="0" y="0"/>
                          <a:chExt cx="2109661" cy="2689667"/>
                        </a:xfrm>
                      </wpg:grpSpPr>
                      <wps:wsp>
                        <wps:cNvPr id="457" name="Rectangle 457"/>
                        <wps:cNvSpPr/>
                        <wps:spPr>
                          <a:xfrm>
                            <a:off x="2077974" y="2546858"/>
                            <a:ext cx="42143" cy="189937"/>
                          </a:xfrm>
                          <a:prstGeom prst="rect">
                            <a:avLst/>
                          </a:prstGeom>
                          <a:ln>
                            <a:noFill/>
                          </a:ln>
                        </wps:spPr>
                        <wps:txbx>
                          <w:txbxContent>
                            <w:p w14:paraId="0FEDEFC7" w14:textId="77777777" w:rsidR="00AA5422" w:rsidRDefault="00AA5422" w:rsidP="00FC156F">
                              <w:pPr>
                                <w:spacing w:after="160" w:line="259" w:lineRule="auto"/>
                                <w:jc w:val="left"/>
                              </w:pPr>
                              <w:r>
                                <w:rPr>
                                  <w:sz w:val="22"/>
                                </w:rPr>
                                <w:t xml:space="preserve"> </w:t>
                              </w:r>
                            </w:p>
                          </w:txbxContent>
                        </wps:txbx>
                        <wps:bodyPr horzOverflow="overflow" vert="horz" lIns="0" tIns="0" rIns="0" bIns="0" rtlCol="0">
                          <a:noAutofit/>
                        </wps:bodyPr>
                      </wps:wsp>
                      <pic:pic xmlns:pic="http://schemas.openxmlformats.org/drawingml/2006/picture">
                        <pic:nvPicPr>
                          <pic:cNvPr id="465" name="Picture 465"/>
                          <pic:cNvPicPr/>
                        </pic:nvPicPr>
                        <pic:blipFill>
                          <a:blip r:embed="rId11"/>
                          <a:stretch>
                            <a:fillRect/>
                          </a:stretch>
                        </pic:blipFill>
                        <pic:spPr>
                          <a:xfrm>
                            <a:off x="1651" y="1524"/>
                            <a:ext cx="2057273" cy="2636520"/>
                          </a:xfrm>
                          <a:prstGeom prst="rect">
                            <a:avLst/>
                          </a:prstGeom>
                        </pic:spPr>
                      </pic:pic>
                      <wps:wsp>
                        <wps:cNvPr id="466" name="Shape 466"/>
                        <wps:cNvSpPr/>
                        <wps:spPr>
                          <a:xfrm>
                            <a:off x="0" y="0"/>
                            <a:ext cx="2060448" cy="2639695"/>
                          </a:xfrm>
                          <a:custGeom>
                            <a:avLst/>
                            <a:gdLst/>
                            <a:ahLst/>
                            <a:cxnLst/>
                            <a:rect l="0" t="0" r="0" b="0"/>
                            <a:pathLst>
                              <a:path w="2060448" h="2639695">
                                <a:moveTo>
                                  <a:pt x="0" y="2639695"/>
                                </a:moveTo>
                                <a:lnTo>
                                  <a:pt x="2060448" y="2639695"/>
                                </a:lnTo>
                                <a:lnTo>
                                  <a:pt x="2060448"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70A523F" id="Group 23193" o:spid="_x0000_s1026" style="position:absolute;left:0;text-align:left;margin-left:292.55pt;margin-top:16.6pt;width:107pt;height:120.75pt;z-index:251716608" coordsize="21096,268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">
                <v:rect id="Rectangle 457" o:spid="_x0000_s1027" style="position:absolute;left:20779;top:254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14:paraId="0FEDEFC7" w14:textId="77777777" w:rsidR="00AA5422" w:rsidRDefault="00AA5422" w:rsidP="00FC156F">
                        <w:pPr>
                          <w:spacing w:after="160" w:line="259" w:lineRule="auto"/>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5" o:spid="_x0000_s1028" type="#_x0000_t75" style="position:absolute;left:16;top:15;width:20573;height:26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">
                  <v:imagedata r:id="rId12" o:title=""/>
                </v:shape>
                <v:shape id="Shape 466" o:spid="_x0000_s1029" style="position:absolute;width:20604;height:26396;visibility:visible;mso-wrap-style:square;v-text-anchor:top" coordsize="2060448,263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" path="m,2639695r2060448,l2060448,,,,,2639695xe" filled="f" strokeweight=".25pt">
                  <v:path arrowok="t" textboxrect="0,0,2060448,2639695"/>
                </v:shape>
                <w10:wrap type="square"/>
              </v:group>
            </w:pict>
          </mc:Fallback>
        </mc:AlternateContent>
      </w:r>
      <w:r w:rsidR="00D47A54" w:rsidRPr="00206FFE">
        <w:rPr>
          <w:rFonts w:ascii="Artifex CF Extra Light" w:eastAsiaTheme="majorEastAsia" w:hAnsi="Artifex CF Extra Light"/>
          <w:i w:val="0"/>
          <w:iCs w:val="0"/>
          <w:color w:val="1F497D" w:themeColor="text2"/>
          <w:sz w:val="18"/>
          <w:szCs w:val="18"/>
          <w:lang w:val="es-DO" w:eastAsia="en-US"/>
        </w:rPr>
        <w:t>MANUALES</w:t>
      </w:r>
      <w:bookmarkEnd w:id="12"/>
      <w:r w:rsidR="00D47A54" w:rsidRPr="00206FFE">
        <w:rPr>
          <w:rFonts w:ascii="Artifex CF Extra Light" w:eastAsiaTheme="majorEastAsia" w:hAnsi="Artifex CF Extra Light"/>
          <w:i w:val="0"/>
          <w:iCs w:val="0"/>
          <w:color w:val="1F497D" w:themeColor="text2"/>
          <w:sz w:val="18"/>
          <w:szCs w:val="18"/>
          <w:lang w:val="es-DO" w:eastAsia="en-US"/>
        </w:rPr>
        <w:t xml:space="preserve"> </w:t>
      </w:r>
      <w:bookmarkEnd w:id="13"/>
    </w:p>
    <w:p w14:paraId="7CDC4715" w14:textId="77777777" w:rsidR="00A20F45" w:rsidRPr="00206FFE" w:rsidRDefault="00A20F45" w:rsidP="00A20F45">
      <w:pPr>
        <w:rPr>
          <w:rFonts w:ascii="Artifex CF Extra Light" w:eastAsia="MS Mincho" w:hAnsi="Artifex CF Extra Light"/>
          <w:color w:val="1F497D" w:themeColor="text2"/>
          <w:lang w:val="es-DO" w:eastAsia="en-US"/>
        </w:rPr>
      </w:pPr>
    </w:p>
    <w:p w14:paraId="2BFD2F09" w14:textId="77777777" w:rsidR="00D47A54" w:rsidRPr="00206FFE" w:rsidRDefault="00D47A54" w:rsidP="001B68E6">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Desde la Dirección de Operaciones se formuló la Guía del Instructor, la cual servirá para establecer los lineamientos que deberá seguir cada instructor de autobuses de OMSA al momento de evaluar un personal para su posible ingreso como conductor de autobús de esta institución. </w:t>
      </w:r>
    </w:p>
    <w:p w14:paraId="1168106D" w14:textId="77777777" w:rsidR="00FC156F" w:rsidRPr="00206FFE" w:rsidRDefault="00C17274" w:rsidP="001B68E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noProof/>
          <w:color w:val="1F497D" w:themeColor="text2"/>
          <w:sz w:val="18"/>
          <w:szCs w:val="18"/>
        </w:rPr>
        <mc:AlternateContent>
          <mc:Choice Requires="wpg">
            <w:drawing>
              <wp:anchor distT="0" distB="0" distL="114300" distR="114300" simplePos="0" relativeHeight="251717632" behindDoc="0" locked="0" layoutInCell="1" allowOverlap="1" wp14:anchorId="2394843F" wp14:editId="29C96D67">
                <wp:simplePos x="0" y="0"/>
                <wp:positionH relativeFrom="column">
                  <wp:posOffset>3712845</wp:posOffset>
                </wp:positionH>
                <wp:positionV relativeFrom="paragraph">
                  <wp:posOffset>316865</wp:posOffset>
                </wp:positionV>
                <wp:extent cx="1365250" cy="1848485"/>
                <wp:effectExtent l="0" t="0" r="6350" b="18415"/>
                <wp:wrapSquare wrapText="bothSides"/>
                <wp:docPr id="23194" name="Group 23194"/>
                <wp:cNvGraphicFramePr/>
                <a:graphic xmlns:a="http://schemas.openxmlformats.org/drawingml/2006/main">
                  <a:graphicData uri="http://schemas.microsoft.com/office/word/2010/wordprocessingGroup">
                    <wpg:wgp>
                      <wpg:cNvGrpSpPr/>
                      <wpg:grpSpPr>
                        <a:xfrm>
                          <a:off x="0" y="0"/>
                          <a:ext cx="1365250" cy="1848485"/>
                          <a:chOff x="0" y="0"/>
                          <a:chExt cx="2090992" cy="2842042"/>
                        </a:xfrm>
                      </wpg:grpSpPr>
                      <wps:wsp>
                        <wps:cNvPr id="463" name="Rectangle 463"/>
                        <wps:cNvSpPr/>
                        <wps:spPr>
                          <a:xfrm>
                            <a:off x="2059305" y="2699233"/>
                            <a:ext cx="42143" cy="189936"/>
                          </a:xfrm>
                          <a:prstGeom prst="rect">
                            <a:avLst/>
                          </a:prstGeom>
                          <a:ln>
                            <a:noFill/>
                          </a:ln>
                        </wps:spPr>
                        <wps:txbx>
                          <w:txbxContent>
                            <w:p w14:paraId="43D543CD" w14:textId="77777777" w:rsidR="00AA5422" w:rsidRDefault="00AA5422" w:rsidP="00FC156F">
                              <w:pPr>
                                <w:spacing w:after="160" w:line="259" w:lineRule="auto"/>
                                <w:jc w:val="left"/>
                              </w:pPr>
                              <w:r>
                                <w:rPr>
                                  <w:sz w:val="22"/>
                                </w:rPr>
                                <w:t xml:space="preserve"> </w:t>
                              </w:r>
                            </w:p>
                          </w:txbxContent>
                        </wps:txbx>
                        <wps:bodyPr horzOverflow="overflow" vert="horz" lIns="0" tIns="0" rIns="0" bIns="0" rtlCol="0">
                          <a:noAutofit/>
                        </wps:bodyPr>
                      </wps:wsp>
                      <pic:pic xmlns:pic="http://schemas.openxmlformats.org/drawingml/2006/picture">
                        <pic:nvPicPr>
                          <pic:cNvPr id="468" name="Picture 468"/>
                          <pic:cNvPicPr/>
                        </pic:nvPicPr>
                        <pic:blipFill>
                          <a:blip r:embed="rId13"/>
                          <a:stretch>
                            <a:fillRect/>
                          </a:stretch>
                        </pic:blipFill>
                        <pic:spPr>
                          <a:xfrm>
                            <a:off x="1651" y="1588"/>
                            <a:ext cx="2047494" cy="2782570"/>
                          </a:xfrm>
                          <a:prstGeom prst="rect">
                            <a:avLst/>
                          </a:prstGeom>
                        </pic:spPr>
                      </pic:pic>
                      <wps:wsp>
                        <wps:cNvPr id="469" name="Shape 469"/>
                        <wps:cNvSpPr/>
                        <wps:spPr>
                          <a:xfrm>
                            <a:off x="0" y="0"/>
                            <a:ext cx="2050669" cy="2785745"/>
                          </a:xfrm>
                          <a:custGeom>
                            <a:avLst/>
                            <a:gdLst/>
                            <a:ahLst/>
                            <a:cxnLst/>
                            <a:rect l="0" t="0" r="0" b="0"/>
                            <a:pathLst>
                              <a:path w="2050669" h="2785745">
                                <a:moveTo>
                                  <a:pt x="0" y="2785745"/>
                                </a:moveTo>
                                <a:lnTo>
                                  <a:pt x="2050669" y="2785745"/>
                                </a:lnTo>
                                <a:lnTo>
                                  <a:pt x="2050669"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394843F" id="Group 23194" o:spid="_x0000_s1030" style="position:absolute;left:0;text-align:left;margin-left:292.35pt;margin-top:24.95pt;width:107.5pt;height:145.55pt;z-index:251717632" coordsize="20909,284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">
                <v:rect id="Rectangle 463" o:spid="_x0000_s1031" style="position:absolute;left:20593;top:269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14:paraId="43D543CD" w14:textId="77777777" w:rsidR="00AA5422" w:rsidRDefault="00AA5422" w:rsidP="00FC156F">
                        <w:pPr>
                          <w:spacing w:after="160" w:line="259" w:lineRule="auto"/>
                          <w:jc w:val="left"/>
                        </w:pPr>
                        <w:r>
                          <w:rPr>
                            <w:sz w:val="22"/>
                          </w:rPr>
                          <w:t xml:space="preserve"> </w:t>
                        </w:r>
                      </w:p>
                    </w:txbxContent>
                  </v:textbox>
                </v:rect>
                <v:shape id="Picture 468" o:spid="_x0000_s1032" type="#_x0000_t75" style="position:absolute;left:16;top:15;width:20475;height:27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">
                  <v:imagedata r:id="rId14" o:title=""/>
                </v:shape>
                <v:shape id="Shape 469" o:spid="_x0000_s1033" style="position:absolute;width:20506;height:27857;visibility:visible;mso-wrap-style:square;v-text-anchor:top" coordsize="2050669,278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" path="m,2785745r2050669,l2050669,,,,,2785745xe" filled="f" strokeweight=".25pt">
                  <v:path arrowok="t" textboxrect="0,0,2050669,2785745"/>
                </v:shape>
                <w10:wrap type="square"/>
              </v:group>
            </w:pict>
          </mc:Fallback>
        </mc:AlternateContent>
      </w:r>
      <w:r w:rsidR="00FC156F" w:rsidRPr="00206FFE">
        <w:rPr>
          <w:rFonts w:ascii="Artifex CF Extra Light" w:eastAsia="MS Mincho" w:hAnsi="Artifex CF Extra Light"/>
          <w:color w:val="1F497D" w:themeColor="text2"/>
          <w:sz w:val="18"/>
          <w:szCs w:val="18"/>
          <w:lang w:eastAsia="en-US"/>
        </w:rPr>
        <w:t xml:space="preserve">También se creó la primera versión del Manual del Conductor, el cual establece las normas generales que deberán cumplir todos los conductores de OMSA, así como las posibles sanciones por el incumplimiento de estas. </w:t>
      </w:r>
    </w:p>
    <w:p w14:paraId="3159EC61" w14:textId="347D0E2F" w:rsidR="0038234F" w:rsidRPr="00206FFE" w:rsidRDefault="0038234F" w:rsidP="004736A9">
      <w:pPr>
        <w:pStyle w:val="Ttulo2"/>
        <w:ind w:firstLine="708"/>
        <w:rPr>
          <w:rFonts w:ascii="Artifex CF Extra Light" w:eastAsia="MS Mincho" w:hAnsi="Artifex CF Extra Light"/>
          <w:i w:val="0"/>
          <w:iCs w:val="0"/>
          <w:color w:val="1F497D" w:themeColor="text2"/>
          <w:sz w:val="18"/>
          <w:szCs w:val="18"/>
          <w:lang w:val="es-DO" w:eastAsia="en-US"/>
        </w:rPr>
      </w:pPr>
      <w:bookmarkStart w:id="14" w:name="_Toc59010382"/>
      <w:bookmarkStart w:id="15" w:name="_Toc37288"/>
      <w:r w:rsidRPr="00206FFE">
        <w:rPr>
          <w:rFonts w:ascii="Artifex CF Extra Light" w:eastAsia="MS Mincho" w:hAnsi="Artifex CF Extra Light"/>
          <w:i w:val="0"/>
          <w:iCs w:val="0"/>
          <w:color w:val="1F497D" w:themeColor="text2"/>
          <w:sz w:val="18"/>
          <w:szCs w:val="18"/>
          <w:lang w:val="es-DO" w:eastAsia="en-US"/>
        </w:rPr>
        <w:t>SERVICIOS ESPECIALES DE SOPORTE</w:t>
      </w:r>
      <w:bookmarkEnd w:id="14"/>
      <w:r w:rsidRPr="00206FFE">
        <w:rPr>
          <w:rFonts w:ascii="Artifex CF Extra Light" w:eastAsia="MS Mincho" w:hAnsi="Artifex CF Extra Light"/>
          <w:i w:val="0"/>
          <w:iCs w:val="0"/>
          <w:color w:val="1F497D" w:themeColor="text2"/>
          <w:sz w:val="18"/>
          <w:szCs w:val="18"/>
          <w:lang w:val="es-DO" w:eastAsia="en-US"/>
        </w:rPr>
        <w:t xml:space="preserve"> </w:t>
      </w:r>
      <w:bookmarkEnd w:id="15"/>
    </w:p>
    <w:p w14:paraId="3C95ECAD" w14:textId="77777777" w:rsidR="004736A9" w:rsidRPr="00206FFE" w:rsidRDefault="004736A9" w:rsidP="004736A9">
      <w:pPr>
        <w:rPr>
          <w:rFonts w:ascii="Artifex CF Extra Light" w:eastAsia="MS Mincho" w:hAnsi="Artifex CF Extra Light"/>
          <w:color w:val="1F497D" w:themeColor="text2"/>
          <w:lang w:val="es-DO" w:eastAsia="en-US"/>
        </w:rPr>
      </w:pPr>
    </w:p>
    <w:p w14:paraId="61CE109D" w14:textId="77777777" w:rsidR="0038234F" w:rsidRPr="00206FFE" w:rsidRDefault="009E1D44" w:rsidP="001B68E6">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Como parte del compromiso social de la institución con la comunidad l</w:t>
      </w:r>
      <w:r w:rsidR="0038234F" w:rsidRPr="00206FFE">
        <w:rPr>
          <w:rFonts w:ascii="Artifex CF Extra Light" w:eastAsia="MS Mincho" w:hAnsi="Artifex CF Extra Light"/>
          <w:color w:val="1F497D" w:themeColor="text2"/>
          <w:sz w:val="18"/>
          <w:szCs w:val="18"/>
          <w:lang w:eastAsia="en-US"/>
        </w:rPr>
        <w:t xml:space="preserve">a OMSA presta servicios especiales a instituciones educativas, deportivas y culturales, así como para apoyo a familias para transporte en caso de traslado de personas en funerales, instituciones castrenses y otras, beneficiando en el periodo enero/noviembre a más de 57,312 personas a través de 269 servicios prestados. </w:t>
      </w:r>
    </w:p>
    <w:p w14:paraId="3E72E2AE" w14:textId="21B403B3" w:rsidR="000033AE" w:rsidRPr="00206FFE" w:rsidRDefault="000033AE" w:rsidP="007D3483">
      <w:pPr>
        <w:pStyle w:val="Ttulo2"/>
        <w:ind w:firstLine="708"/>
        <w:rPr>
          <w:rFonts w:ascii="Artifex CF Extra Light" w:eastAsia="MS Mincho" w:hAnsi="Artifex CF Extra Light"/>
          <w:i w:val="0"/>
          <w:iCs w:val="0"/>
          <w:color w:val="1F497D" w:themeColor="text2"/>
          <w:sz w:val="18"/>
          <w:szCs w:val="18"/>
          <w:lang w:val="es-DO" w:eastAsia="en-US"/>
        </w:rPr>
      </w:pPr>
      <w:bookmarkStart w:id="16" w:name="_Toc59010383"/>
      <w:bookmarkStart w:id="17" w:name="_Toc37289"/>
      <w:r w:rsidRPr="00206FFE">
        <w:rPr>
          <w:rFonts w:ascii="Artifex CF Extra Light" w:eastAsia="MS Mincho" w:hAnsi="Artifex CF Extra Light"/>
          <w:i w:val="0"/>
          <w:iCs w:val="0"/>
          <w:color w:val="1F497D" w:themeColor="text2"/>
          <w:sz w:val="18"/>
          <w:szCs w:val="18"/>
          <w:lang w:val="es-DO" w:eastAsia="en-US"/>
        </w:rPr>
        <w:t>PROYECTO GOOGLE MAPS</w:t>
      </w:r>
      <w:bookmarkEnd w:id="16"/>
      <w:r w:rsidRPr="00206FFE">
        <w:rPr>
          <w:rFonts w:ascii="Artifex CF Extra Light" w:eastAsia="MS Mincho" w:hAnsi="Artifex CF Extra Light"/>
          <w:i w:val="0"/>
          <w:iCs w:val="0"/>
          <w:color w:val="1F497D" w:themeColor="text2"/>
          <w:sz w:val="18"/>
          <w:szCs w:val="18"/>
          <w:lang w:val="es-DO" w:eastAsia="en-US"/>
        </w:rPr>
        <w:t xml:space="preserve"> </w:t>
      </w:r>
      <w:bookmarkEnd w:id="17"/>
    </w:p>
    <w:p w14:paraId="11FEA00E" w14:textId="77777777" w:rsidR="007D3483" w:rsidRPr="00206FFE" w:rsidRDefault="007D3483" w:rsidP="007D3483">
      <w:pPr>
        <w:rPr>
          <w:rFonts w:ascii="Artifex CF Extra Light" w:eastAsia="MS Mincho" w:hAnsi="Artifex CF Extra Light"/>
          <w:color w:val="1F497D" w:themeColor="text2"/>
          <w:lang w:val="es-DO" w:eastAsia="en-US"/>
        </w:rPr>
      </w:pPr>
    </w:p>
    <w:p w14:paraId="586EFFDB" w14:textId="77777777" w:rsidR="000033AE" w:rsidRPr="00206FFE" w:rsidRDefault="000033AE" w:rsidP="001B68E6">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Durante el año 2020, se realizó la actualización de todos los corredores actuales de OMSA en la plataforma de cartografía online Google Maps, permitiendo esto que los usuarios de esta plataforma al momento de seleccionar el transporte público para sus viajes, les sea recomendado un corredor de OMSA, significando este hecho un gran avance en materia de disponibilidad de información para los usuarios, ya que pueden consultar horarios de disponibilidad de autobuses por corredor y parada.</w:t>
      </w:r>
    </w:p>
    <w:p w14:paraId="355A5BD0" w14:textId="6C9F2C73" w:rsidR="00253EEF" w:rsidRPr="00206FFE" w:rsidRDefault="00253EEF" w:rsidP="007D3483">
      <w:pPr>
        <w:pStyle w:val="Ttulo2"/>
        <w:ind w:firstLine="708"/>
        <w:rPr>
          <w:rFonts w:ascii="Artifex CF Extra Light" w:eastAsia="MS Mincho" w:hAnsi="Artifex CF Extra Light"/>
          <w:i w:val="0"/>
          <w:iCs w:val="0"/>
          <w:color w:val="1F497D" w:themeColor="text2"/>
          <w:sz w:val="18"/>
          <w:szCs w:val="18"/>
          <w:lang w:val="es-DO" w:eastAsia="en-US"/>
        </w:rPr>
      </w:pPr>
      <w:bookmarkStart w:id="18" w:name="_Toc59010384"/>
      <w:bookmarkStart w:id="19" w:name="_Toc37290"/>
      <w:r w:rsidRPr="00206FFE">
        <w:rPr>
          <w:rFonts w:ascii="Artifex CF Extra Light" w:eastAsia="MS Mincho" w:hAnsi="Artifex CF Extra Light"/>
          <w:i w:val="0"/>
          <w:iCs w:val="0"/>
          <w:color w:val="1F497D" w:themeColor="text2"/>
          <w:sz w:val="18"/>
          <w:szCs w:val="18"/>
          <w:lang w:val="es-DO" w:eastAsia="en-US"/>
        </w:rPr>
        <w:lastRenderedPageBreak/>
        <w:t>PROYECTO RECAUDO ELECTRONICO</w:t>
      </w:r>
      <w:bookmarkEnd w:id="18"/>
      <w:r w:rsidRPr="00206FFE">
        <w:rPr>
          <w:rFonts w:ascii="Artifex CF Extra Light" w:eastAsia="MS Mincho" w:hAnsi="Artifex CF Extra Light"/>
          <w:i w:val="0"/>
          <w:iCs w:val="0"/>
          <w:color w:val="1F497D" w:themeColor="text2"/>
          <w:sz w:val="18"/>
          <w:szCs w:val="18"/>
          <w:lang w:val="es-DO" w:eastAsia="en-US"/>
        </w:rPr>
        <w:t xml:space="preserve"> </w:t>
      </w:r>
      <w:bookmarkEnd w:id="19"/>
    </w:p>
    <w:p w14:paraId="31792D01" w14:textId="77777777" w:rsidR="007D3483" w:rsidRPr="00206FFE" w:rsidRDefault="007D3483" w:rsidP="007D3483">
      <w:pPr>
        <w:rPr>
          <w:rFonts w:ascii="Artifex CF Extra Light" w:eastAsia="MS Mincho" w:hAnsi="Artifex CF Extra Light"/>
          <w:color w:val="1F497D" w:themeColor="text2"/>
          <w:lang w:val="es-DO" w:eastAsia="en-US"/>
        </w:rPr>
      </w:pPr>
    </w:p>
    <w:p w14:paraId="6680F993" w14:textId="77777777" w:rsidR="00253EEF" w:rsidRPr="00206FFE" w:rsidRDefault="00253EEF" w:rsidP="007D3483">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El sistema de pago electrónico utilizado en OMSA es desarrollado junto al FIMOVIT, este permite la integración de todos los subsistemas que las TICs incorporan en una red de transporte de viajeros por carretera en tres amplias áreas: </w:t>
      </w:r>
    </w:p>
    <w:p w14:paraId="7CF37363" w14:textId="77777777" w:rsidR="00253EEF" w:rsidRPr="00206FFE" w:rsidRDefault="00253EEF" w:rsidP="007D3483">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Control de recaudaciones: red de ventas, Ticketing, TISC, red de recarga, gestión de colectas y liquidaciones. </w:t>
      </w:r>
    </w:p>
    <w:p w14:paraId="229E87E4" w14:textId="77777777" w:rsidR="00253EEF" w:rsidRPr="00206FFE" w:rsidRDefault="00253EEF" w:rsidP="007D3483">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Control de flota: comunicaciones, GPS, GIS, SAE, optimización, alertas de emergencia, video-vigilancia, gestión de asignaciones, cumplimientos </w:t>
      </w:r>
    </w:p>
    <w:p w14:paraId="36CFF119" w14:textId="77777777" w:rsidR="00253EEF" w:rsidRPr="00206FFE" w:rsidRDefault="00253EEF" w:rsidP="007D3483">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Información a pasajeros: letreros electrónicos, pantallas internas, información en paradas y terminales, SMS, Smartphone Apps, portal WEB. </w:t>
      </w:r>
    </w:p>
    <w:p w14:paraId="421E55BF" w14:textId="77777777" w:rsidR="00253EEF" w:rsidRPr="00206FFE" w:rsidRDefault="00253EEF" w:rsidP="007D3483">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Durante el año 2020 se actualizaron las maquinas validadoras colocadas en los autobuses que hasta finales del año pasado eran 60, en lo que va de año se ha incrementado esta cantidad a 141 autobuses, totalmente funcional. </w:t>
      </w:r>
    </w:p>
    <w:p w14:paraId="5907A7C0" w14:textId="77777777" w:rsidR="00253EEF" w:rsidRPr="00206FFE" w:rsidRDefault="00253EEF" w:rsidP="007D3483">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Este sistema permite dar seguimiento en tiempo real, explotar datos como son la velocidad de las unidades, combustible, mantenimiento, apego al programa de salida de unidades, informaciones que son de vital importancia para mantener una continuidad en las operaciones. </w:t>
      </w:r>
    </w:p>
    <w:p w14:paraId="15BB687D" w14:textId="77777777" w:rsidR="00253EEF" w:rsidRPr="00206FFE" w:rsidRDefault="00253EEF" w:rsidP="007D3483">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Con la creación del Fideicomiso de Movilidad, FIMOVIT, se ha creado un Centro de Control y Monitoreo en INTRANT, así como una cuenta única de recaudaciones en la que se depositan las recaudaciones de OPRET y de OMSA, que luego son distribuidas a cada operador. </w:t>
      </w:r>
    </w:p>
    <w:p w14:paraId="51A440ED" w14:textId="43DAA660" w:rsidR="000033AE" w:rsidRDefault="00253EEF" w:rsidP="007D3483">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Los equipos validadores colocados en los autobuses permiten el cobro tanto con la tarjeta metro, como con la </w:t>
      </w:r>
      <w:r w:rsidR="00B35DE6">
        <w:rPr>
          <w:rFonts w:ascii="Artifex CF Extra Light" w:eastAsia="MS Mincho" w:hAnsi="Artifex CF Extra Light"/>
          <w:color w:val="1F497D" w:themeColor="text2"/>
          <w:sz w:val="18"/>
          <w:szCs w:val="18"/>
          <w:lang w:eastAsia="en-US"/>
        </w:rPr>
        <w:t>nueva tarjeta de movilidad SD-GO</w:t>
      </w:r>
      <w:r w:rsidRPr="00206FFE">
        <w:rPr>
          <w:rFonts w:ascii="Artifex CF Extra Light" w:eastAsia="MS Mincho" w:hAnsi="Artifex CF Extra Light"/>
          <w:color w:val="1F497D" w:themeColor="text2"/>
          <w:sz w:val="18"/>
          <w:szCs w:val="18"/>
          <w:lang w:eastAsia="en-US"/>
        </w:rPr>
        <w:t>, así como con tarjetas bancarias de débito y crédito.</w:t>
      </w:r>
    </w:p>
    <w:p w14:paraId="3FD21C31" w14:textId="77777777" w:rsidR="00B35DE6" w:rsidRPr="00206FFE" w:rsidRDefault="00B35DE6" w:rsidP="007D3483">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255BA2CF" w14:textId="77777777" w:rsidR="007434EA" w:rsidRPr="00206FFE" w:rsidRDefault="003205FE" w:rsidP="00383B76">
      <w:pPr>
        <w:pStyle w:val="Ttulo3"/>
        <w:spacing w:before="0" w:after="160" w:line="456" w:lineRule="auto"/>
        <w:ind w:left="1416" w:hanging="770"/>
        <w:rPr>
          <w:rFonts w:ascii="Artifex CF Extra Light" w:eastAsia="MS Mincho" w:hAnsi="Artifex CF Extra Light" w:cs="Times New Roman"/>
          <w:b/>
          <w:bCs/>
          <w:color w:val="1F497D" w:themeColor="text2"/>
          <w:sz w:val="18"/>
          <w:szCs w:val="18"/>
          <w:lang w:val="es-DO" w:eastAsia="en-US"/>
        </w:rPr>
      </w:pPr>
      <w:bookmarkStart w:id="20" w:name="_Toc59010385"/>
      <w:r w:rsidRPr="00206FFE">
        <w:rPr>
          <w:rFonts w:ascii="Artifex CF Extra Light" w:eastAsia="MS Mincho" w:hAnsi="Artifex CF Extra Light" w:cs="Times New Roman"/>
          <w:b/>
          <w:bCs/>
          <w:color w:val="1F497D" w:themeColor="text2"/>
          <w:sz w:val="18"/>
          <w:szCs w:val="18"/>
          <w:lang w:val="es-DO" w:eastAsia="en-US"/>
        </w:rPr>
        <w:lastRenderedPageBreak/>
        <w:t>PASAJEROS MOVILIZADOS EN LOS DISTINTOS CORREDORES OMSA</w:t>
      </w:r>
      <w:r w:rsidR="00C456BB" w:rsidRPr="00206FFE">
        <w:rPr>
          <w:rFonts w:ascii="Artifex CF Extra Light" w:eastAsia="MS Mincho" w:hAnsi="Artifex CF Extra Light" w:cs="Times New Roman"/>
          <w:b/>
          <w:bCs/>
          <w:color w:val="1F497D" w:themeColor="text2"/>
          <w:sz w:val="18"/>
          <w:szCs w:val="18"/>
          <w:lang w:val="es-DO" w:eastAsia="en-US"/>
        </w:rPr>
        <w:t>-</w:t>
      </w:r>
      <w:r w:rsidRPr="00206FFE">
        <w:rPr>
          <w:rFonts w:ascii="Artifex CF Extra Light" w:eastAsia="MS Mincho" w:hAnsi="Artifex CF Extra Light" w:cs="Times New Roman"/>
          <w:b/>
          <w:bCs/>
          <w:color w:val="1F497D" w:themeColor="text2"/>
          <w:sz w:val="18"/>
          <w:szCs w:val="18"/>
          <w:lang w:val="es-DO" w:eastAsia="en-US"/>
        </w:rPr>
        <w:t>SANTO DOMINGO</w:t>
      </w:r>
      <w:r w:rsidR="007434EA" w:rsidRPr="00206FFE">
        <w:rPr>
          <w:rFonts w:ascii="Artifex CF Extra Light" w:eastAsia="MS Mincho" w:hAnsi="Artifex CF Extra Light" w:cs="Times New Roman"/>
          <w:b/>
          <w:bCs/>
          <w:color w:val="1F497D" w:themeColor="text2"/>
          <w:sz w:val="18"/>
          <w:szCs w:val="18"/>
          <w:lang w:val="es-DO" w:eastAsia="en-US"/>
        </w:rPr>
        <w:t>.</w:t>
      </w:r>
      <w:bookmarkEnd w:id="20"/>
    </w:p>
    <w:p w14:paraId="544EA134" w14:textId="796E4A13" w:rsidR="00F2299E" w:rsidRPr="00206FFE" w:rsidRDefault="007434EA" w:rsidP="00B35DE6">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 el periodo enero/diciembre</w:t>
      </w:r>
      <w:r w:rsidR="00D7334F" w:rsidRPr="00206FFE">
        <w:rPr>
          <w:rFonts w:ascii="Artifex CF Extra Light" w:eastAsia="MS Mincho" w:hAnsi="Artifex CF Extra Light"/>
          <w:color w:val="1F497D" w:themeColor="text2"/>
          <w:sz w:val="18"/>
          <w:szCs w:val="18"/>
          <w:lang w:eastAsia="en-US"/>
        </w:rPr>
        <w:t xml:space="preserve"> 2020</w:t>
      </w:r>
      <w:r w:rsidRPr="00206FFE">
        <w:rPr>
          <w:rFonts w:ascii="Artifex CF Extra Light" w:eastAsia="MS Mincho" w:hAnsi="Artifex CF Extra Light"/>
          <w:color w:val="1F497D" w:themeColor="text2"/>
          <w:sz w:val="18"/>
          <w:szCs w:val="18"/>
          <w:lang w:eastAsia="en-US"/>
        </w:rPr>
        <w:t xml:space="preserve">, la OMSA </w:t>
      </w:r>
      <w:r w:rsidR="00C456BB" w:rsidRPr="00206FFE">
        <w:rPr>
          <w:rFonts w:ascii="Artifex CF Extra Light" w:eastAsia="MS Mincho" w:hAnsi="Artifex CF Extra Light"/>
          <w:color w:val="1F497D" w:themeColor="text2"/>
          <w:sz w:val="18"/>
          <w:szCs w:val="18"/>
          <w:lang w:eastAsia="en-US"/>
        </w:rPr>
        <w:t>transportó</w:t>
      </w:r>
      <w:r w:rsidRPr="00206FFE">
        <w:rPr>
          <w:rFonts w:ascii="Artifex CF Extra Light" w:eastAsia="MS Mincho" w:hAnsi="Artifex CF Extra Light"/>
          <w:color w:val="1F497D" w:themeColor="text2"/>
          <w:sz w:val="18"/>
          <w:szCs w:val="18"/>
          <w:lang w:eastAsia="en-US"/>
        </w:rPr>
        <w:t xml:space="preserve"> un total de </w:t>
      </w:r>
      <w:r w:rsidR="00446529" w:rsidRPr="00206FFE">
        <w:rPr>
          <w:rFonts w:ascii="Artifex CF Extra Light" w:eastAsia="MS Mincho" w:hAnsi="Artifex CF Extra Light"/>
          <w:color w:val="1F497D" w:themeColor="text2"/>
          <w:sz w:val="18"/>
          <w:szCs w:val="18"/>
          <w:lang w:eastAsia="en-US"/>
        </w:rPr>
        <w:t xml:space="preserve">Once </w:t>
      </w:r>
      <w:r w:rsidRPr="00206FFE">
        <w:rPr>
          <w:rFonts w:ascii="Artifex CF Extra Light" w:eastAsia="MS Mincho" w:hAnsi="Artifex CF Extra Light"/>
          <w:color w:val="1F497D" w:themeColor="text2"/>
          <w:sz w:val="18"/>
          <w:szCs w:val="18"/>
          <w:lang w:eastAsia="en-US"/>
        </w:rPr>
        <w:t xml:space="preserve">Millones </w:t>
      </w:r>
      <w:r w:rsidR="00446529" w:rsidRPr="00206FFE">
        <w:rPr>
          <w:rFonts w:ascii="Artifex CF Extra Light" w:eastAsia="MS Mincho" w:hAnsi="Artifex CF Extra Light"/>
          <w:color w:val="1F497D" w:themeColor="text2"/>
          <w:sz w:val="18"/>
          <w:szCs w:val="18"/>
          <w:lang w:eastAsia="en-US"/>
        </w:rPr>
        <w:t xml:space="preserve">Ochocientos </w:t>
      </w:r>
      <w:r w:rsidR="00F2299E" w:rsidRPr="00206FFE">
        <w:rPr>
          <w:rFonts w:ascii="Artifex CF Extra Light" w:eastAsia="MS Mincho" w:hAnsi="Artifex CF Extra Light"/>
          <w:color w:val="1F497D" w:themeColor="text2"/>
          <w:sz w:val="18"/>
          <w:szCs w:val="18"/>
          <w:lang w:eastAsia="en-US"/>
        </w:rPr>
        <w:t>Dieciséis</w:t>
      </w:r>
      <w:r w:rsidR="00446529" w:rsidRPr="00206FFE">
        <w:rPr>
          <w:rFonts w:ascii="Artifex CF Extra Light" w:eastAsia="MS Mincho" w:hAnsi="Artifex CF Extra Light"/>
          <w:color w:val="1F497D" w:themeColor="text2"/>
          <w:sz w:val="18"/>
          <w:szCs w:val="18"/>
          <w:lang w:eastAsia="en-US"/>
        </w:rPr>
        <w:t xml:space="preserve"> Mil Cuatrocientos Treinta y Ocho </w:t>
      </w:r>
      <w:r w:rsidRPr="00206FFE">
        <w:rPr>
          <w:rFonts w:ascii="Artifex CF Extra Light" w:eastAsia="MS Mincho" w:hAnsi="Artifex CF Extra Light"/>
          <w:color w:val="1F497D" w:themeColor="text2"/>
          <w:sz w:val="18"/>
          <w:szCs w:val="18"/>
          <w:lang w:eastAsia="en-US"/>
        </w:rPr>
        <w:t>(1</w:t>
      </w:r>
      <w:r w:rsidR="00446529" w:rsidRPr="00206FFE">
        <w:rPr>
          <w:rFonts w:ascii="Artifex CF Extra Light" w:eastAsia="MS Mincho" w:hAnsi="Artifex CF Extra Light"/>
          <w:color w:val="1F497D" w:themeColor="text2"/>
          <w:sz w:val="18"/>
          <w:szCs w:val="18"/>
          <w:lang w:eastAsia="en-US"/>
        </w:rPr>
        <w:t>1,816,438</w:t>
      </w:r>
      <w:r w:rsidRPr="00206FFE">
        <w:rPr>
          <w:rFonts w:ascii="Artifex CF Extra Light" w:eastAsia="MS Mincho" w:hAnsi="Artifex CF Extra Light"/>
          <w:color w:val="1F497D" w:themeColor="text2"/>
          <w:sz w:val="18"/>
          <w:szCs w:val="18"/>
          <w:lang w:eastAsia="en-US"/>
        </w:rPr>
        <w:t>)</w:t>
      </w:r>
      <w:r w:rsidR="00446529" w:rsidRPr="00206FFE">
        <w:rPr>
          <w:rFonts w:ascii="Artifex CF Extra Light" w:eastAsia="MS Mincho" w:hAnsi="Artifex CF Extra Light"/>
          <w:color w:val="1F497D" w:themeColor="text2"/>
          <w:sz w:val="18"/>
          <w:szCs w:val="18"/>
          <w:lang w:eastAsia="en-US"/>
        </w:rPr>
        <w:t xml:space="preserve"> pasajeros</w:t>
      </w:r>
      <w:r w:rsidRPr="00206FFE">
        <w:rPr>
          <w:rFonts w:ascii="Artifex CF Extra Light" w:eastAsia="MS Mincho" w:hAnsi="Artifex CF Extra Light"/>
          <w:color w:val="1F497D" w:themeColor="text2"/>
          <w:sz w:val="18"/>
          <w:szCs w:val="18"/>
          <w:lang w:eastAsia="en-US"/>
        </w:rPr>
        <w:t xml:space="preserve">, </w:t>
      </w:r>
      <w:r w:rsidR="00F2299E" w:rsidRPr="00206FFE">
        <w:rPr>
          <w:rFonts w:ascii="Artifex CF Extra Light" w:eastAsia="MS Mincho" w:hAnsi="Artifex CF Extra Light"/>
          <w:color w:val="1F497D" w:themeColor="text2"/>
          <w:sz w:val="18"/>
          <w:szCs w:val="18"/>
          <w:lang w:eastAsia="en-US"/>
        </w:rPr>
        <w:t xml:space="preserve">de los cuales Diez Millones Seiscientos Noventa y un Mil </w:t>
      </w:r>
      <w:r w:rsidR="00D7334F" w:rsidRPr="00206FFE">
        <w:rPr>
          <w:rFonts w:ascii="Artifex CF Extra Light" w:eastAsia="MS Mincho" w:hAnsi="Artifex CF Extra Light"/>
          <w:color w:val="1F497D" w:themeColor="text2"/>
          <w:sz w:val="18"/>
          <w:szCs w:val="18"/>
          <w:lang w:eastAsia="en-US"/>
        </w:rPr>
        <w:t xml:space="preserve">setecientos sesenta y siete </w:t>
      </w:r>
      <w:r w:rsidR="00F2299E" w:rsidRPr="00206FFE">
        <w:rPr>
          <w:rFonts w:ascii="Artifex CF Extra Light" w:eastAsia="MS Mincho" w:hAnsi="Artifex CF Extra Light"/>
          <w:color w:val="1F497D" w:themeColor="text2"/>
          <w:sz w:val="18"/>
          <w:szCs w:val="18"/>
          <w:lang w:eastAsia="en-US"/>
        </w:rPr>
        <w:t xml:space="preserve">(10,691,767) corresponden a pasajeros que pagan su pasaje; Un Millón Sesenta y Nueve Mil Ciento Setenta y Siete Mil (1,069,177) pasajeros gratis; Cincuenta y Cinco Mil Cuatrocientos Noventa y Cinco (55,495) pasajeros de servicios especiales, </w:t>
      </w:r>
      <w:r w:rsidRPr="00206FFE">
        <w:rPr>
          <w:rFonts w:ascii="Artifex CF Extra Light" w:eastAsia="MS Mincho" w:hAnsi="Artifex CF Extra Light"/>
          <w:color w:val="1F497D" w:themeColor="text2"/>
          <w:sz w:val="18"/>
          <w:szCs w:val="18"/>
          <w:lang w:eastAsia="en-US"/>
        </w:rPr>
        <w:t xml:space="preserve">en las ciudades de Santo Domingo, Santiago y Barahona. </w:t>
      </w:r>
    </w:p>
    <w:p w14:paraId="4AF672C6" w14:textId="0F8D9592" w:rsidR="00E830E5" w:rsidRPr="00206FFE" w:rsidRDefault="00324CDD" w:rsidP="00CF24D8">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Con relación al año pasado hubo una </w:t>
      </w:r>
      <w:r w:rsidR="00C456BB" w:rsidRPr="00206FFE">
        <w:rPr>
          <w:rFonts w:ascii="Artifex CF Extra Light" w:eastAsia="MS Mincho" w:hAnsi="Artifex CF Extra Light"/>
          <w:color w:val="1F497D" w:themeColor="text2"/>
          <w:sz w:val="18"/>
          <w:szCs w:val="18"/>
          <w:lang w:eastAsia="en-US"/>
        </w:rPr>
        <w:t>reducción</w:t>
      </w:r>
      <w:r w:rsidRPr="00206FFE">
        <w:rPr>
          <w:rFonts w:ascii="Artifex CF Extra Light" w:eastAsia="MS Mincho" w:hAnsi="Artifex CF Extra Light"/>
          <w:color w:val="1F497D" w:themeColor="text2"/>
          <w:sz w:val="18"/>
          <w:szCs w:val="18"/>
          <w:lang w:eastAsia="en-US"/>
        </w:rPr>
        <w:t xml:space="preserve"> de la cantidad de pasajeros transportados</w:t>
      </w:r>
      <w:r w:rsidR="00C456BB" w:rsidRPr="00206FFE">
        <w:rPr>
          <w:rFonts w:ascii="Artifex CF Extra Light" w:eastAsia="MS Mincho" w:hAnsi="Artifex CF Extra Light"/>
          <w:color w:val="1F497D" w:themeColor="text2"/>
          <w:sz w:val="18"/>
          <w:szCs w:val="18"/>
          <w:lang w:eastAsia="en-US"/>
        </w:rPr>
        <w:t>, debi</w:t>
      </w:r>
      <w:r w:rsidRPr="00206FFE">
        <w:rPr>
          <w:rFonts w:ascii="Artifex CF Extra Light" w:eastAsia="MS Mincho" w:hAnsi="Artifex CF Extra Light"/>
          <w:color w:val="1F497D" w:themeColor="text2"/>
          <w:sz w:val="18"/>
          <w:szCs w:val="18"/>
          <w:lang w:eastAsia="en-US"/>
        </w:rPr>
        <w:t xml:space="preserve">do </w:t>
      </w:r>
      <w:r w:rsidR="00C456BB" w:rsidRPr="00206FFE">
        <w:rPr>
          <w:rFonts w:ascii="Artifex CF Extra Light" w:eastAsia="MS Mincho" w:hAnsi="Artifex CF Extra Light"/>
          <w:color w:val="1F497D" w:themeColor="text2"/>
          <w:sz w:val="18"/>
          <w:szCs w:val="18"/>
          <w:lang w:eastAsia="en-US"/>
        </w:rPr>
        <w:t>a la situación del COVID-19, por lo cual la institución redujo de manera importante la cantidad de unidades que prestan servicios y la cantidad de pasajeros que son permitidos abordar los autobuses.</w:t>
      </w:r>
      <w:r w:rsidR="0054463A" w:rsidRPr="00206FFE">
        <w:rPr>
          <w:rFonts w:ascii="Artifex CF Extra Light" w:eastAsia="MS Mincho" w:hAnsi="Artifex CF Extra Light"/>
          <w:color w:val="1F497D" w:themeColor="text2"/>
          <w:sz w:val="18"/>
          <w:szCs w:val="18"/>
          <w:lang w:eastAsia="en-US"/>
        </w:rPr>
        <w:t xml:space="preserve"> </w:t>
      </w:r>
      <w:r w:rsidR="00EC5E54" w:rsidRPr="00206FFE">
        <w:rPr>
          <w:rFonts w:ascii="Artifex CF Extra Light" w:eastAsia="MS Mincho" w:hAnsi="Artifex CF Extra Light"/>
          <w:color w:val="1F497D" w:themeColor="text2"/>
          <w:sz w:val="18"/>
          <w:szCs w:val="18"/>
          <w:lang w:eastAsia="en-US"/>
        </w:rPr>
        <w:t>E</w:t>
      </w:r>
      <w:r w:rsidR="00AD3CC1" w:rsidRPr="00206FFE">
        <w:rPr>
          <w:rFonts w:ascii="Artifex CF Extra Light" w:eastAsia="MS Mincho" w:hAnsi="Artifex CF Extra Light"/>
          <w:color w:val="1F497D" w:themeColor="text2"/>
          <w:sz w:val="18"/>
          <w:szCs w:val="18"/>
          <w:lang w:eastAsia="en-US"/>
        </w:rPr>
        <w:t>l</w:t>
      </w:r>
      <w:r w:rsidR="00EC5E54" w:rsidRPr="00206FFE">
        <w:rPr>
          <w:rFonts w:ascii="Artifex CF Extra Light" w:eastAsia="MS Mincho" w:hAnsi="Artifex CF Extra Light"/>
          <w:color w:val="1F497D" w:themeColor="text2"/>
          <w:sz w:val="18"/>
          <w:szCs w:val="18"/>
          <w:lang w:eastAsia="en-US"/>
        </w:rPr>
        <w:t xml:space="preserve"> </w:t>
      </w:r>
      <w:r w:rsidR="00945B43" w:rsidRPr="00206FFE">
        <w:rPr>
          <w:rFonts w:ascii="Artifex CF Extra Light" w:eastAsia="MS Mincho" w:hAnsi="Artifex CF Extra Light"/>
          <w:color w:val="1F497D" w:themeColor="text2"/>
          <w:sz w:val="18"/>
          <w:szCs w:val="18"/>
          <w:lang w:eastAsia="en-US"/>
        </w:rPr>
        <w:t xml:space="preserve">90% de los pasajeros </w:t>
      </w:r>
      <w:r w:rsidR="001E019E" w:rsidRPr="00206FFE">
        <w:rPr>
          <w:rFonts w:ascii="Artifex CF Extra Light" w:eastAsia="MS Mincho" w:hAnsi="Artifex CF Extra Light"/>
          <w:color w:val="1F497D" w:themeColor="text2"/>
          <w:sz w:val="18"/>
          <w:szCs w:val="18"/>
          <w:lang w:eastAsia="en-US"/>
        </w:rPr>
        <w:t xml:space="preserve">transportados lo hicieron pagando; </w:t>
      </w:r>
      <w:r w:rsidR="00EC5E54" w:rsidRPr="00206FFE">
        <w:rPr>
          <w:rFonts w:ascii="Artifex CF Extra Light" w:eastAsia="MS Mincho" w:hAnsi="Artifex CF Extra Light"/>
          <w:color w:val="1F497D" w:themeColor="text2"/>
          <w:sz w:val="18"/>
          <w:szCs w:val="18"/>
          <w:lang w:eastAsia="en-US"/>
        </w:rPr>
        <w:t xml:space="preserve">el </w:t>
      </w:r>
      <w:r w:rsidR="003A4C99" w:rsidRPr="00206FFE">
        <w:rPr>
          <w:rFonts w:ascii="Artifex CF Extra Light" w:eastAsia="MS Mincho" w:hAnsi="Artifex CF Extra Light"/>
          <w:color w:val="1F497D" w:themeColor="text2"/>
          <w:sz w:val="18"/>
          <w:szCs w:val="18"/>
          <w:lang w:eastAsia="en-US"/>
        </w:rPr>
        <w:t xml:space="preserve">9% de manera gratuita, en tanto que el </w:t>
      </w:r>
      <w:r w:rsidR="00B909FC" w:rsidRPr="00206FFE">
        <w:rPr>
          <w:rFonts w:ascii="Artifex CF Extra Light" w:eastAsia="MS Mincho" w:hAnsi="Artifex CF Extra Light"/>
          <w:color w:val="1F497D" w:themeColor="text2"/>
          <w:sz w:val="18"/>
          <w:szCs w:val="18"/>
          <w:lang w:eastAsia="en-US"/>
        </w:rPr>
        <w:t>0</w:t>
      </w:r>
      <w:r w:rsidR="006F3D6B" w:rsidRPr="00206FFE">
        <w:rPr>
          <w:rFonts w:ascii="Artifex CF Extra Light" w:eastAsia="MS Mincho" w:hAnsi="Artifex CF Extra Light"/>
          <w:color w:val="1F497D" w:themeColor="text2"/>
          <w:sz w:val="18"/>
          <w:szCs w:val="18"/>
          <w:lang w:eastAsia="en-US"/>
        </w:rPr>
        <w:t>.46% fueron servicios sociales.  Los pasajeros transportados de manera gratuita y los de serviciales se</w:t>
      </w:r>
      <w:r w:rsidR="0014418F" w:rsidRPr="00206FFE">
        <w:rPr>
          <w:rFonts w:ascii="Artifex CF Extra Light" w:eastAsia="MS Mincho" w:hAnsi="Artifex CF Extra Light"/>
          <w:color w:val="1F497D" w:themeColor="text2"/>
          <w:sz w:val="18"/>
          <w:szCs w:val="18"/>
          <w:lang w:eastAsia="en-US"/>
        </w:rPr>
        <w:t xml:space="preserve"> </w:t>
      </w:r>
      <w:r w:rsidR="006F3D6B" w:rsidRPr="00206FFE">
        <w:rPr>
          <w:rFonts w:ascii="Artifex CF Extra Light" w:eastAsia="MS Mincho" w:hAnsi="Artifex CF Extra Light"/>
          <w:color w:val="1F497D" w:themeColor="text2"/>
          <w:sz w:val="18"/>
          <w:szCs w:val="18"/>
          <w:lang w:eastAsia="en-US"/>
        </w:rPr>
        <w:t>convierten en un apoyo para la reducción de gastos de bolsillo de los usuarios.</w:t>
      </w:r>
      <w:r w:rsidR="003205FE" w:rsidRPr="00206FFE">
        <w:rPr>
          <w:rFonts w:ascii="Artifex CF Extra Light" w:eastAsia="MS Mincho" w:hAnsi="Artifex CF Extra Light"/>
          <w:b/>
          <w:bCs/>
          <w:color w:val="1F497D" w:themeColor="text2"/>
          <w:sz w:val="18"/>
          <w:szCs w:val="18"/>
          <w:lang w:eastAsia="en-US"/>
        </w:rPr>
        <w:t xml:space="preserve"> </w:t>
      </w:r>
    </w:p>
    <w:p w14:paraId="6B9DFDC7" w14:textId="0DC77A8D" w:rsidR="00FC156F" w:rsidRPr="00206FFE" w:rsidRDefault="005139F4"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b/>
      </w:r>
      <w:r w:rsidR="008C5A53" w:rsidRPr="00206FFE">
        <w:rPr>
          <w:rFonts w:ascii="Artifex CF Extra Light" w:eastAsia="MS Mincho" w:hAnsi="Artifex CF Extra Light"/>
          <w:color w:val="1F497D" w:themeColor="text2"/>
          <w:sz w:val="18"/>
          <w:szCs w:val="18"/>
          <w:lang w:eastAsia="en-US"/>
        </w:rPr>
        <w:t>NOTA: El mes de abril aparece en blanco, porque en ese mes, producto de la situación de salud por el COVID-19, la institución no ofreció servicios a los usuarios.</w:t>
      </w:r>
    </w:p>
    <w:p w14:paraId="271DB20E" w14:textId="34933C19" w:rsidR="00AA7B5D" w:rsidRPr="00206FFE" w:rsidRDefault="00AA7B5D"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7B5483D" w14:textId="3A56E490" w:rsidR="00874213" w:rsidRPr="00206FFE" w:rsidRDefault="00874213"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041302BC" w14:textId="0BC2F50B" w:rsidR="00FC156F" w:rsidRPr="00206FFE" w:rsidRDefault="00FC156F"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939BB5A" w14:textId="30AEF500" w:rsidR="00D51B09" w:rsidRPr="00206FFE" w:rsidRDefault="00D51B0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6D5545F" w14:textId="5313489A" w:rsidR="00D51B09" w:rsidRPr="00206FFE" w:rsidRDefault="00D51B0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11290D7" w14:textId="10271EE6" w:rsidR="0044655D" w:rsidRPr="00206FFE" w:rsidRDefault="0044655D"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29B3BC2E" w14:textId="774B2786"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025E1C5E" w14:textId="77777777" w:rsidR="00725EDB" w:rsidRPr="00206FFE" w:rsidRDefault="00725EDB" w:rsidP="00725EDB">
      <w:pPr>
        <w:pStyle w:val="Ttulo3"/>
        <w:spacing w:before="0" w:after="160" w:line="456" w:lineRule="auto"/>
        <w:ind w:left="1003" w:hanging="357"/>
        <w:rPr>
          <w:rFonts w:ascii="Artifex CF Extra Light" w:eastAsia="MS Mincho" w:hAnsi="Artifex CF Extra Light" w:cs="Times New Roman"/>
          <w:b/>
          <w:bCs/>
          <w:color w:val="1F497D" w:themeColor="text2"/>
          <w:sz w:val="18"/>
          <w:szCs w:val="18"/>
          <w:lang w:val="es-DO" w:eastAsia="en-US"/>
        </w:rPr>
      </w:pPr>
      <w:bookmarkStart w:id="21" w:name="_Toc59010386"/>
      <w:r w:rsidRPr="00206FFE">
        <w:rPr>
          <w:rFonts w:ascii="Artifex CF Extra Light" w:eastAsia="MS Mincho" w:hAnsi="Artifex CF Extra Light" w:cs="Times New Roman"/>
          <w:b/>
          <w:bCs/>
          <w:color w:val="1F497D" w:themeColor="text2"/>
          <w:sz w:val="18"/>
          <w:szCs w:val="18"/>
          <w:lang w:val="es-DO" w:eastAsia="en-US"/>
        </w:rPr>
        <w:t>PASAJEROS MOVILIZADOS EN LOS DISTINTOS CORREDORES OMSA 2020</w:t>
      </w:r>
      <w:bookmarkEnd w:id="21"/>
    </w:p>
    <w:p w14:paraId="13A05292" w14:textId="7D377A4B"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0C633C02" w14:textId="694BC7B6"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bookmarkStart w:id="22" w:name="_Toc59010387"/>
    <w:p w14:paraId="1DE6F9DC" w14:textId="33B5E595" w:rsidR="00DE5B97" w:rsidRPr="00206FFE" w:rsidRDefault="00725EDB"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r w:rsidRPr="00206FFE">
        <w:rPr>
          <w:rFonts w:ascii="Artifex CF Extra Light" w:eastAsia="MS Mincho" w:hAnsi="Artifex CF Extra Light"/>
          <w:noProof/>
          <w:color w:val="1F497D" w:themeColor="text2"/>
          <w:sz w:val="18"/>
          <w:szCs w:val="18"/>
          <w:lang w:val="es-DO" w:eastAsia="es-DO"/>
        </w:rPr>
        <mc:AlternateContent>
          <mc:Choice Requires="wpg">
            <w:drawing>
              <wp:anchor distT="0" distB="0" distL="114300" distR="114300" simplePos="0" relativeHeight="251761664" behindDoc="1" locked="0" layoutInCell="1" allowOverlap="1" wp14:anchorId="4F22B2B7" wp14:editId="7FCEC4DA">
                <wp:simplePos x="0" y="0"/>
                <wp:positionH relativeFrom="column">
                  <wp:posOffset>648970</wp:posOffset>
                </wp:positionH>
                <wp:positionV relativeFrom="page">
                  <wp:posOffset>1604010</wp:posOffset>
                </wp:positionV>
                <wp:extent cx="4019550" cy="2181225"/>
                <wp:effectExtent l="0" t="0" r="0" b="28575"/>
                <wp:wrapTight wrapText="bothSides">
                  <wp:wrapPolygon edited="0">
                    <wp:start x="0" y="0"/>
                    <wp:lineTo x="0" y="21694"/>
                    <wp:lineTo x="21498" y="21694"/>
                    <wp:lineTo x="21498" y="0"/>
                    <wp:lineTo x="0" y="0"/>
                  </wp:wrapPolygon>
                </wp:wrapTight>
                <wp:docPr id="25217" name="Group 25217"/>
                <wp:cNvGraphicFramePr/>
                <a:graphic xmlns:a="http://schemas.openxmlformats.org/drawingml/2006/main">
                  <a:graphicData uri="http://schemas.microsoft.com/office/word/2010/wordprocessingGroup">
                    <wpg:wgp>
                      <wpg:cNvGrpSpPr/>
                      <wpg:grpSpPr>
                        <a:xfrm>
                          <a:off x="0" y="0"/>
                          <a:ext cx="4019550" cy="2181225"/>
                          <a:chOff x="0" y="0"/>
                          <a:chExt cx="7639393" cy="4443510"/>
                        </a:xfrm>
                      </wpg:grpSpPr>
                      <wps:wsp>
                        <wps:cNvPr id="2085" name="Rectangle 2085"/>
                        <wps:cNvSpPr/>
                        <wps:spPr>
                          <a:xfrm>
                            <a:off x="7604951" y="4288282"/>
                            <a:ext cx="45808" cy="206453"/>
                          </a:xfrm>
                          <a:prstGeom prst="rect">
                            <a:avLst/>
                          </a:prstGeom>
                          <a:ln>
                            <a:noFill/>
                          </a:ln>
                        </wps:spPr>
                        <wps:txbx>
                          <w:txbxContent>
                            <w:p w14:paraId="23E60F36" w14:textId="77777777" w:rsidR="00AA5422" w:rsidRDefault="00AA5422" w:rsidP="008C5A53">
                              <w:pPr>
                                <w:spacing w:after="160" w:line="259" w:lineRule="auto"/>
                                <w:jc w:val="left"/>
                              </w:pPr>
                              <w:r>
                                <w:t xml:space="preserve"> </w:t>
                              </w:r>
                            </w:p>
                          </w:txbxContent>
                        </wps:txbx>
                        <wps:bodyPr horzOverflow="overflow" vert="horz" lIns="0" tIns="0" rIns="0" bIns="0" rtlCol="0">
                          <a:noAutofit/>
                        </wps:bodyPr>
                      </wps:wsp>
                      <pic:pic xmlns:pic="http://schemas.openxmlformats.org/drawingml/2006/picture">
                        <pic:nvPicPr>
                          <pic:cNvPr id="2092" name="Picture 2092"/>
                          <pic:cNvPicPr/>
                        </pic:nvPicPr>
                        <pic:blipFill>
                          <a:blip r:embed="rId15"/>
                          <a:stretch>
                            <a:fillRect/>
                          </a:stretch>
                        </pic:blipFill>
                        <pic:spPr>
                          <a:xfrm>
                            <a:off x="1588" y="1524"/>
                            <a:ext cx="7573264" cy="4381500"/>
                          </a:xfrm>
                          <a:prstGeom prst="rect">
                            <a:avLst/>
                          </a:prstGeom>
                        </pic:spPr>
                      </pic:pic>
                      <wps:wsp>
                        <wps:cNvPr id="2093" name="Shape 2093"/>
                        <wps:cNvSpPr/>
                        <wps:spPr>
                          <a:xfrm>
                            <a:off x="0" y="0"/>
                            <a:ext cx="7576439" cy="4384675"/>
                          </a:xfrm>
                          <a:custGeom>
                            <a:avLst/>
                            <a:gdLst/>
                            <a:ahLst/>
                            <a:cxnLst/>
                            <a:rect l="0" t="0" r="0" b="0"/>
                            <a:pathLst>
                              <a:path w="7576439" h="4384675">
                                <a:moveTo>
                                  <a:pt x="0" y="4384675"/>
                                </a:moveTo>
                                <a:lnTo>
                                  <a:pt x="7576439" y="4384675"/>
                                </a:lnTo>
                                <a:lnTo>
                                  <a:pt x="7576439"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F22B2B7" id="Group 25217" o:spid="_x0000_s1034" style="position:absolute;left:0;text-align:left;margin-left:51.1pt;margin-top:126.3pt;width:316.5pt;height:171.75pt;z-index:-251554816;mso-position-vertical-relative:page;mso-width-relative:margin;mso-height-relative:margin" coordsize="76393,44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">
                <v:rect id="Rectangle 2085" o:spid="_x0000_s1035" style="position:absolute;left:76049;top:4288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daxgAAAN0AAAAPAAAAZHJzL2Rvd25yZXYueG1sRI9Ba8JA&#10;FITvBf/D8oTe6qYBS4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rWV3WsYAAADdAAAA&#10;DwAAAAAAAAAAAAAAAAAHAgAAZHJzL2Rvd25yZXYueG1sUEsFBgAAAAADAAMAtwAAAPoCAAAAAA==&#10;" filled="f" stroked="f">
                  <v:textbox inset="0,0,0,0">
                    <w:txbxContent>
                      <w:p w14:paraId="23E60F36" w14:textId="77777777" w:rsidR="00AA5422" w:rsidRDefault="00AA5422" w:rsidP="008C5A53">
                        <w:pPr>
                          <w:spacing w:after="160" w:line="259" w:lineRule="auto"/>
                          <w:jc w:val="left"/>
                        </w:pPr>
                        <w:r>
                          <w:t xml:space="preserve"> </w:t>
                        </w:r>
                      </w:p>
                    </w:txbxContent>
                  </v:textbox>
                </v:rect>
                <v:shape id="Picture 2092" o:spid="_x0000_s1036" type="#_x0000_t75" style="position:absolute;left:15;top:15;width:75733;height:4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">
                  <v:imagedata r:id="rId16" o:title=""/>
                </v:shape>
                <v:shape id="Shape 2093" o:spid="_x0000_s1037" style="position:absolute;width:75764;height:43846;visibility:visible;mso-wrap-style:square;v-text-anchor:top" coordsize="7576439,438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" path="m,4384675r7576439,l7576439,,,,,4384675xe" filled="f" strokeweight=".25pt">
                  <v:path arrowok="t" textboxrect="0,0,7576439,4384675"/>
                </v:shape>
                <w10:wrap type="tight" anchory="page"/>
              </v:group>
            </w:pict>
          </mc:Fallback>
        </mc:AlternateContent>
      </w:r>
      <w:bookmarkEnd w:id="22"/>
    </w:p>
    <w:p w14:paraId="099FB697" w14:textId="233141CC"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7A559414"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757D3883"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472A575A"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69CFF0D7"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59914D23"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2DF0D237"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1A9012CE"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1A53FFF7"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51D72322" w14:textId="2B7236F6"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110AB315" w14:textId="264633DF" w:rsidR="00DE5B97" w:rsidRPr="00206FFE" w:rsidRDefault="00725EDB"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r w:rsidRPr="00206FFE">
        <w:rPr>
          <w:rFonts w:ascii="Artifex CF Extra Light" w:eastAsia="MS Mincho" w:hAnsi="Artifex CF Extra Light"/>
          <w:noProof/>
          <w:color w:val="1F497D" w:themeColor="text2"/>
          <w:sz w:val="18"/>
          <w:szCs w:val="18"/>
          <w:lang w:val="es-DO" w:eastAsia="es-DO"/>
        </w:rPr>
        <mc:AlternateContent>
          <mc:Choice Requires="wpg">
            <w:drawing>
              <wp:anchor distT="0" distB="0" distL="114300" distR="114300" simplePos="0" relativeHeight="251762688" behindDoc="0" locked="0" layoutInCell="1" allowOverlap="1" wp14:anchorId="0108687E" wp14:editId="0CF41085">
                <wp:simplePos x="0" y="0"/>
                <wp:positionH relativeFrom="margin">
                  <wp:posOffset>646127</wp:posOffset>
                </wp:positionH>
                <wp:positionV relativeFrom="margin">
                  <wp:align>center</wp:align>
                </wp:positionV>
                <wp:extent cx="4133850" cy="2305050"/>
                <wp:effectExtent l="0" t="0" r="0" b="19050"/>
                <wp:wrapSquare wrapText="bothSides"/>
                <wp:docPr id="33230" name="Group 33230"/>
                <wp:cNvGraphicFramePr/>
                <a:graphic xmlns:a="http://schemas.openxmlformats.org/drawingml/2006/main">
                  <a:graphicData uri="http://schemas.microsoft.com/office/word/2010/wordprocessingGroup">
                    <wpg:wgp>
                      <wpg:cNvGrpSpPr/>
                      <wpg:grpSpPr>
                        <a:xfrm>
                          <a:off x="0" y="0"/>
                          <a:ext cx="4133850" cy="2305050"/>
                          <a:chOff x="0" y="0"/>
                          <a:chExt cx="5981725" cy="3492534"/>
                        </a:xfrm>
                      </wpg:grpSpPr>
                      <wps:wsp>
                        <wps:cNvPr id="2133" name="Rectangle 2133"/>
                        <wps:cNvSpPr/>
                        <wps:spPr>
                          <a:xfrm>
                            <a:off x="5947283" y="3337306"/>
                            <a:ext cx="45808" cy="206453"/>
                          </a:xfrm>
                          <a:prstGeom prst="rect">
                            <a:avLst/>
                          </a:prstGeom>
                          <a:ln>
                            <a:noFill/>
                          </a:ln>
                        </wps:spPr>
                        <wps:txbx>
                          <w:txbxContent>
                            <w:p w14:paraId="42C54142" w14:textId="77777777" w:rsidR="00AA5422" w:rsidRDefault="00AA5422" w:rsidP="00D51B09">
                              <w:pPr>
                                <w:spacing w:after="160" w:line="259" w:lineRule="auto"/>
                                <w:jc w:val="left"/>
                              </w:pPr>
                              <w:r>
                                <w:t xml:space="preserve"> </w:t>
                              </w:r>
                            </w:p>
                          </w:txbxContent>
                        </wps:txbx>
                        <wps:bodyPr horzOverflow="overflow" vert="horz" lIns="0" tIns="0" rIns="0" bIns="0" rtlCol="0">
                          <a:noAutofit/>
                        </wps:bodyPr>
                      </wps:wsp>
                      <pic:pic xmlns:pic="http://schemas.openxmlformats.org/drawingml/2006/picture">
                        <pic:nvPicPr>
                          <pic:cNvPr id="2315" name="Picture 2315"/>
                          <pic:cNvPicPr/>
                        </pic:nvPicPr>
                        <pic:blipFill>
                          <a:blip r:embed="rId17"/>
                          <a:stretch>
                            <a:fillRect/>
                          </a:stretch>
                        </pic:blipFill>
                        <pic:spPr>
                          <a:xfrm>
                            <a:off x="1651" y="1524"/>
                            <a:ext cx="5925185" cy="3431286"/>
                          </a:xfrm>
                          <a:prstGeom prst="rect">
                            <a:avLst/>
                          </a:prstGeom>
                        </pic:spPr>
                      </pic:pic>
                      <wps:wsp>
                        <wps:cNvPr id="2316" name="Shape 2316"/>
                        <wps:cNvSpPr/>
                        <wps:spPr>
                          <a:xfrm>
                            <a:off x="0" y="0"/>
                            <a:ext cx="5928360" cy="3434461"/>
                          </a:xfrm>
                          <a:custGeom>
                            <a:avLst/>
                            <a:gdLst/>
                            <a:ahLst/>
                            <a:cxnLst/>
                            <a:rect l="0" t="0" r="0" b="0"/>
                            <a:pathLst>
                              <a:path w="5928360" h="3434461">
                                <a:moveTo>
                                  <a:pt x="0" y="3434461"/>
                                </a:moveTo>
                                <a:lnTo>
                                  <a:pt x="5928360" y="3434461"/>
                                </a:lnTo>
                                <a:lnTo>
                                  <a:pt x="592836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108687E" id="Group 33230" o:spid="_x0000_s1038" style="position:absolute;left:0;text-align:left;margin-left:50.9pt;margin-top:0;width:325.5pt;height:181.5pt;z-index:251762688;mso-position-horizontal-relative:margin;mso-position-vertical:center;mso-position-vertical-relative:margin;mso-width-relative:margin;mso-height-relative:margin" coordsize="59817,34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">
                <v:rect id="Rectangle 2133" o:spid="_x0000_s1039" style="position:absolute;left:59472;top:3337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ozP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JiejM/HAAAA3QAA&#10;AA8AAAAAAAAAAAAAAAAABwIAAGRycy9kb3ducmV2LnhtbFBLBQYAAAAAAwADALcAAAD7AgAAAAA=&#10;" filled="f" stroked="f">
                  <v:textbox inset="0,0,0,0">
                    <w:txbxContent>
                      <w:p w14:paraId="42C54142" w14:textId="77777777" w:rsidR="00AA5422" w:rsidRDefault="00AA5422" w:rsidP="00D51B09">
                        <w:pPr>
                          <w:spacing w:after="160" w:line="259" w:lineRule="auto"/>
                          <w:jc w:val="left"/>
                        </w:pPr>
                        <w:r>
                          <w:t xml:space="preserve"> </w:t>
                        </w:r>
                      </w:p>
                    </w:txbxContent>
                  </v:textbox>
                </v:rect>
                <v:shape id="Picture 2315" o:spid="_x0000_s1040" type="#_x0000_t75" style="position:absolute;left:16;top:15;width:59252;height:34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">
                  <v:imagedata r:id="rId18" o:title=""/>
                </v:shape>
                <v:shape id="Shape 2316" o:spid="_x0000_s1041" style="position:absolute;width:59283;height:34344;visibility:visible;mso-wrap-style:square;v-text-anchor:top" coordsize="5928360,3434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" path="m,3434461r5928360,l5928360,,,,,3434461xe" filled="f" strokeweight=".25pt">
                  <v:path arrowok="t" textboxrect="0,0,5928360,3434461"/>
                </v:shape>
                <w10:wrap type="square" anchorx="margin" anchory="margin"/>
              </v:group>
            </w:pict>
          </mc:Fallback>
        </mc:AlternateContent>
      </w:r>
    </w:p>
    <w:p w14:paraId="1CE43C83" w14:textId="52769F5A"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395253AA" w14:textId="165DCE62"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5B15F63D" w14:textId="43B906CE"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7EB08E98"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097AD13A"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2C8B4D3F"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p w14:paraId="0436F69A" w14:textId="77777777" w:rsidR="00DE5B97" w:rsidRPr="00206FFE" w:rsidRDefault="00DE5B97"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p>
    <w:bookmarkStart w:id="23" w:name="_Toc59010388"/>
    <w:p w14:paraId="32ECF799" w14:textId="2BCC2EAA" w:rsidR="00DE5B97" w:rsidRPr="00206FFE" w:rsidRDefault="00725EDB">
      <w:pPr>
        <w:jc w:val="left"/>
        <w:rPr>
          <w:rFonts w:ascii="Artifex CF Extra Light" w:eastAsiaTheme="majorEastAsia" w:hAnsi="Artifex CF Extra Light"/>
          <w:b/>
          <w:bCs/>
          <w:color w:val="1F497D" w:themeColor="text2"/>
          <w:sz w:val="26"/>
          <w:szCs w:val="26"/>
          <w:lang w:val="es-DO" w:eastAsia="en-US"/>
        </w:rPr>
      </w:pPr>
      <w:r w:rsidRPr="00206FFE">
        <w:rPr>
          <w:rFonts w:ascii="Artifex CF Extra Light" w:eastAsia="MS Mincho" w:hAnsi="Artifex CF Extra Light"/>
          <w:noProof/>
          <w:color w:val="1F497D" w:themeColor="text2"/>
          <w:sz w:val="18"/>
          <w:szCs w:val="18"/>
          <w:lang w:val="es-DO" w:eastAsia="es-DO"/>
        </w:rPr>
        <mc:AlternateContent>
          <mc:Choice Requires="wpg">
            <w:drawing>
              <wp:anchor distT="0" distB="0" distL="114300" distR="114300" simplePos="0" relativeHeight="251763712" behindDoc="0" locked="0" layoutInCell="1" allowOverlap="1" wp14:anchorId="3F493D5D" wp14:editId="7661EEBD">
                <wp:simplePos x="0" y="0"/>
                <wp:positionH relativeFrom="margin">
                  <wp:posOffset>647065</wp:posOffset>
                </wp:positionH>
                <wp:positionV relativeFrom="page">
                  <wp:posOffset>6205855</wp:posOffset>
                </wp:positionV>
                <wp:extent cx="4105275" cy="2657475"/>
                <wp:effectExtent l="0" t="0" r="9525" b="28575"/>
                <wp:wrapSquare wrapText="bothSides"/>
                <wp:docPr id="30852" name="Group 30852"/>
                <wp:cNvGraphicFramePr/>
                <a:graphic xmlns:a="http://schemas.openxmlformats.org/drawingml/2006/main">
                  <a:graphicData uri="http://schemas.microsoft.com/office/word/2010/wordprocessingGroup">
                    <wpg:wgp>
                      <wpg:cNvGrpSpPr/>
                      <wpg:grpSpPr>
                        <a:xfrm>
                          <a:off x="0" y="0"/>
                          <a:ext cx="4105275" cy="2657475"/>
                          <a:chOff x="0" y="0"/>
                          <a:chExt cx="7078560" cy="4172537"/>
                        </a:xfrm>
                      </wpg:grpSpPr>
                      <wps:wsp>
                        <wps:cNvPr id="2356" name="Rectangle 2356"/>
                        <wps:cNvSpPr/>
                        <wps:spPr>
                          <a:xfrm>
                            <a:off x="7032752" y="3966084"/>
                            <a:ext cx="45808" cy="206453"/>
                          </a:xfrm>
                          <a:prstGeom prst="rect">
                            <a:avLst/>
                          </a:prstGeom>
                          <a:ln>
                            <a:noFill/>
                          </a:ln>
                        </wps:spPr>
                        <wps:txbx>
                          <w:txbxContent>
                            <w:p w14:paraId="61C3D9CA" w14:textId="77777777" w:rsidR="00AA5422" w:rsidRDefault="00AA5422" w:rsidP="0085482F">
                              <w:pPr>
                                <w:spacing w:after="160" w:line="259" w:lineRule="auto"/>
                                <w:jc w:val="left"/>
                              </w:pPr>
                              <w:r>
                                <w:t xml:space="preserve"> </w:t>
                              </w:r>
                            </w:p>
                          </w:txbxContent>
                        </wps:txbx>
                        <wps:bodyPr horzOverflow="overflow" vert="horz" lIns="0" tIns="0" rIns="0" bIns="0" rtlCol="0">
                          <a:noAutofit/>
                        </wps:bodyPr>
                      </wps:wsp>
                      <pic:pic xmlns:pic="http://schemas.openxmlformats.org/drawingml/2006/picture">
                        <pic:nvPicPr>
                          <pic:cNvPr id="2476" name="Picture 2476"/>
                          <pic:cNvPicPr/>
                        </pic:nvPicPr>
                        <pic:blipFill>
                          <a:blip r:embed="rId19"/>
                          <a:stretch>
                            <a:fillRect/>
                          </a:stretch>
                        </pic:blipFill>
                        <pic:spPr>
                          <a:xfrm>
                            <a:off x="1651" y="1652"/>
                            <a:ext cx="7011036" cy="4060190"/>
                          </a:xfrm>
                          <a:prstGeom prst="rect">
                            <a:avLst/>
                          </a:prstGeom>
                        </pic:spPr>
                      </pic:pic>
                      <wps:wsp>
                        <wps:cNvPr id="2477" name="Shape 2477"/>
                        <wps:cNvSpPr/>
                        <wps:spPr>
                          <a:xfrm>
                            <a:off x="0" y="0"/>
                            <a:ext cx="7014210" cy="4063365"/>
                          </a:xfrm>
                          <a:custGeom>
                            <a:avLst/>
                            <a:gdLst/>
                            <a:ahLst/>
                            <a:cxnLst/>
                            <a:rect l="0" t="0" r="0" b="0"/>
                            <a:pathLst>
                              <a:path w="7014210" h="4063365">
                                <a:moveTo>
                                  <a:pt x="0" y="4063365"/>
                                </a:moveTo>
                                <a:lnTo>
                                  <a:pt x="7014210" y="4063365"/>
                                </a:lnTo>
                                <a:lnTo>
                                  <a:pt x="701421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F493D5D" id="Group 30852" o:spid="_x0000_s1042" style="position:absolute;margin-left:50.95pt;margin-top:488.65pt;width:323.25pt;height:209.25pt;z-index:251763712;mso-position-horizontal-relative:margin;mso-position-vertical-relative:page;mso-width-relative:margin;mso-height-relative:margin" coordsize="70785,41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">
                <v:rect id="Rectangle 2356" o:spid="_x0000_s1043" style="position:absolute;left:70327;top:3966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" filled="f" stroked="f">
                  <v:textbox inset="0,0,0,0">
                    <w:txbxContent>
                      <w:p w14:paraId="61C3D9CA" w14:textId="77777777" w:rsidR="00AA5422" w:rsidRDefault="00AA5422" w:rsidP="0085482F">
                        <w:pPr>
                          <w:spacing w:after="160" w:line="259" w:lineRule="auto"/>
                          <w:jc w:val="left"/>
                        </w:pPr>
                        <w:r>
                          <w:t xml:space="preserve"> </w:t>
                        </w:r>
                      </w:p>
                    </w:txbxContent>
                  </v:textbox>
                </v:rect>
                <v:shape id="Picture 2476" o:spid="_x0000_s1044" type="#_x0000_t75" style="position:absolute;left:16;top:16;width:70110;height:40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">
                  <v:imagedata r:id="rId20" o:title=""/>
                </v:shape>
                <v:shape id="Shape 2477" o:spid="_x0000_s1045" style="position:absolute;width:70142;height:40633;visibility:visible;mso-wrap-style:square;v-text-anchor:top" coordsize="7014210,406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" path="m,4063365r7014210,l7014210,,,,,4063365xe" filled="f" strokeweight=".25pt">
                  <v:path arrowok="t" textboxrect="0,0,7014210,4063365"/>
                </v:shape>
                <w10:wrap type="square" anchorx="margin" anchory="page"/>
              </v:group>
            </w:pict>
          </mc:Fallback>
        </mc:AlternateContent>
      </w:r>
      <w:bookmarkEnd w:id="23"/>
      <w:r w:rsidR="00DE5B97" w:rsidRPr="00206FFE">
        <w:rPr>
          <w:rFonts w:ascii="Artifex CF Extra Light" w:eastAsiaTheme="majorEastAsia" w:hAnsi="Artifex CF Extra Light"/>
          <w:bCs/>
          <w:i/>
          <w:color w:val="1F497D" w:themeColor="text2"/>
          <w:szCs w:val="26"/>
          <w:lang w:val="es-DO" w:eastAsia="en-US"/>
        </w:rPr>
        <w:br w:type="page"/>
      </w:r>
    </w:p>
    <w:p w14:paraId="2D8EC7FE" w14:textId="46F3D842" w:rsidR="0051203C" w:rsidRPr="00206FFE" w:rsidRDefault="000D7394" w:rsidP="00A65AAF">
      <w:pPr>
        <w:pStyle w:val="Ttulo1"/>
        <w:ind w:left="708" w:hanging="708"/>
        <w:jc w:val="left"/>
        <w:rPr>
          <w:rFonts w:ascii="Artifex CF Extra Light" w:eastAsiaTheme="majorEastAsia" w:hAnsi="Artifex CF Extra Light"/>
          <w:bCs/>
          <w:i w:val="0"/>
          <w:color w:val="1F497D" w:themeColor="text2"/>
          <w:szCs w:val="26"/>
          <w:lang w:val="es-DO" w:eastAsia="en-US"/>
        </w:rPr>
      </w:pPr>
      <w:r>
        <w:rPr>
          <w:rFonts w:ascii="Artifex CF Extra Light" w:eastAsiaTheme="majorEastAsia" w:hAnsi="Artifex CF Extra Light"/>
          <w:bCs/>
          <w:i w:val="0"/>
          <w:color w:val="1F497D" w:themeColor="text2"/>
          <w:szCs w:val="26"/>
          <w:lang w:val="es-DO" w:eastAsia="en-US"/>
        </w:rPr>
        <w:lastRenderedPageBreak/>
        <w:t>VI</w:t>
      </w:r>
      <w:r w:rsidR="00050CB9" w:rsidRPr="00206FFE">
        <w:rPr>
          <w:rFonts w:ascii="Artifex CF Extra Light" w:eastAsiaTheme="majorEastAsia" w:hAnsi="Artifex CF Extra Light"/>
          <w:bCs/>
          <w:i w:val="0"/>
          <w:color w:val="1F497D" w:themeColor="text2"/>
          <w:szCs w:val="26"/>
          <w:lang w:val="es-DO" w:eastAsia="en-US"/>
        </w:rPr>
        <w:t>.</w:t>
      </w:r>
      <w:r>
        <w:rPr>
          <w:rFonts w:ascii="Artifex CF Extra Light" w:eastAsiaTheme="majorEastAsia" w:hAnsi="Artifex CF Extra Light"/>
          <w:bCs/>
          <w:i w:val="0"/>
          <w:color w:val="1F497D" w:themeColor="text2"/>
          <w:szCs w:val="26"/>
          <w:lang w:val="es-DO" w:eastAsia="en-US"/>
        </w:rPr>
        <w:t xml:space="preserve">  </w:t>
      </w:r>
      <w:bookmarkStart w:id="24" w:name="_Toc59010389"/>
      <w:r w:rsidR="00CE0530" w:rsidRPr="00206FFE">
        <w:rPr>
          <w:rFonts w:ascii="Artifex CF Extra Light" w:eastAsiaTheme="majorEastAsia" w:hAnsi="Artifex CF Extra Light"/>
          <w:bCs/>
          <w:i w:val="0"/>
          <w:color w:val="1F497D" w:themeColor="text2"/>
          <w:szCs w:val="26"/>
          <w:lang w:val="es-DO" w:eastAsia="en-US"/>
        </w:rPr>
        <w:t xml:space="preserve">GESTION DE </w:t>
      </w:r>
      <w:r w:rsidR="00B75042" w:rsidRPr="00206FFE">
        <w:rPr>
          <w:rFonts w:ascii="Artifex CF Extra Light" w:eastAsiaTheme="majorEastAsia" w:hAnsi="Artifex CF Extra Light"/>
          <w:bCs/>
          <w:i w:val="0"/>
          <w:color w:val="1F497D" w:themeColor="text2"/>
          <w:szCs w:val="26"/>
          <w:lang w:val="es-DO" w:eastAsia="en-US"/>
        </w:rPr>
        <w:t>MANTENIMIENTO VEHICULAR</w:t>
      </w:r>
      <w:bookmarkEnd w:id="24"/>
    </w:p>
    <w:p w14:paraId="346436B9" w14:textId="77777777" w:rsidR="00A65AAF" w:rsidRPr="00206FFE" w:rsidRDefault="00A65AAF" w:rsidP="009270E9">
      <w:pPr>
        <w:pStyle w:val="Ttulo"/>
        <w:jc w:val="left"/>
        <w:rPr>
          <w:rFonts w:ascii="Artifex CF Extra Light" w:eastAsia="MS Mincho" w:hAnsi="Artifex CF Extra Light"/>
          <w:b/>
          <w:bCs/>
          <w:color w:val="1F497D" w:themeColor="text2"/>
          <w:sz w:val="26"/>
          <w:szCs w:val="26"/>
          <w:lang w:val="es-DO" w:eastAsia="en-US"/>
        </w:rPr>
      </w:pPr>
    </w:p>
    <w:p w14:paraId="599B3423" w14:textId="4EF327C4" w:rsidR="00AF0D29" w:rsidRPr="00206FFE" w:rsidRDefault="008E42CB"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25" w:name="_Toc59010390"/>
      <w:r w:rsidRPr="00206FFE">
        <w:rPr>
          <w:rFonts w:ascii="Artifex CF Extra Light" w:eastAsia="MS Mincho" w:hAnsi="Artifex CF Extra Light"/>
          <w:bCs w:val="0"/>
          <w:i w:val="0"/>
          <w:iCs w:val="0"/>
          <w:color w:val="1F497D" w:themeColor="text2"/>
          <w:sz w:val="18"/>
          <w:szCs w:val="18"/>
          <w:lang w:val="es-DO" w:eastAsia="en-US"/>
        </w:rPr>
        <w:t>AUTOBUSES DESABOLLADOS Y PINTADOS EN TALLERES INTERNOS EN EL 2020.</w:t>
      </w:r>
      <w:bookmarkEnd w:id="25"/>
    </w:p>
    <w:p w14:paraId="5EF74910" w14:textId="77777777" w:rsidR="00E71703" w:rsidRPr="00206FFE" w:rsidRDefault="00E71703" w:rsidP="00975FA7">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La Dirección de Mantenimiento Vehicular es la responsable de mantener </w:t>
      </w:r>
      <w:r w:rsidR="00263B01" w:rsidRPr="00206FFE">
        <w:rPr>
          <w:rFonts w:ascii="Artifex CF Extra Light" w:eastAsia="MS Mincho" w:hAnsi="Artifex CF Extra Light"/>
          <w:color w:val="1F497D" w:themeColor="text2"/>
          <w:sz w:val="18"/>
          <w:szCs w:val="18"/>
          <w:lang w:eastAsia="en-US"/>
        </w:rPr>
        <w:t xml:space="preserve">en </w:t>
      </w:r>
      <w:r w:rsidR="00B55D6B" w:rsidRPr="00206FFE">
        <w:rPr>
          <w:rFonts w:ascii="Artifex CF Extra Light" w:eastAsia="MS Mincho" w:hAnsi="Artifex CF Extra Light"/>
          <w:color w:val="1F497D" w:themeColor="text2"/>
          <w:sz w:val="18"/>
          <w:szCs w:val="18"/>
          <w:lang w:eastAsia="en-US"/>
        </w:rPr>
        <w:t>óptimas</w:t>
      </w:r>
      <w:r w:rsidR="00263B01" w:rsidRPr="00206FFE">
        <w:rPr>
          <w:rFonts w:ascii="Artifex CF Extra Light" w:eastAsia="MS Mincho" w:hAnsi="Artifex CF Extra Light"/>
          <w:color w:val="1F497D" w:themeColor="text2"/>
          <w:sz w:val="18"/>
          <w:szCs w:val="18"/>
          <w:lang w:eastAsia="en-US"/>
        </w:rPr>
        <w:t xml:space="preserve"> condiciones </w:t>
      </w:r>
      <w:r w:rsidRPr="00206FFE">
        <w:rPr>
          <w:rFonts w:ascii="Artifex CF Extra Light" w:eastAsia="MS Mincho" w:hAnsi="Artifex CF Extra Light"/>
          <w:color w:val="1F497D" w:themeColor="text2"/>
          <w:sz w:val="18"/>
          <w:szCs w:val="18"/>
          <w:lang w:eastAsia="en-US"/>
        </w:rPr>
        <w:t>los autobuses que salen a ofrecer el servicio a la ciudadanía</w:t>
      </w:r>
      <w:r w:rsidR="00B55D6B"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 xml:space="preserve"> brindando de esta manera   un transporte de </w:t>
      </w:r>
      <w:r w:rsidR="00B55D6B" w:rsidRPr="00206FFE">
        <w:rPr>
          <w:rFonts w:ascii="Artifex CF Extra Light" w:eastAsia="MS Mincho" w:hAnsi="Artifex CF Extra Light"/>
          <w:color w:val="1F497D" w:themeColor="text2"/>
          <w:sz w:val="18"/>
          <w:szCs w:val="18"/>
          <w:lang w:eastAsia="en-US"/>
        </w:rPr>
        <w:t>c</w:t>
      </w:r>
      <w:r w:rsidRPr="00206FFE">
        <w:rPr>
          <w:rFonts w:ascii="Artifex CF Extra Light" w:eastAsia="MS Mincho" w:hAnsi="Artifex CF Extra Light"/>
          <w:color w:val="1F497D" w:themeColor="text2"/>
          <w:sz w:val="18"/>
          <w:szCs w:val="18"/>
          <w:lang w:eastAsia="en-US"/>
        </w:rPr>
        <w:t xml:space="preserve">alidad, </w:t>
      </w:r>
      <w:r w:rsidR="00B55D6B" w:rsidRPr="00206FFE">
        <w:rPr>
          <w:rFonts w:ascii="Artifex CF Extra Light" w:eastAsia="MS Mincho" w:hAnsi="Artifex CF Extra Light"/>
          <w:color w:val="1F497D" w:themeColor="text2"/>
          <w:sz w:val="18"/>
          <w:szCs w:val="18"/>
          <w:lang w:eastAsia="en-US"/>
        </w:rPr>
        <w:t>e</w:t>
      </w:r>
      <w:r w:rsidRPr="00206FFE">
        <w:rPr>
          <w:rFonts w:ascii="Artifex CF Extra Light" w:eastAsia="MS Mincho" w:hAnsi="Artifex CF Extra Light"/>
          <w:color w:val="1F497D" w:themeColor="text2"/>
          <w:sz w:val="18"/>
          <w:szCs w:val="18"/>
          <w:lang w:eastAsia="en-US"/>
        </w:rPr>
        <w:t xml:space="preserve">ficiente y </w:t>
      </w:r>
      <w:r w:rsidR="00B55D6B" w:rsidRPr="00206FFE">
        <w:rPr>
          <w:rFonts w:ascii="Artifex CF Extra Light" w:eastAsia="MS Mincho" w:hAnsi="Artifex CF Extra Light"/>
          <w:color w:val="1F497D" w:themeColor="text2"/>
          <w:sz w:val="18"/>
          <w:szCs w:val="18"/>
          <w:lang w:eastAsia="en-US"/>
        </w:rPr>
        <w:t>s</w:t>
      </w:r>
      <w:r w:rsidRPr="00206FFE">
        <w:rPr>
          <w:rFonts w:ascii="Artifex CF Extra Light" w:eastAsia="MS Mincho" w:hAnsi="Artifex CF Extra Light"/>
          <w:color w:val="1F497D" w:themeColor="text2"/>
          <w:sz w:val="18"/>
          <w:szCs w:val="18"/>
          <w:lang w:eastAsia="en-US"/>
        </w:rPr>
        <w:t>eguro.</w:t>
      </w:r>
    </w:p>
    <w:p w14:paraId="4FBADA88" w14:textId="6BA53CEC" w:rsidR="00263B01" w:rsidRPr="00206FFE" w:rsidRDefault="00B137F6" w:rsidP="00502B5F">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w:t>
      </w:r>
      <w:r w:rsidR="00263B01" w:rsidRPr="00206FFE">
        <w:rPr>
          <w:rFonts w:ascii="Artifex CF Extra Light" w:eastAsia="MS Mincho" w:hAnsi="Artifex CF Extra Light"/>
          <w:color w:val="1F497D" w:themeColor="text2"/>
          <w:sz w:val="18"/>
          <w:szCs w:val="18"/>
          <w:lang w:eastAsia="en-US"/>
        </w:rPr>
        <w:t>n el año 2020</w:t>
      </w:r>
      <w:r w:rsidRPr="00206FFE">
        <w:rPr>
          <w:rFonts w:ascii="Artifex CF Extra Light" w:eastAsia="MS Mincho" w:hAnsi="Artifex CF Extra Light"/>
          <w:color w:val="1F497D" w:themeColor="text2"/>
          <w:sz w:val="18"/>
          <w:szCs w:val="18"/>
          <w:lang w:eastAsia="en-US"/>
        </w:rPr>
        <w:t xml:space="preserve">, esta </w:t>
      </w:r>
      <w:r w:rsidR="00143A8D" w:rsidRPr="00206FFE">
        <w:rPr>
          <w:rFonts w:ascii="Artifex CF Extra Light" w:eastAsia="MS Mincho" w:hAnsi="Artifex CF Extra Light"/>
          <w:color w:val="1F497D" w:themeColor="text2"/>
          <w:sz w:val="18"/>
          <w:szCs w:val="18"/>
          <w:lang w:eastAsia="en-US"/>
        </w:rPr>
        <w:t>dirección estuvo</w:t>
      </w:r>
      <w:r w:rsidR="00263B01" w:rsidRPr="00206FFE">
        <w:rPr>
          <w:rFonts w:ascii="Artifex CF Extra Light" w:eastAsia="MS Mincho" w:hAnsi="Artifex CF Extra Light"/>
          <w:color w:val="1F497D" w:themeColor="text2"/>
          <w:sz w:val="18"/>
          <w:szCs w:val="18"/>
          <w:lang w:eastAsia="en-US"/>
        </w:rPr>
        <w:t xml:space="preserve"> enfocada en rehabilitar y reparar </w:t>
      </w:r>
      <w:r w:rsidR="00CD31E2" w:rsidRPr="00206FFE">
        <w:rPr>
          <w:rFonts w:ascii="Artifex CF Extra Light" w:eastAsia="MS Mincho" w:hAnsi="Artifex CF Extra Light"/>
          <w:color w:val="1F497D" w:themeColor="text2"/>
          <w:sz w:val="18"/>
          <w:szCs w:val="18"/>
          <w:lang w:eastAsia="en-US"/>
        </w:rPr>
        <w:t>todos los autobuses</w:t>
      </w:r>
      <w:r w:rsidR="00263B01" w:rsidRPr="00206FFE">
        <w:rPr>
          <w:rFonts w:ascii="Artifex CF Extra Light" w:eastAsia="MS Mincho" w:hAnsi="Artifex CF Extra Light"/>
          <w:color w:val="1F497D" w:themeColor="text2"/>
          <w:sz w:val="18"/>
          <w:szCs w:val="18"/>
          <w:lang w:eastAsia="en-US"/>
        </w:rPr>
        <w:t xml:space="preserve"> en nuestro </w:t>
      </w:r>
      <w:r w:rsidRPr="00206FFE">
        <w:rPr>
          <w:rFonts w:ascii="Artifex CF Extra Light" w:eastAsia="MS Mincho" w:hAnsi="Artifex CF Extra Light"/>
          <w:color w:val="1F497D" w:themeColor="text2"/>
          <w:sz w:val="18"/>
          <w:szCs w:val="18"/>
          <w:lang w:eastAsia="en-US"/>
        </w:rPr>
        <w:t>taller i</w:t>
      </w:r>
      <w:r w:rsidR="00263B01" w:rsidRPr="00206FFE">
        <w:rPr>
          <w:rFonts w:ascii="Artifex CF Extra Light" w:eastAsia="MS Mincho" w:hAnsi="Artifex CF Extra Light"/>
          <w:color w:val="1F497D" w:themeColor="text2"/>
          <w:sz w:val="18"/>
          <w:szCs w:val="18"/>
          <w:lang w:eastAsia="en-US"/>
        </w:rPr>
        <w:t>nterno</w:t>
      </w:r>
      <w:r w:rsidRPr="00206FFE">
        <w:rPr>
          <w:rFonts w:ascii="Artifex CF Extra Light" w:eastAsia="MS Mincho" w:hAnsi="Artifex CF Extra Light"/>
          <w:color w:val="1F497D" w:themeColor="text2"/>
          <w:sz w:val="18"/>
          <w:szCs w:val="18"/>
          <w:lang w:eastAsia="en-US"/>
        </w:rPr>
        <w:t>.</w:t>
      </w:r>
      <w:r w:rsidR="00263B01" w:rsidRPr="00206FFE">
        <w:rPr>
          <w:rFonts w:ascii="Artifex CF Extra Light" w:eastAsia="MS Mincho" w:hAnsi="Artifex CF Extra Light"/>
          <w:color w:val="1F497D" w:themeColor="text2"/>
          <w:sz w:val="18"/>
          <w:szCs w:val="18"/>
          <w:lang w:eastAsia="en-US"/>
        </w:rPr>
        <w:t xml:space="preserve"> Es por ello que hemos estado realizando nuestro mayor esfuerzo </w:t>
      </w:r>
      <w:r w:rsidR="00143A8D" w:rsidRPr="00206FFE">
        <w:rPr>
          <w:rFonts w:ascii="Artifex CF Extra Light" w:eastAsia="MS Mincho" w:hAnsi="Artifex CF Extra Light"/>
          <w:color w:val="1F497D" w:themeColor="text2"/>
          <w:sz w:val="18"/>
          <w:szCs w:val="18"/>
          <w:lang w:eastAsia="en-US"/>
        </w:rPr>
        <w:t>en restablecer</w:t>
      </w:r>
      <w:r w:rsidR="00263B01" w:rsidRPr="00206FFE">
        <w:rPr>
          <w:rFonts w:ascii="Artifex CF Extra Light" w:eastAsia="MS Mincho" w:hAnsi="Artifex CF Extra Light"/>
          <w:color w:val="1F497D" w:themeColor="text2"/>
          <w:sz w:val="18"/>
          <w:szCs w:val="18"/>
          <w:lang w:eastAsia="en-US"/>
        </w:rPr>
        <w:t xml:space="preserve"> y repara la mayor cantidad de unidades con nuestro Departamento de Desabolladora a los fines de cumplir con la misión de mantener </w:t>
      </w:r>
      <w:r w:rsidR="00CD31E2" w:rsidRPr="00206FFE">
        <w:rPr>
          <w:rFonts w:ascii="Artifex CF Extra Light" w:eastAsia="MS Mincho" w:hAnsi="Artifex CF Extra Light"/>
          <w:color w:val="1F497D" w:themeColor="text2"/>
          <w:sz w:val="18"/>
          <w:szCs w:val="18"/>
          <w:lang w:eastAsia="en-US"/>
        </w:rPr>
        <w:t>nuestros autobuses</w:t>
      </w:r>
      <w:r w:rsidR="00263B01" w:rsidRPr="00206FFE">
        <w:rPr>
          <w:rFonts w:ascii="Artifex CF Extra Light" w:eastAsia="MS Mincho" w:hAnsi="Artifex CF Extra Light"/>
          <w:color w:val="1F497D" w:themeColor="text2"/>
          <w:sz w:val="18"/>
          <w:szCs w:val="18"/>
          <w:lang w:eastAsia="en-US"/>
        </w:rPr>
        <w:t xml:space="preserve"> con la mejor imagen, para garantizar un buen servicio a nuestro</w:t>
      </w:r>
      <w:r w:rsidR="005173B2" w:rsidRPr="00206FFE">
        <w:rPr>
          <w:rFonts w:ascii="Artifex CF Extra Light" w:eastAsia="MS Mincho" w:hAnsi="Artifex CF Extra Light"/>
          <w:color w:val="1F497D" w:themeColor="text2"/>
          <w:sz w:val="18"/>
          <w:szCs w:val="18"/>
          <w:lang w:eastAsia="en-US"/>
        </w:rPr>
        <w:t>s</w:t>
      </w:r>
      <w:r w:rsidR="00263B01" w:rsidRPr="00206FFE">
        <w:rPr>
          <w:rFonts w:ascii="Artifex CF Extra Light" w:eastAsia="MS Mincho" w:hAnsi="Artifex CF Extra Light"/>
          <w:color w:val="1F497D" w:themeColor="text2"/>
          <w:sz w:val="18"/>
          <w:szCs w:val="18"/>
          <w:lang w:eastAsia="en-US"/>
        </w:rPr>
        <w:t xml:space="preserve"> usuario</w:t>
      </w:r>
      <w:r w:rsidR="005173B2" w:rsidRPr="00206FFE">
        <w:rPr>
          <w:rFonts w:ascii="Artifex CF Extra Light" w:eastAsia="MS Mincho" w:hAnsi="Artifex CF Extra Light"/>
          <w:color w:val="1F497D" w:themeColor="text2"/>
          <w:sz w:val="18"/>
          <w:szCs w:val="18"/>
          <w:lang w:eastAsia="en-US"/>
        </w:rPr>
        <w:t>s</w:t>
      </w:r>
      <w:r w:rsidR="00143A8D" w:rsidRPr="00206FFE">
        <w:rPr>
          <w:rFonts w:ascii="Artifex CF Extra Light" w:eastAsia="MS Mincho" w:hAnsi="Artifex CF Extra Light"/>
          <w:color w:val="1F497D" w:themeColor="text2"/>
          <w:sz w:val="18"/>
          <w:szCs w:val="18"/>
          <w:lang w:eastAsia="en-US"/>
        </w:rPr>
        <w:t>, realizando</w:t>
      </w:r>
      <w:r w:rsidR="005173B2" w:rsidRPr="00206FFE">
        <w:rPr>
          <w:rFonts w:ascii="Artifex CF Extra Light" w:eastAsia="MS Mincho" w:hAnsi="Artifex CF Extra Light"/>
          <w:color w:val="1F497D" w:themeColor="text2"/>
          <w:sz w:val="18"/>
          <w:szCs w:val="18"/>
          <w:lang w:eastAsia="en-US"/>
        </w:rPr>
        <w:t xml:space="preserve"> en el periodo enero-noviembre </w:t>
      </w:r>
      <w:r w:rsidR="00143A8D" w:rsidRPr="00206FFE">
        <w:rPr>
          <w:rFonts w:ascii="Artifex CF Extra Light" w:eastAsia="MS Mincho" w:hAnsi="Artifex CF Extra Light"/>
          <w:color w:val="1F497D" w:themeColor="text2"/>
          <w:sz w:val="18"/>
          <w:szCs w:val="18"/>
          <w:lang w:eastAsia="en-US"/>
        </w:rPr>
        <w:t>unas 536</w:t>
      </w:r>
      <w:r w:rsidR="00263B01" w:rsidRPr="00206FFE">
        <w:rPr>
          <w:rFonts w:ascii="Artifex CF Extra Light" w:eastAsia="MS Mincho" w:hAnsi="Artifex CF Extra Light"/>
          <w:color w:val="1F497D" w:themeColor="text2"/>
          <w:sz w:val="18"/>
          <w:szCs w:val="18"/>
          <w:lang w:eastAsia="en-US"/>
        </w:rPr>
        <w:t xml:space="preserve"> reparaciones generales</w:t>
      </w:r>
      <w:r w:rsidR="005173B2" w:rsidRPr="00206FFE">
        <w:rPr>
          <w:rFonts w:ascii="Artifex CF Extra Light" w:eastAsia="MS Mincho" w:hAnsi="Artifex CF Extra Light"/>
          <w:color w:val="1F497D" w:themeColor="text2"/>
          <w:sz w:val="18"/>
          <w:szCs w:val="18"/>
          <w:lang w:eastAsia="en-US"/>
        </w:rPr>
        <w:t xml:space="preserve">, </w:t>
      </w:r>
      <w:r w:rsidR="00263B01" w:rsidRPr="00206FFE">
        <w:rPr>
          <w:rFonts w:ascii="Artifex CF Extra Light" w:eastAsia="MS Mincho" w:hAnsi="Artifex CF Extra Light"/>
          <w:color w:val="1F497D" w:themeColor="text2"/>
          <w:sz w:val="18"/>
          <w:szCs w:val="18"/>
          <w:lang w:eastAsia="en-US"/>
        </w:rPr>
        <w:t xml:space="preserve">representando un ahorro </w:t>
      </w:r>
      <w:r w:rsidR="0022108E" w:rsidRPr="00206FFE">
        <w:rPr>
          <w:rFonts w:ascii="Artifex CF Extra Light" w:eastAsia="MS Mincho" w:hAnsi="Artifex CF Extra Light"/>
          <w:color w:val="1F497D" w:themeColor="text2"/>
          <w:sz w:val="18"/>
          <w:szCs w:val="18"/>
          <w:lang w:eastAsia="en-US"/>
        </w:rPr>
        <w:t xml:space="preserve">para la </w:t>
      </w:r>
      <w:r w:rsidR="002B1231" w:rsidRPr="00206FFE">
        <w:rPr>
          <w:rFonts w:ascii="Artifex CF Extra Light" w:eastAsia="MS Mincho" w:hAnsi="Artifex CF Extra Light"/>
          <w:color w:val="1F497D" w:themeColor="text2"/>
          <w:sz w:val="18"/>
          <w:szCs w:val="18"/>
          <w:lang w:eastAsia="en-US"/>
        </w:rPr>
        <w:t>institución</w:t>
      </w:r>
      <w:r w:rsidR="0022108E" w:rsidRPr="00206FFE">
        <w:rPr>
          <w:rFonts w:ascii="Artifex CF Extra Light" w:eastAsia="MS Mincho" w:hAnsi="Artifex CF Extra Light"/>
          <w:color w:val="1F497D" w:themeColor="text2"/>
          <w:sz w:val="18"/>
          <w:szCs w:val="18"/>
          <w:lang w:eastAsia="en-US"/>
        </w:rPr>
        <w:t xml:space="preserve"> de unos Diez Millones </w:t>
      </w:r>
      <w:r w:rsidR="002B1231" w:rsidRPr="00206FFE">
        <w:rPr>
          <w:rFonts w:ascii="Artifex CF Extra Light" w:eastAsia="MS Mincho" w:hAnsi="Artifex CF Extra Light"/>
          <w:color w:val="1F497D" w:themeColor="text2"/>
          <w:sz w:val="18"/>
          <w:szCs w:val="18"/>
          <w:lang w:eastAsia="en-US"/>
        </w:rPr>
        <w:t>Setecientos</w:t>
      </w:r>
      <w:r w:rsidR="0022108E" w:rsidRPr="00206FFE">
        <w:rPr>
          <w:rFonts w:ascii="Artifex CF Extra Light" w:eastAsia="MS Mincho" w:hAnsi="Artifex CF Extra Light"/>
          <w:color w:val="1F497D" w:themeColor="text2"/>
          <w:sz w:val="18"/>
          <w:szCs w:val="18"/>
          <w:lang w:eastAsia="en-US"/>
        </w:rPr>
        <w:t xml:space="preserve"> Veint</w:t>
      </w:r>
      <w:r w:rsidR="002B1231" w:rsidRPr="00206FFE">
        <w:rPr>
          <w:rFonts w:ascii="Artifex CF Extra Light" w:eastAsia="MS Mincho" w:hAnsi="Artifex CF Extra Light"/>
          <w:color w:val="1F497D" w:themeColor="text2"/>
          <w:sz w:val="18"/>
          <w:szCs w:val="18"/>
          <w:lang w:eastAsia="en-US"/>
        </w:rPr>
        <w:t>e M</w:t>
      </w:r>
      <w:r w:rsidR="0022108E" w:rsidRPr="00206FFE">
        <w:rPr>
          <w:rFonts w:ascii="Artifex CF Extra Light" w:eastAsia="MS Mincho" w:hAnsi="Artifex CF Extra Light"/>
          <w:color w:val="1F497D" w:themeColor="text2"/>
          <w:sz w:val="18"/>
          <w:szCs w:val="18"/>
          <w:lang w:eastAsia="en-US"/>
        </w:rPr>
        <w:t>il Pesos (RD</w:t>
      </w:r>
      <w:r w:rsidR="00263B01" w:rsidRPr="00206FFE">
        <w:rPr>
          <w:rFonts w:ascii="Artifex CF Extra Light" w:eastAsia="MS Mincho" w:hAnsi="Artifex CF Extra Light"/>
          <w:color w:val="1F497D" w:themeColor="text2"/>
          <w:sz w:val="18"/>
          <w:szCs w:val="18"/>
          <w:lang w:eastAsia="en-US"/>
        </w:rPr>
        <w:t>$10,720,000.00</w:t>
      </w:r>
      <w:r w:rsidR="0022108E" w:rsidRPr="00206FFE">
        <w:rPr>
          <w:rFonts w:ascii="Artifex CF Extra Light" w:eastAsia="MS Mincho" w:hAnsi="Artifex CF Extra Light"/>
          <w:color w:val="1F497D" w:themeColor="text2"/>
          <w:sz w:val="18"/>
          <w:szCs w:val="18"/>
          <w:lang w:eastAsia="en-US"/>
        </w:rPr>
        <w:t>).</w:t>
      </w:r>
      <w:r w:rsidR="00263B01" w:rsidRPr="00206FFE">
        <w:rPr>
          <w:rFonts w:ascii="Artifex CF Extra Light" w:eastAsia="MS Mincho" w:hAnsi="Artifex CF Extra Light"/>
          <w:color w:val="1F497D" w:themeColor="text2"/>
          <w:sz w:val="18"/>
          <w:szCs w:val="18"/>
          <w:lang w:eastAsia="en-US"/>
        </w:rPr>
        <w:t xml:space="preserve"> </w:t>
      </w:r>
    </w:p>
    <w:p w14:paraId="4E5E6693" w14:textId="6950BDA1" w:rsidR="00DF17C7" w:rsidRPr="00206FFE" w:rsidRDefault="008E42CB"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26" w:name="_Toc59010391"/>
      <w:r w:rsidRPr="00206FFE">
        <w:rPr>
          <w:rFonts w:ascii="Artifex CF Extra Light" w:eastAsia="MS Mincho" w:hAnsi="Artifex CF Extra Light"/>
          <w:bCs w:val="0"/>
          <w:i w:val="0"/>
          <w:iCs w:val="0"/>
          <w:color w:val="1F497D" w:themeColor="text2"/>
          <w:sz w:val="18"/>
          <w:szCs w:val="18"/>
          <w:lang w:val="es-DO" w:eastAsia="en-US"/>
        </w:rPr>
        <w:t>MANTENIMIENTO PREVENTIVO AÑO 2020</w:t>
      </w:r>
      <w:bookmarkEnd w:id="26"/>
    </w:p>
    <w:p w14:paraId="7B260611" w14:textId="77777777" w:rsidR="00DF17C7" w:rsidRPr="00206FFE" w:rsidRDefault="00471EE8" w:rsidP="00502B5F">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 el periodo enero-noviembre 2020 se realizaron 604 Mantenimiento preventivo en nuestros</w:t>
      </w:r>
      <w:r w:rsidR="00DF17C7" w:rsidRPr="00206FFE">
        <w:rPr>
          <w:rFonts w:ascii="Artifex CF Extra Light" w:eastAsia="MS Mincho" w:hAnsi="Artifex CF Extra Light"/>
          <w:color w:val="1F497D" w:themeColor="text2"/>
          <w:sz w:val="18"/>
          <w:szCs w:val="18"/>
          <w:lang w:eastAsia="en-US"/>
        </w:rPr>
        <w:t xml:space="preserve"> Talleres Internos realizamos Realizado en los Talleres C-1 , Santiago de los caballeros y Barahona,  eso refleja nuestra gran capacidad de repuesta a favor de nuestra institución y nuestros usuarios, este dato no incluye los talleres externos que realizaron 25 % Mantenimiento Preventivo a nuestros Autobuses  representando un ahorro a nuestra institución de $9,467,500, en todo lo que va del año,  es bueno resaltar que estos mantenimientos están sujeto a una garantía que tienen los autobuses con los concesionario.</w:t>
      </w:r>
      <w:r w:rsidR="00DF17C7" w:rsidRPr="00206FFE">
        <w:rPr>
          <w:rFonts w:ascii="Calibri" w:eastAsia="MS Mincho" w:hAnsi="Calibri" w:cs="Calibri"/>
          <w:color w:val="1F497D" w:themeColor="text2"/>
          <w:sz w:val="18"/>
          <w:szCs w:val="18"/>
          <w:lang w:eastAsia="en-US"/>
        </w:rPr>
        <w:t> </w:t>
      </w:r>
    </w:p>
    <w:p w14:paraId="7CC3B3C8" w14:textId="71AE7C91" w:rsidR="00CB7AA5" w:rsidRPr="00206FFE" w:rsidRDefault="005429FE"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27" w:name="_Toc59010392"/>
      <w:r w:rsidRPr="00206FFE">
        <w:rPr>
          <w:rFonts w:ascii="Artifex CF Extra Light" w:eastAsia="MS Mincho" w:hAnsi="Artifex CF Extra Light"/>
          <w:bCs w:val="0"/>
          <w:i w:val="0"/>
          <w:iCs w:val="0"/>
          <w:color w:val="1F497D" w:themeColor="text2"/>
          <w:sz w:val="18"/>
          <w:szCs w:val="18"/>
          <w:lang w:val="es-DO" w:eastAsia="en-US"/>
        </w:rPr>
        <w:t>MANTENIMIENTO CORRECTIVO AÑO 2020.</w:t>
      </w:r>
      <w:bookmarkEnd w:id="27"/>
    </w:p>
    <w:p w14:paraId="5748F99A" w14:textId="07DF37B8" w:rsidR="00CB7AA5" w:rsidRPr="00206FFE" w:rsidRDefault="006A2C2D"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b/>
      </w:r>
      <w:r w:rsidR="00502B5F" w:rsidRPr="00206FFE">
        <w:rPr>
          <w:rFonts w:ascii="Artifex CF Extra Light" w:eastAsia="MS Mincho" w:hAnsi="Artifex CF Extra Light"/>
          <w:color w:val="1F497D" w:themeColor="text2"/>
          <w:sz w:val="18"/>
          <w:szCs w:val="18"/>
          <w:lang w:eastAsia="en-US"/>
        </w:rPr>
        <w:tab/>
      </w:r>
      <w:r w:rsidR="00CB7AA5" w:rsidRPr="00206FFE">
        <w:rPr>
          <w:rFonts w:ascii="Artifex CF Extra Light" w:eastAsia="MS Mincho" w:hAnsi="Artifex CF Extra Light"/>
          <w:color w:val="1F497D" w:themeColor="text2"/>
          <w:sz w:val="18"/>
          <w:szCs w:val="18"/>
          <w:lang w:eastAsia="en-US"/>
        </w:rPr>
        <w:t xml:space="preserve">El mantenimiento correctivo contempla el reemplazo de piezas variadas en los componentes mecánico como del motor, la transmisión, el diferencial y </w:t>
      </w:r>
      <w:r w:rsidR="00DA5822" w:rsidRPr="00206FFE">
        <w:rPr>
          <w:rFonts w:ascii="Artifex CF Extra Light" w:eastAsia="MS Mincho" w:hAnsi="Artifex CF Extra Light"/>
          <w:color w:val="1F497D" w:themeColor="text2"/>
          <w:sz w:val="18"/>
          <w:szCs w:val="18"/>
          <w:lang w:eastAsia="en-US"/>
        </w:rPr>
        <w:t>los rodajes</w:t>
      </w:r>
      <w:r w:rsidR="00CB7AA5" w:rsidRPr="00206FFE">
        <w:rPr>
          <w:rFonts w:ascii="Artifex CF Extra Light" w:eastAsia="MS Mincho" w:hAnsi="Artifex CF Extra Light"/>
          <w:color w:val="1F497D" w:themeColor="text2"/>
          <w:sz w:val="18"/>
          <w:szCs w:val="18"/>
          <w:lang w:eastAsia="en-US"/>
        </w:rPr>
        <w:t xml:space="preserve"> entre otras piezas de los diferentes sistemas que componen un autobús. En el transcurso de este periodo nuestra dirección se empodero en la realización de los trabajos a nuestras unidades.</w:t>
      </w:r>
    </w:p>
    <w:p w14:paraId="7B081061" w14:textId="74E7C4E0" w:rsidR="00CB7AA5" w:rsidRPr="00206FFE" w:rsidRDefault="00CB7AA5"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lastRenderedPageBreak/>
        <w:t xml:space="preserve"> </w:t>
      </w:r>
      <w:r w:rsidR="00502B5F"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 xml:space="preserve">En este </w:t>
      </w:r>
      <w:r w:rsidR="007F00DD" w:rsidRPr="00206FFE">
        <w:rPr>
          <w:rFonts w:ascii="Artifex CF Extra Light" w:eastAsia="MS Mincho" w:hAnsi="Artifex CF Extra Light"/>
          <w:color w:val="1F497D" w:themeColor="text2"/>
          <w:sz w:val="18"/>
          <w:szCs w:val="18"/>
          <w:lang w:eastAsia="en-US"/>
        </w:rPr>
        <w:t xml:space="preserve">sentido se realizaron 530 Mantenimiento </w:t>
      </w:r>
      <w:r w:rsidR="00DA5822" w:rsidRPr="00206FFE">
        <w:rPr>
          <w:rFonts w:ascii="Artifex CF Extra Light" w:eastAsia="MS Mincho" w:hAnsi="Artifex CF Extra Light"/>
          <w:color w:val="1F497D" w:themeColor="text2"/>
          <w:sz w:val="18"/>
          <w:szCs w:val="18"/>
          <w:lang w:eastAsia="en-US"/>
        </w:rPr>
        <w:t xml:space="preserve">Correctivo a los autobuses en los talleres internos, </w:t>
      </w:r>
      <w:r w:rsidRPr="00206FFE">
        <w:rPr>
          <w:rFonts w:ascii="Artifex CF Extra Light" w:eastAsia="MS Mincho" w:hAnsi="Artifex CF Extra Light"/>
          <w:color w:val="1F497D" w:themeColor="text2"/>
          <w:sz w:val="18"/>
          <w:szCs w:val="18"/>
          <w:lang w:eastAsia="en-US"/>
        </w:rPr>
        <w:t xml:space="preserve">representando un ahorro </w:t>
      </w:r>
      <w:r w:rsidR="00DA5822" w:rsidRPr="00206FFE">
        <w:rPr>
          <w:rFonts w:ascii="Artifex CF Extra Light" w:eastAsia="MS Mincho" w:hAnsi="Artifex CF Extra Light"/>
          <w:color w:val="1F497D" w:themeColor="text2"/>
          <w:sz w:val="18"/>
          <w:szCs w:val="18"/>
          <w:lang w:eastAsia="en-US"/>
        </w:rPr>
        <w:t>para l</w:t>
      </w:r>
      <w:r w:rsidRPr="00206FFE">
        <w:rPr>
          <w:rFonts w:ascii="Artifex CF Extra Light" w:eastAsia="MS Mincho" w:hAnsi="Artifex CF Extra Light"/>
          <w:color w:val="1F497D" w:themeColor="text2"/>
          <w:sz w:val="18"/>
          <w:szCs w:val="18"/>
          <w:lang w:eastAsia="en-US"/>
        </w:rPr>
        <w:t xml:space="preserve">a institución de   </w:t>
      </w:r>
      <w:r w:rsidR="00353274" w:rsidRPr="00206FFE">
        <w:rPr>
          <w:rFonts w:ascii="Artifex CF Extra Light" w:eastAsia="MS Mincho" w:hAnsi="Artifex CF Extra Light"/>
          <w:color w:val="1F497D" w:themeColor="text2"/>
          <w:sz w:val="18"/>
          <w:szCs w:val="18"/>
          <w:lang w:eastAsia="en-US"/>
        </w:rPr>
        <w:t>Diecisiete</w:t>
      </w:r>
      <w:r w:rsidR="00DA5822" w:rsidRPr="00206FFE">
        <w:rPr>
          <w:rFonts w:ascii="Artifex CF Extra Light" w:eastAsia="MS Mincho" w:hAnsi="Artifex CF Extra Light"/>
          <w:color w:val="1F497D" w:themeColor="text2"/>
          <w:sz w:val="18"/>
          <w:szCs w:val="18"/>
          <w:lang w:eastAsia="en-US"/>
        </w:rPr>
        <w:t xml:space="preserve"> Millones Doscientos Ocho Mil </w:t>
      </w:r>
      <w:r w:rsidR="00353274" w:rsidRPr="00206FFE">
        <w:rPr>
          <w:rFonts w:ascii="Artifex CF Extra Light" w:eastAsia="MS Mincho" w:hAnsi="Artifex CF Extra Light"/>
          <w:color w:val="1F497D" w:themeColor="text2"/>
          <w:sz w:val="18"/>
          <w:szCs w:val="18"/>
          <w:lang w:eastAsia="en-US"/>
        </w:rPr>
        <w:t>Trescientos Diez Millones de pesos (RD</w:t>
      </w:r>
      <w:r w:rsidRPr="00206FFE">
        <w:rPr>
          <w:rFonts w:ascii="Artifex CF Extra Light" w:eastAsia="MS Mincho" w:hAnsi="Artifex CF Extra Light"/>
          <w:color w:val="1F497D" w:themeColor="text2"/>
          <w:sz w:val="18"/>
          <w:szCs w:val="18"/>
          <w:lang w:eastAsia="en-US"/>
        </w:rPr>
        <w:t>$17,208,310.00</w:t>
      </w:r>
      <w:r w:rsidR="00353274" w:rsidRPr="00206FFE">
        <w:rPr>
          <w:rFonts w:ascii="Artifex CF Extra Light" w:eastAsia="MS Mincho" w:hAnsi="Artifex CF Extra Light"/>
          <w:color w:val="1F497D" w:themeColor="text2"/>
          <w:sz w:val="18"/>
          <w:szCs w:val="18"/>
          <w:lang w:eastAsia="en-US"/>
        </w:rPr>
        <w:t>).</w:t>
      </w:r>
    </w:p>
    <w:p w14:paraId="7F694E7F" w14:textId="77777777" w:rsidR="0093125A" w:rsidRPr="00206FFE" w:rsidRDefault="0093125A" w:rsidP="00502B5F">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De igual manera, se realizaron 525 </w:t>
      </w:r>
      <w:r w:rsidR="00E14BEE" w:rsidRPr="00206FFE">
        <w:rPr>
          <w:rFonts w:ascii="Artifex CF Extra Light" w:eastAsia="MS Mincho" w:hAnsi="Artifex CF Extra Light"/>
          <w:color w:val="1F497D" w:themeColor="text2"/>
          <w:sz w:val="18"/>
          <w:szCs w:val="18"/>
          <w:lang w:eastAsia="en-US"/>
        </w:rPr>
        <w:t>reparaciones</w:t>
      </w:r>
      <w:r w:rsidRPr="00206FFE">
        <w:rPr>
          <w:rFonts w:ascii="Artifex CF Extra Light" w:eastAsia="MS Mincho" w:hAnsi="Artifex CF Extra Light"/>
          <w:color w:val="1F497D" w:themeColor="text2"/>
          <w:sz w:val="18"/>
          <w:szCs w:val="18"/>
          <w:lang w:eastAsia="en-US"/>
        </w:rPr>
        <w:t xml:space="preserve"> de neumáticos, abarcando montura de neumáticos nuevos y reparaciones en general de los neumáticos, representando un ahorro </w:t>
      </w:r>
      <w:r w:rsidR="00E14BEE" w:rsidRPr="00206FFE">
        <w:rPr>
          <w:rFonts w:ascii="Artifex CF Extra Light" w:eastAsia="MS Mincho" w:hAnsi="Artifex CF Extra Light"/>
          <w:color w:val="1F497D" w:themeColor="text2"/>
          <w:sz w:val="18"/>
          <w:szCs w:val="18"/>
          <w:lang w:eastAsia="en-US"/>
        </w:rPr>
        <w:t>par</w:t>
      </w:r>
      <w:r w:rsidRPr="00206FFE">
        <w:rPr>
          <w:rFonts w:ascii="Artifex CF Extra Light" w:eastAsia="MS Mincho" w:hAnsi="Artifex CF Extra Light"/>
          <w:color w:val="1F497D" w:themeColor="text2"/>
          <w:sz w:val="18"/>
          <w:szCs w:val="18"/>
          <w:lang w:eastAsia="en-US"/>
        </w:rPr>
        <w:t xml:space="preserve">a </w:t>
      </w:r>
      <w:r w:rsidR="00E14BEE" w:rsidRPr="00206FFE">
        <w:rPr>
          <w:rFonts w:ascii="Artifex CF Extra Light" w:eastAsia="MS Mincho" w:hAnsi="Artifex CF Extra Light"/>
          <w:color w:val="1F497D" w:themeColor="text2"/>
          <w:sz w:val="18"/>
          <w:szCs w:val="18"/>
          <w:lang w:eastAsia="en-US"/>
        </w:rPr>
        <w:t xml:space="preserve">la institución </w:t>
      </w:r>
      <w:r w:rsidRPr="00206FFE">
        <w:rPr>
          <w:rFonts w:ascii="Artifex CF Extra Light" w:eastAsia="MS Mincho" w:hAnsi="Artifex CF Extra Light"/>
          <w:color w:val="1F497D" w:themeColor="text2"/>
          <w:sz w:val="18"/>
          <w:szCs w:val="18"/>
          <w:lang w:eastAsia="en-US"/>
        </w:rPr>
        <w:t>de</w:t>
      </w:r>
      <w:r w:rsidR="00E14BEE" w:rsidRPr="00206FFE">
        <w:rPr>
          <w:rFonts w:ascii="Artifex CF Extra Light" w:eastAsia="MS Mincho" w:hAnsi="Artifex CF Extra Light"/>
          <w:color w:val="1F497D" w:themeColor="text2"/>
          <w:sz w:val="18"/>
          <w:szCs w:val="18"/>
          <w:lang w:eastAsia="en-US"/>
        </w:rPr>
        <w:t xml:space="preserve"> Ciento Ochenta y Cinco Mil Quinientos pesos (RD</w:t>
      </w:r>
      <w:r w:rsidRPr="00206FFE">
        <w:rPr>
          <w:rFonts w:ascii="Artifex CF Extra Light" w:eastAsia="MS Mincho" w:hAnsi="Artifex CF Extra Light"/>
          <w:color w:val="1F497D" w:themeColor="text2"/>
          <w:sz w:val="18"/>
          <w:szCs w:val="18"/>
          <w:lang w:eastAsia="en-US"/>
        </w:rPr>
        <w:t xml:space="preserve"> $185,500.00</w:t>
      </w:r>
      <w:r w:rsidR="00E14BEE"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 xml:space="preserve"> </w:t>
      </w:r>
    </w:p>
    <w:p w14:paraId="05F568AF" w14:textId="3B5427E5" w:rsidR="00C36A5C" w:rsidRPr="00206FFE" w:rsidRDefault="00FB501D"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28" w:name="_Toc59010393"/>
      <w:r w:rsidRPr="00206FFE">
        <w:rPr>
          <w:rFonts w:ascii="Artifex CF Extra Light" w:eastAsia="MS Mincho" w:hAnsi="Artifex CF Extra Light"/>
          <w:bCs w:val="0"/>
          <w:i w:val="0"/>
          <w:iCs w:val="0"/>
          <w:color w:val="1F497D" w:themeColor="text2"/>
          <w:sz w:val="18"/>
          <w:szCs w:val="18"/>
          <w:lang w:val="es-DO" w:eastAsia="en-US"/>
        </w:rPr>
        <w:t>SISTEMA DE AIRE ACONDICIONADO</w:t>
      </w:r>
      <w:bookmarkEnd w:id="28"/>
    </w:p>
    <w:p w14:paraId="3202CEF7" w14:textId="6DDB21E7" w:rsidR="00F81FA7" w:rsidRPr="00206FFE" w:rsidRDefault="00C36A5C" w:rsidP="00667FC4">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Es vital que los autobuses se encuentren climatizados, para que los usuarios sientan el confort del servicio que ofrecemos.  Es por ello que en el </w:t>
      </w:r>
      <w:r w:rsidR="002A1F29" w:rsidRPr="00206FFE">
        <w:rPr>
          <w:rFonts w:ascii="Artifex CF Extra Light" w:eastAsia="MS Mincho" w:hAnsi="Artifex CF Extra Light"/>
          <w:color w:val="1F497D" w:themeColor="text2"/>
          <w:sz w:val="18"/>
          <w:szCs w:val="18"/>
          <w:lang w:eastAsia="en-US"/>
        </w:rPr>
        <w:t>periodo</w:t>
      </w:r>
      <w:r w:rsidRPr="00206FFE">
        <w:rPr>
          <w:rFonts w:ascii="Artifex CF Extra Light" w:eastAsia="MS Mincho" w:hAnsi="Artifex CF Extra Light"/>
          <w:color w:val="1F497D" w:themeColor="text2"/>
          <w:sz w:val="18"/>
          <w:szCs w:val="18"/>
          <w:lang w:eastAsia="en-US"/>
        </w:rPr>
        <w:t xml:space="preserve"> enero-noviembre 2020 </w:t>
      </w:r>
      <w:r w:rsidR="00442D15" w:rsidRPr="00206FFE">
        <w:rPr>
          <w:rFonts w:ascii="Artifex CF Extra Light" w:eastAsia="MS Mincho" w:hAnsi="Artifex CF Extra Light"/>
          <w:color w:val="1F497D" w:themeColor="text2"/>
          <w:sz w:val="18"/>
          <w:szCs w:val="18"/>
          <w:lang w:eastAsia="en-US"/>
        </w:rPr>
        <w:t xml:space="preserve">se realizaron 93 intervenciones al sistema de aire acondicionado </w:t>
      </w:r>
      <w:r w:rsidR="00F81FA7" w:rsidRPr="00206FFE">
        <w:rPr>
          <w:rFonts w:ascii="Artifex CF Extra Light" w:eastAsia="MS Mincho" w:hAnsi="Artifex CF Extra Light"/>
          <w:color w:val="1F497D" w:themeColor="text2"/>
          <w:sz w:val="18"/>
          <w:szCs w:val="18"/>
          <w:lang w:eastAsia="en-US"/>
        </w:rPr>
        <w:t xml:space="preserve">de las unidades, </w:t>
      </w:r>
      <w:r w:rsidRPr="00206FFE">
        <w:rPr>
          <w:rFonts w:ascii="Artifex CF Extra Light" w:eastAsia="MS Mincho" w:hAnsi="Artifex CF Extra Light"/>
          <w:color w:val="1F497D" w:themeColor="text2"/>
          <w:sz w:val="18"/>
          <w:szCs w:val="18"/>
          <w:lang w:eastAsia="en-US"/>
        </w:rPr>
        <w:t xml:space="preserve">representando un ahorro a nuestra institución de </w:t>
      </w:r>
      <w:r w:rsidR="00F81FA7" w:rsidRPr="00206FFE">
        <w:rPr>
          <w:rFonts w:ascii="Artifex CF Extra Light" w:eastAsia="MS Mincho" w:hAnsi="Artifex CF Extra Light"/>
          <w:color w:val="1F497D" w:themeColor="text2"/>
          <w:sz w:val="18"/>
          <w:szCs w:val="18"/>
          <w:lang w:eastAsia="en-US"/>
        </w:rPr>
        <w:t xml:space="preserve">Dos Millones </w:t>
      </w:r>
      <w:r w:rsidR="002A1F29" w:rsidRPr="00206FFE">
        <w:rPr>
          <w:rFonts w:ascii="Artifex CF Extra Light" w:eastAsia="MS Mincho" w:hAnsi="Artifex CF Extra Light"/>
          <w:color w:val="1F497D" w:themeColor="text2"/>
          <w:sz w:val="18"/>
          <w:szCs w:val="18"/>
          <w:lang w:eastAsia="en-US"/>
        </w:rPr>
        <w:t>Doscientos</w:t>
      </w:r>
      <w:r w:rsidR="00F81FA7" w:rsidRPr="00206FFE">
        <w:rPr>
          <w:rFonts w:ascii="Artifex CF Extra Light" w:eastAsia="MS Mincho" w:hAnsi="Artifex CF Extra Light"/>
          <w:color w:val="1F497D" w:themeColor="text2"/>
          <w:sz w:val="18"/>
          <w:szCs w:val="18"/>
          <w:lang w:eastAsia="en-US"/>
        </w:rPr>
        <w:t xml:space="preserve"> Treinta y Cuatro Mil Cuatrocientos Noventa y Ocho, Setenta y Cuatro Mil Pesos (RD</w:t>
      </w:r>
      <w:r w:rsidRPr="00206FFE">
        <w:rPr>
          <w:rFonts w:ascii="Artifex CF Extra Light" w:eastAsia="MS Mincho" w:hAnsi="Artifex CF Extra Light"/>
          <w:color w:val="1F497D" w:themeColor="text2"/>
          <w:sz w:val="18"/>
          <w:szCs w:val="18"/>
          <w:lang w:eastAsia="en-US"/>
        </w:rPr>
        <w:t>$2,234,498.74</w:t>
      </w:r>
      <w:r w:rsidR="00C146F0" w:rsidRPr="00206FFE">
        <w:rPr>
          <w:rFonts w:ascii="Artifex CF Extra Light" w:eastAsia="MS Mincho" w:hAnsi="Artifex CF Extra Light"/>
          <w:color w:val="1F497D" w:themeColor="text2"/>
          <w:sz w:val="18"/>
          <w:szCs w:val="18"/>
          <w:lang w:eastAsia="en-US"/>
        </w:rPr>
        <w:t>)</w:t>
      </w:r>
      <w:r w:rsidR="00F81FA7" w:rsidRPr="00206FFE">
        <w:rPr>
          <w:rFonts w:ascii="Artifex CF Extra Light" w:eastAsia="MS Mincho" w:hAnsi="Artifex CF Extra Light"/>
          <w:color w:val="1F497D" w:themeColor="text2"/>
          <w:sz w:val="18"/>
          <w:szCs w:val="18"/>
          <w:lang w:eastAsia="en-US"/>
        </w:rPr>
        <w:t>.</w:t>
      </w:r>
      <w:r w:rsidR="00C146F0" w:rsidRPr="00206FFE">
        <w:rPr>
          <w:rFonts w:ascii="Artifex CF Extra Light" w:eastAsia="MS Mincho" w:hAnsi="Artifex CF Extra Light"/>
          <w:color w:val="1F497D" w:themeColor="text2"/>
          <w:sz w:val="18"/>
          <w:szCs w:val="18"/>
          <w:lang w:eastAsia="en-US"/>
        </w:rPr>
        <w:t xml:space="preserve">  Por este proceso 280 autobuses se encuentran </w:t>
      </w:r>
      <w:r w:rsidR="006526AD" w:rsidRPr="00206FFE">
        <w:rPr>
          <w:rFonts w:ascii="Artifex CF Extra Light" w:eastAsia="MS Mincho" w:hAnsi="Artifex CF Extra Light"/>
          <w:color w:val="1F497D" w:themeColor="text2"/>
          <w:sz w:val="18"/>
          <w:szCs w:val="18"/>
          <w:lang w:eastAsia="en-US"/>
        </w:rPr>
        <w:t>prestando servicio con los aires acondicionados en perfecto estado.</w:t>
      </w:r>
    </w:p>
    <w:p w14:paraId="6AFBBDD9" w14:textId="192B87E9" w:rsidR="00885EB7" w:rsidRPr="00206FFE" w:rsidRDefault="00C36A5C" w:rsidP="009A0AC3">
      <w:pPr>
        <w:pStyle w:val="Ttulo2"/>
        <w:rPr>
          <w:rFonts w:ascii="Artifex CF Extra Light" w:eastAsia="MS Mincho" w:hAnsi="Artifex CF Extra Light"/>
          <w:i w:val="0"/>
          <w:iCs w:val="0"/>
          <w:color w:val="1F497D" w:themeColor="text2"/>
          <w:sz w:val="18"/>
          <w:szCs w:val="18"/>
          <w:lang w:val="es-DO" w:eastAsia="en-US"/>
        </w:rPr>
      </w:pPr>
      <w:r w:rsidRPr="00206FFE">
        <w:rPr>
          <w:rFonts w:ascii="Artifex CF Extra Light" w:eastAsia="MS Mincho" w:hAnsi="Artifex CF Extra Light"/>
          <w:color w:val="1F497D" w:themeColor="text2"/>
          <w:lang w:eastAsia="en-US"/>
        </w:rPr>
        <w:t xml:space="preserve"> </w:t>
      </w:r>
      <w:r w:rsidR="00667FC4" w:rsidRPr="00206FFE">
        <w:rPr>
          <w:rFonts w:ascii="Artifex CF Extra Light" w:eastAsia="MS Mincho" w:hAnsi="Artifex CF Extra Light"/>
          <w:color w:val="1F497D" w:themeColor="text2"/>
          <w:lang w:eastAsia="en-US"/>
        </w:rPr>
        <w:tab/>
      </w:r>
      <w:bookmarkStart w:id="29" w:name="_Toc59010394"/>
      <w:r w:rsidR="00FB501D" w:rsidRPr="00206FFE">
        <w:rPr>
          <w:rFonts w:ascii="Artifex CF Extra Light" w:eastAsia="MS Mincho" w:hAnsi="Artifex CF Extra Light"/>
          <w:i w:val="0"/>
          <w:iCs w:val="0"/>
          <w:color w:val="1F497D" w:themeColor="text2"/>
          <w:sz w:val="18"/>
          <w:szCs w:val="18"/>
          <w:lang w:val="es-DO" w:eastAsia="en-US"/>
        </w:rPr>
        <w:t>RESCATES DE UNIDADES CON DIFICULTADES MECÁNICAS</w:t>
      </w:r>
      <w:bookmarkEnd w:id="29"/>
    </w:p>
    <w:p w14:paraId="1AAC223F" w14:textId="77777777" w:rsidR="00C16FE9" w:rsidRPr="00206FFE" w:rsidRDefault="00C16FE9" w:rsidP="00C16FE9">
      <w:pPr>
        <w:rPr>
          <w:rFonts w:ascii="Artifex CF Extra Light" w:eastAsia="MS Mincho" w:hAnsi="Artifex CF Extra Light"/>
          <w:color w:val="1F497D" w:themeColor="text2"/>
          <w:lang w:val="es-DO" w:eastAsia="en-US"/>
        </w:rPr>
      </w:pPr>
    </w:p>
    <w:p w14:paraId="1638C70A" w14:textId="5DDCC25C" w:rsidR="00885EB7" w:rsidRPr="00206FFE" w:rsidRDefault="006A2C2D"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b/>
      </w:r>
      <w:r w:rsidR="00667FC4" w:rsidRPr="00206FFE">
        <w:rPr>
          <w:rFonts w:ascii="Artifex CF Extra Light" w:eastAsia="MS Mincho" w:hAnsi="Artifex CF Extra Light"/>
          <w:color w:val="1F497D" w:themeColor="text2"/>
          <w:sz w:val="18"/>
          <w:szCs w:val="18"/>
          <w:lang w:eastAsia="en-US"/>
        </w:rPr>
        <w:tab/>
      </w:r>
      <w:r w:rsidR="00885EB7" w:rsidRPr="00206FFE">
        <w:rPr>
          <w:rFonts w:ascii="Artifex CF Extra Light" w:eastAsia="MS Mincho" w:hAnsi="Artifex CF Extra Light"/>
          <w:color w:val="1F497D" w:themeColor="text2"/>
          <w:sz w:val="18"/>
          <w:szCs w:val="18"/>
          <w:lang w:eastAsia="en-US"/>
        </w:rPr>
        <w:t>En el periodo enero-noviembre 2020 fueron realizados 325</w:t>
      </w:r>
      <w:r w:rsidR="005B4ED6" w:rsidRPr="00206FFE">
        <w:rPr>
          <w:rFonts w:ascii="Artifex CF Extra Light" w:eastAsia="MS Mincho" w:hAnsi="Artifex CF Extra Light"/>
          <w:color w:val="1F497D" w:themeColor="text2"/>
          <w:sz w:val="18"/>
          <w:szCs w:val="18"/>
          <w:lang w:eastAsia="en-US"/>
        </w:rPr>
        <w:t xml:space="preserve"> rescate de unidades con diferentes fallas mecánicas, evitando situaciones de riesgo para las unidades y evitando contratiempo a los demás usuarios de las vías </w:t>
      </w:r>
      <w:r w:rsidR="002A1F29" w:rsidRPr="00206FFE">
        <w:rPr>
          <w:rFonts w:ascii="Artifex CF Extra Light" w:eastAsia="MS Mincho" w:hAnsi="Artifex CF Extra Light"/>
          <w:color w:val="1F497D" w:themeColor="text2"/>
          <w:sz w:val="18"/>
          <w:szCs w:val="18"/>
          <w:lang w:eastAsia="en-US"/>
        </w:rPr>
        <w:t>públicas</w:t>
      </w:r>
      <w:r w:rsidR="005B4ED6" w:rsidRPr="00206FFE">
        <w:rPr>
          <w:rFonts w:ascii="Artifex CF Extra Light" w:eastAsia="MS Mincho" w:hAnsi="Artifex CF Extra Light"/>
          <w:color w:val="1F497D" w:themeColor="text2"/>
          <w:sz w:val="18"/>
          <w:szCs w:val="18"/>
          <w:lang w:eastAsia="en-US"/>
        </w:rPr>
        <w:t xml:space="preserve">. Por esta </w:t>
      </w:r>
      <w:r w:rsidR="002A1F29" w:rsidRPr="00206FFE">
        <w:rPr>
          <w:rFonts w:ascii="Artifex CF Extra Light" w:eastAsia="MS Mincho" w:hAnsi="Artifex CF Extra Light"/>
          <w:color w:val="1F497D" w:themeColor="text2"/>
          <w:sz w:val="18"/>
          <w:szCs w:val="18"/>
          <w:lang w:eastAsia="en-US"/>
        </w:rPr>
        <w:t>acción</w:t>
      </w:r>
      <w:r w:rsidR="005B4ED6" w:rsidRPr="00206FFE">
        <w:rPr>
          <w:rFonts w:ascii="Artifex CF Extra Light" w:eastAsia="MS Mincho" w:hAnsi="Artifex CF Extra Light"/>
          <w:color w:val="1F497D" w:themeColor="text2"/>
          <w:sz w:val="18"/>
          <w:szCs w:val="18"/>
          <w:lang w:eastAsia="en-US"/>
        </w:rPr>
        <w:t xml:space="preserve">, la </w:t>
      </w:r>
      <w:r w:rsidR="002A1F29" w:rsidRPr="00206FFE">
        <w:rPr>
          <w:rFonts w:ascii="Artifex CF Extra Light" w:eastAsia="MS Mincho" w:hAnsi="Artifex CF Extra Light"/>
          <w:color w:val="1F497D" w:themeColor="text2"/>
          <w:sz w:val="18"/>
          <w:szCs w:val="18"/>
          <w:lang w:eastAsia="en-US"/>
        </w:rPr>
        <w:t>institución</w:t>
      </w:r>
      <w:r w:rsidR="005B4ED6" w:rsidRPr="00206FFE">
        <w:rPr>
          <w:rFonts w:ascii="Artifex CF Extra Light" w:eastAsia="MS Mincho" w:hAnsi="Artifex CF Extra Light"/>
          <w:color w:val="1F497D" w:themeColor="text2"/>
          <w:sz w:val="18"/>
          <w:szCs w:val="18"/>
          <w:lang w:eastAsia="en-US"/>
        </w:rPr>
        <w:t xml:space="preserve"> tuvo un ahorro de Un </w:t>
      </w:r>
      <w:r w:rsidR="002A1F29" w:rsidRPr="00206FFE">
        <w:rPr>
          <w:rFonts w:ascii="Artifex CF Extra Light" w:eastAsia="MS Mincho" w:hAnsi="Artifex CF Extra Light"/>
          <w:color w:val="1F497D" w:themeColor="text2"/>
          <w:sz w:val="18"/>
          <w:szCs w:val="18"/>
          <w:lang w:eastAsia="en-US"/>
        </w:rPr>
        <w:t>Millón</w:t>
      </w:r>
      <w:r w:rsidR="005B4ED6" w:rsidRPr="00206FFE">
        <w:rPr>
          <w:rFonts w:ascii="Artifex CF Extra Light" w:eastAsia="MS Mincho" w:hAnsi="Artifex CF Extra Light"/>
          <w:color w:val="1F497D" w:themeColor="text2"/>
          <w:sz w:val="18"/>
          <w:szCs w:val="18"/>
          <w:lang w:eastAsia="en-US"/>
        </w:rPr>
        <w:t xml:space="preserve"> Setecientos Sesenta y Nueva Mil Doscientos Treinta Mil Pesos (RD$</w:t>
      </w:r>
      <w:r w:rsidR="00885EB7" w:rsidRPr="00206FFE">
        <w:rPr>
          <w:rFonts w:ascii="Artifex CF Extra Light" w:eastAsia="MS Mincho" w:hAnsi="Artifex CF Extra Light"/>
          <w:color w:val="1F497D" w:themeColor="text2"/>
          <w:sz w:val="18"/>
          <w:szCs w:val="18"/>
          <w:lang w:eastAsia="en-US"/>
        </w:rPr>
        <w:t xml:space="preserve"> $1, 769,230</w:t>
      </w:r>
      <w:r w:rsidR="005B4ED6" w:rsidRPr="00206FFE">
        <w:rPr>
          <w:rFonts w:ascii="Artifex CF Extra Light" w:eastAsia="MS Mincho" w:hAnsi="Artifex CF Extra Light"/>
          <w:color w:val="1F497D" w:themeColor="text2"/>
          <w:sz w:val="18"/>
          <w:szCs w:val="18"/>
          <w:lang w:eastAsia="en-US"/>
        </w:rPr>
        <w:t>).</w:t>
      </w:r>
    </w:p>
    <w:p w14:paraId="659D780D" w14:textId="4598A031" w:rsidR="00BC2204" w:rsidRDefault="005B4ED6" w:rsidP="00396D58">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 total</w:t>
      </w:r>
      <w:r w:rsidR="00B221B2" w:rsidRPr="00206FFE">
        <w:rPr>
          <w:rFonts w:ascii="Artifex CF Extra Light" w:eastAsia="MS Mincho" w:hAnsi="Artifex CF Extra Light"/>
          <w:color w:val="1F497D" w:themeColor="text2"/>
          <w:sz w:val="18"/>
          <w:szCs w:val="18"/>
          <w:lang w:eastAsia="en-US"/>
        </w:rPr>
        <w:t xml:space="preserve">, fueron realizadas 2,893 acciones correctivas y preventivas, con el fin de mantener en </w:t>
      </w:r>
      <w:r w:rsidR="002A1F29" w:rsidRPr="00206FFE">
        <w:rPr>
          <w:rFonts w:ascii="Artifex CF Extra Light" w:eastAsia="MS Mincho" w:hAnsi="Artifex CF Extra Light"/>
          <w:color w:val="1F497D" w:themeColor="text2"/>
          <w:sz w:val="18"/>
          <w:szCs w:val="18"/>
          <w:lang w:eastAsia="en-US"/>
        </w:rPr>
        <w:t>óptimas</w:t>
      </w:r>
      <w:r w:rsidR="00B221B2" w:rsidRPr="00206FFE">
        <w:rPr>
          <w:rFonts w:ascii="Artifex CF Extra Light" w:eastAsia="MS Mincho" w:hAnsi="Artifex CF Extra Light"/>
          <w:color w:val="1F497D" w:themeColor="text2"/>
          <w:sz w:val="18"/>
          <w:szCs w:val="18"/>
          <w:lang w:eastAsia="en-US"/>
        </w:rPr>
        <w:t xml:space="preserve"> condiciones nuestras unidades para dar servicio oportuno a nuestros </w:t>
      </w:r>
      <w:r w:rsidR="002A1F29" w:rsidRPr="00206FFE">
        <w:rPr>
          <w:rFonts w:ascii="Artifex CF Extra Light" w:eastAsia="MS Mincho" w:hAnsi="Artifex CF Extra Light"/>
          <w:color w:val="1F497D" w:themeColor="text2"/>
          <w:sz w:val="18"/>
          <w:szCs w:val="18"/>
          <w:lang w:eastAsia="en-US"/>
        </w:rPr>
        <w:t>usuarios</w:t>
      </w:r>
      <w:r w:rsidR="00B221B2" w:rsidRPr="00206FFE">
        <w:rPr>
          <w:rFonts w:ascii="Artifex CF Extra Light" w:eastAsia="MS Mincho" w:hAnsi="Artifex CF Extra Light"/>
          <w:color w:val="1F497D" w:themeColor="text2"/>
          <w:sz w:val="18"/>
          <w:szCs w:val="18"/>
          <w:lang w:eastAsia="en-US"/>
        </w:rPr>
        <w:t xml:space="preserve">, </w:t>
      </w:r>
      <w:r w:rsidR="00885EB7" w:rsidRPr="00206FFE">
        <w:rPr>
          <w:rFonts w:ascii="Artifex CF Extra Light" w:eastAsia="MS Mincho" w:hAnsi="Artifex CF Extra Light"/>
          <w:color w:val="1F497D" w:themeColor="text2"/>
          <w:sz w:val="18"/>
          <w:szCs w:val="18"/>
          <w:lang w:eastAsia="en-US"/>
        </w:rPr>
        <w:t xml:space="preserve">representando un ahorro anual </w:t>
      </w:r>
      <w:r w:rsidR="00FA7B5A" w:rsidRPr="00206FFE">
        <w:rPr>
          <w:rFonts w:ascii="Artifex CF Extra Light" w:eastAsia="MS Mincho" w:hAnsi="Artifex CF Extra Light"/>
          <w:color w:val="1F497D" w:themeColor="text2"/>
          <w:sz w:val="18"/>
          <w:szCs w:val="18"/>
          <w:lang w:eastAsia="en-US"/>
        </w:rPr>
        <w:t>para l</w:t>
      </w:r>
      <w:r w:rsidR="00885EB7" w:rsidRPr="00206FFE">
        <w:rPr>
          <w:rFonts w:ascii="Artifex CF Extra Light" w:eastAsia="MS Mincho" w:hAnsi="Artifex CF Extra Light"/>
          <w:color w:val="1F497D" w:themeColor="text2"/>
          <w:sz w:val="18"/>
          <w:szCs w:val="18"/>
          <w:lang w:eastAsia="en-US"/>
        </w:rPr>
        <w:t xml:space="preserve">a institución </w:t>
      </w:r>
      <w:r w:rsidR="00396D58" w:rsidRPr="00206FFE">
        <w:rPr>
          <w:rFonts w:ascii="Artifex CF Extra Light" w:eastAsia="MS Mincho" w:hAnsi="Artifex CF Extra Light"/>
          <w:color w:val="1F497D" w:themeColor="text2"/>
          <w:sz w:val="18"/>
          <w:szCs w:val="18"/>
          <w:lang w:eastAsia="en-US"/>
        </w:rPr>
        <w:t>de Cuarenta</w:t>
      </w:r>
      <w:r w:rsidR="00FA7B5A" w:rsidRPr="00206FFE">
        <w:rPr>
          <w:rFonts w:ascii="Artifex CF Extra Light" w:eastAsia="MS Mincho" w:hAnsi="Artifex CF Extra Light"/>
          <w:color w:val="1F497D" w:themeColor="text2"/>
          <w:sz w:val="18"/>
          <w:szCs w:val="18"/>
          <w:lang w:eastAsia="en-US"/>
        </w:rPr>
        <w:t xml:space="preserve"> y Un </w:t>
      </w:r>
      <w:r w:rsidR="001E1CD6" w:rsidRPr="00206FFE">
        <w:rPr>
          <w:rFonts w:ascii="Artifex CF Extra Light" w:eastAsia="MS Mincho" w:hAnsi="Artifex CF Extra Light"/>
          <w:color w:val="1F497D" w:themeColor="text2"/>
          <w:sz w:val="18"/>
          <w:szCs w:val="18"/>
          <w:lang w:eastAsia="en-US"/>
        </w:rPr>
        <w:t>Millón</w:t>
      </w:r>
      <w:r w:rsidR="00FA7B5A" w:rsidRPr="00206FFE">
        <w:rPr>
          <w:rFonts w:ascii="Artifex CF Extra Light" w:eastAsia="MS Mincho" w:hAnsi="Artifex CF Extra Light"/>
          <w:color w:val="1F497D" w:themeColor="text2"/>
          <w:sz w:val="18"/>
          <w:szCs w:val="18"/>
          <w:lang w:eastAsia="en-US"/>
        </w:rPr>
        <w:t xml:space="preserve"> </w:t>
      </w:r>
      <w:r w:rsidR="001E1CD6" w:rsidRPr="00206FFE">
        <w:rPr>
          <w:rFonts w:ascii="Artifex CF Extra Light" w:eastAsia="MS Mincho" w:hAnsi="Artifex CF Extra Light"/>
          <w:color w:val="1F497D" w:themeColor="text2"/>
          <w:sz w:val="18"/>
          <w:szCs w:val="18"/>
          <w:lang w:eastAsia="en-US"/>
        </w:rPr>
        <w:t>Quinientos</w:t>
      </w:r>
      <w:r w:rsidR="00FA7B5A" w:rsidRPr="00206FFE">
        <w:rPr>
          <w:rFonts w:ascii="Artifex CF Extra Light" w:eastAsia="MS Mincho" w:hAnsi="Artifex CF Extra Light"/>
          <w:color w:val="1F497D" w:themeColor="text2"/>
          <w:sz w:val="18"/>
          <w:szCs w:val="18"/>
          <w:lang w:eastAsia="en-US"/>
        </w:rPr>
        <w:t xml:space="preserve"> Ochenta y Cinco Mil Treinta y Ocho con Setenta y Cuatro Pesos (</w:t>
      </w:r>
      <w:r w:rsidR="002A1F29" w:rsidRPr="00206FFE">
        <w:rPr>
          <w:rFonts w:ascii="Artifex CF Extra Light" w:eastAsia="MS Mincho" w:hAnsi="Artifex CF Extra Light"/>
          <w:color w:val="1F497D" w:themeColor="text2"/>
          <w:sz w:val="18"/>
          <w:szCs w:val="18"/>
          <w:lang w:eastAsia="en-US"/>
        </w:rPr>
        <w:t>RD</w:t>
      </w:r>
      <w:r w:rsidR="00B06282" w:rsidRPr="00206FFE">
        <w:rPr>
          <w:rFonts w:ascii="Artifex CF Extra Light" w:eastAsia="MS Mincho" w:hAnsi="Artifex CF Extra Light"/>
          <w:color w:val="1F497D" w:themeColor="text2"/>
          <w:sz w:val="18"/>
          <w:szCs w:val="18"/>
          <w:lang w:eastAsia="en-US"/>
        </w:rPr>
        <w:t>$41,</w:t>
      </w:r>
      <w:r w:rsidR="00885EB7" w:rsidRPr="00206FFE">
        <w:rPr>
          <w:rFonts w:ascii="Artifex CF Extra Light" w:eastAsia="MS Mincho" w:hAnsi="Artifex CF Extra Light"/>
          <w:color w:val="1F497D" w:themeColor="text2"/>
          <w:sz w:val="18"/>
          <w:szCs w:val="18"/>
          <w:lang w:eastAsia="en-US"/>
        </w:rPr>
        <w:t>585,038.74</w:t>
      </w:r>
      <w:r w:rsidR="002A1F29" w:rsidRPr="00206FFE">
        <w:rPr>
          <w:rFonts w:ascii="Artifex CF Extra Light" w:eastAsia="MS Mincho" w:hAnsi="Artifex CF Extra Light"/>
          <w:color w:val="1F497D" w:themeColor="text2"/>
          <w:sz w:val="18"/>
          <w:szCs w:val="18"/>
          <w:lang w:eastAsia="en-US"/>
        </w:rPr>
        <w:t>).</w:t>
      </w:r>
      <w:r w:rsidR="00885EB7" w:rsidRPr="00206FFE">
        <w:rPr>
          <w:rFonts w:ascii="Artifex CF Extra Light" w:eastAsia="MS Mincho" w:hAnsi="Artifex CF Extra Light"/>
          <w:color w:val="1F497D" w:themeColor="text2"/>
          <w:sz w:val="18"/>
          <w:szCs w:val="18"/>
          <w:lang w:eastAsia="en-US"/>
        </w:rPr>
        <w:t xml:space="preserve"> </w:t>
      </w:r>
    </w:p>
    <w:p w14:paraId="0B4662CD" w14:textId="77777777" w:rsidR="00BC2204" w:rsidRDefault="00BC2204">
      <w:pPr>
        <w:jc w:val="left"/>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color w:val="1F497D" w:themeColor="text2"/>
          <w:sz w:val="18"/>
          <w:szCs w:val="18"/>
          <w:lang w:eastAsia="en-US"/>
        </w:rPr>
        <w:br w:type="page"/>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1"/>
        <w:gridCol w:w="1283"/>
        <w:gridCol w:w="1678"/>
      </w:tblGrid>
      <w:tr w:rsidR="00BC2204" w:rsidRPr="00496F9C" w14:paraId="76BC06E6" w14:textId="77777777" w:rsidTr="00BC2204">
        <w:trPr>
          <w:trHeight w:val="300"/>
        </w:trPr>
        <w:tc>
          <w:tcPr>
            <w:tcW w:w="6922" w:type="dxa"/>
            <w:gridSpan w:val="3"/>
            <w:shd w:val="clear" w:color="auto" w:fill="auto"/>
            <w:noWrap/>
            <w:vAlign w:val="bottom"/>
            <w:hideMark/>
          </w:tcPr>
          <w:p w14:paraId="5B91782C" w14:textId="08CAD56B" w:rsidR="00BC2204" w:rsidRPr="00BC2204" w:rsidRDefault="00BC2204" w:rsidP="00CD2001">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lastRenderedPageBreak/>
              <w:t>RESUMEN EJECUCIÓN MANTENIMIENTO VEHICULAR AÑO 2020</w:t>
            </w:r>
          </w:p>
        </w:tc>
      </w:tr>
      <w:tr w:rsidR="00BC2204" w:rsidRPr="00496F9C" w14:paraId="0F71D376" w14:textId="77777777" w:rsidTr="00003D60">
        <w:trPr>
          <w:trHeight w:val="300"/>
        </w:trPr>
        <w:tc>
          <w:tcPr>
            <w:tcW w:w="3961" w:type="dxa"/>
            <w:shd w:val="clear" w:color="000000" w:fill="BFBFBF"/>
            <w:noWrap/>
            <w:vAlign w:val="bottom"/>
            <w:hideMark/>
          </w:tcPr>
          <w:p w14:paraId="26619A5F" w14:textId="4C9DF25A" w:rsidR="00BC2204" w:rsidRPr="00BC2204" w:rsidRDefault="00BC2204" w:rsidP="00CD2001">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INTERVENCIÓN</w:t>
            </w:r>
          </w:p>
        </w:tc>
        <w:tc>
          <w:tcPr>
            <w:tcW w:w="1283" w:type="dxa"/>
            <w:shd w:val="clear" w:color="000000" w:fill="BFBFBF"/>
            <w:noWrap/>
            <w:vAlign w:val="bottom"/>
            <w:hideMark/>
          </w:tcPr>
          <w:p w14:paraId="096BE8E2" w14:textId="312E9665" w:rsidR="00BC2204" w:rsidRPr="00BC2204" w:rsidRDefault="00BC2204" w:rsidP="00CD2001">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CANTIDAD</w:t>
            </w:r>
          </w:p>
        </w:tc>
        <w:tc>
          <w:tcPr>
            <w:tcW w:w="1678" w:type="dxa"/>
            <w:shd w:val="clear" w:color="000000" w:fill="BFBFBF"/>
            <w:noWrap/>
            <w:vAlign w:val="bottom"/>
            <w:hideMark/>
          </w:tcPr>
          <w:p w14:paraId="0BD1ECB0" w14:textId="07506D3B" w:rsidR="00BC2204" w:rsidRPr="00BC2204" w:rsidRDefault="00BC2204" w:rsidP="00CD2001">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AHORRO</w:t>
            </w:r>
          </w:p>
        </w:tc>
      </w:tr>
      <w:tr w:rsidR="00BC2204" w:rsidRPr="00496F9C" w14:paraId="7EDFB829" w14:textId="77777777" w:rsidTr="00003D60">
        <w:trPr>
          <w:trHeight w:val="300"/>
        </w:trPr>
        <w:tc>
          <w:tcPr>
            <w:tcW w:w="3961" w:type="dxa"/>
            <w:shd w:val="clear" w:color="auto" w:fill="auto"/>
            <w:noWrap/>
            <w:vAlign w:val="center"/>
            <w:hideMark/>
          </w:tcPr>
          <w:p w14:paraId="1CCA2033" w14:textId="14B6237C" w:rsidR="00BC2204" w:rsidRPr="00BC2204" w:rsidRDefault="00BC2204" w:rsidP="00BC2204">
            <w:pPr>
              <w:jc w:val="lef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REPARACIONES GENERALES</w:t>
            </w:r>
          </w:p>
        </w:tc>
        <w:tc>
          <w:tcPr>
            <w:tcW w:w="1283" w:type="dxa"/>
            <w:shd w:val="clear" w:color="auto" w:fill="auto"/>
            <w:noWrap/>
            <w:vAlign w:val="center"/>
            <w:hideMark/>
          </w:tcPr>
          <w:p w14:paraId="1141FF33" w14:textId="746ACDCD" w:rsidR="00BC2204" w:rsidRPr="00BC2204" w:rsidRDefault="00BC2204" w:rsidP="00BC2204">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536</w:t>
            </w:r>
          </w:p>
        </w:tc>
        <w:tc>
          <w:tcPr>
            <w:tcW w:w="1678" w:type="dxa"/>
            <w:shd w:val="clear" w:color="auto" w:fill="auto"/>
            <w:noWrap/>
            <w:vAlign w:val="center"/>
            <w:hideMark/>
          </w:tcPr>
          <w:p w14:paraId="2BE8039F" w14:textId="2C2AA48F" w:rsidR="00BC2204" w:rsidRPr="00BC2204" w:rsidRDefault="00BC2204" w:rsidP="00003D60">
            <w:pPr>
              <w:jc w:val="righ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10,720,000.00</w:t>
            </w:r>
          </w:p>
        </w:tc>
      </w:tr>
      <w:tr w:rsidR="00BC2204" w:rsidRPr="00496F9C" w14:paraId="41121F2C" w14:textId="77777777" w:rsidTr="00003D60">
        <w:trPr>
          <w:trHeight w:val="300"/>
        </w:trPr>
        <w:tc>
          <w:tcPr>
            <w:tcW w:w="3961" w:type="dxa"/>
            <w:shd w:val="clear" w:color="auto" w:fill="auto"/>
            <w:noWrap/>
            <w:vAlign w:val="center"/>
            <w:hideMark/>
          </w:tcPr>
          <w:p w14:paraId="67A8EF15" w14:textId="0E846AEA" w:rsidR="00BC2204" w:rsidRPr="00BC2204" w:rsidRDefault="00BC2204" w:rsidP="00BC2204">
            <w:pPr>
              <w:jc w:val="lef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MANTENIMIENTO PREVENTIVO</w:t>
            </w:r>
          </w:p>
        </w:tc>
        <w:tc>
          <w:tcPr>
            <w:tcW w:w="1283" w:type="dxa"/>
            <w:shd w:val="clear" w:color="auto" w:fill="auto"/>
            <w:noWrap/>
            <w:vAlign w:val="center"/>
            <w:hideMark/>
          </w:tcPr>
          <w:p w14:paraId="56E8F1F0" w14:textId="5445ECA0" w:rsidR="00BC2204" w:rsidRPr="00BC2204" w:rsidRDefault="00BC2204" w:rsidP="00BC2204">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604</w:t>
            </w:r>
          </w:p>
        </w:tc>
        <w:tc>
          <w:tcPr>
            <w:tcW w:w="1678" w:type="dxa"/>
            <w:shd w:val="clear" w:color="auto" w:fill="auto"/>
            <w:noWrap/>
            <w:vAlign w:val="center"/>
            <w:hideMark/>
          </w:tcPr>
          <w:p w14:paraId="419660F3" w14:textId="50FA9AE1" w:rsidR="00BC2204" w:rsidRPr="00BC2204" w:rsidRDefault="00BC2204" w:rsidP="00003D60">
            <w:pPr>
              <w:jc w:val="righ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9,467,500.00</w:t>
            </w:r>
          </w:p>
        </w:tc>
      </w:tr>
      <w:tr w:rsidR="00BC2204" w:rsidRPr="00496F9C" w14:paraId="39F736C8" w14:textId="77777777" w:rsidTr="00003D60">
        <w:trPr>
          <w:trHeight w:val="300"/>
        </w:trPr>
        <w:tc>
          <w:tcPr>
            <w:tcW w:w="3961" w:type="dxa"/>
            <w:shd w:val="clear" w:color="auto" w:fill="auto"/>
            <w:noWrap/>
            <w:vAlign w:val="center"/>
            <w:hideMark/>
          </w:tcPr>
          <w:p w14:paraId="6F42AD1A" w14:textId="640B4ACC" w:rsidR="00BC2204" w:rsidRPr="00BC2204" w:rsidRDefault="00BC2204" w:rsidP="00BC2204">
            <w:pPr>
              <w:jc w:val="lef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MANTENIMIENTO CORRECTIVO INTERNO</w:t>
            </w:r>
          </w:p>
        </w:tc>
        <w:tc>
          <w:tcPr>
            <w:tcW w:w="1283" w:type="dxa"/>
            <w:shd w:val="clear" w:color="auto" w:fill="auto"/>
            <w:noWrap/>
            <w:vAlign w:val="center"/>
            <w:hideMark/>
          </w:tcPr>
          <w:p w14:paraId="6BF7C1A4" w14:textId="062F9FBE" w:rsidR="00BC2204" w:rsidRPr="00BC2204" w:rsidRDefault="00BC2204" w:rsidP="00BC2204">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530</w:t>
            </w:r>
          </w:p>
        </w:tc>
        <w:tc>
          <w:tcPr>
            <w:tcW w:w="1678" w:type="dxa"/>
            <w:shd w:val="clear" w:color="auto" w:fill="auto"/>
            <w:noWrap/>
            <w:vAlign w:val="center"/>
            <w:hideMark/>
          </w:tcPr>
          <w:p w14:paraId="1ACCB2E2" w14:textId="3C85FA9A" w:rsidR="00BC2204" w:rsidRPr="00BC2204" w:rsidRDefault="00BC2204" w:rsidP="00003D60">
            <w:pPr>
              <w:jc w:val="righ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17,208,310.00</w:t>
            </w:r>
          </w:p>
        </w:tc>
      </w:tr>
      <w:tr w:rsidR="00BC2204" w:rsidRPr="00496F9C" w14:paraId="606EA6E9" w14:textId="77777777" w:rsidTr="00003D60">
        <w:trPr>
          <w:trHeight w:val="300"/>
        </w:trPr>
        <w:tc>
          <w:tcPr>
            <w:tcW w:w="3961" w:type="dxa"/>
            <w:shd w:val="clear" w:color="auto" w:fill="auto"/>
            <w:noWrap/>
            <w:vAlign w:val="center"/>
            <w:hideMark/>
          </w:tcPr>
          <w:p w14:paraId="5BFD76B7" w14:textId="20EA1679" w:rsidR="00BC2204" w:rsidRPr="00BC2204" w:rsidRDefault="00BC2204" w:rsidP="00BC2204">
            <w:pPr>
              <w:jc w:val="lef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REPARACIONES NEUMÁTICOS</w:t>
            </w:r>
          </w:p>
        </w:tc>
        <w:tc>
          <w:tcPr>
            <w:tcW w:w="1283" w:type="dxa"/>
            <w:shd w:val="clear" w:color="auto" w:fill="auto"/>
            <w:noWrap/>
            <w:vAlign w:val="center"/>
            <w:hideMark/>
          </w:tcPr>
          <w:p w14:paraId="25C01F14" w14:textId="1E624AB4" w:rsidR="00BC2204" w:rsidRPr="00BC2204" w:rsidRDefault="00BC2204" w:rsidP="00BC2204">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525</w:t>
            </w:r>
          </w:p>
        </w:tc>
        <w:tc>
          <w:tcPr>
            <w:tcW w:w="1678" w:type="dxa"/>
            <w:shd w:val="clear" w:color="auto" w:fill="auto"/>
            <w:noWrap/>
            <w:vAlign w:val="center"/>
            <w:hideMark/>
          </w:tcPr>
          <w:p w14:paraId="5674F883" w14:textId="00888E52" w:rsidR="00BC2204" w:rsidRPr="00BC2204" w:rsidRDefault="00BC2204" w:rsidP="00003D60">
            <w:pPr>
              <w:jc w:val="righ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185,500.00</w:t>
            </w:r>
          </w:p>
        </w:tc>
      </w:tr>
      <w:tr w:rsidR="00BC2204" w:rsidRPr="00496F9C" w14:paraId="0806A972" w14:textId="77777777" w:rsidTr="00003D60">
        <w:trPr>
          <w:trHeight w:val="300"/>
        </w:trPr>
        <w:tc>
          <w:tcPr>
            <w:tcW w:w="3961" w:type="dxa"/>
            <w:shd w:val="clear" w:color="auto" w:fill="auto"/>
            <w:noWrap/>
            <w:vAlign w:val="center"/>
            <w:hideMark/>
          </w:tcPr>
          <w:p w14:paraId="10061303" w14:textId="572824FA" w:rsidR="00BC2204" w:rsidRPr="00BC2204" w:rsidRDefault="00BC2204" w:rsidP="00BC2204">
            <w:pPr>
              <w:jc w:val="lef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MANTENIMIENTO AIRES ACONDICIONADOS AUTOBUSES</w:t>
            </w:r>
          </w:p>
        </w:tc>
        <w:tc>
          <w:tcPr>
            <w:tcW w:w="1283" w:type="dxa"/>
            <w:shd w:val="clear" w:color="auto" w:fill="auto"/>
            <w:noWrap/>
            <w:vAlign w:val="center"/>
            <w:hideMark/>
          </w:tcPr>
          <w:p w14:paraId="54140FD0" w14:textId="650D1F02" w:rsidR="00BC2204" w:rsidRPr="00BC2204" w:rsidRDefault="00BC2204" w:rsidP="00BC2204">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373</w:t>
            </w:r>
          </w:p>
        </w:tc>
        <w:tc>
          <w:tcPr>
            <w:tcW w:w="1678" w:type="dxa"/>
            <w:shd w:val="clear" w:color="auto" w:fill="auto"/>
            <w:noWrap/>
            <w:vAlign w:val="center"/>
            <w:hideMark/>
          </w:tcPr>
          <w:p w14:paraId="20AF8178" w14:textId="0B6469DA" w:rsidR="00BC2204" w:rsidRPr="00BC2204" w:rsidRDefault="00BC2204" w:rsidP="00003D60">
            <w:pPr>
              <w:jc w:val="righ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223,449,874.00</w:t>
            </w:r>
          </w:p>
        </w:tc>
      </w:tr>
      <w:tr w:rsidR="00BC2204" w:rsidRPr="00496F9C" w14:paraId="3191C70B" w14:textId="77777777" w:rsidTr="00003D60">
        <w:trPr>
          <w:trHeight w:val="300"/>
        </w:trPr>
        <w:tc>
          <w:tcPr>
            <w:tcW w:w="3961" w:type="dxa"/>
            <w:shd w:val="clear" w:color="auto" w:fill="auto"/>
            <w:noWrap/>
            <w:vAlign w:val="center"/>
            <w:hideMark/>
          </w:tcPr>
          <w:p w14:paraId="029F2D85" w14:textId="1F8CBF32" w:rsidR="00BC2204" w:rsidRPr="00BC2204" w:rsidRDefault="00BC2204" w:rsidP="00BC2204">
            <w:pPr>
              <w:jc w:val="lef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RESCATE DE UNIDADES</w:t>
            </w:r>
          </w:p>
        </w:tc>
        <w:tc>
          <w:tcPr>
            <w:tcW w:w="1283" w:type="dxa"/>
            <w:shd w:val="clear" w:color="auto" w:fill="auto"/>
            <w:noWrap/>
            <w:vAlign w:val="center"/>
            <w:hideMark/>
          </w:tcPr>
          <w:p w14:paraId="2FA1F626" w14:textId="220C54D2" w:rsidR="00BC2204" w:rsidRPr="00BC2204" w:rsidRDefault="00BC2204" w:rsidP="00BC2204">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325</w:t>
            </w:r>
          </w:p>
        </w:tc>
        <w:tc>
          <w:tcPr>
            <w:tcW w:w="1678" w:type="dxa"/>
            <w:shd w:val="clear" w:color="auto" w:fill="auto"/>
            <w:noWrap/>
            <w:vAlign w:val="center"/>
            <w:hideMark/>
          </w:tcPr>
          <w:p w14:paraId="736CD770" w14:textId="0A60C2D8" w:rsidR="00BC2204" w:rsidRPr="00BC2204" w:rsidRDefault="00BC2204" w:rsidP="00003D60">
            <w:pPr>
              <w:jc w:val="righ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1,769,230.00</w:t>
            </w:r>
          </w:p>
        </w:tc>
      </w:tr>
      <w:tr w:rsidR="00BC2204" w:rsidRPr="00496F9C" w14:paraId="2854D32F" w14:textId="77777777" w:rsidTr="00003D60">
        <w:trPr>
          <w:trHeight w:val="300"/>
        </w:trPr>
        <w:tc>
          <w:tcPr>
            <w:tcW w:w="3961" w:type="dxa"/>
            <w:shd w:val="clear" w:color="auto" w:fill="auto"/>
            <w:noWrap/>
            <w:vAlign w:val="center"/>
            <w:hideMark/>
          </w:tcPr>
          <w:p w14:paraId="408DC571" w14:textId="7F064C0C" w:rsidR="00BC2204" w:rsidRPr="00BC2204" w:rsidRDefault="00BC2204" w:rsidP="00BC2204">
            <w:pPr>
              <w:jc w:val="lef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TOTAL</w:t>
            </w:r>
          </w:p>
        </w:tc>
        <w:tc>
          <w:tcPr>
            <w:tcW w:w="1283" w:type="dxa"/>
            <w:shd w:val="clear" w:color="auto" w:fill="auto"/>
            <w:noWrap/>
            <w:vAlign w:val="center"/>
            <w:hideMark/>
          </w:tcPr>
          <w:p w14:paraId="19DC4EBA" w14:textId="3742B4C9" w:rsidR="00BC2204" w:rsidRPr="00BC2204" w:rsidRDefault="00BC2204" w:rsidP="00BC2204">
            <w:pPr>
              <w:jc w:val="center"/>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2893</w:t>
            </w:r>
          </w:p>
        </w:tc>
        <w:tc>
          <w:tcPr>
            <w:tcW w:w="1678" w:type="dxa"/>
            <w:shd w:val="clear" w:color="auto" w:fill="auto"/>
            <w:noWrap/>
            <w:vAlign w:val="center"/>
            <w:hideMark/>
          </w:tcPr>
          <w:p w14:paraId="33C504C5" w14:textId="4775E5C2" w:rsidR="00BC2204" w:rsidRPr="00BC2204" w:rsidRDefault="00BC2204" w:rsidP="00003D60">
            <w:pPr>
              <w:jc w:val="right"/>
              <w:rPr>
                <w:rFonts w:ascii="Artifex CF Extra Light" w:eastAsia="MS Mincho" w:hAnsi="Artifex CF Extra Light"/>
                <w:color w:val="1F497D" w:themeColor="text2"/>
                <w:sz w:val="18"/>
                <w:szCs w:val="18"/>
                <w:lang w:val="es-DO" w:eastAsia="en-US"/>
              </w:rPr>
            </w:pPr>
            <w:r w:rsidRPr="00BC2204">
              <w:rPr>
                <w:rFonts w:ascii="Artifex CF Extra Light" w:eastAsia="MS Mincho" w:hAnsi="Artifex CF Extra Light"/>
                <w:color w:val="1F497D" w:themeColor="text2"/>
                <w:sz w:val="18"/>
                <w:szCs w:val="18"/>
                <w:lang w:val="es-DO" w:eastAsia="en-US"/>
              </w:rPr>
              <w:t>262,800,414.00</w:t>
            </w:r>
          </w:p>
        </w:tc>
      </w:tr>
    </w:tbl>
    <w:p w14:paraId="527AA1A9" w14:textId="77777777" w:rsidR="00885EB7" w:rsidRDefault="00885EB7" w:rsidP="00396D58">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2A8B4FC9" w14:textId="1AFDE779" w:rsidR="00BC2204" w:rsidRDefault="00BC2204">
      <w:pPr>
        <w:jc w:val="left"/>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color w:val="1F497D" w:themeColor="text2"/>
          <w:sz w:val="18"/>
          <w:szCs w:val="18"/>
          <w:lang w:eastAsia="en-US"/>
        </w:rPr>
        <w:br w:type="page"/>
      </w:r>
    </w:p>
    <w:p w14:paraId="1E49CECA" w14:textId="77777777" w:rsidR="00907502" w:rsidRPr="00206FFE" w:rsidRDefault="00907502" w:rsidP="00043F34">
      <w:pPr>
        <w:pStyle w:val="Ttulo1"/>
        <w:ind w:left="708" w:hanging="708"/>
        <w:jc w:val="left"/>
        <w:rPr>
          <w:rFonts w:ascii="Artifex CF Extra Light" w:eastAsiaTheme="majorEastAsia" w:hAnsi="Artifex CF Extra Light"/>
          <w:bCs/>
          <w:i w:val="0"/>
          <w:color w:val="1F497D" w:themeColor="text2"/>
          <w:szCs w:val="26"/>
          <w:lang w:val="es-DO" w:eastAsia="en-US"/>
        </w:rPr>
      </w:pPr>
    </w:p>
    <w:p w14:paraId="65137CC3" w14:textId="2B600919" w:rsidR="005D68E5" w:rsidRPr="00206FFE" w:rsidRDefault="00050CB9" w:rsidP="00043F34">
      <w:pPr>
        <w:pStyle w:val="Ttulo1"/>
        <w:ind w:left="708" w:hanging="708"/>
        <w:jc w:val="left"/>
        <w:rPr>
          <w:rFonts w:ascii="Artifex CF Extra Light" w:eastAsiaTheme="majorEastAsia" w:hAnsi="Artifex CF Extra Light"/>
          <w:bCs/>
          <w:i w:val="0"/>
          <w:color w:val="1F497D" w:themeColor="text2"/>
          <w:szCs w:val="26"/>
          <w:lang w:val="es-DO" w:eastAsia="en-US"/>
        </w:rPr>
      </w:pPr>
      <w:bookmarkStart w:id="30" w:name="_Toc59010395"/>
      <w:r w:rsidRPr="00206FFE">
        <w:rPr>
          <w:rFonts w:ascii="Artifex CF Extra Light" w:eastAsiaTheme="majorEastAsia" w:hAnsi="Artifex CF Extra Light"/>
          <w:bCs/>
          <w:i w:val="0"/>
          <w:color w:val="1F497D" w:themeColor="text2"/>
          <w:szCs w:val="26"/>
          <w:lang w:val="es-DO" w:eastAsia="en-US"/>
        </w:rPr>
        <w:t>VII.</w:t>
      </w:r>
      <w:r w:rsidR="00CE0530" w:rsidRPr="00206FFE">
        <w:rPr>
          <w:rFonts w:ascii="Artifex CF Extra Light" w:eastAsiaTheme="majorEastAsia" w:hAnsi="Artifex CF Extra Light"/>
          <w:bCs/>
          <w:i w:val="0"/>
          <w:color w:val="1F497D" w:themeColor="text2"/>
          <w:szCs w:val="26"/>
          <w:lang w:val="es-DO" w:eastAsia="en-US"/>
        </w:rPr>
        <w:t xml:space="preserve">GESTION DE </w:t>
      </w:r>
      <w:r w:rsidR="009130A0" w:rsidRPr="00206FFE">
        <w:rPr>
          <w:rFonts w:ascii="Artifex CF Extra Light" w:eastAsiaTheme="majorEastAsia" w:hAnsi="Artifex CF Extra Light"/>
          <w:bCs/>
          <w:i w:val="0"/>
          <w:color w:val="1F497D" w:themeColor="text2"/>
          <w:szCs w:val="26"/>
          <w:lang w:val="es-DO" w:eastAsia="en-US"/>
        </w:rPr>
        <w:t>SUPERVISIÓN GENERAL</w:t>
      </w:r>
      <w:bookmarkEnd w:id="30"/>
    </w:p>
    <w:p w14:paraId="68B1D955" w14:textId="77777777" w:rsidR="00C66F48" w:rsidRPr="00206FFE" w:rsidRDefault="00C66F48" w:rsidP="00C66F48">
      <w:pPr>
        <w:rPr>
          <w:rFonts w:ascii="Artifex CF Extra Light" w:eastAsia="MS Mincho" w:hAnsi="Artifex CF Extra Light"/>
          <w:color w:val="1F497D" w:themeColor="text2"/>
          <w:lang w:val="es-DO" w:eastAsia="en-US"/>
        </w:rPr>
      </w:pPr>
    </w:p>
    <w:p w14:paraId="37A63037" w14:textId="77777777" w:rsidR="00065834" w:rsidRPr="00206FFE" w:rsidRDefault="00CE48EC" w:rsidP="00C66F48">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w:t>
      </w:r>
      <w:r w:rsidR="00224EC0" w:rsidRPr="00206FFE">
        <w:rPr>
          <w:rFonts w:ascii="Artifex CF Extra Light" w:eastAsia="MS Mincho" w:hAnsi="Artifex CF Extra Light"/>
          <w:color w:val="1F497D" w:themeColor="text2"/>
          <w:sz w:val="18"/>
          <w:szCs w:val="18"/>
          <w:lang w:eastAsia="en-US"/>
        </w:rPr>
        <w:t xml:space="preserve">as funciones de supervisión </w:t>
      </w:r>
      <w:r w:rsidRPr="00206FFE">
        <w:rPr>
          <w:rFonts w:ascii="Artifex CF Extra Light" w:eastAsia="MS Mincho" w:hAnsi="Artifex CF Extra Light"/>
          <w:color w:val="1F497D" w:themeColor="text2"/>
          <w:sz w:val="18"/>
          <w:szCs w:val="18"/>
          <w:lang w:eastAsia="en-US"/>
        </w:rPr>
        <w:t xml:space="preserve">están encaminadas a </w:t>
      </w:r>
      <w:r w:rsidR="00224EC0" w:rsidRPr="00206FFE">
        <w:rPr>
          <w:rFonts w:ascii="Artifex CF Extra Light" w:eastAsia="MS Mincho" w:hAnsi="Artifex CF Extra Light"/>
          <w:color w:val="1F497D" w:themeColor="text2"/>
          <w:sz w:val="18"/>
          <w:szCs w:val="18"/>
          <w:lang w:eastAsia="en-US"/>
        </w:rPr>
        <w:t xml:space="preserve">mantener las paradas organizadas, colaborar con los envejecientes, embarazadas, niños, </w:t>
      </w:r>
      <w:r w:rsidR="00E31EF6" w:rsidRPr="00206FFE">
        <w:rPr>
          <w:rFonts w:ascii="Artifex CF Extra Light" w:eastAsia="MS Mincho" w:hAnsi="Artifex CF Extra Light"/>
          <w:color w:val="1F497D" w:themeColor="text2"/>
          <w:sz w:val="18"/>
          <w:szCs w:val="18"/>
          <w:lang w:eastAsia="en-US"/>
        </w:rPr>
        <w:t xml:space="preserve">personas con alguna limitación </w:t>
      </w:r>
      <w:r w:rsidR="0058726E" w:rsidRPr="00206FFE">
        <w:rPr>
          <w:rFonts w:ascii="Artifex CF Extra Light" w:eastAsia="MS Mincho" w:hAnsi="Artifex CF Extra Light"/>
          <w:color w:val="1F497D" w:themeColor="text2"/>
          <w:sz w:val="18"/>
          <w:szCs w:val="18"/>
          <w:lang w:eastAsia="en-US"/>
        </w:rPr>
        <w:t>física</w:t>
      </w:r>
      <w:r w:rsidR="00224EC0" w:rsidRPr="00206FFE">
        <w:rPr>
          <w:rFonts w:ascii="Artifex CF Extra Light" w:eastAsia="MS Mincho" w:hAnsi="Artifex CF Extra Light"/>
          <w:color w:val="1F497D" w:themeColor="text2"/>
          <w:sz w:val="18"/>
          <w:szCs w:val="18"/>
          <w:lang w:eastAsia="en-US"/>
        </w:rPr>
        <w:t xml:space="preserve"> y en sentido general</w:t>
      </w:r>
      <w:r w:rsidR="00E31EF6" w:rsidRPr="00206FFE">
        <w:rPr>
          <w:rFonts w:ascii="Artifex CF Extra Light" w:eastAsia="MS Mincho" w:hAnsi="Artifex CF Extra Light"/>
          <w:color w:val="1F497D" w:themeColor="text2"/>
          <w:sz w:val="18"/>
          <w:szCs w:val="18"/>
          <w:lang w:eastAsia="en-US"/>
        </w:rPr>
        <w:t xml:space="preserve"> a </w:t>
      </w:r>
      <w:r w:rsidR="0058726E" w:rsidRPr="00206FFE">
        <w:rPr>
          <w:rFonts w:ascii="Artifex CF Extra Light" w:eastAsia="MS Mincho" w:hAnsi="Artifex CF Extra Light"/>
          <w:color w:val="1F497D" w:themeColor="text2"/>
          <w:sz w:val="18"/>
          <w:szCs w:val="18"/>
          <w:lang w:eastAsia="en-US"/>
        </w:rPr>
        <w:t>todos los</w:t>
      </w:r>
      <w:r w:rsidR="00224EC0" w:rsidRPr="00206FFE">
        <w:rPr>
          <w:rFonts w:ascii="Artifex CF Extra Light" w:eastAsia="MS Mincho" w:hAnsi="Artifex CF Extra Light"/>
          <w:color w:val="1F497D" w:themeColor="text2"/>
          <w:sz w:val="18"/>
          <w:szCs w:val="18"/>
          <w:lang w:eastAsia="en-US"/>
        </w:rPr>
        <w:t xml:space="preserve"> usuarios</w:t>
      </w:r>
      <w:r w:rsidR="00E31EF6" w:rsidRPr="00206FFE">
        <w:rPr>
          <w:rFonts w:ascii="Artifex CF Extra Light" w:eastAsia="MS Mincho" w:hAnsi="Artifex CF Extra Light"/>
          <w:color w:val="1F497D" w:themeColor="text2"/>
          <w:sz w:val="18"/>
          <w:szCs w:val="18"/>
          <w:lang w:eastAsia="en-US"/>
        </w:rPr>
        <w:t>,</w:t>
      </w:r>
      <w:r w:rsidR="00224EC0" w:rsidRPr="00206FFE">
        <w:rPr>
          <w:rFonts w:ascii="Artifex CF Extra Light" w:eastAsia="MS Mincho" w:hAnsi="Artifex CF Extra Light"/>
          <w:color w:val="1F497D" w:themeColor="text2"/>
          <w:sz w:val="18"/>
          <w:szCs w:val="18"/>
          <w:lang w:eastAsia="en-US"/>
        </w:rPr>
        <w:t xml:space="preserve"> a fin de lograr que nuestro servicio sea más eficiente. </w:t>
      </w:r>
    </w:p>
    <w:p w14:paraId="7D946C9E" w14:textId="77777777" w:rsidR="008B46D5" w:rsidRPr="00206FFE" w:rsidRDefault="008B46D5" w:rsidP="00050CB9">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También</w:t>
      </w:r>
      <w:r w:rsidR="00065834" w:rsidRPr="00206FFE">
        <w:rPr>
          <w:rFonts w:ascii="Artifex CF Extra Light" w:eastAsia="MS Mincho" w:hAnsi="Artifex CF Extra Light"/>
          <w:color w:val="1F497D" w:themeColor="text2"/>
          <w:sz w:val="18"/>
          <w:szCs w:val="18"/>
          <w:lang w:eastAsia="en-US"/>
        </w:rPr>
        <w:t xml:space="preserve"> debe vigilar las operaciones de la </w:t>
      </w:r>
      <w:r w:rsidRPr="00206FFE">
        <w:rPr>
          <w:rFonts w:ascii="Artifex CF Extra Light" w:eastAsia="MS Mincho" w:hAnsi="Artifex CF Extra Light"/>
          <w:color w:val="1F497D" w:themeColor="text2"/>
          <w:sz w:val="18"/>
          <w:szCs w:val="18"/>
          <w:lang w:eastAsia="en-US"/>
        </w:rPr>
        <w:t>institución</w:t>
      </w:r>
      <w:r w:rsidR="00065834" w:rsidRPr="00206FFE">
        <w:rPr>
          <w:rFonts w:ascii="Artifex CF Extra Light" w:eastAsia="MS Mincho" w:hAnsi="Artifex CF Extra Light"/>
          <w:color w:val="1F497D" w:themeColor="text2"/>
          <w:sz w:val="18"/>
          <w:szCs w:val="18"/>
          <w:lang w:eastAsia="en-US"/>
        </w:rPr>
        <w:t xml:space="preserve"> en materia de la calidad del servicio que se ofrece a los usuarios; además, vigilar porque los procesos en la prestación del servicio se den acorde a lo establecido en nuestra </w:t>
      </w:r>
      <w:r w:rsidRPr="00206FFE">
        <w:rPr>
          <w:rFonts w:ascii="Artifex CF Extra Light" w:eastAsia="MS Mincho" w:hAnsi="Artifex CF Extra Light"/>
          <w:color w:val="1F497D" w:themeColor="text2"/>
          <w:sz w:val="18"/>
          <w:szCs w:val="18"/>
          <w:lang w:eastAsia="en-US"/>
        </w:rPr>
        <w:t>misión.</w:t>
      </w:r>
    </w:p>
    <w:p w14:paraId="4217E3E8" w14:textId="77777777" w:rsidR="008B46D5" w:rsidRPr="00206FFE" w:rsidRDefault="008B46D5" w:rsidP="00050CB9">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 ese sentido, se presenta en los cuadros más abajo, informaciones cualitativas y cuantitativas de las acciones llevadas a cabo para garantizar le eficiencia y eficacia del servicio.</w:t>
      </w:r>
    </w:p>
    <w:p w14:paraId="298F1486" w14:textId="77777777" w:rsidR="00853E9C" w:rsidRPr="00206FFE" w:rsidRDefault="00224EC0" w:rsidP="001D102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 </w:t>
      </w:r>
      <w:r w:rsidR="00853E9C" w:rsidRPr="00206FFE">
        <w:rPr>
          <w:rFonts w:ascii="Artifex CF Extra Light" w:eastAsia="MS Mincho" w:hAnsi="Artifex CF Extra Light"/>
          <w:color w:val="1F497D" w:themeColor="text2"/>
          <w:sz w:val="18"/>
          <w:szCs w:val="18"/>
          <w:lang w:eastAsia="en-US"/>
        </w:rPr>
        <w:t>Ver cuadros de acciones ejecutadas en el periodo enero/noviembre 2020</w:t>
      </w:r>
    </w:p>
    <w:tbl>
      <w:tblPr>
        <w:tblW w:w="6945" w:type="dxa"/>
        <w:tblInd w:w="983" w:type="dxa"/>
        <w:tblCellMar>
          <w:left w:w="70" w:type="dxa"/>
          <w:right w:w="70" w:type="dxa"/>
        </w:tblCellMar>
        <w:tblLook w:val="04A0" w:firstRow="1" w:lastRow="0" w:firstColumn="1" w:lastColumn="0" w:noHBand="0" w:noVBand="1"/>
      </w:tblPr>
      <w:tblGrid>
        <w:gridCol w:w="5670"/>
        <w:gridCol w:w="1275"/>
      </w:tblGrid>
      <w:tr w:rsidR="005153C8" w:rsidRPr="005153C8" w14:paraId="2C95A846" w14:textId="77777777" w:rsidTr="00467857">
        <w:trPr>
          <w:trHeight w:val="300"/>
        </w:trPr>
        <w:tc>
          <w:tcPr>
            <w:tcW w:w="5670" w:type="dxa"/>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1C9DC21E" w14:textId="2522E853" w:rsidR="005153C8" w:rsidRPr="005153C8" w:rsidRDefault="00B06C6F" w:rsidP="005153C8">
            <w:pPr>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ACCIÓN</w:t>
            </w:r>
          </w:p>
        </w:tc>
        <w:tc>
          <w:tcPr>
            <w:tcW w:w="1275" w:type="dxa"/>
            <w:tcBorders>
              <w:top w:val="single" w:sz="8" w:space="0" w:color="000000"/>
              <w:left w:val="nil"/>
              <w:bottom w:val="single" w:sz="8" w:space="0" w:color="000000"/>
              <w:right w:val="single" w:sz="8" w:space="0" w:color="000000"/>
            </w:tcBorders>
            <w:shd w:val="clear" w:color="000000" w:fill="BFBFBF"/>
            <w:vAlign w:val="center"/>
            <w:hideMark/>
          </w:tcPr>
          <w:p w14:paraId="6B2CB12B" w14:textId="77777777" w:rsidR="005153C8" w:rsidRPr="005153C8" w:rsidRDefault="005153C8" w:rsidP="005153C8">
            <w:pPr>
              <w:jc w:val="center"/>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CANTIDAD</w:t>
            </w:r>
          </w:p>
        </w:tc>
      </w:tr>
      <w:tr w:rsidR="005153C8" w:rsidRPr="005153C8" w14:paraId="59EA5478" w14:textId="77777777" w:rsidTr="00467857">
        <w:trPr>
          <w:trHeight w:val="1233"/>
        </w:trPr>
        <w:tc>
          <w:tcPr>
            <w:tcW w:w="5670" w:type="dxa"/>
            <w:tcBorders>
              <w:top w:val="nil"/>
              <w:left w:val="single" w:sz="8" w:space="0" w:color="000000"/>
              <w:bottom w:val="single" w:sz="8" w:space="0" w:color="000000"/>
              <w:right w:val="single" w:sz="8" w:space="0" w:color="000000"/>
            </w:tcBorders>
            <w:shd w:val="clear" w:color="auto" w:fill="auto"/>
            <w:vAlign w:val="center"/>
            <w:hideMark/>
          </w:tcPr>
          <w:p w14:paraId="04653D68" w14:textId="77777777" w:rsidR="005153C8" w:rsidRPr="005153C8" w:rsidRDefault="005153C8" w:rsidP="005153C8">
            <w:pPr>
              <w:spacing w:line="276" w:lineRule="auto"/>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Encuentros de coordinación con coordinadores, supervisores y fiscalizadores de todos los módulos de ambos turnos y fines de semana, con el objetivo de concientizar y enfocar para mejorar el resultado de las operaciones diarias que realizamos para el fortalecimiento de la institución.</w:t>
            </w:r>
          </w:p>
        </w:tc>
        <w:tc>
          <w:tcPr>
            <w:tcW w:w="1275" w:type="dxa"/>
            <w:tcBorders>
              <w:top w:val="nil"/>
              <w:left w:val="nil"/>
              <w:bottom w:val="single" w:sz="8" w:space="0" w:color="000000"/>
              <w:right w:val="single" w:sz="8" w:space="0" w:color="000000"/>
            </w:tcBorders>
            <w:shd w:val="clear" w:color="auto" w:fill="auto"/>
            <w:vAlign w:val="center"/>
            <w:hideMark/>
          </w:tcPr>
          <w:p w14:paraId="3AF16632" w14:textId="77777777" w:rsidR="005153C8" w:rsidRPr="005153C8" w:rsidRDefault="005153C8" w:rsidP="005153C8">
            <w:pPr>
              <w:jc w:val="center"/>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4</w:t>
            </w:r>
          </w:p>
        </w:tc>
      </w:tr>
      <w:tr w:rsidR="005153C8" w:rsidRPr="005153C8" w14:paraId="5283B22C" w14:textId="77777777" w:rsidTr="00467857">
        <w:trPr>
          <w:trHeight w:val="696"/>
        </w:trPr>
        <w:tc>
          <w:tcPr>
            <w:tcW w:w="5670" w:type="dxa"/>
            <w:tcBorders>
              <w:top w:val="nil"/>
              <w:left w:val="single" w:sz="8" w:space="0" w:color="000000"/>
              <w:bottom w:val="single" w:sz="8" w:space="0" w:color="000000"/>
              <w:right w:val="single" w:sz="8" w:space="0" w:color="000000"/>
            </w:tcBorders>
            <w:shd w:val="clear" w:color="auto" w:fill="auto"/>
            <w:vAlign w:val="center"/>
            <w:hideMark/>
          </w:tcPr>
          <w:p w14:paraId="0DB7644D" w14:textId="77777777" w:rsidR="005153C8" w:rsidRPr="005153C8" w:rsidRDefault="005153C8" w:rsidP="005153C8">
            <w:pPr>
              <w:spacing w:line="276" w:lineRule="auto"/>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Asignaciones de puestos al personal de nuevo ingreso para coordinar de manera eficiente las actividades en los diferentes módulos.</w:t>
            </w:r>
          </w:p>
        </w:tc>
        <w:tc>
          <w:tcPr>
            <w:tcW w:w="1275" w:type="dxa"/>
            <w:tcBorders>
              <w:top w:val="nil"/>
              <w:left w:val="nil"/>
              <w:bottom w:val="single" w:sz="8" w:space="0" w:color="000000"/>
              <w:right w:val="single" w:sz="8" w:space="0" w:color="000000"/>
            </w:tcBorders>
            <w:shd w:val="clear" w:color="auto" w:fill="auto"/>
            <w:vAlign w:val="center"/>
            <w:hideMark/>
          </w:tcPr>
          <w:p w14:paraId="4F8F963E" w14:textId="77777777" w:rsidR="005153C8" w:rsidRPr="005153C8" w:rsidRDefault="005153C8" w:rsidP="005153C8">
            <w:pPr>
              <w:jc w:val="center"/>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80</w:t>
            </w:r>
          </w:p>
        </w:tc>
      </w:tr>
      <w:tr w:rsidR="005153C8" w:rsidRPr="005153C8" w14:paraId="30252A34" w14:textId="77777777" w:rsidTr="00467857">
        <w:trPr>
          <w:trHeight w:val="924"/>
        </w:trPr>
        <w:tc>
          <w:tcPr>
            <w:tcW w:w="5670" w:type="dxa"/>
            <w:tcBorders>
              <w:top w:val="nil"/>
              <w:left w:val="single" w:sz="8" w:space="0" w:color="000000"/>
              <w:bottom w:val="single" w:sz="8" w:space="0" w:color="000000"/>
              <w:right w:val="single" w:sz="8" w:space="0" w:color="000000"/>
            </w:tcBorders>
            <w:shd w:val="clear" w:color="auto" w:fill="auto"/>
            <w:vAlign w:val="center"/>
            <w:hideMark/>
          </w:tcPr>
          <w:p w14:paraId="2157202C" w14:textId="77777777" w:rsidR="005153C8" w:rsidRPr="005153C8" w:rsidRDefault="005153C8" w:rsidP="005153C8">
            <w:pPr>
              <w:spacing w:line="276" w:lineRule="auto"/>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Participación en la elaboración del Plan Estratégico (PEI) 2021-2024, aportando con las ideas que puedan ayudar al fortalecimiento de las operaciones tanto internas como externas.</w:t>
            </w:r>
          </w:p>
        </w:tc>
        <w:tc>
          <w:tcPr>
            <w:tcW w:w="1275" w:type="dxa"/>
            <w:tcBorders>
              <w:top w:val="nil"/>
              <w:left w:val="nil"/>
              <w:bottom w:val="single" w:sz="8" w:space="0" w:color="000000"/>
              <w:right w:val="single" w:sz="8" w:space="0" w:color="000000"/>
            </w:tcBorders>
            <w:shd w:val="clear" w:color="auto" w:fill="auto"/>
            <w:vAlign w:val="center"/>
            <w:hideMark/>
          </w:tcPr>
          <w:p w14:paraId="2679F7D3" w14:textId="77777777" w:rsidR="005153C8" w:rsidRPr="005153C8" w:rsidRDefault="005153C8" w:rsidP="005153C8">
            <w:pPr>
              <w:jc w:val="center"/>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3</w:t>
            </w:r>
          </w:p>
        </w:tc>
      </w:tr>
      <w:tr w:rsidR="005153C8" w:rsidRPr="005153C8" w14:paraId="1704D3EC" w14:textId="77777777" w:rsidTr="00467857">
        <w:trPr>
          <w:trHeight w:val="468"/>
        </w:trPr>
        <w:tc>
          <w:tcPr>
            <w:tcW w:w="5670" w:type="dxa"/>
            <w:tcBorders>
              <w:top w:val="nil"/>
              <w:left w:val="single" w:sz="8" w:space="0" w:color="000000"/>
              <w:bottom w:val="single" w:sz="8" w:space="0" w:color="000000"/>
              <w:right w:val="single" w:sz="8" w:space="0" w:color="000000"/>
            </w:tcBorders>
            <w:shd w:val="clear" w:color="auto" w:fill="auto"/>
            <w:vAlign w:val="center"/>
            <w:hideMark/>
          </w:tcPr>
          <w:p w14:paraId="1CD0CA7C" w14:textId="77777777" w:rsidR="005153C8" w:rsidRPr="005153C8" w:rsidRDefault="005153C8" w:rsidP="005153C8">
            <w:pPr>
              <w:spacing w:line="276" w:lineRule="auto"/>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Visitas a los diferentes módulos del Distrito Nacional y Santo Domingo.</w:t>
            </w:r>
          </w:p>
        </w:tc>
        <w:tc>
          <w:tcPr>
            <w:tcW w:w="1275" w:type="dxa"/>
            <w:tcBorders>
              <w:top w:val="nil"/>
              <w:left w:val="nil"/>
              <w:bottom w:val="single" w:sz="8" w:space="0" w:color="000000"/>
              <w:right w:val="single" w:sz="8" w:space="0" w:color="000000"/>
            </w:tcBorders>
            <w:shd w:val="clear" w:color="auto" w:fill="auto"/>
            <w:vAlign w:val="center"/>
            <w:hideMark/>
          </w:tcPr>
          <w:p w14:paraId="10F4B65D" w14:textId="77777777" w:rsidR="005153C8" w:rsidRPr="005153C8" w:rsidRDefault="005153C8" w:rsidP="005153C8">
            <w:pPr>
              <w:jc w:val="center"/>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3</w:t>
            </w:r>
          </w:p>
        </w:tc>
      </w:tr>
      <w:tr w:rsidR="005153C8" w:rsidRPr="005153C8" w14:paraId="23B45C66" w14:textId="77777777" w:rsidTr="00467857">
        <w:trPr>
          <w:trHeight w:val="468"/>
        </w:trPr>
        <w:tc>
          <w:tcPr>
            <w:tcW w:w="5670" w:type="dxa"/>
            <w:tcBorders>
              <w:top w:val="nil"/>
              <w:left w:val="single" w:sz="8" w:space="0" w:color="000000"/>
              <w:bottom w:val="single" w:sz="8" w:space="0" w:color="000000"/>
              <w:right w:val="single" w:sz="8" w:space="0" w:color="000000"/>
            </w:tcBorders>
            <w:shd w:val="clear" w:color="auto" w:fill="auto"/>
            <w:vAlign w:val="center"/>
            <w:hideMark/>
          </w:tcPr>
          <w:p w14:paraId="2F42B8D0" w14:textId="77777777" w:rsidR="005153C8" w:rsidRPr="005153C8" w:rsidRDefault="005153C8" w:rsidP="005153C8">
            <w:pPr>
              <w:spacing w:line="276" w:lineRule="auto"/>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Visitas a las regionales de OMSA-Santiago y OMSA-Barahona.</w:t>
            </w:r>
          </w:p>
        </w:tc>
        <w:tc>
          <w:tcPr>
            <w:tcW w:w="1275" w:type="dxa"/>
            <w:tcBorders>
              <w:top w:val="nil"/>
              <w:left w:val="nil"/>
              <w:bottom w:val="single" w:sz="8" w:space="0" w:color="000000"/>
              <w:right w:val="single" w:sz="8" w:space="0" w:color="000000"/>
            </w:tcBorders>
            <w:shd w:val="clear" w:color="auto" w:fill="auto"/>
            <w:vAlign w:val="center"/>
            <w:hideMark/>
          </w:tcPr>
          <w:p w14:paraId="2DB8C042" w14:textId="77777777" w:rsidR="005153C8" w:rsidRPr="005153C8" w:rsidRDefault="005153C8" w:rsidP="005153C8">
            <w:pPr>
              <w:jc w:val="center"/>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5</w:t>
            </w:r>
          </w:p>
        </w:tc>
      </w:tr>
      <w:tr w:rsidR="005153C8" w:rsidRPr="005153C8" w14:paraId="4B4E3E3F" w14:textId="77777777" w:rsidTr="00467857">
        <w:trPr>
          <w:trHeight w:val="696"/>
        </w:trPr>
        <w:tc>
          <w:tcPr>
            <w:tcW w:w="5670" w:type="dxa"/>
            <w:tcBorders>
              <w:top w:val="nil"/>
              <w:left w:val="single" w:sz="8" w:space="0" w:color="000000"/>
              <w:bottom w:val="single" w:sz="8" w:space="0" w:color="000000"/>
              <w:right w:val="single" w:sz="8" w:space="0" w:color="000000"/>
            </w:tcBorders>
            <w:shd w:val="clear" w:color="auto" w:fill="auto"/>
            <w:vAlign w:val="center"/>
            <w:hideMark/>
          </w:tcPr>
          <w:p w14:paraId="59498647" w14:textId="77777777" w:rsidR="005153C8" w:rsidRPr="005153C8" w:rsidRDefault="005153C8" w:rsidP="005153C8">
            <w:pPr>
              <w:spacing w:line="276" w:lineRule="auto"/>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Levantamientos de las estructuras físicas, autobuses y personal de todos y cada uno de los diferentes módulos de la institución.</w:t>
            </w:r>
          </w:p>
        </w:tc>
        <w:tc>
          <w:tcPr>
            <w:tcW w:w="1275" w:type="dxa"/>
            <w:tcBorders>
              <w:top w:val="nil"/>
              <w:left w:val="nil"/>
              <w:bottom w:val="single" w:sz="8" w:space="0" w:color="000000"/>
              <w:right w:val="single" w:sz="8" w:space="0" w:color="000000"/>
            </w:tcBorders>
            <w:shd w:val="clear" w:color="auto" w:fill="auto"/>
            <w:vAlign w:val="center"/>
            <w:hideMark/>
          </w:tcPr>
          <w:p w14:paraId="74B127BC" w14:textId="77777777" w:rsidR="005153C8" w:rsidRPr="005153C8" w:rsidRDefault="005153C8" w:rsidP="005153C8">
            <w:pPr>
              <w:jc w:val="center"/>
              <w:rPr>
                <w:rFonts w:ascii="Artifex CF Extra Light" w:hAnsi="Artifex CF Extra Light" w:cs="Calibri"/>
                <w:color w:val="1F497D"/>
                <w:sz w:val="18"/>
                <w:szCs w:val="18"/>
                <w:lang w:val="es-DO" w:eastAsia="es-DO"/>
              </w:rPr>
            </w:pPr>
            <w:r w:rsidRPr="005153C8">
              <w:rPr>
                <w:rFonts w:ascii="Artifex CF Extra Light" w:hAnsi="Artifex CF Extra Light" w:cs="Calibri"/>
                <w:color w:val="1F497D"/>
                <w:sz w:val="18"/>
                <w:szCs w:val="18"/>
                <w:lang w:val="es-DO" w:eastAsia="es-DO"/>
              </w:rPr>
              <w:t>10</w:t>
            </w:r>
          </w:p>
        </w:tc>
      </w:tr>
    </w:tbl>
    <w:p w14:paraId="67610947" w14:textId="43E163D9" w:rsidR="001D1027" w:rsidRDefault="001D1027"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p>
    <w:p w14:paraId="38C061A9" w14:textId="659FB5C3" w:rsidR="00467857" w:rsidRPr="00467857" w:rsidRDefault="00464E60" w:rsidP="00467857">
      <w:pPr>
        <w:rPr>
          <w:rFonts w:eastAsia="MS Mincho"/>
          <w:lang w:val="es-DO" w:eastAsia="en-US"/>
        </w:rPr>
      </w:pPr>
      <w:r>
        <w:rPr>
          <w:rFonts w:eastAsia="MS Mincho"/>
          <w:lang w:val="es-DO" w:eastAsia="en-US"/>
        </w:rPr>
        <w:tab/>
      </w:r>
    </w:p>
    <w:p w14:paraId="2D37631C" w14:textId="77777777" w:rsidR="00AA5422" w:rsidRPr="00AA5422" w:rsidRDefault="00AA5422" w:rsidP="00AA5422">
      <w:pPr>
        <w:rPr>
          <w:rFonts w:eastAsia="MS Mincho"/>
          <w:lang w:val="es-DO" w:eastAsia="en-US"/>
        </w:rPr>
      </w:pPr>
    </w:p>
    <w:p w14:paraId="2CCD6DED" w14:textId="36E510CB" w:rsidR="00893B08" w:rsidRPr="00206FFE" w:rsidRDefault="00FB501D"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31" w:name="_Toc59010396"/>
      <w:r w:rsidRPr="00206FFE">
        <w:rPr>
          <w:rFonts w:ascii="Artifex CF Extra Light" w:eastAsia="MS Mincho" w:hAnsi="Artifex CF Extra Light"/>
          <w:bCs w:val="0"/>
          <w:i w:val="0"/>
          <w:iCs w:val="0"/>
          <w:color w:val="1F497D" w:themeColor="text2"/>
          <w:sz w:val="18"/>
          <w:szCs w:val="18"/>
          <w:lang w:val="es-DO" w:eastAsia="en-US"/>
        </w:rPr>
        <w:lastRenderedPageBreak/>
        <w:t>UNIDAD DE ANÁLISIS</w:t>
      </w:r>
      <w:bookmarkEnd w:id="31"/>
    </w:p>
    <w:tbl>
      <w:tblPr>
        <w:tblW w:w="6945" w:type="dxa"/>
        <w:tblInd w:w="983" w:type="dxa"/>
        <w:tblCellMar>
          <w:left w:w="70" w:type="dxa"/>
          <w:right w:w="70" w:type="dxa"/>
        </w:tblCellMar>
        <w:tblLook w:val="04A0" w:firstRow="1" w:lastRow="0" w:firstColumn="1" w:lastColumn="0" w:noHBand="0" w:noVBand="1"/>
      </w:tblPr>
      <w:tblGrid>
        <w:gridCol w:w="5528"/>
        <w:gridCol w:w="1417"/>
      </w:tblGrid>
      <w:tr w:rsidR="00AA5422" w:rsidRPr="00AA5422" w14:paraId="0DA72304" w14:textId="77777777" w:rsidTr="00467857">
        <w:trPr>
          <w:trHeight w:val="300"/>
        </w:trPr>
        <w:tc>
          <w:tcPr>
            <w:tcW w:w="5528" w:type="dxa"/>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1FFE81C7" w14:textId="26604807" w:rsidR="00AA5422" w:rsidRPr="00AA5422" w:rsidRDefault="0087389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ACCIÓN</w:t>
            </w:r>
          </w:p>
        </w:tc>
        <w:tc>
          <w:tcPr>
            <w:tcW w:w="1417" w:type="dxa"/>
            <w:tcBorders>
              <w:top w:val="single" w:sz="8" w:space="0" w:color="000000"/>
              <w:left w:val="nil"/>
              <w:bottom w:val="single" w:sz="8" w:space="0" w:color="000000"/>
              <w:right w:val="single" w:sz="8" w:space="0" w:color="000000"/>
            </w:tcBorders>
            <w:shd w:val="clear" w:color="000000" w:fill="BFBFBF"/>
            <w:vAlign w:val="center"/>
            <w:hideMark/>
          </w:tcPr>
          <w:p w14:paraId="01C56B04" w14:textId="77777777" w:rsidR="00AA5422" w:rsidRPr="00AA5422" w:rsidRDefault="00AA542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CANTIDAD</w:t>
            </w:r>
          </w:p>
        </w:tc>
      </w:tr>
      <w:tr w:rsidR="00AA5422" w:rsidRPr="00AA5422" w14:paraId="0CE6376B" w14:textId="77777777" w:rsidTr="00467857">
        <w:trPr>
          <w:trHeight w:val="996"/>
        </w:trPr>
        <w:tc>
          <w:tcPr>
            <w:tcW w:w="5528" w:type="dxa"/>
            <w:tcBorders>
              <w:top w:val="nil"/>
              <w:left w:val="single" w:sz="8" w:space="0" w:color="000000"/>
              <w:bottom w:val="single" w:sz="8" w:space="0" w:color="000000"/>
              <w:right w:val="single" w:sz="8" w:space="0" w:color="000000"/>
            </w:tcBorders>
            <w:shd w:val="clear" w:color="auto" w:fill="auto"/>
            <w:vAlign w:val="center"/>
            <w:hideMark/>
          </w:tcPr>
          <w:p w14:paraId="5FF70A86" w14:textId="77777777" w:rsidR="00AA5422" w:rsidRPr="00AA5422" w:rsidRDefault="00AA542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 xml:space="preserve">Jornadas de arqueos de ruta, para mantener al máximo el control de las recaudaciones, realizando aproximadamente 550 en todo el año 2020. </w:t>
            </w:r>
          </w:p>
        </w:tc>
        <w:tc>
          <w:tcPr>
            <w:tcW w:w="1417" w:type="dxa"/>
            <w:tcBorders>
              <w:top w:val="nil"/>
              <w:left w:val="nil"/>
              <w:bottom w:val="single" w:sz="8" w:space="0" w:color="000000"/>
              <w:right w:val="single" w:sz="8" w:space="0" w:color="000000"/>
            </w:tcBorders>
            <w:shd w:val="clear" w:color="auto" w:fill="auto"/>
            <w:vAlign w:val="center"/>
            <w:hideMark/>
          </w:tcPr>
          <w:p w14:paraId="235B9EC2" w14:textId="77777777" w:rsidR="00AA5422" w:rsidRPr="00AA5422" w:rsidRDefault="00AA5422" w:rsidP="00AA5422">
            <w:pPr>
              <w:spacing w:line="276" w:lineRule="auto"/>
              <w:jc w:val="center"/>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3</w:t>
            </w:r>
          </w:p>
        </w:tc>
      </w:tr>
      <w:tr w:rsidR="00AA5422" w:rsidRPr="00AA5422" w14:paraId="0BBAA68B" w14:textId="77777777" w:rsidTr="00467857">
        <w:trPr>
          <w:trHeight w:val="924"/>
        </w:trPr>
        <w:tc>
          <w:tcPr>
            <w:tcW w:w="5528" w:type="dxa"/>
            <w:tcBorders>
              <w:top w:val="nil"/>
              <w:left w:val="single" w:sz="8" w:space="0" w:color="000000"/>
              <w:bottom w:val="single" w:sz="8" w:space="0" w:color="000000"/>
              <w:right w:val="single" w:sz="8" w:space="0" w:color="000000"/>
            </w:tcBorders>
            <w:shd w:val="clear" w:color="auto" w:fill="auto"/>
            <w:vAlign w:val="center"/>
            <w:hideMark/>
          </w:tcPr>
          <w:p w14:paraId="76E8CD86" w14:textId="77777777" w:rsidR="00AA5422" w:rsidRPr="00AA5422" w:rsidRDefault="00AA542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Operativos de apoyo al usuario en las diferentes paradas, ayudando a mantener el distanciamiento en las paradas, dentro y fuera del autobús.  Así como también velar para que cada usuario porte sus mascarillas de protección.</w:t>
            </w:r>
          </w:p>
        </w:tc>
        <w:tc>
          <w:tcPr>
            <w:tcW w:w="1417" w:type="dxa"/>
            <w:tcBorders>
              <w:top w:val="nil"/>
              <w:left w:val="nil"/>
              <w:bottom w:val="single" w:sz="8" w:space="0" w:color="000000"/>
              <w:right w:val="single" w:sz="8" w:space="0" w:color="000000"/>
            </w:tcBorders>
            <w:shd w:val="clear" w:color="auto" w:fill="auto"/>
            <w:vAlign w:val="center"/>
            <w:hideMark/>
          </w:tcPr>
          <w:p w14:paraId="5C217CB9" w14:textId="77777777" w:rsidR="00AA5422" w:rsidRPr="00AA5422" w:rsidRDefault="00AA5422" w:rsidP="00AA5422">
            <w:pPr>
              <w:spacing w:line="276" w:lineRule="auto"/>
              <w:jc w:val="center"/>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65</w:t>
            </w:r>
          </w:p>
        </w:tc>
      </w:tr>
      <w:tr w:rsidR="00AA5422" w:rsidRPr="00AA5422" w14:paraId="4DC70B1C" w14:textId="77777777" w:rsidTr="00467857">
        <w:trPr>
          <w:trHeight w:val="1836"/>
        </w:trPr>
        <w:tc>
          <w:tcPr>
            <w:tcW w:w="5528" w:type="dxa"/>
            <w:tcBorders>
              <w:top w:val="nil"/>
              <w:left w:val="single" w:sz="8" w:space="0" w:color="000000"/>
              <w:bottom w:val="single" w:sz="8" w:space="0" w:color="000000"/>
              <w:right w:val="single" w:sz="8" w:space="0" w:color="000000"/>
            </w:tcBorders>
            <w:shd w:val="clear" w:color="auto" w:fill="auto"/>
            <w:vAlign w:val="center"/>
            <w:hideMark/>
          </w:tcPr>
          <w:p w14:paraId="1293D41A" w14:textId="77777777" w:rsidR="00AA5422" w:rsidRPr="00AA5422" w:rsidRDefault="00AA542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Operativos realizados en conjunto con el INTRANT, en la “Semana de la Seguridad Vial”, “Reciclaje y Medio ambiente”, “Movilidad sostenida” una de las actividades consistió en dar apoyo para abordar de manera gratuita a envejecientes, minusválidos, embarazadas, niños, entre otros.  Tomando en cuenta el distanciamiento preventivo evitando contagio de la pandemia en fecha 22 al 29 de septiembre.</w:t>
            </w:r>
          </w:p>
        </w:tc>
        <w:tc>
          <w:tcPr>
            <w:tcW w:w="1417" w:type="dxa"/>
            <w:tcBorders>
              <w:top w:val="nil"/>
              <w:left w:val="nil"/>
              <w:bottom w:val="single" w:sz="8" w:space="0" w:color="000000"/>
              <w:right w:val="single" w:sz="8" w:space="0" w:color="000000"/>
            </w:tcBorders>
            <w:shd w:val="clear" w:color="auto" w:fill="auto"/>
            <w:vAlign w:val="center"/>
            <w:hideMark/>
          </w:tcPr>
          <w:p w14:paraId="4C3CA65D" w14:textId="77777777" w:rsidR="00AA5422" w:rsidRPr="00AA5422" w:rsidRDefault="00AA5422" w:rsidP="00AA5422">
            <w:pPr>
              <w:spacing w:line="276" w:lineRule="auto"/>
              <w:jc w:val="center"/>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3</w:t>
            </w:r>
          </w:p>
        </w:tc>
      </w:tr>
      <w:tr w:rsidR="00AA5422" w:rsidRPr="00AA5422" w14:paraId="379D5FDD" w14:textId="77777777" w:rsidTr="00467857">
        <w:trPr>
          <w:trHeight w:val="696"/>
        </w:trPr>
        <w:tc>
          <w:tcPr>
            <w:tcW w:w="5528" w:type="dxa"/>
            <w:tcBorders>
              <w:top w:val="nil"/>
              <w:left w:val="single" w:sz="8" w:space="0" w:color="000000"/>
              <w:bottom w:val="single" w:sz="8" w:space="0" w:color="000000"/>
              <w:right w:val="single" w:sz="8" w:space="0" w:color="000000"/>
            </w:tcBorders>
            <w:shd w:val="clear" w:color="auto" w:fill="auto"/>
            <w:vAlign w:val="center"/>
            <w:hideMark/>
          </w:tcPr>
          <w:p w14:paraId="68021C64" w14:textId="77777777" w:rsidR="00AA5422" w:rsidRPr="00AA5422" w:rsidRDefault="00AA542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Levantamientos de cajas de efectivo en las unidades en ruta: para determinar el estado físico y/o falta de las mismas en las diferentes unidades.</w:t>
            </w:r>
          </w:p>
        </w:tc>
        <w:tc>
          <w:tcPr>
            <w:tcW w:w="1417" w:type="dxa"/>
            <w:tcBorders>
              <w:top w:val="nil"/>
              <w:left w:val="nil"/>
              <w:bottom w:val="single" w:sz="8" w:space="0" w:color="000000"/>
              <w:right w:val="single" w:sz="8" w:space="0" w:color="000000"/>
            </w:tcBorders>
            <w:shd w:val="clear" w:color="auto" w:fill="auto"/>
            <w:vAlign w:val="center"/>
            <w:hideMark/>
          </w:tcPr>
          <w:p w14:paraId="340825C2" w14:textId="77777777" w:rsidR="00AA5422" w:rsidRPr="00AA5422" w:rsidRDefault="00AA5422" w:rsidP="00AA5422">
            <w:pPr>
              <w:spacing w:line="276" w:lineRule="auto"/>
              <w:jc w:val="center"/>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2</w:t>
            </w:r>
          </w:p>
        </w:tc>
      </w:tr>
      <w:tr w:rsidR="00AA5422" w:rsidRPr="00AA5422" w14:paraId="030CFD15" w14:textId="77777777" w:rsidTr="00467857">
        <w:trPr>
          <w:trHeight w:val="924"/>
        </w:trPr>
        <w:tc>
          <w:tcPr>
            <w:tcW w:w="5528" w:type="dxa"/>
            <w:tcBorders>
              <w:top w:val="nil"/>
              <w:left w:val="single" w:sz="8" w:space="0" w:color="000000"/>
              <w:bottom w:val="single" w:sz="8" w:space="0" w:color="000000"/>
              <w:right w:val="single" w:sz="8" w:space="0" w:color="000000"/>
            </w:tcBorders>
            <w:shd w:val="clear" w:color="auto" w:fill="auto"/>
            <w:vAlign w:val="center"/>
            <w:hideMark/>
          </w:tcPr>
          <w:p w14:paraId="2B7379B4" w14:textId="77777777" w:rsidR="00AA5422" w:rsidRPr="00AA5422" w:rsidRDefault="00AA542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Levantamiento de extintores en las unidades: para determinar el estado físico, funcionamiento, ubicación, fecha de vencimiento, sistema de seguridad y/o falta de los mismos en las unidades.</w:t>
            </w:r>
          </w:p>
        </w:tc>
        <w:tc>
          <w:tcPr>
            <w:tcW w:w="1417" w:type="dxa"/>
            <w:tcBorders>
              <w:top w:val="nil"/>
              <w:left w:val="nil"/>
              <w:bottom w:val="single" w:sz="8" w:space="0" w:color="000000"/>
              <w:right w:val="single" w:sz="8" w:space="0" w:color="000000"/>
            </w:tcBorders>
            <w:shd w:val="clear" w:color="auto" w:fill="auto"/>
            <w:vAlign w:val="center"/>
            <w:hideMark/>
          </w:tcPr>
          <w:p w14:paraId="0810AEC2" w14:textId="77777777" w:rsidR="00AA5422" w:rsidRPr="00AA5422" w:rsidRDefault="00AA5422" w:rsidP="00AA5422">
            <w:pPr>
              <w:spacing w:line="276" w:lineRule="auto"/>
              <w:jc w:val="center"/>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1</w:t>
            </w:r>
          </w:p>
        </w:tc>
      </w:tr>
      <w:tr w:rsidR="00AA5422" w:rsidRPr="00AA5422" w14:paraId="55D99169" w14:textId="77777777" w:rsidTr="00467857">
        <w:trPr>
          <w:trHeight w:val="468"/>
        </w:trPr>
        <w:tc>
          <w:tcPr>
            <w:tcW w:w="5528" w:type="dxa"/>
            <w:tcBorders>
              <w:top w:val="nil"/>
              <w:left w:val="single" w:sz="8" w:space="0" w:color="000000"/>
              <w:bottom w:val="single" w:sz="8" w:space="0" w:color="000000"/>
              <w:right w:val="single" w:sz="8" w:space="0" w:color="000000"/>
            </w:tcBorders>
            <w:shd w:val="clear" w:color="auto" w:fill="auto"/>
            <w:vAlign w:val="center"/>
            <w:hideMark/>
          </w:tcPr>
          <w:p w14:paraId="2455AF60" w14:textId="77777777" w:rsidR="00AA5422" w:rsidRPr="00AA5422" w:rsidRDefault="00AA542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Informes de las flotillas diarias de las operaciones generales.</w:t>
            </w:r>
          </w:p>
        </w:tc>
        <w:tc>
          <w:tcPr>
            <w:tcW w:w="1417" w:type="dxa"/>
            <w:tcBorders>
              <w:top w:val="nil"/>
              <w:left w:val="nil"/>
              <w:bottom w:val="single" w:sz="8" w:space="0" w:color="000000"/>
              <w:right w:val="single" w:sz="8" w:space="0" w:color="000000"/>
            </w:tcBorders>
            <w:shd w:val="clear" w:color="auto" w:fill="auto"/>
            <w:vAlign w:val="center"/>
            <w:hideMark/>
          </w:tcPr>
          <w:p w14:paraId="0635B7D1" w14:textId="77777777" w:rsidR="00AA5422" w:rsidRPr="00AA5422" w:rsidRDefault="00AA5422" w:rsidP="00AA5422">
            <w:pPr>
              <w:spacing w:line="276" w:lineRule="auto"/>
              <w:jc w:val="center"/>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275</w:t>
            </w:r>
          </w:p>
        </w:tc>
      </w:tr>
      <w:tr w:rsidR="00AA5422" w:rsidRPr="00AA5422" w14:paraId="054D53A5" w14:textId="77777777" w:rsidTr="00467857">
        <w:trPr>
          <w:trHeight w:val="300"/>
        </w:trPr>
        <w:tc>
          <w:tcPr>
            <w:tcW w:w="5528" w:type="dxa"/>
            <w:tcBorders>
              <w:top w:val="nil"/>
              <w:left w:val="single" w:sz="8" w:space="0" w:color="000000"/>
              <w:bottom w:val="single" w:sz="8" w:space="0" w:color="000000"/>
              <w:right w:val="single" w:sz="8" w:space="0" w:color="000000"/>
            </w:tcBorders>
            <w:shd w:val="clear" w:color="auto" w:fill="auto"/>
            <w:vAlign w:val="center"/>
            <w:hideMark/>
          </w:tcPr>
          <w:p w14:paraId="16AC43BC" w14:textId="77777777" w:rsidR="00AA5422" w:rsidRPr="00AA5422" w:rsidRDefault="00AA542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Elaboración de Talonarios de Formularios de Trabajo.</w:t>
            </w:r>
          </w:p>
        </w:tc>
        <w:tc>
          <w:tcPr>
            <w:tcW w:w="1417" w:type="dxa"/>
            <w:tcBorders>
              <w:top w:val="nil"/>
              <w:left w:val="nil"/>
              <w:bottom w:val="single" w:sz="8" w:space="0" w:color="000000"/>
              <w:right w:val="single" w:sz="8" w:space="0" w:color="000000"/>
            </w:tcBorders>
            <w:shd w:val="clear" w:color="auto" w:fill="auto"/>
            <w:vAlign w:val="center"/>
            <w:hideMark/>
          </w:tcPr>
          <w:p w14:paraId="69AF4DEC" w14:textId="77777777" w:rsidR="00AA5422" w:rsidRPr="00AA5422" w:rsidRDefault="00AA5422" w:rsidP="00AA5422">
            <w:pPr>
              <w:spacing w:line="276" w:lineRule="auto"/>
              <w:jc w:val="center"/>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10</w:t>
            </w:r>
          </w:p>
        </w:tc>
      </w:tr>
      <w:tr w:rsidR="00AA5422" w:rsidRPr="00AA5422" w14:paraId="334DA55F" w14:textId="77777777" w:rsidTr="00467857">
        <w:trPr>
          <w:trHeight w:val="468"/>
        </w:trPr>
        <w:tc>
          <w:tcPr>
            <w:tcW w:w="5528" w:type="dxa"/>
            <w:tcBorders>
              <w:top w:val="nil"/>
              <w:left w:val="single" w:sz="8" w:space="0" w:color="000000"/>
              <w:bottom w:val="single" w:sz="8" w:space="0" w:color="000000"/>
              <w:right w:val="single" w:sz="8" w:space="0" w:color="000000"/>
            </w:tcBorders>
            <w:shd w:val="clear" w:color="auto" w:fill="auto"/>
            <w:vAlign w:val="center"/>
            <w:hideMark/>
          </w:tcPr>
          <w:p w14:paraId="028E8C8E" w14:textId="77777777" w:rsidR="00AA5422" w:rsidRPr="00AA5422" w:rsidRDefault="00AA542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Seguimientos de casos individuales de faltas cometidas o violación de los procedimientos internos establecidos.</w:t>
            </w:r>
          </w:p>
        </w:tc>
        <w:tc>
          <w:tcPr>
            <w:tcW w:w="1417" w:type="dxa"/>
            <w:tcBorders>
              <w:top w:val="nil"/>
              <w:left w:val="nil"/>
              <w:bottom w:val="single" w:sz="8" w:space="0" w:color="000000"/>
              <w:right w:val="single" w:sz="8" w:space="0" w:color="000000"/>
            </w:tcBorders>
            <w:shd w:val="clear" w:color="auto" w:fill="auto"/>
            <w:vAlign w:val="center"/>
            <w:hideMark/>
          </w:tcPr>
          <w:p w14:paraId="31B2CC20" w14:textId="77777777" w:rsidR="00AA5422" w:rsidRPr="00AA5422" w:rsidRDefault="00AA5422" w:rsidP="00AA5422">
            <w:pPr>
              <w:spacing w:line="276" w:lineRule="auto"/>
              <w:jc w:val="center"/>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4</w:t>
            </w:r>
          </w:p>
        </w:tc>
      </w:tr>
      <w:tr w:rsidR="00AA5422" w:rsidRPr="00AA5422" w14:paraId="08937B53" w14:textId="77777777" w:rsidTr="00467857">
        <w:trPr>
          <w:trHeight w:val="300"/>
        </w:trPr>
        <w:tc>
          <w:tcPr>
            <w:tcW w:w="5528" w:type="dxa"/>
            <w:tcBorders>
              <w:top w:val="nil"/>
              <w:left w:val="single" w:sz="8" w:space="0" w:color="000000"/>
              <w:bottom w:val="single" w:sz="8" w:space="0" w:color="000000"/>
              <w:right w:val="single" w:sz="8" w:space="0" w:color="000000"/>
            </w:tcBorders>
            <w:shd w:val="clear" w:color="auto" w:fill="auto"/>
            <w:vAlign w:val="center"/>
            <w:hideMark/>
          </w:tcPr>
          <w:p w14:paraId="44CDEB67" w14:textId="77777777" w:rsidR="00AA5422" w:rsidRPr="00AA5422" w:rsidRDefault="00AA5422" w:rsidP="00AA5422">
            <w:pPr>
              <w:spacing w:line="276" w:lineRule="auto"/>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Evaluación trimestral del Plan Operativo Anual (POA).</w:t>
            </w:r>
          </w:p>
        </w:tc>
        <w:tc>
          <w:tcPr>
            <w:tcW w:w="1417" w:type="dxa"/>
            <w:tcBorders>
              <w:top w:val="nil"/>
              <w:left w:val="nil"/>
              <w:bottom w:val="single" w:sz="8" w:space="0" w:color="000000"/>
              <w:right w:val="single" w:sz="8" w:space="0" w:color="000000"/>
            </w:tcBorders>
            <w:shd w:val="clear" w:color="auto" w:fill="auto"/>
            <w:vAlign w:val="center"/>
            <w:hideMark/>
          </w:tcPr>
          <w:p w14:paraId="2ACCA99B" w14:textId="77777777" w:rsidR="00AA5422" w:rsidRPr="00AA5422" w:rsidRDefault="00AA5422" w:rsidP="00AA5422">
            <w:pPr>
              <w:spacing w:line="276" w:lineRule="auto"/>
              <w:jc w:val="center"/>
              <w:rPr>
                <w:rFonts w:ascii="Artifex CF Extra Light" w:hAnsi="Artifex CF Extra Light" w:cs="Calibri"/>
                <w:color w:val="1F497D"/>
                <w:sz w:val="18"/>
                <w:szCs w:val="18"/>
                <w:lang w:val="es-DO" w:eastAsia="es-DO"/>
              </w:rPr>
            </w:pPr>
            <w:r w:rsidRPr="00AA5422">
              <w:rPr>
                <w:rFonts w:ascii="Artifex CF Extra Light" w:hAnsi="Artifex CF Extra Light" w:cs="Calibri"/>
                <w:color w:val="1F497D"/>
                <w:sz w:val="18"/>
                <w:szCs w:val="18"/>
                <w:lang w:val="es-DO" w:eastAsia="es-DO"/>
              </w:rPr>
              <w:t>2</w:t>
            </w:r>
          </w:p>
        </w:tc>
      </w:tr>
    </w:tbl>
    <w:p w14:paraId="0C3C83C5" w14:textId="13201DAF" w:rsidR="005201EC" w:rsidRDefault="005201EC"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21F89AE" w14:textId="0A35C35C" w:rsidR="00167078" w:rsidRDefault="0016707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B944476" w14:textId="5B566CA6" w:rsidR="00167078" w:rsidRDefault="0016707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D9304D5" w14:textId="3C5BB085" w:rsidR="00167078" w:rsidRDefault="0016707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248FC5A5" w14:textId="722D2FAB" w:rsidR="00167078" w:rsidRDefault="0016707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A8AB08D" w14:textId="25479EE7" w:rsidR="00167078" w:rsidRDefault="0016707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7A7B9DE" w14:textId="77777777" w:rsidR="00167078" w:rsidRPr="00206FFE" w:rsidRDefault="0016707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0897DF68" w14:textId="10F9ADBC" w:rsidR="00893B08" w:rsidRPr="00206FFE" w:rsidRDefault="00996263"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32" w:name="_Toc59010397"/>
      <w:r w:rsidRPr="00206FFE">
        <w:rPr>
          <w:rFonts w:ascii="Artifex CF Extra Light" w:eastAsia="MS Mincho" w:hAnsi="Artifex CF Extra Light"/>
          <w:bCs w:val="0"/>
          <w:i w:val="0"/>
          <w:iCs w:val="0"/>
          <w:color w:val="1F497D" w:themeColor="text2"/>
          <w:sz w:val="18"/>
          <w:szCs w:val="18"/>
          <w:lang w:val="es-DO" w:eastAsia="en-US"/>
        </w:rPr>
        <w:lastRenderedPageBreak/>
        <w:t>INSPECCIÓN VEHICULAR</w:t>
      </w:r>
      <w:bookmarkEnd w:id="32"/>
    </w:p>
    <w:tbl>
      <w:tblPr>
        <w:tblW w:w="6945" w:type="dxa"/>
        <w:tblInd w:w="983" w:type="dxa"/>
        <w:tblCellMar>
          <w:left w:w="70" w:type="dxa"/>
          <w:right w:w="70" w:type="dxa"/>
        </w:tblCellMar>
        <w:tblLook w:val="04A0" w:firstRow="1" w:lastRow="0" w:firstColumn="1" w:lastColumn="0" w:noHBand="0" w:noVBand="1"/>
      </w:tblPr>
      <w:tblGrid>
        <w:gridCol w:w="5528"/>
        <w:gridCol w:w="1417"/>
      </w:tblGrid>
      <w:tr w:rsidR="00E11F18" w:rsidRPr="00167078" w14:paraId="68A933A8" w14:textId="77777777" w:rsidTr="00464E60">
        <w:trPr>
          <w:trHeight w:val="300"/>
        </w:trPr>
        <w:tc>
          <w:tcPr>
            <w:tcW w:w="5528" w:type="dxa"/>
            <w:tcBorders>
              <w:top w:val="single" w:sz="8" w:space="0" w:color="000000"/>
              <w:left w:val="single" w:sz="8" w:space="0" w:color="000000"/>
              <w:bottom w:val="single" w:sz="8" w:space="0" w:color="000000"/>
              <w:right w:val="single" w:sz="8" w:space="0" w:color="000000"/>
            </w:tcBorders>
            <w:shd w:val="clear" w:color="000000" w:fill="BFBFBF"/>
            <w:noWrap/>
            <w:vAlign w:val="center"/>
            <w:hideMark/>
          </w:tcPr>
          <w:p w14:paraId="6AD94A18" w14:textId="77777777" w:rsidR="00167078" w:rsidRPr="00167078" w:rsidRDefault="00167078" w:rsidP="00167078">
            <w:pP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ACCION</w:t>
            </w:r>
          </w:p>
        </w:tc>
        <w:tc>
          <w:tcPr>
            <w:tcW w:w="1417" w:type="dxa"/>
            <w:tcBorders>
              <w:top w:val="single" w:sz="8" w:space="0" w:color="000000"/>
              <w:left w:val="nil"/>
              <w:bottom w:val="single" w:sz="8" w:space="0" w:color="000000"/>
              <w:right w:val="single" w:sz="8" w:space="0" w:color="000000"/>
            </w:tcBorders>
            <w:shd w:val="clear" w:color="000000" w:fill="BFBFBF"/>
            <w:noWrap/>
            <w:vAlign w:val="center"/>
            <w:hideMark/>
          </w:tcPr>
          <w:p w14:paraId="2CFC5DDA" w14:textId="77777777" w:rsidR="00167078" w:rsidRPr="00167078" w:rsidRDefault="00167078" w:rsidP="00167078">
            <w:pP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CANTIDAD</w:t>
            </w:r>
          </w:p>
        </w:tc>
      </w:tr>
      <w:tr w:rsidR="00464E60" w:rsidRPr="00167078" w14:paraId="5AEF8267" w14:textId="77777777" w:rsidTr="00464E60">
        <w:trPr>
          <w:trHeight w:val="646"/>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3E2FAE77"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Reportes de colisiones de unidades en rutas y dentro de los módulos.</w:t>
            </w:r>
          </w:p>
        </w:tc>
        <w:tc>
          <w:tcPr>
            <w:tcW w:w="1417" w:type="dxa"/>
            <w:tcBorders>
              <w:top w:val="nil"/>
              <w:left w:val="nil"/>
              <w:bottom w:val="single" w:sz="8" w:space="0" w:color="000000"/>
              <w:right w:val="single" w:sz="8" w:space="0" w:color="000000"/>
            </w:tcBorders>
            <w:shd w:val="clear" w:color="auto" w:fill="auto"/>
            <w:noWrap/>
            <w:vAlign w:val="center"/>
            <w:hideMark/>
          </w:tcPr>
          <w:p w14:paraId="4644DD6D"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275</w:t>
            </w:r>
          </w:p>
        </w:tc>
      </w:tr>
      <w:tr w:rsidR="00464E60" w:rsidRPr="00167078" w14:paraId="6DE7C0C1" w14:textId="77777777" w:rsidTr="00464E60">
        <w:trPr>
          <w:trHeight w:val="682"/>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316A8129"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 xml:space="preserve">Informes de reporte de todos tipos de novedades ocurridas dentro y fuera de los módulos. </w:t>
            </w:r>
          </w:p>
        </w:tc>
        <w:tc>
          <w:tcPr>
            <w:tcW w:w="1417" w:type="dxa"/>
            <w:tcBorders>
              <w:top w:val="nil"/>
              <w:left w:val="nil"/>
              <w:bottom w:val="single" w:sz="8" w:space="0" w:color="000000"/>
              <w:right w:val="single" w:sz="8" w:space="0" w:color="000000"/>
            </w:tcBorders>
            <w:shd w:val="clear" w:color="auto" w:fill="auto"/>
            <w:noWrap/>
            <w:vAlign w:val="center"/>
            <w:hideMark/>
          </w:tcPr>
          <w:p w14:paraId="5DE9D045"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8</w:t>
            </w:r>
          </w:p>
        </w:tc>
      </w:tr>
      <w:tr w:rsidR="00464E60" w:rsidRPr="00167078" w14:paraId="63089FCD" w14:textId="77777777" w:rsidTr="00464E60">
        <w:trPr>
          <w:trHeight w:val="834"/>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6EDA9636"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Reportes de asistencia, ausencias del personal de supervisión, conductores, cajeros y personal de despacho de operaciones.</w:t>
            </w:r>
          </w:p>
        </w:tc>
        <w:tc>
          <w:tcPr>
            <w:tcW w:w="1417" w:type="dxa"/>
            <w:tcBorders>
              <w:top w:val="nil"/>
              <w:left w:val="nil"/>
              <w:bottom w:val="single" w:sz="8" w:space="0" w:color="000000"/>
              <w:right w:val="single" w:sz="8" w:space="0" w:color="000000"/>
            </w:tcBorders>
            <w:shd w:val="clear" w:color="auto" w:fill="auto"/>
            <w:noWrap/>
            <w:vAlign w:val="center"/>
            <w:hideMark/>
          </w:tcPr>
          <w:p w14:paraId="52C1773F"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275</w:t>
            </w:r>
          </w:p>
        </w:tc>
      </w:tr>
      <w:tr w:rsidR="00464E60" w:rsidRPr="00167078" w14:paraId="59DC2ECB" w14:textId="77777777" w:rsidTr="00464E60">
        <w:trPr>
          <w:trHeight w:val="690"/>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5CE7553C"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Fiscalizaciones e inspección del mantenimiento preventivo de las unidades.</w:t>
            </w:r>
          </w:p>
        </w:tc>
        <w:tc>
          <w:tcPr>
            <w:tcW w:w="1417" w:type="dxa"/>
            <w:tcBorders>
              <w:top w:val="nil"/>
              <w:left w:val="nil"/>
              <w:bottom w:val="single" w:sz="8" w:space="0" w:color="000000"/>
              <w:right w:val="single" w:sz="8" w:space="0" w:color="000000"/>
            </w:tcBorders>
            <w:shd w:val="clear" w:color="auto" w:fill="auto"/>
            <w:noWrap/>
            <w:vAlign w:val="center"/>
            <w:hideMark/>
          </w:tcPr>
          <w:p w14:paraId="31BDCFDD"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4</w:t>
            </w:r>
          </w:p>
        </w:tc>
      </w:tr>
      <w:tr w:rsidR="00464E60" w:rsidRPr="00167078" w14:paraId="46266D4F" w14:textId="77777777" w:rsidTr="00464E60">
        <w:trPr>
          <w:trHeight w:val="545"/>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6EFC15F5"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Operativos de frecuencias de las unidades en rutas.</w:t>
            </w:r>
          </w:p>
        </w:tc>
        <w:tc>
          <w:tcPr>
            <w:tcW w:w="1417" w:type="dxa"/>
            <w:tcBorders>
              <w:top w:val="nil"/>
              <w:left w:val="nil"/>
              <w:bottom w:val="single" w:sz="8" w:space="0" w:color="000000"/>
              <w:right w:val="single" w:sz="8" w:space="0" w:color="000000"/>
            </w:tcBorders>
            <w:shd w:val="clear" w:color="auto" w:fill="auto"/>
            <w:noWrap/>
            <w:vAlign w:val="center"/>
            <w:hideMark/>
          </w:tcPr>
          <w:p w14:paraId="57E34DA4"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8</w:t>
            </w:r>
          </w:p>
        </w:tc>
      </w:tr>
      <w:tr w:rsidR="00464E60" w:rsidRPr="00167078" w14:paraId="528EA658" w14:textId="77777777" w:rsidTr="00464E60">
        <w:trPr>
          <w:trHeight w:val="553"/>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4B3C5CA5"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Realización de operativos de unidades por condición de higiene.</w:t>
            </w:r>
          </w:p>
        </w:tc>
        <w:tc>
          <w:tcPr>
            <w:tcW w:w="1417" w:type="dxa"/>
            <w:tcBorders>
              <w:top w:val="nil"/>
              <w:left w:val="nil"/>
              <w:bottom w:val="single" w:sz="8" w:space="0" w:color="000000"/>
              <w:right w:val="single" w:sz="8" w:space="0" w:color="000000"/>
            </w:tcBorders>
            <w:shd w:val="clear" w:color="auto" w:fill="auto"/>
            <w:noWrap/>
            <w:vAlign w:val="center"/>
            <w:hideMark/>
          </w:tcPr>
          <w:p w14:paraId="65BB03D3"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1</w:t>
            </w:r>
          </w:p>
        </w:tc>
      </w:tr>
      <w:tr w:rsidR="00464E60" w:rsidRPr="00167078" w14:paraId="6DD606E7" w14:textId="77777777" w:rsidTr="00464E60">
        <w:trPr>
          <w:trHeight w:val="405"/>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45905F00"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Operativos de las condiciones físicas de las unidades.</w:t>
            </w:r>
          </w:p>
        </w:tc>
        <w:tc>
          <w:tcPr>
            <w:tcW w:w="1417" w:type="dxa"/>
            <w:tcBorders>
              <w:top w:val="nil"/>
              <w:left w:val="nil"/>
              <w:bottom w:val="single" w:sz="8" w:space="0" w:color="000000"/>
              <w:right w:val="single" w:sz="8" w:space="0" w:color="000000"/>
            </w:tcBorders>
            <w:shd w:val="clear" w:color="auto" w:fill="auto"/>
            <w:noWrap/>
            <w:vAlign w:val="center"/>
            <w:hideMark/>
          </w:tcPr>
          <w:p w14:paraId="4E996575"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4</w:t>
            </w:r>
          </w:p>
        </w:tc>
      </w:tr>
      <w:tr w:rsidR="00464E60" w:rsidRPr="00167078" w14:paraId="28845AA9" w14:textId="77777777" w:rsidTr="00464E60">
        <w:trPr>
          <w:trHeight w:val="694"/>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46D3BE1C"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02 operativos de licencias de los conductores para verificar vencimiento de las mismas.</w:t>
            </w:r>
          </w:p>
        </w:tc>
        <w:tc>
          <w:tcPr>
            <w:tcW w:w="1417" w:type="dxa"/>
            <w:tcBorders>
              <w:top w:val="nil"/>
              <w:left w:val="nil"/>
              <w:bottom w:val="single" w:sz="8" w:space="0" w:color="000000"/>
              <w:right w:val="single" w:sz="8" w:space="0" w:color="000000"/>
            </w:tcBorders>
            <w:shd w:val="clear" w:color="auto" w:fill="auto"/>
            <w:noWrap/>
            <w:vAlign w:val="center"/>
            <w:hideMark/>
          </w:tcPr>
          <w:p w14:paraId="44310B1E"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2</w:t>
            </w:r>
          </w:p>
        </w:tc>
      </w:tr>
      <w:tr w:rsidR="00464E60" w:rsidRPr="00167078" w14:paraId="32B5D233" w14:textId="77777777" w:rsidTr="00464E60">
        <w:trPr>
          <w:trHeight w:val="393"/>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7896DA49"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 xml:space="preserve">Controles de combustible que se le suministra a las unidades. </w:t>
            </w:r>
          </w:p>
        </w:tc>
        <w:tc>
          <w:tcPr>
            <w:tcW w:w="1417" w:type="dxa"/>
            <w:tcBorders>
              <w:top w:val="nil"/>
              <w:left w:val="nil"/>
              <w:bottom w:val="single" w:sz="8" w:space="0" w:color="000000"/>
              <w:right w:val="single" w:sz="8" w:space="0" w:color="000000"/>
            </w:tcBorders>
            <w:shd w:val="clear" w:color="auto" w:fill="auto"/>
            <w:noWrap/>
            <w:vAlign w:val="center"/>
            <w:hideMark/>
          </w:tcPr>
          <w:p w14:paraId="4E411B01"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275</w:t>
            </w:r>
          </w:p>
        </w:tc>
      </w:tr>
      <w:tr w:rsidR="00464E60" w:rsidRPr="00167078" w14:paraId="19636FBB" w14:textId="77777777" w:rsidTr="00464E60">
        <w:trPr>
          <w:trHeight w:val="696"/>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044DCA65"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Operativo en conjunto con las demás direcciones para combatir la situación sanitaria presentada.</w:t>
            </w:r>
          </w:p>
        </w:tc>
        <w:tc>
          <w:tcPr>
            <w:tcW w:w="1417" w:type="dxa"/>
            <w:tcBorders>
              <w:top w:val="nil"/>
              <w:left w:val="nil"/>
              <w:bottom w:val="single" w:sz="8" w:space="0" w:color="000000"/>
              <w:right w:val="single" w:sz="8" w:space="0" w:color="000000"/>
            </w:tcBorders>
            <w:shd w:val="clear" w:color="auto" w:fill="auto"/>
            <w:noWrap/>
            <w:vAlign w:val="center"/>
            <w:hideMark/>
          </w:tcPr>
          <w:p w14:paraId="375A2C54"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1</w:t>
            </w:r>
          </w:p>
        </w:tc>
      </w:tr>
      <w:tr w:rsidR="00464E60" w:rsidRPr="00167078" w14:paraId="29308A81" w14:textId="77777777" w:rsidTr="00464E60">
        <w:trPr>
          <w:trHeight w:val="679"/>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16C20AEA"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Cursos de capacitación del Personal de la Dirección de Supervisión General.</w:t>
            </w:r>
          </w:p>
        </w:tc>
        <w:tc>
          <w:tcPr>
            <w:tcW w:w="1417" w:type="dxa"/>
            <w:tcBorders>
              <w:top w:val="nil"/>
              <w:left w:val="nil"/>
              <w:bottom w:val="single" w:sz="8" w:space="0" w:color="000000"/>
              <w:right w:val="single" w:sz="8" w:space="0" w:color="000000"/>
            </w:tcBorders>
            <w:shd w:val="clear" w:color="auto" w:fill="auto"/>
            <w:noWrap/>
            <w:vAlign w:val="center"/>
            <w:hideMark/>
          </w:tcPr>
          <w:p w14:paraId="2D296C68"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3</w:t>
            </w:r>
          </w:p>
        </w:tc>
      </w:tr>
      <w:tr w:rsidR="00464E60" w:rsidRPr="00167078" w14:paraId="607F5415" w14:textId="77777777" w:rsidTr="00464E60">
        <w:trPr>
          <w:trHeight w:val="972"/>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463E3D98"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Taller realizado en Módulo C-18 para tratar temas como: la velocidad, prudencia en el manejo, responsabilidad y observación de las normas de la institución.</w:t>
            </w:r>
          </w:p>
        </w:tc>
        <w:tc>
          <w:tcPr>
            <w:tcW w:w="1417" w:type="dxa"/>
            <w:tcBorders>
              <w:top w:val="nil"/>
              <w:left w:val="nil"/>
              <w:bottom w:val="single" w:sz="8" w:space="0" w:color="000000"/>
              <w:right w:val="single" w:sz="8" w:space="0" w:color="000000"/>
            </w:tcBorders>
            <w:shd w:val="clear" w:color="auto" w:fill="auto"/>
            <w:noWrap/>
            <w:vAlign w:val="center"/>
            <w:hideMark/>
          </w:tcPr>
          <w:p w14:paraId="5CCDDC0A"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1</w:t>
            </w:r>
          </w:p>
        </w:tc>
      </w:tr>
      <w:tr w:rsidR="00464E60" w:rsidRPr="00167078" w14:paraId="18CC3681" w14:textId="77777777" w:rsidTr="00464E60">
        <w:trPr>
          <w:trHeight w:val="972"/>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0FC98B6A"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Reuniones periódicas con el personal de supervisión de todos los módulos en ambos turnos para consensuar los trabajos y buscar debilidades para un mejor resultado.</w:t>
            </w:r>
          </w:p>
        </w:tc>
        <w:tc>
          <w:tcPr>
            <w:tcW w:w="1417" w:type="dxa"/>
            <w:tcBorders>
              <w:top w:val="nil"/>
              <w:left w:val="nil"/>
              <w:bottom w:val="single" w:sz="8" w:space="0" w:color="000000"/>
              <w:right w:val="single" w:sz="8" w:space="0" w:color="000000"/>
            </w:tcBorders>
            <w:shd w:val="clear" w:color="auto" w:fill="auto"/>
            <w:noWrap/>
            <w:vAlign w:val="center"/>
            <w:hideMark/>
          </w:tcPr>
          <w:p w14:paraId="41F6168F"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8</w:t>
            </w:r>
          </w:p>
        </w:tc>
      </w:tr>
      <w:tr w:rsidR="00464E60" w:rsidRPr="00167078" w14:paraId="455E7F42" w14:textId="77777777" w:rsidTr="00464E60">
        <w:trPr>
          <w:trHeight w:val="985"/>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6D53C26F"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Operativos encubiertos por equipos coordinados por la dirección de supervisión general a casos especiales en diferentes corredores.</w:t>
            </w:r>
          </w:p>
        </w:tc>
        <w:tc>
          <w:tcPr>
            <w:tcW w:w="1417" w:type="dxa"/>
            <w:tcBorders>
              <w:top w:val="nil"/>
              <w:left w:val="nil"/>
              <w:bottom w:val="single" w:sz="8" w:space="0" w:color="000000"/>
              <w:right w:val="single" w:sz="8" w:space="0" w:color="000000"/>
            </w:tcBorders>
            <w:shd w:val="clear" w:color="auto" w:fill="auto"/>
            <w:noWrap/>
            <w:vAlign w:val="center"/>
            <w:hideMark/>
          </w:tcPr>
          <w:p w14:paraId="415718C8"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8</w:t>
            </w:r>
          </w:p>
        </w:tc>
      </w:tr>
      <w:tr w:rsidR="00464E60" w:rsidRPr="00167078" w14:paraId="392F29AB" w14:textId="77777777" w:rsidTr="00464E60">
        <w:trPr>
          <w:trHeight w:val="830"/>
        </w:trPr>
        <w:tc>
          <w:tcPr>
            <w:tcW w:w="5528" w:type="dxa"/>
            <w:tcBorders>
              <w:top w:val="nil"/>
              <w:left w:val="single" w:sz="8" w:space="0" w:color="000000"/>
              <w:bottom w:val="single" w:sz="8" w:space="0" w:color="000000"/>
              <w:right w:val="single" w:sz="8" w:space="0" w:color="000000"/>
            </w:tcBorders>
            <w:shd w:val="clear" w:color="auto" w:fill="auto"/>
            <w:noWrap/>
            <w:vAlign w:val="center"/>
            <w:hideMark/>
          </w:tcPr>
          <w:p w14:paraId="5544CF35" w14:textId="77777777" w:rsidR="00167078" w:rsidRPr="00167078" w:rsidRDefault="00167078" w:rsidP="00167078">
            <w:pPr>
              <w:spacing w:line="276" w:lineRule="auto"/>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Levantamiento de unidades con wifi y aire acondicionados para comprobar su buen funcionamiento.</w:t>
            </w:r>
          </w:p>
        </w:tc>
        <w:tc>
          <w:tcPr>
            <w:tcW w:w="1417" w:type="dxa"/>
            <w:tcBorders>
              <w:top w:val="nil"/>
              <w:left w:val="nil"/>
              <w:bottom w:val="single" w:sz="8" w:space="0" w:color="000000"/>
              <w:right w:val="single" w:sz="8" w:space="0" w:color="000000"/>
            </w:tcBorders>
            <w:shd w:val="clear" w:color="auto" w:fill="auto"/>
            <w:noWrap/>
            <w:vAlign w:val="center"/>
            <w:hideMark/>
          </w:tcPr>
          <w:p w14:paraId="4BCE01FD" w14:textId="77777777" w:rsidR="00167078" w:rsidRPr="00167078" w:rsidRDefault="00167078" w:rsidP="00167078">
            <w:pPr>
              <w:jc w:val="center"/>
              <w:rPr>
                <w:rFonts w:ascii="Artifex CF Extra Light" w:hAnsi="Artifex CF Extra Light" w:cs="Calibri"/>
                <w:color w:val="1F497D"/>
                <w:sz w:val="18"/>
                <w:szCs w:val="18"/>
                <w:lang w:val="es-DO" w:eastAsia="es-DO"/>
              </w:rPr>
            </w:pPr>
            <w:r w:rsidRPr="00167078">
              <w:rPr>
                <w:rFonts w:ascii="Artifex CF Extra Light" w:hAnsi="Artifex CF Extra Light" w:cs="Calibri"/>
                <w:color w:val="1F497D"/>
                <w:sz w:val="18"/>
                <w:szCs w:val="18"/>
                <w:lang w:val="es-DO" w:eastAsia="es-DO"/>
              </w:rPr>
              <w:t>1</w:t>
            </w:r>
          </w:p>
        </w:tc>
      </w:tr>
    </w:tbl>
    <w:p w14:paraId="4BE21EC6" w14:textId="4458E392" w:rsidR="005201EC" w:rsidRPr="00206FFE" w:rsidRDefault="005201EC"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3CC3682C" w14:textId="4AB8157C" w:rsidR="0048036F" w:rsidRPr="00206FFE" w:rsidRDefault="0048036F"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F549224" w14:textId="349F793F" w:rsidR="0039057B" w:rsidRDefault="0039057B" w:rsidP="0039057B">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noProof/>
          <w:color w:val="1F497D" w:themeColor="text2"/>
          <w:sz w:val="18"/>
          <w:szCs w:val="18"/>
        </w:rPr>
        <w:lastRenderedPageBreak/>
        <w:drawing>
          <wp:anchor distT="0" distB="0" distL="114300" distR="114300" simplePos="0" relativeHeight="251718656" behindDoc="0" locked="0" layoutInCell="1" allowOverlap="1" wp14:anchorId="3EF49819" wp14:editId="14A388BF">
            <wp:simplePos x="0" y="0"/>
            <wp:positionH relativeFrom="column">
              <wp:posOffset>956310</wp:posOffset>
            </wp:positionH>
            <wp:positionV relativeFrom="paragraph">
              <wp:posOffset>236644</wp:posOffset>
            </wp:positionV>
            <wp:extent cx="2853267" cy="2414535"/>
            <wp:effectExtent l="0" t="0" r="4445" b="5080"/>
            <wp:wrapTopAndBottom/>
            <wp:docPr id="15" name="Imagen 3" descr="C:\Users\r.almonte\Downloads\IMG-2020052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lmonte\Downloads\IMG-20200520-WA000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3267" cy="24145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0462873" w14:textId="77777777" w:rsidR="0039057B" w:rsidRDefault="0039057B" w:rsidP="0039057B">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2F803C72" w14:textId="34F18719" w:rsidR="0048036F" w:rsidRPr="00206FFE" w:rsidRDefault="0039057B" w:rsidP="0039057B">
      <w:pPr>
        <w:pStyle w:val="xmsonormal"/>
        <w:shd w:val="clear" w:color="auto" w:fill="FFFFFF"/>
        <w:spacing w:before="0" w:beforeAutospacing="0" w:after="160" w:afterAutospacing="0" w:line="456" w:lineRule="auto"/>
        <w:ind w:left="1416"/>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noProof/>
          <w:color w:val="1F497D" w:themeColor="text2"/>
          <w:sz w:val="18"/>
          <w:szCs w:val="18"/>
        </w:rPr>
        <w:drawing>
          <wp:anchor distT="0" distB="0" distL="114300" distR="114300" simplePos="0" relativeHeight="251719680" behindDoc="0" locked="0" layoutInCell="1" allowOverlap="1" wp14:anchorId="3500219F" wp14:editId="124D5D07">
            <wp:simplePos x="0" y="0"/>
            <wp:positionH relativeFrom="column">
              <wp:posOffset>896620</wp:posOffset>
            </wp:positionH>
            <wp:positionV relativeFrom="paragraph">
              <wp:posOffset>713528</wp:posOffset>
            </wp:positionV>
            <wp:extent cx="3115310" cy="2804795"/>
            <wp:effectExtent l="0" t="0" r="8890" b="0"/>
            <wp:wrapTopAndBottom/>
            <wp:docPr id="16" name="Imagen 4" descr="C:\Users\r.almonte\Downloads\IMG-20200521-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lmonte\Downloads\IMG-20200521-WA006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5310" cy="28047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F4998" w:rsidRPr="00206FFE">
        <w:rPr>
          <w:rFonts w:ascii="Artifex CF Extra Light" w:eastAsia="MS Mincho" w:hAnsi="Artifex CF Extra Light"/>
          <w:color w:val="1F497D" w:themeColor="text2"/>
          <w:sz w:val="18"/>
          <w:szCs w:val="18"/>
          <w:lang w:eastAsia="en-US"/>
        </w:rPr>
        <w:t xml:space="preserve">Imagen I: </w:t>
      </w:r>
      <w:r w:rsidR="0048036F" w:rsidRPr="00206FFE">
        <w:rPr>
          <w:rFonts w:ascii="Artifex CF Extra Light" w:eastAsia="MS Mincho" w:hAnsi="Artifex CF Extra Light"/>
          <w:color w:val="1F497D" w:themeColor="text2"/>
          <w:sz w:val="18"/>
          <w:szCs w:val="18"/>
          <w:lang w:eastAsia="en-US"/>
        </w:rPr>
        <w:t>Distanciamiento en las paradas como medida de prevención contagio COVID-19</w:t>
      </w:r>
    </w:p>
    <w:p w14:paraId="22FC930C" w14:textId="77777777" w:rsidR="0039057B" w:rsidRDefault="0039057B" w:rsidP="0039057B">
      <w:pPr>
        <w:pStyle w:val="xmsonormal"/>
        <w:shd w:val="clear" w:color="auto" w:fill="FFFFFF"/>
        <w:spacing w:before="0" w:beforeAutospacing="0" w:after="160" w:afterAutospacing="0" w:line="456" w:lineRule="auto"/>
        <w:ind w:left="646"/>
        <w:jc w:val="both"/>
        <w:rPr>
          <w:rFonts w:ascii="Artifex CF Extra Light" w:eastAsia="MS Mincho" w:hAnsi="Artifex CF Extra Light"/>
          <w:color w:val="1F497D" w:themeColor="text2"/>
          <w:sz w:val="18"/>
          <w:szCs w:val="18"/>
          <w:lang w:eastAsia="en-US"/>
        </w:rPr>
      </w:pPr>
    </w:p>
    <w:p w14:paraId="37886766" w14:textId="20FCF2D5" w:rsidR="0039057B" w:rsidRDefault="0039057B" w:rsidP="0039057B">
      <w:pPr>
        <w:pStyle w:val="xmsonormal"/>
        <w:shd w:val="clear" w:color="auto" w:fill="FFFFFF"/>
        <w:spacing w:before="0" w:beforeAutospacing="0" w:after="160" w:afterAutospacing="0" w:line="456" w:lineRule="auto"/>
        <w:ind w:left="1416"/>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Imagen II: Distanciamiento dentro de las unidades medida de prevención de contagio COVID-19</w:t>
      </w:r>
    </w:p>
    <w:p w14:paraId="2691FFE7" w14:textId="5AE341C7" w:rsidR="0039057B" w:rsidRDefault="0039057B">
      <w:pPr>
        <w:jc w:val="left"/>
        <w:rPr>
          <w:rFonts w:ascii="Artifex CF Extra Light" w:eastAsia="MS Mincho" w:hAnsi="Artifex CF Extra Light"/>
          <w:color w:val="1F497D" w:themeColor="text2"/>
          <w:sz w:val="18"/>
          <w:szCs w:val="18"/>
          <w:lang w:val="es-DO" w:eastAsia="en-US"/>
        </w:rPr>
      </w:pPr>
    </w:p>
    <w:p w14:paraId="6096019A" w14:textId="16D9DC3A" w:rsidR="0039057B" w:rsidRPr="00206FFE" w:rsidRDefault="0039057B"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5B0B454" w14:textId="5B260360" w:rsidR="0039057B" w:rsidRDefault="0039057B">
      <w:pPr>
        <w:jc w:val="left"/>
        <w:rPr>
          <w:rFonts w:ascii="Artifex CF Extra Light" w:eastAsiaTheme="majorEastAsia" w:hAnsi="Artifex CF Extra Light"/>
          <w:b/>
          <w:bCs/>
          <w:color w:val="1F497D" w:themeColor="text2"/>
          <w:sz w:val="26"/>
          <w:szCs w:val="26"/>
          <w:lang w:val="es-DO" w:eastAsia="en-US"/>
        </w:rPr>
      </w:pPr>
      <w:bookmarkStart w:id="33" w:name="_Toc59010398"/>
      <w:r>
        <w:rPr>
          <w:rFonts w:ascii="Artifex CF Extra Light" w:eastAsiaTheme="majorEastAsia" w:hAnsi="Artifex CF Extra Light"/>
          <w:bCs/>
          <w:i/>
          <w:color w:val="1F497D" w:themeColor="text2"/>
          <w:szCs w:val="26"/>
          <w:lang w:val="es-DO" w:eastAsia="en-US"/>
        </w:rPr>
        <w:br w:type="page"/>
      </w:r>
    </w:p>
    <w:p w14:paraId="45875558" w14:textId="396DD5D2" w:rsidR="005C0485" w:rsidRPr="00206FFE" w:rsidRDefault="001D1027" w:rsidP="00A116E8">
      <w:pPr>
        <w:pStyle w:val="Ttulo1"/>
        <w:ind w:left="708" w:hanging="708"/>
        <w:jc w:val="left"/>
        <w:rPr>
          <w:rFonts w:ascii="Artifex CF Extra Light" w:eastAsiaTheme="majorEastAsia" w:hAnsi="Artifex CF Extra Light"/>
          <w:bCs/>
          <w:i w:val="0"/>
          <w:color w:val="1F497D" w:themeColor="text2"/>
          <w:szCs w:val="26"/>
          <w:lang w:val="es-DO" w:eastAsia="en-US"/>
        </w:rPr>
      </w:pPr>
      <w:r w:rsidRPr="00206FFE">
        <w:rPr>
          <w:rFonts w:ascii="Artifex CF Extra Light" w:eastAsiaTheme="majorEastAsia" w:hAnsi="Artifex CF Extra Light"/>
          <w:bCs/>
          <w:i w:val="0"/>
          <w:color w:val="1F497D" w:themeColor="text2"/>
          <w:szCs w:val="26"/>
          <w:lang w:val="es-DO" w:eastAsia="en-US"/>
        </w:rPr>
        <w:lastRenderedPageBreak/>
        <w:t>VII</w:t>
      </w:r>
      <w:r w:rsidR="00A116E8" w:rsidRPr="00206FFE">
        <w:rPr>
          <w:rFonts w:ascii="Artifex CF Extra Light" w:eastAsiaTheme="majorEastAsia" w:hAnsi="Artifex CF Extra Light"/>
          <w:bCs/>
          <w:i w:val="0"/>
          <w:color w:val="1F497D" w:themeColor="text2"/>
          <w:szCs w:val="26"/>
          <w:lang w:val="es-DO" w:eastAsia="en-US"/>
        </w:rPr>
        <w:t>I</w:t>
      </w:r>
      <w:r w:rsidRPr="00206FFE">
        <w:rPr>
          <w:rFonts w:ascii="Artifex CF Extra Light" w:eastAsiaTheme="majorEastAsia" w:hAnsi="Artifex CF Extra Light"/>
          <w:bCs/>
          <w:i w:val="0"/>
          <w:color w:val="1F497D" w:themeColor="text2"/>
          <w:szCs w:val="26"/>
          <w:lang w:val="es-DO" w:eastAsia="en-US"/>
        </w:rPr>
        <w:t>.</w:t>
      </w:r>
      <w:r w:rsidR="00CE0530" w:rsidRPr="00206FFE">
        <w:rPr>
          <w:rFonts w:ascii="Artifex CF Extra Light" w:eastAsiaTheme="majorEastAsia" w:hAnsi="Artifex CF Extra Light"/>
          <w:bCs/>
          <w:i w:val="0"/>
          <w:color w:val="1F497D" w:themeColor="text2"/>
          <w:szCs w:val="26"/>
          <w:lang w:val="es-DO" w:eastAsia="en-US"/>
        </w:rPr>
        <w:t>GESTION DE RECURSOS HUMANOS</w:t>
      </w:r>
      <w:bookmarkEnd w:id="33"/>
    </w:p>
    <w:p w14:paraId="65AF0421" w14:textId="4CA8BEDA" w:rsidR="00A116E8" w:rsidRPr="00206FFE" w:rsidRDefault="00A116E8" w:rsidP="00A116E8">
      <w:pPr>
        <w:rPr>
          <w:rFonts w:ascii="Artifex CF Extra Light" w:eastAsia="MS Mincho" w:hAnsi="Artifex CF Extra Light"/>
          <w:color w:val="1F497D" w:themeColor="text2"/>
          <w:lang w:val="es-DO" w:eastAsia="en-US"/>
        </w:rPr>
      </w:pPr>
    </w:p>
    <w:p w14:paraId="3AFFEFA2" w14:textId="1F71F5E1" w:rsidR="00590EAA" w:rsidRPr="00206FFE" w:rsidRDefault="00D47E77" w:rsidP="001D1027">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Uno de los objetivos </w:t>
      </w:r>
      <w:r w:rsidR="00887B5A" w:rsidRPr="00206FFE">
        <w:rPr>
          <w:rFonts w:ascii="Artifex CF Extra Light" w:eastAsia="MS Mincho" w:hAnsi="Artifex CF Extra Light"/>
          <w:color w:val="1F497D" w:themeColor="text2"/>
          <w:sz w:val="18"/>
          <w:szCs w:val="18"/>
          <w:lang w:eastAsia="en-US"/>
        </w:rPr>
        <w:t xml:space="preserve">de la gestión humana es administrar, dirigir y gestionar el desempeño de los colaboradores, </w:t>
      </w:r>
      <w:r w:rsidR="005C0485" w:rsidRPr="00206FFE">
        <w:rPr>
          <w:rFonts w:ascii="Artifex CF Extra Light" w:eastAsia="MS Mincho" w:hAnsi="Artifex CF Extra Light"/>
          <w:color w:val="1F497D" w:themeColor="text2"/>
          <w:sz w:val="18"/>
          <w:szCs w:val="18"/>
          <w:lang w:eastAsia="en-US"/>
        </w:rPr>
        <w:t>así</w:t>
      </w:r>
      <w:r w:rsidR="00887B5A" w:rsidRPr="00206FFE">
        <w:rPr>
          <w:rFonts w:ascii="Artifex CF Extra Light" w:eastAsia="MS Mincho" w:hAnsi="Artifex CF Extra Light"/>
          <w:color w:val="1F497D" w:themeColor="text2"/>
          <w:sz w:val="18"/>
          <w:szCs w:val="18"/>
          <w:lang w:eastAsia="en-US"/>
        </w:rPr>
        <w:t xml:space="preserve"> como dar seguimiento a los indicadores de desempeño del </w:t>
      </w:r>
      <w:r w:rsidR="006F535B" w:rsidRPr="00206FFE">
        <w:rPr>
          <w:rFonts w:ascii="Artifex CF Extra Light" w:eastAsia="MS Mincho" w:hAnsi="Artifex CF Extra Light"/>
          <w:color w:val="1F497D" w:themeColor="text2"/>
          <w:sz w:val="18"/>
          <w:szCs w:val="18"/>
          <w:lang w:eastAsia="en-US"/>
        </w:rPr>
        <w:t>S</w:t>
      </w:r>
      <w:r w:rsidR="00887B5A" w:rsidRPr="00206FFE">
        <w:rPr>
          <w:rFonts w:ascii="Artifex CF Extra Light" w:eastAsia="MS Mincho" w:hAnsi="Artifex CF Extra Light"/>
          <w:color w:val="1F497D" w:themeColor="text2"/>
          <w:sz w:val="18"/>
          <w:szCs w:val="18"/>
          <w:lang w:eastAsia="en-US"/>
        </w:rPr>
        <w:t xml:space="preserve">istema </w:t>
      </w:r>
      <w:r w:rsidR="005C0485" w:rsidRPr="00206FFE">
        <w:rPr>
          <w:rFonts w:ascii="Artifex CF Extra Light" w:eastAsia="MS Mincho" w:hAnsi="Artifex CF Extra Light"/>
          <w:color w:val="1F497D" w:themeColor="text2"/>
          <w:sz w:val="18"/>
          <w:szCs w:val="18"/>
          <w:lang w:eastAsia="en-US"/>
        </w:rPr>
        <w:t>de Monitoreo</w:t>
      </w:r>
      <w:r w:rsidR="006F535B" w:rsidRPr="00206FFE">
        <w:rPr>
          <w:rFonts w:ascii="Artifex CF Extra Light" w:eastAsia="MS Mincho" w:hAnsi="Artifex CF Extra Light"/>
          <w:color w:val="1F497D" w:themeColor="text2"/>
          <w:sz w:val="18"/>
          <w:szCs w:val="18"/>
          <w:lang w:eastAsia="en-US"/>
        </w:rPr>
        <w:t xml:space="preserve"> de la </w:t>
      </w:r>
      <w:r w:rsidR="005C0485" w:rsidRPr="00206FFE">
        <w:rPr>
          <w:rFonts w:ascii="Artifex CF Extra Light" w:eastAsia="MS Mincho" w:hAnsi="Artifex CF Extra Light"/>
          <w:color w:val="1F497D" w:themeColor="text2"/>
          <w:sz w:val="18"/>
          <w:szCs w:val="18"/>
          <w:lang w:eastAsia="en-US"/>
        </w:rPr>
        <w:t>Administración</w:t>
      </w:r>
      <w:r w:rsidR="006F535B" w:rsidRPr="00206FFE">
        <w:rPr>
          <w:rFonts w:ascii="Artifex CF Extra Light" w:eastAsia="MS Mincho" w:hAnsi="Artifex CF Extra Light"/>
          <w:color w:val="1F497D" w:themeColor="text2"/>
          <w:sz w:val="18"/>
          <w:szCs w:val="18"/>
          <w:lang w:eastAsia="en-US"/>
        </w:rPr>
        <w:t xml:space="preserve"> </w:t>
      </w:r>
      <w:r w:rsidR="001D1027" w:rsidRPr="00206FFE">
        <w:rPr>
          <w:rFonts w:ascii="Artifex CF Extra Light" w:eastAsia="MS Mincho" w:hAnsi="Artifex CF Extra Light"/>
          <w:color w:val="1F497D" w:themeColor="text2"/>
          <w:sz w:val="18"/>
          <w:szCs w:val="18"/>
          <w:lang w:eastAsia="en-US"/>
        </w:rPr>
        <w:t>Pública</w:t>
      </w:r>
      <w:r w:rsidR="006F535B" w:rsidRPr="00206FFE">
        <w:rPr>
          <w:rFonts w:ascii="Artifex CF Extra Light" w:eastAsia="MS Mincho" w:hAnsi="Artifex CF Extra Light"/>
          <w:color w:val="1F497D" w:themeColor="text2"/>
          <w:sz w:val="18"/>
          <w:szCs w:val="18"/>
          <w:lang w:eastAsia="en-US"/>
        </w:rPr>
        <w:t>, dando cumplimiento a los requerimientos institucionales.</w:t>
      </w:r>
    </w:p>
    <w:p w14:paraId="0798EFCC" w14:textId="218A33A9" w:rsidR="001D7931" w:rsidRPr="00206FFE" w:rsidRDefault="001D7931" w:rsidP="001D102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Para el desarrollo de las actividades cotidianas que realiza la </w:t>
      </w:r>
      <w:r w:rsidR="0028376D" w:rsidRPr="00206FFE">
        <w:rPr>
          <w:rFonts w:ascii="Artifex CF Extra Light" w:eastAsia="MS Mincho" w:hAnsi="Artifex CF Extra Light"/>
          <w:color w:val="1F497D" w:themeColor="text2"/>
          <w:sz w:val="18"/>
          <w:szCs w:val="18"/>
          <w:lang w:eastAsia="en-US"/>
        </w:rPr>
        <w:t>institución</w:t>
      </w:r>
      <w:r w:rsidRPr="00206FFE">
        <w:rPr>
          <w:rFonts w:ascii="Artifex CF Extra Light" w:eastAsia="MS Mincho" w:hAnsi="Artifex CF Extra Light"/>
          <w:color w:val="1F497D" w:themeColor="text2"/>
          <w:sz w:val="18"/>
          <w:szCs w:val="18"/>
          <w:lang w:eastAsia="en-US"/>
        </w:rPr>
        <w:t xml:space="preserve">, contamos con una </w:t>
      </w:r>
      <w:r w:rsidR="0028376D" w:rsidRPr="00206FFE">
        <w:rPr>
          <w:rFonts w:ascii="Artifex CF Extra Light" w:eastAsia="MS Mincho" w:hAnsi="Artifex CF Extra Light"/>
          <w:color w:val="1F497D" w:themeColor="text2"/>
          <w:sz w:val="18"/>
          <w:szCs w:val="18"/>
          <w:lang w:eastAsia="en-US"/>
        </w:rPr>
        <w:t>nómina</w:t>
      </w:r>
      <w:r w:rsidRPr="00206FFE">
        <w:rPr>
          <w:rFonts w:ascii="Artifex CF Extra Light" w:eastAsia="MS Mincho" w:hAnsi="Artifex CF Extra Light"/>
          <w:color w:val="1F497D" w:themeColor="text2"/>
          <w:sz w:val="18"/>
          <w:szCs w:val="18"/>
          <w:lang w:eastAsia="en-US"/>
        </w:rPr>
        <w:t xml:space="preserve"> de </w:t>
      </w:r>
      <w:r w:rsidR="00FE7AA0" w:rsidRPr="00206FFE">
        <w:rPr>
          <w:rFonts w:ascii="Artifex CF Extra Light" w:eastAsia="MS Mincho" w:hAnsi="Artifex CF Extra Light"/>
          <w:color w:val="1F497D" w:themeColor="text2"/>
          <w:sz w:val="18"/>
          <w:szCs w:val="18"/>
          <w:lang w:eastAsia="en-US"/>
        </w:rPr>
        <w:t xml:space="preserve">3,326 </w:t>
      </w:r>
      <w:r w:rsidRPr="00206FFE">
        <w:rPr>
          <w:rFonts w:ascii="Artifex CF Extra Light" w:eastAsia="MS Mincho" w:hAnsi="Artifex CF Extra Light"/>
          <w:color w:val="1F497D" w:themeColor="text2"/>
          <w:sz w:val="18"/>
          <w:szCs w:val="18"/>
          <w:lang w:eastAsia="en-US"/>
        </w:rPr>
        <w:t>colaboradores</w:t>
      </w:r>
      <w:r w:rsidR="00B758EC" w:rsidRPr="00206FFE">
        <w:rPr>
          <w:rFonts w:ascii="Artifex CF Extra Light" w:eastAsia="MS Mincho" w:hAnsi="Artifex CF Extra Light"/>
          <w:color w:val="1F497D" w:themeColor="text2"/>
          <w:sz w:val="18"/>
          <w:szCs w:val="18"/>
          <w:lang w:eastAsia="en-US"/>
        </w:rPr>
        <w:t>,</w:t>
      </w:r>
      <w:r w:rsidR="00BD350F" w:rsidRPr="00206FFE">
        <w:rPr>
          <w:rFonts w:ascii="Artifex CF Extra Light" w:eastAsia="MS Mincho" w:hAnsi="Artifex CF Extra Light"/>
          <w:color w:val="1F497D" w:themeColor="text2"/>
          <w:sz w:val="18"/>
          <w:szCs w:val="18"/>
          <w:lang w:eastAsia="en-US"/>
        </w:rPr>
        <w:t xml:space="preserve"> </w:t>
      </w:r>
      <w:r w:rsidR="00633E18" w:rsidRPr="00206FFE">
        <w:rPr>
          <w:rFonts w:ascii="Artifex CF Extra Light" w:eastAsia="MS Mincho" w:hAnsi="Artifex CF Extra Light"/>
          <w:color w:val="1F497D" w:themeColor="text2"/>
          <w:sz w:val="18"/>
          <w:szCs w:val="18"/>
          <w:lang w:eastAsia="en-US"/>
        </w:rPr>
        <w:t>1</w:t>
      </w:r>
      <w:r w:rsidR="00693DED" w:rsidRPr="00206FFE">
        <w:rPr>
          <w:rFonts w:ascii="Artifex CF Extra Light" w:eastAsia="MS Mincho" w:hAnsi="Artifex CF Extra Light"/>
          <w:color w:val="1F497D" w:themeColor="text2"/>
          <w:sz w:val="18"/>
          <w:szCs w:val="18"/>
          <w:lang w:eastAsia="en-US"/>
        </w:rPr>
        <w:t>,</w:t>
      </w:r>
      <w:r w:rsidR="00633E18" w:rsidRPr="00206FFE">
        <w:rPr>
          <w:rFonts w:ascii="Artifex CF Extra Light" w:eastAsia="MS Mincho" w:hAnsi="Artifex CF Extra Light"/>
          <w:color w:val="1F497D" w:themeColor="text2"/>
          <w:sz w:val="18"/>
          <w:szCs w:val="18"/>
          <w:lang w:eastAsia="en-US"/>
        </w:rPr>
        <w:t>558</w:t>
      </w:r>
      <w:r w:rsidR="0028376D" w:rsidRPr="00206FFE">
        <w:rPr>
          <w:rFonts w:ascii="Artifex CF Extra Light" w:eastAsia="MS Mincho" w:hAnsi="Artifex CF Extra Light"/>
          <w:color w:val="1F497D" w:themeColor="text2"/>
          <w:sz w:val="18"/>
          <w:szCs w:val="18"/>
          <w:lang w:eastAsia="en-US"/>
        </w:rPr>
        <w:t xml:space="preserve"> del sexo femenino y </w:t>
      </w:r>
      <w:r w:rsidR="00633E18" w:rsidRPr="00206FFE">
        <w:rPr>
          <w:rFonts w:ascii="Artifex CF Extra Light" w:eastAsia="MS Mincho" w:hAnsi="Artifex CF Extra Light"/>
          <w:color w:val="1F497D" w:themeColor="text2"/>
          <w:sz w:val="18"/>
          <w:szCs w:val="18"/>
          <w:lang w:eastAsia="en-US"/>
        </w:rPr>
        <w:t>1</w:t>
      </w:r>
      <w:r w:rsidR="00693DED" w:rsidRPr="00206FFE">
        <w:rPr>
          <w:rFonts w:ascii="Artifex CF Extra Light" w:eastAsia="MS Mincho" w:hAnsi="Artifex CF Extra Light"/>
          <w:color w:val="1F497D" w:themeColor="text2"/>
          <w:sz w:val="18"/>
          <w:szCs w:val="18"/>
          <w:lang w:eastAsia="en-US"/>
        </w:rPr>
        <w:t>,</w:t>
      </w:r>
      <w:r w:rsidR="00633E18" w:rsidRPr="00206FFE">
        <w:rPr>
          <w:rFonts w:ascii="Artifex CF Extra Light" w:eastAsia="MS Mincho" w:hAnsi="Artifex CF Extra Light"/>
          <w:color w:val="1F497D" w:themeColor="text2"/>
          <w:sz w:val="18"/>
          <w:szCs w:val="18"/>
          <w:lang w:eastAsia="en-US"/>
        </w:rPr>
        <w:t xml:space="preserve">768 </w:t>
      </w:r>
      <w:r w:rsidR="0028376D" w:rsidRPr="00206FFE">
        <w:rPr>
          <w:rFonts w:ascii="Artifex CF Extra Light" w:eastAsia="MS Mincho" w:hAnsi="Artifex CF Extra Light"/>
          <w:color w:val="1F497D" w:themeColor="text2"/>
          <w:sz w:val="18"/>
          <w:szCs w:val="18"/>
          <w:lang w:eastAsia="en-US"/>
        </w:rPr>
        <w:t>del sexo masculino</w:t>
      </w:r>
      <w:r w:rsidR="00BD350F" w:rsidRPr="00206FFE">
        <w:rPr>
          <w:rFonts w:ascii="Artifex CF Extra Light" w:eastAsia="MS Mincho" w:hAnsi="Artifex CF Extra Light"/>
          <w:color w:val="1F497D" w:themeColor="text2"/>
          <w:sz w:val="18"/>
          <w:szCs w:val="18"/>
          <w:lang w:eastAsia="en-US"/>
        </w:rPr>
        <w:t>.</w:t>
      </w:r>
    </w:p>
    <w:p w14:paraId="3632E6A1" w14:textId="41C7A613" w:rsidR="00DB0621" w:rsidRPr="00206FFE" w:rsidRDefault="00857B72" w:rsidP="00907502">
      <w:pPr>
        <w:pStyle w:val="xmsonormal"/>
        <w:shd w:val="clear" w:color="auto" w:fill="FFFFFF"/>
        <w:spacing w:before="0" w:beforeAutospacing="0" w:after="160" w:afterAutospacing="0" w:line="456" w:lineRule="auto"/>
        <w:ind w:left="1003"/>
        <w:jc w:val="both"/>
        <w:rPr>
          <w:rFonts w:ascii="Artifex CF Extra Light" w:eastAsia="MS Mincho" w:hAnsi="Artifex CF Extra Light"/>
          <w:i/>
          <w:iCs/>
          <w:color w:val="1F497D" w:themeColor="text2"/>
          <w:sz w:val="18"/>
          <w:szCs w:val="18"/>
          <w:lang w:eastAsia="en-US"/>
        </w:rPr>
      </w:pPr>
      <w:r w:rsidRPr="00206FFE">
        <w:rPr>
          <w:rFonts w:ascii="Artifex CF Extra Light" w:eastAsia="MS Mincho" w:hAnsi="Artifex CF Extra Light"/>
          <w:i/>
          <w:iCs/>
          <w:color w:val="1F497D" w:themeColor="text2"/>
          <w:sz w:val="18"/>
          <w:szCs w:val="18"/>
          <w:lang w:eastAsia="en-US"/>
        </w:rPr>
        <w:t>Indicadores de medición del SISMAP</w:t>
      </w:r>
    </w:p>
    <w:p w14:paraId="7E372A65" w14:textId="21D65219" w:rsidR="00F42EA8" w:rsidRPr="00206FFE" w:rsidRDefault="00D100FD" w:rsidP="00F42EA8">
      <w:pPr>
        <w:rPr>
          <w:rFonts w:ascii="Artifex CF Extra Light" w:eastAsia="MS Mincho" w:hAnsi="Artifex CF Extra Light"/>
          <w:color w:val="1F497D" w:themeColor="text2"/>
          <w:lang w:val="es-DO" w:eastAsia="en-US"/>
        </w:rPr>
      </w:pPr>
      <w:r w:rsidRPr="00351169">
        <w:rPr>
          <w:rFonts w:ascii="Artifex CF Extra Light" w:eastAsia="MS Mincho" w:hAnsi="Artifex CF Extra Light"/>
          <w:noProof/>
          <w:color w:val="1F497D" w:themeColor="text2"/>
          <w:sz w:val="18"/>
          <w:szCs w:val="18"/>
          <w:lang w:val="es-DO" w:eastAsia="es-DO"/>
        </w:rPr>
        <w:drawing>
          <wp:anchor distT="0" distB="0" distL="114300" distR="114300" simplePos="0" relativeHeight="251779072" behindDoc="0" locked="0" layoutInCell="1" allowOverlap="1" wp14:anchorId="2F741391" wp14:editId="057C05CE">
            <wp:simplePos x="0" y="0"/>
            <wp:positionH relativeFrom="margin">
              <wp:align>right</wp:align>
            </wp:positionH>
            <wp:positionV relativeFrom="paragraph">
              <wp:posOffset>28787</wp:posOffset>
            </wp:positionV>
            <wp:extent cx="4411980" cy="4613910"/>
            <wp:effectExtent l="0" t="0" r="7620" b="0"/>
            <wp:wrapSquare wrapText="bothSides"/>
            <wp:docPr id="20" name="Imagen 20" descr="C:\Users\dei.torres\Pictures\IMAGEN RRH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i.torres\Pictures\IMAGEN RRHH.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11980" cy="4613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12D2C" w14:textId="05310029" w:rsidR="00213777" w:rsidRPr="00206FFE" w:rsidRDefault="00213777"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F6CD5F7" w14:textId="3C26CBC1" w:rsidR="001D1027" w:rsidRPr="00206FFE" w:rsidRDefault="001D1027"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5D8E0A9" w14:textId="121746D4" w:rsidR="001D1027" w:rsidRPr="00206FFE" w:rsidRDefault="001D1027"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0195CA2C" w14:textId="04007D5F" w:rsidR="001D1027" w:rsidRPr="00206FFE" w:rsidRDefault="001D1027"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3C8AC2F2" w14:textId="77777777" w:rsidR="00351169" w:rsidRDefault="00351169" w:rsidP="001D102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7D26833C" w14:textId="77777777" w:rsidR="00AF30C7" w:rsidRDefault="00AF30C7" w:rsidP="001D102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455ECF05" w14:textId="09A795B2" w:rsidR="00665DBD" w:rsidRPr="00206FFE" w:rsidRDefault="007655A6" w:rsidP="001D102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lastRenderedPageBreak/>
        <w:t xml:space="preserve">Para </w:t>
      </w:r>
      <w:r w:rsidR="00665DBD" w:rsidRPr="00206FFE">
        <w:rPr>
          <w:rFonts w:ascii="Artifex CF Extra Light" w:eastAsia="MS Mincho" w:hAnsi="Artifex CF Extra Light"/>
          <w:color w:val="1F497D" w:themeColor="text2"/>
          <w:sz w:val="18"/>
          <w:szCs w:val="18"/>
          <w:lang w:eastAsia="en-US"/>
        </w:rPr>
        <w:t xml:space="preserve">el logro de los resultados presentados fueron ejecutadas una serie de acciones, entre las que se destacan: </w:t>
      </w:r>
      <w:r w:rsidRPr="00206FFE">
        <w:rPr>
          <w:rFonts w:ascii="Artifex CF Extra Light" w:eastAsia="MS Mincho" w:hAnsi="Artifex CF Extra Light"/>
          <w:color w:val="1F497D" w:themeColor="text2"/>
          <w:sz w:val="18"/>
          <w:szCs w:val="18"/>
          <w:lang w:eastAsia="en-US"/>
        </w:rPr>
        <w:t xml:space="preserve"> </w:t>
      </w:r>
    </w:p>
    <w:p w14:paraId="6138CB15" w14:textId="77777777" w:rsidR="007655A6" w:rsidRPr="00206FFE" w:rsidRDefault="009467F3" w:rsidP="001D102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Aprobación</w:t>
      </w:r>
      <w:r w:rsidR="007655A6" w:rsidRPr="00206FFE">
        <w:rPr>
          <w:rFonts w:ascii="Artifex CF Extra Light" w:eastAsia="MS Mincho" w:hAnsi="Artifex CF Extra Light"/>
          <w:color w:val="1F497D" w:themeColor="text2"/>
          <w:sz w:val="18"/>
          <w:szCs w:val="18"/>
          <w:lang w:eastAsia="en-US"/>
        </w:rPr>
        <w:t xml:space="preserve"> </w:t>
      </w:r>
      <w:r w:rsidR="00F2313C" w:rsidRPr="00206FFE">
        <w:rPr>
          <w:rFonts w:ascii="Artifex CF Extra Light" w:eastAsia="MS Mincho" w:hAnsi="Artifex CF Extra Light"/>
          <w:color w:val="1F497D" w:themeColor="text2"/>
          <w:sz w:val="18"/>
          <w:szCs w:val="18"/>
          <w:lang w:eastAsia="en-US"/>
        </w:rPr>
        <w:t xml:space="preserve">Manual de Cargos OMSA mediante </w:t>
      </w:r>
      <w:r w:rsidR="007655A6" w:rsidRPr="00206FFE">
        <w:rPr>
          <w:rFonts w:ascii="Artifex CF Extra Light" w:eastAsia="MS Mincho" w:hAnsi="Artifex CF Extra Light"/>
          <w:color w:val="1F497D" w:themeColor="text2"/>
          <w:sz w:val="18"/>
          <w:szCs w:val="18"/>
          <w:lang w:eastAsia="en-US"/>
        </w:rPr>
        <w:t xml:space="preserve">resolución DG-003-2020, del Ministerio de Administración Pública. </w:t>
      </w:r>
    </w:p>
    <w:p w14:paraId="5AD3BD6B" w14:textId="77777777" w:rsidR="007655A6" w:rsidRPr="00206FFE" w:rsidRDefault="00E32D83" w:rsidP="001D102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S</w:t>
      </w:r>
      <w:r w:rsidR="007655A6" w:rsidRPr="00206FFE">
        <w:rPr>
          <w:rFonts w:ascii="Artifex CF Extra Light" w:eastAsia="MS Mincho" w:hAnsi="Artifex CF Extra Light"/>
          <w:color w:val="1F497D" w:themeColor="text2"/>
          <w:sz w:val="18"/>
          <w:szCs w:val="18"/>
          <w:lang w:eastAsia="en-US"/>
        </w:rPr>
        <w:t xml:space="preserve">ocialización e Implementación de la estructura organizacional de OMSA, de acuerdo con la necesidad actual. </w:t>
      </w:r>
    </w:p>
    <w:p w14:paraId="08169514" w14:textId="77777777" w:rsidR="007655A6" w:rsidRPr="00206FFE" w:rsidRDefault="007655A6" w:rsidP="001D102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Integración Manual de Cargos segú</w:t>
      </w:r>
      <w:r w:rsidR="00E32D83" w:rsidRPr="00206FFE">
        <w:rPr>
          <w:rFonts w:ascii="Artifex CF Extra Light" w:eastAsia="MS Mincho" w:hAnsi="Artifex CF Extra Light"/>
          <w:color w:val="1F497D" w:themeColor="text2"/>
          <w:sz w:val="18"/>
          <w:szCs w:val="18"/>
          <w:lang w:eastAsia="en-US"/>
        </w:rPr>
        <w:t xml:space="preserve">n nueva estructura organizativa, lo que conlleva </w:t>
      </w:r>
      <w:r w:rsidRPr="00206FFE">
        <w:rPr>
          <w:rFonts w:ascii="Artifex CF Extra Light" w:eastAsia="MS Mincho" w:hAnsi="Artifex CF Extra Light"/>
          <w:color w:val="1F497D" w:themeColor="text2"/>
          <w:sz w:val="18"/>
          <w:szCs w:val="18"/>
          <w:lang w:eastAsia="en-US"/>
        </w:rPr>
        <w:t>homologación de cargos comunes, identificación de perfiles, análisis comparativos de salarios.</w:t>
      </w:r>
    </w:p>
    <w:p w14:paraId="6561E69F" w14:textId="77777777" w:rsidR="007655A6" w:rsidRPr="00206FFE" w:rsidRDefault="007655A6" w:rsidP="001D102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Fortalecimiento de la herramienta de Evaluación de Desempeño por </w:t>
      </w:r>
      <w:r w:rsidR="00510DB0" w:rsidRPr="00206FFE">
        <w:rPr>
          <w:rFonts w:ascii="Artifex CF Extra Light" w:eastAsia="MS Mincho" w:hAnsi="Artifex CF Extra Light"/>
          <w:color w:val="1F497D" w:themeColor="text2"/>
          <w:sz w:val="18"/>
          <w:szCs w:val="18"/>
          <w:lang w:eastAsia="en-US"/>
        </w:rPr>
        <w:t>metas logradas</w:t>
      </w:r>
      <w:r w:rsidRPr="00206FFE">
        <w:rPr>
          <w:rFonts w:ascii="Artifex CF Extra Light" w:eastAsia="MS Mincho" w:hAnsi="Artifex CF Extra Light"/>
          <w:color w:val="1F497D" w:themeColor="text2"/>
          <w:sz w:val="18"/>
          <w:szCs w:val="18"/>
          <w:lang w:eastAsia="en-US"/>
        </w:rPr>
        <w:t>.</w:t>
      </w:r>
    </w:p>
    <w:p w14:paraId="77D9511A" w14:textId="77777777" w:rsidR="007655A6" w:rsidRPr="00206FFE" w:rsidRDefault="007655A6" w:rsidP="00841E9F">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Agilización </w:t>
      </w:r>
      <w:r w:rsidR="00510DB0" w:rsidRPr="00206FFE">
        <w:rPr>
          <w:rFonts w:ascii="Artifex CF Extra Light" w:eastAsia="MS Mincho" w:hAnsi="Artifex CF Extra Light"/>
          <w:color w:val="1F497D" w:themeColor="text2"/>
          <w:sz w:val="18"/>
          <w:szCs w:val="18"/>
          <w:lang w:eastAsia="en-US"/>
        </w:rPr>
        <w:t xml:space="preserve">del </w:t>
      </w:r>
      <w:r w:rsidRPr="00206FFE">
        <w:rPr>
          <w:rFonts w:ascii="Artifex CF Extra Light" w:eastAsia="MS Mincho" w:hAnsi="Artifex CF Extra Light"/>
          <w:color w:val="1F497D" w:themeColor="text2"/>
          <w:sz w:val="18"/>
          <w:szCs w:val="18"/>
          <w:lang w:eastAsia="en-US"/>
        </w:rPr>
        <w:t>proceso de regularización de las nóminas de las ubicaciones del personal, corrección de lugar de trabajo, datos básicos, (plataforma de traslado); Transferencia y reubicación de personal de acuerdo con necesidades de otras áreas y módulo al cual laboran.</w:t>
      </w:r>
    </w:p>
    <w:p w14:paraId="67094F80" w14:textId="77777777" w:rsidR="007655A6" w:rsidRPr="00206FFE" w:rsidRDefault="007655A6" w:rsidP="00841E9F">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Evaluación de rol de capacidades a las Unidades de Recursos Humanos de los subsistemas de Reclutamiento y Selección, Evaluación de Desempeño, Relaciones Laborales y Capacitación y Desarrollo, y revisión estructura salarial.</w:t>
      </w:r>
    </w:p>
    <w:p w14:paraId="6B3BC17B" w14:textId="77777777" w:rsidR="007655A6" w:rsidRPr="00206FFE" w:rsidRDefault="00BA7A01" w:rsidP="00841E9F">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Realización </w:t>
      </w:r>
      <w:r w:rsidR="007655A6" w:rsidRPr="00206FFE">
        <w:rPr>
          <w:rFonts w:ascii="Artifex CF Extra Light" w:eastAsia="MS Mincho" w:hAnsi="Artifex CF Extra Light"/>
          <w:color w:val="1F497D" w:themeColor="text2"/>
          <w:sz w:val="18"/>
          <w:szCs w:val="18"/>
          <w:lang w:eastAsia="en-US"/>
        </w:rPr>
        <w:t>plan de acción, basado a los resultados del Estudio de la encuesta de Clima Laboral, a fin de determinar y analizar el estado de la satisfacción laboral de los colaboradores para encontrar y mitigar aspectos que puedan influir de forma negativa en la obtención de los resultados esperados conforme a los objetivos institucionales trazados.</w:t>
      </w:r>
    </w:p>
    <w:p w14:paraId="6E7A7FAC" w14:textId="77777777" w:rsidR="007655A6" w:rsidRPr="00206FFE" w:rsidRDefault="007655A6" w:rsidP="00841E9F">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Jornada de revisión </w:t>
      </w:r>
      <w:r w:rsidR="00BA7A01" w:rsidRPr="00206FFE">
        <w:rPr>
          <w:rFonts w:ascii="Artifex CF Extra Light" w:eastAsia="MS Mincho" w:hAnsi="Artifex CF Extra Light"/>
          <w:color w:val="1F497D" w:themeColor="text2"/>
          <w:sz w:val="18"/>
          <w:szCs w:val="18"/>
          <w:lang w:eastAsia="en-US"/>
        </w:rPr>
        <w:t xml:space="preserve">y actualización </w:t>
      </w:r>
      <w:r w:rsidR="006E3847" w:rsidRPr="00206FFE">
        <w:rPr>
          <w:rFonts w:ascii="Artifex CF Extra Light" w:eastAsia="MS Mincho" w:hAnsi="Artifex CF Extra Light"/>
          <w:color w:val="1F497D" w:themeColor="text2"/>
          <w:sz w:val="18"/>
          <w:szCs w:val="18"/>
          <w:lang w:eastAsia="en-US"/>
        </w:rPr>
        <w:t>de los registros de control de asistencia (Reloj Biométrico), rectifica</w:t>
      </w:r>
      <w:r w:rsidR="004A7138" w:rsidRPr="00206FFE">
        <w:rPr>
          <w:rFonts w:ascii="Artifex CF Extra Light" w:eastAsia="MS Mincho" w:hAnsi="Artifex CF Extra Light"/>
          <w:color w:val="1F497D" w:themeColor="text2"/>
          <w:sz w:val="18"/>
          <w:szCs w:val="18"/>
          <w:lang w:eastAsia="en-US"/>
        </w:rPr>
        <w:t xml:space="preserve">ndo </w:t>
      </w:r>
      <w:r w:rsidR="006E3847" w:rsidRPr="00206FFE">
        <w:rPr>
          <w:rFonts w:ascii="Artifex CF Extra Light" w:eastAsia="MS Mincho" w:hAnsi="Artifex CF Extra Light"/>
          <w:color w:val="1F497D" w:themeColor="text2"/>
          <w:sz w:val="18"/>
          <w:szCs w:val="18"/>
          <w:lang w:eastAsia="en-US"/>
        </w:rPr>
        <w:t>mil trecientas cuarenta y nueves (1,349) huellas dactilares, en los distintos módulos de OMSA</w:t>
      </w:r>
      <w:r w:rsidR="001D7931" w:rsidRPr="00206FFE">
        <w:rPr>
          <w:rFonts w:ascii="Artifex CF Extra Light" w:eastAsia="MS Mincho" w:hAnsi="Artifex CF Extra Light"/>
          <w:color w:val="1F497D" w:themeColor="text2"/>
          <w:sz w:val="18"/>
          <w:szCs w:val="18"/>
          <w:lang w:eastAsia="en-US"/>
        </w:rPr>
        <w:t>; emisión</w:t>
      </w:r>
      <w:r w:rsidR="004A7138" w:rsidRPr="00206FFE">
        <w:rPr>
          <w:rFonts w:ascii="Artifex CF Extra Light" w:eastAsia="MS Mincho" w:hAnsi="Artifex CF Extra Light"/>
          <w:color w:val="1F497D" w:themeColor="text2"/>
          <w:sz w:val="18"/>
          <w:szCs w:val="18"/>
          <w:lang w:eastAsia="en-US"/>
        </w:rPr>
        <w:t xml:space="preserve"> de veinte </w:t>
      </w:r>
      <w:r w:rsidR="006E3847" w:rsidRPr="00206FFE">
        <w:rPr>
          <w:rFonts w:ascii="Artifex CF Extra Light" w:eastAsia="MS Mincho" w:hAnsi="Artifex CF Extra Light"/>
          <w:color w:val="1F497D" w:themeColor="text2"/>
          <w:sz w:val="18"/>
          <w:szCs w:val="18"/>
          <w:lang w:eastAsia="en-US"/>
        </w:rPr>
        <w:t>(20) nuevo carnet de identidad, pudiendo identificar el personal que asiste, licencias, en edad para tramitar pensión, y desvinculaciones por abandono</w:t>
      </w:r>
      <w:r w:rsidR="002D2502"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 xml:space="preserve"> </w:t>
      </w:r>
    </w:p>
    <w:p w14:paraId="6C80CA37" w14:textId="77777777" w:rsidR="007655A6" w:rsidRPr="00206FFE" w:rsidRDefault="007655A6" w:rsidP="00F42EA8">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lastRenderedPageBreak/>
        <w:t>Inclusión en la nómina interna del personal con salarios nivelados de acuerdo con la escala salarial</w:t>
      </w:r>
      <w:r w:rsidR="002A3914" w:rsidRPr="00206FFE">
        <w:rPr>
          <w:rFonts w:ascii="Artifex CF Extra Light" w:eastAsia="MS Mincho" w:hAnsi="Artifex CF Extra Light"/>
          <w:color w:val="1F497D" w:themeColor="text2"/>
          <w:sz w:val="18"/>
          <w:szCs w:val="18"/>
          <w:lang w:eastAsia="en-US"/>
        </w:rPr>
        <w:t>.</w:t>
      </w:r>
    </w:p>
    <w:p w14:paraId="23DA8D01" w14:textId="77777777" w:rsidR="007655A6" w:rsidRPr="00206FFE" w:rsidRDefault="007655A6" w:rsidP="00F42EA8">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Ejecución y desarrollo del programa de capacitación de acuerdo a la detección de necesidades de los diferentes grupos ocupacionales (Direccional, Mandos Medios).</w:t>
      </w:r>
    </w:p>
    <w:p w14:paraId="12601DEE" w14:textId="67EB0107" w:rsidR="003B05FC" w:rsidRPr="00206FFE" w:rsidRDefault="00A0425D" w:rsidP="00F42EA8">
      <w:pPr>
        <w:pStyle w:val="Ttulo2"/>
        <w:ind w:left="295" w:firstLine="708"/>
        <w:rPr>
          <w:rFonts w:ascii="Artifex CF Extra Light" w:eastAsia="MS Mincho" w:hAnsi="Artifex CF Extra Light"/>
          <w:i w:val="0"/>
          <w:iCs w:val="0"/>
          <w:color w:val="1F497D" w:themeColor="text2"/>
          <w:sz w:val="18"/>
          <w:szCs w:val="18"/>
          <w:lang w:val="es-DO" w:eastAsia="en-US"/>
        </w:rPr>
      </w:pPr>
      <w:bookmarkStart w:id="34" w:name="_Toc59010399"/>
      <w:r w:rsidRPr="00206FFE">
        <w:rPr>
          <w:rFonts w:ascii="Artifex CF Extra Light" w:eastAsia="MS Mincho" w:hAnsi="Artifex CF Extra Light"/>
          <w:i w:val="0"/>
          <w:iCs w:val="0"/>
          <w:color w:val="1F497D" w:themeColor="text2"/>
          <w:sz w:val="18"/>
          <w:szCs w:val="18"/>
          <w:lang w:val="es-DO" w:eastAsia="en-US"/>
        </w:rPr>
        <w:t>RECLUTAMIENTO DE PERSONAL</w:t>
      </w:r>
      <w:bookmarkEnd w:id="34"/>
    </w:p>
    <w:p w14:paraId="3D93579D" w14:textId="77777777" w:rsidR="00EB68B6" w:rsidRPr="00206FFE" w:rsidRDefault="00EB68B6" w:rsidP="00EB68B6">
      <w:pPr>
        <w:rPr>
          <w:rFonts w:ascii="Artifex CF Extra Light" w:eastAsia="MS Mincho" w:hAnsi="Artifex CF Extra Light"/>
          <w:color w:val="1F497D" w:themeColor="text2"/>
          <w:lang w:val="es-DO" w:eastAsia="en-US"/>
        </w:rPr>
      </w:pPr>
    </w:p>
    <w:p w14:paraId="334A4A80" w14:textId="77777777" w:rsidR="00A0425D" w:rsidRPr="00206FFE" w:rsidRDefault="00A0425D" w:rsidP="00F42EA8">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Se han evaluado 1,825 candidatos para ocupar diferentes puestos de trabajo, de los cuales 650 se corresponde a Conductores de Autobús, 925 Cajeros abordo, y 250 Especiales</w:t>
      </w:r>
      <w:r w:rsidR="00962C7A" w:rsidRPr="00206FFE">
        <w:rPr>
          <w:rFonts w:ascii="Artifex CF Extra Light" w:eastAsia="MS Mincho" w:hAnsi="Artifex CF Extra Light"/>
          <w:color w:val="1F497D" w:themeColor="text2"/>
          <w:sz w:val="18"/>
          <w:szCs w:val="18"/>
          <w:lang w:eastAsia="en-US"/>
        </w:rPr>
        <w:t>, que aplicaron</w:t>
      </w:r>
      <w:r w:rsidRPr="00206FFE">
        <w:rPr>
          <w:rFonts w:ascii="Artifex CF Extra Light" w:eastAsia="MS Mincho" w:hAnsi="Artifex CF Extra Light"/>
          <w:color w:val="1F497D" w:themeColor="text2"/>
          <w:sz w:val="18"/>
          <w:szCs w:val="18"/>
          <w:lang w:eastAsia="en-US"/>
        </w:rPr>
        <w:t xml:space="preserve"> </w:t>
      </w:r>
      <w:r w:rsidR="00962C7A" w:rsidRPr="00206FFE">
        <w:rPr>
          <w:rFonts w:ascii="Artifex CF Extra Light" w:eastAsia="MS Mincho" w:hAnsi="Artifex CF Extra Light"/>
          <w:color w:val="1F497D" w:themeColor="text2"/>
          <w:sz w:val="18"/>
          <w:szCs w:val="18"/>
          <w:lang w:eastAsia="en-US"/>
        </w:rPr>
        <w:t>par</w:t>
      </w:r>
      <w:r w:rsidRPr="00206FFE">
        <w:rPr>
          <w:rFonts w:ascii="Artifex CF Extra Light" w:eastAsia="MS Mincho" w:hAnsi="Artifex CF Extra Light"/>
          <w:color w:val="1F497D" w:themeColor="text2"/>
          <w:sz w:val="18"/>
          <w:szCs w:val="18"/>
          <w:lang w:eastAsia="en-US"/>
        </w:rPr>
        <w:t>a diferentes puestos.</w:t>
      </w:r>
    </w:p>
    <w:p w14:paraId="4418EFCF" w14:textId="77777777" w:rsidR="00962C7A" w:rsidRPr="00206FFE" w:rsidRDefault="006332A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noProof/>
          <w:color w:val="1F497D" w:themeColor="text2"/>
          <w:sz w:val="18"/>
          <w:szCs w:val="18"/>
        </w:rPr>
        <w:drawing>
          <wp:anchor distT="0" distB="0" distL="114300" distR="114300" simplePos="0" relativeHeight="251723776" behindDoc="0" locked="0" layoutInCell="1" allowOverlap="1" wp14:anchorId="75CAC0CF" wp14:editId="471B7A2E">
            <wp:simplePos x="0" y="0"/>
            <wp:positionH relativeFrom="margin">
              <wp:posOffset>895139</wp:posOffset>
            </wp:positionH>
            <wp:positionV relativeFrom="paragraph">
              <wp:posOffset>5715</wp:posOffset>
            </wp:positionV>
            <wp:extent cx="3795395" cy="1901825"/>
            <wp:effectExtent l="0" t="0" r="0" b="3175"/>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5395" cy="1901825"/>
                    </a:xfrm>
                    <a:prstGeom prst="rect">
                      <a:avLst/>
                    </a:prstGeom>
                    <a:noFill/>
                  </pic:spPr>
                </pic:pic>
              </a:graphicData>
            </a:graphic>
            <wp14:sizeRelH relativeFrom="page">
              <wp14:pctWidth>0</wp14:pctWidth>
            </wp14:sizeRelH>
            <wp14:sizeRelV relativeFrom="page">
              <wp14:pctHeight>0</wp14:pctHeight>
            </wp14:sizeRelV>
          </wp:anchor>
        </w:drawing>
      </w:r>
    </w:p>
    <w:p w14:paraId="0BB4B3D7" w14:textId="77777777" w:rsidR="00962C7A" w:rsidRPr="00206FFE" w:rsidRDefault="00962C7A"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2E63F834" w14:textId="77777777" w:rsidR="00962C7A" w:rsidRPr="00206FFE" w:rsidRDefault="00962C7A"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C35A61A" w14:textId="77777777" w:rsidR="005E00D8" w:rsidRPr="00206FFE" w:rsidRDefault="005E00D8"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1320AA9" w14:textId="77777777" w:rsidR="006332A9" w:rsidRPr="00206FFE" w:rsidRDefault="006332A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37CFDFB8" w14:textId="77777777" w:rsidR="006332A9" w:rsidRPr="00206FFE" w:rsidRDefault="006332A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73985EF7" w14:textId="1BA2BE1C" w:rsidR="00B3690A" w:rsidRPr="00206FFE" w:rsidRDefault="00D5709B" w:rsidP="00650DAD">
      <w:pPr>
        <w:pStyle w:val="Ttulo2"/>
        <w:spacing w:before="0" w:after="160" w:line="456" w:lineRule="auto"/>
        <w:ind w:left="1003" w:hanging="357"/>
        <w:rPr>
          <w:rFonts w:ascii="Artifex CF Extra Light" w:eastAsia="MS Mincho" w:hAnsi="Artifex CF Extra Light"/>
          <w:color w:val="1F497D" w:themeColor="text2"/>
          <w:sz w:val="18"/>
          <w:szCs w:val="18"/>
          <w:lang w:eastAsia="en-US"/>
        </w:rPr>
      </w:pPr>
      <w:bookmarkStart w:id="35" w:name="_Toc59010400"/>
      <w:r w:rsidRPr="00206FFE">
        <w:rPr>
          <w:rFonts w:ascii="Artifex CF Extra Light" w:eastAsia="MS Mincho" w:hAnsi="Artifex CF Extra Light"/>
          <w:noProof/>
          <w:color w:val="1F497D" w:themeColor="text2"/>
          <w:lang w:val="es-DO" w:eastAsia="es-DO"/>
        </w:rPr>
        <w:drawing>
          <wp:anchor distT="0" distB="0" distL="114300" distR="114300" simplePos="0" relativeHeight="251725824" behindDoc="0" locked="0" layoutInCell="1" allowOverlap="1" wp14:anchorId="6CA0EAFE" wp14:editId="7FE39087">
            <wp:simplePos x="0" y="0"/>
            <wp:positionH relativeFrom="column">
              <wp:posOffset>640080</wp:posOffset>
            </wp:positionH>
            <wp:positionV relativeFrom="paragraph">
              <wp:posOffset>265430</wp:posOffset>
            </wp:positionV>
            <wp:extent cx="4413885" cy="1935480"/>
            <wp:effectExtent l="0" t="0" r="5715" b="762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13885" cy="1935480"/>
                    </a:xfrm>
                    <a:prstGeom prst="rect">
                      <a:avLst/>
                    </a:prstGeom>
                    <a:noFill/>
                  </pic:spPr>
                </pic:pic>
              </a:graphicData>
            </a:graphic>
            <wp14:sizeRelH relativeFrom="page">
              <wp14:pctWidth>0</wp14:pctWidth>
            </wp14:sizeRelH>
            <wp14:sizeRelV relativeFrom="page">
              <wp14:pctHeight>0</wp14:pctHeight>
            </wp14:sizeRelV>
          </wp:anchor>
        </w:drawing>
      </w:r>
      <w:r w:rsidR="00B04289" w:rsidRPr="00206FFE">
        <w:rPr>
          <w:rFonts w:ascii="Artifex CF Extra Light" w:eastAsia="MS Mincho" w:hAnsi="Artifex CF Extra Light"/>
          <w:bCs w:val="0"/>
          <w:i w:val="0"/>
          <w:iCs w:val="0"/>
          <w:color w:val="1F497D" w:themeColor="text2"/>
          <w:sz w:val="18"/>
          <w:szCs w:val="18"/>
          <w:lang w:val="es-DO" w:eastAsia="en-US"/>
        </w:rPr>
        <w:t xml:space="preserve">ÍNDICE DE </w:t>
      </w:r>
      <w:bookmarkEnd w:id="35"/>
      <w:r w:rsidR="00B04289" w:rsidRPr="00206FFE">
        <w:rPr>
          <w:rFonts w:ascii="Artifex CF Extra Light" w:eastAsia="MS Mincho" w:hAnsi="Artifex CF Extra Light"/>
          <w:bCs w:val="0"/>
          <w:i w:val="0"/>
          <w:iCs w:val="0"/>
          <w:color w:val="1F497D" w:themeColor="text2"/>
          <w:sz w:val="18"/>
          <w:szCs w:val="18"/>
          <w:lang w:val="es-DO" w:eastAsia="en-US"/>
        </w:rPr>
        <w:t>ROTACIÓN</w:t>
      </w:r>
    </w:p>
    <w:p w14:paraId="37802716" w14:textId="77777777" w:rsidR="006332A9" w:rsidRPr="00206FFE" w:rsidRDefault="006332A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A684C7C" w14:textId="419013E3" w:rsidR="005E00D8" w:rsidRPr="00206FFE" w:rsidRDefault="00EB68B6" w:rsidP="00EB68B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Gráfico</w:t>
      </w:r>
      <w:r w:rsidR="005E00D8" w:rsidRPr="00206FFE">
        <w:rPr>
          <w:rFonts w:ascii="Artifex CF Extra Light" w:eastAsia="MS Mincho" w:hAnsi="Artifex CF Extra Light"/>
          <w:color w:val="1F497D" w:themeColor="text2"/>
          <w:sz w:val="18"/>
          <w:szCs w:val="18"/>
          <w:lang w:eastAsia="en-US"/>
        </w:rPr>
        <w:t xml:space="preserve"> que muestra el índice de rotación de la institución en el periodo enero/noviembre 2020.</w:t>
      </w:r>
    </w:p>
    <w:p w14:paraId="1E4B148E" w14:textId="77777777" w:rsidR="0044022E" w:rsidRPr="00206FFE" w:rsidRDefault="005E00D8" w:rsidP="00EB68B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S</w:t>
      </w:r>
      <w:r w:rsidR="00C44781" w:rsidRPr="00206FFE">
        <w:rPr>
          <w:rFonts w:ascii="Artifex CF Extra Light" w:eastAsia="MS Mincho" w:hAnsi="Artifex CF Extra Light"/>
          <w:color w:val="1F497D" w:themeColor="text2"/>
          <w:sz w:val="18"/>
          <w:szCs w:val="18"/>
          <w:lang w:eastAsia="en-US"/>
        </w:rPr>
        <w:t xml:space="preserve">egún el </w:t>
      </w:r>
      <w:r w:rsidRPr="00206FFE">
        <w:rPr>
          <w:rFonts w:ascii="Artifex CF Extra Light" w:eastAsia="MS Mincho" w:hAnsi="Artifex CF Extra Light"/>
          <w:color w:val="1F497D" w:themeColor="text2"/>
          <w:sz w:val="18"/>
          <w:szCs w:val="18"/>
          <w:lang w:eastAsia="en-US"/>
        </w:rPr>
        <w:t>grafico</w:t>
      </w:r>
      <w:r w:rsidR="00C44781" w:rsidRPr="00206FFE">
        <w:rPr>
          <w:rFonts w:ascii="Artifex CF Extra Light" w:eastAsia="MS Mincho" w:hAnsi="Artifex CF Extra Light"/>
          <w:color w:val="1F497D" w:themeColor="text2"/>
          <w:sz w:val="18"/>
          <w:szCs w:val="18"/>
          <w:lang w:eastAsia="en-US"/>
        </w:rPr>
        <w:t xml:space="preserve"> presentado, el índice de rotación </w:t>
      </w:r>
      <w:r w:rsidRPr="00206FFE">
        <w:rPr>
          <w:rFonts w:ascii="Artifex CF Extra Light" w:eastAsia="MS Mincho" w:hAnsi="Artifex CF Extra Light"/>
          <w:color w:val="1F497D" w:themeColor="text2"/>
          <w:sz w:val="18"/>
          <w:szCs w:val="18"/>
          <w:lang w:eastAsia="en-US"/>
        </w:rPr>
        <w:t>más</w:t>
      </w:r>
      <w:r w:rsidR="00C44781" w:rsidRPr="00206FFE">
        <w:rPr>
          <w:rFonts w:ascii="Artifex CF Extra Light" w:eastAsia="MS Mincho" w:hAnsi="Artifex CF Extra Light"/>
          <w:color w:val="1F497D" w:themeColor="text2"/>
          <w:sz w:val="18"/>
          <w:szCs w:val="18"/>
          <w:lang w:eastAsia="en-US"/>
        </w:rPr>
        <w:t xml:space="preserve"> alto registrado en el año, fue en los meses de septiembre a noviembre, esto ocurre por el hecho de que hubo un cambio de autoridades en la institución, fruto del cambio de gobierno.</w:t>
      </w:r>
    </w:p>
    <w:p w14:paraId="41604774" w14:textId="77777777" w:rsidR="00605910" w:rsidRPr="00206FFE" w:rsidRDefault="00605910" w:rsidP="00EB68B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lastRenderedPageBreak/>
        <w:t xml:space="preserve">En el periodo enero-noviembre 2020, se procesaron un total de 109 libramientos por concepto de pagos de indemnizaciones y/o vacaciones, de las cuales 68 ya fueron pagadas y 41 en procesos de pago.  </w:t>
      </w:r>
    </w:p>
    <w:p w14:paraId="25A20C00" w14:textId="77777777" w:rsidR="00605910" w:rsidRPr="00206FFE" w:rsidRDefault="00A13F04"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36" w:name="_Toc59010401"/>
      <w:r w:rsidRPr="00206FFE">
        <w:rPr>
          <w:rFonts w:ascii="Artifex CF Extra Light" w:eastAsia="MS Mincho" w:hAnsi="Artifex CF Extra Light"/>
          <w:bCs w:val="0"/>
          <w:i w:val="0"/>
          <w:iCs w:val="0"/>
          <w:color w:val="1F497D" w:themeColor="text2"/>
          <w:sz w:val="18"/>
          <w:szCs w:val="18"/>
          <w:lang w:val="es-DO" w:eastAsia="en-US"/>
        </w:rPr>
        <w:t>SALUD Y SEGURIDAD OCUPACIONAL</w:t>
      </w:r>
      <w:bookmarkEnd w:id="36"/>
    </w:p>
    <w:p w14:paraId="54B33431" w14:textId="77777777" w:rsidR="00A13F04" w:rsidRPr="00206FFE" w:rsidRDefault="003279DF" w:rsidP="00467857">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Por la incidencia de accidentes laborales, fueron </w:t>
      </w:r>
      <w:r w:rsidR="00A13F04" w:rsidRPr="00206FFE">
        <w:rPr>
          <w:rFonts w:ascii="Artifex CF Extra Light" w:eastAsia="MS Mincho" w:hAnsi="Artifex CF Extra Light"/>
          <w:color w:val="1F497D" w:themeColor="text2"/>
          <w:sz w:val="18"/>
          <w:szCs w:val="18"/>
          <w:lang w:eastAsia="en-US"/>
        </w:rPr>
        <w:t>asisti</w:t>
      </w:r>
      <w:r w:rsidRPr="00206FFE">
        <w:rPr>
          <w:rFonts w:ascii="Artifex CF Extra Light" w:eastAsia="MS Mincho" w:hAnsi="Artifex CF Extra Light"/>
          <w:color w:val="1F497D" w:themeColor="text2"/>
          <w:sz w:val="18"/>
          <w:szCs w:val="18"/>
          <w:lang w:eastAsia="en-US"/>
        </w:rPr>
        <w:t>dos</w:t>
      </w:r>
      <w:r w:rsidR="00A13F04" w:rsidRPr="00206FFE">
        <w:rPr>
          <w:rFonts w:ascii="Artifex CF Extra Light" w:eastAsia="MS Mincho" w:hAnsi="Artifex CF Extra Light"/>
          <w:color w:val="1F497D" w:themeColor="text2"/>
          <w:sz w:val="18"/>
          <w:szCs w:val="18"/>
          <w:lang w:eastAsia="en-US"/>
        </w:rPr>
        <w:t xml:space="preserve"> 46 colaboradores, de los cuales calificaron 34 como accidente de trabajo</w:t>
      </w:r>
      <w:r w:rsidR="0027705C" w:rsidRPr="00206FFE">
        <w:rPr>
          <w:rFonts w:ascii="Artifex CF Extra Light" w:eastAsia="MS Mincho" w:hAnsi="Artifex CF Extra Light"/>
          <w:color w:val="1F497D" w:themeColor="text2"/>
          <w:sz w:val="18"/>
          <w:szCs w:val="18"/>
          <w:lang w:eastAsia="en-US"/>
        </w:rPr>
        <w:t>,</w:t>
      </w:r>
      <w:r w:rsidR="00A13F04" w:rsidRPr="00206FFE">
        <w:rPr>
          <w:rFonts w:ascii="Artifex CF Extra Light" w:eastAsia="MS Mincho" w:hAnsi="Artifex CF Extra Light"/>
          <w:color w:val="1F497D" w:themeColor="text2"/>
          <w:sz w:val="18"/>
          <w:szCs w:val="18"/>
          <w:lang w:eastAsia="en-US"/>
        </w:rPr>
        <w:t xml:space="preserve"> 12 </w:t>
      </w:r>
      <w:r w:rsidR="00261104" w:rsidRPr="00206FFE">
        <w:rPr>
          <w:rFonts w:ascii="Artifex CF Extra Light" w:eastAsia="MS Mincho" w:hAnsi="Artifex CF Extra Light"/>
          <w:color w:val="1F497D" w:themeColor="text2"/>
          <w:sz w:val="18"/>
          <w:szCs w:val="18"/>
          <w:lang w:eastAsia="en-US"/>
        </w:rPr>
        <w:t xml:space="preserve">ocurrieron </w:t>
      </w:r>
      <w:r w:rsidR="00A13F04" w:rsidRPr="00206FFE">
        <w:rPr>
          <w:rFonts w:ascii="Artifex CF Extra Light" w:eastAsia="MS Mincho" w:hAnsi="Artifex CF Extra Light"/>
          <w:color w:val="1F497D" w:themeColor="text2"/>
          <w:sz w:val="18"/>
          <w:szCs w:val="18"/>
          <w:lang w:eastAsia="en-US"/>
        </w:rPr>
        <w:t>en el lugar de trabajo y 16 en trayecto, otros 6 considerados con incidentes</w:t>
      </w:r>
      <w:r w:rsidR="000130D7" w:rsidRPr="00206FFE">
        <w:rPr>
          <w:rFonts w:ascii="Artifex CF Extra Light" w:eastAsia="MS Mincho" w:hAnsi="Artifex CF Extra Light"/>
          <w:color w:val="1F497D" w:themeColor="text2"/>
          <w:sz w:val="18"/>
          <w:szCs w:val="18"/>
          <w:lang w:eastAsia="en-US"/>
        </w:rPr>
        <w:t xml:space="preserve">, los mismos fueron </w:t>
      </w:r>
      <w:r w:rsidR="00A13F04" w:rsidRPr="00206FFE">
        <w:rPr>
          <w:rFonts w:ascii="Artifex CF Extra Light" w:eastAsia="MS Mincho" w:hAnsi="Artifex CF Extra Light"/>
          <w:color w:val="1F497D" w:themeColor="text2"/>
          <w:sz w:val="18"/>
          <w:szCs w:val="18"/>
          <w:lang w:eastAsia="en-US"/>
        </w:rPr>
        <w:t xml:space="preserve">tramitados para ser reportados al Instituto Dominicano de Protección y Prevención de Riesgos Laboral IDOPPRIL. </w:t>
      </w:r>
    </w:p>
    <w:p w14:paraId="79E60D9F" w14:textId="600C170B" w:rsidR="00A13F04" w:rsidRPr="00206FFE" w:rsidRDefault="0069451C" w:rsidP="00EB68B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noProof/>
          <w:color w:val="1F497D" w:themeColor="text2"/>
          <w:sz w:val="18"/>
          <w:szCs w:val="18"/>
        </w:rPr>
        <w:drawing>
          <wp:anchor distT="0" distB="0" distL="114300" distR="114300" simplePos="0" relativeHeight="251727872" behindDoc="0" locked="0" layoutInCell="1" allowOverlap="1" wp14:anchorId="3CFAB184" wp14:editId="7878FBFA">
            <wp:simplePos x="0" y="0"/>
            <wp:positionH relativeFrom="column">
              <wp:posOffset>1152525</wp:posOffset>
            </wp:positionH>
            <wp:positionV relativeFrom="paragraph">
              <wp:posOffset>908685</wp:posOffset>
            </wp:positionV>
            <wp:extent cx="3214370" cy="1609725"/>
            <wp:effectExtent l="0" t="0" r="5080" b="9525"/>
            <wp:wrapSquare wrapText="bothSides"/>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DC68E5" w:rsidRPr="00206FFE">
        <w:rPr>
          <w:rFonts w:ascii="Artifex CF Extra Light" w:eastAsia="MS Mincho" w:hAnsi="Artifex CF Extra Light"/>
          <w:color w:val="1F497D" w:themeColor="text2"/>
          <w:sz w:val="18"/>
          <w:szCs w:val="18"/>
          <w:lang w:eastAsia="en-US"/>
        </w:rPr>
        <w:t xml:space="preserve">A través de la Unidad </w:t>
      </w:r>
      <w:r w:rsidR="00A53D73" w:rsidRPr="00206FFE">
        <w:rPr>
          <w:rFonts w:ascii="Artifex CF Extra Light" w:eastAsia="MS Mincho" w:hAnsi="Artifex CF Extra Light"/>
          <w:color w:val="1F497D" w:themeColor="text2"/>
          <w:sz w:val="18"/>
          <w:szCs w:val="18"/>
          <w:lang w:eastAsia="en-US"/>
        </w:rPr>
        <w:t>Médica</w:t>
      </w:r>
      <w:r w:rsidR="00DC68E5" w:rsidRPr="00206FFE">
        <w:rPr>
          <w:rFonts w:ascii="Artifex CF Extra Light" w:eastAsia="MS Mincho" w:hAnsi="Artifex CF Extra Light"/>
          <w:color w:val="1F497D" w:themeColor="text2"/>
          <w:sz w:val="18"/>
          <w:szCs w:val="18"/>
          <w:lang w:eastAsia="en-US"/>
        </w:rPr>
        <w:t xml:space="preserve"> que funciona en </w:t>
      </w:r>
      <w:r w:rsidR="00781890" w:rsidRPr="00206FFE">
        <w:rPr>
          <w:rFonts w:ascii="Artifex CF Extra Light" w:eastAsia="MS Mincho" w:hAnsi="Artifex CF Extra Light"/>
          <w:color w:val="1F497D" w:themeColor="text2"/>
          <w:sz w:val="18"/>
          <w:szCs w:val="18"/>
          <w:lang w:eastAsia="en-US"/>
        </w:rPr>
        <w:t xml:space="preserve">la </w:t>
      </w:r>
      <w:r w:rsidR="00A53D73" w:rsidRPr="00206FFE">
        <w:rPr>
          <w:rFonts w:ascii="Artifex CF Extra Light" w:eastAsia="MS Mincho" w:hAnsi="Artifex CF Extra Light"/>
          <w:color w:val="1F497D" w:themeColor="text2"/>
          <w:sz w:val="18"/>
          <w:szCs w:val="18"/>
          <w:lang w:eastAsia="en-US"/>
        </w:rPr>
        <w:t>institución</w:t>
      </w:r>
      <w:r w:rsidR="00781890" w:rsidRPr="00206FFE">
        <w:rPr>
          <w:rFonts w:ascii="Artifex CF Extra Light" w:eastAsia="MS Mincho" w:hAnsi="Artifex CF Extra Light"/>
          <w:color w:val="1F497D" w:themeColor="text2"/>
          <w:sz w:val="18"/>
          <w:szCs w:val="18"/>
          <w:lang w:eastAsia="en-US"/>
        </w:rPr>
        <w:t xml:space="preserve">, fueron </w:t>
      </w:r>
      <w:r w:rsidR="00A53D73" w:rsidRPr="00206FFE">
        <w:rPr>
          <w:rFonts w:ascii="Artifex CF Extra Light" w:eastAsia="MS Mincho" w:hAnsi="Artifex CF Extra Light"/>
          <w:color w:val="1F497D" w:themeColor="text2"/>
          <w:sz w:val="18"/>
          <w:szCs w:val="18"/>
          <w:lang w:eastAsia="en-US"/>
        </w:rPr>
        <w:t>asistidos</w:t>
      </w:r>
      <w:r w:rsidR="00781890" w:rsidRPr="00206FFE">
        <w:rPr>
          <w:rFonts w:ascii="Artifex CF Extra Light" w:eastAsia="MS Mincho" w:hAnsi="Artifex CF Extra Light"/>
          <w:color w:val="1F497D" w:themeColor="text2"/>
          <w:sz w:val="18"/>
          <w:szCs w:val="18"/>
          <w:lang w:eastAsia="en-US"/>
        </w:rPr>
        <w:t xml:space="preserve"> </w:t>
      </w:r>
      <w:r w:rsidR="00DC68E5" w:rsidRPr="00206FFE">
        <w:rPr>
          <w:rFonts w:ascii="Artifex CF Extra Light" w:eastAsia="MS Mincho" w:hAnsi="Artifex CF Extra Light"/>
          <w:color w:val="1F497D" w:themeColor="text2"/>
          <w:sz w:val="18"/>
          <w:szCs w:val="18"/>
          <w:lang w:eastAsia="en-US"/>
        </w:rPr>
        <w:t>1</w:t>
      </w:r>
      <w:r w:rsidR="009E1CC5" w:rsidRPr="00206FFE">
        <w:rPr>
          <w:rFonts w:ascii="Artifex CF Extra Light" w:eastAsia="MS Mincho" w:hAnsi="Artifex CF Extra Light"/>
          <w:color w:val="1F497D" w:themeColor="text2"/>
          <w:sz w:val="18"/>
          <w:szCs w:val="18"/>
          <w:lang w:eastAsia="en-US"/>
        </w:rPr>
        <w:t>,</w:t>
      </w:r>
      <w:r w:rsidR="00DC68E5" w:rsidRPr="00206FFE">
        <w:rPr>
          <w:rFonts w:ascii="Artifex CF Extra Light" w:eastAsia="MS Mincho" w:hAnsi="Artifex CF Extra Light"/>
          <w:color w:val="1F497D" w:themeColor="text2"/>
          <w:sz w:val="18"/>
          <w:szCs w:val="18"/>
          <w:lang w:eastAsia="en-US"/>
        </w:rPr>
        <w:t>439</w:t>
      </w:r>
      <w:r w:rsidR="00781890" w:rsidRPr="00206FFE">
        <w:rPr>
          <w:rFonts w:ascii="Artifex CF Extra Light" w:eastAsia="MS Mincho" w:hAnsi="Artifex CF Extra Light"/>
          <w:color w:val="1F497D" w:themeColor="text2"/>
          <w:sz w:val="18"/>
          <w:szCs w:val="18"/>
          <w:lang w:eastAsia="en-US"/>
        </w:rPr>
        <w:t xml:space="preserve"> </w:t>
      </w:r>
      <w:r w:rsidR="00A53D73" w:rsidRPr="00206FFE">
        <w:rPr>
          <w:rFonts w:ascii="Artifex CF Extra Light" w:eastAsia="MS Mincho" w:hAnsi="Artifex CF Extra Light"/>
          <w:color w:val="1F497D" w:themeColor="text2"/>
          <w:sz w:val="18"/>
          <w:szCs w:val="18"/>
          <w:lang w:eastAsia="en-US"/>
        </w:rPr>
        <w:t>colaboradores</w:t>
      </w:r>
      <w:r w:rsidR="00781890" w:rsidRPr="00206FFE">
        <w:rPr>
          <w:rFonts w:ascii="Artifex CF Extra Light" w:eastAsia="MS Mincho" w:hAnsi="Artifex CF Extra Light"/>
          <w:color w:val="1F497D" w:themeColor="text2"/>
          <w:sz w:val="18"/>
          <w:szCs w:val="18"/>
          <w:lang w:eastAsia="en-US"/>
        </w:rPr>
        <w:t xml:space="preserve"> </w:t>
      </w:r>
      <w:r w:rsidR="00A53D73" w:rsidRPr="00206FFE">
        <w:rPr>
          <w:rFonts w:ascii="Artifex CF Extra Light" w:eastAsia="MS Mincho" w:hAnsi="Artifex CF Extra Light"/>
          <w:color w:val="1F497D" w:themeColor="text2"/>
          <w:sz w:val="18"/>
          <w:szCs w:val="18"/>
          <w:lang w:eastAsia="en-US"/>
        </w:rPr>
        <w:t>con consultas</w:t>
      </w:r>
      <w:r w:rsidR="00DC68E5" w:rsidRPr="00206FFE">
        <w:rPr>
          <w:rFonts w:ascii="Artifex CF Extra Light" w:eastAsia="MS Mincho" w:hAnsi="Artifex CF Extra Light"/>
          <w:color w:val="1F497D" w:themeColor="text2"/>
          <w:sz w:val="18"/>
          <w:szCs w:val="18"/>
          <w:lang w:eastAsia="en-US"/>
        </w:rPr>
        <w:t xml:space="preserve"> médicas considerando</w:t>
      </w:r>
      <w:r w:rsidR="00A53D73" w:rsidRPr="00206FFE">
        <w:rPr>
          <w:rFonts w:ascii="Artifex CF Extra Light" w:eastAsia="MS Mincho" w:hAnsi="Artifex CF Extra Light"/>
          <w:color w:val="1F497D" w:themeColor="text2"/>
          <w:sz w:val="18"/>
          <w:szCs w:val="18"/>
          <w:lang w:eastAsia="en-US"/>
        </w:rPr>
        <w:t>, 802</w:t>
      </w:r>
      <w:r w:rsidR="00DC68E5" w:rsidRPr="00206FFE">
        <w:rPr>
          <w:rFonts w:ascii="Artifex CF Extra Light" w:eastAsia="MS Mincho" w:hAnsi="Artifex CF Extra Light"/>
          <w:color w:val="1F497D" w:themeColor="text2"/>
          <w:sz w:val="18"/>
          <w:szCs w:val="18"/>
          <w:lang w:eastAsia="en-US"/>
        </w:rPr>
        <w:t xml:space="preserve"> correspondiente al sexo </w:t>
      </w:r>
      <w:r w:rsidR="00A53D73" w:rsidRPr="00206FFE">
        <w:rPr>
          <w:rFonts w:ascii="Artifex CF Extra Light" w:eastAsia="MS Mincho" w:hAnsi="Artifex CF Extra Light"/>
          <w:color w:val="1F497D" w:themeColor="text2"/>
          <w:sz w:val="18"/>
          <w:szCs w:val="18"/>
          <w:lang w:eastAsia="en-US"/>
        </w:rPr>
        <w:t>femenino</w:t>
      </w:r>
      <w:r w:rsidR="00DC68E5" w:rsidRPr="00206FFE">
        <w:rPr>
          <w:rFonts w:ascii="Artifex CF Extra Light" w:eastAsia="MS Mincho" w:hAnsi="Artifex CF Extra Light"/>
          <w:color w:val="1F497D" w:themeColor="text2"/>
          <w:sz w:val="18"/>
          <w:szCs w:val="18"/>
          <w:lang w:eastAsia="en-US"/>
        </w:rPr>
        <w:t xml:space="preserve"> y 637 al sexo masculino.</w:t>
      </w:r>
    </w:p>
    <w:p w14:paraId="09A57417" w14:textId="77777777" w:rsidR="007A4C50" w:rsidRPr="00206FFE" w:rsidRDefault="007A4C50"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2B635C6A" w14:textId="77777777" w:rsidR="007A4C50" w:rsidRPr="00206FFE" w:rsidRDefault="007A4C50"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DDD21FB" w14:textId="77777777" w:rsidR="007A4C50" w:rsidRPr="00206FFE" w:rsidRDefault="007A4C50"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76D5AFF" w14:textId="77777777" w:rsidR="007A4C50" w:rsidRPr="00206FFE" w:rsidRDefault="007A4C50"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948C70C" w14:textId="77777777" w:rsidR="00872F90" w:rsidRPr="00206FFE" w:rsidRDefault="00872F90"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9568BFE" w14:textId="77777777" w:rsidR="00872F90" w:rsidRPr="00206FFE" w:rsidRDefault="00872F90"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68457459" w14:textId="77777777" w:rsidR="00102C68" w:rsidRPr="00206FFE" w:rsidRDefault="009F21AC"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37" w:name="_Toc59010402"/>
      <w:r w:rsidRPr="00206FFE">
        <w:rPr>
          <w:rFonts w:ascii="Artifex CF Extra Light" w:eastAsia="MS Mincho" w:hAnsi="Artifex CF Extra Light"/>
          <w:bCs w:val="0"/>
          <w:i w:val="0"/>
          <w:iCs w:val="0"/>
          <w:noProof/>
          <w:color w:val="1F497D" w:themeColor="text2"/>
          <w:sz w:val="18"/>
          <w:szCs w:val="18"/>
          <w:lang w:val="es-DO" w:eastAsia="es-DO"/>
        </w:rPr>
        <w:drawing>
          <wp:anchor distT="0" distB="0" distL="114300" distR="114300" simplePos="0" relativeHeight="251729920" behindDoc="0" locked="0" layoutInCell="1" allowOverlap="1" wp14:anchorId="54679CA8" wp14:editId="179EB6DA">
            <wp:simplePos x="0" y="0"/>
            <wp:positionH relativeFrom="margin">
              <wp:posOffset>3034453</wp:posOffset>
            </wp:positionH>
            <wp:positionV relativeFrom="paragraph">
              <wp:posOffset>303530</wp:posOffset>
            </wp:positionV>
            <wp:extent cx="1758245" cy="1447800"/>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8245" cy="1447800"/>
                    </a:xfrm>
                    <a:prstGeom prst="rect">
                      <a:avLst/>
                    </a:prstGeom>
                    <a:noFill/>
                  </pic:spPr>
                </pic:pic>
              </a:graphicData>
            </a:graphic>
            <wp14:sizeRelH relativeFrom="page">
              <wp14:pctWidth>0</wp14:pctWidth>
            </wp14:sizeRelH>
            <wp14:sizeRelV relativeFrom="page">
              <wp14:pctHeight>0</wp14:pctHeight>
            </wp14:sizeRelV>
          </wp:anchor>
        </w:drawing>
      </w:r>
      <w:r w:rsidR="00985297" w:rsidRPr="00206FFE">
        <w:rPr>
          <w:rFonts w:ascii="Artifex CF Extra Light" w:eastAsia="MS Mincho" w:hAnsi="Artifex CF Extra Light"/>
          <w:bCs w:val="0"/>
          <w:i w:val="0"/>
          <w:iCs w:val="0"/>
          <w:color w:val="1F497D" w:themeColor="text2"/>
          <w:sz w:val="18"/>
          <w:szCs w:val="18"/>
          <w:lang w:val="es-DO" w:eastAsia="en-US"/>
        </w:rPr>
        <w:t>CAPACITACION Y DESARROLLO DEL PERSONAL</w:t>
      </w:r>
      <w:bookmarkEnd w:id="37"/>
    </w:p>
    <w:p w14:paraId="4B8D7BCF" w14:textId="11A3BF66" w:rsidR="00260EDD" w:rsidRPr="00206FFE" w:rsidRDefault="009F4170" w:rsidP="00467857">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Para </w:t>
      </w:r>
      <w:r w:rsidR="00985297" w:rsidRPr="00206FFE">
        <w:rPr>
          <w:rFonts w:ascii="Artifex CF Extra Light" w:eastAsia="MS Mincho" w:hAnsi="Artifex CF Extra Light"/>
          <w:color w:val="1F497D" w:themeColor="text2"/>
          <w:sz w:val="18"/>
          <w:szCs w:val="18"/>
          <w:lang w:eastAsia="en-US"/>
        </w:rPr>
        <w:t xml:space="preserve">el periodo enero/noviembre </w:t>
      </w:r>
      <w:r w:rsidR="009F21AC" w:rsidRPr="00206FFE">
        <w:rPr>
          <w:rFonts w:ascii="Artifex CF Extra Light" w:eastAsia="MS Mincho" w:hAnsi="Artifex CF Extra Light"/>
          <w:color w:val="1F497D" w:themeColor="text2"/>
          <w:sz w:val="18"/>
          <w:szCs w:val="18"/>
          <w:lang w:eastAsia="en-US"/>
        </w:rPr>
        <w:t xml:space="preserve">se realizaron 64 acciones formativas, en las que </w:t>
      </w:r>
      <w:r w:rsidR="00985297" w:rsidRPr="00206FFE">
        <w:rPr>
          <w:rFonts w:ascii="Artifex CF Extra Light" w:eastAsia="MS Mincho" w:hAnsi="Artifex CF Extra Light"/>
          <w:color w:val="1F497D" w:themeColor="text2"/>
          <w:sz w:val="18"/>
          <w:szCs w:val="18"/>
          <w:lang w:eastAsia="en-US"/>
        </w:rPr>
        <w:t xml:space="preserve">fueron capacitados en diferentes </w:t>
      </w:r>
      <w:r w:rsidR="004F254B" w:rsidRPr="00206FFE">
        <w:rPr>
          <w:rFonts w:ascii="Artifex CF Extra Light" w:eastAsia="MS Mincho" w:hAnsi="Artifex CF Extra Light"/>
          <w:color w:val="1F497D" w:themeColor="text2"/>
          <w:sz w:val="18"/>
          <w:szCs w:val="18"/>
          <w:lang w:eastAsia="en-US"/>
        </w:rPr>
        <w:t>competencias</w:t>
      </w:r>
      <w:r w:rsidR="00985297" w:rsidRPr="00206FFE">
        <w:rPr>
          <w:rFonts w:ascii="Artifex CF Extra Light" w:eastAsia="MS Mincho" w:hAnsi="Artifex CF Extra Light"/>
          <w:color w:val="1F497D" w:themeColor="text2"/>
          <w:sz w:val="18"/>
          <w:szCs w:val="18"/>
          <w:lang w:eastAsia="en-US"/>
        </w:rPr>
        <w:t xml:space="preserve"> 1</w:t>
      </w:r>
      <w:r w:rsidR="009E1CC5" w:rsidRPr="00206FFE">
        <w:rPr>
          <w:rFonts w:ascii="Artifex CF Extra Light" w:eastAsia="MS Mincho" w:hAnsi="Artifex CF Extra Light"/>
          <w:color w:val="1F497D" w:themeColor="text2"/>
          <w:sz w:val="18"/>
          <w:szCs w:val="18"/>
          <w:lang w:eastAsia="en-US"/>
        </w:rPr>
        <w:t>,</w:t>
      </w:r>
      <w:r w:rsidR="00985297" w:rsidRPr="00206FFE">
        <w:rPr>
          <w:rFonts w:ascii="Artifex CF Extra Light" w:eastAsia="MS Mincho" w:hAnsi="Artifex CF Extra Light"/>
          <w:color w:val="1F497D" w:themeColor="text2"/>
          <w:sz w:val="18"/>
          <w:szCs w:val="18"/>
          <w:lang w:eastAsia="en-US"/>
        </w:rPr>
        <w:t xml:space="preserve">472 colaboradores, </w:t>
      </w:r>
      <w:r w:rsidR="004F254B" w:rsidRPr="00206FFE">
        <w:rPr>
          <w:rFonts w:ascii="Artifex CF Extra Light" w:eastAsia="MS Mincho" w:hAnsi="Artifex CF Extra Light"/>
          <w:color w:val="1F497D" w:themeColor="text2"/>
          <w:sz w:val="18"/>
          <w:szCs w:val="18"/>
          <w:lang w:eastAsia="en-US"/>
        </w:rPr>
        <w:t xml:space="preserve">en los temas de </w:t>
      </w:r>
      <w:r w:rsidR="00260EDD" w:rsidRPr="00206FFE">
        <w:rPr>
          <w:rFonts w:ascii="Artifex CF Extra Light" w:eastAsia="MS Mincho" w:hAnsi="Artifex CF Extra Light"/>
          <w:color w:val="1F497D" w:themeColor="text2"/>
          <w:sz w:val="18"/>
          <w:szCs w:val="18"/>
          <w:lang w:eastAsia="en-US"/>
        </w:rPr>
        <w:t xml:space="preserve">Comunicación efectiva, </w:t>
      </w:r>
      <w:r w:rsidR="003264E3" w:rsidRPr="00206FFE">
        <w:rPr>
          <w:rFonts w:ascii="Artifex CF Extra Light" w:eastAsia="MS Mincho" w:hAnsi="Artifex CF Extra Light"/>
          <w:color w:val="1F497D" w:themeColor="text2"/>
          <w:sz w:val="18"/>
          <w:szCs w:val="18"/>
          <w:lang w:eastAsia="en-US"/>
        </w:rPr>
        <w:t>Redacción</w:t>
      </w:r>
      <w:r w:rsidR="00260EDD" w:rsidRPr="00206FFE">
        <w:rPr>
          <w:rFonts w:ascii="Artifex CF Extra Light" w:eastAsia="MS Mincho" w:hAnsi="Artifex CF Extra Light"/>
          <w:color w:val="1F497D" w:themeColor="text2"/>
          <w:sz w:val="18"/>
          <w:szCs w:val="18"/>
          <w:lang w:eastAsia="en-US"/>
        </w:rPr>
        <w:t xml:space="preserve"> de Informes </w:t>
      </w:r>
      <w:r w:rsidR="003264E3" w:rsidRPr="00206FFE">
        <w:rPr>
          <w:rFonts w:ascii="Artifex CF Extra Light" w:eastAsia="MS Mincho" w:hAnsi="Artifex CF Extra Light"/>
          <w:color w:val="1F497D" w:themeColor="text2"/>
          <w:sz w:val="18"/>
          <w:szCs w:val="18"/>
          <w:lang w:eastAsia="en-US"/>
        </w:rPr>
        <w:t>Técnicos</w:t>
      </w:r>
      <w:r w:rsidR="00260EDD" w:rsidRPr="00206FFE">
        <w:rPr>
          <w:rFonts w:ascii="Artifex CF Extra Light" w:eastAsia="MS Mincho" w:hAnsi="Artifex CF Extra Light"/>
          <w:color w:val="1F497D" w:themeColor="text2"/>
          <w:sz w:val="18"/>
          <w:szCs w:val="18"/>
          <w:lang w:eastAsia="en-US"/>
        </w:rPr>
        <w:t xml:space="preserve">, </w:t>
      </w:r>
      <w:r w:rsidR="003264E3" w:rsidRPr="00206FFE">
        <w:rPr>
          <w:rFonts w:ascii="Artifex CF Extra Light" w:eastAsia="MS Mincho" w:hAnsi="Artifex CF Extra Light"/>
          <w:color w:val="1F497D" w:themeColor="text2"/>
          <w:sz w:val="18"/>
          <w:szCs w:val="18"/>
          <w:lang w:eastAsia="en-US"/>
        </w:rPr>
        <w:t>Prevención</w:t>
      </w:r>
      <w:r w:rsidR="00260EDD" w:rsidRPr="00206FFE">
        <w:rPr>
          <w:rFonts w:ascii="Artifex CF Extra Light" w:eastAsia="MS Mincho" w:hAnsi="Artifex CF Extra Light"/>
          <w:color w:val="1F497D" w:themeColor="text2"/>
          <w:sz w:val="18"/>
          <w:szCs w:val="18"/>
          <w:lang w:eastAsia="en-US"/>
        </w:rPr>
        <w:t xml:space="preserve"> cáncer de mamas, </w:t>
      </w:r>
      <w:r w:rsidR="003264E3" w:rsidRPr="00206FFE">
        <w:rPr>
          <w:rFonts w:ascii="Artifex CF Extra Light" w:eastAsia="MS Mincho" w:hAnsi="Artifex CF Extra Light"/>
          <w:color w:val="1F497D" w:themeColor="text2"/>
          <w:sz w:val="18"/>
          <w:szCs w:val="18"/>
          <w:lang w:eastAsia="en-US"/>
        </w:rPr>
        <w:t>Prevención</w:t>
      </w:r>
      <w:r w:rsidR="00260EDD" w:rsidRPr="00206FFE">
        <w:rPr>
          <w:rFonts w:ascii="Artifex CF Extra Light" w:eastAsia="MS Mincho" w:hAnsi="Artifex CF Extra Light"/>
          <w:color w:val="1F497D" w:themeColor="text2"/>
          <w:sz w:val="18"/>
          <w:szCs w:val="18"/>
          <w:lang w:eastAsia="en-US"/>
        </w:rPr>
        <w:t xml:space="preserve"> COVID-19, Normativas </w:t>
      </w:r>
      <w:r w:rsidR="003264E3" w:rsidRPr="00206FFE">
        <w:rPr>
          <w:rFonts w:ascii="Artifex CF Extra Light" w:eastAsia="MS Mincho" w:hAnsi="Artifex CF Extra Light"/>
          <w:color w:val="1F497D" w:themeColor="text2"/>
          <w:sz w:val="18"/>
          <w:szCs w:val="18"/>
          <w:lang w:eastAsia="en-US"/>
        </w:rPr>
        <w:t>Dirección</w:t>
      </w:r>
      <w:r w:rsidR="00260EDD" w:rsidRPr="00206FFE">
        <w:rPr>
          <w:rFonts w:ascii="Artifex CF Extra Light" w:eastAsia="MS Mincho" w:hAnsi="Artifex CF Extra Light"/>
          <w:color w:val="1F497D" w:themeColor="text2"/>
          <w:sz w:val="18"/>
          <w:szCs w:val="18"/>
          <w:lang w:eastAsia="en-US"/>
        </w:rPr>
        <w:t xml:space="preserve"> </w:t>
      </w:r>
      <w:r w:rsidR="003264E3" w:rsidRPr="00206FFE">
        <w:rPr>
          <w:rFonts w:ascii="Artifex CF Extra Light" w:eastAsia="MS Mincho" w:hAnsi="Artifex CF Extra Light"/>
          <w:color w:val="1F497D" w:themeColor="text2"/>
          <w:sz w:val="18"/>
          <w:szCs w:val="18"/>
          <w:lang w:eastAsia="en-US"/>
        </w:rPr>
        <w:t>Jurídica</w:t>
      </w:r>
      <w:r w:rsidR="00260EDD" w:rsidRPr="00206FFE">
        <w:rPr>
          <w:rFonts w:ascii="Artifex CF Extra Light" w:eastAsia="MS Mincho" w:hAnsi="Artifex CF Extra Light"/>
          <w:color w:val="1F497D" w:themeColor="text2"/>
          <w:sz w:val="18"/>
          <w:szCs w:val="18"/>
          <w:lang w:eastAsia="en-US"/>
        </w:rPr>
        <w:t xml:space="preserve">, </w:t>
      </w:r>
      <w:r w:rsidR="003264E3" w:rsidRPr="00206FFE">
        <w:rPr>
          <w:rFonts w:ascii="Artifex CF Extra Light" w:eastAsia="MS Mincho" w:hAnsi="Artifex CF Extra Light"/>
          <w:color w:val="1F497D" w:themeColor="text2"/>
          <w:sz w:val="18"/>
          <w:szCs w:val="18"/>
          <w:lang w:eastAsia="en-US"/>
        </w:rPr>
        <w:t>Gestión</w:t>
      </w:r>
      <w:r w:rsidR="00260EDD" w:rsidRPr="00206FFE">
        <w:rPr>
          <w:rFonts w:ascii="Artifex CF Extra Light" w:eastAsia="MS Mincho" w:hAnsi="Artifex CF Extra Light"/>
          <w:color w:val="1F497D" w:themeColor="text2"/>
          <w:sz w:val="18"/>
          <w:szCs w:val="18"/>
          <w:lang w:eastAsia="en-US"/>
        </w:rPr>
        <w:t xml:space="preserve"> por Procesos, Salud y Seguridad Ocupacional, </w:t>
      </w:r>
      <w:r w:rsidR="003264E3" w:rsidRPr="00206FFE">
        <w:rPr>
          <w:rFonts w:ascii="Artifex CF Extra Light" w:eastAsia="MS Mincho" w:hAnsi="Artifex CF Extra Light"/>
          <w:color w:val="1F497D" w:themeColor="text2"/>
          <w:sz w:val="18"/>
          <w:szCs w:val="18"/>
          <w:lang w:eastAsia="en-US"/>
        </w:rPr>
        <w:t>Régimen</w:t>
      </w:r>
      <w:r w:rsidR="000F2E40" w:rsidRPr="00206FFE">
        <w:rPr>
          <w:rFonts w:ascii="Artifex CF Extra Light" w:eastAsia="MS Mincho" w:hAnsi="Artifex CF Extra Light"/>
          <w:color w:val="1F497D" w:themeColor="text2"/>
          <w:sz w:val="18"/>
          <w:szCs w:val="18"/>
          <w:lang w:eastAsia="en-US"/>
        </w:rPr>
        <w:t xml:space="preserve"> ético y disciplinario, ley de función </w:t>
      </w:r>
      <w:r w:rsidR="003264E3" w:rsidRPr="00206FFE">
        <w:rPr>
          <w:rFonts w:ascii="Artifex CF Extra Light" w:eastAsia="MS Mincho" w:hAnsi="Artifex CF Extra Light"/>
          <w:color w:val="1F497D" w:themeColor="text2"/>
          <w:sz w:val="18"/>
          <w:szCs w:val="18"/>
          <w:lang w:eastAsia="en-US"/>
        </w:rPr>
        <w:t>pública</w:t>
      </w:r>
      <w:r w:rsidR="000F2E40" w:rsidRPr="00206FFE">
        <w:rPr>
          <w:rFonts w:ascii="Artifex CF Extra Light" w:eastAsia="MS Mincho" w:hAnsi="Artifex CF Extra Light"/>
          <w:color w:val="1F497D" w:themeColor="text2"/>
          <w:sz w:val="18"/>
          <w:szCs w:val="18"/>
          <w:lang w:eastAsia="en-US"/>
        </w:rPr>
        <w:t xml:space="preserve">, </w:t>
      </w:r>
      <w:r w:rsidR="000F2E40" w:rsidRPr="00206FFE">
        <w:rPr>
          <w:rFonts w:ascii="Artifex CF Extra Light" w:eastAsia="MS Mincho" w:hAnsi="Artifex CF Extra Light"/>
          <w:color w:val="1F497D" w:themeColor="text2"/>
          <w:sz w:val="18"/>
          <w:szCs w:val="18"/>
          <w:lang w:eastAsia="en-US"/>
        </w:rPr>
        <w:lastRenderedPageBreak/>
        <w:t xml:space="preserve">Curso Normas ISO 9001-2015, </w:t>
      </w:r>
      <w:r w:rsidR="003264E3" w:rsidRPr="00206FFE">
        <w:rPr>
          <w:rFonts w:ascii="Artifex CF Extra Light" w:eastAsia="MS Mincho" w:hAnsi="Artifex CF Extra Light"/>
          <w:color w:val="1F497D" w:themeColor="text2"/>
          <w:sz w:val="18"/>
          <w:szCs w:val="18"/>
          <w:lang w:eastAsia="en-US"/>
        </w:rPr>
        <w:t>Evaluación</w:t>
      </w:r>
      <w:r w:rsidR="000F2E40" w:rsidRPr="00206FFE">
        <w:rPr>
          <w:rFonts w:ascii="Artifex CF Extra Light" w:eastAsia="MS Mincho" w:hAnsi="Artifex CF Extra Light"/>
          <w:color w:val="1F497D" w:themeColor="text2"/>
          <w:sz w:val="18"/>
          <w:szCs w:val="18"/>
          <w:lang w:eastAsia="en-US"/>
        </w:rPr>
        <w:t xml:space="preserve"> del desempeño por metas logradas, </w:t>
      </w:r>
      <w:r w:rsidR="003264E3" w:rsidRPr="00206FFE">
        <w:rPr>
          <w:rFonts w:ascii="Artifex CF Extra Light" w:eastAsia="MS Mincho" w:hAnsi="Artifex CF Extra Light"/>
          <w:color w:val="1F497D" w:themeColor="text2"/>
          <w:sz w:val="18"/>
          <w:szCs w:val="18"/>
          <w:lang w:eastAsia="en-US"/>
        </w:rPr>
        <w:t>Seguridad</w:t>
      </w:r>
      <w:r w:rsidR="000F2E40" w:rsidRPr="00206FFE">
        <w:rPr>
          <w:rFonts w:ascii="Artifex CF Extra Light" w:eastAsia="MS Mincho" w:hAnsi="Artifex CF Extra Light"/>
          <w:color w:val="1F497D" w:themeColor="text2"/>
          <w:sz w:val="18"/>
          <w:szCs w:val="18"/>
          <w:lang w:eastAsia="en-US"/>
        </w:rPr>
        <w:t xml:space="preserve"> Vial, </w:t>
      </w:r>
      <w:r w:rsidR="003264E3" w:rsidRPr="00206FFE">
        <w:rPr>
          <w:rFonts w:ascii="Artifex CF Extra Light" w:eastAsia="MS Mincho" w:hAnsi="Artifex CF Extra Light"/>
          <w:color w:val="1F497D" w:themeColor="text2"/>
          <w:sz w:val="18"/>
          <w:szCs w:val="18"/>
          <w:lang w:eastAsia="en-US"/>
        </w:rPr>
        <w:t>Atención</w:t>
      </w:r>
      <w:r w:rsidR="000F2E40" w:rsidRPr="00206FFE">
        <w:rPr>
          <w:rFonts w:ascii="Artifex CF Extra Light" w:eastAsia="MS Mincho" w:hAnsi="Artifex CF Extra Light"/>
          <w:color w:val="1F497D" w:themeColor="text2"/>
          <w:sz w:val="18"/>
          <w:szCs w:val="18"/>
          <w:lang w:eastAsia="en-US"/>
        </w:rPr>
        <w:t xml:space="preserve"> al usuario e inducción de personal, Relaciones </w:t>
      </w:r>
      <w:r w:rsidR="003264E3" w:rsidRPr="00206FFE">
        <w:rPr>
          <w:rFonts w:ascii="Artifex CF Extra Light" w:eastAsia="MS Mincho" w:hAnsi="Artifex CF Extra Light"/>
          <w:color w:val="1F497D" w:themeColor="text2"/>
          <w:sz w:val="18"/>
          <w:szCs w:val="18"/>
          <w:lang w:eastAsia="en-US"/>
        </w:rPr>
        <w:t>interpersonales</w:t>
      </w:r>
      <w:r w:rsidR="000F2E40" w:rsidRPr="00206FFE">
        <w:rPr>
          <w:rFonts w:ascii="Artifex CF Extra Light" w:eastAsia="MS Mincho" w:hAnsi="Artifex CF Extra Light"/>
          <w:color w:val="1F497D" w:themeColor="text2"/>
          <w:sz w:val="18"/>
          <w:szCs w:val="18"/>
          <w:lang w:eastAsia="en-US"/>
        </w:rPr>
        <w:t>.</w:t>
      </w:r>
      <w:r w:rsidR="009F21AC" w:rsidRPr="00206FFE">
        <w:rPr>
          <w:rFonts w:ascii="Artifex CF Extra Light" w:eastAsia="MS Mincho" w:hAnsi="Artifex CF Extra Light"/>
          <w:color w:val="1F497D" w:themeColor="text2"/>
          <w:sz w:val="18"/>
          <w:szCs w:val="18"/>
          <w:lang w:eastAsia="en-US"/>
        </w:rPr>
        <w:t xml:space="preserve"> </w:t>
      </w:r>
    </w:p>
    <w:p w14:paraId="3A3D834F" w14:textId="68E7BE78" w:rsidR="0084043E" w:rsidRPr="00206FFE" w:rsidRDefault="0084043E" w:rsidP="00EB68B6">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1D82F450" w14:textId="0CA92A81" w:rsidR="00AF30C7" w:rsidRDefault="00AF30C7">
      <w:pPr>
        <w:jc w:val="left"/>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color w:val="1F497D" w:themeColor="text2"/>
          <w:sz w:val="18"/>
          <w:szCs w:val="18"/>
          <w:lang w:eastAsia="en-US"/>
        </w:rPr>
        <w:br w:type="page"/>
      </w:r>
    </w:p>
    <w:p w14:paraId="0DD3893F" w14:textId="70FFF6B1" w:rsidR="009103BE" w:rsidRPr="00206FFE" w:rsidRDefault="00A116E8" w:rsidP="007A189A">
      <w:pPr>
        <w:pStyle w:val="Ttulo1"/>
        <w:spacing w:after="160" w:line="456" w:lineRule="auto"/>
        <w:ind w:left="357" w:hanging="357"/>
        <w:jc w:val="both"/>
        <w:rPr>
          <w:rFonts w:ascii="Artifex CF Extra Light" w:eastAsiaTheme="majorEastAsia" w:hAnsi="Artifex CF Extra Light"/>
          <w:bCs/>
          <w:i w:val="0"/>
          <w:color w:val="1F497D" w:themeColor="text2"/>
          <w:szCs w:val="26"/>
          <w:lang w:val="es-DO" w:eastAsia="en-US"/>
        </w:rPr>
      </w:pPr>
      <w:bookmarkStart w:id="38" w:name="_Toc59010403"/>
      <w:r w:rsidRPr="00206FFE">
        <w:rPr>
          <w:rFonts w:ascii="Artifex CF Extra Light" w:eastAsiaTheme="majorEastAsia" w:hAnsi="Artifex CF Extra Light"/>
          <w:bCs/>
          <w:i w:val="0"/>
          <w:color w:val="1F497D" w:themeColor="text2"/>
          <w:szCs w:val="26"/>
          <w:lang w:val="es-DO" w:eastAsia="en-US"/>
        </w:rPr>
        <w:lastRenderedPageBreak/>
        <w:t>IX</w:t>
      </w:r>
      <w:r w:rsidR="00994681" w:rsidRPr="00206FFE">
        <w:rPr>
          <w:rFonts w:ascii="Artifex CF Extra Light" w:eastAsiaTheme="majorEastAsia" w:hAnsi="Artifex CF Extra Light"/>
          <w:bCs/>
          <w:i w:val="0"/>
          <w:color w:val="1F497D" w:themeColor="text2"/>
          <w:szCs w:val="26"/>
          <w:lang w:val="es-DO" w:eastAsia="en-US"/>
        </w:rPr>
        <w:t>.</w:t>
      </w:r>
      <w:r w:rsidR="00C6006B">
        <w:rPr>
          <w:rFonts w:ascii="Artifex CF Extra Light" w:eastAsiaTheme="majorEastAsia" w:hAnsi="Artifex CF Extra Light"/>
          <w:bCs/>
          <w:i w:val="0"/>
          <w:color w:val="1F497D" w:themeColor="text2"/>
          <w:szCs w:val="26"/>
          <w:lang w:val="es-DO" w:eastAsia="en-US"/>
        </w:rPr>
        <w:tab/>
      </w:r>
      <w:r w:rsidR="00CE0530" w:rsidRPr="00206FFE">
        <w:rPr>
          <w:rFonts w:ascii="Artifex CF Extra Light" w:eastAsiaTheme="majorEastAsia" w:hAnsi="Artifex CF Extra Light"/>
          <w:bCs/>
          <w:i w:val="0"/>
          <w:color w:val="1F497D" w:themeColor="text2"/>
          <w:szCs w:val="26"/>
          <w:lang w:val="es-DO" w:eastAsia="en-US"/>
        </w:rPr>
        <w:t>GESTION DE COMUNICACIONES</w:t>
      </w:r>
      <w:bookmarkEnd w:id="38"/>
    </w:p>
    <w:p w14:paraId="0744EF96" w14:textId="77777777" w:rsidR="00E31EF6" w:rsidRPr="00206FFE" w:rsidRDefault="009103BE" w:rsidP="00791B33">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Como responsable de dirigir la comunicación de la </w:t>
      </w:r>
      <w:r w:rsidR="00C45ACB" w:rsidRPr="00206FFE">
        <w:rPr>
          <w:rFonts w:ascii="Artifex CF Extra Light" w:eastAsia="MS Mincho" w:hAnsi="Artifex CF Extra Light"/>
          <w:color w:val="1F497D" w:themeColor="text2"/>
          <w:sz w:val="18"/>
          <w:szCs w:val="18"/>
          <w:lang w:eastAsia="en-US"/>
        </w:rPr>
        <w:t>institución</w:t>
      </w:r>
      <w:r w:rsidRPr="00206FFE">
        <w:rPr>
          <w:rFonts w:ascii="Artifex CF Extra Light" w:eastAsia="MS Mincho" w:hAnsi="Artifex CF Extra Light"/>
          <w:color w:val="1F497D" w:themeColor="text2"/>
          <w:sz w:val="18"/>
          <w:szCs w:val="18"/>
          <w:lang w:eastAsia="en-US"/>
        </w:rPr>
        <w:t>, hacia lo interno y lo exte</w:t>
      </w:r>
      <w:r w:rsidR="00C45ACB" w:rsidRPr="00206FFE">
        <w:rPr>
          <w:rFonts w:ascii="Artifex CF Extra Light" w:eastAsia="MS Mincho" w:hAnsi="Artifex CF Extra Light"/>
          <w:color w:val="1F497D" w:themeColor="text2"/>
          <w:sz w:val="18"/>
          <w:szCs w:val="18"/>
          <w:lang w:eastAsia="en-US"/>
        </w:rPr>
        <w:t>r</w:t>
      </w:r>
      <w:r w:rsidRPr="00206FFE">
        <w:rPr>
          <w:rFonts w:ascii="Artifex CF Extra Light" w:eastAsia="MS Mincho" w:hAnsi="Artifex CF Extra Light"/>
          <w:color w:val="1F497D" w:themeColor="text2"/>
          <w:sz w:val="18"/>
          <w:szCs w:val="18"/>
          <w:lang w:eastAsia="en-US"/>
        </w:rPr>
        <w:t xml:space="preserve">no, la </w:t>
      </w:r>
      <w:r w:rsidR="00C45ACB" w:rsidRPr="00206FFE">
        <w:rPr>
          <w:rFonts w:ascii="Artifex CF Extra Light" w:eastAsia="MS Mincho" w:hAnsi="Artifex CF Extra Light"/>
          <w:color w:val="1F497D" w:themeColor="text2"/>
          <w:sz w:val="18"/>
          <w:szCs w:val="18"/>
          <w:lang w:eastAsia="en-US"/>
        </w:rPr>
        <w:t>Dirección</w:t>
      </w:r>
      <w:r w:rsidRPr="00206FFE">
        <w:rPr>
          <w:rFonts w:ascii="Artifex CF Extra Light" w:eastAsia="MS Mincho" w:hAnsi="Artifex CF Extra Light"/>
          <w:color w:val="1F497D" w:themeColor="text2"/>
          <w:sz w:val="18"/>
          <w:szCs w:val="18"/>
          <w:lang w:eastAsia="en-US"/>
        </w:rPr>
        <w:t xml:space="preserve"> de Comunicaciones, </w:t>
      </w:r>
      <w:r w:rsidR="00E31EF6" w:rsidRPr="00206FFE">
        <w:rPr>
          <w:rFonts w:ascii="Artifex CF Extra Light" w:eastAsia="MS Mincho" w:hAnsi="Artifex CF Extra Light"/>
          <w:color w:val="1F497D" w:themeColor="text2"/>
          <w:sz w:val="18"/>
          <w:szCs w:val="18"/>
          <w:lang w:eastAsia="en-US"/>
        </w:rPr>
        <w:t xml:space="preserve">esta dirección es la </w:t>
      </w:r>
      <w:r w:rsidR="0058726E" w:rsidRPr="00206FFE">
        <w:rPr>
          <w:rFonts w:ascii="Artifex CF Extra Light" w:eastAsia="MS Mincho" w:hAnsi="Artifex CF Extra Light"/>
          <w:color w:val="1F497D" w:themeColor="text2"/>
          <w:sz w:val="18"/>
          <w:szCs w:val="18"/>
          <w:lang w:eastAsia="en-US"/>
        </w:rPr>
        <w:t>responsable</w:t>
      </w:r>
      <w:r w:rsidR="00E31EF6" w:rsidRPr="00206FFE">
        <w:rPr>
          <w:rFonts w:ascii="Artifex CF Extra Light" w:eastAsia="MS Mincho" w:hAnsi="Artifex CF Extra Light"/>
          <w:color w:val="1F497D" w:themeColor="text2"/>
          <w:sz w:val="18"/>
          <w:szCs w:val="18"/>
          <w:lang w:eastAsia="en-US"/>
        </w:rPr>
        <w:t xml:space="preserve"> de la comunicación interna y externa, con miras a garantizar una efectiva comunicación de nuestros usuarios internos y </w:t>
      </w:r>
      <w:r w:rsidR="0058726E" w:rsidRPr="00206FFE">
        <w:rPr>
          <w:rFonts w:ascii="Artifex CF Extra Light" w:eastAsia="MS Mincho" w:hAnsi="Artifex CF Extra Light"/>
          <w:color w:val="1F497D" w:themeColor="text2"/>
          <w:sz w:val="18"/>
          <w:szCs w:val="18"/>
          <w:lang w:eastAsia="en-US"/>
        </w:rPr>
        <w:t>externos</w:t>
      </w:r>
      <w:r w:rsidR="00E31EF6" w:rsidRPr="00206FFE">
        <w:rPr>
          <w:rFonts w:ascii="Artifex CF Extra Light" w:eastAsia="MS Mincho" w:hAnsi="Artifex CF Extra Light"/>
          <w:color w:val="1F497D" w:themeColor="text2"/>
          <w:sz w:val="18"/>
          <w:szCs w:val="18"/>
          <w:lang w:eastAsia="en-US"/>
        </w:rPr>
        <w:t>.</w:t>
      </w:r>
    </w:p>
    <w:p w14:paraId="7AA7FBB8" w14:textId="788A6DB7" w:rsidR="00162170" w:rsidRPr="00206FFE" w:rsidRDefault="0084043E"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39" w:name="_Toc59010404"/>
      <w:r w:rsidRPr="00206FFE">
        <w:rPr>
          <w:rFonts w:ascii="Artifex CF Extra Light" w:eastAsia="MS Mincho" w:hAnsi="Artifex CF Extra Light"/>
          <w:bCs w:val="0"/>
          <w:i w:val="0"/>
          <w:iCs w:val="0"/>
          <w:color w:val="1F497D" w:themeColor="text2"/>
          <w:sz w:val="18"/>
          <w:szCs w:val="18"/>
          <w:lang w:val="es-DO" w:eastAsia="en-US"/>
        </w:rPr>
        <w:t>CRECIMIENTO DE PRODUCCIÓN DE PRENSA Y AUDIOVISUAL 2020</w:t>
      </w:r>
      <w:bookmarkEnd w:id="39"/>
    </w:p>
    <w:p w14:paraId="1970C4D2" w14:textId="77777777" w:rsidR="00162170" w:rsidRPr="00206FFE" w:rsidRDefault="00BD20EC" w:rsidP="000258CA">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Tabla 1</w:t>
      </w:r>
    </w:p>
    <w:tbl>
      <w:tblPr>
        <w:tblStyle w:val="Tablaconcuadrcula"/>
        <w:tblW w:w="0" w:type="auto"/>
        <w:jc w:val="center"/>
        <w:tblLook w:val="04A0" w:firstRow="1" w:lastRow="0" w:firstColumn="1" w:lastColumn="0" w:noHBand="0" w:noVBand="1"/>
      </w:tblPr>
      <w:tblGrid>
        <w:gridCol w:w="2122"/>
        <w:gridCol w:w="1134"/>
        <w:gridCol w:w="1001"/>
        <w:gridCol w:w="1617"/>
      </w:tblGrid>
      <w:tr w:rsidR="00206FFE" w:rsidRPr="00206FFE" w14:paraId="20302CA8" w14:textId="77777777" w:rsidTr="000258CA">
        <w:trPr>
          <w:trHeight w:val="279"/>
          <w:jc w:val="center"/>
        </w:trPr>
        <w:tc>
          <w:tcPr>
            <w:tcW w:w="2122" w:type="dxa"/>
          </w:tcPr>
          <w:p w14:paraId="163B7340" w14:textId="77777777" w:rsidR="00162170" w:rsidRPr="000258CA" w:rsidRDefault="00162170"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0258CA">
              <w:rPr>
                <w:rFonts w:ascii="Artifex CF Extra Light" w:eastAsia="MS Mincho" w:hAnsi="Artifex CF Extra Light"/>
                <w:b/>
                <w:color w:val="1F497D" w:themeColor="text2"/>
                <w:sz w:val="18"/>
                <w:szCs w:val="18"/>
                <w:lang w:eastAsia="en-US"/>
              </w:rPr>
              <w:t>Área</w:t>
            </w:r>
          </w:p>
        </w:tc>
        <w:tc>
          <w:tcPr>
            <w:tcW w:w="1134" w:type="dxa"/>
          </w:tcPr>
          <w:p w14:paraId="01C11241" w14:textId="77777777" w:rsidR="00162170" w:rsidRPr="000258CA" w:rsidRDefault="00162170"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0258CA">
              <w:rPr>
                <w:rFonts w:ascii="Artifex CF Extra Light" w:eastAsia="MS Mincho" w:hAnsi="Artifex CF Extra Light"/>
                <w:b/>
                <w:color w:val="1F497D" w:themeColor="text2"/>
                <w:sz w:val="18"/>
                <w:szCs w:val="18"/>
                <w:lang w:eastAsia="en-US"/>
              </w:rPr>
              <w:t>2019</w:t>
            </w:r>
          </w:p>
        </w:tc>
        <w:tc>
          <w:tcPr>
            <w:tcW w:w="1001" w:type="dxa"/>
          </w:tcPr>
          <w:p w14:paraId="66E5FD56" w14:textId="77777777" w:rsidR="00162170" w:rsidRPr="000258CA" w:rsidRDefault="00162170"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0258CA">
              <w:rPr>
                <w:rFonts w:ascii="Artifex CF Extra Light" w:eastAsia="MS Mincho" w:hAnsi="Artifex CF Extra Light"/>
                <w:b/>
                <w:color w:val="1F497D" w:themeColor="text2"/>
                <w:sz w:val="18"/>
                <w:szCs w:val="18"/>
                <w:lang w:eastAsia="en-US"/>
              </w:rPr>
              <w:t>2020</w:t>
            </w:r>
          </w:p>
        </w:tc>
        <w:tc>
          <w:tcPr>
            <w:tcW w:w="1617" w:type="dxa"/>
          </w:tcPr>
          <w:p w14:paraId="2034AF27" w14:textId="77777777" w:rsidR="00162170" w:rsidRPr="000258CA" w:rsidRDefault="00162170"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0258CA">
              <w:rPr>
                <w:rFonts w:ascii="Artifex CF Extra Light" w:eastAsia="MS Mincho" w:hAnsi="Artifex CF Extra Light"/>
                <w:b/>
                <w:color w:val="1F497D" w:themeColor="text2"/>
                <w:sz w:val="18"/>
                <w:szCs w:val="18"/>
                <w:lang w:eastAsia="en-US"/>
              </w:rPr>
              <w:t>Crecimiento %</w:t>
            </w:r>
          </w:p>
        </w:tc>
      </w:tr>
      <w:tr w:rsidR="00206FFE" w:rsidRPr="00206FFE" w14:paraId="1C425F6A" w14:textId="77777777" w:rsidTr="000258CA">
        <w:trPr>
          <w:trHeight w:val="279"/>
          <w:jc w:val="center"/>
        </w:trPr>
        <w:tc>
          <w:tcPr>
            <w:tcW w:w="2122" w:type="dxa"/>
          </w:tcPr>
          <w:p w14:paraId="732DF96D" w14:textId="77777777" w:rsidR="00162170" w:rsidRPr="000258CA" w:rsidRDefault="00162170"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0258CA">
              <w:rPr>
                <w:rFonts w:ascii="Artifex CF Extra Light" w:eastAsia="MS Mincho" w:hAnsi="Artifex CF Extra Light"/>
                <w:b/>
                <w:color w:val="1F497D" w:themeColor="text2"/>
                <w:sz w:val="18"/>
                <w:szCs w:val="18"/>
                <w:lang w:eastAsia="en-US"/>
              </w:rPr>
              <w:t>Producción de videos</w:t>
            </w:r>
          </w:p>
        </w:tc>
        <w:tc>
          <w:tcPr>
            <w:tcW w:w="1134" w:type="dxa"/>
          </w:tcPr>
          <w:p w14:paraId="45C6C6FB" w14:textId="77777777" w:rsidR="00162170" w:rsidRPr="00206FFE" w:rsidRDefault="00162170"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246</w:t>
            </w:r>
          </w:p>
        </w:tc>
        <w:tc>
          <w:tcPr>
            <w:tcW w:w="1001" w:type="dxa"/>
          </w:tcPr>
          <w:p w14:paraId="75CC52BD" w14:textId="77777777" w:rsidR="00162170" w:rsidRPr="00206FFE" w:rsidRDefault="00162170"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480</w:t>
            </w:r>
          </w:p>
        </w:tc>
        <w:tc>
          <w:tcPr>
            <w:tcW w:w="1617" w:type="dxa"/>
          </w:tcPr>
          <w:p w14:paraId="3A8F0868" w14:textId="77777777" w:rsidR="00162170" w:rsidRPr="00206FFE" w:rsidRDefault="00162170"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95.1 %</w:t>
            </w:r>
          </w:p>
        </w:tc>
      </w:tr>
      <w:tr w:rsidR="00206FFE" w:rsidRPr="00206FFE" w14:paraId="15BD057A" w14:textId="77777777" w:rsidTr="000258CA">
        <w:trPr>
          <w:trHeight w:val="279"/>
          <w:jc w:val="center"/>
        </w:trPr>
        <w:tc>
          <w:tcPr>
            <w:tcW w:w="2122" w:type="dxa"/>
          </w:tcPr>
          <w:p w14:paraId="395332FC" w14:textId="77777777" w:rsidR="00162170" w:rsidRPr="000258CA" w:rsidRDefault="00162170"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0258CA">
              <w:rPr>
                <w:rFonts w:ascii="Artifex CF Extra Light" w:eastAsia="MS Mincho" w:hAnsi="Artifex CF Extra Light"/>
                <w:b/>
                <w:color w:val="1F497D" w:themeColor="text2"/>
                <w:sz w:val="18"/>
                <w:szCs w:val="18"/>
                <w:lang w:eastAsia="en-US"/>
              </w:rPr>
              <w:t>Notas de prensas</w:t>
            </w:r>
          </w:p>
        </w:tc>
        <w:tc>
          <w:tcPr>
            <w:tcW w:w="1134" w:type="dxa"/>
          </w:tcPr>
          <w:p w14:paraId="47D7C058" w14:textId="77777777" w:rsidR="00162170" w:rsidRPr="00206FFE" w:rsidRDefault="00162170"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76</w:t>
            </w:r>
          </w:p>
        </w:tc>
        <w:tc>
          <w:tcPr>
            <w:tcW w:w="1001" w:type="dxa"/>
          </w:tcPr>
          <w:p w14:paraId="3AFABECB" w14:textId="77777777" w:rsidR="00162170" w:rsidRPr="00206FFE" w:rsidRDefault="00162170"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65</w:t>
            </w:r>
          </w:p>
        </w:tc>
        <w:tc>
          <w:tcPr>
            <w:tcW w:w="1617" w:type="dxa"/>
          </w:tcPr>
          <w:p w14:paraId="40764EE2" w14:textId="77777777" w:rsidR="00162170" w:rsidRPr="00206FFE" w:rsidRDefault="00162170"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-14.4 %</w:t>
            </w:r>
          </w:p>
        </w:tc>
      </w:tr>
      <w:tr w:rsidR="00206FFE" w:rsidRPr="00206FFE" w14:paraId="094950B2" w14:textId="77777777" w:rsidTr="000258CA">
        <w:trPr>
          <w:trHeight w:val="279"/>
          <w:jc w:val="center"/>
        </w:trPr>
        <w:tc>
          <w:tcPr>
            <w:tcW w:w="2122" w:type="dxa"/>
          </w:tcPr>
          <w:p w14:paraId="0F87D6D7" w14:textId="77777777" w:rsidR="00162170" w:rsidRPr="000258CA" w:rsidRDefault="00162170"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0258CA">
              <w:rPr>
                <w:rFonts w:ascii="Artifex CF Extra Light" w:eastAsia="MS Mincho" w:hAnsi="Artifex CF Extra Light"/>
                <w:b/>
                <w:color w:val="1F497D" w:themeColor="text2"/>
                <w:sz w:val="18"/>
                <w:szCs w:val="18"/>
                <w:lang w:eastAsia="en-US"/>
              </w:rPr>
              <w:t>Síntesis Periodísticas</w:t>
            </w:r>
          </w:p>
        </w:tc>
        <w:tc>
          <w:tcPr>
            <w:tcW w:w="1134" w:type="dxa"/>
          </w:tcPr>
          <w:p w14:paraId="6949AE73" w14:textId="77777777" w:rsidR="00162170" w:rsidRPr="00206FFE" w:rsidRDefault="00162170"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261</w:t>
            </w:r>
          </w:p>
        </w:tc>
        <w:tc>
          <w:tcPr>
            <w:tcW w:w="1001" w:type="dxa"/>
          </w:tcPr>
          <w:p w14:paraId="4AB66265" w14:textId="77777777" w:rsidR="00162170" w:rsidRPr="00206FFE" w:rsidRDefault="00162170"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210</w:t>
            </w:r>
          </w:p>
        </w:tc>
        <w:tc>
          <w:tcPr>
            <w:tcW w:w="1617" w:type="dxa"/>
          </w:tcPr>
          <w:p w14:paraId="51E996C1" w14:textId="77777777" w:rsidR="00162170" w:rsidRPr="00206FFE" w:rsidRDefault="00162170"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-19.5 %</w:t>
            </w:r>
          </w:p>
        </w:tc>
      </w:tr>
    </w:tbl>
    <w:p w14:paraId="5CA96353" w14:textId="77777777" w:rsidR="00162170" w:rsidRPr="00206FFE" w:rsidRDefault="00162170" w:rsidP="005F567B">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Fuente: Dirección de Comunicación</w:t>
      </w:r>
    </w:p>
    <w:p w14:paraId="69545CDD" w14:textId="6B3B475C" w:rsidR="00CA3451" w:rsidRPr="00206FFE" w:rsidRDefault="0084043E"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40" w:name="_Toc59010405"/>
      <w:r w:rsidRPr="00206FFE">
        <w:rPr>
          <w:rFonts w:ascii="Artifex CF Extra Light" w:eastAsia="MS Mincho" w:hAnsi="Artifex CF Extra Light"/>
          <w:bCs w:val="0"/>
          <w:i w:val="0"/>
          <w:iCs w:val="0"/>
          <w:color w:val="1F497D" w:themeColor="text2"/>
          <w:sz w:val="18"/>
          <w:szCs w:val="18"/>
          <w:lang w:val="es-DO" w:eastAsia="en-US"/>
        </w:rPr>
        <w:t>CRECIMIENTO DE SEGUIDORES 2020</w:t>
      </w:r>
      <w:bookmarkEnd w:id="40"/>
    </w:p>
    <w:p w14:paraId="647B71D6" w14:textId="77777777" w:rsidR="00CA3451" w:rsidRPr="00206FFE" w:rsidRDefault="00BD20EC" w:rsidP="005F567B">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Tabla 2</w:t>
      </w:r>
    </w:p>
    <w:tbl>
      <w:tblPr>
        <w:tblStyle w:val="Tablaconcuadrcula"/>
        <w:tblW w:w="0" w:type="auto"/>
        <w:jc w:val="center"/>
        <w:tblLook w:val="04A0" w:firstRow="1" w:lastRow="0" w:firstColumn="1" w:lastColumn="0" w:noHBand="0" w:noVBand="1"/>
      </w:tblPr>
      <w:tblGrid>
        <w:gridCol w:w="1701"/>
        <w:gridCol w:w="1276"/>
        <w:gridCol w:w="1418"/>
        <w:gridCol w:w="1548"/>
      </w:tblGrid>
      <w:tr w:rsidR="00206FFE" w:rsidRPr="00206FFE" w14:paraId="6FFBDA60" w14:textId="77777777" w:rsidTr="005F567B">
        <w:trPr>
          <w:trHeight w:val="290"/>
          <w:jc w:val="center"/>
        </w:trPr>
        <w:tc>
          <w:tcPr>
            <w:tcW w:w="1701" w:type="dxa"/>
          </w:tcPr>
          <w:p w14:paraId="6ECAF9A1" w14:textId="77777777" w:rsidR="00CA3451" w:rsidRPr="005F567B"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5F567B">
              <w:rPr>
                <w:rFonts w:ascii="Artifex CF Extra Light" w:eastAsia="MS Mincho" w:hAnsi="Artifex CF Extra Light"/>
                <w:b/>
                <w:color w:val="1F497D" w:themeColor="text2"/>
                <w:sz w:val="18"/>
                <w:szCs w:val="18"/>
                <w:lang w:eastAsia="en-US"/>
              </w:rPr>
              <w:t>Red social</w:t>
            </w:r>
          </w:p>
        </w:tc>
        <w:tc>
          <w:tcPr>
            <w:tcW w:w="1276" w:type="dxa"/>
          </w:tcPr>
          <w:p w14:paraId="7BD77BFD" w14:textId="77777777" w:rsidR="00CA3451" w:rsidRPr="005F567B"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5F567B">
              <w:rPr>
                <w:rFonts w:ascii="Artifex CF Extra Light" w:eastAsia="MS Mincho" w:hAnsi="Artifex CF Extra Light"/>
                <w:b/>
                <w:color w:val="1F497D" w:themeColor="text2"/>
                <w:sz w:val="18"/>
                <w:szCs w:val="18"/>
                <w:lang w:eastAsia="en-US"/>
              </w:rPr>
              <w:t>Año 2019</w:t>
            </w:r>
          </w:p>
        </w:tc>
        <w:tc>
          <w:tcPr>
            <w:tcW w:w="1418" w:type="dxa"/>
          </w:tcPr>
          <w:p w14:paraId="14BC8556" w14:textId="77777777" w:rsidR="00CA3451" w:rsidRPr="005F567B"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5F567B">
              <w:rPr>
                <w:rFonts w:ascii="Artifex CF Extra Light" w:eastAsia="MS Mincho" w:hAnsi="Artifex CF Extra Light"/>
                <w:b/>
                <w:color w:val="1F497D" w:themeColor="text2"/>
                <w:sz w:val="18"/>
                <w:szCs w:val="18"/>
                <w:lang w:eastAsia="en-US"/>
              </w:rPr>
              <w:t>Año 2020</w:t>
            </w:r>
          </w:p>
        </w:tc>
        <w:tc>
          <w:tcPr>
            <w:tcW w:w="1548" w:type="dxa"/>
          </w:tcPr>
          <w:p w14:paraId="1F53E16D" w14:textId="77777777" w:rsidR="00CA3451" w:rsidRPr="005F567B"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5F567B">
              <w:rPr>
                <w:rFonts w:ascii="Artifex CF Extra Light" w:eastAsia="MS Mincho" w:hAnsi="Artifex CF Extra Light"/>
                <w:b/>
                <w:color w:val="1F497D" w:themeColor="text2"/>
                <w:sz w:val="18"/>
                <w:szCs w:val="18"/>
                <w:lang w:eastAsia="en-US"/>
              </w:rPr>
              <w:t>Crecimiento %</w:t>
            </w:r>
          </w:p>
        </w:tc>
      </w:tr>
      <w:tr w:rsidR="00206FFE" w:rsidRPr="00206FFE" w14:paraId="0A5F6C72" w14:textId="77777777" w:rsidTr="005F567B">
        <w:trPr>
          <w:trHeight w:val="290"/>
          <w:jc w:val="center"/>
        </w:trPr>
        <w:tc>
          <w:tcPr>
            <w:tcW w:w="1701" w:type="dxa"/>
          </w:tcPr>
          <w:p w14:paraId="2BF59587" w14:textId="77777777" w:rsidR="00CA3451" w:rsidRPr="005F567B"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5F567B">
              <w:rPr>
                <w:rFonts w:ascii="Artifex CF Extra Light" w:eastAsia="MS Mincho" w:hAnsi="Artifex CF Extra Light"/>
                <w:b/>
                <w:color w:val="1F497D" w:themeColor="text2"/>
                <w:sz w:val="18"/>
                <w:szCs w:val="18"/>
                <w:lang w:eastAsia="en-US"/>
              </w:rPr>
              <w:t xml:space="preserve">Facebook </w:t>
            </w:r>
          </w:p>
        </w:tc>
        <w:tc>
          <w:tcPr>
            <w:tcW w:w="1276" w:type="dxa"/>
          </w:tcPr>
          <w:p w14:paraId="0776313D"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5,026</w:t>
            </w:r>
          </w:p>
        </w:tc>
        <w:tc>
          <w:tcPr>
            <w:tcW w:w="1418" w:type="dxa"/>
          </w:tcPr>
          <w:p w14:paraId="5C4BB8CA"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5,982</w:t>
            </w:r>
          </w:p>
        </w:tc>
        <w:tc>
          <w:tcPr>
            <w:tcW w:w="1548" w:type="dxa"/>
          </w:tcPr>
          <w:p w14:paraId="5FFD1019"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19.0 %</w:t>
            </w:r>
          </w:p>
        </w:tc>
      </w:tr>
      <w:tr w:rsidR="00206FFE" w:rsidRPr="00206FFE" w14:paraId="0FEBB018" w14:textId="77777777" w:rsidTr="005F567B">
        <w:trPr>
          <w:trHeight w:val="290"/>
          <w:jc w:val="center"/>
        </w:trPr>
        <w:tc>
          <w:tcPr>
            <w:tcW w:w="1701" w:type="dxa"/>
          </w:tcPr>
          <w:p w14:paraId="09D01155" w14:textId="77777777" w:rsidR="00CA3451" w:rsidRPr="005F567B"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5F567B">
              <w:rPr>
                <w:rFonts w:ascii="Artifex CF Extra Light" w:eastAsia="MS Mincho" w:hAnsi="Artifex CF Extra Light"/>
                <w:b/>
                <w:color w:val="1F497D" w:themeColor="text2"/>
                <w:sz w:val="18"/>
                <w:szCs w:val="18"/>
                <w:lang w:eastAsia="en-US"/>
              </w:rPr>
              <w:t xml:space="preserve">Instagram </w:t>
            </w:r>
          </w:p>
        </w:tc>
        <w:tc>
          <w:tcPr>
            <w:tcW w:w="1276" w:type="dxa"/>
          </w:tcPr>
          <w:p w14:paraId="0E359B09"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5,474</w:t>
            </w:r>
          </w:p>
        </w:tc>
        <w:tc>
          <w:tcPr>
            <w:tcW w:w="1418" w:type="dxa"/>
          </w:tcPr>
          <w:p w14:paraId="398961BE"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8,487</w:t>
            </w:r>
          </w:p>
        </w:tc>
        <w:tc>
          <w:tcPr>
            <w:tcW w:w="1548" w:type="dxa"/>
          </w:tcPr>
          <w:p w14:paraId="667775B6"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55.0 %</w:t>
            </w:r>
          </w:p>
        </w:tc>
      </w:tr>
      <w:tr w:rsidR="00206FFE" w:rsidRPr="00206FFE" w14:paraId="60EAAEFF" w14:textId="77777777" w:rsidTr="005F567B">
        <w:trPr>
          <w:trHeight w:val="290"/>
          <w:jc w:val="center"/>
        </w:trPr>
        <w:tc>
          <w:tcPr>
            <w:tcW w:w="1701" w:type="dxa"/>
          </w:tcPr>
          <w:p w14:paraId="5FCF4E8D" w14:textId="77777777" w:rsidR="00CA3451" w:rsidRPr="005F567B"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5F567B">
              <w:rPr>
                <w:rFonts w:ascii="Artifex CF Extra Light" w:eastAsia="MS Mincho" w:hAnsi="Artifex CF Extra Light"/>
                <w:b/>
                <w:color w:val="1F497D" w:themeColor="text2"/>
                <w:sz w:val="18"/>
                <w:szCs w:val="18"/>
                <w:lang w:eastAsia="en-US"/>
              </w:rPr>
              <w:t xml:space="preserve">Twitter </w:t>
            </w:r>
          </w:p>
        </w:tc>
        <w:tc>
          <w:tcPr>
            <w:tcW w:w="1276" w:type="dxa"/>
          </w:tcPr>
          <w:p w14:paraId="2F055C27"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12,615</w:t>
            </w:r>
          </w:p>
        </w:tc>
        <w:tc>
          <w:tcPr>
            <w:tcW w:w="1418" w:type="dxa"/>
          </w:tcPr>
          <w:p w14:paraId="7BAD1157"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15,559</w:t>
            </w:r>
          </w:p>
        </w:tc>
        <w:tc>
          <w:tcPr>
            <w:tcW w:w="1548" w:type="dxa"/>
          </w:tcPr>
          <w:p w14:paraId="397F3A41"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23.3 %</w:t>
            </w:r>
          </w:p>
        </w:tc>
      </w:tr>
    </w:tbl>
    <w:p w14:paraId="26484F3F" w14:textId="77777777" w:rsidR="00CA3451" w:rsidRPr="00206FFE" w:rsidRDefault="00CA3451" w:rsidP="00264270">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Fuente: Dirección de Comunicación </w:t>
      </w:r>
    </w:p>
    <w:p w14:paraId="3F14D8DD" w14:textId="5F2ED3B3" w:rsidR="00CA3451" w:rsidRPr="00206FFE" w:rsidRDefault="0084043E"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41" w:name="_Toc59010406"/>
      <w:r w:rsidRPr="00206FFE">
        <w:rPr>
          <w:rFonts w:ascii="Artifex CF Extra Light" w:eastAsia="MS Mincho" w:hAnsi="Artifex CF Extra Light"/>
          <w:bCs w:val="0"/>
          <w:i w:val="0"/>
          <w:iCs w:val="0"/>
          <w:color w:val="1F497D" w:themeColor="text2"/>
          <w:sz w:val="18"/>
          <w:szCs w:val="18"/>
          <w:lang w:val="es-DO" w:eastAsia="en-US"/>
        </w:rPr>
        <w:t>CANTIDAD DE PUBLICACIONES</w:t>
      </w:r>
      <w:bookmarkEnd w:id="41"/>
    </w:p>
    <w:p w14:paraId="1DD059DF" w14:textId="77777777" w:rsidR="00CA3451" w:rsidRPr="00206FFE" w:rsidRDefault="00CA3451"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Tabla 3</w:t>
      </w:r>
    </w:p>
    <w:tbl>
      <w:tblPr>
        <w:tblStyle w:val="Tablaconcuadrcula"/>
        <w:tblW w:w="0" w:type="auto"/>
        <w:jc w:val="center"/>
        <w:tblLook w:val="04A0" w:firstRow="1" w:lastRow="0" w:firstColumn="1" w:lastColumn="0" w:noHBand="0" w:noVBand="1"/>
      </w:tblPr>
      <w:tblGrid>
        <w:gridCol w:w="2965"/>
        <w:gridCol w:w="3004"/>
      </w:tblGrid>
      <w:tr w:rsidR="00206FFE" w:rsidRPr="00206FFE" w14:paraId="59AF6001" w14:textId="77777777" w:rsidTr="00264270">
        <w:trPr>
          <w:trHeight w:val="293"/>
          <w:jc w:val="center"/>
        </w:trPr>
        <w:tc>
          <w:tcPr>
            <w:tcW w:w="2965" w:type="dxa"/>
          </w:tcPr>
          <w:p w14:paraId="5D1493B5" w14:textId="77777777" w:rsidR="00CA3451" w:rsidRPr="00EB0073"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EB0073">
              <w:rPr>
                <w:rFonts w:ascii="Artifex CF Extra Light" w:eastAsia="MS Mincho" w:hAnsi="Artifex CF Extra Light"/>
                <w:b/>
                <w:color w:val="1F497D" w:themeColor="text2"/>
                <w:sz w:val="18"/>
                <w:szCs w:val="18"/>
                <w:lang w:eastAsia="en-US"/>
              </w:rPr>
              <w:t>Red social</w:t>
            </w:r>
          </w:p>
        </w:tc>
        <w:tc>
          <w:tcPr>
            <w:tcW w:w="3004" w:type="dxa"/>
          </w:tcPr>
          <w:p w14:paraId="79735C78" w14:textId="77777777" w:rsidR="00CA3451" w:rsidRPr="00264270"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264270">
              <w:rPr>
                <w:rFonts w:ascii="Artifex CF Extra Light" w:eastAsia="MS Mincho" w:hAnsi="Artifex CF Extra Light"/>
                <w:b/>
                <w:color w:val="1F497D" w:themeColor="text2"/>
                <w:sz w:val="18"/>
                <w:szCs w:val="18"/>
                <w:lang w:eastAsia="en-US"/>
              </w:rPr>
              <w:t>Año 2020</w:t>
            </w:r>
          </w:p>
        </w:tc>
      </w:tr>
      <w:tr w:rsidR="00206FFE" w:rsidRPr="00206FFE" w14:paraId="541B7763" w14:textId="77777777" w:rsidTr="00264270">
        <w:trPr>
          <w:trHeight w:val="293"/>
          <w:jc w:val="center"/>
        </w:trPr>
        <w:tc>
          <w:tcPr>
            <w:tcW w:w="2965" w:type="dxa"/>
          </w:tcPr>
          <w:p w14:paraId="3802DC4F" w14:textId="77777777" w:rsidR="00CA3451" w:rsidRPr="00EB0073"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EB0073">
              <w:rPr>
                <w:rFonts w:ascii="Artifex CF Extra Light" w:eastAsia="MS Mincho" w:hAnsi="Artifex CF Extra Light"/>
                <w:b/>
                <w:color w:val="1F497D" w:themeColor="text2"/>
                <w:sz w:val="18"/>
                <w:szCs w:val="18"/>
                <w:lang w:eastAsia="en-US"/>
              </w:rPr>
              <w:t xml:space="preserve">Facebook </w:t>
            </w:r>
          </w:p>
        </w:tc>
        <w:tc>
          <w:tcPr>
            <w:tcW w:w="3004" w:type="dxa"/>
          </w:tcPr>
          <w:p w14:paraId="60CA8349"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447</w:t>
            </w:r>
          </w:p>
        </w:tc>
      </w:tr>
      <w:tr w:rsidR="00206FFE" w:rsidRPr="00206FFE" w14:paraId="373E1E03" w14:textId="77777777" w:rsidTr="00264270">
        <w:trPr>
          <w:trHeight w:val="293"/>
          <w:jc w:val="center"/>
        </w:trPr>
        <w:tc>
          <w:tcPr>
            <w:tcW w:w="2965" w:type="dxa"/>
          </w:tcPr>
          <w:p w14:paraId="3CBFF213" w14:textId="77777777" w:rsidR="00CA3451" w:rsidRPr="00EB0073"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EB0073">
              <w:rPr>
                <w:rFonts w:ascii="Artifex CF Extra Light" w:eastAsia="MS Mincho" w:hAnsi="Artifex CF Extra Light"/>
                <w:b/>
                <w:color w:val="1F497D" w:themeColor="text2"/>
                <w:sz w:val="18"/>
                <w:szCs w:val="18"/>
                <w:lang w:eastAsia="en-US"/>
              </w:rPr>
              <w:t xml:space="preserve">Instagram </w:t>
            </w:r>
          </w:p>
        </w:tc>
        <w:tc>
          <w:tcPr>
            <w:tcW w:w="3004" w:type="dxa"/>
          </w:tcPr>
          <w:p w14:paraId="2AB685F7"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447</w:t>
            </w:r>
          </w:p>
        </w:tc>
      </w:tr>
      <w:tr w:rsidR="00206FFE" w:rsidRPr="00206FFE" w14:paraId="603AF7A4" w14:textId="77777777" w:rsidTr="00264270">
        <w:trPr>
          <w:trHeight w:val="293"/>
          <w:jc w:val="center"/>
        </w:trPr>
        <w:tc>
          <w:tcPr>
            <w:tcW w:w="2965" w:type="dxa"/>
          </w:tcPr>
          <w:p w14:paraId="6512254A" w14:textId="77777777" w:rsidR="00CA3451" w:rsidRPr="00EB0073" w:rsidRDefault="00CA3451" w:rsidP="00B5783A">
            <w:pPr>
              <w:pStyle w:val="xmsonormal"/>
              <w:shd w:val="clear" w:color="auto" w:fill="FFFFFF"/>
              <w:spacing w:before="0" w:beforeAutospacing="0" w:after="0" w:afterAutospacing="0"/>
              <w:jc w:val="both"/>
              <w:rPr>
                <w:rFonts w:ascii="Artifex CF Extra Light" w:eastAsia="MS Mincho" w:hAnsi="Artifex CF Extra Light"/>
                <w:b/>
                <w:color w:val="1F497D" w:themeColor="text2"/>
                <w:sz w:val="18"/>
                <w:szCs w:val="18"/>
                <w:lang w:eastAsia="en-US"/>
              </w:rPr>
            </w:pPr>
            <w:r w:rsidRPr="00EB0073">
              <w:rPr>
                <w:rFonts w:ascii="Artifex CF Extra Light" w:eastAsia="MS Mincho" w:hAnsi="Artifex CF Extra Light"/>
                <w:b/>
                <w:color w:val="1F497D" w:themeColor="text2"/>
                <w:sz w:val="18"/>
                <w:szCs w:val="18"/>
                <w:lang w:eastAsia="en-US"/>
              </w:rPr>
              <w:t xml:space="preserve">Twitter </w:t>
            </w:r>
          </w:p>
        </w:tc>
        <w:tc>
          <w:tcPr>
            <w:tcW w:w="3004" w:type="dxa"/>
          </w:tcPr>
          <w:p w14:paraId="042D7DAD" w14:textId="77777777" w:rsidR="00CA3451" w:rsidRPr="00206FFE" w:rsidRDefault="00CA3451" w:rsidP="00B5783A">
            <w:pPr>
              <w:pStyle w:val="xmsonormal"/>
              <w:shd w:val="clear" w:color="auto" w:fill="FFFFFF"/>
              <w:spacing w:before="0" w:beforeAutospacing="0" w:after="0" w:afterAutospacing="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467</w:t>
            </w:r>
          </w:p>
        </w:tc>
      </w:tr>
    </w:tbl>
    <w:p w14:paraId="513B2558" w14:textId="457EAAF6" w:rsidR="00CA3451" w:rsidRPr="00206FFE" w:rsidRDefault="00CA3451" w:rsidP="00EF1A11">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Fuente: Dirección de Comunicación </w:t>
      </w:r>
    </w:p>
    <w:p w14:paraId="651487D8" w14:textId="6652AFDB" w:rsidR="00FE4ED6" w:rsidRPr="00206FFE" w:rsidRDefault="00B135CF" w:rsidP="007A189A">
      <w:pPr>
        <w:pStyle w:val="Ttulo1"/>
        <w:spacing w:after="160" w:line="456" w:lineRule="auto"/>
        <w:ind w:left="357" w:hanging="357"/>
        <w:jc w:val="both"/>
        <w:rPr>
          <w:rFonts w:ascii="Artifex CF Extra Light" w:eastAsiaTheme="majorEastAsia" w:hAnsi="Artifex CF Extra Light"/>
          <w:bCs/>
          <w:i w:val="0"/>
          <w:color w:val="1F497D" w:themeColor="text2"/>
          <w:szCs w:val="26"/>
          <w:lang w:val="es-DO" w:eastAsia="en-US"/>
        </w:rPr>
      </w:pPr>
      <w:bookmarkStart w:id="42" w:name="_Toc59010407"/>
      <w:r w:rsidRPr="00206FFE">
        <w:rPr>
          <w:rFonts w:ascii="Artifex CF Extra Light" w:eastAsiaTheme="majorEastAsia" w:hAnsi="Artifex CF Extra Light"/>
          <w:bCs/>
          <w:i w:val="0"/>
          <w:color w:val="1F497D" w:themeColor="text2"/>
          <w:szCs w:val="26"/>
          <w:lang w:val="es-DO" w:eastAsia="en-US"/>
        </w:rPr>
        <w:lastRenderedPageBreak/>
        <w:t>X.</w:t>
      </w:r>
      <w:r w:rsidR="00C6006B">
        <w:rPr>
          <w:rFonts w:ascii="Artifex CF Extra Light" w:eastAsiaTheme="majorEastAsia" w:hAnsi="Artifex CF Extra Light"/>
          <w:bCs/>
          <w:i w:val="0"/>
          <w:color w:val="1F497D" w:themeColor="text2"/>
          <w:szCs w:val="26"/>
          <w:lang w:val="es-DO" w:eastAsia="en-US"/>
        </w:rPr>
        <w:tab/>
      </w:r>
      <w:r w:rsidR="00C6006B">
        <w:rPr>
          <w:rFonts w:ascii="Artifex CF Extra Light" w:eastAsiaTheme="majorEastAsia" w:hAnsi="Artifex CF Extra Light"/>
          <w:bCs/>
          <w:i w:val="0"/>
          <w:color w:val="1F497D" w:themeColor="text2"/>
          <w:szCs w:val="26"/>
          <w:lang w:val="es-DO" w:eastAsia="en-US"/>
        </w:rPr>
        <w:tab/>
      </w:r>
      <w:r w:rsidR="002002E7" w:rsidRPr="00206FFE">
        <w:rPr>
          <w:rFonts w:ascii="Artifex CF Extra Light" w:eastAsiaTheme="majorEastAsia" w:hAnsi="Artifex CF Extra Light"/>
          <w:bCs/>
          <w:i w:val="0"/>
          <w:color w:val="1F497D" w:themeColor="text2"/>
          <w:szCs w:val="26"/>
          <w:lang w:val="es-DO" w:eastAsia="en-US"/>
        </w:rPr>
        <w:t xml:space="preserve">GESTIÓN DE TECNOLOGÍA </w:t>
      </w:r>
      <w:r w:rsidR="0079356E" w:rsidRPr="00206FFE">
        <w:rPr>
          <w:rFonts w:ascii="Artifex CF Extra Light" w:eastAsiaTheme="majorEastAsia" w:hAnsi="Artifex CF Extra Light"/>
          <w:bCs/>
          <w:i w:val="0"/>
          <w:color w:val="1F497D" w:themeColor="text2"/>
          <w:szCs w:val="26"/>
          <w:lang w:val="es-DO" w:eastAsia="en-US"/>
        </w:rPr>
        <w:t xml:space="preserve">COMUNICACIÓN E </w:t>
      </w:r>
      <w:r w:rsidR="002002E7" w:rsidRPr="00206FFE">
        <w:rPr>
          <w:rFonts w:ascii="Artifex CF Extra Light" w:eastAsiaTheme="majorEastAsia" w:hAnsi="Artifex CF Extra Light"/>
          <w:bCs/>
          <w:i w:val="0"/>
          <w:color w:val="1F497D" w:themeColor="text2"/>
          <w:szCs w:val="26"/>
          <w:lang w:val="es-DO" w:eastAsia="en-US"/>
        </w:rPr>
        <w:t>INFORMACIÓN</w:t>
      </w:r>
      <w:bookmarkEnd w:id="42"/>
      <w:r w:rsidR="002002E7" w:rsidRPr="00206FFE">
        <w:rPr>
          <w:rFonts w:ascii="Artifex CF Extra Light" w:eastAsiaTheme="majorEastAsia" w:hAnsi="Artifex CF Extra Light"/>
          <w:bCs/>
          <w:i w:val="0"/>
          <w:color w:val="1F497D" w:themeColor="text2"/>
          <w:szCs w:val="26"/>
          <w:lang w:val="es-DO" w:eastAsia="en-US"/>
        </w:rPr>
        <w:t xml:space="preserve"> </w:t>
      </w:r>
    </w:p>
    <w:p w14:paraId="70E0C560" w14:textId="7C71F773" w:rsidR="00492DB6" w:rsidRPr="00206FFE" w:rsidRDefault="00B135CF" w:rsidP="00467857">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Ha</w:t>
      </w:r>
      <w:r w:rsidR="006233D0" w:rsidRPr="00206FFE">
        <w:rPr>
          <w:rFonts w:ascii="Artifex CF Extra Light" w:eastAsia="MS Mincho" w:hAnsi="Artifex CF Extra Light"/>
          <w:color w:val="1F497D" w:themeColor="text2"/>
          <w:sz w:val="18"/>
          <w:szCs w:val="18"/>
          <w:lang w:eastAsia="en-US"/>
        </w:rPr>
        <w:t xml:space="preserve"> mediado de año</w:t>
      </w:r>
      <w:r w:rsidR="00F12593" w:rsidRPr="00206FFE">
        <w:rPr>
          <w:rFonts w:ascii="Artifex CF Extra Light" w:eastAsia="MS Mincho" w:hAnsi="Artifex CF Extra Light"/>
          <w:color w:val="1F497D" w:themeColor="text2"/>
          <w:sz w:val="18"/>
          <w:szCs w:val="18"/>
          <w:lang w:eastAsia="en-US"/>
        </w:rPr>
        <w:t>,</w:t>
      </w:r>
      <w:r w:rsidR="006233D0" w:rsidRPr="00206FFE">
        <w:rPr>
          <w:rFonts w:ascii="Artifex CF Extra Light" w:eastAsia="MS Mincho" w:hAnsi="Artifex CF Extra Light"/>
          <w:color w:val="1F497D" w:themeColor="text2"/>
          <w:sz w:val="18"/>
          <w:szCs w:val="18"/>
          <w:lang w:eastAsia="en-US"/>
        </w:rPr>
        <w:t xml:space="preserve"> la </w:t>
      </w:r>
      <w:r w:rsidR="00F12593" w:rsidRPr="00206FFE">
        <w:rPr>
          <w:rFonts w:ascii="Artifex CF Extra Light" w:eastAsia="MS Mincho" w:hAnsi="Artifex CF Extra Light"/>
          <w:color w:val="1F497D" w:themeColor="text2"/>
          <w:sz w:val="18"/>
          <w:szCs w:val="18"/>
          <w:lang w:eastAsia="en-US"/>
        </w:rPr>
        <w:t>institución</w:t>
      </w:r>
      <w:r w:rsidR="006233D0" w:rsidRPr="00206FFE">
        <w:rPr>
          <w:rFonts w:ascii="Artifex CF Extra Light" w:eastAsia="MS Mincho" w:hAnsi="Artifex CF Extra Light"/>
          <w:color w:val="1F497D" w:themeColor="text2"/>
          <w:sz w:val="18"/>
          <w:szCs w:val="18"/>
          <w:lang w:eastAsia="en-US"/>
        </w:rPr>
        <w:t xml:space="preserve"> inicio el proceso de recibo de equipos </w:t>
      </w:r>
      <w:r w:rsidR="00F12593" w:rsidRPr="00206FFE">
        <w:rPr>
          <w:rFonts w:ascii="Artifex CF Extra Light" w:eastAsia="MS Mincho" w:hAnsi="Artifex CF Extra Light"/>
          <w:color w:val="1F497D" w:themeColor="text2"/>
          <w:sz w:val="18"/>
          <w:szCs w:val="18"/>
          <w:lang w:eastAsia="en-US"/>
        </w:rPr>
        <w:t>tecnológicos adjudicados</w:t>
      </w:r>
      <w:r w:rsidR="006233D0" w:rsidRPr="00206FFE">
        <w:rPr>
          <w:rFonts w:ascii="Artifex CF Extra Light" w:eastAsia="MS Mincho" w:hAnsi="Artifex CF Extra Light"/>
          <w:color w:val="1F497D" w:themeColor="text2"/>
          <w:sz w:val="18"/>
          <w:szCs w:val="18"/>
          <w:lang w:eastAsia="en-US"/>
        </w:rPr>
        <w:t xml:space="preserve"> del POA 2019 recibiendo 64 desktop, UPS, TV Smart entre otros equipos</w:t>
      </w:r>
      <w:r w:rsidR="004A1B2B" w:rsidRPr="00206FFE">
        <w:rPr>
          <w:rFonts w:ascii="Artifex CF Extra Light" w:eastAsia="MS Mincho" w:hAnsi="Artifex CF Extra Light"/>
          <w:color w:val="1F497D" w:themeColor="text2"/>
          <w:sz w:val="18"/>
          <w:szCs w:val="18"/>
          <w:lang w:eastAsia="en-US"/>
        </w:rPr>
        <w:t xml:space="preserve">, con el fin de ir sustituyendo </w:t>
      </w:r>
    </w:p>
    <w:p w14:paraId="7A00DCEC" w14:textId="77777777" w:rsidR="008C4DAB" w:rsidRPr="00206FFE" w:rsidRDefault="008C4DAB"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43" w:name="_Toc59010408"/>
      <w:r w:rsidRPr="00206FFE">
        <w:rPr>
          <w:rFonts w:ascii="Artifex CF Extra Light" w:eastAsia="MS Mincho" w:hAnsi="Artifex CF Extra Light"/>
          <w:bCs w:val="0"/>
          <w:i w:val="0"/>
          <w:iCs w:val="0"/>
          <w:color w:val="1F497D" w:themeColor="text2"/>
          <w:sz w:val="18"/>
          <w:szCs w:val="18"/>
          <w:lang w:val="es-DO" w:eastAsia="en-US"/>
        </w:rPr>
        <w:t>CERTIFICACIONES NORTIC</w:t>
      </w:r>
      <w:bookmarkEnd w:id="43"/>
    </w:p>
    <w:p w14:paraId="0E283D0D" w14:textId="77777777" w:rsidR="008C4DAB" w:rsidRPr="00206FFE" w:rsidRDefault="008C4DAB" w:rsidP="00EF1A11">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 el mes de enero de este año 2020 logramos la Certificación NORTIC A3</w:t>
      </w:r>
      <w:r w:rsidR="00B9092B" w:rsidRPr="00206FFE">
        <w:rPr>
          <w:rFonts w:ascii="Artifex CF Extra Light" w:eastAsia="MS Mincho" w:hAnsi="Artifex CF Extra Light"/>
          <w:color w:val="1F497D" w:themeColor="text2"/>
          <w:sz w:val="18"/>
          <w:szCs w:val="18"/>
          <w:lang w:eastAsia="en-US"/>
        </w:rPr>
        <w:t xml:space="preserve">, sobre </w:t>
      </w:r>
      <w:r w:rsidRPr="00206FFE">
        <w:rPr>
          <w:rFonts w:ascii="Artifex CF Extra Light" w:eastAsia="MS Mincho" w:hAnsi="Artifex CF Extra Light"/>
          <w:color w:val="1F497D" w:themeColor="text2"/>
          <w:sz w:val="18"/>
          <w:szCs w:val="18"/>
          <w:lang w:eastAsia="en-US"/>
        </w:rPr>
        <w:t>Norma sobre Publicación de Datos Abiertos del Gobierno Dominicano.</w:t>
      </w:r>
    </w:p>
    <w:p w14:paraId="38BAE42E" w14:textId="77777777" w:rsidR="008C4DAB" w:rsidRPr="00206FFE" w:rsidRDefault="00C03473" w:rsidP="00B9440A">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noProof/>
          <w:color w:val="1F497D" w:themeColor="text2"/>
          <w:sz w:val="18"/>
          <w:szCs w:val="18"/>
        </w:rPr>
        <w:drawing>
          <wp:anchor distT="0" distB="0" distL="0" distR="0" simplePos="0" relativeHeight="251732992" behindDoc="0" locked="0" layoutInCell="1" allowOverlap="1" wp14:anchorId="44E660FE" wp14:editId="5523D427">
            <wp:simplePos x="0" y="0"/>
            <wp:positionH relativeFrom="page">
              <wp:posOffset>3090454</wp:posOffset>
            </wp:positionH>
            <wp:positionV relativeFrom="paragraph">
              <wp:posOffset>621755</wp:posOffset>
            </wp:positionV>
            <wp:extent cx="1371600" cy="1929129"/>
            <wp:effectExtent l="0" t="0" r="0" b="0"/>
            <wp:wrapSquare wrapText="bothSides"/>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8" cstate="print"/>
                    <a:stretch>
                      <a:fillRect/>
                    </a:stretch>
                  </pic:blipFill>
                  <pic:spPr>
                    <a:xfrm>
                      <a:off x="0" y="0"/>
                      <a:ext cx="1371600" cy="1929129"/>
                    </a:xfrm>
                    <a:prstGeom prst="rect">
                      <a:avLst/>
                    </a:prstGeom>
                  </pic:spPr>
                </pic:pic>
              </a:graphicData>
            </a:graphic>
          </wp:anchor>
        </w:drawing>
      </w:r>
      <w:r w:rsidR="008C4DAB" w:rsidRPr="00206FFE">
        <w:rPr>
          <w:rFonts w:ascii="Artifex CF Extra Light" w:eastAsia="MS Mincho" w:hAnsi="Artifex CF Extra Light"/>
          <w:color w:val="1F497D" w:themeColor="text2"/>
          <w:sz w:val="18"/>
          <w:szCs w:val="18"/>
          <w:lang w:eastAsia="en-US"/>
        </w:rPr>
        <w:t>Esta norma acredita a la OMSA como entidad certificada y que cumple con los requerimientos para el manejo de datos abiertos del estado dominicano.</w:t>
      </w:r>
    </w:p>
    <w:p w14:paraId="74D084FC" w14:textId="77777777" w:rsidR="006233D0" w:rsidRPr="00206FFE" w:rsidRDefault="006233D0"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w:t>
      </w:r>
    </w:p>
    <w:p w14:paraId="7E8AB44D" w14:textId="77777777" w:rsidR="007F1A19" w:rsidRPr="00206FFE" w:rsidRDefault="007F1A1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2A33D873" w14:textId="77777777" w:rsidR="0080185C" w:rsidRPr="00206FFE" w:rsidRDefault="00E31EF6"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b/>
      </w:r>
    </w:p>
    <w:p w14:paraId="22036B9A" w14:textId="77777777" w:rsidR="00B9092B" w:rsidRPr="00206FFE" w:rsidRDefault="00B9092B"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7843B2C8" w14:textId="77777777" w:rsidR="00B9092B" w:rsidRPr="00206FFE" w:rsidRDefault="00B9092B"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82E9991" w14:textId="77777777" w:rsidR="00B9092B" w:rsidRPr="00206FFE" w:rsidRDefault="00B9092B"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8D1C6C2" w14:textId="77777777" w:rsidR="00B62C64" w:rsidRPr="00206FFE" w:rsidRDefault="004D3679"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44" w:name="_Toc59010409"/>
      <w:r w:rsidRPr="00206FFE">
        <w:rPr>
          <w:rFonts w:ascii="Artifex CF Extra Light" w:eastAsia="MS Mincho" w:hAnsi="Artifex CF Extra Light"/>
          <w:bCs w:val="0"/>
          <w:i w:val="0"/>
          <w:iCs w:val="0"/>
          <w:color w:val="1F497D" w:themeColor="text2"/>
          <w:sz w:val="18"/>
          <w:szCs w:val="18"/>
          <w:lang w:val="es-DO" w:eastAsia="en-US"/>
        </w:rPr>
        <w:t>N</w:t>
      </w:r>
      <w:r w:rsidR="00B62C64" w:rsidRPr="00206FFE">
        <w:rPr>
          <w:rFonts w:ascii="Artifex CF Extra Light" w:eastAsia="MS Mincho" w:hAnsi="Artifex CF Extra Light"/>
          <w:bCs w:val="0"/>
          <w:i w:val="0"/>
          <w:iCs w:val="0"/>
          <w:color w:val="1F497D" w:themeColor="text2"/>
          <w:sz w:val="18"/>
          <w:szCs w:val="18"/>
          <w:lang w:val="es-DO" w:eastAsia="en-US"/>
        </w:rPr>
        <w:t>ORTIC A5</w:t>
      </w:r>
      <w:bookmarkEnd w:id="44"/>
    </w:p>
    <w:p w14:paraId="4358DF7C" w14:textId="552ADB31" w:rsidR="00B62C64" w:rsidRPr="00206FFE" w:rsidRDefault="007F74BE" w:rsidP="00EF1A11">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Con relación a esta norma, nos encontramos en el proceso </w:t>
      </w:r>
      <w:r w:rsidR="00B9440A" w:rsidRPr="00206FFE">
        <w:rPr>
          <w:rFonts w:ascii="Artifex CF Extra Light" w:eastAsia="MS Mincho" w:hAnsi="Artifex CF Extra Light"/>
          <w:color w:val="1F497D" w:themeColor="text2"/>
          <w:sz w:val="18"/>
          <w:szCs w:val="18"/>
          <w:lang w:eastAsia="en-US"/>
        </w:rPr>
        <w:t>de obtención</w:t>
      </w:r>
      <w:r w:rsidRPr="00206FFE">
        <w:rPr>
          <w:rFonts w:ascii="Artifex CF Extra Light" w:eastAsia="MS Mincho" w:hAnsi="Artifex CF Extra Light"/>
          <w:color w:val="1F497D" w:themeColor="text2"/>
          <w:sz w:val="18"/>
          <w:szCs w:val="18"/>
          <w:lang w:eastAsia="en-US"/>
        </w:rPr>
        <w:t xml:space="preserve"> de esta certificación, ya que esta nos </w:t>
      </w:r>
      <w:r w:rsidR="00B62C64" w:rsidRPr="00206FFE">
        <w:rPr>
          <w:rFonts w:ascii="Artifex CF Extra Light" w:eastAsia="MS Mincho" w:hAnsi="Artifex CF Extra Light"/>
          <w:color w:val="1F497D" w:themeColor="text2"/>
          <w:sz w:val="18"/>
          <w:szCs w:val="18"/>
          <w:lang w:eastAsia="en-US"/>
        </w:rPr>
        <w:t>indica las directrices y recomendaciones que debe seguir cada organismo del Gobierno Dominicano tanto para la elaboración, prestación y gestión de sus servicios.</w:t>
      </w:r>
    </w:p>
    <w:p w14:paraId="43826B24" w14:textId="77777777" w:rsidR="001440B7" w:rsidRPr="00206FFE" w:rsidRDefault="001440B7" w:rsidP="00D328DE">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 el periodo enero-diciembre se atendieron 1308 casos en las diferentes direcciones de la institución y sus módulos</w:t>
      </w:r>
      <w:r w:rsidR="004F2A97" w:rsidRPr="00206FFE">
        <w:rPr>
          <w:rFonts w:ascii="Artifex CF Extra Light" w:eastAsia="MS Mincho" w:hAnsi="Artifex CF Extra Light"/>
          <w:color w:val="1F497D" w:themeColor="text2"/>
          <w:sz w:val="18"/>
          <w:szCs w:val="18"/>
          <w:lang w:eastAsia="en-US"/>
        </w:rPr>
        <w:t>, con el fin de mantener</w:t>
      </w:r>
      <w:r w:rsidR="00BD28FD" w:rsidRPr="00206FFE">
        <w:rPr>
          <w:rFonts w:ascii="Artifex CF Extra Light" w:eastAsia="MS Mincho" w:hAnsi="Artifex CF Extra Light"/>
          <w:color w:val="1F497D" w:themeColor="text2"/>
          <w:sz w:val="18"/>
          <w:szCs w:val="18"/>
          <w:lang w:eastAsia="en-US"/>
        </w:rPr>
        <w:t xml:space="preserve"> en óptimo rendimiento los equipos informáticos</w:t>
      </w:r>
      <w:r w:rsidRPr="00206FFE">
        <w:rPr>
          <w:rFonts w:ascii="Artifex CF Extra Light" w:eastAsia="MS Mincho" w:hAnsi="Artifex CF Extra Light"/>
          <w:color w:val="1F497D" w:themeColor="text2"/>
          <w:sz w:val="18"/>
          <w:szCs w:val="18"/>
          <w:lang w:eastAsia="en-US"/>
        </w:rPr>
        <w:t>.</w:t>
      </w:r>
    </w:p>
    <w:p w14:paraId="47F054F2" w14:textId="1CBB57DD" w:rsidR="00B52284" w:rsidRPr="00206FFE" w:rsidRDefault="00D96F84" w:rsidP="007A189A">
      <w:pPr>
        <w:pStyle w:val="Ttulo1"/>
        <w:spacing w:after="160" w:line="456" w:lineRule="auto"/>
        <w:ind w:left="357" w:hanging="357"/>
        <w:jc w:val="both"/>
        <w:rPr>
          <w:rFonts w:ascii="Artifex CF Extra Light" w:eastAsiaTheme="majorEastAsia" w:hAnsi="Artifex CF Extra Light"/>
          <w:bCs/>
          <w:i w:val="0"/>
          <w:color w:val="1F497D" w:themeColor="text2"/>
          <w:szCs w:val="26"/>
          <w:lang w:val="es-DO" w:eastAsia="en-US"/>
        </w:rPr>
      </w:pPr>
      <w:bookmarkStart w:id="45" w:name="_Toc59010410"/>
      <w:r w:rsidRPr="00206FFE">
        <w:rPr>
          <w:rFonts w:ascii="Artifex CF Extra Light" w:eastAsiaTheme="majorEastAsia" w:hAnsi="Artifex CF Extra Light"/>
          <w:bCs/>
          <w:i w:val="0"/>
          <w:color w:val="1F497D" w:themeColor="text2"/>
          <w:szCs w:val="26"/>
          <w:lang w:val="es-DO" w:eastAsia="en-US"/>
        </w:rPr>
        <w:lastRenderedPageBreak/>
        <w:t>XI.</w:t>
      </w:r>
      <w:r w:rsidR="007A189A">
        <w:rPr>
          <w:rFonts w:ascii="Artifex CF Extra Light" w:eastAsiaTheme="majorEastAsia" w:hAnsi="Artifex CF Extra Light"/>
          <w:bCs/>
          <w:i w:val="0"/>
          <w:color w:val="1F497D" w:themeColor="text2"/>
          <w:szCs w:val="26"/>
          <w:lang w:val="es-DO" w:eastAsia="en-US"/>
        </w:rPr>
        <w:tab/>
      </w:r>
      <w:r w:rsidR="003B114A" w:rsidRPr="00206FFE">
        <w:rPr>
          <w:rFonts w:ascii="Artifex CF Extra Light" w:eastAsiaTheme="majorEastAsia" w:hAnsi="Artifex CF Extra Light"/>
          <w:bCs/>
          <w:i w:val="0"/>
          <w:color w:val="1F497D" w:themeColor="text2"/>
          <w:szCs w:val="26"/>
          <w:lang w:val="es-DO" w:eastAsia="en-US"/>
        </w:rPr>
        <w:t>GESTIÓN JURÍDICA</w:t>
      </w:r>
      <w:bookmarkEnd w:id="45"/>
    </w:p>
    <w:p w14:paraId="5AFCC6AF" w14:textId="77777777" w:rsidR="00364A72" w:rsidRPr="00206FFE" w:rsidRDefault="000D341D" w:rsidP="00D96F84">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La dirección jurídica es una de las direcciones que brinda soporte a la </w:t>
      </w:r>
      <w:r w:rsidR="007F1A19" w:rsidRPr="00206FFE">
        <w:rPr>
          <w:rFonts w:ascii="Artifex CF Extra Light" w:eastAsia="MS Mincho" w:hAnsi="Artifex CF Extra Light"/>
          <w:color w:val="1F497D" w:themeColor="text2"/>
          <w:sz w:val="18"/>
          <w:szCs w:val="18"/>
          <w:lang w:eastAsia="en-US"/>
        </w:rPr>
        <w:t>Dirección</w:t>
      </w:r>
      <w:r w:rsidRPr="00206FFE">
        <w:rPr>
          <w:rFonts w:ascii="Artifex CF Extra Light" w:eastAsia="MS Mincho" w:hAnsi="Artifex CF Extra Light"/>
          <w:color w:val="1F497D" w:themeColor="text2"/>
          <w:sz w:val="18"/>
          <w:szCs w:val="18"/>
          <w:lang w:eastAsia="en-US"/>
        </w:rPr>
        <w:t xml:space="preserve"> General y demás direcciones, en lo referente a cuestiones jurídicas que inciden en la </w:t>
      </w:r>
      <w:r w:rsidR="002A5936" w:rsidRPr="00206FFE">
        <w:rPr>
          <w:rFonts w:ascii="Artifex CF Extra Light" w:eastAsia="MS Mincho" w:hAnsi="Artifex CF Extra Light"/>
          <w:color w:val="1F497D" w:themeColor="text2"/>
          <w:sz w:val="18"/>
          <w:szCs w:val="18"/>
          <w:lang w:eastAsia="en-US"/>
        </w:rPr>
        <w:t>institución</w:t>
      </w:r>
      <w:r w:rsidRPr="00206FFE">
        <w:rPr>
          <w:rFonts w:ascii="Artifex CF Extra Light" w:eastAsia="MS Mincho" w:hAnsi="Artifex CF Extra Light"/>
          <w:color w:val="1F497D" w:themeColor="text2"/>
          <w:sz w:val="18"/>
          <w:szCs w:val="18"/>
          <w:lang w:eastAsia="en-US"/>
        </w:rPr>
        <w:t xml:space="preserve"> y tiene como objetivo garantizar, en materia jurídica, que la </w:t>
      </w:r>
      <w:r w:rsidR="002A5936" w:rsidRPr="00206FFE">
        <w:rPr>
          <w:rFonts w:ascii="Artifex CF Extra Light" w:eastAsia="MS Mincho" w:hAnsi="Artifex CF Extra Light"/>
          <w:color w:val="1F497D" w:themeColor="text2"/>
          <w:sz w:val="18"/>
          <w:szCs w:val="18"/>
          <w:lang w:eastAsia="en-US"/>
        </w:rPr>
        <w:t>institución</w:t>
      </w:r>
      <w:r w:rsidRPr="00206FFE">
        <w:rPr>
          <w:rFonts w:ascii="Artifex CF Extra Light" w:eastAsia="MS Mincho" w:hAnsi="Artifex CF Extra Light"/>
          <w:color w:val="1F497D" w:themeColor="text2"/>
          <w:sz w:val="18"/>
          <w:szCs w:val="18"/>
          <w:lang w:eastAsia="en-US"/>
        </w:rPr>
        <w:t xml:space="preserve"> no se vea afectada por conflictos </w:t>
      </w:r>
      <w:r w:rsidR="00364A72" w:rsidRPr="00206FFE">
        <w:rPr>
          <w:rFonts w:ascii="Artifex CF Extra Light" w:eastAsia="MS Mincho" w:hAnsi="Artifex CF Extra Light"/>
          <w:color w:val="1F497D" w:themeColor="text2"/>
          <w:sz w:val="18"/>
          <w:szCs w:val="18"/>
          <w:lang w:eastAsia="en-US"/>
        </w:rPr>
        <w:t xml:space="preserve">no manejados de manera apropiada, ya sean provocados por la </w:t>
      </w:r>
      <w:r w:rsidR="002A5936" w:rsidRPr="00206FFE">
        <w:rPr>
          <w:rFonts w:ascii="Artifex CF Extra Light" w:eastAsia="MS Mincho" w:hAnsi="Artifex CF Extra Light"/>
          <w:color w:val="1F497D" w:themeColor="text2"/>
          <w:sz w:val="18"/>
          <w:szCs w:val="18"/>
          <w:lang w:eastAsia="en-US"/>
        </w:rPr>
        <w:t>institución</w:t>
      </w:r>
      <w:r w:rsidR="00364A72" w:rsidRPr="00206FFE">
        <w:rPr>
          <w:rFonts w:ascii="Artifex CF Extra Light" w:eastAsia="MS Mincho" w:hAnsi="Artifex CF Extra Light"/>
          <w:color w:val="1F497D" w:themeColor="text2"/>
          <w:sz w:val="18"/>
          <w:szCs w:val="18"/>
          <w:lang w:eastAsia="en-US"/>
        </w:rPr>
        <w:t xml:space="preserve"> o por el </w:t>
      </w:r>
      <w:r w:rsidR="002A5936" w:rsidRPr="00206FFE">
        <w:rPr>
          <w:rFonts w:ascii="Artifex CF Extra Light" w:eastAsia="MS Mincho" w:hAnsi="Artifex CF Extra Light"/>
          <w:color w:val="1F497D" w:themeColor="text2"/>
          <w:sz w:val="18"/>
          <w:szCs w:val="18"/>
          <w:lang w:eastAsia="en-US"/>
        </w:rPr>
        <w:t>entorno</w:t>
      </w:r>
      <w:r w:rsidR="00364A72" w:rsidRPr="00206FFE">
        <w:rPr>
          <w:rFonts w:ascii="Artifex CF Extra Light" w:eastAsia="MS Mincho" w:hAnsi="Artifex CF Extra Light"/>
          <w:color w:val="1F497D" w:themeColor="text2"/>
          <w:sz w:val="18"/>
          <w:szCs w:val="18"/>
          <w:lang w:eastAsia="en-US"/>
        </w:rPr>
        <w:t>.</w:t>
      </w:r>
      <w:r w:rsidR="00921436" w:rsidRPr="00206FFE">
        <w:rPr>
          <w:rFonts w:ascii="Artifex CF Extra Light" w:eastAsia="MS Mincho" w:hAnsi="Artifex CF Extra Light"/>
          <w:color w:val="1F497D" w:themeColor="text2"/>
          <w:sz w:val="18"/>
          <w:szCs w:val="18"/>
          <w:lang w:eastAsia="en-US"/>
        </w:rPr>
        <w:t xml:space="preserve"> </w:t>
      </w:r>
      <w:r w:rsidR="00364A72" w:rsidRPr="00206FFE">
        <w:rPr>
          <w:rFonts w:ascii="Artifex CF Extra Light" w:eastAsia="MS Mincho" w:hAnsi="Artifex CF Extra Light"/>
          <w:color w:val="1F497D" w:themeColor="text2"/>
          <w:sz w:val="18"/>
          <w:szCs w:val="18"/>
          <w:lang w:eastAsia="en-US"/>
        </w:rPr>
        <w:t>En ese sentido, dicha dirección</w:t>
      </w:r>
      <w:r w:rsidR="002A5936" w:rsidRPr="00206FFE">
        <w:rPr>
          <w:rFonts w:ascii="Artifex CF Extra Light" w:eastAsia="MS Mincho" w:hAnsi="Artifex CF Extra Light"/>
          <w:color w:val="1F497D" w:themeColor="text2"/>
          <w:sz w:val="18"/>
          <w:szCs w:val="18"/>
          <w:lang w:eastAsia="en-US"/>
        </w:rPr>
        <w:t xml:space="preserve"> lle</w:t>
      </w:r>
      <w:r w:rsidR="00364A72" w:rsidRPr="00206FFE">
        <w:rPr>
          <w:rFonts w:ascii="Artifex CF Extra Light" w:eastAsia="MS Mincho" w:hAnsi="Artifex CF Extra Light"/>
          <w:color w:val="1F497D" w:themeColor="text2"/>
          <w:sz w:val="18"/>
          <w:szCs w:val="18"/>
          <w:lang w:eastAsia="en-US"/>
        </w:rPr>
        <w:t>v</w:t>
      </w:r>
      <w:r w:rsidR="002A5936" w:rsidRPr="00206FFE">
        <w:rPr>
          <w:rFonts w:ascii="Artifex CF Extra Light" w:eastAsia="MS Mincho" w:hAnsi="Artifex CF Extra Light"/>
          <w:color w:val="1F497D" w:themeColor="text2"/>
          <w:sz w:val="18"/>
          <w:szCs w:val="18"/>
          <w:lang w:eastAsia="en-US"/>
        </w:rPr>
        <w:t>ó</w:t>
      </w:r>
      <w:r w:rsidR="00364A72" w:rsidRPr="00206FFE">
        <w:rPr>
          <w:rFonts w:ascii="Artifex CF Extra Light" w:eastAsia="MS Mincho" w:hAnsi="Artifex CF Extra Light"/>
          <w:color w:val="1F497D" w:themeColor="text2"/>
          <w:sz w:val="18"/>
          <w:szCs w:val="18"/>
          <w:lang w:eastAsia="en-US"/>
        </w:rPr>
        <w:t xml:space="preserve"> a cabo una serie de acciones, que detallamos a continuación.</w:t>
      </w:r>
    </w:p>
    <w:p w14:paraId="0D0859B8" w14:textId="6790A37D" w:rsidR="00A84B06" w:rsidRDefault="00A84B06" w:rsidP="00D96F84">
      <w:pPr>
        <w:pStyle w:val="Ttulo2"/>
        <w:rPr>
          <w:rFonts w:ascii="Artifex CF Extra Light" w:eastAsia="MS Mincho" w:hAnsi="Artifex CF Extra Light"/>
          <w:i w:val="0"/>
          <w:iCs w:val="0"/>
          <w:color w:val="1F497D" w:themeColor="text2"/>
          <w:sz w:val="18"/>
          <w:szCs w:val="18"/>
          <w:lang w:val="es-DO" w:eastAsia="en-US"/>
        </w:rPr>
      </w:pPr>
      <w:r w:rsidRPr="00206FFE">
        <w:rPr>
          <w:rFonts w:ascii="Artifex CF Extra Light" w:eastAsia="MS Mincho" w:hAnsi="Artifex CF Extra Light"/>
          <w:color w:val="1F497D" w:themeColor="text2"/>
          <w:lang w:eastAsia="en-US"/>
        </w:rPr>
        <w:tab/>
      </w:r>
      <w:bookmarkStart w:id="46" w:name="_Toc59010411"/>
      <w:r w:rsidR="00D117DF" w:rsidRPr="00206FFE">
        <w:rPr>
          <w:rFonts w:ascii="Artifex CF Extra Light" w:eastAsia="MS Mincho" w:hAnsi="Artifex CF Extra Light"/>
          <w:i w:val="0"/>
          <w:iCs w:val="0"/>
          <w:color w:val="1F497D" w:themeColor="text2"/>
          <w:sz w:val="18"/>
          <w:szCs w:val="18"/>
          <w:lang w:val="es-DO" w:eastAsia="en-US"/>
        </w:rPr>
        <w:t>GESTIÓN DE PROCESOS</w:t>
      </w:r>
      <w:bookmarkEnd w:id="46"/>
    </w:p>
    <w:p w14:paraId="32DCE08E" w14:textId="1D1D102D" w:rsidR="009B0CBC" w:rsidRPr="009B0CBC" w:rsidRDefault="009B0CBC" w:rsidP="009B0CBC">
      <w:pPr>
        <w:rPr>
          <w:rFonts w:eastAsia="MS Mincho"/>
          <w:lang w:val="es-DO" w:eastAsia="en-US"/>
        </w:rPr>
      </w:pPr>
    </w:p>
    <w:tbl>
      <w:tblPr>
        <w:tblStyle w:val="Tablaconcuadrcula"/>
        <w:tblW w:w="0" w:type="auto"/>
        <w:tblInd w:w="988" w:type="dxa"/>
        <w:tblLook w:val="04A0" w:firstRow="1" w:lastRow="0" w:firstColumn="1" w:lastColumn="0" w:noHBand="0" w:noVBand="1"/>
      </w:tblPr>
      <w:tblGrid>
        <w:gridCol w:w="5315"/>
        <w:gridCol w:w="1607"/>
      </w:tblGrid>
      <w:tr w:rsidR="00206FFE" w:rsidRPr="00206FFE" w14:paraId="4608DC50" w14:textId="77777777" w:rsidTr="00605A56">
        <w:tc>
          <w:tcPr>
            <w:tcW w:w="6117" w:type="dxa"/>
          </w:tcPr>
          <w:p w14:paraId="3FD4654A" w14:textId="77777777" w:rsidR="00AB24FF" w:rsidRPr="009B0CBC"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b/>
                <w:color w:val="1F497D" w:themeColor="text2"/>
                <w:sz w:val="18"/>
                <w:szCs w:val="18"/>
                <w:lang w:eastAsia="en-US"/>
              </w:rPr>
            </w:pPr>
            <w:r w:rsidRPr="009B0CBC">
              <w:rPr>
                <w:rFonts w:ascii="Artifex CF Extra Light" w:eastAsia="MS Mincho" w:hAnsi="Artifex CF Extra Light"/>
                <w:b/>
                <w:color w:val="1F497D" w:themeColor="text2"/>
                <w:sz w:val="18"/>
                <w:szCs w:val="18"/>
                <w:lang w:eastAsia="en-US"/>
              </w:rPr>
              <w:t>Acción</w:t>
            </w:r>
          </w:p>
        </w:tc>
        <w:tc>
          <w:tcPr>
            <w:tcW w:w="1727" w:type="dxa"/>
          </w:tcPr>
          <w:p w14:paraId="523E95E2" w14:textId="77777777" w:rsidR="00AB24FF" w:rsidRPr="009B0CBC"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b/>
                <w:color w:val="1F497D" w:themeColor="text2"/>
                <w:sz w:val="18"/>
                <w:szCs w:val="18"/>
                <w:lang w:eastAsia="en-US"/>
              </w:rPr>
            </w:pPr>
            <w:r w:rsidRPr="009B0CBC">
              <w:rPr>
                <w:rFonts w:ascii="Artifex CF Extra Light" w:eastAsia="MS Mincho" w:hAnsi="Artifex CF Extra Light"/>
                <w:b/>
                <w:color w:val="1F497D" w:themeColor="text2"/>
                <w:sz w:val="18"/>
                <w:szCs w:val="18"/>
                <w:lang w:eastAsia="en-US"/>
              </w:rPr>
              <w:t>Cantidad</w:t>
            </w:r>
          </w:p>
        </w:tc>
      </w:tr>
      <w:tr w:rsidR="00206FFE" w:rsidRPr="00206FFE" w14:paraId="4CE2D96E" w14:textId="77777777" w:rsidTr="00605A56">
        <w:tc>
          <w:tcPr>
            <w:tcW w:w="6117" w:type="dxa"/>
          </w:tcPr>
          <w:p w14:paraId="5CF8C167"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Oficios de solicitud y devolución de expedientes.</w:t>
            </w:r>
          </w:p>
        </w:tc>
        <w:tc>
          <w:tcPr>
            <w:tcW w:w="1727" w:type="dxa"/>
          </w:tcPr>
          <w:p w14:paraId="4E206C2D"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377</w:t>
            </w:r>
          </w:p>
        </w:tc>
      </w:tr>
      <w:tr w:rsidR="00206FFE" w:rsidRPr="00206FFE" w14:paraId="16CECEBC" w14:textId="77777777" w:rsidTr="00605A56">
        <w:tc>
          <w:tcPr>
            <w:tcW w:w="6117" w:type="dxa"/>
          </w:tcPr>
          <w:p w14:paraId="35BC3E0F"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Contratos de procesos de compras</w:t>
            </w:r>
          </w:p>
        </w:tc>
        <w:tc>
          <w:tcPr>
            <w:tcW w:w="1727" w:type="dxa"/>
          </w:tcPr>
          <w:p w14:paraId="11A58AE9"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105</w:t>
            </w:r>
          </w:p>
        </w:tc>
      </w:tr>
      <w:tr w:rsidR="00206FFE" w:rsidRPr="00206FFE" w14:paraId="1EFD4BBF" w14:textId="77777777" w:rsidTr="00605A56">
        <w:tc>
          <w:tcPr>
            <w:tcW w:w="6117" w:type="dxa"/>
          </w:tcPr>
          <w:p w14:paraId="16DDBDB8"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Contrato de trabajo</w:t>
            </w:r>
          </w:p>
        </w:tc>
        <w:tc>
          <w:tcPr>
            <w:tcW w:w="1727" w:type="dxa"/>
          </w:tcPr>
          <w:p w14:paraId="53C3F0E4"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193</w:t>
            </w:r>
          </w:p>
        </w:tc>
      </w:tr>
      <w:tr w:rsidR="00206FFE" w:rsidRPr="00206FFE" w14:paraId="27065978" w14:textId="77777777" w:rsidTr="00605A56">
        <w:tc>
          <w:tcPr>
            <w:tcW w:w="6117" w:type="dxa"/>
          </w:tcPr>
          <w:p w14:paraId="764FADF5"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Enmiendas</w:t>
            </w:r>
          </w:p>
        </w:tc>
        <w:tc>
          <w:tcPr>
            <w:tcW w:w="1727" w:type="dxa"/>
          </w:tcPr>
          <w:p w14:paraId="69D18C75"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10</w:t>
            </w:r>
          </w:p>
        </w:tc>
      </w:tr>
      <w:tr w:rsidR="00206FFE" w:rsidRPr="00206FFE" w14:paraId="26729CB9" w14:textId="77777777" w:rsidTr="00605A56">
        <w:tc>
          <w:tcPr>
            <w:tcW w:w="6117" w:type="dxa"/>
          </w:tcPr>
          <w:p w14:paraId="39A318D3"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Adenda </w:t>
            </w:r>
          </w:p>
        </w:tc>
        <w:tc>
          <w:tcPr>
            <w:tcW w:w="1727" w:type="dxa"/>
          </w:tcPr>
          <w:p w14:paraId="40FC3463"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p>
        </w:tc>
      </w:tr>
      <w:tr w:rsidR="00206FFE" w:rsidRPr="00206FFE" w14:paraId="1D2656C1" w14:textId="77777777" w:rsidTr="00605A56">
        <w:trPr>
          <w:trHeight w:val="251"/>
        </w:trPr>
        <w:tc>
          <w:tcPr>
            <w:tcW w:w="6117" w:type="dxa"/>
          </w:tcPr>
          <w:p w14:paraId="15F3281F"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Solicitudes de renovaciones de contratos de trabajo.</w:t>
            </w:r>
          </w:p>
        </w:tc>
        <w:tc>
          <w:tcPr>
            <w:tcW w:w="1727" w:type="dxa"/>
          </w:tcPr>
          <w:p w14:paraId="2C56E89B"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42</w:t>
            </w:r>
          </w:p>
        </w:tc>
      </w:tr>
      <w:tr w:rsidR="00206FFE" w:rsidRPr="00206FFE" w14:paraId="2DC629BF" w14:textId="77777777" w:rsidTr="00605A56">
        <w:tc>
          <w:tcPr>
            <w:tcW w:w="6117" w:type="dxa"/>
          </w:tcPr>
          <w:p w14:paraId="62DAF8C9"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Solicitudes renovación contrato de asesoría</w:t>
            </w:r>
          </w:p>
        </w:tc>
        <w:tc>
          <w:tcPr>
            <w:tcW w:w="1727" w:type="dxa"/>
          </w:tcPr>
          <w:p w14:paraId="05872C96"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4</w:t>
            </w:r>
          </w:p>
        </w:tc>
      </w:tr>
      <w:tr w:rsidR="00206FFE" w:rsidRPr="00206FFE" w14:paraId="3958DCD6" w14:textId="77777777" w:rsidTr="00605A56">
        <w:tc>
          <w:tcPr>
            <w:tcW w:w="6117" w:type="dxa"/>
          </w:tcPr>
          <w:p w14:paraId="263C4128"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Renovación contratos varios</w:t>
            </w:r>
          </w:p>
        </w:tc>
        <w:tc>
          <w:tcPr>
            <w:tcW w:w="1727" w:type="dxa"/>
          </w:tcPr>
          <w:p w14:paraId="709C5AEB"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198</w:t>
            </w:r>
          </w:p>
        </w:tc>
      </w:tr>
      <w:tr w:rsidR="00206FFE" w:rsidRPr="00206FFE" w14:paraId="1126CAE5" w14:textId="77777777" w:rsidTr="00605A56">
        <w:tc>
          <w:tcPr>
            <w:tcW w:w="6117" w:type="dxa"/>
          </w:tcPr>
          <w:p w14:paraId="211CD423"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Solicitud registro de adenda contrato de trabajo</w:t>
            </w:r>
          </w:p>
        </w:tc>
        <w:tc>
          <w:tcPr>
            <w:tcW w:w="1727" w:type="dxa"/>
          </w:tcPr>
          <w:p w14:paraId="6A0306BF"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1</w:t>
            </w:r>
          </w:p>
        </w:tc>
      </w:tr>
      <w:tr w:rsidR="00206FFE" w:rsidRPr="00206FFE" w14:paraId="0D46F041" w14:textId="77777777" w:rsidTr="00605A56">
        <w:tc>
          <w:tcPr>
            <w:tcW w:w="6117" w:type="dxa"/>
          </w:tcPr>
          <w:p w14:paraId="18427030"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Solicitud de registro de contratos varios</w:t>
            </w:r>
          </w:p>
        </w:tc>
        <w:tc>
          <w:tcPr>
            <w:tcW w:w="1727" w:type="dxa"/>
          </w:tcPr>
          <w:p w14:paraId="47D68F5E"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83</w:t>
            </w:r>
          </w:p>
        </w:tc>
      </w:tr>
      <w:tr w:rsidR="00206FFE" w:rsidRPr="00206FFE" w14:paraId="342FC695" w14:textId="77777777" w:rsidTr="00605A56">
        <w:tc>
          <w:tcPr>
            <w:tcW w:w="6117" w:type="dxa"/>
          </w:tcPr>
          <w:p w14:paraId="757B9EB0"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Expedientes de accidentes de tránsito trabajado</w:t>
            </w:r>
          </w:p>
        </w:tc>
        <w:tc>
          <w:tcPr>
            <w:tcW w:w="1727" w:type="dxa"/>
          </w:tcPr>
          <w:p w14:paraId="2283C52B"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632</w:t>
            </w:r>
          </w:p>
        </w:tc>
      </w:tr>
      <w:tr w:rsidR="00206FFE" w:rsidRPr="00206FFE" w14:paraId="398F3EB3" w14:textId="77777777" w:rsidTr="00605A56">
        <w:tc>
          <w:tcPr>
            <w:tcW w:w="6117" w:type="dxa"/>
          </w:tcPr>
          <w:p w14:paraId="27E2124E"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Renovación de póliza de seguros</w:t>
            </w:r>
          </w:p>
        </w:tc>
        <w:tc>
          <w:tcPr>
            <w:tcW w:w="1727" w:type="dxa"/>
          </w:tcPr>
          <w:p w14:paraId="26E4FB73"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311</w:t>
            </w:r>
          </w:p>
        </w:tc>
      </w:tr>
      <w:tr w:rsidR="00206FFE" w:rsidRPr="00206FFE" w14:paraId="554242AB" w14:textId="77777777" w:rsidTr="00605A56">
        <w:tc>
          <w:tcPr>
            <w:tcW w:w="6117" w:type="dxa"/>
          </w:tcPr>
          <w:p w14:paraId="47651D49" w14:textId="77777777" w:rsidR="00AB24FF" w:rsidRPr="00206FFE" w:rsidRDefault="00AB24FF" w:rsidP="009B0CBC">
            <w:pPr>
              <w:pStyle w:val="xmsonormal"/>
              <w:shd w:val="clear" w:color="auto" w:fill="FFFFFF"/>
              <w:spacing w:before="0" w:beforeAutospacing="0" w:after="0" w:afterAutospacing="0" w:line="276" w:lineRule="auto"/>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Recepciones expedientes de Accidentes, Agresiones e Incidentes por conductores</w:t>
            </w:r>
          </w:p>
        </w:tc>
        <w:tc>
          <w:tcPr>
            <w:tcW w:w="1727" w:type="dxa"/>
          </w:tcPr>
          <w:p w14:paraId="0D216592" w14:textId="77777777" w:rsidR="00AB24FF" w:rsidRPr="00206FFE" w:rsidRDefault="00AB24FF" w:rsidP="009B0CBC">
            <w:pPr>
              <w:pStyle w:val="xmsonormal"/>
              <w:shd w:val="clear" w:color="auto" w:fill="FFFFFF"/>
              <w:spacing w:before="0" w:beforeAutospacing="0" w:after="0" w:afterAutospacing="0" w:line="276" w:lineRule="auto"/>
              <w:jc w:val="center"/>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373</w:t>
            </w:r>
          </w:p>
        </w:tc>
      </w:tr>
    </w:tbl>
    <w:p w14:paraId="6A046F89" w14:textId="26CFF308" w:rsidR="00A84B06" w:rsidRPr="00206FFE" w:rsidRDefault="00EA3F24"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noProof/>
          <w:color w:val="1F497D" w:themeColor="text2"/>
          <w:sz w:val="18"/>
          <w:szCs w:val="18"/>
        </w:rPr>
        <w:drawing>
          <wp:anchor distT="0" distB="0" distL="114300" distR="114300" simplePos="0" relativeHeight="251708416" behindDoc="0" locked="0" layoutInCell="1" allowOverlap="1" wp14:anchorId="5A8EBAE0" wp14:editId="59D44BEB">
            <wp:simplePos x="0" y="0"/>
            <wp:positionH relativeFrom="column">
              <wp:posOffset>952500</wp:posOffset>
            </wp:positionH>
            <wp:positionV relativeFrom="paragraph">
              <wp:posOffset>105410</wp:posOffset>
            </wp:positionV>
            <wp:extent cx="3703320" cy="2628900"/>
            <wp:effectExtent l="0" t="0" r="1143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4737DDAB" w14:textId="358768E5" w:rsidR="00A84B06" w:rsidRPr="00206FFE" w:rsidRDefault="00A84B06"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CC23A59" w14:textId="77777777" w:rsidR="00EA3F24" w:rsidRDefault="00EA3F24" w:rsidP="00994D74">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7DF66811" w14:textId="77777777" w:rsidR="00EA3F24" w:rsidRDefault="00EA3F24" w:rsidP="00994D74">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73C875EB" w14:textId="77777777" w:rsidR="00EA3F24" w:rsidRDefault="00EA3F24" w:rsidP="00994D74">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72F4AC31" w14:textId="795C7AC6" w:rsidR="00EA3F24" w:rsidRDefault="00EA3F24" w:rsidP="00994D74">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6BDF09BE" w14:textId="77777777" w:rsidR="00EA3F24" w:rsidRDefault="00EA3F24" w:rsidP="00994D74">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453EBEB5" w14:textId="77777777" w:rsidR="00EA3F24" w:rsidRDefault="00EA3F24" w:rsidP="00994D74">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453FCF79" w14:textId="26AD7166" w:rsidR="00F06BBF" w:rsidRDefault="0032324B" w:rsidP="00994D74">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lastRenderedPageBreak/>
        <w:t xml:space="preserve">Según nos muestra el grafico, el 61% de los accidentes eran evitables, lo que indica </w:t>
      </w:r>
      <w:r w:rsidR="00994D74" w:rsidRPr="00206FFE">
        <w:rPr>
          <w:rFonts w:ascii="Artifex CF Extra Light" w:eastAsia="MS Mincho" w:hAnsi="Artifex CF Extra Light"/>
          <w:color w:val="1F497D" w:themeColor="text2"/>
          <w:sz w:val="18"/>
          <w:szCs w:val="18"/>
          <w:lang w:eastAsia="en-US"/>
        </w:rPr>
        <w:t>que,</w:t>
      </w:r>
      <w:r w:rsidRPr="00206FFE">
        <w:rPr>
          <w:rFonts w:ascii="Artifex CF Extra Light" w:eastAsia="MS Mincho" w:hAnsi="Artifex CF Extra Light"/>
          <w:color w:val="1F497D" w:themeColor="text2"/>
          <w:sz w:val="18"/>
          <w:szCs w:val="18"/>
          <w:lang w:eastAsia="en-US"/>
        </w:rPr>
        <w:t xml:space="preserve"> si el conductor se lo </w:t>
      </w:r>
      <w:r w:rsidR="007D6EA0" w:rsidRPr="00206FFE">
        <w:rPr>
          <w:rFonts w:ascii="Artifex CF Extra Light" w:eastAsia="MS Mincho" w:hAnsi="Artifex CF Extra Light"/>
          <w:color w:val="1F497D" w:themeColor="text2"/>
          <w:sz w:val="18"/>
          <w:szCs w:val="18"/>
          <w:lang w:eastAsia="en-US"/>
        </w:rPr>
        <w:t>hubiere</w:t>
      </w:r>
      <w:r w:rsidRPr="00206FFE">
        <w:rPr>
          <w:rFonts w:ascii="Artifex CF Extra Light" w:eastAsia="MS Mincho" w:hAnsi="Artifex CF Extra Light"/>
          <w:color w:val="1F497D" w:themeColor="text2"/>
          <w:sz w:val="18"/>
          <w:szCs w:val="18"/>
          <w:lang w:eastAsia="en-US"/>
        </w:rPr>
        <w:t xml:space="preserve"> propuesto, lo </w:t>
      </w:r>
      <w:r w:rsidR="007D6EA0" w:rsidRPr="00206FFE">
        <w:rPr>
          <w:rFonts w:ascii="Artifex CF Extra Light" w:eastAsia="MS Mincho" w:hAnsi="Artifex CF Extra Light"/>
          <w:color w:val="1F497D" w:themeColor="text2"/>
          <w:sz w:val="18"/>
          <w:szCs w:val="18"/>
          <w:lang w:eastAsia="en-US"/>
        </w:rPr>
        <w:t>hubiese evitado</w:t>
      </w:r>
      <w:r w:rsidR="00D54194" w:rsidRPr="00206FFE">
        <w:rPr>
          <w:rFonts w:ascii="Artifex CF Extra Light" w:eastAsia="MS Mincho" w:hAnsi="Artifex CF Extra Light"/>
          <w:color w:val="1F497D" w:themeColor="text2"/>
          <w:sz w:val="18"/>
          <w:szCs w:val="18"/>
          <w:lang w:eastAsia="en-US"/>
        </w:rPr>
        <w:t xml:space="preserve">; 35% de los accidentes no eran evitables. Observamos que el 2% fueron agresiones a las unidades de la </w:t>
      </w:r>
      <w:r w:rsidR="00F70E4D" w:rsidRPr="00206FFE">
        <w:rPr>
          <w:rFonts w:ascii="Artifex CF Extra Light" w:eastAsia="MS Mincho" w:hAnsi="Artifex CF Extra Light"/>
          <w:color w:val="1F497D" w:themeColor="text2"/>
          <w:sz w:val="18"/>
          <w:szCs w:val="18"/>
          <w:lang w:eastAsia="en-US"/>
        </w:rPr>
        <w:t>institución</w:t>
      </w:r>
      <w:r w:rsidR="00D54194" w:rsidRPr="00206FFE">
        <w:rPr>
          <w:rFonts w:ascii="Artifex CF Extra Light" w:eastAsia="MS Mincho" w:hAnsi="Artifex CF Extra Light"/>
          <w:color w:val="1F497D" w:themeColor="text2"/>
          <w:sz w:val="18"/>
          <w:szCs w:val="18"/>
          <w:lang w:eastAsia="en-US"/>
        </w:rPr>
        <w:t>.</w:t>
      </w:r>
    </w:p>
    <w:p w14:paraId="66E426C0" w14:textId="77777777" w:rsidR="00F06BBF" w:rsidRDefault="00F06BBF">
      <w:pPr>
        <w:jc w:val="left"/>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color w:val="1F497D" w:themeColor="text2"/>
          <w:sz w:val="18"/>
          <w:szCs w:val="18"/>
          <w:lang w:eastAsia="en-US"/>
        </w:rPr>
        <w:br w:type="page"/>
      </w:r>
    </w:p>
    <w:p w14:paraId="18BC0566" w14:textId="7B815AA3" w:rsidR="00BD67F0" w:rsidRPr="00206FFE" w:rsidRDefault="00994D74" w:rsidP="001013BE">
      <w:pPr>
        <w:pStyle w:val="Ttulo1"/>
        <w:spacing w:after="160" w:line="456" w:lineRule="auto"/>
        <w:ind w:left="357" w:hanging="357"/>
        <w:jc w:val="both"/>
        <w:rPr>
          <w:rFonts w:ascii="Artifex CF Extra Light" w:eastAsia="MS Mincho" w:hAnsi="Artifex CF Extra Light"/>
          <w:i w:val="0"/>
          <w:color w:val="1F497D" w:themeColor="text2"/>
          <w:szCs w:val="26"/>
          <w:lang w:val="es-DO" w:eastAsia="en-US"/>
        </w:rPr>
      </w:pPr>
      <w:bookmarkStart w:id="47" w:name="_Toc59010412"/>
      <w:r w:rsidRPr="00206FFE">
        <w:rPr>
          <w:rFonts w:ascii="Artifex CF Extra Light" w:eastAsia="MS Mincho" w:hAnsi="Artifex CF Extra Light"/>
          <w:i w:val="0"/>
          <w:color w:val="1F497D" w:themeColor="text2"/>
          <w:szCs w:val="26"/>
          <w:lang w:val="es-DO" w:eastAsia="en-US"/>
        </w:rPr>
        <w:lastRenderedPageBreak/>
        <w:t>X</w:t>
      </w:r>
      <w:r w:rsidR="00C66D75" w:rsidRPr="00206FFE">
        <w:rPr>
          <w:rFonts w:ascii="Artifex CF Extra Light" w:eastAsia="MS Mincho" w:hAnsi="Artifex CF Extra Light"/>
          <w:i w:val="0"/>
          <w:color w:val="1F497D" w:themeColor="text2"/>
          <w:szCs w:val="26"/>
          <w:lang w:val="es-DO" w:eastAsia="en-US"/>
        </w:rPr>
        <w:t>II</w:t>
      </w:r>
      <w:r w:rsidRPr="00206FFE">
        <w:rPr>
          <w:rFonts w:ascii="Artifex CF Extra Light" w:eastAsia="MS Mincho" w:hAnsi="Artifex CF Extra Light"/>
          <w:i w:val="0"/>
          <w:color w:val="1F497D" w:themeColor="text2"/>
          <w:szCs w:val="26"/>
          <w:lang w:val="es-DO" w:eastAsia="en-US"/>
        </w:rPr>
        <w:t>.</w:t>
      </w:r>
      <w:r w:rsidR="001013BE">
        <w:rPr>
          <w:rFonts w:ascii="Artifex CF Extra Light" w:eastAsia="MS Mincho" w:hAnsi="Artifex CF Extra Light"/>
          <w:i w:val="0"/>
          <w:color w:val="1F497D" w:themeColor="text2"/>
          <w:szCs w:val="26"/>
          <w:lang w:val="es-DO" w:eastAsia="en-US"/>
        </w:rPr>
        <w:t xml:space="preserve"> </w:t>
      </w:r>
      <w:r w:rsidR="001013BE">
        <w:rPr>
          <w:rFonts w:ascii="Artifex CF Extra Light" w:eastAsia="MS Mincho" w:hAnsi="Artifex CF Extra Light"/>
          <w:i w:val="0"/>
          <w:color w:val="1F497D" w:themeColor="text2"/>
          <w:szCs w:val="26"/>
          <w:lang w:val="es-DO" w:eastAsia="en-US"/>
        </w:rPr>
        <w:tab/>
      </w:r>
      <w:r w:rsidR="003B114A" w:rsidRPr="00206FFE">
        <w:rPr>
          <w:rFonts w:ascii="Artifex CF Extra Light" w:eastAsia="MS Mincho" w:hAnsi="Artifex CF Extra Light"/>
          <w:i w:val="0"/>
          <w:color w:val="1F497D" w:themeColor="text2"/>
          <w:szCs w:val="26"/>
          <w:lang w:val="es-DO" w:eastAsia="en-US"/>
        </w:rPr>
        <w:t>GESTION FINANCIERA</w:t>
      </w:r>
      <w:bookmarkEnd w:id="47"/>
      <w:r w:rsidR="003B114A" w:rsidRPr="00206FFE">
        <w:rPr>
          <w:rFonts w:ascii="Artifex CF Extra Light" w:eastAsia="MS Mincho" w:hAnsi="Artifex CF Extra Light"/>
          <w:i w:val="0"/>
          <w:color w:val="1F497D" w:themeColor="text2"/>
          <w:szCs w:val="26"/>
          <w:lang w:val="es-DO" w:eastAsia="en-US"/>
        </w:rPr>
        <w:t xml:space="preserve"> </w:t>
      </w:r>
    </w:p>
    <w:p w14:paraId="0027DF71" w14:textId="52DA1EAE" w:rsidR="00F70E4D" w:rsidRPr="00206FFE" w:rsidRDefault="0076389B" w:rsidP="0043324D">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La dirección financiera es la responsable de velar por la correcta ejecución del presupuesto asignado a la </w:t>
      </w:r>
      <w:r w:rsidR="004A5AC2" w:rsidRPr="00206FFE">
        <w:rPr>
          <w:rFonts w:ascii="Artifex CF Extra Light" w:eastAsia="MS Mincho" w:hAnsi="Artifex CF Extra Light"/>
          <w:color w:val="1F497D" w:themeColor="text2"/>
          <w:sz w:val="18"/>
          <w:szCs w:val="18"/>
          <w:lang w:eastAsia="en-US"/>
        </w:rPr>
        <w:t>institución</w:t>
      </w:r>
      <w:r w:rsidRPr="00206FFE">
        <w:rPr>
          <w:rFonts w:ascii="Artifex CF Extra Light" w:eastAsia="MS Mincho" w:hAnsi="Artifex CF Extra Light"/>
          <w:color w:val="1F497D" w:themeColor="text2"/>
          <w:sz w:val="18"/>
          <w:szCs w:val="18"/>
          <w:lang w:eastAsia="en-US"/>
        </w:rPr>
        <w:t xml:space="preserve">, por </w:t>
      </w:r>
      <w:r w:rsidR="0043324D" w:rsidRPr="00206FFE">
        <w:rPr>
          <w:rFonts w:ascii="Artifex CF Extra Light" w:eastAsia="MS Mincho" w:hAnsi="Artifex CF Extra Light"/>
          <w:color w:val="1F497D" w:themeColor="text2"/>
          <w:sz w:val="18"/>
          <w:szCs w:val="18"/>
          <w:lang w:eastAsia="en-US"/>
        </w:rPr>
        <w:t>ende,</w:t>
      </w:r>
      <w:r w:rsidRPr="00206FFE">
        <w:rPr>
          <w:rFonts w:ascii="Artifex CF Extra Light" w:eastAsia="MS Mincho" w:hAnsi="Artifex CF Extra Light"/>
          <w:color w:val="1F497D" w:themeColor="text2"/>
          <w:sz w:val="18"/>
          <w:szCs w:val="18"/>
          <w:lang w:eastAsia="en-US"/>
        </w:rPr>
        <w:t xml:space="preserve"> la custodia de los mismos. </w:t>
      </w:r>
    </w:p>
    <w:p w14:paraId="14B3AD2C" w14:textId="77777777" w:rsidR="00BA3239" w:rsidRPr="00206FFE" w:rsidRDefault="00BA3239" w:rsidP="0043324D">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Para la ejecución de la Planificación Operativa de la institución, recibimos una asignación presupuestaria por Tres Mil Noventa y Tres Millones Quinientos Doce Mil Seiscientos Veinte y seis Pesos con 00/100 (RD$3,093,512,626.00), tanto por el Fondo 100 como por el Fondo 2098.</w:t>
      </w:r>
    </w:p>
    <w:p w14:paraId="4C073086" w14:textId="77777777" w:rsidR="00BA3239" w:rsidRPr="00206FFE" w:rsidRDefault="00BA3239" w:rsidP="0043324D">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De este monto, la DIGEPRES disminuyó Trescientos sesenta y Un Millones Trescientos Noventa y Tres Mil Seiscientos Ochos pesos con 00/100 (361,393,608.00), representando esta disminución un 11.68% del presupuesto original, quedando un presupuesto Vigente de Dos Mil Setecientos Treinta y Dos Millones Cientos Diecinueve Mil Dieciochos pesos con 00/100 (2,732,119,018.00) para la institución asumir sus compromisos.</w:t>
      </w:r>
    </w:p>
    <w:p w14:paraId="4ADD6E16" w14:textId="6A3EE628" w:rsidR="00BA3239" w:rsidRPr="00206FFE" w:rsidRDefault="00BA3239" w:rsidP="00DB09A5">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En el periodo enero/noviembre han sido ejecutado Mil Ochocientos Noventa y nueves Millones Novecientos Ochenta y Cinco Mil Seiscientos Cincuenta y Cuatros pesos con 00/18 (RD$1,899,985,654.18), representando un 69.54%, quedando preventivos y compromisos sin ejecutar por Quinientos Veinte y Tres Millones Cientos Veinte y Tres Mil Cientos Veinte pesos  con 23/100, (RD$523,123,120.23), y un disponible sin ejecutar  para el </w:t>
      </w:r>
      <w:r w:rsidR="008758C7" w:rsidRPr="00206FFE">
        <w:rPr>
          <w:rFonts w:ascii="Artifex CF Extra Light" w:eastAsia="MS Mincho" w:hAnsi="Artifex CF Extra Light"/>
          <w:color w:val="1F497D" w:themeColor="text2"/>
          <w:sz w:val="18"/>
          <w:szCs w:val="18"/>
          <w:lang w:eastAsia="en-US"/>
        </w:rPr>
        <w:t>término</w:t>
      </w:r>
      <w:r w:rsidRPr="00206FFE">
        <w:rPr>
          <w:rFonts w:ascii="Artifex CF Extra Light" w:eastAsia="MS Mincho" w:hAnsi="Artifex CF Extra Light"/>
          <w:color w:val="1F497D" w:themeColor="text2"/>
          <w:sz w:val="18"/>
          <w:szCs w:val="18"/>
          <w:lang w:eastAsia="en-US"/>
        </w:rPr>
        <w:t xml:space="preserve"> del año de Tres Cientos Nueves Millones Diez Mil Doscientos Cuarenta y Tres Pesos con 59/100,(RD$309,010,243.59).</w:t>
      </w:r>
    </w:p>
    <w:p w14:paraId="1ED8C3B0" w14:textId="77777777" w:rsidR="00DB09A5" w:rsidRDefault="00DB09A5" w:rsidP="0043324D">
      <w:pPr>
        <w:pStyle w:val="Ttulo2"/>
        <w:rPr>
          <w:rFonts w:ascii="Artifex CF Extra Light" w:eastAsia="MS Mincho" w:hAnsi="Artifex CF Extra Light"/>
          <w:i w:val="0"/>
          <w:iCs w:val="0"/>
          <w:color w:val="1F497D" w:themeColor="text2"/>
          <w:sz w:val="18"/>
          <w:szCs w:val="18"/>
          <w:lang w:val="es-DO" w:eastAsia="en-US"/>
        </w:rPr>
      </w:pPr>
      <w:bookmarkStart w:id="48" w:name="_Toc59010413"/>
    </w:p>
    <w:p w14:paraId="177B3337" w14:textId="53B0DF62" w:rsidR="00DB09A5" w:rsidRDefault="00DB09A5" w:rsidP="0043324D">
      <w:pPr>
        <w:pStyle w:val="Ttulo2"/>
        <w:rPr>
          <w:rFonts w:ascii="Artifex CF Extra Light" w:eastAsia="MS Mincho" w:hAnsi="Artifex CF Extra Light"/>
          <w:i w:val="0"/>
          <w:iCs w:val="0"/>
          <w:color w:val="1F497D" w:themeColor="text2"/>
          <w:sz w:val="18"/>
          <w:szCs w:val="18"/>
          <w:lang w:val="es-DO" w:eastAsia="en-US"/>
        </w:rPr>
      </w:pPr>
    </w:p>
    <w:p w14:paraId="01BA464B" w14:textId="47C7509B" w:rsidR="00DB09A5" w:rsidRDefault="00DB09A5" w:rsidP="0043324D">
      <w:pPr>
        <w:pStyle w:val="Ttulo2"/>
        <w:rPr>
          <w:rFonts w:ascii="Times New Roman" w:eastAsia="MS Mincho" w:hAnsi="Times New Roman"/>
          <w:b w:val="0"/>
          <w:bCs w:val="0"/>
          <w:i w:val="0"/>
          <w:iCs w:val="0"/>
          <w:sz w:val="24"/>
          <w:szCs w:val="24"/>
          <w:lang w:val="es-DO" w:eastAsia="en-US"/>
        </w:rPr>
      </w:pPr>
    </w:p>
    <w:p w14:paraId="446C19CF" w14:textId="77777777" w:rsidR="00F06BBF" w:rsidRPr="00F06BBF" w:rsidRDefault="00F06BBF" w:rsidP="00F06BBF">
      <w:pPr>
        <w:rPr>
          <w:rFonts w:eastAsia="MS Mincho"/>
          <w:lang w:val="es-DO" w:eastAsia="en-US"/>
        </w:rPr>
      </w:pPr>
    </w:p>
    <w:p w14:paraId="0361E8F6" w14:textId="08480019" w:rsidR="00F06BBF" w:rsidRDefault="00F06BBF" w:rsidP="00F06BBF">
      <w:pPr>
        <w:rPr>
          <w:rFonts w:eastAsia="MS Mincho"/>
          <w:lang w:val="es-DO" w:eastAsia="en-US"/>
        </w:rPr>
      </w:pPr>
    </w:p>
    <w:p w14:paraId="4D3884FD" w14:textId="511F5618" w:rsidR="00F06BBF" w:rsidRDefault="00F06BBF" w:rsidP="00F06BBF">
      <w:pPr>
        <w:rPr>
          <w:rFonts w:eastAsia="MS Mincho"/>
          <w:lang w:val="es-DO" w:eastAsia="en-US"/>
        </w:rPr>
      </w:pPr>
    </w:p>
    <w:p w14:paraId="3A36B2A8" w14:textId="2707CA3D" w:rsidR="00F06BBF" w:rsidRDefault="00F06BBF" w:rsidP="00F06BBF">
      <w:pPr>
        <w:rPr>
          <w:rFonts w:eastAsia="MS Mincho"/>
          <w:lang w:val="es-DO" w:eastAsia="en-US"/>
        </w:rPr>
      </w:pPr>
    </w:p>
    <w:p w14:paraId="70E646BF" w14:textId="04A436AA" w:rsidR="00F06BBF" w:rsidRDefault="00F06BBF" w:rsidP="00F06BBF">
      <w:pPr>
        <w:rPr>
          <w:rFonts w:eastAsia="MS Mincho"/>
          <w:lang w:val="es-DO" w:eastAsia="en-US"/>
        </w:rPr>
      </w:pPr>
    </w:p>
    <w:p w14:paraId="2AD1D49A" w14:textId="02A62F10" w:rsidR="00F06BBF" w:rsidRDefault="00F06BBF" w:rsidP="00F06BBF">
      <w:pPr>
        <w:rPr>
          <w:rFonts w:eastAsia="MS Mincho"/>
          <w:lang w:val="es-DO" w:eastAsia="en-US"/>
        </w:rPr>
      </w:pPr>
    </w:p>
    <w:p w14:paraId="3C68264B" w14:textId="77777777" w:rsidR="00F06BBF" w:rsidRPr="00F06BBF" w:rsidRDefault="00F06BBF" w:rsidP="00F06BBF">
      <w:pPr>
        <w:rPr>
          <w:rFonts w:eastAsia="MS Mincho"/>
          <w:lang w:val="es-DO" w:eastAsia="en-US"/>
        </w:rPr>
      </w:pPr>
    </w:p>
    <w:p w14:paraId="2BD51324" w14:textId="2DB48760" w:rsidR="00BA3239" w:rsidRPr="00206FFE" w:rsidRDefault="00BC3FE2" w:rsidP="00C8563F">
      <w:pPr>
        <w:pStyle w:val="Ttulo2"/>
        <w:ind w:firstLine="646"/>
        <w:rPr>
          <w:rFonts w:ascii="Artifex CF Extra Light" w:eastAsia="MS Mincho" w:hAnsi="Artifex CF Extra Light"/>
          <w:i w:val="0"/>
          <w:iCs w:val="0"/>
          <w:color w:val="1F497D" w:themeColor="text2"/>
          <w:sz w:val="18"/>
          <w:szCs w:val="18"/>
          <w:lang w:val="es-DO" w:eastAsia="en-US"/>
        </w:rPr>
      </w:pPr>
      <w:r w:rsidRPr="00206FFE">
        <w:rPr>
          <w:rFonts w:ascii="Artifex CF Extra Light" w:eastAsia="MS Mincho" w:hAnsi="Artifex CF Extra Light"/>
          <w:i w:val="0"/>
          <w:iCs w:val="0"/>
          <w:color w:val="1F497D" w:themeColor="text2"/>
          <w:sz w:val="18"/>
          <w:szCs w:val="18"/>
          <w:lang w:val="es-DO" w:eastAsia="en-US"/>
        </w:rPr>
        <w:lastRenderedPageBreak/>
        <w:t>EJECUCIÓN DEL FONDO 100 POR OBJETO DEL GASTO</w:t>
      </w:r>
      <w:bookmarkEnd w:id="48"/>
    </w:p>
    <w:p w14:paraId="284C1B0E" w14:textId="177AC566" w:rsidR="00BA3239" w:rsidRPr="00206FFE" w:rsidRDefault="00BA323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b/>
        <w:t xml:space="preserve">Del 01 de enero al 30 de </w:t>
      </w:r>
      <w:r w:rsidR="002C41C7" w:rsidRPr="00206FFE">
        <w:rPr>
          <w:rFonts w:ascii="Artifex CF Extra Light" w:eastAsia="MS Mincho" w:hAnsi="Artifex CF Extra Light"/>
          <w:color w:val="1F497D" w:themeColor="text2"/>
          <w:sz w:val="18"/>
          <w:szCs w:val="18"/>
          <w:lang w:eastAsia="en-US"/>
        </w:rPr>
        <w:t>noviembre</w:t>
      </w:r>
      <w:r w:rsidRPr="00206FFE">
        <w:rPr>
          <w:rFonts w:ascii="Artifex CF Extra Light" w:eastAsia="MS Mincho" w:hAnsi="Artifex CF Extra Light"/>
          <w:color w:val="1F497D" w:themeColor="text2"/>
          <w:sz w:val="18"/>
          <w:szCs w:val="18"/>
          <w:lang w:eastAsia="en-US"/>
        </w:rPr>
        <w:t xml:space="preserve"> 2020</w:t>
      </w:r>
      <w:r w:rsidRPr="00206FFE">
        <w:rPr>
          <w:rFonts w:ascii="Artifex CF Extra Light" w:eastAsia="MS Mincho" w:hAnsi="Artifex CF Extra Light"/>
          <w:color w:val="1F497D" w:themeColor="text2"/>
          <w:sz w:val="18"/>
          <w:szCs w:val="18"/>
          <w:lang w:eastAsia="en-US"/>
        </w:rPr>
        <w:tab/>
      </w:r>
    </w:p>
    <w:p w14:paraId="0AB6ACCC" w14:textId="77777777" w:rsidR="00BA3239" w:rsidRPr="00206FFE" w:rsidRDefault="00BA323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Cuadro No. 1</w:t>
      </w:r>
    </w:p>
    <w:tbl>
      <w:tblPr>
        <w:tblW w:w="0" w:type="auto"/>
        <w:tblInd w:w="567" w:type="dxa"/>
        <w:tblLayout w:type="fixed"/>
        <w:tblCellMar>
          <w:left w:w="70" w:type="dxa"/>
          <w:right w:w="70" w:type="dxa"/>
        </w:tblCellMar>
        <w:tblLook w:val="04A0" w:firstRow="1" w:lastRow="0" w:firstColumn="1" w:lastColumn="0" w:noHBand="0" w:noVBand="1"/>
      </w:tblPr>
      <w:tblGrid>
        <w:gridCol w:w="426"/>
        <w:gridCol w:w="1134"/>
        <w:gridCol w:w="992"/>
        <w:gridCol w:w="850"/>
        <w:gridCol w:w="993"/>
        <w:gridCol w:w="992"/>
        <w:gridCol w:w="1134"/>
        <w:gridCol w:w="832"/>
      </w:tblGrid>
      <w:tr w:rsidR="00FF4ECA" w:rsidRPr="00FF4ECA" w14:paraId="78E1F38E" w14:textId="77777777" w:rsidTr="00DB09A5">
        <w:trPr>
          <w:trHeight w:val="488"/>
        </w:trPr>
        <w:tc>
          <w:tcPr>
            <w:tcW w:w="426" w:type="dxa"/>
            <w:tcBorders>
              <w:top w:val="single" w:sz="12" w:space="0" w:color="auto"/>
              <w:left w:val="nil"/>
              <w:bottom w:val="single" w:sz="12" w:space="0" w:color="auto"/>
              <w:right w:val="nil"/>
            </w:tcBorders>
            <w:shd w:val="clear" w:color="000000" w:fill="9BBB59"/>
            <w:vAlign w:val="center"/>
            <w:hideMark/>
          </w:tcPr>
          <w:p w14:paraId="1E40CC0F" w14:textId="7949FF8E" w:rsidR="008A2F48" w:rsidRPr="008A2F48" w:rsidRDefault="00F8508B" w:rsidP="008A2F48">
            <w:pPr>
              <w:rPr>
                <w:rFonts w:ascii="Artifex CF Extra Light" w:hAnsi="Artifex CF Extra Light" w:cs="Calibri"/>
                <w:color w:val="1F497D"/>
                <w:sz w:val="10"/>
                <w:szCs w:val="10"/>
                <w:lang w:val="es-DO" w:eastAsia="es-DO"/>
              </w:rPr>
            </w:pPr>
            <w:r>
              <w:rPr>
                <w:rFonts w:ascii="Artifex CF Extra Light" w:hAnsi="Artifex CF Extra Light" w:cs="Calibri"/>
                <w:color w:val="1F497D"/>
                <w:sz w:val="10"/>
                <w:szCs w:val="10"/>
                <w:lang w:val="es-DO" w:eastAsia="es-DO"/>
              </w:rPr>
              <w:t>Objet</w:t>
            </w:r>
          </w:p>
        </w:tc>
        <w:tc>
          <w:tcPr>
            <w:tcW w:w="1134" w:type="dxa"/>
            <w:tcBorders>
              <w:top w:val="single" w:sz="12" w:space="0" w:color="auto"/>
              <w:left w:val="nil"/>
              <w:bottom w:val="single" w:sz="8" w:space="0" w:color="auto"/>
              <w:right w:val="nil"/>
            </w:tcBorders>
            <w:shd w:val="clear" w:color="000000" w:fill="9BBB59"/>
            <w:vAlign w:val="center"/>
            <w:hideMark/>
          </w:tcPr>
          <w:p w14:paraId="36E125DB" w14:textId="77777777" w:rsidR="008A2F48" w:rsidRPr="008A2F48" w:rsidRDefault="008A2F48" w:rsidP="008A2F48">
            <w:pP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Descripción</w:t>
            </w:r>
          </w:p>
        </w:tc>
        <w:tc>
          <w:tcPr>
            <w:tcW w:w="992" w:type="dxa"/>
            <w:tcBorders>
              <w:top w:val="single" w:sz="12" w:space="0" w:color="auto"/>
              <w:left w:val="nil"/>
              <w:bottom w:val="single" w:sz="8" w:space="0" w:color="auto"/>
              <w:right w:val="nil"/>
            </w:tcBorders>
            <w:shd w:val="clear" w:color="000000" w:fill="9BBB59"/>
            <w:vAlign w:val="center"/>
            <w:hideMark/>
          </w:tcPr>
          <w:p w14:paraId="76760431" w14:textId="77777777" w:rsidR="008A2F48" w:rsidRPr="008A2F48" w:rsidRDefault="008A2F48" w:rsidP="008A2F48">
            <w:pP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Presup. Inicial</w:t>
            </w:r>
          </w:p>
        </w:tc>
        <w:tc>
          <w:tcPr>
            <w:tcW w:w="850" w:type="dxa"/>
            <w:tcBorders>
              <w:top w:val="single" w:sz="12" w:space="0" w:color="auto"/>
              <w:left w:val="nil"/>
              <w:bottom w:val="single" w:sz="8" w:space="0" w:color="auto"/>
              <w:right w:val="nil"/>
            </w:tcBorders>
            <w:shd w:val="clear" w:color="000000" w:fill="9BBB59"/>
            <w:vAlign w:val="center"/>
            <w:hideMark/>
          </w:tcPr>
          <w:p w14:paraId="288BD080" w14:textId="77777777" w:rsidR="008A2F48" w:rsidRPr="008A2F48" w:rsidRDefault="008A2F48" w:rsidP="008A2F48">
            <w:pP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Modificación pres.</w:t>
            </w:r>
          </w:p>
        </w:tc>
        <w:tc>
          <w:tcPr>
            <w:tcW w:w="993" w:type="dxa"/>
            <w:tcBorders>
              <w:top w:val="single" w:sz="12" w:space="0" w:color="auto"/>
              <w:left w:val="nil"/>
              <w:bottom w:val="single" w:sz="8" w:space="0" w:color="auto"/>
              <w:right w:val="nil"/>
            </w:tcBorders>
            <w:shd w:val="clear" w:color="000000" w:fill="9BBB59"/>
            <w:vAlign w:val="center"/>
            <w:hideMark/>
          </w:tcPr>
          <w:p w14:paraId="16CA8C5A" w14:textId="77777777" w:rsidR="008A2F48" w:rsidRPr="008A2F48" w:rsidRDefault="008A2F48" w:rsidP="008A2F48">
            <w:pP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Presup. Vigente</w:t>
            </w:r>
          </w:p>
        </w:tc>
        <w:tc>
          <w:tcPr>
            <w:tcW w:w="992" w:type="dxa"/>
            <w:tcBorders>
              <w:top w:val="single" w:sz="12" w:space="0" w:color="auto"/>
              <w:left w:val="nil"/>
              <w:bottom w:val="single" w:sz="8" w:space="0" w:color="auto"/>
              <w:right w:val="nil"/>
            </w:tcBorders>
            <w:shd w:val="clear" w:color="000000" w:fill="9BBB59"/>
            <w:vAlign w:val="center"/>
            <w:hideMark/>
          </w:tcPr>
          <w:p w14:paraId="737727F7" w14:textId="77777777" w:rsidR="008A2F48" w:rsidRPr="008A2F48" w:rsidRDefault="008A2F48" w:rsidP="008A2F48">
            <w:pP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Presup. Ejecutado</w:t>
            </w:r>
          </w:p>
        </w:tc>
        <w:tc>
          <w:tcPr>
            <w:tcW w:w="1134" w:type="dxa"/>
            <w:tcBorders>
              <w:top w:val="single" w:sz="12" w:space="0" w:color="auto"/>
              <w:left w:val="nil"/>
              <w:bottom w:val="single" w:sz="8" w:space="0" w:color="auto"/>
              <w:right w:val="nil"/>
            </w:tcBorders>
            <w:shd w:val="clear" w:color="000000" w:fill="9BBB59"/>
            <w:vAlign w:val="center"/>
            <w:hideMark/>
          </w:tcPr>
          <w:p w14:paraId="3D4535AD" w14:textId="77777777" w:rsidR="008A2F48" w:rsidRPr="008A2F48" w:rsidRDefault="008A2F48" w:rsidP="008A2F48">
            <w:pP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Prevision sin compromisos</w:t>
            </w:r>
          </w:p>
        </w:tc>
        <w:tc>
          <w:tcPr>
            <w:tcW w:w="832" w:type="dxa"/>
            <w:tcBorders>
              <w:top w:val="single" w:sz="12" w:space="0" w:color="auto"/>
              <w:left w:val="nil"/>
              <w:bottom w:val="single" w:sz="8" w:space="0" w:color="auto"/>
              <w:right w:val="nil"/>
            </w:tcBorders>
            <w:shd w:val="clear" w:color="000000" w:fill="9BBB59"/>
            <w:vAlign w:val="center"/>
            <w:hideMark/>
          </w:tcPr>
          <w:p w14:paraId="23290CEF" w14:textId="77777777" w:rsidR="008A2F48" w:rsidRPr="008A2F48" w:rsidRDefault="008A2F48" w:rsidP="008A2F48">
            <w:pP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Presup. Disponible</w:t>
            </w:r>
          </w:p>
        </w:tc>
      </w:tr>
      <w:tr w:rsidR="00FF4ECA" w:rsidRPr="00FF4ECA" w14:paraId="25013C9E" w14:textId="77777777" w:rsidTr="00DB09A5">
        <w:trPr>
          <w:trHeight w:val="537"/>
        </w:trPr>
        <w:tc>
          <w:tcPr>
            <w:tcW w:w="426" w:type="dxa"/>
            <w:tcBorders>
              <w:top w:val="nil"/>
              <w:left w:val="nil"/>
              <w:bottom w:val="nil"/>
              <w:right w:val="single" w:sz="8" w:space="0" w:color="auto"/>
            </w:tcBorders>
            <w:shd w:val="clear" w:color="000000" w:fill="9BBB59"/>
            <w:vAlign w:val="center"/>
            <w:hideMark/>
          </w:tcPr>
          <w:p w14:paraId="0F497A69" w14:textId="77777777" w:rsidR="008A2F48" w:rsidRPr="008A2F48" w:rsidRDefault="008A2F48" w:rsidP="008A2F48">
            <w:pPr>
              <w:jc w:val="cente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1</w:t>
            </w:r>
          </w:p>
        </w:tc>
        <w:tc>
          <w:tcPr>
            <w:tcW w:w="1134" w:type="dxa"/>
            <w:tcBorders>
              <w:top w:val="nil"/>
              <w:left w:val="nil"/>
              <w:bottom w:val="single" w:sz="8" w:space="0" w:color="auto"/>
              <w:right w:val="single" w:sz="8" w:space="0" w:color="auto"/>
            </w:tcBorders>
            <w:shd w:val="clear" w:color="000000" w:fill="9BBB59"/>
            <w:vAlign w:val="center"/>
            <w:hideMark/>
          </w:tcPr>
          <w:p w14:paraId="10E9D04F" w14:textId="77777777" w:rsidR="008A2F48" w:rsidRPr="008A2F48" w:rsidRDefault="008A2F48"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Servs.  personales</w:t>
            </w:r>
          </w:p>
        </w:tc>
        <w:tc>
          <w:tcPr>
            <w:tcW w:w="992" w:type="dxa"/>
            <w:tcBorders>
              <w:top w:val="nil"/>
              <w:left w:val="nil"/>
              <w:bottom w:val="single" w:sz="8" w:space="0" w:color="auto"/>
              <w:right w:val="single" w:sz="8" w:space="0" w:color="auto"/>
            </w:tcBorders>
            <w:shd w:val="clear" w:color="000000" w:fill="D8D8D8"/>
            <w:vAlign w:val="center"/>
            <w:hideMark/>
          </w:tcPr>
          <w:p w14:paraId="74E92915"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1,036,222,818.00</w:t>
            </w:r>
          </w:p>
        </w:tc>
        <w:tc>
          <w:tcPr>
            <w:tcW w:w="850" w:type="dxa"/>
            <w:tcBorders>
              <w:top w:val="nil"/>
              <w:left w:val="nil"/>
              <w:bottom w:val="single" w:sz="8" w:space="0" w:color="auto"/>
              <w:right w:val="single" w:sz="8" w:space="0" w:color="auto"/>
            </w:tcBorders>
            <w:shd w:val="clear" w:color="000000" w:fill="D8D8D8"/>
            <w:vAlign w:val="center"/>
            <w:hideMark/>
          </w:tcPr>
          <w:p w14:paraId="2FDA0849"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0</w:t>
            </w:r>
          </w:p>
        </w:tc>
        <w:tc>
          <w:tcPr>
            <w:tcW w:w="993" w:type="dxa"/>
            <w:tcBorders>
              <w:top w:val="nil"/>
              <w:left w:val="nil"/>
              <w:bottom w:val="single" w:sz="8" w:space="0" w:color="auto"/>
              <w:right w:val="single" w:sz="8" w:space="0" w:color="auto"/>
            </w:tcBorders>
            <w:shd w:val="clear" w:color="000000" w:fill="D8D8D8"/>
            <w:vAlign w:val="center"/>
            <w:hideMark/>
          </w:tcPr>
          <w:p w14:paraId="5A7CA385"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1,036,222,818.00</w:t>
            </w:r>
          </w:p>
        </w:tc>
        <w:tc>
          <w:tcPr>
            <w:tcW w:w="992" w:type="dxa"/>
            <w:tcBorders>
              <w:top w:val="nil"/>
              <w:left w:val="nil"/>
              <w:bottom w:val="single" w:sz="8" w:space="0" w:color="auto"/>
              <w:right w:val="single" w:sz="8" w:space="0" w:color="auto"/>
            </w:tcBorders>
            <w:shd w:val="clear" w:color="000000" w:fill="D8D8D8"/>
            <w:vAlign w:val="center"/>
            <w:hideMark/>
          </w:tcPr>
          <w:p w14:paraId="7A9A1EB2"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796,964,961.83</w:t>
            </w:r>
          </w:p>
        </w:tc>
        <w:tc>
          <w:tcPr>
            <w:tcW w:w="1134" w:type="dxa"/>
            <w:tcBorders>
              <w:top w:val="nil"/>
              <w:left w:val="nil"/>
              <w:bottom w:val="single" w:sz="8" w:space="0" w:color="auto"/>
              <w:right w:val="single" w:sz="8" w:space="0" w:color="auto"/>
            </w:tcBorders>
            <w:shd w:val="clear" w:color="000000" w:fill="D8D8D8"/>
            <w:vAlign w:val="center"/>
            <w:hideMark/>
          </w:tcPr>
          <w:p w14:paraId="05989CC3"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11,387,677.50</w:t>
            </w:r>
          </w:p>
        </w:tc>
        <w:tc>
          <w:tcPr>
            <w:tcW w:w="832" w:type="dxa"/>
            <w:tcBorders>
              <w:top w:val="nil"/>
              <w:left w:val="nil"/>
              <w:bottom w:val="single" w:sz="8" w:space="0" w:color="auto"/>
              <w:right w:val="single" w:sz="8" w:space="0" w:color="auto"/>
            </w:tcBorders>
            <w:shd w:val="clear" w:color="000000" w:fill="D8D8D8"/>
            <w:vAlign w:val="center"/>
            <w:hideMark/>
          </w:tcPr>
          <w:p w14:paraId="4AC28F53"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158,104,878.04</w:t>
            </w:r>
          </w:p>
        </w:tc>
      </w:tr>
      <w:tr w:rsidR="00FF4ECA" w:rsidRPr="00FF4ECA" w14:paraId="3411CE45" w14:textId="77777777" w:rsidTr="00DB09A5">
        <w:trPr>
          <w:trHeight w:val="708"/>
        </w:trPr>
        <w:tc>
          <w:tcPr>
            <w:tcW w:w="426" w:type="dxa"/>
            <w:tcBorders>
              <w:top w:val="nil"/>
              <w:left w:val="nil"/>
              <w:bottom w:val="nil"/>
              <w:right w:val="single" w:sz="8" w:space="0" w:color="auto"/>
            </w:tcBorders>
            <w:shd w:val="clear" w:color="000000" w:fill="9BBB59"/>
            <w:vAlign w:val="center"/>
            <w:hideMark/>
          </w:tcPr>
          <w:p w14:paraId="3B7F4E98" w14:textId="77777777" w:rsidR="008A2F48" w:rsidRPr="008A2F48" w:rsidRDefault="008A2F48" w:rsidP="008A2F48">
            <w:pPr>
              <w:jc w:val="cente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2</w:t>
            </w:r>
          </w:p>
        </w:tc>
        <w:tc>
          <w:tcPr>
            <w:tcW w:w="1134" w:type="dxa"/>
            <w:tcBorders>
              <w:top w:val="nil"/>
              <w:left w:val="nil"/>
              <w:bottom w:val="single" w:sz="8" w:space="0" w:color="auto"/>
              <w:right w:val="single" w:sz="8" w:space="0" w:color="auto"/>
            </w:tcBorders>
            <w:shd w:val="clear" w:color="000000" w:fill="9BBB59"/>
            <w:vAlign w:val="center"/>
            <w:hideMark/>
          </w:tcPr>
          <w:p w14:paraId="1DF6E4DA" w14:textId="77777777" w:rsidR="008A2F48" w:rsidRPr="008A2F48" w:rsidRDefault="008A2F48"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Contrataciones de Servicios</w:t>
            </w:r>
          </w:p>
        </w:tc>
        <w:tc>
          <w:tcPr>
            <w:tcW w:w="992" w:type="dxa"/>
            <w:tcBorders>
              <w:top w:val="nil"/>
              <w:left w:val="nil"/>
              <w:bottom w:val="single" w:sz="8" w:space="0" w:color="auto"/>
              <w:right w:val="single" w:sz="8" w:space="0" w:color="auto"/>
            </w:tcBorders>
            <w:shd w:val="clear" w:color="auto" w:fill="auto"/>
            <w:vAlign w:val="center"/>
            <w:hideMark/>
          </w:tcPr>
          <w:p w14:paraId="23B64B8D"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299,505,153.00</w:t>
            </w:r>
          </w:p>
        </w:tc>
        <w:tc>
          <w:tcPr>
            <w:tcW w:w="850" w:type="dxa"/>
            <w:tcBorders>
              <w:top w:val="nil"/>
              <w:left w:val="nil"/>
              <w:bottom w:val="single" w:sz="8" w:space="0" w:color="auto"/>
              <w:right w:val="single" w:sz="8" w:space="0" w:color="auto"/>
            </w:tcBorders>
            <w:shd w:val="clear" w:color="auto" w:fill="auto"/>
            <w:vAlign w:val="center"/>
            <w:hideMark/>
          </w:tcPr>
          <w:p w14:paraId="237D1739"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-131,120,330.00</w:t>
            </w:r>
          </w:p>
        </w:tc>
        <w:tc>
          <w:tcPr>
            <w:tcW w:w="993" w:type="dxa"/>
            <w:tcBorders>
              <w:top w:val="nil"/>
              <w:left w:val="nil"/>
              <w:bottom w:val="single" w:sz="8" w:space="0" w:color="auto"/>
              <w:right w:val="single" w:sz="8" w:space="0" w:color="auto"/>
            </w:tcBorders>
            <w:shd w:val="clear" w:color="auto" w:fill="auto"/>
            <w:vAlign w:val="center"/>
            <w:hideMark/>
          </w:tcPr>
          <w:p w14:paraId="10F0A5A0"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168,384,823.00</w:t>
            </w:r>
          </w:p>
        </w:tc>
        <w:tc>
          <w:tcPr>
            <w:tcW w:w="992" w:type="dxa"/>
            <w:tcBorders>
              <w:top w:val="nil"/>
              <w:left w:val="nil"/>
              <w:bottom w:val="single" w:sz="8" w:space="0" w:color="auto"/>
              <w:right w:val="single" w:sz="8" w:space="0" w:color="auto"/>
            </w:tcBorders>
            <w:shd w:val="clear" w:color="auto" w:fill="auto"/>
            <w:vAlign w:val="center"/>
            <w:hideMark/>
          </w:tcPr>
          <w:p w14:paraId="7B0E9C46"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76,515,314.93</w:t>
            </w:r>
          </w:p>
        </w:tc>
        <w:tc>
          <w:tcPr>
            <w:tcW w:w="1134" w:type="dxa"/>
            <w:tcBorders>
              <w:top w:val="nil"/>
              <w:left w:val="nil"/>
              <w:bottom w:val="single" w:sz="8" w:space="0" w:color="auto"/>
              <w:right w:val="single" w:sz="8" w:space="0" w:color="auto"/>
            </w:tcBorders>
            <w:shd w:val="clear" w:color="auto" w:fill="auto"/>
            <w:vAlign w:val="center"/>
            <w:hideMark/>
          </w:tcPr>
          <w:p w14:paraId="7A8E2F9F"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52,002,534.31</w:t>
            </w:r>
          </w:p>
        </w:tc>
        <w:tc>
          <w:tcPr>
            <w:tcW w:w="832" w:type="dxa"/>
            <w:tcBorders>
              <w:top w:val="nil"/>
              <w:left w:val="nil"/>
              <w:bottom w:val="single" w:sz="8" w:space="0" w:color="auto"/>
              <w:right w:val="single" w:sz="8" w:space="0" w:color="auto"/>
            </w:tcBorders>
            <w:shd w:val="clear" w:color="auto" w:fill="auto"/>
            <w:vAlign w:val="center"/>
            <w:hideMark/>
          </w:tcPr>
          <w:p w14:paraId="3BC5F341"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25,378,603.94</w:t>
            </w:r>
          </w:p>
        </w:tc>
      </w:tr>
      <w:tr w:rsidR="00FF4ECA" w:rsidRPr="00FF4ECA" w14:paraId="2F744CA1" w14:textId="77777777" w:rsidTr="00DB09A5">
        <w:trPr>
          <w:trHeight w:val="476"/>
        </w:trPr>
        <w:tc>
          <w:tcPr>
            <w:tcW w:w="426" w:type="dxa"/>
            <w:tcBorders>
              <w:top w:val="nil"/>
              <w:left w:val="nil"/>
              <w:bottom w:val="nil"/>
              <w:right w:val="single" w:sz="8" w:space="0" w:color="auto"/>
            </w:tcBorders>
            <w:shd w:val="clear" w:color="000000" w:fill="9BBB59"/>
            <w:vAlign w:val="center"/>
            <w:hideMark/>
          </w:tcPr>
          <w:p w14:paraId="2A22F5C0" w14:textId="77777777" w:rsidR="008A2F48" w:rsidRPr="008A2F48" w:rsidRDefault="008A2F48" w:rsidP="008A2F48">
            <w:pPr>
              <w:jc w:val="cente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3</w:t>
            </w:r>
          </w:p>
        </w:tc>
        <w:tc>
          <w:tcPr>
            <w:tcW w:w="1134" w:type="dxa"/>
            <w:tcBorders>
              <w:top w:val="nil"/>
              <w:left w:val="nil"/>
              <w:bottom w:val="single" w:sz="8" w:space="0" w:color="auto"/>
              <w:right w:val="single" w:sz="8" w:space="0" w:color="auto"/>
            </w:tcBorders>
            <w:shd w:val="clear" w:color="000000" w:fill="9BBB59"/>
            <w:vAlign w:val="center"/>
            <w:hideMark/>
          </w:tcPr>
          <w:p w14:paraId="1A3A8192" w14:textId="77777777" w:rsidR="008A2F48" w:rsidRPr="008A2F48" w:rsidRDefault="008A2F48"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Materiales y Suministro</w:t>
            </w:r>
          </w:p>
        </w:tc>
        <w:tc>
          <w:tcPr>
            <w:tcW w:w="992" w:type="dxa"/>
            <w:tcBorders>
              <w:top w:val="nil"/>
              <w:left w:val="nil"/>
              <w:bottom w:val="single" w:sz="8" w:space="0" w:color="auto"/>
              <w:right w:val="single" w:sz="8" w:space="0" w:color="auto"/>
            </w:tcBorders>
            <w:shd w:val="clear" w:color="000000" w:fill="D8D8D8"/>
            <w:vAlign w:val="center"/>
            <w:hideMark/>
          </w:tcPr>
          <w:p w14:paraId="51898811"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765,725,391.00</w:t>
            </w:r>
          </w:p>
        </w:tc>
        <w:tc>
          <w:tcPr>
            <w:tcW w:w="850" w:type="dxa"/>
            <w:tcBorders>
              <w:top w:val="nil"/>
              <w:left w:val="nil"/>
              <w:bottom w:val="single" w:sz="8" w:space="0" w:color="auto"/>
              <w:right w:val="single" w:sz="8" w:space="0" w:color="auto"/>
            </w:tcBorders>
            <w:shd w:val="clear" w:color="000000" w:fill="D8D8D8"/>
            <w:vAlign w:val="center"/>
            <w:hideMark/>
          </w:tcPr>
          <w:p w14:paraId="2435DFB3"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-80,387,585.28</w:t>
            </w:r>
          </w:p>
        </w:tc>
        <w:tc>
          <w:tcPr>
            <w:tcW w:w="993" w:type="dxa"/>
            <w:tcBorders>
              <w:top w:val="nil"/>
              <w:left w:val="nil"/>
              <w:bottom w:val="single" w:sz="8" w:space="0" w:color="auto"/>
              <w:right w:val="single" w:sz="8" w:space="0" w:color="auto"/>
            </w:tcBorders>
            <w:shd w:val="clear" w:color="000000" w:fill="D8D8D8"/>
            <w:vAlign w:val="center"/>
            <w:hideMark/>
          </w:tcPr>
          <w:p w14:paraId="41D3A29B"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685,337,805.72</w:t>
            </w:r>
          </w:p>
        </w:tc>
        <w:tc>
          <w:tcPr>
            <w:tcW w:w="992" w:type="dxa"/>
            <w:tcBorders>
              <w:top w:val="nil"/>
              <w:left w:val="nil"/>
              <w:bottom w:val="single" w:sz="8" w:space="0" w:color="auto"/>
              <w:right w:val="single" w:sz="8" w:space="0" w:color="auto"/>
            </w:tcBorders>
            <w:shd w:val="clear" w:color="000000" w:fill="D8D8D8"/>
            <w:vAlign w:val="center"/>
            <w:hideMark/>
          </w:tcPr>
          <w:p w14:paraId="6F11E035"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355,020,240.78</w:t>
            </w:r>
          </w:p>
        </w:tc>
        <w:tc>
          <w:tcPr>
            <w:tcW w:w="1134" w:type="dxa"/>
            <w:tcBorders>
              <w:top w:val="nil"/>
              <w:left w:val="nil"/>
              <w:bottom w:val="single" w:sz="8" w:space="0" w:color="auto"/>
              <w:right w:val="single" w:sz="8" w:space="0" w:color="auto"/>
            </w:tcBorders>
            <w:shd w:val="clear" w:color="000000" w:fill="D8D8D8"/>
            <w:vAlign w:val="center"/>
            <w:hideMark/>
          </w:tcPr>
          <w:p w14:paraId="1BD35189"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137,559,225.82</w:t>
            </w:r>
          </w:p>
        </w:tc>
        <w:tc>
          <w:tcPr>
            <w:tcW w:w="832" w:type="dxa"/>
            <w:tcBorders>
              <w:top w:val="nil"/>
              <w:left w:val="nil"/>
              <w:bottom w:val="single" w:sz="8" w:space="0" w:color="auto"/>
              <w:right w:val="single" w:sz="8" w:space="0" w:color="auto"/>
            </w:tcBorders>
            <w:shd w:val="clear" w:color="000000" w:fill="D8D8D8"/>
            <w:vAlign w:val="center"/>
            <w:hideMark/>
          </w:tcPr>
          <w:p w14:paraId="14EBA70D"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717,880.31</w:t>
            </w:r>
          </w:p>
        </w:tc>
      </w:tr>
      <w:tr w:rsidR="00FF4ECA" w:rsidRPr="00FF4ECA" w14:paraId="1D318995" w14:textId="77777777" w:rsidTr="00DB09A5">
        <w:trPr>
          <w:trHeight w:val="476"/>
        </w:trPr>
        <w:tc>
          <w:tcPr>
            <w:tcW w:w="426" w:type="dxa"/>
            <w:tcBorders>
              <w:top w:val="nil"/>
              <w:left w:val="nil"/>
              <w:bottom w:val="nil"/>
              <w:right w:val="single" w:sz="8" w:space="0" w:color="auto"/>
            </w:tcBorders>
            <w:shd w:val="clear" w:color="000000" w:fill="9BBB59"/>
            <w:vAlign w:val="center"/>
            <w:hideMark/>
          </w:tcPr>
          <w:p w14:paraId="1BAC8B17" w14:textId="77777777" w:rsidR="008A2F48" w:rsidRPr="008A2F48" w:rsidRDefault="008A2F48" w:rsidP="008A2F48">
            <w:pPr>
              <w:jc w:val="cente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6</w:t>
            </w:r>
          </w:p>
        </w:tc>
        <w:tc>
          <w:tcPr>
            <w:tcW w:w="1134" w:type="dxa"/>
            <w:tcBorders>
              <w:top w:val="nil"/>
              <w:left w:val="nil"/>
              <w:bottom w:val="single" w:sz="8" w:space="0" w:color="auto"/>
              <w:right w:val="single" w:sz="8" w:space="0" w:color="auto"/>
            </w:tcBorders>
            <w:shd w:val="clear" w:color="000000" w:fill="9BBB59"/>
            <w:vAlign w:val="center"/>
            <w:hideMark/>
          </w:tcPr>
          <w:p w14:paraId="4560B996" w14:textId="77777777" w:rsidR="008A2F48" w:rsidRPr="008A2F48" w:rsidRDefault="008A2F48"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Bienes, Muebles</w:t>
            </w:r>
          </w:p>
        </w:tc>
        <w:tc>
          <w:tcPr>
            <w:tcW w:w="992" w:type="dxa"/>
            <w:tcBorders>
              <w:top w:val="nil"/>
              <w:left w:val="nil"/>
              <w:bottom w:val="single" w:sz="8" w:space="0" w:color="auto"/>
              <w:right w:val="single" w:sz="8" w:space="0" w:color="auto"/>
            </w:tcBorders>
            <w:shd w:val="clear" w:color="auto" w:fill="auto"/>
            <w:vAlign w:val="center"/>
            <w:hideMark/>
          </w:tcPr>
          <w:p w14:paraId="2ABC8D3B"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58,239,150.00</w:t>
            </w:r>
          </w:p>
        </w:tc>
        <w:tc>
          <w:tcPr>
            <w:tcW w:w="850" w:type="dxa"/>
            <w:tcBorders>
              <w:top w:val="nil"/>
              <w:left w:val="nil"/>
              <w:bottom w:val="single" w:sz="8" w:space="0" w:color="auto"/>
              <w:right w:val="single" w:sz="8" w:space="0" w:color="auto"/>
            </w:tcBorders>
            <w:shd w:val="clear" w:color="auto" w:fill="auto"/>
            <w:vAlign w:val="center"/>
            <w:hideMark/>
          </w:tcPr>
          <w:p w14:paraId="1E82CCD4"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33,846,181.28</w:t>
            </w:r>
          </w:p>
        </w:tc>
        <w:tc>
          <w:tcPr>
            <w:tcW w:w="993" w:type="dxa"/>
            <w:tcBorders>
              <w:top w:val="nil"/>
              <w:left w:val="nil"/>
              <w:bottom w:val="single" w:sz="8" w:space="0" w:color="auto"/>
              <w:right w:val="single" w:sz="8" w:space="0" w:color="auto"/>
            </w:tcBorders>
            <w:shd w:val="clear" w:color="auto" w:fill="auto"/>
            <w:vAlign w:val="center"/>
            <w:hideMark/>
          </w:tcPr>
          <w:p w14:paraId="1AF8A3EE"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92,085,331.28</w:t>
            </w:r>
          </w:p>
        </w:tc>
        <w:tc>
          <w:tcPr>
            <w:tcW w:w="992" w:type="dxa"/>
            <w:tcBorders>
              <w:top w:val="nil"/>
              <w:left w:val="nil"/>
              <w:bottom w:val="single" w:sz="8" w:space="0" w:color="auto"/>
              <w:right w:val="single" w:sz="8" w:space="0" w:color="auto"/>
            </w:tcBorders>
            <w:shd w:val="clear" w:color="auto" w:fill="auto"/>
            <w:vAlign w:val="center"/>
            <w:hideMark/>
          </w:tcPr>
          <w:p w14:paraId="4FB59CCE"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46,195,775.52</w:t>
            </w:r>
          </w:p>
        </w:tc>
        <w:tc>
          <w:tcPr>
            <w:tcW w:w="1134" w:type="dxa"/>
            <w:tcBorders>
              <w:top w:val="nil"/>
              <w:left w:val="nil"/>
              <w:bottom w:val="single" w:sz="8" w:space="0" w:color="auto"/>
              <w:right w:val="single" w:sz="8" w:space="0" w:color="auto"/>
            </w:tcBorders>
            <w:shd w:val="clear" w:color="auto" w:fill="auto"/>
            <w:vAlign w:val="center"/>
            <w:hideMark/>
          </w:tcPr>
          <w:p w14:paraId="054D5F49"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34,236,082.92</w:t>
            </w:r>
          </w:p>
        </w:tc>
        <w:tc>
          <w:tcPr>
            <w:tcW w:w="832" w:type="dxa"/>
            <w:tcBorders>
              <w:top w:val="nil"/>
              <w:left w:val="nil"/>
              <w:bottom w:val="single" w:sz="8" w:space="0" w:color="auto"/>
              <w:right w:val="single" w:sz="8" w:space="0" w:color="auto"/>
            </w:tcBorders>
            <w:shd w:val="clear" w:color="auto" w:fill="auto"/>
            <w:vAlign w:val="center"/>
            <w:hideMark/>
          </w:tcPr>
          <w:p w14:paraId="044D1BD6"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2.42</w:t>
            </w:r>
          </w:p>
        </w:tc>
      </w:tr>
      <w:tr w:rsidR="00FF4ECA" w:rsidRPr="00FF4ECA" w14:paraId="7BD18895" w14:textId="77777777" w:rsidTr="00DB09A5">
        <w:trPr>
          <w:trHeight w:val="305"/>
        </w:trPr>
        <w:tc>
          <w:tcPr>
            <w:tcW w:w="426" w:type="dxa"/>
            <w:tcBorders>
              <w:top w:val="nil"/>
              <w:left w:val="nil"/>
              <w:bottom w:val="nil"/>
              <w:right w:val="single" w:sz="8" w:space="0" w:color="auto"/>
            </w:tcBorders>
            <w:shd w:val="clear" w:color="000000" w:fill="9BBB59"/>
            <w:vAlign w:val="center"/>
            <w:hideMark/>
          </w:tcPr>
          <w:p w14:paraId="1077CC62" w14:textId="77777777" w:rsidR="008A2F48" w:rsidRPr="008A2F48" w:rsidRDefault="008A2F48" w:rsidP="008A2F48">
            <w:pPr>
              <w:jc w:val="cente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7</w:t>
            </w:r>
          </w:p>
        </w:tc>
        <w:tc>
          <w:tcPr>
            <w:tcW w:w="1134" w:type="dxa"/>
            <w:tcBorders>
              <w:top w:val="nil"/>
              <w:left w:val="nil"/>
              <w:bottom w:val="single" w:sz="8" w:space="0" w:color="auto"/>
              <w:right w:val="single" w:sz="8" w:space="0" w:color="auto"/>
            </w:tcBorders>
            <w:shd w:val="clear" w:color="000000" w:fill="9BBB59"/>
            <w:vAlign w:val="center"/>
            <w:hideMark/>
          </w:tcPr>
          <w:p w14:paraId="5EE8885E" w14:textId="77777777" w:rsidR="008A2F48" w:rsidRPr="008A2F48" w:rsidRDefault="008A2F48"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Obras</w:t>
            </w:r>
          </w:p>
        </w:tc>
        <w:tc>
          <w:tcPr>
            <w:tcW w:w="992" w:type="dxa"/>
            <w:tcBorders>
              <w:top w:val="nil"/>
              <w:left w:val="nil"/>
              <w:bottom w:val="single" w:sz="8" w:space="0" w:color="auto"/>
              <w:right w:val="single" w:sz="8" w:space="0" w:color="auto"/>
            </w:tcBorders>
            <w:shd w:val="clear" w:color="000000" w:fill="D8D8D8"/>
            <w:vAlign w:val="center"/>
            <w:hideMark/>
          </w:tcPr>
          <w:p w14:paraId="19C463E7"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5,000,000.00</w:t>
            </w:r>
          </w:p>
        </w:tc>
        <w:tc>
          <w:tcPr>
            <w:tcW w:w="850" w:type="dxa"/>
            <w:tcBorders>
              <w:top w:val="nil"/>
              <w:left w:val="nil"/>
              <w:bottom w:val="single" w:sz="8" w:space="0" w:color="auto"/>
              <w:right w:val="single" w:sz="8" w:space="0" w:color="auto"/>
            </w:tcBorders>
            <w:shd w:val="clear" w:color="000000" w:fill="D8D8D8"/>
            <w:vAlign w:val="center"/>
            <w:hideMark/>
          </w:tcPr>
          <w:p w14:paraId="1E396206"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-2,446,114.00</w:t>
            </w:r>
          </w:p>
        </w:tc>
        <w:tc>
          <w:tcPr>
            <w:tcW w:w="993" w:type="dxa"/>
            <w:tcBorders>
              <w:top w:val="nil"/>
              <w:left w:val="nil"/>
              <w:bottom w:val="single" w:sz="8" w:space="0" w:color="auto"/>
              <w:right w:val="single" w:sz="8" w:space="0" w:color="auto"/>
            </w:tcBorders>
            <w:shd w:val="clear" w:color="000000" w:fill="D8D8D8"/>
            <w:vAlign w:val="center"/>
            <w:hideMark/>
          </w:tcPr>
          <w:p w14:paraId="1A723023"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2,553,886.00</w:t>
            </w:r>
          </w:p>
        </w:tc>
        <w:tc>
          <w:tcPr>
            <w:tcW w:w="992" w:type="dxa"/>
            <w:tcBorders>
              <w:top w:val="nil"/>
              <w:left w:val="nil"/>
              <w:bottom w:val="single" w:sz="8" w:space="0" w:color="auto"/>
              <w:right w:val="single" w:sz="8" w:space="0" w:color="auto"/>
            </w:tcBorders>
            <w:shd w:val="clear" w:color="000000" w:fill="D8D8D8"/>
            <w:vAlign w:val="center"/>
            <w:hideMark/>
          </w:tcPr>
          <w:p w14:paraId="29AD6BC8"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2,553,885.33</w:t>
            </w:r>
          </w:p>
        </w:tc>
        <w:tc>
          <w:tcPr>
            <w:tcW w:w="1134" w:type="dxa"/>
            <w:tcBorders>
              <w:top w:val="nil"/>
              <w:left w:val="nil"/>
              <w:bottom w:val="single" w:sz="8" w:space="0" w:color="auto"/>
              <w:right w:val="single" w:sz="8" w:space="0" w:color="auto"/>
            </w:tcBorders>
            <w:shd w:val="clear" w:color="000000" w:fill="D8D8D8"/>
            <w:vAlign w:val="center"/>
            <w:hideMark/>
          </w:tcPr>
          <w:p w14:paraId="7D0CB2EA"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0</w:t>
            </w:r>
          </w:p>
        </w:tc>
        <w:tc>
          <w:tcPr>
            <w:tcW w:w="832" w:type="dxa"/>
            <w:tcBorders>
              <w:top w:val="nil"/>
              <w:left w:val="nil"/>
              <w:bottom w:val="single" w:sz="8" w:space="0" w:color="auto"/>
              <w:right w:val="single" w:sz="8" w:space="0" w:color="auto"/>
            </w:tcBorders>
            <w:shd w:val="clear" w:color="000000" w:fill="D8D8D8"/>
            <w:vAlign w:val="center"/>
            <w:hideMark/>
          </w:tcPr>
          <w:p w14:paraId="6B38C459"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0.67</w:t>
            </w:r>
          </w:p>
        </w:tc>
      </w:tr>
      <w:tr w:rsidR="00FF4ECA" w:rsidRPr="00FF4ECA" w14:paraId="2BE2781A" w14:textId="77777777" w:rsidTr="00DB09A5">
        <w:trPr>
          <w:trHeight w:val="476"/>
        </w:trPr>
        <w:tc>
          <w:tcPr>
            <w:tcW w:w="426" w:type="dxa"/>
            <w:tcBorders>
              <w:top w:val="nil"/>
              <w:left w:val="nil"/>
              <w:bottom w:val="nil"/>
              <w:right w:val="single" w:sz="8" w:space="0" w:color="auto"/>
            </w:tcBorders>
            <w:shd w:val="clear" w:color="000000" w:fill="9BBB59"/>
            <w:vAlign w:val="center"/>
            <w:hideMark/>
          </w:tcPr>
          <w:p w14:paraId="3071BEE1" w14:textId="77777777" w:rsidR="008A2F48" w:rsidRPr="008A2F48" w:rsidRDefault="008A2F48" w:rsidP="008A2F48">
            <w:pPr>
              <w:jc w:val="cente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4.2</w:t>
            </w:r>
          </w:p>
        </w:tc>
        <w:tc>
          <w:tcPr>
            <w:tcW w:w="1134" w:type="dxa"/>
            <w:tcBorders>
              <w:top w:val="nil"/>
              <w:left w:val="nil"/>
              <w:bottom w:val="single" w:sz="8" w:space="0" w:color="auto"/>
              <w:right w:val="single" w:sz="8" w:space="0" w:color="auto"/>
            </w:tcBorders>
            <w:shd w:val="clear" w:color="000000" w:fill="9BBB59"/>
            <w:vAlign w:val="center"/>
            <w:hideMark/>
          </w:tcPr>
          <w:p w14:paraId="16B4963B" w14:textId="23ABFC53" w:rsidR="008A2F48" w:rsidRPr="008A2F48" w:rsidRDefault="00C8563F"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Disminución</w:t>
            </w:r>
            <w:r w:rsidR="008A2F48" w:rsidRPr="008A2F48">
              <w:rPr>
                <w:rFonts w:ascii="Artifex CF Extra Light" w:hAnsi="Artifex CF Extra Light" w:cs="Calibri"/>
                <w:b/>
                <w:bCs/>
                <w:color w:val="1F497D"/>
                <w:sz w:val="10"/>
                <w:szCs w:val="10"/>
                <w:lang w:val="es-DO" w:eastAsia="es-DO"/>
              </w:rPr>
              <w:t xml:space="preserve"> de Pasivo</w:t>
            </w:r>
          </w:p>
        </w:tc>
        <w:tc>
          <w:tcPr>
            <w:tcW w:w="992" w:type="dxa"/>
            <w:tcBorders>
              <w:top w:val="nil"/>
              <w:left w:val="nil"/>
              <w:bottom w:val="single" w:sz="8" w:space="0" w:color="auto"/>
              <w:right w:val="single" w:sz="8" w:space="0" w:color="auto"/>
            </w:tcBorders>
            <w:shd w:val="clear" w:color="auto" w:fill="auto"/>
            <w:vAlign w:val="center"/>
            <w:hideMark/>
          </w:tcPr>
          <w:p w14:paraId="28F41CC4"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504,065,000.00</w:t>
            </w:r>
          </w:p>
        </w:tc>
        <w:tc>
          <w:tcPr>
            <w:tcW w:w="850" w:type="dxa"/>
            <w:tcBorders>
              <w:top w:val="nil"/>
              <w:left w:val="nil"/>
              <w:bottom w:val="single" w:sz="8" w:space="0" w:color="auto"/>
              <w:right w:val="single" w:sz="8" w:space="0" w:color="auto"/>
            </w:tcBorders>
            <w:shd w:val="clear" w:color="auto" w:fill="auto"/>
            <w:vAlign w:val="center"/>
            <w:hideMark/>
          </w:tcPr>
          <w:p w14:paraId="3800620C"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10,000,000.00</w:t>
            </w:r>
          </w:p>
        </w:tc>
        <w:tc>
          <w:tcPr>
            <w:tcW w:w="993" w:type="dxa"/>
            <w:tcBorders>
              <w:top w:val="nil"/>
              <w:left w:val="nil"/>
              <w:bottom w:val="single" w:sz="8" w:space="0" w:color="auto"/>
              <w:right w:val="single" w:sz="8" w:space="0" w:color="auto"/>
            </w:tcBorders>
            <w:shd w:val="clear" w:color="auto" w:fill="auto"/>
            <w:vAlign w:val="center"/>
            <w:hideMark/>
          </w:tcPr>
          <w:p w14:paraId="01BE2DD8"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514,065,000.00</w:t>
            </w:r>
          </w:p>
        </w:tc>
        <w:tc>
          <w:tcPr>
            <w:tcW w:w="992" w:type="dxa"/>
            <w:tcBorders>
              <w:top w:val="nil"/>
              <w:left w:val="nil"/>
              <w:bottom w:val="single" w:sz="8" w:space="0" w:color="auto"/>
              <w:right w:val="single" w:sz="8" w:space="0" w:color="auto"/>
            </w:tcBorders>
            <w:shd w:val="clear" w:color="auto" w:fill="auto"/>
            <w:vAlign w:val="center"/>
            <w:hideMark/>
          </w:tcPr>
          <w:p w14:paraId="77F175E2"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500,000,000.00</w:t>
            </w:r>
          </w:p>
        </w:tc>
        <w:tc>
          <w:tcPr>
            <w:tcW w:w="1134" w:type="dxa"/>
            <w:tcBorders>
              <w:top w:val="nil"/>
              <w:left w:val="nil"/>
              <w:bottom w:val="single" w:sz="8" w:space="0" w:color="auto"/>
              <w:right w:val="single" w:sz="8" w:space="0" w:color="auto"/>
            </w:tcBorders>
            <w:shd w:val="clear" w:color="auto" w:fill="auto"/>
            <w:vAlign w:val="center"/>
            <w:hideMark/>
          </w:tcPr>
          <w:p w14:paraId="054444B6"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0</w:t>
            </w:r>
          </w:p>
        </w:tc>
        <w:tc>
          <w:tcPr>
            <w:tcW w:w="832" w:type="dxa"/>
            <w:tcBorders>
              <w:top w:val="nil"/>
              <w:left w:val="nil"/>
              <w:bottom w:val="single" w:sz="8" w:space="0" w:color="auto"/>
              <w:right w:val="single" w:sz="8" w:space="0" w:color="auto"/>
            </w:tcBorders>
            <w:shd w:val="clear" w:color="auto" w:fill="auto"/>
            <w:vAlign w:val="center"/>
            <w:hideMark/>
          </w:tcPr>
          <w:p w14:paraId="270CAA00"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14,065,000.00</w:t>
            </w:r>
          </w:p>
        </w:tc>
      </w:tr>
      <w:tr w:rsidR="00FF4ECA" w:rsidRPr="00FF4ECA" w14:paraId="0CB30114" w14:textId="77777777" w:rsidTr="00DB09A5">
        <w:trPr>
          <w:trHeight w:val="305"/>
        </w:trPr>
        <w:tc>
          <w:tcPr>
            <w:tcW w:w="1560" w:type="dxa"/>
            <w:gridSpan w:val="2"/>
            <w:tcBorders>
              <w:top w:val="single" w:sz="8" w:space="0" w:color="auto"/>
              <w:left w:val="nil"/>
              <w:bottom w:val="double" w:sz="6" w:space="0" w:color="auto"/>
              <w:right w:val="nil"/>
            </w:tcBorders>
            <w:shd w:val="clear" w:color="000000" w:fill="9BBB59"/>
            <w:vAlign w:val="center"/>
            <w:hideMark/>
          </w:tcPr>
          <w:p w14:paraId="2A263678" w14:textId="77777777" w:rsidR="008A2F48" w:rsidRPr="008A2F48" w:rsidRDefault="008A2F48" w:rsidP="008A2F48">
            <w:pPr>
              <w:rPr>
                <w:rFonts w:ascii="Artifex CF Extra Light" w:hAnsi="Artifex CF Extra Light" w:cs="Calibri"/>
                <w:color w:val="1F497D"/>
                <w:sz w:val="10"/>
                <w:szCs w:val="10"/>
                <w:lang w:val="es-DO" w:eastAsia="es-DO"/>
              </w:rPr>
            </w:pPr>
            <w:r w:rsidRPr="008A2F48">
              <w:rPr>
                <w:rFonts w:ascii="Artifex CF Extra Light" w:hAnsi="Artifex CF Extra Light" w:cs="Calibri"/>
                <w:color w:val="1F497D"/>
                <w:sz w:val="10"/>
                <w:szCs w:val="10"/>
                <w:lang w:val="es-DO" w:eastAsia="es-DO"/>
              </w:rPr>
              <w:t>Total General</w:t>
            </w:r>
          </w:p>
        </w:tc>
        <w:tc>
          <w:tcPr>
            <w:tcW w:w="992" w:type="dxa"/>
            <w:tcBorders>
              <w:top w:val="nil"/>
              <w:left w:val="nil"/>
              <w:bottom w:val="double" w:sz="6" w:space="0" w:color="auto"/>
              <w:right w:val="nil"/>
            </w:tcBorders>
            <w:shd w:val="clear" w:color="000000" w:fill="9BBB59"/>
            <w:vAlign w:val="center"/>
            <w:hideMark/>
          </w:tcPr>
          <w:p w14:paraId="170455D7"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2,668,757,512.00</w:t>
            </w:r>
          </w:p>
        </w:tc>
        <w:tc>
          <w:tcPr>
            <w:tcW w:w="850" w:type="dxa"/>
            <w:tcBorders>
              <w:top w:val="nil"/>
              <w:left w:val="nil"/>
              <w:bottom w:val="double" w:sz="6" w:space="0" w:color="auto"/>
              <w:right w:val="nil"/>
            </w:tcBorders>
            <w:shd w:val="clear" w:color="000000" w:fill="9BBB59"/>
            <w:vAlign w:val="center"/>
            <w:hideMark/>
          </w:tcPr>
          <w:p w14:paraId="1C5DCE15"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170,107,848.00</w:t>
            </w:r>
          </w:p>
        </w:tc>
        <w:tc>
          <w:tcPr>
            <w:tcW w:w="993" w:type="dxa"/>
            <w:tcBorders>
              <w:top w:val="nil"/>
              <w:left w:val="nil"/>
              <w:bottom w:val="double" w:sz="6" w:space="0" w:color="auto"/>
              <w:right w:val="nil"/>
            </w:tcBorders>
            <w:shd w:val="clear" w:color="000000" w:fill="9BBB59"/>
            <w:vAlign w:val="center"/>
            <w:hideMark/>
          </w:tcPr>
          <w:p w14:paraId="55B7BF37"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2,498,649,664.00</w:t>
            </w:r>
          </w:p>
        </w:tc>
        <w:tc>
          <w:tcPr>
            <w:tcW w:w="992" w:type="dxa"/>
            <w:tcBorders>
              <w:top w:val="nil"/>
              <w:left w:val="nil"/>
              <w:bottom w:val="double" w:sz="6" w:space="0" w:color="auto"/>
              <w:right w:val="nil"/>
            </w:tcBorders>
            <w:shd w:val="clear" w:color="000000" w:fill="9BBB59"/>
            <w:vAlign w:val="center"/>
            <w:hideMark/>
          </w:tcPr>
          <w:p w14:paraId="052F74AE"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1,777,250,178.39</w:t>
            </w:r>
          </w:p>
        </w:tc>
        <w:tc>
          <w:tcPr>
            <w:tcW w:w="1134" w:type="dxa"/>
            <w:tcBorders>
              <w:top w:val="nil"/>
              <w:left w:val="nil"/>
              <w:bottom w:val="double" w:sz="6" w:space="0" w:color="auto"/>
              <w:right w:val="nil"/>
            </w:tcBorders>
            <w:shd w:val="clear" w:color="000000" w:fill="9BBB59"/>
            <w:vAlign w:val="center"/>
            <w:hideMark/>
          </w:tcPr>
          <w:p w14:paraId="089BE692"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235,185,520.55</w:t>
            </w:r>
          </w:p>
        </w:tc>
        <w:tc>
          <w:tcPr>
            <w:tcW w:w="832" w:type="dxa"/>
            <w:tcBorders>
              <w:top w:val="nil"/>
              <w:left w:val="nil"/>
              <w:bottom w:val="double" w:sz="6" w:space="0" w:color="auto"/>
              <w:right w:val="nil"/>
            </w:tcBorders>
            <w:shd w:val="clear" w:color="000000" w:fill="9BBB59"/>
            <w:vAlign w:val="center"/>
            <w:hideMark/>
          </w:tcPr>
          <w:p w14:paraId="5FE91AB8"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sz w:val="10"/>
                <w:szCs w:val="10"/>
                <w:lang w:val="es-DO" w:eastAsia="es-DO"/>
              </w:rPr>
              <w:t>198,266,365.38</w:t>
            </w:r>
          </w:p>
        </w:tc>
      </w:tr>
    </w:tbl>
    <w:p w14:paraId="5B66591D" w14:textId="77777777" w:rsidR="0097459B" w:rsidRPr="00206FFE" w:rsidRDefault="0097459B"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00758AFA" w14:textId="53DF4AC6" w:rsidR="00C8563F" w:rsidRDefault="00BA3239" w:rsidP="008758C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Según nos muestra la tabla, </w:t>
      </w:r>
      <w:r w:rsidR="00C423EC" w:rsidRPr="00206FFE">
        <w:rPr>
          <w:rFonts w:ascii="Artifex CF Extra Light" w:eastAsia="MS Mincho" w:hAnsi="Artifex CF Extra Light"/>
          <w:color w:val="1F497D" w:themeColor="text2"/>
          <w:sz w:val="18"/>
          <w:szCs w:val="18"/>
          <w:lang w:eastAsia="en-US"/>
        </w:rPr>
        <w:t xml:space="preserve">en el renglón servicios personales, se ha ejecutado el </w:t>
      </w:r>
      <w:r w:rsidRPr="00206FFE">
        <w:rPr>
          <w:rFonts w:ascii="Artifex CF Extra Light" w:eastAsia="MS Mincho" w:hAnsi="Artifex CF Extra Light"/>
          <w:color w:val="1F497D" w:themeColor="text2"/>
          <w:sz w:val="18"/>
          <w:szCs w:val="18"/>
          <w:lang w:eastAsia="en-US"/>
        </w:rPr>
        <w:t>77% del presupuesto</w:t>
      </w:r>
      <w:r w:rsidR="00C423EC" w:rsidRPr="00206FFE">
        <w:rPr>
          <w:rFonts w:ascii="Artifex CF Extra Light" w:eastAsia="MS Mincho" w:hAnsi="Artifex CF Extra Light"/>
          <w:color w:val="1F497D" w:themeColor="text2"/>
          <w:sz w:val="18"/>
          <w:szCs w:val="18"/>
          <w:lang w:eastAsia="en-US"/>
        </w:rPr>
        <w:t xml:space="preserve"> asignado; en el renglón </w:t>
      </w:r>
      <w:r w:rsidR="00133D91" w:rsidRPr="00206FFE">
        <w:rPr>
          <w:rFonts w:ascii="Artifex CF Extra Light" w:eastAsia="MS Mincho" w:hAnsi="Artifex CF Extra Light"/>
          <w:color w:val="1F497D" w:themeColor="text2"/>
          <w:sz w:val="18"/>
          <w:szCs w:val="18"/>
          <w:lang w:eastAsia="en-US"/>
        </w:rPr>
        <w:t xml:space="preserve">de contrataciones y servicios se ha ejecutado el </w:t>
      </w:r>
      <w:r w:rsidR="00CE7D3E" w:rsidRPr="00206FFE">
        <w:rPr>
          <w:rFonts w:ascii="Artifex CF Extra Light" w:eastAsia="MS Mincho" w:hAnsi="Artifex CF Extra Light"/>
          <w:color w:val="1F497D" w:themeColor="text2"/>
          <w:sz w:val="18"/>
          <w:szCs w:val="18"/>
          <w:lang w:eastAsia="en-US"/>
        </w:rPr>
        <w:t>25.54</w:t>
      </w:r>
      <w:r w:rsidR="0097459B" w:rsidRPr="00206FFE">
        <w:rPr>
          <w:rFonts w:ascii="Artifex CF Extra Light" w:eastAsia="MS Mincho" w:hAnsi="Artifex CF Extra Light"/>
          <w:color w:val="1F497D" w:themeColor="text2"/>
          <w:sz w:val="18"/>
          <w:szCs w:val="18"/>
          <w:lang w:eastAsia="en-US"/>
        </w:rPr>
        <w:t>%;</w:t>
      </w:r>
      <w:r w:rsidR="000A05EC" w:rsidRPr="00206FFE">
        <w:rPr>
          <w:rFonts w:ascii="Artifex CF Extra Light" w:eastAsia="MS Mincho" w:hAnsi="Artifex CF Extra Light"/>
          <w:color w:val="1F497D" w:themeColor="text2"/>
          <w:sz w:val="18"/>
          <w:szCs w:val="18"/>
          <w:lang w:eastAsia="en-US"/>
        </w:rPr>
        <w:t xml:space="preserve"> en relación al renglón materiales y suministros, la ejecución al mes de noviembre fue de </w:t>
      </w:r>
      <w:r w:rsidR="0097459B" w:rsidRPr="00206FFE">
        <w:rPr>
          <w:rFonts w:ascii="Artifex CF Extra Light" w:eastAsia="MS Mincho" w:hAnsi="Artifex CF Extra Light"/>
          <w:color w:val="1F497D" w:themeColor="text2"/>
          <w:sz w:val="18"/>
          <w:szCs w:val="18"/>
          <w:lang w:eastAsia="en-US"/>
        </w:rPr>
        <w:t>un 46.36</w:t>
      </w:r>
      <w:r w:rsidR="000A05EC" w:rsidRPr="00206FFE">
        <w:rPr>
          <w:rFonts w:ascii="Artifex CF Extra Light" w:eastAsia="MS Mincho" w:hAnsi="Artifex CF Extra Light"/>
          <w:color w:val="1F497D" w:themeColor="text2"/>
          <w:sz w:val="18"/>
          <w:szCs w:val="18"/>
          <w:lang w:eastAsia="en-US"/>
        </w:rPr>
        <w:t xml:space="preserve">%; en tanto que en el renglón </w:t>
      </w:r>
      <w:r w:rsidR="006456C1" w:rsidRPr="00206FFE">
        <w:rPr>
          <w:rFonts w:ascii="Artifex CF Extra Light" w:eastAsia="MS Mincho" w:hAnsi="Artifex CF Extra Light"/>
          <w:color w:val="1F497D" w:themeColor="text2"/>
          <w:sz w:val="18"/>
          <w:szCs w:val="18"/>
          <w:lang w:eastAsia="en-US"/>
        </w:rPr>
        <w:t xml:space="preserve">bienes, muebles, la ejecución fue de un </w:t>
      </w:r>
      <w:r w:rsidR="006730C3" w:rsidRPr="00206FFE">
        <w:rPr>
          <w:rFonts w:ascii="Artifex CF Extra Light" w:eastAsia="MS Mincho" w:hAnsi="Artifex CF Extra Light"/>
          <w:color w:val="1F497D" w:themeColor="text2"/>
          <w:sz w:val="18"/>
          <w:szCs w:val="18"/>
          <w:lang w:eastAsia="en-US"/>
        </w:rPr>
        <w:t xml:space="preserve">79.32%; para el renglón obras, la ejecución fue de </w:t>
      </w:r>
      <w:r w:rsidR="00BC1932" w:rsidRPr="00206FFE">
        <w:rPr>
          <w:rFonts w:ascii="Artifex CF Extra Light" w:eastAsia="MS Mincho" w:hAnsi="Artifex CF Extra Light"/>
          <w:color w:val="1F497D" w:themeColor="text2"/>
          <w:sz w:val="18"/>
          <w:szCs w:val="18"/>
          <w:lang w:eastAsia="en-US"/>
        </w:rPr>
        <w:t>99.19%.</w:t>
      </w:r>
    </w:p>
    <w:p w14:paraId="38446346" w14:textId="77777777" w:rsidR="00C8563F" w:rsidRDefault="00C8563F">
      <w:pPr>
        <w:jc w:val="left"/>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color w:val="1F497D" w:themeColor="text2"/>
          <w:sz w:val="18"/>
          <w:szCs w:val="18"/>
          <w:lang w:eastAsia="en-US"/>
        </w:rPr>
        <w:br w:type="page"/>
      </w:r>
    </w:p>
    <w:p w14:paraId="04E19201" w14:textId="152F87E8" w:rsidR="00BA3239" w:rsidRPr="00206FFE" w:rsidRDefault="00BC3FE2"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49" w:name="_Toc59010414"/>
      <w:r w:rsidRPr="00206FFE">
        <w:rPr>
          <w:rFonts w:ascii="Artifex CF Extra Light" w:eastAsia="MS Mincho" w:hAnsi="Artifex CF Extra Light"/>
          <w:bCs w:val="0"/>
          <w:i w:val="0"/>
          <w:iCs w:val="0"/>
          <w:color w:val="1F497D" w:themeColor="text2"/>
          <w:sz w:val="18"/>
          <w:szCs w:val="18"/>
          <w:lang w:val="es-DO" w:eastAsia="en-US"/>
        </w:rPr>
        <w:lastRenderedPageBreak/>
        <w:t>EJECUCIÓN DEL FONDO 2098 O CAPTACIONES DIRECTA INTERNAS POR OBJETO DEL GASTO</w:t>
      </w:r>
      <w:bookmarkEnd w:id="49"/>
    </w:p>
    <w:p w14:paraId="5CAAF5AC" w14:textId="054F39CB" w:rsidR="00BA3239" w:rsidRPr="00206FFE" w:rsidRDefault="00BA323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b/>
        <w:t xml:space="preserve">Del 01 de enero al 30 de </w:t>
      </w:r>
      <w:r w:rsidR="008A2F48" w:rsidRPr="00206FFE">
        <w:rPr>
          <w:rFonts w:ascii="Artifex CF Extra Light" w:eastAsia="MS Mincho" w:hAnsi="Artifex CF Extra Light"/>
          <w:color w:val="1F497D" w:themeColor="text2"/>
          <w:sz w:val="18"/>
          <w:szCs w:val="18"/>
          <w:lang w:eastAsia="en-US"/>
        </w:rPr>
        <w:t>noviembre</w:t>
      </w:r>
      <w:r w:rsidRPr="00206FFE">
        <w:rPr>
          <w:rFonts w:ascii="Artifex CF Extra Light" w:eastAsia="MS Mincho" w:hAnsi="Artifex CF Extra Light"/>
          <w:color w:val="1F497D" w:themeColor="text2"/>
          <w:sz w:val="18"/>
          <w:szCs w:val="18"/>
          <w:lang w:eastAsia="en-US"/>
        </w:rPr>
        <w:t xml:space="preserve"> 2020</w:t>
      </w:r>
      <w:r w:rsidRPr="00206FFE">
        <w:rPr>
          <w:rFonts w:ascii="Artifex CF Extra Light" w:eastAsia="MS Mincho" w:hAnsi="Artifex CF Extra Light"/>
          <w:color w:val="1F497D" w:themeColor="text2"/>
          <w:sz w:val="18"/>
          <w:szCs w:val="18"/>
          <w:lang w:eastAsia="en-US"/>
        </w:rPr>
        <w:tab/>
      </w:r>
    </w:p>
    <w:p w14:paraId="259FA200" w14:textId="77777777" w:rsidR="00BA3239" w:rsidRPr="00206FFE" w:rsidRDefault="00BA323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Cuadro No. 2</w:t>
      </w:r>
    </w:p>
    <w:tbl>
      <w:tblPr>
        <w:tblW w:w="0" w:type="auto"/>
        <w:tblInd w:w="416" w:type="dxa"/>
        <w:tblCellMar>
          <w:left w:w="70" w:type="dxa"/>
          <w:right w:w="70" w:type="dxa"/>
        </w:tblCellMar>
        <w:tblLook w:val="04A0" w:firstRow="1" w:lastRow="0" w:firstColumn="1" w:lastColumn="0" w:noHBand="0" w:noVBand="1"/>
      </w:tblPr>
      <w:tblGrid>
        <w:gridCol w:w="608"/>
        <w:gridCol w:w="1421"/>
        <w:gridCol w:w="832"/>
        <w:gridCol w:w="942"/>
        <w:gridCol w:w="910"/>
        <w:gridCol w:w="902"/>
        <w:gridCol w:w="959"/>
        <w:gridCol w:w="910"/>
      </w:tblGrid>
      <w:tr w:rsidR="008A2F48" w:rsidRPr="008A2F48" w14:paraId="6EEAD729" w14:textId="77777777" w:rsidTr="00F8508B">
        <w:trPr>
          <w:trHeight w:val="372"/>
        </w:trPr>
        <w:tc>
          <w:tcPr>
            <w:tcW w:w="608" w:type="dxa"/>
            <w:tcBorders>
              <w:top w:val="single" w:sz="8" w:space="0" w:color="auto"/>
              <w:left w:val="single" w:sz="8" w:space="0" w:color="auto"/>
              <w:bottom w:val="single" w:sz="8" w:space="0" w:color="auto"/>
              <w:right w:val="single" w:sz="8" w:space="0" w:color="auto"/>
            </w:tcBorders>
            <w:shd w:val="clear" w:color="000000" w:fill="9BBB59"/>
            <w:vAlign w:val="center"/>
            <w:hideMark/>
          </w:tcPr>
          <w:p w14:paraId="5DD610B0"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Objeto</w:t>
            </w:r>
          </w:p>
        </w:tc>
        <w:tc>
          <w:tcPr>
            <w:tcW w:w="1421" w:type="dxa"/>
            <w:tcBorders>
              <w:top w:val="single" w:sz="8" w:space="0" w:color="auto"/>
              <w:left w:val="nil"/>
              <w:bottom w:val="single" w:sz="8" w:space="0" w:color="auto"/>
              <w:right w:val="single" w:sz="8" w:space="0" w:color="auto"/>
            </w:tcBorders>
            <w:shd w:val="clear" w:color="000000" w:fill="9BBB59"/>
            <w:vAlign w:val="center"/>
            <w:hideMark/>
          </w:tcPr>
          <w:p w14:paraId="784B22A6"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Descripción</w:t>
            </w:r>
          </w:p>
        </w:tc>
        <w:tc>
          <w:tcPr>
            <w:tcW w:w="0" w:type="auto"/>
            <w:tcBorders>
              <w:top w:val="single" w:sz="8" w:space="0" w:color="auto"/>
              <w:left w:val="nil"/>
              <w:bottom w:val="single" w:sz="8" w:space="0" w:color="auto"/>
              <w:right w:val="single" w:sz="8" w:space="0" w:color="auto"/>
            </w:tcBorders>
            <w:shd w:val="clear" w:color="000000" w:fill="9BBB59"/>
            <w:vAlign w:val="center"/>
            <w:hideMark/>
          </w:tcPr>
          <w:p w14:paraId="757D3E07"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Presup. Inicial</w:t>
            </w:r>
          </w:p>
        </w:tc>
        <w:tc>
          <w:tcPr>
            <w:tcW w:w="0" w:type="auto"/>
            <w:tcBorders>
              <w:top w:val="single" w:sz="8" w:space="0" w:color="auto"/>
              <w:left w:val="nil"/>
              <w:bottom w:val="single" w:sz="8" w:space="0" w:color="auto"/>
              <w:right w:val="single" w:sz="8" w:space="0" w:color="auto"/>
            </w:tcBorders>
            <w:shd w:val="clear" w:color="000000" w:fill="9BBB59"/>
            <w:vAlign w:val="center"/>
            <w:hideMark/>
          </w:tcPr>
          <w:p w14:paraId="60C178F8"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Modificación pres.</w:t>
            </w:r>
          </w:p>
        </w:tc>
        <w:tc>
          <w:tcPr>
            <w:tcW w:w="0" w:type="auto"/>
            <w:tcBorders>
              <w:top w:val="single" w:sz="8" w:space="0" w:color="auto"/>
              <w:left w:val="nil"/>
              <w:bottom w:val="single" w:sz="8" w:space="0" w:color="auto"/>
              <w:right w:val="single" w:sz="8" w:space="0" w:color="auto"/>
            </w:tcBorders>
            <w:shd w:val="clear" w:color="000000" w:fill="9BBB59"/>
            <w:vAlign w:val="center"/>
            <w:hideMark/>
          </w:tcPr>
          <w:p w14:paraId="794AA79E"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Presup. Vigente</w:t>
            </w:r>
          </w:p>
        </w:tc>
        <w:tc>
          <w:tcPr>
            <w:tcW w:w="0" w:type="auto"/>
            <w:tcBorders>
              <w:top w:val="single" w:sz="8" w:space="0" w:color="auto"/>
              <w:left w:val="nil"/>
              <w:bottom w:val="single" w:sz="8" w:space="0" w:color="auto"/>
              <w:right w:val="single" w:sz="8" w:space="0" w:color="auto"/>
            </w:tcBorders>
            <w:shd w:val="clear" w:color="000000" w:fill="9BBB59"/>
            <w:vAlign w:val="center"/>
            <w:hideMark/>
          </w:tcPr>
          <w:p w14:paraId="400D5D52"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Presup. Ejecutado</w:t>
            </w:r>
          </w:p>
        </w:tc>
        <w:tc>
          <w:tcPr>
            <w:tcW w:w="0" w:type="auto"/>
            <w:tcBorders>
              <w:top w:val="single" w:sz="8" w:space="0" w:color="auto"/>
              <w:left w:val="nil"/>
              <w:bottom w:val="single" w:sz="8" w:space="0" w:color="auto"/>
              <w:right w:val="single" w:sz="8" w:space="0" w:color="auto"/>
            </w:tcBorders>
            <w:shd w:val="clear" w:color="000000" w:fill="9BBB59"/>
            <w:vAlign w:val="center"/>
            <w:hideMark/>
          </w:tcPr>
          <w:p w14:paraId="5BC1F59E"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Prevision sin compromisos</w:t>
            </w:r>
          </w:p>
        </w:tc>
        <w:tc>
          <w:tcPr>
            <w:tcW w:w="0" w:type="auto"/>
            <w:tcBorders>
              <w:top w:val="single" w:sz="8" w:space="0" w:color="auto"/>
              <w:left w:val="nil"/>
              <w:bottom w:val="single" w:sz="8" w:space="0" w:color="auto"/>
              <w:right w:val="single" w:sz="8" w:space="0" w:color="auto"/>
            </w:tcBorders>
            <w:shd w:val="clear" w:color="000000" w:fill="9BBB59"/>
            <w:vAlign w:val="center"/>
            <w:hideMark/>
          </w:tcPr>
          <w:p w14:paraId="3AF89EA4"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Presup. Disponible</w:t>
            </w:r>
          </w:p>
        </w:tc>
      </w:tr>
      <w:tr w:rsidR="008A2F48" w:rsidRPr="008A2F48" w14:paraId="418B5FEF" w14:textId="77777777" w:rsidTr="00F8508B">
        <w:trPr>
          <w:trHeight w:val="528"/>
        </w:trPr>
        <w:tc>
          <w:tcPr>
            <w:tcW w:w="608" w:type="dxa"/>
            <w:tcBorders>
              <w:top w:val="nil"/>
              <w:left w:val="single" w:sz="8" w:space="0" w:color="auto"/>
              <w:bottom w:val="single" w:sz="8" w:space="0" w:color="auto"/>
              <w:right w:val="single" w:sz="8" w:space="0" w:color="auto"/>
            </w:tcBorders>
            <w:shd w:val="clear" w:color="000000" w:fill="9BBB59"/>
            <w:vAlign w:val="center"/>
            <w:hideMark/>
          </w:tcPr>
          <w:p w14:paraId="424D3B14"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1</w:t>
            </w:r>
          </w:p>
        </w:tc>
        <w:tc>
          <w:tcPr>
            <w:tcW w:w="1421" w:type="dxa"/>
            <w:tcBorders>
              <w:top w:val="nil"/>
              <w:left w:val="nil"/>
              <w:bottom w:val="single" w:sz="8" w:space="0" w:color="auto"/>
              <w:right w:val="single" w:sz="8" w:space="0" w:color="auto"/>
            </w:tcBorders>
            <w:shd w:val="clear" w:color="000000" w:fill="9BBB59"/>
            <w:vAlign w:val="center"/>
            <w:hideMark/>
          </w:tcPr>
          <w:p w14:paraId="27E0396C" w14:textId="77777777" w:rsidR="008A2F48" w:rsidRPr="008A2F48" w:rsidRDefault="008A2F48"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 xml:space="preserve">Contrataciones e Servicios.  </w:t>
            </w:r>
          </w:p>
        </w:tc>
        <w:tc>
          <w:tcPr>
            <w:tcW w:w="0" w:type="auto"/>
            <w:tcBorders>
              <w:top w:val="nil"/>
              <w:left w:val="nil"/>
              <w:bottom w:val="single" w:sz="8" w:space="0" w:color="auto"/>
              <w:right w:val="single" w:sz="8" w:space="0" w:color="auto"/>
            </w:tcBorders>
            <w:shd w:val="clear" w:color="000000" w:fill="D8D8D8"/>
            <w:vAlign w:val="center"/>
            <w:hideMark/>
          </w:tcPr>
          <w:p w14:paraId="60079ED4"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19,200,000.00</w:t>
            </w:r>
          </w:p>
        </w:tc>
        <w:tc>
          <w:tcPr>
            <w:tcW w:w="0" w:type="auto"/>
            <w:tcBorders>
              <w:top w:val="nil"/>
              <w:left w:val="nil"/>
              <w:bottom w:val="single" w:sz="8" w:space="0" w:color="auto"/>
              <w:right w:val="single" w:sz="8" w:space="0" w:color="auto"/>
            </w:tcBorders>
            <w:shd w:val="clear" w:color="000000" w:fill="D8D8D8"/>
            <w:vAlign w:val="center"/>
            <w:hideMark/>
          </w:tcPr>
          <w:p w14:paraId="1F650681"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0</w:t>
            </w:r>
          </w:p>
        </w:tc>
        <w:tc>
          <w:tcPr>
            <w:tcW w:w="0" w:type="auto"/>
            <w:tcBorders>
              <w:top w:val="nil"/>
              <w:left w:val="nil"/>
              <w:bottom w:val="single" w:sz="8" w:space="0" w:color="auto"/>
              <w:right w:val="single" w:sz="8" w:space="0" w:color="auto"/>
            </w:tcBorders>
            <w:shd w:val="clear" w:color="000000" w:fill="D8D8D8"/>
            <w:vAlign w:val="center"/>
            <w:hideMark/>
          </w:tcPr>
          <w:p w14:paraId="01B75464"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19,200,000.00</w:t>
            </w:r>
          </w:p>
        </w:tc>
        <w:tc>
          <w:tcPr>
            <w:tcW w:w="0" w:type="auto"/>
            <w:tcBorders>
              <w:top w:val="nil"/>
              <w:left w:val="nil"/>
              <w:bottom w:val="single" w:sz="8" w:space="0" w:color="auto"/>
              <w:right w:val="single" w:sz="8" w:space="0" w:color="auto"/>
            </w:tcBorders>
            <w:shd w:val="clear" w:color="000000" w:fill="D8D8D8"/>
            <w:vAlign w:val="center"/>
            <w:hideMark/>
          </w:tcPr>
          <w:p w14:paraId="712D256A"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18,725,475.79</w:t>
            </w:r>
          </w:p>
        </w:tc>
        <w:tc>
          <w:tcPr>
            <w:tcW w:w="0" w:type="auto"/>
            <w:tcBorders>
              <w:top w:val="nil"/>
              <w:left w:val="nil"/>
              <w:bottom w:val="single" w:sz="8" w:space="0" w:color="auto"/>
              <w:right w:val="single" w:sz="8" w:space="0" w:color="auto"/>
            </w:tcBorders>
            <w:shd w:val="clear" w:color="000000" w:fill="D8D8D8"/>
            <w:vAlign w:val="center"/>
            <w:hideMark/>
          </w:tcPr>
          <w:p w14:paraId="6C015057"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0</w:t>
            </w:r>
          </w:p>
        </w:tc>
        <w:tc>
          <w:tcPr>
            <w:tcW w:w="0" w:type="auto"/>
            <w:tcBorders>
              <w:top w:val="nil"/>
              <w:left w:val="nil"/>
              <w:bottom w:val="single" w:sz="8" w:space="0" w:color="auto"/>
              <w:right w:val="single" w:sz="8" w:space="0" w:color="auto"/>
            </w:tcBorders>
            <w:shd w:val="clear" w:color="000000" w:fill="D8D8D8"/>
            <w:vAlign w:val="center"/>
            <w:hideMark/>
          </w:tcPr>
          <w:p w14:paraId="0973FBB1"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474,524.21</w:t>
            </w:r>
          </w:p>
        </w:tc>
      </w:tr>
      <w:tr w:rsidR="008A2F48" w:rsidRPr="008A2F48" w14:paraId="63AFEBA2" w14:textId="77777777" w:rsidTr="00F8508B">
        <w:trPr>
          <w:trHeight w:val="288"/>
        </w:trPr>
        <w:tc>
          <w:tcPr>
            <w:tcW w:w="608" w:type="dxa"/>
            <w:vMerge w:val="restart"/>
            <w:tcBorders>
              <w:top w:val="nil"/>
              <w:left w:val="single" w:sz="8" w:space="0" w:color="auto"/>
              <w:bottom w:val="single" w:sz="8" w:space="0" w:color="000000"/>
              <w:right w:val="single" w:sz="8" w:space="0" w:color="auto"/>
            </w:tcBorders>
            <w:shd w:val="clear" w:color="000000" w:fill="9BBB59"/>
            <w:vAlign w:val="center"/>
            <w:hideMark/>
          </w:tcPr>
          <w:p w14:paraId="1AEC3B3A"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6</w:t>
            </w:r>
          </w:p>
        </w:tc>
        <w:tc>
          <w:tcPr>
            <w:tcW w:w="1421" w:type="dxa"/>
            <w:tcBorders>
              <w:top w:val="nil"/>
              <w:left w:val="nil"/>
              <w:bottom w:val="nil"/>
              <w:right w:val="single" w:sz="8" w:space="0" w:color="auto"/>
            </w:tcBorders>
            <w:shd w:val="clear" w:color="000000" w:fill="9BBB59"/>
            <w:vAlign w:val="center"/>
            <w:hideMark/>
          </w:tcPr>
          <w:p w14:paraId="73A8ED05" w14:textId="77777777" w:rsidR="008A2F48" w:rsidRPr="008A2F48" w:rsidRDefault="008A2F48"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Bienes, Muebles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299C790"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405,555,114.00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089A4C5"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-291,285,760.00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B830204"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114,269,354.00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BF1353B"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74,000,000.00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F941A35"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FBE542C"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40,269,354.00</w:t>
            </w:r>
          </w:p>
        </w:tc>
      </w:tr>
      <w:tr w:rsidR="008A2F48" w:rsidRPr="008A2F48" w14:paraId="316E9578" w14:textId="77777777" w:rsidTr="00F8508B">
        <w:trPr>
          <w:trHeight w:val="372"/>
        </w:trPr>
        <w:tc>
          <w:tcPr>
            <w:tcW w:w="608" w:type="dxa"/>
            <w:vMerge/>
            <w:tcBorders>
              <w:top w:val="nil"/>
              <w:left w:val="single" w:sz="8" w:space="0" w:color="auto"/>
              <w:bottom w:val="single" w:sz="8" w:space="0" w:color="000000"/>
              <w:right w:val="single" w:sz="8" w:space="0" w:color="auto"/>
            </w:tcBorders>
            <w:vAlign w:val="center"/>
            <w:hideMark/>
          </w:tcPr>
          <w:p w14:paraId="6EEF82E9" w14:textId="77777777" w:rsidR="008A2F48" w:rsidRPr="008A2F48" w:rsidRDefault="008A2F48" w:rsidP="008A2F48">
            <w:pPr>
              <w:jc w:val="left"/>
              <w:rPr>
                <w:rFonts w:ascii="Artifex CF Extra Light" w:hAnsi="Artifex CF Extra Light" w:cs="Calibri"/>
                <w:b/>
                <w:bCs/>
                <w:color w:val="1F497D"/>
                <w:sz w:val="10"/>
                <w:szCs w:val="10"/>
                <w:lang w:val="es-DO" w:eastAsia="es-DO"/>
              </w:rPr>
            </w:pPr>
          </w:p>
        </w:tc>
        <w:tc>
          <w:tcPr>
            <w:tcW w:w="1421" w:type="dxa"/>
            <w:tcBorders>
              <w:top w:val="nil"/>
              <w:left w:val="nil"/>
              <w:bottom w:val="single" w:sz="8" w:space="0" w:color="auto"/>
              <w:right w:val="single" w:sz="8" w:space="0" w:color="auto"/>
            </w:tcBorders>
            <w:shd w:val="clear" w:color="000000" w:fill="9BBB59"/>
            <w:vAlign w:val="center"/>
            <w:hideMark/>
          </w:tcPr>
          <w:p w14:paraId="757E1569" w14:textId="77777777" w:rsidR="008A2F48" w:rsidRPr="008A2F48" w:rsidRDefault="008A2F48"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Inmuebles e Intangible</w:t>
            </w:r>
          </w:p>
        </w:tc>
        <w:tc>
          <w:tcPr>
            <w:tcW w:w="0" w:type="auto"/>
            <w:vMerge/>
            <w:tcBorders>
              <w:top w:val="nil"/>
              <w:left w:val="single" w:sz="8" w:space="0" w:color="auto"/>
              <w:bottom w:val="single" w:sz="8" w:space="0" w:color="000000"/>
              <w:right w:val="single" w:sz="8" w:space="0" w:color="auto"/>
            </w:tcBorders>
            <w:vAlign w:val="center"/>
            <w:hideMark/>
          </w:tcPr>
          <w:p w14:paraId="01084539"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35545AB9"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00293BD6"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48E92A71"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340DFAE5"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175EF876"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p>
        </w:tc>
      </w:tr>
      <w:tr w:rsidR="008A2F48" w:rsidRPr="008A2F48" w14:paraId="35604170" w14:textId="77777777" w:rsidTr="00F8508B">
        <w:trPr>
          <w:trHeight w:val="372"/>
        </w:trPr>
        <w:tc>
          <w:tcPr>
            <w:tcW w:w="608" w:type="dxa"/>
            <w:tcBorders>
              <w:top w:val="nil"/>
              <w:left w:val="single" w:sz="8" w:space="0" w:color="auto"/>
              <w:bottom w:val="single" w:sz="8" w:space="0" w:color="auto"/>
              <w:right w:val="single" w:sz="8" w:space="0" w:color="auto"/>
            </w:tcBorders>
            <w:shd w:val="clear" w:color="000000" w:fill="9BBB59"/>
            <w:vAlign w:val="center"/>
            <w:hideMark/>
          </w:tcPr>
          <w:p w14:paraId="7A68E4D2"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9</w:t>
            </w:r>
          </w:p>
        </w:tc>
        <w:tc>
          <w:tcPr>
            <w:tcW w:w="1421" w:type="dxa"/>
            <w:tcBorders>
              <w:top w:val="nil"/>
              <w:left w:val="nil"/>
              <w:bottom w:val="single" w:sz="8" w:space="0" w:color="auto"/>
              <w:right w:val="single" w:sz="8" w:space="0" w:color="auto"/>
            </w:tcBorders>
            <w:shd w:val="clear" w:color="000000" w:fill="9BBB59"/>
            <w:vAlign w:val="center"/>
            <w:hideMark/>
          </w:tcPr>
          <w:p w14:paraId="251F5064" w14:textId="77777777" w:rsidR="008A2F48" w:rsidRPr="008A2F48" w:rsidRDefault="008A2F48"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Gastos Financiero</w:t>
            </w:r>
          </w:p>
        </w:tc>
        <w:tc>
          <w:tcPr>
            <w:tcW w:w="0" w:type="auto"/>
            <w:tcBorders>
              <w:top w:val="nil"/>
              <w:left w:val="nil"/>
              <w:bottom w:val="single" w:sz="8" w:space="0" w:color="auto"/>
              <w:right w:val="single" w:sz="8" w:space="0" w:color="auto"/>
            </w:tcBorders>
            <w:shd w:val="clear" w:color="000000" w:fill="D8D8D8"/>
            <w:vAlign w:val="center"/>
            <w:hideMark/>
          </w:tcPr>
          <w:p w14:paraId="3D5BC8CC"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0</w:t>
            </w:r>
          </w:p>
        </w:tc>
        <w:tc>
          <w:tcPr>
            <w:tcW w:w="0" w:type="auto"/>
            <w:tcBorders>
              <w:top w:val="nil"/>
              <w:left w:val="nil"/>
              <w:bottom w:val="single" w:sz="8" w:space="0" w:color="auto"/>
              <w:right w:val="single" w:sz="8" w:space="0" w:color="auto"/>
            </w:tcBorders>
            <w:shd w:val="clear" w:color="000000" w:fill="D8D8D8"/>
            <w:vAlign w:val="center"/>
            <w:hideMark/>
          </w:tcPr>
          <w:p w14:paraId="053303FE"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100,000,000.00</w:t>
            </w:r>
          </w:p>
        </w:tc>
        <w:tc>
          <w:tcPr>
            <w:tcW w:w="0" w:type="auto"/>
            <w:tcBorders>
              <w:top w:val="nil"/>
              <w:left w:val="nil"/>
              <w:bottom w:val="single" w:sz="8" w:space="0" w:color="auto"/>
              <w:right w:val="single" w:sz="8" w:space="0" w:color="auto"/>
            </w:tcBorders>
            <w:shd w:val="clear" w:color="000000" w:fill="D8D8D8"/>
            <w:vAlign w:val="center"/>
            <w:hideMark/>
          </w:tcPr>
          <w:p w14:paraId="112CDE80"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100,000,000.00</w:t>
            </w:r>
          </w:p>
        </w:tc>
        <w:tc>
          <w:tcPr>
            <w:tcW w:w="0" w:type="auto"/>
            <w:tcBorders>
              <w:top w:val="nil"/>
              <w:left w:val="nil"/>
              <w:bottom w:val="single" w:sz="8" w:space="0" w:color="auto"/>
              <w:right w:val="single" w:sz="8" w:space="0" w:color="auto"/>
            </w:tcBorders>
            <w:shd w:val="clear" w:color="000000" w:fill="D8D8D8"/>
            <w:vAlign w:val="center"/>
            <w:hideMark/>
          </w:tcPr>
          <w:p w14:paraId="016082F6"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30,000,000.00</w:t>
            </w:r>
          </w:p>
        </w:tc>
        <w:tc>
          <w:tcPr>
            <w:tcW w:w="0" w:type="auto"/>
            <w:tcBorders>
              <w:top w:val="nil"/>
              <w:left w:val="nil"/>
              <w:bottom w:val="single" w:sz="8" w:space="0" w:color="auto"/>
              <w:right w:val="single" w:sz="8" w:space="0" w:color="auto"/>
            </w:tcBorders>
            <w:shd w:val="clear" w:color="000000" w:fill="D8D8D8"/>
            <w:vAlign w:val="center"/>
            <w:hideMark/>
          </w:tcPr>
          <w:p w14:paraId="6E8CBC28"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0</w:t>
            </w:r>
          </w:p>
        </w:tc>
        <w:tc>
          <w:tcPr>
            <w:tcW w:w="0" w:type="auto"/>
            <w:tcBorders>
              <w:top w:val="nil"/>
              <w:left w:val="nil"/>
              <w:bottom w:val="single" w:sz="8" w:space="0" w:color="auto"/>
              <w:right w:val="single" w:sz="8" w:space="0" w:color="auto"/>
            </w:tcBorders>
            <w:shd w:val="clear" w:color="000000" w:fill="D8D8D8"/>
            <w:vAlign w:val="center"/>
            <w:hideMark/>
          </w:tcPr>
          <w:p w14:paraId="281B2B7E"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70,000,000.00</w:t>
            </w:r>
          </w:p>
        </w:tc>
      </w:tr>
      <w:tr w:rsidR="008A2F48" w:rsidRPr="008A2F48" w14:paraId="55C27CF6" w14:textId="77777777" w:rsidTr="00F8508B">
        <w:trPr>
          <w:trHeight w:val="288"/>
        </w:trPr>
        <w:tc>
          <w:tcPr>
            <w:tcW w:w="2029" w:type="dxa"/>
            <w:gridSpan w:val="2"/>
            <w:vMerge w:val="restart"/>
            <w:tcBorders>
              <w:top w:val="single" w:sz="8" w:space="0" w:color="auto"/>
              <w:left w:val="single" w:sz="8" w:space="0" w:color="auto"/>
              <w:bottom w:val="double" w:sz="6" w:space="0" w:color="000000"/>
              <w:right w:val="single" w:sz="8" w:space="0" w:color="000000"/>
            </w:tcBorders>
            <w:shd w:val="clear" w:color="000000" w:fill="9BBB59"/>
            <w:vAlign w:val="center"/>
            <w:hideMark/>
          </w:tcPr>
          <w:p w14:paraId="48BB3629" w14:textId="77777777" w:rsidR="008A2F48" w:rsidRPr="008A2F48" w:rsidRDefault="008A2F48" w:rsidP="008A2F48">
            <w:pP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Total General</w:t>
            </w:r>
          </w:p>
        </w:tc>
        <w:tc>
          <w:tcPr>
            <w:tcW w:w="0" w:type="auto"/>
            <w:vMerge w:val="restart"/>
            <w:tcBorders>
              <w:top w:val="nil"/>
              <w:left w:val="single" w:sz="8" w:space="0" w:color="auto"/>
              <w:bottom w:val="double" w:sz="6" w:space="0" w:color="000000"/>
              <w:right w:val="single" w:sz="8" w:space="0" w:color="auto"/>
            </w:tcBorders>
            <w:shd w:val="clear" w:color="000000" w:fill="9BBB59"/>
            <w:vAlign w:val="center"/>
            <w:hideMark/>
          </w:tcPr>
          <w:p w14:paraId="51199FE1"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424,755,114.00</w:t>
            </w:r>
          </w:p>
        </w:tc>
        <w:tc>
          <w:tcPr>
            <w:tcW w:w="0" w:type="auto"/>
            <w:vMerge w:val="restart"/>
            <w:tcBorders>
              <w:top w:val="nil"/>
              <w:left w:val="single" w:sz="8" w:space="0" w:color="auto"/>
              <w:bottom w:val="double" w:sz="6" w:space="0" w:color="000000"/>
              <w:right w:val="single" w:sz="8" w:space="0" w:color="auto"/>
            </w:tcBorders>
            <w:shd w:val="clear" w:color="000000" w:fill="9BBB59"/>
            <w:vAlign w:val="center"/>
            <w:hideMark/>
          </w:tcPr>
          <w:p w14:paraId="5F176489"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-191,285,760.00</w:t>
            </w:r>
          </w:p>
        </w:tc>
        <w:tc>
          <w:tcPr>
            <w:tcW w:w="0" w:type="auto"/>
            <w:vMerge w:val="restart"/>
            <w:tcBorders>
              <w:top w:val="nil"/>
              <w:left w:val="single" w:sz="8" w:space="0" w:color="auto"/>
              <w:bottom w:val="double" w:sz="6" w:space="0" w:color="000000"/>
              <w:right w:val="single" w:sz="8" w:space="0" w:color="auto"/>
            </w:tcBorders>
            <w:shd w:val="clear" w:color="000000" w:fill="9BBB59"/>
            <w:vAlign w:val="center"/>
            <w:hideMark/>
          </w:tcPr>
          <w:p w14:paraId="1F78C7E5"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233,469,354.00</w:t>
            </w:r>
          </w:p>
        </w:tc>
        <w:tc>
          <w:tcPr>
            <w:tcW w:w="0" w:type="auto"/>
            <w:vMerge w:val="restart"/>
            <w:tcBorders>
              <w:top w:val="nil"/>
              <w:left w:val="single" w:sz="8" w:space="0" w:color="auto"/>
              <w:bottom w:val="double" w:sz="6" w:space="0" w:color="000000"/>
              <w:right w:val="single" w:sz="8" w:space="0" w:color="auto"/>
            </w:tcBorders>
            <w:shd w:val="clear" w:color="000000" w:fill="9BBB59"/>
            <w:vAlign w:val="center"/>
            <w:hideMark/>
          </w:tcPr>
          <w:p w14:paraId="779953C9"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122,725,475.79</w:t>
            </w:r>
          </w:p>
        </w:tc>
        <w:tc>
          <w:tcPr>
            <w:tcW w:w="0" w:type="auto"/>
            <w:vMerge w:val="restart"/>
            <w:tcBorders>
              <w:top w:val="nil"/>
              <w:left w:val="single" w:sz="8" w:space="0" w:color="auto"/>
              <w:bottom w:val="double" w:sz="6" w:space="0" w:color="000000"/>
              <w:right w:val="single" w:sz="8" w:space="0" w:color="auto"/>
            </w:tcBorders>
            <w:shd w:val="clear" w:color="000000" w:fill="9BBB59"/>
            <w:vAlign w:val="center"/>
            <w:hideMark/>
          </w:tcPr>
          <w:p w14:paraId="50303DAE"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0</w:t>
            </w:r>
          </w:p>
        </w:tc>
        <w:tc>
          <w:tcPr>
            <w:tcW w:w="0" w:type="auto"/>
            <w:vMerge w:val="restart"/>
            <w:tcBorders>
              <w:top w:val="nil"/>
              <w:left w:val="single" w:sz="8" w:space="0" w:color="auto"/>
              <w:bottom w:val="double" w:sz="6" w:space="0" w:color="000000"/>
              <w:right w:val="single" w:sz="8" w:space="0" w:color="auto"/>
            </w:tcBorders>
            <w:shd w:val="clear" w:color="000000" w:fill="9BBB59"/>
            <w:vAlign w:val="center"/>
            <w:hideMark/>
          </w:tcPr>
          <w:p w14:paraId="65BB1932" w14:textId="77777777" w:rsidR="008A2F48" w:rsidRPr="008A2F48" w:rsidRDefault="008A2F48" w:rsidP="008A2F48">
            <w:pPr>
              <w:jc w:val="center"/>
              <w:rPr>
                <w:rFonts w:ascii="Artifex CF Extra Light" w:hAnsi="Artifex CF Extra Light" w:cs="Calibri"/>
                <w:b/>
                <w:bCs/>
                <w:color w:val="1F497D"/>
                <w:sz w:val="10"/>
                <w:szCs w:val="10"/>
                <w:lang w:val="es-DO" w:eastAsia="es-DO"/>
              </w:rPr>
            </w:pPr>
            <w:r w:rsidRPr="008A2F48">
              <w:rPr>
                <w:rFonts w:ascii="Artifex CF Extra Light" w:hAnsi="Artifex CF Extra Light" w:cs="Calibri"/>
                <w:b/>
                <w:bCs/>
                <w:color w:val="1F497D" w:themeColor="text2"/>
                <w:sz w:val="10"/>
                <w:szCs w:val="10"/>
                <w:lang w:eastAsia="es-DO"/>
              </w:rPr>
              <w:t>110,743,878.21</w:t>
            </w:r>
          </w:p>
        </w:tc>
      </w:tr>
      <w:tr w:rsidR="008A2F48" w:rsidRPr="008A2F48" w14:paraId="32EE5CFE" w14:textId="77777777" w:rsidTr="00F8508B">
        <w:trPr>
          <w:trHeight w:val="300"/>
        </w:trPr>
        <w:tc>
          <w:tcPr>
            <w:tcW w:w="2029" w:type="dxa"/>
            <w:gridSpan w:val="2"/>
            <w:vMerge/>
            <w:tcBorders>
              <w:top w:val="single" w:sz="8" w:space="0" w:color="auto"/>
              <w:left w:val="single" w:sz="8" w:space="0" w:color="auto"/>
              <w:bottom w:val="double" w:sz="6" w:space="0" w:color="000000"/>
              <w:right w:val="single" w:sz="8" w:space="0" w:color="000000"/>
            </w:tcBorders>
            <w:vAlign w:val="center"/>
            <w:hideMark/>
          </w:tcPr>
          <w:p w14:paraId="2140D57E" w14:textId="77777777" w:rsidR="008A2F48" w:rsidRPr="008A2F48" w:rsidRDefault="008A2F48" w:rsidP="008A2F48">
            <w:pPr>
              <w:jc w:val="left"/>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double" w:sz="6" w:space="0" w:color="000000"/>
              <w:right w:val="single" w:sz="8" w:space="0" w:color="auto"/>
            </w:tcBorders>
            <w:vAlign w:val="center"/>
            <w:hideMark/>
          </w:tcPr>
          <w:p w14:paraId="4F4AFA5F" w14:textId="77777777" w:rsidR="008A2F48" w:rsidRPr="008A2F48" w:rsidRDefault="008A2F48" w:rsidP="008A2F48">
            <w:pPr>
              <w:jc w:val="left"/>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double" w:sz="6" w:space="0" w:color="000000"/>
              <w:right w:val="single" w:sz="8" w:space="0" w:color="auto"/>
            </w:tcBorders>
            <w:vAlign w:val="center"/>
            <w:hideMark/>
          </w:tcPr>
          <w:p w14:paraId="0A73DFD0" w14:textId="77777777" w:rsidR="008A2F48" w:rsidRPr="008A2F48" w:rsidRDefault="008A2F48" w:rsidP="008A2F48">
            <w:pPr>
              <w:jc w:val="left"/>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double" w:sz="6" w:space="0" w:color="000000"/>
              <w:right w:val="single" w:sz="8" w:space="0" w:color="auto"/>
            </w:tcBorders>
            <w:vAlign w:val="center"/>
            <w:hideMark/>
          </w:tcPr>
          <w:p w14:paraId="1A5DE51D" w14:textId="77777777" w:rsidR="008A2F48" w:rsidRPr="008A2F48" w:rsidRDefault="008A2F48" w:rsidP="008A2F48">
            <w:pPr>
              <w:jc w:val="left"/>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double" w:sz="6" w:space="0" w:color="000000"/>
              <w:right w:val="single" w:sz="8" w:space="0" w:color="auto"/>
            </w:tcBorders>
            <w:vAlign w:val="center"/>
            <w:hideMark/>
          </w:tcPr>
          <w:p w14:paraId="1F2B4601" w14:textId="77777777" w:rsidR="008A2F48" w:rsidRPr="008A2F48" w:rsidRDefault="008A2F48" w:rsidP="008A2F48">
            <w:pPr>
              <w:jc w:val="left"/>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double" w:sz="6" w:space="0" w:color="000000"/>
              <w:right w:val="single" w:sz="8" w:space="0" w:color="auto"/>
            </w:tcBorders>
            <w:vAlign w:val="center"/>
            <w:hideMark/>
          </w:tcPr>
          <w:p w14:paraId="5A295E3E" w14:textId="77777777" w:rsidR="008A2F48" w:rsidRPr="008A2F48" w:rsidRDefault="008A2F48" w:rsidP="008A2F48">
            <w:pPr>
              <w:jc w:val="left"/>
              <w:rPr>
                <w:rFonts w:ascii="Artifex CF Extra Light" w:hAnsi="Artifex CF Extra Light" w:cs="Calibri"/>
                <w:b/>
                <w:bCs/>
                <w:color w:val="1F497D"/>
                <w:sz w:val="10"/>
                <w:szCs w:val="10"/>
                <w:lang w:val="es-DO" w:eastAsia="es-DO"/>
              </w:rPr>
            </w:pPr>
          </w:p>
        </w:tc>
        <w:tc>
          <w:tcPr>
            <w:tcW w:w="0" w:type="auto"/>
            <w:vMerge/>
            <w:tcBorders>
              <w:top w:val="nil"/>
              <w:left w:val="single" w:sz="8" w:space="0" w:color="auto"/>
              <w:bottom w:val="double" w:sz="6" w:space="0" w:color="000000"/>
              <w:right w:val="single" w:sz="8" w:space="0" w:color="auto"/>
            </w:tcBorders>
            <w:vAlign w:val="center"/>
            <w:hideMark/>
          </w:tcPr>
          <w:p w14:paraId="00114E1D" w14:textId="77777777" w:rsidR="008A2F48" w:rsidRPr="008A2F48" w:rsidRDefault="008A2F48" w:rsidP="008A2F48">
            <w:pPr>
              <w:jc w:val="left"/>
              <w:rPr>
                <w:rFonts w:ascii="Artifex CF Extra Light" w:hAnsi="Artifex CF Extra Light" w:cs="Calibri"/>
                <w:b/>
                <w:bCs/>
                <w:color w:val="1F497D"/>
                <w:sz w:val="10"/>
                <w:szCs w:val="10"/>
                <w:lang w:val="es-DO" w:eastAsia="es-DO"/>
              </w:rPr>
            </w:pPr>
          </w:p>
        </w:tc>
      </w:tr>
    </w:tbl>
    <w:p w14:paraId="5A02577F" w14:textId="77777777" w:rsidR="00BA3239" w:rsidRPr="00206FFE" w:rsidRDefault="00BA3239"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26E37D0D" w14:textId="77777777" w:rsidR="00E2797B" w:rsidRPr="00206FFE" w:rsidRDefault="00E2797B"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50" w:name="_Toc59010415"/>
      <w:r w:rsidRPr="00206FFE">
        <w:rPr>
          <w:rFonts w:ascii="Artifex CF Extra Light" w:eastAsia="MS Mincho" w:hAnsi="Artifex CF Extra Light"/>
          <w:bCs w:val="0"/>
          <w:i w:val="0"/>
          <w:iCs w:val="0"/>
          <w:color w:val="1F497D" w:themeColor="text2"/>
          <w:sz w:val="18"/>
          <w:szCs w:val="18"/>
          <w:lang w:val="es-DO" w:eastAsia="en-US"/>
        </w:rPr>
        <w:t>ESTADO DE EJECUCION PRESUPUESTARIA AL 30 DE NOVIEMBRE DEL 2020</w:t>
      </w:r>
      <w:bookmarkEnd w:id="50"/>
    </w:p>
    <w:p w14:paraId="0041345E" w14:textId="17EF92C7" w:rsidR="00E2797B" w:rsidRPr="00206FFE" w:rsidRDefault="00E2797B"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Cuadro No. 3</w:t>
      </w:r>
    </w:p>
    <w:tbl>
      <w:tblPr>
        <w:tblW w:w="4734" w:type="pct"/>
        <w:tblInd w:w="421" w:type="dxa"/>
        <w:tblCellMar>
          <w:left w:w="70" w:type="dxa"/>
          <w:right w:w="70" w:type="dxa"/>
        </w:tblCellMar>
        <w:tblLook w:val="04A0" w:firstRow="1" w:lastRow="0" w:firstColumn="1" w:lastColumn="0" w:noHBand="0" w:noVBand="1"/>
      </w:tblPr>
      <w:tblGrid>
        <w:gridCol w:w="3342"/>
        <w:gridCol w:w="1395"/>
        <w:gridCol w:w="1223"/>
        <w:gridCol w:w="1529"/>
      </w:tblGrid>
      <w:tr w:rsidR="00A05D8A" w:rsidRPr="00F8508B" w14:paraId="091425CB" w14:textId="77777777" w:rsidTr="00F8508B">
        <w:trPr>
          <w:trHeight w:val="408"/>
        </w:trPr>
        <w:tc>
          <w:tcPr>
            <w:tcW w:w="2167" w:type="pct"/>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F576B2F" w14:textId="77777777" w:rsidR="00A05D8A" w:rsidRPr="00F8508B" w:rsidRDefault="00A05D8A" w:rsidP="00A05D8A">
            <w:pPr>
              <w:jc w:val="cente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DESCRIPCION</w:t>
            </w:r>
          </w:p>
        </w:tc>
        <w:tc>
          <w:tcPr>
            <w:tcW w:w="953" w:type="pct"/>
            <w:tcBorders>
              <w:top w:val="single" w:sz="4" w:space="0" w:color="auto"/>
              <w:left w:val="nil"/>
              <w:bottom w:val="single" w:sz="4" w:space="0" w:color="auto"/>
              <w:right w:val="single" w:sz="4" w:space="0" w:color="auto"/>
            </w:tcBorders>
            <w:shd w:val="clear" w:color="000000" w:fill="92D050"/>
            <w:noWrap/>
            <w:vAlign w:val="center"/>
            <w:hideMark/>
          </w:tcPr>
          <w:p w14:paraId="07B7EFC0"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FONDO 100</w:t>
            </w:r>
          </w:p>
        </w:tc>
        <w:tc>
          <w:tcPr>
            <w:tcW w:w="838" w:type="pct"/>
            <w:tcBorders>
              <w:top w:val="single" w:sz="4" w:space="0" w:color="auto"/>
              <w:left w:val="nil"/>
              <w:bottom w:val="single" w:sz="4" w:space="0" w:color="auto"/>
              <w:right w:val="single" w:sz="4" w:space="0" w:color="auto"/>
            </w:tcBorders>
            <w:shd w:val="clear" w:color="000000" w:fill="92D050"/>
            <w:noWrap/>
            <w:vAlign w:val="center"/>
            <w:hideMark/>
          </w:tcPr>
          <w:p w14:paraId="36754E06"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FONDO 2098</w:t>
            </w:r>
          </w:p>
        </w:tc>
        <w:tc>
          <w:tcPr>
            <w:tcW w:w="1042" w:type="pct"/>
            <w:tcBorders>
              <w:top w:val="single" w:sz="4" w:space="0" w:color="auto"/>
              <w:left w:val="nil"/>
              <w:bottom w:val="single" w:sz="4" w:space="0" w:color="auto"/>
              <w:right w:val="single" w:sz="4" w:space="0" w:color="auto"/>
            </w:tcBorders>
            <w:shd w:val="clear" w:color="000000" w:fill="92D050"/>
            <w:noWrap/>
            <w:vAlign w:val="center"/>
            <w:hideMark/>
          </w:tcPr>
          <w:p w14:paraId="4D3F1BA3"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TOTAL GENERAL</w:t>
            </w:r>
          </w:p>
        </w:tc>
      </w:tr>
      <w:tr w:rsidR="00A05D8A" w:rsidRPr="00F8508B" w14:paraId="74934A0E" w14:textId="77777777" w:rsidTr="00F8508B">
        <w:trPr>
          <w:trHeight w:val="408"/>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64FA8D99"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Apropiación Original del Presupuesto Año 2020</w:t>
            </w:r>
          </w:p>
        </w:tc>
        <w:tc>
          <w:tcPr>
            <w:tcW w:w="953" w:type="pct"/>
            <w:tcBorders>
              <w:top w:val="nil"/>
              <w:left w:val="nil"/>
              <w:bottom w:val="single" w:sz="4" w:space="0" w:color="auto"/>
              <w:right w:val="single" w:sz="4" w:space="0" w:color="auto"/>
            </w:tcBorders>
            <w:shd w:val="clear" w:color="auto" w:fill="auto"/>
            <w:noWrap/>
            <w:vAlign w:val="center"/>
            <w:hideMark/>
          </w:tcPr>
          <w:p w14:paraId="7B1710E7"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2,668,757,512.00</w:t>
            </w:r>
          </w:p>
        </w:tc>
        <w:tc>
          <w:tcPr>
            <w:tcW w:w="838" w:type="pct"/>
            <w:tcBorders>
              <w:top w:val="nil"/>
              <w:left w:val="nil"/>
              <w:bottom w:val="single" w:sz="4" w:space="0" w:color="auto"/>
              <w:right w:val="single" w:sz="4" w:space="0" w:color="auto"/>
            </w:tcBorders>
            <w:shd w:val="clear" w:color="auto" w:fill="auto"/>
            <w:noWrap/>
            <w:vAlign w:val="center"/>
            <w:hideMark/>
          </w:tcPr>
          <w:p w14:paraId="3EF06474"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424,755,114.00</w:t>
            </w:r>
          </w:p>
        </w:tc>
        <w:tc>
          <w:tcPr>
            <w:tcW w:w="1042" w:type="pct"/>
            <w:tcBorders>
              <w:top w:val="nil"/>
              <w:left w:val="nil"/>
              <w:bottom w:val="single" w:sz="4" w:space="0" w:color="auto"/>
              <w:right w:val="single" w:sz="4" w:space="0" w:color="auto"/>
            </w:tcBorders>
            <w:shd w:val="clear" w:color="auto" w:fill="auto"/>
            <w:noWrap/>
            <w:vAlign w:val="center"/>
            <w:hideMark/>
          </w:tcPr>
          <w:p w14:paraId="274A9DC5"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3,093,512,626.00</w:t>
            </w:r>
          </w:p>
        </w:tc>
      </w:tr>
      <w:tr w:rsidR="00A05D8A" w:rsidRPr="00F8508B" w14:paraId="62B47474" w14:textId="77777777" w:rsidTr="00F8508B">
        <w:trPr>
          <w:trHeight w:val="816"/>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518D03D4"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Más/menos Modificación (es) Presupuestaria</w:t>
            </w:r>
          </w:p>
        </w:tc>
        <w:tc>
          <w:tcPr>
            <w:tcW w:w="953" w:type="pct"/>
            <w:tcBorders>
              <w:top w:val="nil"/>
              <w:left w:val="nil"/>
              <w:bottom w:val="single" w:sz="4" w:space="0" w:color="auto"/>
              <w:right w:val="single" w:sz="4" w:space="0" w:color="auto"/>
            </w:tcBorders>
            <w:shd w:val="clear" w:color="auto" w:fill="auto"/>
            <w:noWrap/>
            <w:vAlign w:val="center"/>
            <w:hideMark/>
          </w:tcPr>
          <w:p w14:paraId="29D8C8E3"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-170,107,848.00</w:t>
            </w:r>
          </w:p>
        </w:tc>
        <w:tc>
          <w:tcPr>
            <w:tcW w:w="838" w:type="pct"/>
            <w:tcBorders>
              <w:top w:val="nil"/>
              <w:left w:val="nil"/>
              <w:bottom w:val="single" w:sz="4" w:space="0" w:color="auto"/>
              <w:right w:val="single" w:sz="4" w:space="0" w:color="auto"/>
            </w:tcBorders>
            <w:shd w:val="clear" w:color="auto" w:fill="auto"/>
            <w:noWrap/>
            <w:vAlign w:val="center"/>
            <w:hideMark/>
          </w:tcPr>
          <w:p w14:paraId="7C9F8361"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-191,285,760.00</w:t>
            </w:r>
          </w:p>
        </w:tc>
        <w:tc>
          <w:tcPr>
            <w:tcW w:w="1042" w:type="pct"/>
            <w:tcBorders>
              <w:top w:val="nil"/>
              <w:left w:val="nil"/>
              <w:bottom w:val="single" w:sz="4" w:space="0" w:color="auto"/>
              <w:right w:val="single" w:sz="4" w:space="0" w:color="auto"/>
            </w:tcBorders>
            <w:shd w:val="clear" w:color="auto" w:fill="auto"/>
            <w:noWrap/>
            <w:vAlign w:val="center"/>
            <w:hideMark/>
          </w:tcPr>
          <w:p w14:paraId="0E80150E"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-361,393,608.00</w:t>
            </w:r>
          </w:p>
        </w:tc>
      </w:tr>
      <w:tr w:rsidR="00A05D8A" w:rsidRPr="00F8508B" w14:paraId="4B7B2EC9" w14:textId="77777777" w:rsidTr="00F8508B">
        <w:trPr>
          <w:trHeight w:val="408"/>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3FE47316"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Total Presupuestos Vigente, Año 2020</w:t>
            </w:r>
          </w:p>
        </w:tc>
        <w:tc>
          <w:tcPr>
            <w:tcW w:w="953" w:type="pct"/>
            <w:tcBorders>
              <w:top w:val="nil"/>
              <w:left w:val="nil"/>
              <w:bottom w:val="single" w:sz="4" w:space="0" w:color="auto"/>
              <w:right w:val="single" w:sz="4" w:space="0" w:color="auto"/>
            </w:tcBorders>
            <w:shd w:val="clear" w:color="auto" w:fill="auto"/>
            <w:noWrap/>
            <w:vAlign w:val="center"/>
            <w:hideMark/>
          </w:tcPr>
          <w:p w14:paraId="3A1FF0E1"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2,498,649,664.00</w:t>
            </w:r>
          </w:p>
        </w:tc>
        <w:tc>
          <w:tcPr>
            <w:tcW w:w="838" w:type="pct"/>
            <w:tcBorders>
              <w:top w:val="nil"/>
              <w:left w:val="nil"/>
              <w:bottom w:val="single" w:sz="4" w:space="0" w:color="auto"/>
              <w:right w:val="single" w:sz="4" w:space="0" w:color="auto"/>
            </w:tcBorders>
            <w:shd w:val="clear" w:color="auto" w:fill="auto"/>
            <w:noWrap/>
            <w:vAlign w:val="center"/>
            <w:hideMark/>
          </w:tcPr>
          <w:p w14:paraId="7668B210"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233,469,354.00</w:t>
            </w:r>
          </w:p>
        </w:tc>
        <w:tc>
          <w:tcPr>
            <w:tcW w:w="1042" w:type="pct"/>
            <w:tcBorders>
              <w:top w:val="nil"/>
              <w:left w:val="nil"/>
              <w:bottom w:val="single" w:sz="4" w:space="0" w:color="auto"/>
              <w:right w:val="single" w:sz="4" w:space="0" w:color="auto"/>
            </w:tcBorders>
            <w:shd w:val="clear" w:color="auto" w:fill="auto"/>
            <w:noWrap/>
            <w:vAlign w:val="center"/>
            <w:hideMark/>
          </w:tcPr>
          <w:p w14:paraId="29841736"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2,732,119,018.00</w:t>
            </w:r>
          </w:p>
        </w:tc>
      </w:tr>
      <w:tr w:rsidR="00A05D8A" w:rsidRPr="00F8508B" w14:paraId="78FE2A5E" w14:textId="77777777" w:rsidTr="00F8508B">
        <w:trPr>
          <w:trHeight w:val="408"/>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4FBEA963"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Libramientos Aprobados y pagados</w:t>
            </w:r>
          </w:p>
        </w:tc>
        <w:tc>
          <w:tcPr>
            <w:tcW w:w="953" w:type="pct"/>
            <w:tcBorders>
              <w:top w:val="nil"/>
              <w:left w:val="nil"/>
              <w:bottom w:val="single" w:sz="4" w:space="0" w:color="auto"/>
              <w:right w:val="single" w:sz="4" w:space="0" w:color="auto"/>
            </w:tcBorders>
            <w:shd w:val="clear" w:color="auto" w:fill="auto"/>
            <w:noWrap/>
            <w:vAlign w:val="center"/>
            <w:hideMark/>
          </w:tcPr>
          <w:p w14:paraId="60752908"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1,699,652,451.54</w:t>
            </w:r>
          </w:p>
        </w:tc>
        <w:tc>
          <w:tcPr>
            <w:tcW w:w="838" w:type="pct"/>
            <w:tcBorders>
              <w:top w:val="nil"/>
              <w:left w:val="nil"/>
              <w:bottom w:val="single" w:sz="4" w:space="0" w:color="auto"/>
              <w:right w:val="single" w:sz="4" w:space="0" w:color="auto"/>
            </w:tcBorders>
            <w:shd w:val="clear" w:color="auto" w:fill="auto"/>
            <w:noWrap/>
            <w:vAlign w:val="center"/>
            <w:hideMark/>
          </w:tcPr>
          <w:p w14:paraId="09B41198"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122,725,475.79</w:t>
            </w:r>
          </w:p>
        </w:tc>
        <w:tc>
          <w:tcPr>
            <w:tcW w:w="1042" w:type="pct"/>
            <w:tcBorders>
              <w:top w:val="nil"/>
              <w:left w:val="nil"/>
              <w:bottom w:val="single" w:sz="4" w:space="0" w:color="auto"/>
              <w:right w:val="single" w:sz="4" w:space="0" w:color="auto"/>
            </w:tcBorders>
            <w:shd w:val="clear" w:color="auto" w:fill="auto"/>
            <w:noWrap/>
            <w:vAlign w:val="center"/>
            <w:hideMark/>
          </w:tcPr>
          <w:p w14:paraId="5C13A718"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1,822,377,927.33</w:t>
            </w:r>
          </w:p>
        </w:tc>
      </w:tr>
      <w:tr w:rsidR="00A05D8A" w:rsidRPr="00F8508B" w14:paraId="441F57AC" w14:textId="77777777" w:rsidTr="00F8508B">
        <w:trPr>
          <w:trHeight w:val="300"/>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49AC5282"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Mas:</w:t>
            </w:r>
          </w:p>
        </w:tc>
        <w:tc>
          <w:tcPr>
            <w:tcW w:w="953" w:type="pct"/>
            <w:tcBorders>
              <w:top w:val="nil"/>
              <w:left w:val="nil"/>
              <w:bottom w:val="single" w:sz="4" w:space="0" w:color="auto"/>
              <w:right w:val="single" w:sz="4" w:space="0" w:color="auto"/>
            </w:tcBorders>
            <w:shd w:val="clear" w:color="auto" w:fill="auto"/>
            <w:noWrap/>
            <w:vAlign w:val="bottom"/>
            <w:hideMark/>
          </w:tcPr>
          <w:p w14:paraId="72E61087" w14:textId="77777777" w:rsidR="00A05D8A" w:rsidRPr="00F8508B" w:rsidRDefault="00A05D8A" w:rsidP="00A05D8A">
            <w:pPr>
              <w:jc w:val="left"/>
              <w:rPr>
                <w:rFonts w:ascii="Calibri" w:hAnsi="Calibri" w:cs="Calibri"/>
                <w:color w:val="000000"/>
                <w:sz w:val="14"/>
                <w:szCs w:val="14"/>
                <w:lang w:val="es-DO" w:eastAsia="es-DO"/>
              </w:rPr>
            </w:pPr>
            <w:r w:rsidRPr="00F8508B">
              <w:rPr>
                <w:rFonts w:ascii="Calibri" w:hAnsi="Calibri" w:cs="Calibri"/>
                <w:color w:val="000000"/>
                <w:sz w:val="14"/>
                <w:szCs w:val="14"/>
                <w:lang w:val="es-DO" w:eastAsia="es-DO"/>
              </w:rPr>
              <w:t> </w:t>
            </w:r>
          </w:p>
        </w:tc>
        <w:tc>
          <w:tcPr>
            <w:tcW w:w="838" w:type="pct"/>
            <w:tcBorders>
              <w:top w:val="nil"/>
              <w:left w:val="nil"/>
              <w:bottom w:val="single" w:sz="4" w:space="0" w:color="auto"/>
              <w:right w:val="single" w:sz="4" w:space="0" w:color="auto"/>
            </w:tcBorders>
            <w:shd w:val="clear" w:color="auto" w:fill="auto"/>
            <w:noWrap/>
            <w:vAlign w:val="bottom"/>
            <w:hideMark/>
          </w:tcPr>
          <w:p w14:paraId="7F14F9EF" w14:textId="77777777" w:rsidR="00A05D8A" w:rsidRPr="00F8508B" w:rsidRDefault="00A05D8A" w:rsidP="00A05D8A">
            <w:pPr>
              <w:jc w:val="left"/>
              <w:rPr>
                <w:rFonts w:ascii="Calibri" w:hAnsi="Calibri" w:cs="Calibri"/>
                <w:color w:val="000000"/>
                <w:sz w:val="14"/>
                <w:szCs w:val="14"/>
                <w:lang w:val="es-DO" w:eastAsia="es-DO"/>
              </w:rPr>
            </w:pPr>
            <w:r w:rsidRPr="00F8508B">
              <w:rPr>
                <w:rFonts w:ascii="Calibri" w:hAnsi="Calibri" w:cs="Calibri"/>
                <w:color w:val="000000"/>
                <w:sz w:val="14"/>
                <w:szCs w:val="14"/>
                <w:lang w:val="es-DO" w:eastAsia="es-DO"/>
              </w:rPr>
              <w:t> </w:t>
            </w:r>
          </w:p>
        </w:tc>
        <w:tc>
          <w:tcPr>
            <w:tcW w:w="1042" w:type="pct"/>
            <w:tcBorders>
              <w:top w:val="nil"/>
              <w:left w:val="nil"/>
              <w:bottom w:val="single" w:sz="4" w:space="0" w:color="auto"/>
              <w:right w:val="single" w:sz="4" w:space="0" w:color="auto"/>
            </w:tcBorders>
            <w:shd w:val="clear" w:color="auto" w:fill="auto"/>
            <w:noWrap/>
            <w:vAlign w:val="bottom"/>
            <w:hideMark/>
          </w:tcPr>
          <w:p w14:paraId="62C53F6E" w14:textId="77777777" w:rsidR="00A05D8A" w:rsidRPr="00F8508B" w:rsidRDefault="00A05D8A" w:rsidP="00A05D8A">
            <w:pPr>
              <w:jc w:val="left"/>
              <w:rPr>
                <w:rFonts w:ascii="Calibri" w:hAnsi="Calibri" w:cs="Calibri"/>
                <w:color w:val="000000"/>
                <w:sz w:val="14"/>
                <w:szCs w:val="14"/>
                <w:lang w:val="es-DO" w:eastAsia="es-DO"/>
              </w:rPr>
            </w:pPr>
            <w:r w:rsidRPr="00F8508B">
              <w:rPr>
                <w:rFonts w:ascii="Calibri" w:hAnsi="Calibri" w:cs="Calibri"/>
                <w:color w:val="000000"/>
                <w:sz w:val="14"/>
                <w:szCs w:val="14"/>
                <w:lang w:val="es-DO" w:eastAsia="es-DO"/>
              </w:rPr>
              <w:t> </w:t>
            </w:r>
          </w:p>
        </w:tc>
      </w:tr>
      <w:tr w:rsidR="00A05D8A" w:rsidRPr="00F8508B" w14:paraId="0A9B9076" w14:textId="77777777" w:rsidTr="00F8508B">
        <w:trPr>
          <w:trHeight w:val="612"/>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01732CDE"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Libramientos Devengados y no pagado</w:t>
            </w:r>
          </w:p>
        </w:tc>
        <w:tc>
          <w:tcPr>
            <w:tcW w:w="953" w:type="pct"/>
            <w:tcBorders>
              <w:top w:val="nil"/>
              <w:left w:val="nil"/>
              <w:bottom w:val="single" w:sz="4" w:space="0" w:color="auto"/>
              <w:right w:val="single" w:sz="4" w:space="0" w:color="auto"/>
            </w:tcBorders>
            <w:shd w:val="clear" w:color="auto" w:fill="auto"/>
            <w:noWrap/>
            <w:vAlign w:val="center"/>
            <w:hideMark/>
          </w:tcPr>
          <w:p w14:paraId="3A8CE9C9"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77,607,726.85</w:t>
            </w:r>
          </w:p>
        </w:tc>
        <w:tc>
          <w:tcPr>
            <w:tcW w:w="838" w:type="pct"/>
            <w:tcBorders>
              <w:top w:val="nil"/>
              <w:left w:val="nil"/>
              <w:bottom w:val="single" w:sz="4" w:space="0" w:color="auto"/>
              <w:right w:val="single" w:sz="4" w:space="0" w:color="auto"/>
            </w:tcBorders>
            <w:shd w:val="clear" w:color="auto" w:fill="auto"/>
            <w:noWrap/>
            <w:vAlign w:val="center"/>
            <w:hideMark/>
          </w:tcPr>
          <w:p w14:paraId="4AF19325"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 xml:space="preserve">                          -   </w:t>
            </w:r>
          </w:p>
        </w:tc>
        <w:tc>
          <w:tcPr>
            <w:tcW w:w="1042" w:type="pct"/>
            <w:tcBorders>
              <w:top w:val="nil"/>
              <w:left w:val="nil"/>
              <w:bottom w:val="single" w:sz="4" w:space="0" w:color="auto"/>
              <w:right w:val="single" w:sz="4" w:space="0" w:color="auto"/>
            </w:tcBorders>
            <w:shd w:val="clear" w:color="auto" w:fill="auto"/>
            <w:noWrap/>
            <w:vAlign w:val="center"/>
            <w:hideMark/>
          </w:tcPr>
          <w:p w14:paraId="30A6D08D"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77,607,726.85</w:t>
            </w:r>
          </w:p>
        </w:tc>
      </w:tr>
      <w:tr w:rsidR="00A05D8A" w:rsidRPr="00F8508B" w14:paraId="5B1E4414" w14:textId="77777777" w:rsidTr="00F8508B">
        <w:trPr>
          <w:trHeight w:val="408"/>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0D01AD2D"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Total Presupuesto Ejecutado 2020</w:t>
            </w:r>
          </w:p>
        </w:tc>
        <w:tc>
          <w:tcPr>
            <w:tcW w:w="953" w:type="pct"/>
            <w:tcBorders>
              <w:top w:val="nil"/>
              <w:left w:val="nil"/>
              <w:bottom w:val="single" w:sz="4" w:space="0" w:color="auto"/>
              <w:right w:val="single" w:sz="4" w:space="0" w:color="auto"/>
            </w:tcBorders>
            <w:shd w:val="clear" w:color="auto" w:fill="auto"/>
            <w:noWrap/>
            <w:vAlign w:val="center"/>
            <w:hideMark/>
          </w:tcPr>
          <w:p w14:paraId="145D5491"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1,777,260,178.39</w:t>
            </w:r>
          </w:p>
        </w:tc>
        <w:tc>
          <w:tcPr>
            <w:tcW w:w="838" w:type="pct"/>
            <w:tcBorders>
              <w:top w:val="nil"/>
              <w:left w:val="nil"/>
              <w:bottom w:val="single" w:sz="4" w:space="0" w:color="auto"/>
              <w:right w:val="single" w:sz="4" w:space="0" w:color="auto"/>
            </w:tcBorders>
            <w:shd w:val="clear" w:color="auto" w:fill="auto"/>
            <w:noWrap/>
            <w:vAlign w:val="center"/>
            <w:hideMark/>
          </w:tcPr>
          <w:p w14:paraId="5B820183"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122,725,475.79</w:t>
            </w:r>
          </w:p>
        </w:tc>
        <w:tc>
          <w:tcPr>
            <w:tcW w:w="1042" w:type="pct"/>
            <w:tcBorders>
              <w:top w:val="nil"/>
              <w:left w:val="nil"/>
              <w:bottom w:val="single" w:sz="4" w:space="0" w:color="auto"/>
              <w:right w:val="single" w:sz="4" w:space="0" w:color="auto"/>
            </w:tcBorders>
            <w:shd w:val="clear" w:color="auto" w:fill="auto"/>
            <w:noWrap/>
            <w:vAlign w:val="center"/>
            <w:hideMark/>
          </w:tcPr>
          <w:p w14:paraId="2580D954"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1,899,985,654.18</w:t>
            </w:r>
          </w:p>
        </w:tc>
      </w:tr>
      <w:tr w:rsidR="00A05D8A" w:rsidRPr="00F8508B" w14:paraId="63636CC9" w14:textId="77777777" w:rsidTr="00F8508B">
        <w:trPr>
          <w:trHeight w:val="408"/>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3326A7EE"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Apropiación Disponible al 30/11/2020</w:t>
            </w:r>
          </w:p>
        </w:tc>
        <w:tc>
          <w:tcPr>
            <w:tcW w:w="953" w:type="pct"/>
            <w:tcBorders>
              <w:top w:val="nil"/>
              <w:left w:val="nil"/>
              <w:bottom w:val="single" w:sz="4" w:space="0" w:color="auto"/>
              <w:right w:val="single" w:sz="4" w:space="0" w:color="auto"/>
            </w:tcBorders>
            <w:shd w:val="clear" w:color="auto" w:fill="auto"/>
            <w:noWrap/>
            <w:vAlign w:val="center"/>
            <w:hideMark/>
          </w:tcPr>
          <w:p w14:paraId="6D05282E"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198,266,365.38</w:t>
            </w:r>
          </w:p>
        </w:tc>
        <w:tc>
          <w:tcPr>
            <w:tcW w:w="838" w:type="pct"/>
            <w:tcBorders>
              <w:top w:val="nil"/>
              <w:left w:val="nil"/>
              <w:bottom w:val="single" w:sz="4" w:space="0" w:color="auto"/>
              <w:right w:val="single" w:sz="4" w:space="0" w:color="auto"/>
            </w:tcBorders>
            <w:shd w:val="clear" w:color="auto" w:fill="auto"/>
            <w:noWrap/>
            <w:vAlign w:val="center"/>
            <w:hideMark/>
          </w:tcPr>
          <w:p w14:paraId="79E35AED"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110,743,878.21</w:t>
            </w:r>
          </w:p>
        </w:tc>
        <w:tc>
          <w:tcPr>
            <w:tcW w:w="1042" w:type="pct"/>
            <w:tcBorders>
              <w:top w:val="nil"/>
              <w:left w:val="nil"/>
              <w:bottom w:val="single" w:sz="4" w:space="0" w:color="auto"/>
              <w:right w:val="single" w:sz="4" w:space="0" w:color="auto"/>
            </w:tcBorders>
            <w:shd w:val="clear" w:color="auto" w:fill="auto"/>
            <w:noWrap/>
            <w:vAlign w:val="center"/>
            <w:hideMark/>
          </w:tcPr>
          <w:p w14:paraId="22243DCC"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309,010,243.59</w:t>
            </w:r>
          </w:p>
        </w:tc>
      </w:tr>
      <w:tr w:rsidR="00A05D8A" w:rsidRPr="00F8508B" w14:paraId="4A43A202" w14:textId="77777777" w:rsidTr="00F8508B">
        <w:trPr>
          <w:trHeight w:val="288"/>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78514544"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Mas :</w:t>
            </w:r>
          </w:p>
        </w:tc>
        <w:tc>
          <w:tcPr>
            <w:tcW w:w="953" w:type="pct"/>
            <w:tcBorders>
              <w:top w:val="nil"/>
              <w:left w:val="nil"/>
              <w:bottom w:val="single" w:sz="4" w:space="0" w:color="auto"/>
              <w:right w:val="single" w:sz="4" w:space="0" w:color="auto"/>
            </w:tcBorders>
            <w:shd w:val="clear" w:color="auto" w:fill="auto"/>
            <w:noWrap/>
            <w:vAlign w:val="bottom"/>
            <w:hideMark/>
          </w:tcPr>
          <w:p w14:paraId="60DB3145" w14:textId="77777777" w:rsidR="00A05D8A" w:rsidRPr="00F8508B" w:rsidRDefault="00A05D8A" w:rsidP="00A05D8A">
            <w:pPr>
              <w:jc w:val="left"/>
              <w:rPr>
                <w:rFonts w:ascii="Calibri" w:hAnsi="Calibri" w:cs="Calibri"/>
                <w:color w:val="000000"/>
                <w:sz w:val="14"/>
                <w:szCs w:val="14"/>
                <w:lang w:val="es-DO" w:eastAsia="es-DO"/>
              </w:rPr>
            </w:pPr>
            <w:r w:rsidRPr="00F8508B">
              <w:rPr>
                <w:rFonts w:ascii="Calibri" w:hAnsi="Calibri" w:cs="Calibri"/>
                <w:color w:val="000000"/>
                <w:sz w:val="14"/>
                <w:szCs w:val="14"/>
                <w:lang w:val="es-DO" w:eastAsia="es-DO"/>
              </w:rPr>
              <w:t> </w:t>
            </w:r>
          </w:p>
        </w:tc>
        <w:tc>
          <w:tcPr>
            <w:tcW w:w="838" w:type="pct"/>
            <w:tcBorders>
              <w:top w:val="nil"/>
              <w:left w:val="nil"/>
              <w:bottom w:val="single" w:sz="4" w:space="0" w:color="auto"/>
              <w:right w:val="single" w:sz="4" w:space="0" w:color="auto"/>
            </w:tcBorders>
            <w:shd w:val="clear" w:color="auto" w:fill="auto"/>
            <w:noWrap/>
            <w:vAlign w:val="bottom"/>
            <w:hideMark/>
          </w:tcPr>
          <w:p w14:paraId="53FE0FBD" w14:textId="77777777" w:rsidR="00A05D8A" w:rsidRPr="00F8508B" w:rsidRDefault="00A05D8A" w:rsidP="00A05D8A">
            <w:pPr>
              <w:jc w:val="left"/>
              <w:rPr>
                <w:rFonts w:ascii="Calibri" w:hAnsi="Calibri" w:cs="Calibri"/>
                <w:color w:val="000000"/>
                <w:sz w:val="14"/>
                <w:szCs w:val="14"/>
                <w:lang w:val="es-DO" w:eastAsia="es-DO"/>
              </w:rPr>
            </w:pPr>
            <w:r w:rsidRPr="00F8508B">
              <w:rPr>
                <w:rFonts w:ascii="Calibri" w:hAnsi="Calibri" w:cs="Calibri"/>
                <w:color w:val="000000"/>
                <w:sz w:val="14"/>
                <w:szCs w:val="14"/>
                <w:lang w:val="es-DO" w:eastAsia="es-DO"/>
              </w:rPr>
              <w:t> </w:t>
            </w:r>
          </w:p>
        </w:tc>
        <w:tc>
          <w:tcPr>
            <w:tcW w:w="1042" w:type="pct"/>
            <w:tcBorders>
              <w:top w:val="nil"/>
              <w:left w:val="nil"/>
              <w:bottom w:val="single" w:sz="4" w:space="0" w:color="auto"/>
              <w:right w:val="single" w:sz="4" w:space="0" w:color="auto"/>
            </w:tcBorders>
            <w:shd w:val="clear" w:color="auto" w:fill="auto"/>
            <w:noWrap/>
            <w:vAlign w:val="bottom"/>
            <w:hideMark/>
          </w:tcPr>
          <w:p w14:paraId="54AEA02C" w14:textId="77777777" w:rsidR="00A05D8A" w:rsidRPr="00F8508B" w:rsidRDefault="00A05D8A" w:rsidP="00A05D8A">
            <w:pPr>
              <w:jc w:val="left"/>
              <w:rPr>
                <w:rFonts w:ascii="Calibri" w:hAnsi="Calibri" w:cs="Calibri"/>
                <w:color w:val="000000"/>
                <w:sz w:val="14"/>
                <w:szCs w:val="14"/>
                <w:lang w:val="es-DO" w:eastAsia="es-DO"/>
              </w:rPr>
            </w:pPr>
            <w:r w:rsidRPr="00F8508B">
              <w:rPr>
                <w:rFonts w:ascii="Calibri" w:hAnsi="Calibri" w:cs="Calibri"/>
                <w:color w:val="000000"/>
                <w:sz w:val="14"/>
                <w:szCs w:val="14"/>
                <w:lang w:val="es-DO" w:eastAsia="es-DO"/>
              </w:rPr>
              <w:t> </w:t>
            </w:r>
          </w:p>
        </w:tc>
      </w:tr>
      <w:tr w:rsidR="00A05D8A" w:rsidRPr="00F8508B" w14:paraId="03B35D37" w14:textId="77777777" w:rsidTr="00F8508B">
        <w:trPr>
          <w:trHeight w:val="816"/>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1FAB0164"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Previsión y comp. de contratos sin libramientos</w:t>
            </w:r>
          </w:p>
        </w:tc>
        <w:tc>
          <w:tcPr>
            <w:tcW w:w="953" w:type="pct"/>
            <w:tcBorders>
              <w:top w:val="nil"/>
              <w:left w:val="nil"/>
              <w:bottom w:val="single" w:sz="4" w:space="0" w:color="auto"/>
              <w:right w:val="single" w:sz="4" w:space="0" w:color="auto"/>
            </w:tcBorders>
            <w:shd w:val="clear" w:color="auto" w:fill="auto"/>
            <w:noWrap/>
            <w:vAlign w:val="center"/>
            <w:hideMark/>
          </w:tcPr>
          <w:p w14:paraId="7E612AEC"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523,123,120.23</w:t>
            </w:r>
          </w:p>
        </w:tc>
        <w:tc>
          <w:tcPr>
            <w:tcW w:w="838" w:type="pct"/>
            <w:tcBorders>
              <w:top w:val="nil"/>
              <w:left w:val="nil"/>
              <w:bottom w:val="single" w:sz="4" w:space="0" w:color="auto"/>
              <w:right w:val="single" w:sz="4" w:space="0" w:color="auto"/>
            </w:tcBorders>
            <w:shd w:val="clear" w:color="auto" w:fill="auto"/>
            <w:noWrap/>
            <w:vAlign w:val="center"/>
            <w:hideMark/>
          </w:tcPr>
          <w:p w14:paraId="70B89884"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 xml:space="preserve">                         -   </w:t>
            </w:r>
          </w:p>
        </w:tc>
        <w:tc>
          <w:tcPr>
            <w:tcW w:w="1042" w:type="pct"/>
            <w:tcBorders>
              <w:top w:val="nil"/>
              <w:left w:val="nil"/>
              <w:bottom w:val="single" w:sz="4" w:space="0" w:color="auto"/>
              <w:right w:val="single" w:sz="4" w:space="0" w:color="auto"/>
            </w:tcBorders>
            <w:shd w:val="clear" w:color="auto" w:fill="auto"/>
            <w:noWrap/>
            <w:vAlign w:val="center"/>
            <w:hideMark/>
          </w:tcPr>
          <w:p w14:paraId="74BFF8A9" w14:textId="77777777" w:rsidR="00A05D8A" w:rsidRPr="00F8508B" w:rsidRDefault="00A05D8A" w:rsidP="00A05D8A">
            <w:pPr>
              <w:rPr>
                <w:rFonts w:ascii="Artifex CF Extra Light" w:hAnsi="Artifex CF Extra Light" w:cs="Calibri"/>
                <w:color w:val="1F497D"/>
                <w:sz w:val="14"/>
                <w:szCs w:val="14"/>
                <w:lang w:val="es-DO" w:eastAsia="es-DO"/>
              </w:rPr>
            </w:pPr>
            <w:r w:rsidRPr="00F8508B">
              <w:rPr>
                <w:rFonts w:ascii="Artifex CF Extra Light" w:hAnsi="Artifex CF Extra Light" w:cs="Calibri"/>
                <w:color w:val="1F497D"/>
                <w:sz w:val="14"/>
                <w:szCs w:val="14"/>
                <w:lang w:val="es-DO" w:eastAsia="es-DO"/>
              </w:rPr>
              <w:t>523,123,120.23</w:t>
            </w:r>
          </w:p>
        </w:tc>
      </w:tr>
      <w:tr w:rsidR="00A05D8A" w:rsidRPr="00F8508B" w14:paraId="426796FB" w14:textId="77777777" w:rsidTr="00F8508B">
        <w:trPr>
          <w:trHeight w:val="408"/>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130BB72A"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Total Apropiación Disponibles</w:t>
            </w:r>
          </w:p>
        </w:tc>
        <w:tc>
          <w:tcPr>
            <w:tcW w:w="953" w:type="pct"/>
            <w:tcBorders>
              <w:top w:val="nil"/>
              <w:left w:val="nil"/>
              <w:bottom w:val="single" w:sz="4" w:space="0" w:color="auto"/>
              <w:right w:val="single" w:sz="4" w:space="0" w:color="auto"/>
            </w:tcBorders>
            <w:shd w:val="clear" w:color="auto" w:fill="auto"/>
            <w:noWrap/>
            <w:vAlign w:val="center"/>
            <w:hideMark/>
          </w:tcPr>
          <w:p w14:paraId="437E71DE"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721,389,485.61</w:t>
            </w:r>
          </w:p>
        </w:tc>
        <w:tc>
          <w:tcPr>
            <w:tcW w:w="838" w:type="pct"/>
            <w:tcBorders>
              <w:top w:val="nil"/>
              <w:left w:val="nil"/>
              <w:bottom w:val="single" w:sz="4" w:space="0" w:color="auto"/>
              <w:right w:val="single" w:sz="4" w:space="0" w:color="auto"/>
            </w:tcBorders>
            <w:shd w:val="clear" w:color="auto" w:fill="auto"/>
            <w:noWrap/>
            <w:vAlign w:val="center"/>
            <w:hideMark/>
          </w:tcPr>
          <w:p w14:paraId="64E3208C"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110,743,878.21</w:t>
            </w:r>
          </w:p>
        </w:tc>
        <w:tc>
          <w:tcPr>
            <w:tcW w:w="1042" w:type="pct"/>
            <w:tcBorders>
              <w:top w:val="nil"/>
              <w:left w:val="nil"/>
              <w:bottom w:val="single" w:sz="4" w:space="0" w:color="auto"/>
              <w:right w:val="single" w:sz="4" w:space="0" w:color="auto"/>
            </w:tcBorders>
            <w:shd w:val="clear" w:color="auto" w:fill="auto"/>
            <w:noWrap/>
            <w:vAlign w:val="center"/>
            <w:hideMark/>
          </w:tcPr>
          <w:p w14:paraId="78647EF6"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832,133,363.82</w:t>
            </w:r>
          </w:p>
        </w:tc>
      </w:tr>
      <w:tr w:rsidR="00A05D8A" w:rsidRPr="00F8508B" w14:paraId="362EA140" w14:textId="77777777" w:rsidTr="00F8508B">
        <w:trPr>
          <w:trHeight w:val="288"/>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14:paraId="1B17FF84"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Presupuesto Vigente :</w:t>
            </w:r>
          </w:p>
        </w:tc>
        <w:tc>
          <w:tcPr>
            <w:tcW w:w="953" w:type="pct"/>
            <w:tcBorders>
              <w:top w:val="nil"/>
              <w:left w:val="nil"/>
              <w:bottom w:val="single" w:sz="4" w:space="0" w:color="auto"/>
              <w:right w:val="single" w:sz="4" w:space="0" w:color="auto"/>
            </w:tcBorders>
            <w:shd w:val="clear" w:color="auto" w:fill="auto"/>
            <w:noWrap/>
            <w:vAlign w:val="bottom"/>
            <w:hideMark/>
          </w:tcPr>
          <w:p w14:paraId="02B226C0" w14:textId="77777777" w:rsidR="00A05D8A" w:rsidRPr="00F8508B" w:rsidRDefault="00A05D8A" w:rsidP="00A05D8A">
            <w:pPr>
              <w:jc w:val="left"/>
              <w:rPr>
                <w:rFonts w:ascii="Calibri" w:hAnsi="Calibri" w:cs="Calibri"/>
                <w:color w:val="000000"/>
                <w:sz w:val="14"/>
                <w:szCs w:val="14"/>
                <w:lang w:val="es-DO" w:eastAsia="es-DO"/>
              </w:rPr>
            </w:pPr>
            <w:r w:rsidRPr="00F8508B">
              <w:rPr>
                <w:rFonts w:ascii="Calibri" w:hAnsi="Calibri" w:cs="Calibri"/>
                <w:color w:val="000000"/>
                <w:sz w:val="14"/>
                <w:szCs w:val="14"/>
                <w:lang w:val="es-DO" w:eastAsia="es-DO"/>
              </w:rPr>
              <w:t> </w:t>
            </w:r>
          </w:p>
        </w:tc>
        <w:tc>
          <w:tcPr>
            <w:tcW w:w="838" w:type="pct"/>
            <w:tcBorders>
              <w:top w:val="nil"/>
              <w:left w:val="nil"/>
              <w:bottom w:val="single" w:sz="4" w:space="0" w:color="auto"/>
              <w:right w:val="single" w:sz="4" w:space="0" w:color="auto"/>
            </w:tcBorders>
            <w:shd w:val="clear" w:color="auto" w:fill="auto"/>
            <w:noWrap/>
            <w:vAlign w:val="bottom"/>
            <w:hideMark/>
          </w:tcPr>
          <w:p w14:paraId="07854548" w14:textId="77777777" w:rsidR="00A05D8A" w:rsidRPr="00F8508B" w:rsidRDefault="00A05D8A" w:rsidP="00A05D8A">
            <w:pPr>
              <w:jc w:val="left"/>
              <w:rPr>
                <w:rFonts w:ascii="Calibri" w:hAnsi="Calibri" w:cs="Calibri"/>
                <w:color w:val="000000"/>
                <w:sz w:val="14"/>
                <w:szCs w:val="14"/>
                <w:lang w:val="es-DO" w:eastAsia="es-DO"/>
              </w:rPr>
            </w:pPr>
            <w:r w:rsidRPr="00F8508B">
              <w:rPr>
                <w:rFonts w:ascii="Calibri" w:hAnsi="Calibri" w:cs="Calibri"/>
                <w:color w:val="000000"/>
                <w:sz w:val="14"/>
                <w:szCs w:val="14"/>
                <w:lang w:val="es-DO" w:eastAsia="es-DO"/>
              </w:rPr>
              <w:t> </w:t>
            </w:r>
          </w:p>
        </w:tc>
        <w:tc>
          <w:tcPr>
            <w:tcW w:w="1042" w:type="pct"/>
            <w:tcBorders>
              <w:top w:val="nil"/>
              <w:left w:val="nil"/>
              <w:bottom w:val="single" w:sz="4" w:space="0" w:color="auto"/>
              <w:right w:val="single" w:sz="4" w:space="0" w:color="auto"/>
            </w:tcBorders>
            <w:shd w:val="clear" w:color="auto" w:fill="auto"/>
            <w:noWrap/>
            <w:vAlign w:val="center"/>
            <w:hideMark/>
          </w:tcPr>
          <w:p w14:paraId="1EBF911C" w14:textId="77777777" w:rsidR="00A05D8A" w:rsidRPr="00F8508B" w:rsidRDefault="00A05D8A" w:rsidP="00A05D8A">
            <w:pPr>
              <w:rPr>
                <w:rFonts w:ascii="Artifex CF Extra Light" w:hAnsi="Artifex CF Extra Light" w:cs="Calibri"/>
                <w:b/>
                <w:bCs/>
                <w:color w:val="1F497D"/>
                <w:sz w:val="14"/>
                <w:szCs w:val="14"/>
                <w:lang w:val="es-DO" w:eastAsia="es-DO"/>
              </w:rPr>
            </w:pPr>
            <w:r w:rsidRPr="00F8508B">
              <w:rPr>
                <w:rFonts w:ascii="Artifex CF Extra Light" w:hAnsi="Artifex CF Extra Light" w:cs="Calibri"/>
                <w:b/>
                <w:bCs/>
                <w:color w:val="1F497D"/>
                <w:sz w:val="14"/>
                <w:szCs w:val="14"/>
                <w:lang w:val="es-DO" w:eastAsia="es-DO"/>
              </w:rPr>
              <w:t>2,732,119,018.00</w:t>
            </w:r>
          </w:p>
        </w:tc>
      </w:tr>
    </w:tbl>
    <w:p w14:paraId="5CDEA3FF" w14:textId="77777777" w:rsidR="00E2083B" w:rsidRPr="00206FFE" w:rsidRDefault="00E2083B"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19D9C54" w14:textId="2DA17EFC" w:rsidR="00F70E4D" w:rsidRPr="00206FFE" w:rsidRDefault="000C206E" w:rsidP="003A6DD4">
      <w:pPr>
        <w:pStyle w:val="Ttulo2"/>
        <w:spacing w:before="0" w:after="160" w:line="456" w:lineRule="auto"/>
        <w:ind w:left="1003" w:hanging="357"/>
        <w:rPr>
          <w:rFonts w:ascii="Artifex CF Extra Light" w:eastAsia="MS Mincho" w:hAnsi="Artifex CF Extra Light"/>
          <w:i w:val="0"/>
          <w:iCs w:val="0"/>
          <w:color w:val="1F497D" w:themeColor="text2"/>
          <w:sz w:val="18"/>
          <w:szCs w:val="18"/>
          <w:lang w:val="es-DO" w:eastAsia="en-US"/>
        </w:rPr>
      </w:pPr>
      <w:bookmarkStart w:id="51" w:name="_Toc59010416"/>
      <w:r w:rsidRPr="00206FFE">
        <w:rPr>
          <w:rFonts w:ascii="Artifex CF Extra Light" w:eastAsia="MS Mincho" w:hAnsi="Artifex CF Extra Light"/>
          <w:i w:val="0"/>
          <w:iCs w:val="0"/>
          <w:color w:val="1F497D" w:themeColor="text2"/>
          <w:sz w:val="18"/>
          <w:szCs w:val="18"/>
          <w:lang w:val="es-DO" w:eastAsia="en-US"/>
        </w:rPr>
        <w:lastRenderedPageBreak/>
        <w:t>RECAUDACIONES</w:t>
      </w:r>
      <w:bookmarkEnd w:id="51"/>
    </w:p>
    <w:p w14:paraId="268312B1" w14:textId="1535834D" w:rsidR="000C206E" w:rsidRPr="00206FFE" w:rsidRDefault="000C206E" w:rsidP="008C45AC">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Las recaudaciones </w:t>
      </w:r>
      <w:r w:rsidR="006C76B8" w:rsidRPr="00206FFE">
        <w:rPr>
          <w:rFonts w:ascii="Artifex CF Extra Light" w:eastAsia="MS Mincho" w:hAnsi="Artifex CF Extra Light"/>
          <w:color w:val="1F497D" w:themeColor="text2"/>
          <w:sz w:val="18"/>
          <w:szCs w:val="18"/>
          <w:lang w:eastAsia="en-US"/>
        </w:rPr>
        <w:t xml:space="preserve">por </w:t>
      </w:r>
      <w:r w:rsidRPr="00206FFE">
        <w:rPr>
          <w:rFonts w:ascii="Artifex CF Extra Light" w:eastAsia="MS Mincho" w:hAnsi="Artifex CF Extra Light"/>
          <w:color w:val="1F497D" w:themeColor="text2"/>
          <w:sz w:val="18"/>
          <w:szCs w:val="18"/>
          <w:lang w:eastAsia="en-US"/>
        </w:rPr>
        <w:t>concepto movilidad</w:t>
      </w:r>
      <w:r w:rsidR="00242BAB" w:rsidRPr="00206FFE">
        <w:rPr>
          <w:rFonts w:ascii="Artifex CF Extra Light" w:eastAsia="MS Mincho" w:hAnsi="Artifex CF Extra Light"/>
          <w:color w:val="1F497D" w:themeColor="text2"/>
          <w:sz w:val="18"/>
          <w:szCs w:val="18"/>
          <w:lang w:eastAsia="en-US"/>
        </w:rPr>
        <w:t xml:space="preserve"> </w:t>
      </w:r>
      <w:r w:rsidR="006C76B8" w:rsidRPr="00206FFE">
        <w:rPr>
          <w:rFonts w:ascii="Artifex CF Extra Light" w:eastAsia="MS Mincho" w:hAnsi="Artifex CF Extra Light"/>
          <w:color w:val="1F497D" w:themeColor="text2"/>
          <w:sz w:val="18"/>
          <w:szCs w:val="18"/>
          <w:lang w:eastAsia="en-US"/>
        </w:rPr>
        <w:t>(transporte de pasajeros)</w:t>
      </w:r>
      <w:r w:rsidRPr="00206FFE">
        <w:rPr>
          <w:rFonts w:ascii="Artifex CF Extra Light" w:eastAsia="MS Mincho" w:hAnsi="Artifex CF Extra Light"/>
          <w:color w:val="1F497D" w:themeColor="text2"/>
          <w:sz w:val="18"/>
          <w:szCs w:val="18"/>
          <w:lang w:eastAsia="en-US"/>
        </w:rPr>
        <w:t xml:space="preserve"> para el año 2019 ascendieron a un total de</w:t>
      </w:r>
      <w:r w:rsidR="005B421E" w:rsidRPr="00206FFE">
        <w:rPr>
          <w:rFonts w:ascii="Artifex CF Extra Light" w:eastAsia="MS Mincho" w:hAnsi="Artifex CF Extra Light"/>
          <w:color w:val="1F497D" w:themeColor="text2"/>
          <w:sz w:val="18"/>
          <w:szCs w:val="18"/>
          <w:lang w:eastAsia="en-US"/>
        </w:rPr>
        <w:t xml:space="preserve"> Trescientos cincuenta y ocho millones treinta y dos mil novecientos cincuenta con </w:t>
      </w:r>
      <w:r w:rsidR="00762449" w:rsidRPr="00206FFE">
        <w:rPr>
          <w:rFonts w:ascii="Artifex CF Extra Light" w:eastAsia="MS Mincho" w:hAnsi="Artifex CF Extra Light"/>
          <w:color w:val="1F497D" w:themeColor="text2"/>
          <w:sz w:val="18"/>
          <w:szCs w:val="18"/>
          <w:lang w:eastAsia="en-US"/>
        </w:rPr>
        <w:t>treinta (</w:t>
      </w:r>
      <w:r w:rsidR="004B1856" w:rsidRPr="00206FFE">
        <w:rPr>
          <w:rFonts w:ascii="Artifex CF Extra Light" w:eastAsia="MS Mincho" w:hAnsi="Artifex CF Extra Light"/>
          <w:color w:val="1F497D" w:themeColor="text2"/>
          <w:sz w:val="18"/>
          <w:szCs w:val="18"/>
          <w:lang w:eastAsia="en-US"/>
        </w:rPr>
        <w:t>RD$ 358,</w:t>
      </w:r>
      <w:r w:rsidRPr="00206FFE">
        <w:rPr>
          <w:rFonts w:ascii="Artifex CF Extra Light" w:eastAsia="MS Mincho" w:hAnsi="Artifex CF Extra Light"/>
          <w:color w:val="1F497D" w:themeColor="text2"/>
          <w:sz w:val="18"/>
          <w:szCs w:val="18"/>
          <w:lang w:eastAsia="en-US"/>
        </w:rPr>
        <w:t>032,950.30</w:t>
      </w:r>
      <w:r w:rsidR="005B421E"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 xml:space="preserve">, y para el año 2020 las mismas ascendieron a un monto total de </w:t>
      </w:r>
      <w:r w:rsidR="00FD047B" w:rsidRPr="00206FFE">
        <w:rPr>
          <w:rFonts w:ascii="Artifex CF Extra Light" w:eastAsia="MS Mincho" w:hAnsi="Artifex CF Extra Light"/>
          <w:color w:val="1F497D" w:themeColor="text2"/>
          <w:sz w:val="18"/>
          <w:szCs w:val="18"/>
          <w:lang w:eastAsia="en-US"/>
        </w:rPr>
        <w:t>Ciento sesenta y dos millones ciento setenta y seis mil trescientos veintinueve con cero</w:t>
      </w:r>
      <w:r w:rsidR="00762449" w:rsidRPr="00206FFE">
        <w:rPr>
          <w:rFonts w:ascii="Artifex CF Extra Light" w:eastAsia="MS Mincho" w:hAnsi="Artifex CF Extra Light"/>
          <w:color w:val="1F497D" w:themeColor="text2"/>
          <w:sz w:val="18"/>
          <w:szCs w:val="18"/>
          <w:lang w:eastAsia="en-US"/>
        </w:rPr>
        <w:t xml:space="preserve"> (</w:t>
      </w:r>
      <w:r w:rsidRPr="00206FFE">
        <w:rPr>
          <w:rFonts w:ascii="Artifex CF Extra Light" w:eastAsia="MS Mincho" w:hAnsi="Artifex CF Extra Light"/>
          <w:color w:val="1F497D" w:themeColor="text2"/>
          <w:sz w:val="18"/>
          <w:szCs w:val="18"/>
          <w:lang w:eastAsia="en-US"/>
        </w:rPr>
        <w:t>RD$162,176,329.00</w:t>
      </w:r>
      <w:r w:rsidR="00762449"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 lo que representa una disminución en los mismos de</w:t>
      </w:r>
      <w:r w:rsidR="00B14965" w:rsidRPr="00206FFE">
        <w:rPr>
          <w:rFonts w:ascii="Artifex CF Extra Light" w:eastAsia="MS Mincho" w:hAnsi="Artifex CF Extra Light"/>
          <w:color w:val="1F497D" w:themeColor="text2"/>
          <w:sz w:val="18"/>
          <w:szCs w:val="18"/>
          <w:lang w:eastAsia="en-US"/>
        </w:rPr>
        <w:t xml:space="preserve"> </w:t>
      </w:r>
      <w:r w:rsidR="00495351" w:rsidRPr="00206FFE">
        <w:rPr>
          <w:rFonts w:ascii="Artifex CF Extra Light" w:eastAsia="MS Mincho" w:hAnsi="Artifex CF Extra Light"/>
          <w:color w:val="1F497D" w:themeColor="text2"/>
          <w:sz w:val="18"/>
          <w:szCs w:val="18"/>
          <w:lang w:eastAsia="en-US"/>
        </w:rPr>
        <w:t>Ciento noventa y cinco millones ochocientos cincuenta y seis mil seiscientos veintiún con cero</w:t>
      </w:r>
      <w:r w:rsidR="008C45AC" w:rsidRPr="00206FFE">
        <w:rPr>
          <w:rFonts w:ascii="Artifex CF Extra Light" w:eastAsia="MS Mincho" w:hAnsi="Artifex CF Extra Light"/>
          <w:color w:val="1F497D" w:themeColor="text2"/>
          <w:sz w:val="18"/>
          <w:szCs w:val="18"/>
          <w:lang w:eastAsia="en-US"/>
        </w:rPr>
        <w:t xml:space="preserve"> pesos</w:t>
      </w:r>
      <w:r w:rsidR="00891ACC" w:rsidRPr="00206FFE">
        <w:rPr>
          <w:rFonts w:ascii="Artifex CF Extra Light" w:eastAsia="MS Mincho" w:hAnsi="Artifex CF Extra Light"/>
          <w:color w:val="1F497D" w:themeColor="text2"/>
          <w:sz w:val="18"/>
          <w:szCs w:val="18"/>
          <w:lang w:eastAsia="en-US"/>
        </w:rPr>
        <w:t xml:space="preserve"> </w:t>
      </w:r>
      <w:r w:rsidRPr="00206FFE">
        <w:rPr>
          <w:rFonts w:ascii="Artifex CF Extra Light" w:eastAsia="MS Mincho" w:hAnsi="Artifex CF Extra Light"/>
          <w:color w:val="1F497D" w:themeColor="text2"/>
          <w:sz w:val="18"/>
          <w:szCs w:val="18"/>
          <w:lang w:eastAsia="en-US"/>
        </w:rPr>
        <w:t xml:space="preserve"> </w:t>
      </w:r>
      <w:r w:rsidR="00495351"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RD$195,856,621.00</w:t>
      </w:r>
      <w:r w:rsidR="00495351" w:rsidRPr="00206FFE">
        <w:rPr>
          <w:rFonts w:ascii="Artifex CF Extra Light" w:eastAsia="MS Mincho" w:hAnsi="Artifex CF Extra Light"/>
          <w:color w:val="1F497D" w:themeColor="text2"/>
          <w:sz w:val="18"/>
          <w:szCs w:val="18"/>
          <w:lang w:eastAsia="en-US"/>
        </w:rPr>
        <w:t>)</w:t>
      </w:r>
      <w:r w:rsidR="00242BAB" w:rsidRPr="00206FFE">
        <w:rPr>
          <w:rFonts w:ascii="Artifex CF Extra Light" w:eastAsia="MS Mincho" w:hAnsi="Artifex CF Extra Light"/>
          <w:color w:val="1F497D" w:themeColor="text2"/>
          <w:sz w:val="18"/>
          <w:szCs w:val="18"/>
          <w:lang w:eastAsia="en-US"/>
        </w:rPr>
        <w:t xml:space="preserve">.  Esta disminución se debe a </w:t>
      </w:r>
      <w:r w:rsidR="008C45AC" w:rsidRPr="00206FFE">
        <w:rPr>
          <w:rFonts w:ascii="Artifex CF Extra Light" w:eastAsia="MS Mincho" w:hAnsi="Artifex CF Extra Light"/>
          <w:color w:val="1F497D" w:themeColor="text2"/>
          <w:sz w:val="18"/>
          <w:szCs w:val="18"/>
          <w:lang w:eastAsia="en-US"/>
        </w:rPr>
        <w:t>que,</w:t>
      </w:r>
      <w:r w:rsidR="00242BAB" w:rsidRPr="00206FFE">
        <w:rPr>
          <w:rFonts w:ascii="Artifex CF Extra Light" w:eastAsia="MS Mincho" w:hAnsi="Artifex CF Extra Light"/>
          <w:color w:val="1F497D" w:themeColor="text2"/>
          <w:sz w:val="18"/>
          <w:szCs w:val="18"/>
          <w:lang w:eastAsia="en-US"/>
        </w:rPr>
        <w:t xml:space="preserve"> por motivo de la situación sanitaria, desde el mes de marzo, fueron paralizadas las operaciones en lo que respeta al servicio a los usuarios, retomando luego con una disminución de las unidades en ruta, operando solo con un 30% de la capacidad</w:t>
      </w:r>
      <w:r w:rsidR="00CD7B05" w:rsidRPr="00206FFE">
        <w:rPr>
          <w:rFonts w:ascii="Artifex CF Extra Light" w:eastAsia="MS Mincho" w:hAnsi="Artifex CF Extra Light"/>
          <w:color w:val="1F497D" w:themeColor="text2"/>
          <w:sz w:val="18"/>
          <w:szCs w:val="18"/>
          <w:lang w:eastAsia="en-US"/>
        </w:rPr>
        <w:t xml:space="preserve">, no pudiendo alcanzar la meta programada, </w:t>
      </w:r>
      <w:r w:rsidR="00C74BE7" w:rsidRPr="00206FFE">
        <w:rPr>
          <w:rFonts w:ascii="Artifex CF Extra Light" w:eastAsia="MS Mincho" w:hAnsi="Artifex CF Extra Light"/>
          <w:color w:val="1F497D" w:themeColor="text2"/>
          <w:sz w:val="18"/>
          <w:szCs w:val="18"/>
          <w:lang w:eastAsia="en-US"/>
        </w:rPr>
        <w:t xml:space="preserve">llegando a transportar Diez Millones Ochocientos </w:t>
      </w:r>
      <w:r w:rsidR="00E07993" w:rsidRPr="00206FFE">
        <w:rPr>
          <w:rFonts w:ascii="Artifex CF Extra Light" w:eastAsia="MS Mincho" w:hAnsi="Artifex CF Extra Light"/>
          <w:color w:val="1F497D" w:themeColor="text2"/>
          <w:sz w:val="18"/>
          <w:szCs w:val="18"/>
          <w:lang w:eastAsia="en-US"/>
        </w:rPr>
        <w:t>Dieciocho</w:t>
      </w:r>
      <w:r w:rsidR="00C74BE7" w:rsidRPr="00206FFE">
        <w:rPr>
          <w:rFonts w:ascii="Artifex CF Extra Light" w:eastAsia="MS Mincho" w:hAnsi="Artifex CF Extra Light"/>
          <w:color w:val="1F497D" w:themeColor="text2"/>
          <w:sz w:val="18"/>
          <w:szCs w:val="18"/>
          <w:lang w:eastAsia="en-US"/>
        </w:rPr>
        <w:t xml:space="preserve"> Mil Ciento Setenta y Un </w:t>
      </w:r>
      <w:r w:rsidR="00E07993" w:rsidRPr="00206FFE">
        <w:rPr>
          <w:rFonts w:ascii="Artifex CF Extra Light" w:eastAsia="MS Mincho" w:hAnsi="Artifex CF Extra Light"/>
          <w:color w:val="1F497D" w:themeColor="text2"/>
          <w:sz w:val="18"/>
          <w:szCs w:val="18"/>
          <w:lang w:eastAsia="en-US"/>
        </w:rPr>
        <w:t>Mil (10,818,171) pasajeros</w:t>
      </w:r>
      <w:r w:rsidR="00C74BE7" w:rsidRPr="00206FFE">
        <w:rPr>
          <w:rFonts w:ascii="Artifex CF Extra Light" w:eastAsia="MS Mincho" w:hAnsi="Artifex CF Extra Light"/>
          <w:color w:val="1F497D" w:themeColor="text2"/>
          <w:sz w:val="18"/>
          <w:szCs w:val="18"/>
          <w:lang w:eastAsia="en-US"/>
        </w:rPr>
        <w:t>, en la modalidad</w:t>
      </w:r>
      <w:r w:rsidR="00E07993" w:rsidRPr="00206FFE">
        <w:rPr>
          <w:rFonts w:ascii="Artifex CF Extra Light" w:eastAsia="MS Mincho" w:hAnsi="Artifex CF Extra Light"/>
          <w:color w:val="1F497D" w:themeColor="text2"/>
          <w:sz w:val="18"/>
          <w:szCs w:val="18"/>
          <w:lang w:eastAsia="en-US"/>
        </w:rPr>
        <w:t xml:space="preserve"> de pago, no incluye los gratis.</w:t>
      </w:r>
    </w:p>
    <w:p w14:paraId="7E707738" w14:textId="5642F615" w:rsidR="00391833" w:rsidRDefault="00B32F1E" w:rsidP="00BC3FE2">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 el grafico se observa el comportamiento de pasajeros transportados en el periodo enero-diciembre 2020.</w:t>
      </w:r>
    </w:p>
    <w:p w14:paraId="4EF21DDF" w14:textId="40FAD7BF" w:rsidR="00391833" w:rsidRDefault="007E4D48">
      <w:pPr>
        <w:jc w:val="left"/>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noProof/>
          <w:color w:val="1F497D" w:themeColor="text2"/>
          <w:sz w:val="18"/>
          <w:szCs w:val="18"/>
          <w:lang w:val="es-DO" w:eastAsia="es-DO"/>
        </w:rPr>
        <w:drawing>
          <wp:anchor distT="0" distB="0" distL="114300" distR="114300" simplePos="0" relativeHeight="251730944" behindDoc="1" locked="0" layoutInCell="1" allowOverlap="1" wp14:anchorId="219FD157" wp14:editId="064973CC">
            <wp:simplePos x="0" y="0"/>
            <wp:positionH relativeFrom="margin">
              <wp:posOffset>1189567</wp:posOffset>
            </wp:positionH>
            <wp:positionV relativeFrom="paragraph">
              <wp:posOffset>4234</wp:posOffset>
            </wp:positionV>
            <wp:extent cx="3225800" cy="2251710"/>
            <wp:effectExtent l="0" t="0" r="12700" b="15240"/>
            <wp:wrapNone/>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391833">
        <w:rPr>
          <w:rFonts w:ascii="Artifex CF Extra Light" w:eastAsia="MS Mincho" w:hAnsi="Artifex CF Extra Light"/>
          <w:color w:val="1F497D" w:themeColor="text2"/>
          <w:sz w:val="18"/>
          <w:szCs w:val="18"/>
          <w:lang w:eastAsia="en-US"/>
        </w:rPr>
        <w:br w:type="page"/>
      </w:r>
    </w:p>
    <w:p w14:paraId="2E093F86" w14:textId="77777777" w:rsidR="00B32F1E" w:rsidRPr="00206FFE" w:rsidRDefault="00B32F1E" w:rsidP="00BC3FE2">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p>
    <w:p w14:paraId="3B9A8B64" w14:textId="77777777" w:rsidR="003D799F" w:rsidRPr="00206FFE" w:rsidRDefault="003D799F"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52" w:name="_Toc59010417"/>
      <w:r w:rsidRPr="00206FFE">
        <w:rPr>
          <w:rFonts w:ascii="Artifex CF Extra Light" w:eastAsia="MS Mincho" w:hAnsi="Artifex CF Extra Light"/>
          <w:bCs w:val="0"/>
          <w:i w:val="0"/>
          <w:iCs w:val="0"/>
          <w:color w:val="1F497D" w:themeColor="text2"/>
          <w:sz w:val="18"/>
          <w:szCs w:val="18"/>
          <w:lang w:val="es-DO" w:eastAsia="en-US"/>
        </w:rPr>
        <w:t>RECAUDACIONES Y PASAJEROS TRANSPORTADOS, Valores en RD$</w:t>
      </w:r>
      <w:bookmarkEnd w:id="52"/>
    </w:p>
    <w:tbl>
      <w:tblPr>
        <w:tblW w:w="2460" w:type="dxa"/>
        <w:tblInd w:w="2728" w:type="dxa"/>
        <w:tblCellMar>
          <w:left w:w="70" w:type="dxa"/>
          <w:right w:w="70" w:type="dxa"/>
        </w:tblCellMar>
        <w:tblLook w:val="04A0" w:firstRow="1" w:lastRow="0" w:firstColumn="1" w:lastColumn="0" w:noHBand="0" w:noVBand="1"/>
      </w:tblPr>
      <w:tblGrid>
        <w:gridCol w:w="1100"/>
        <w:gridCol w:w="1360"/>
      </w:tblGrid>
      <w:tr w:rsidR="00391833" w:rsidRPr="00391833" w14:paraId="54ACA09B" w14:textId="77777777" w:rsidTr="00172C20">
        <w:trPr>
          <w:trHeight w:val="288"/>
        </w:trPr>
        <w:tc>
          <w:tcPr>
            <w:tcW w:w="110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496273B"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Mes</w:t>
            </w:r>
          </w:p>
        </w:tc>
        <w:tc>
          <w:tcPr>
            <w:tcW w:w="1360" w:type="dxa"/>
            <w:tcBorders>
              <w:top w:val="single" w:sz="4" w:space="0" w:color="auto"/>
              <w:left w:val="nil"/>
              <w:bottom w:val="single" w:sz="4" w:space="0" w:color="auto"/>
              <w:right w:val="single" w:sz="4" w:space="0" w:color="auto"/>
            </w:tcBorders>
            <w:shd w:val="clear" w:color="000000" w:fill="92D050"/>
            <w:noWrap/>
            <w:vAlign w:val="center"/>
            <w:hideMark/>
          </w:tcPr>
          <w:p w14:paraId="2F6BC68B"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Total</w:t>
            </w:r>
          </w:p>
        </w:tc>
      </w:tr>
      <w:tr w:rsidR="00391833" w:rsidRPr="00391833" w14:paraId="768F54FC"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7D9A398A"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Enero</w:t>
            </w:r>
          </w:p>
        </w:tc>
        <w:tc>
          <w:tcPr>
            <w:tcW w:w="1360" w:type="dxa"/>
            <w:tcBorders>
              <w:top w:val="nil"/>
              <w:left w:val="nil"/>
              <w:bottom w:val="single" w:sz="4" w:space="0" w:color="auto"/>
              <w:right w:val="single" w:sz="4" w:space="0" w:color="auto"/>
            </w:tcBorders>
            <w:shd w:val="clear" w:color="auto" w:fill="auto"/>
            <w:noWrap/>
            <w:vAlign w:val="center"/>
            <w:hideMark/>
          </w:tcPr>
          <w:p w14:paraId="209E5E2B"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26,804,148.00</w:t>
            </w:r>
          </w:p>
        </w:tc>
      </w:tr>
      <w:tr w:rsidR="00391833" w:rsidRPr="00391833" w14:paraId="5E9F55AB"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73BC3EAE"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Febrero</w:t>
            </w:r>
          </w:p>
        </w:tc>
        <w:tc>
          <w:tcPr>
            <w:tcW w:w="1360" w:type="dxa"/>
            <w:tcBorders>
              <w:top w:val="nil"/>
              <w:left w:val="nil"/>
              <w:bottom w:val="single" w:sz="4" w:space="0" w:color="auto"/>
              <w:right w:val="single" w:sz="4" w:space="0" w:color="auto"/>
            </w:tcBorders>
            <w:shd w:val="clear" w:color="auto" w:fill="auto"/>
            <w:noWrap/>
            <w:vAlign w:val="center"/>
            <w:hideMark/>
          </w:tcPr>
          <w:p w14:paraId="17BD9239"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26,029,250.00</w:t>
            </w:r>
          </w:p>
        </w:tc>
      </w:tr>
      <w:tr w:rsidR="00391833" w:rsidRPr="00391833" w14:paraId="2413C105"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21A66D78"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Marzo</w:t>
            </w:r>
          </w:p>
        </w:tc>
        <w:tc>
          <w:tcPr>
            <w:tcW w:w="1360" w:type="dxa"/>
            <w:tcBorders>
              <w:top w:val="nil"/>
              <w:left w:val="nil"/>
              <w:bottom w:val="single" w:sz="4" w:space="0" w:color="auto"/>
              <w:right w:val="single" w:sz="4" w:space="0" w:color="auto"/>
            </w:tcBorders>
            <w:shd w:val="clear" w:color="auto" w:fill="auto"/>
            <w:noWrap/>
            <w:vAlign w:val="center"/>
            <w:hideMark/>
          </w:tcPr>
          <w:p w14:paraId="08C26119"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15,481,295.00</w:t>
            </w:r>
          </w:p>
        </w:tc>
      </w:tr>
      <w:tr w:rsidR="00391833" w:rsidRPr="00391833" w14:paraId="530960A3" w14:textId="77777777" w:rsidTr="00172C2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24E0947D"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Abril</w:t>
            </w:r>
          </w:p>
        </w:tc>
        <w:tc>
          <w:tcPr>
            <w:tcW w:w="1360" w:type="dxa"/>
            <w:tcBorders>
              <w:top w:val="nil"/>
              <w:left w:val="nil"/>
              <w:bottom w:val="single" w:sz="4" w:space="0" w:color="auto"/>
              <w:right w:val="single" w:sz="4" w:space="0" w:color="auto"/>
            </w:tcBorders>
            <w:shd w:val="clear" w:color="auto" w:fill="auto"/>
            <w:noWrap/>
            <w:vAlign w:val="center"/>
            <w:hideMark/>
          </w:tcPr>
          <w:p w14:paraId="56AD57AD"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w:t>
            </w:r>
          </w:p>
        </w:tc>
      </w:tr>
      <w:tr w:rsidR="00391833" w:rsidRPr="00391833" w14:paraId="5F914133"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29CD306C"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Mayo</w:t>
            </w:r>
          </w:p>
        </w:tc>
        <w:tc>
          <w:tcPr>
            <w:tcW w:w="1360" w:type="dxa"/>
            <w:tcBorders>
              <w:top w:val="nil"/>
              <w:left w:val="nil"/>
              <w:bottom w:val="single" w:sz="4" w:space="0" w:color="auto"/>
              <w:right w:val="single" w:sz="4" w:space="0" w:color="auto"/>
            </w:tcBorders>
            <w:shd w:val="clear" w:color="auto" w:fill="auto"/>
            <w:noWrap/>
            <w:vAlign w:val="center"/>
            <w:hideMark/>
          </w:tcPr>
          <w:p w14:paraId="3FC76598"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3,298,240.00</w:t>
            </w:r>
          </w:p>
        </w:tc>
      </w:tr>
      <w:tr w:rsidR="00391833" w:rsidRPr="00391833" w14:paraId="2C6A1046"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627F1838"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Junio</w:t>
            </w:r>
          </w:p>
        </w:tc>
        <w:tc>
          <w:tcPr>
            <w:tcW w:w="1360" w:type="dxa"/>
            <w:tcBorders>
              <w:top w:val="nil"/>
              <w:left w:val="nil"/>
              <w:bottom w:val="single" w:sz="4" w:space="0" w:color="auto"/>
              <w:right w:val="single" w:sz="4" w:space="0" w:color="auto"/>
            </w:tcBorders>
            <w:shd w:val="clear" w:color="auto" w:fill="auto"/>
            <w:noWrap/>
            <w:vAlign w:val="center"/>
            <w:hideMark/>
          </w:tcPr>
          <w:p w14:paraId="40D0FC41"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11,269,851.00</w:t>
            </w:r>
          </w:p>
        </w:tc>
      </w:tr>
      <w:tr w:rsidR="00391833" w:rsidRPr="00391833" w14:paraId="7C3E5907"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7BFF0BEB"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Julio</w:t>
            </w:r>
          </w:p>
        </w:tc>
        <w:tc>
          <w:tcPr>
            <w:tcW w:w="1360" w:type="dxa"/>
            <w:tcBorders>
              <w:top w:val="nil"/>
              <w:left w:val="nil"/>
              <w:bottom w:val="single" w:sz="4" w:space="0" w:color="auto"/>
              <w:right w:val="single" w:sz="4" w:space="0" w:color="auto"/>
            </w:tcBorders>
            <w:shd w:val="clear" w:color="auto" w:fill="auto"/>
            <w:noWrap/>
            <w:vAlign w:val="center"/>
            <w:hideMark/>
          </w:tcPr>
          <w:p w14:paraId="027922F2"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9,876,990.00</w:t>
            </w:r>
          </w:p>
        </w:tc>
      </w:tr>
      <w:tr w:rsidR="00391833" w:rsidRPr="00391833" w14:paraId="0C443F7B"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7EEA6DCF"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Agosto</w:t>
            </w:r>
          </w:p>
        </w:tc>
        <w:tc>
          <w:tcPr>
            <w:tcW w:w="1360" w:type="dxa"/>
            <w:tcBorders>
              <w:top w:val="nil"/>
              <w:left w:val="nil"/>
              <w:bottom w:val="single" w:sz="4" w:space="0" w:color="auto"/>
              <w:right w:val="single" w:sz="4" w:space="0" w:color="auto"/>
            </w:tcBorders>
            <w:shd w:val="clear" w:color="auto" w:fill="auto"/>
            <w:noWrap/>
            <w:vAlign w:val="center"/>
            <w:hideMark/>
          </w:tcPr>
          <w:p w14:paraId="02839052"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9,037,725.00</w:t>
            </w:r>
          </w:p>
        </w:tc>
      </w:tr>
      <w:tr w:rsidR="00391833" w:rsidRPr="00391833" w14:paraId="738454F0"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3144132D"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Septiembre</w:t>
            </w:r>
          </w:p>
        </w:tc>
        <w:tc>
          <w:tcPr>
            <w:tcW w:w="1360" w:type="dxa"/>
            <w:tcBorders>
              <w:top w:val="nil"/>
              <w:left w:val="nil"/>
              <w:bottom w:val="single" w:sz="4" w:space="0" w:color="auto"/>
              <w:right w:val="single" w:sz="4" w:space="0" w:color="auto"/>
            </w:tcBorders>
            <w:shd w:val="clear" w:color="auto" w:fill="auto"/>
            <w:noWrap/>
            <w:vAlign w:val="center"/>
            <w:hideMark/>
          </w:tcPr>
          <w:p w14:paraId="1BA06661"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11,651,645.00</w:t>
            </w:r>
          </w:p>
        </w:tc>
      </w:tr>
      <w:tr w:rsidR="00391833" w:rsidRPr="00391833" w14:paraId="1D2BBCA9"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36BB7E80"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Octubre</w:t>
            </w:r>
          </w:p>
        </w:tc>
        <w:tc>
          <w:tcPr>
            <w:tcW w:w="1360" w:type="dxa"/>
            <w:tcBorders>
              <w:top w:val="nil"/>
              <w:left w:val="nil"/>
              <w:bottom w:val="single" w:sz="4" w:space="0" w:color="auto"/>
              <w:right w:val="single" w:sz="4" w:space="0" w:color="auto"/>
            </w:tcBorders>
            <w:shd w:val="clear" w:color="auto" w:fill="auto"/>
            <w:noWrap/>
            <w:vAlign w:val="center"/>
            <w:hideMark/>
          </w:tcPr>
          <w:p w14:paraId="51F0C7BF"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16,234,260.00</w:t>
            </w:r>
          </w:p>
        </w:tc>
      </w:tr>
      <w:tr w:rsidR="00391833" w:rsidRPr="00391833" w14:paraId="4007BC41"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31F163CE"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Noviembre</w:t>
            </w:r>
          </w:p>
        </w:tc>
        <w:tc>
          <w:tcPr>
            <w:tcW w:w="1360" w:type="dxa"/>
            <w:tcBorders>
              <w:top w:val="nil"/>
              <w:left w:val="nil"/>
              <w:bottom w:val="single" w:sz="4" w:space="0" w:color="auto"/>
              <w:right w:val="single" w:sz="4" w:space="0" w:color="auto"/>
            </w:tcBorders>
            <w:shd w:val="clear" w:color="auto" w:fill="auto"/>
            <w:noWrap/>
            <w:vAlign w:val="center"/>
            <w:hideMark/>
          </w:tcPr>
          <w:p w14:paraId="148EA975"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15,892,925.00</w:t>
            </w:r>
          </w:p>
        </w:tc>
      </w:tr>
      <w:tr w:rsidR="00391833" w:rsidRPr="00391833" w14:paraId="2F7A8250" w14:textId="77777777" w:rsidTr="00172C20">
        <w:trPr>
          <w:trHeight w:val="28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03CDDFC9" w14:textId="77777777" w:rsidR="00391833" w:rsidRPr="00391833" w:rsidRDefault="00391833" w:rsidP="00391833">
            <w:pPr>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Diciembre</w:t>
            </w:r>
          </w:p>
        </w:tc>
        <w:tc>
          <w:tcPr>
            <w:tcW w:w="1360" w:type="dxa"/>
            <w:tcBorders>
              <w:top w:val="nil"/>
              <w:left w:val="nil"/>
              <w:bottom w:val="single" w:sz="4" w:space="0" w:color="auto"/>
              <w:right w:val="single" w:sz="4" w:space="0" w:color="auto"/>
            </w:tcBorders>
            <w:shd w:val="clear" w:color="auto" w:fill="auto"/>
            <w:noWrap/>
            <w:vAlign w:val="center"/>
            <w:hideMark/>
          </w:tcPr>
          <w:p w14:paraId="0C0ED127"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0</w:t>
            </w:r>
          </w:p>
        </w:tc>
      </w:tr>
      <w:tr w:rsidR="00391833" w:rsidRPr="00391833" w14:paraId="4745E8FB" w14:textId="77777777" w:rsidTr="00172C20">
        <w:trPr>
          <w:trHeight w:val="288"/>
        </w:trPr>
        <w:tc>
          <w:tcPr>
            <w:tcW w:w="1100" w:type="dxa"/>
            <w:tcBorders>
              <w:top w:val="nil"/>
              <w:left w:val="single" w:sz="4" w:space="0" w:color="auto"/>
              <w:bottom w:val="single" w:sz="4" w:space="0" w:color="auto"/>
              <w:right w:val="single" w:sz="4" w:space="0" w:color="auto"/>
            </w:tcBorders>
            <w:shd w:val="clear" w:color="000000" w:fill="C0C0C0"/>
            <w:noWrap/>
            <w:vAlign w:val="center"/>
            <w:hideMark/>
          </w:tcPr>
          <w:p w14:paraId="09E5F2EF" w14:textId="2B61349E" w:rsidR="00391833" w:rsidRPr="00391833" w:rsidRDefault="00391833" w:rsidP="00391833">
            <w:pPr>
              <w:rPr>
                <w:rFonts w:ascii="Calibri" w:hAnsi="Calibri" w:cs="Calibri"/>
                <w:color w:val="1F497D"/>
                <w:sz w:val="18"/>
                <w:szCs w:val="18"/>
                <w:lang w:val="es-DO" w:eastAsia="es-DO"/>
              </w:rPr>
            </w:pPr>
            <w:r w:rsidRPr="00391833">
              <w:rPr>
                <w:rFonts w:ascii="Calibri" w:hAnsi="Calibri" w:cs="Calibri"/>
                <w:color w:val="1F497D"/>
                <w:sz w:val="18"/>
                <w:szCs w:val="18"/>
                <w:lang w:val="es-DO" w:eastAsia="es-DO"/>
              </w:rPr>
              <w:t> </w:t>
            </w:r>
            <w:r>
              <w:rPr>
                <w:rFonts w:ascii="Calibri" w:hAnsi="Calibri" w:cs="Calibri"/>
                <w:color w:val="1F497D"/>
                <w:sz w:val="18"/>
                <w:szCs w:val="18"/>
                <w:lang w:val="es-DO" w:eastAsia="es-DO"/>
              </w:rPr>
              <w:t>Total</w:t>
            </w:r>
          </w:p>
        </w:tc>
        <w:tc>
          <w:tcPr>
            <w:tcW w:w="1360" w:type="dxa"/>
            <w:tcBorders>
              <w:top w:val="nil"/>
              <w:left w:val="nil"/>
              <w:bottom w:val="single" w:sz="4" w:space="0" w:color="auto"/>
              <w:right w:val="single" w:sz="4" w:space="0" w:color="auto"/>
            </w:tcBorders>
            <w:shd w:val="clear" w:color="000000" w:fill="C0C0C0"/>
            <w:noWrap/>
            <w:vAlign w:val="center"/>
            <w:hideMark/>
          </w:tcPr>
          <w:p w14:paraId="55A57352" w14:textId="77777777" w:rsidR="00391833" w:rsidRPr="00391833" w:rsidRDefault="00391833" w:rsidP="00391833">
            <w:pPr>
              <w:jc w:val="left"/>
              <w:rPr>
                <w:rFonts w:ascii="Artifex CF Extra Light" w:hAnsi="Artifex CF Extra Light" w:cs="Calibri"/>
                <w:color w:val="1F497D"/>
                <w:sz w:val="18"/>
                <w:szCs w:val="18"/>
                <w:lang w:val="es-DO" w:eastAsia="es-DO"/>
              </w:rPr>
            </w:pPr>
            <w:r w:rsidRPr="00391833">
              <w:rPr>
                <w:rFonts w:ascii="Artifex CF Extra Light" w:hAnsi="Artifex CF Extra Light" w:cs="Calibri"/>
                <w:color w:val="1F497D"/>
                <w:sz w:val="18"/>
                <w:szCs w:val="18"/>
                <w:lang w:val="es-DO" w:eastAsia="es-DO"/>
              </w:rPr>
              <w:t>162,176,329.00</w:t>
            </w:r>
          </w:p>
        </w:tc>
      </w:tr>
    </w:tbl>
    <w:p w14:paraId="11FD845A" w14:textId="77777777" w:rsidR="003D799F" w:rsidRPr="00206FFE" w:rsidRDefault="003D799F"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5CB27C5" w14:textId="6FAE4885" w:rsidR="003D799F" w:rsidRPr="00206FFE" w:rsidRDefault="00E1205F"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53" w:name="_Toc59010418"/>
      <w:r w:rsidRPr="00206FFE">
        <w:rPr>
          <w:rFonts w:ascii="Artifex CF Extra Light" w:eastAsia="MS Mincho" w:hAnsi="Artifex CF Extra Light"/>
          <w:bCs w:val="0"/>
          <w:i w:val="0"/>
          <w:iCs w:val="0"/>
          <w:color w:val="1F497D" w:themeColor="text2"/>
          <w:sz w:val="18"/>
          <w:szCs w:val="18"/>
          <w:lang w:val="es-DO" w:eastAsia="en-US"/>
        </w:rPr>
        <w:t>ANÁLISIS DE RECAUDACIONES ENERO- DIC. 20</w:t>
      </w:r>
      <w:bookmarkEnd w:id="53"/>
    </w:p>
    <w:p w14:paraId="1DC17773" w14:textId="02E8021F" w:rsidR="008E5646" w:rsidRPr="00206FFE" w:rsidRDefault="003D799F"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b/>
      </w:r>
      <w:r w:rsidR="00C86F9D" w:rsidRPr="00206FFE">
        <w:rPr>
          <w:rFonts w:ascii="Artifex CF Extra Light" w:eastAsia="MS Mincho" w:hAnsi="Artifex CF Extra Light"/>
          <w:color w:val="1F497D" w:themeColor="text2"/>
          <w:sz w:val="18"/>
          <w:szCs w:val="18"/>
          <w:lang w:eastAsia="en-US"/>
        </w:rPr>
        <w:tab/>
      </w:r>
      <w:r w:rsidR="008E5646" w:rsidRPr="00206FFE">
        <w:rPr>
          <w:rFonts w:ascii="Artifex CF Extra Light" w:eastAsia="MS Mincho" w:hAnsi="Artifex CF Extra Light"/>
          <w:color w:val="1F497D" w:themeColor="text2"/>
          <w:sz w:val="18"/>
          <w:szCs w:val="18"/>
          <w:lang w:eastAsia="en-US"/>
        </w:rPr>
        <w:t xml:space="preserve">Como se puede observar las recaudaciones durante el año 2020 ascendiente a un monto de </w:t>
      </w:r>
      <w:r w:rsidR="008446C7" w:rsidRPr="00206FFE">
        <w:rPr>
          <w:rFonts w:ascii="Artifex CF Extra Light" w:eastAsia="MS Mincho" w:hAnsi="Artifex CF Extra Light"/>
          <w:color w:val="1F497D" w:themeColor="text2"/>
          <w:sz w:val="18"/>
          <w:szCs w:val="18"/>
          <w:lang w:eastAsia="en-US"/>
        </w:rPr>
        <w:t xml:space="preserve">Ciento sesenta y dos millones ciento setenta y seis mil trescientos veintinueve con cero </w:t>
      </w:r>
      <w:r w:rsidR="00B57AFA" w:rsidRPr="00206FFE">
        <w:rPr>
          <w:rFonts w:ascii="Artifex CF Extra Light" w:eastAsia="MS Mincho" w:hAnsi="Artifex CF Extra Light"/>
          <w:color w:val="1F497D" w:themeColor="text2"/>
          <w:sz w:val="18"/>
          <w:szCs w:val="18"/>
          <w:lang w:eastAsia="en-US"/>
        </w:rPr>
        <w:t>(</w:t>
      </w:r>
      <w:r w:rsidR="00F0399D" w:rsidRPr="00206FFE">
        <w:rPr>
          <w:rFonts w:ascii="Artifex CF Extra Light" w:eastAsia="MS Mincho" w:hAnsi="Artifex CF Extra Light"/>
          <w:color w:val="1F497D" w:themeColor="text2"/>
          <w:sz w:val="18"/>
          <w:szCs w:val="18"/>
          <w:lang w:eastAsia="en-US"/>
        </w:rPr>
        <w:t>RD$162,</w:t>
      </w:r>
      <w:r w:rsidR="008E5646" w:rsidRPr="00206FFE">
        <w:rPr>
          <w:rFonts w:ascii="Artifex CF Extra Light" w:eastAsia="MS Mincho" w:hAnsi="Artifex CF Extra Light"/>
          <w:color w:val="1F497D" w:themeColor="text2"/>
          <w:sz w:val="18"/>
          <w:szCs w:val="18"/>
          <w:lang w:eastAsia="en-US"/>
        </w:rPr>
        <w:t>176,329.00</w:t>
      </w:r>
      <w:r w:rsidR="00B57AFA" w:rsidRPr="00206FFE">
        <w:rPr>
          <w:rFonts w:ascii="Artifex CF Extra Light" w:eastAsia="MS Mincho" w:hAnsi="Artifex CF Extra Light"/>
          <w:color w:val="1F497D" w:themeColor="text2"/>
          <w:sz w:val="18"/>
          <w:szCs w:val="18"/>
          <w:lang w:eastAsia="en-US"/>
        </w:rPr>
        <w:t>)</w:t>
      </w:r>
      <w:r w:rsidR="008E5646" w:rsidRPr="00206FFE">
        <w:rPr>
          <w:rFonts w:ascii="Artifex CF Extra Light" w:eastAsia="MS Mincho" w:hAnsi="Artifex CF Extra Light"/>
          <w:color w:val="1F497D" w:themeColor="text2"/>
          <w:sz w:val="18"/>
          <w:szCs w:val="18"/>
          <w:lang w:eastAsia="en-US"/>
        </w:rPr>
        <w:t xml:space="preserve">, reflejando una disminución de </w:t>
      </w:r>
      <w:r w:rsidR="006C24F9" w:rsidRPr="00206FFE">
        <w:rPr>
          <w:rFonts w:ascii="Artifex CF Extra Light" w:eastAsia="MS Mincho" w:hAnsi="Artifex CF Extra Light"/>
          <w:color w:val="1F497D" w:themeColor="text2"/>
          <w:sz w:val="18"/>
          <w:szCs w:val="18"/>
          <w:lang w:eastAsia="en-US"/>
        </w:rPr>
        <w:t xml:space="preserve">Ciento noventa y cinco millones ochocientos cincuenta y seis mil seiscientos veintiún con treinta </w:t>
      </w:r>
      <w:r w:rsidR="00B57AFA" w:rsidRPr="00206FFE">
        <w:rPr>
          <w:rFonts w:ascii="Artifex CF Extra Light" w:eastAsia="MS Mincho" w:hAnsi="Artifex CF Extra Light"/>
          <w:color w:val="1F497D" w:themeColor="text2"/>
          <w:sz w:val="18"/>
          <w:szCs w:val="18"/>
          <w:lang w:eastAsia="en-US"/>
        </w:rPr>
        <w:t>(</w:t>
      </w:r>
      <w:r w:rsidR="008E5646" w:rsidRPr="00206FFE">
        <w:rPr>
          <w:rFonts w:ascii="Artifex CF Extra Light" w:eastAsia="MS Mincho" w:hAnsi="Artifex CF Extra Light"/>
          <w:color w:val="1F497D" w:themeColor="text2"/>
          <w:sz w:val="18"/>
          <w:szCs w:val="18"/>
          <w:lang w:eastAsia="en-US"/>
        </w:rPr>
        <w:t>RD$195,856,621.30</w:t>
      </w:r>
      <w:r w:rsidR="00B57AFA" w:rsidRPr="00206FFE">
        <w:rPr>
          <w:rFonts w:ascii="Artifex CF Extra Light" w:eastAsia="MS Mincho" w:hAnsi="Artifex CF Extra Light"/>
          <w:color w:val="1F497D" w:themeColor="text2"/>
          <w:sz w:val="18"/>
          <w:szCs w:val="18"/>
          <w:lang w:eastAsia="en-US"/>
        </w:rPr>
        <w:t>)</w:t>
      </w:r>
      <w:r w:rsidR="008E5646" w:rsidRPr="00206FFE">
        <w:rPr>
          <w:rFonts w:ascii="Artifex CF Extra Light" w:eastAsia="MS Mincho" w:hAnsi="Artifex CF Extra Light"/>
          <w:color w:val="1F497D" w:themeColor="text2"/>
          <w:sz w:val="18"/>
          <w:szCs w:val="18"/>
          <w:lang w:eastAsia="en-US"/>
        </w:rPr>
        <w:t xml:space="preserve"> en relación al año 2019. </w:t>
      </w:r>
    </w:p>
    <w:p w14:paraId="22104A2D" w14:textId="5B3249B1" w:rsidR="008E5646" w:rsidRPr="00206FFE" w:rsidRDefault="008E5646" w:rsidP="00C86F9D">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Para el primer trimestre las recaudaciones fueron de </w:t>
      </w:r>
      <w:r w:rsidR="00146201" w:rsidRPr="00206FFE">
        <w:rPr>
          <w:rFonts w:ascii="Artifex CF Extra Light" w:eastAsia="MS Mincho" w:hAnsi="Artifex CF Extra Light"/>
          <w:color w:val="1F497D" w:themeColor="text2"/>
          <w:sz w:val="18"/>
          <w:szCs w:val="18"/>
          <w:lang w:eastAsia="en-US"/>
        </w:rPr>
        <w:t>Ciento noventa y cinco millones ochocientos cincuenta y seis mil seiscientos veintiún con treinta</w:t>
      </w:r>
      <w:r w:rsidR="00616CEF" w:rsidRPr="00206FFE">
        <w:rPr>
          <w:rFonts w:ascii="Artifex CF Extra Light" w:eastAsia="MS Mincho" w:hAnsi="Artifex CF Extra Light"/>
          <w:color w:val="1F497D" w:themeColor="text2"/>
          <w:sz w:val="18"/>
          <w:szCs w:val="18"/>
          <w:lang w:eastAsia="en-US"/>
        </w:rPr>
        <w:t xml:space="preserve"> (</w:t>
      </w:r>
      <w:r w:rsidRPr="00206FFE">
        <w:rPr>
          <w:rFonts w:ascii="Artifex CF Extra Light" w:eastAsia="MS Mincho" w:hAnsi="Artifex CF Extra Light"/>
          <w:color w:val="1F497D" w:themeColor="text2"/>
          <w:sz w:val="18"/>
          <w:szCs w:val="18"/>
          <w:lang w:eastAsia="en-US"/>
        </w:rPr>
        <w:t>RD$68,314,693.00</w:t>
      </w:r>
      <w:r w:rsidR="00040461"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 xml:space="preserve">, mientras que para el segundo trimestre las mismas ascendieron a </w:t>
      </w:r>
      <w:r w:rsidR="00616CEF" w:rsidRPr="00206FFE">
        <w:rPr>
          <w:rFonts w:ascii="Artifex CF Extra Light" w:eastAsia="MS Mincho" w:hAnsi="Artifex CF Extra Light"/>
          <w:color w:val="1F497D" w:themeColor="text2"/>
          <w:sz w:val="18"/>
          <w:szCs w:val="18"/>
          <w:lang w:eastAsia="en-US"/>
        </w:rPr>
        <w:t>Catorce millones quinientos sesenta y ocho mil noventa y un con cero</w:t>
      </w:r>
      <w:r w:rsidR="00040461" w:rsidRPr="00206FFE">
        <w:rPr>
          <w:rFonts w:ascii="Artifex CF Extra Light" w:eastAsia="MS Mincho" w:hAnsi="Artifex CF Extra Light"/>
          <w:color w:val="1F497D" w:themeColor="text2"/>
          <w:sz w:val="18"/>
          <w:szCs w:val="18"/>
          <w:lang w:eastAsia="en-US"/>
        </w:rPr>
        <w:t xml:space="preserve"> (</w:t>
      </w:r>
      <w:r w:rsidR="00172C67" w:rsidRPr="00206FFE">
        <w:rPr>
          <w:rFonts w:ascii="Artifex CF Extra Light" w:eastAsia="MS Mincho" w:hAnsi="Artifex CF Extra Light"/>
          <w:color w:val="1F497D" w:themeColor="text2"/>
          <w:sz w:val="18"/>
          <w:szCs w:val="18"/>
          <w:lang w:eastAsia="en-US"/>
        </w:rPr>
        <w:t>RD$14,</w:t>
      </w:r>
      <w:r w:rsidRPr="00206FFE">
        <w:rPr>
          <w:rFonts w:ascii="Artifex CF Extra Light" w:eastAsia="MS Mincho" w:hAnsi="Artifex CF Extra Light"/>
          <w:color w:val="1F497D" w:themeColor="text2"/>
          <w:sz w:val="18"/>
          <w:szCs w:val="18"/>
          <w:lang w:eastAsia="en-US"/>
        </w:rPr>
        <w:t>568,091.00</w:t>
      </w:r>
      <w:r w:rsidR="00040461"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 xml:space="preserve">, reflejando una disminución de </w:t>
      </w:r>
      <w:r w:rsidR="00616CEF" w:rsidRPr="00206FFE">
        <w:rPr>
          <w:rFonts w:ascii="Artifex CF Extra Light" w:eastAsia="MS Mincho" w:hAnsi="Artifex CF Extra Light"/>
          <w:color w:val="1F497D" w:themeColor="text2"/>
          <w:sz w:val="18"/>
          <w:szCs w:val="18"/>
          <w:lang w:eastAsia="en-US"/>
        </w:rPr>
        <w:t>Cincuenta y tres millones setecientos cuarenta y seis mil seiscientos dos con cero</w:t>
      </w:r>
      <w:r w:rsidR="00040461" w:rsidRPr="00206FFE">
        <w:rPr>
          <w:rFonts w:ascii="Artifex CF Extra Light" w:eastAsia="MS Mincho" w:hAnsi="Artifex CF Extra Light"/>
          <w:color w:val="1F497D" w:themeColor="text2"/>
          <w:sz w:val="18"/>
          <w:szCs w:val="18"/>
          <w:lang w:eastAsia="en-US"/>
        </w:rPr>
        <w:t xml:space="preserve"> (</w:t>
      </w:r>
      <w:r w:rsidR="00172C67" w:rsidRPr="00206FFE">
        <w:rPr>
          <w:rFonts w:ascii="Artifex CF Extra Light" w:eastAsia="MS Mincho" w:hAnsi="Artifex CF Extra Light"/>
          <w:color w:val="1F497D" w:themeColor="text2"/>
          <w:sz w:val="18"/>
          <w:szCs w:val="18"/>
          <w:lang w:eastAsia="en-US"/>
        </w:rPr>
        <w:t>RD$53,</w:t>
      </w:r>
      <w:r w:rsidRPr="00206FFE">
        <w:rPr>
          <w:rFonts w:ascii="Artifex CF Extra Light" w:eastAsia="MS Mincho" w:hAnsi="Artifex CF Extra Light"/>
          <w:color w:val="1F497D" w:themeColor="text2"/>
          <w:sz w:val="18"/>
          <w:szCs w:val="18"/>
          <w:lang w:eastAsia="en-US"/>
        </w:rPr>
        <w:t>746,602.00</w:t>
      </w:r>
      <w:r w:rsidR="00040461"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 xml:space="preserve">. </w:t>
      </w:r>
    </w:p>
    <w:p w14:paraId="65FA5A31" w14:textId="77777777" w:rsidR="008E5646" w:rsidRPr="00206FFE" w:rsidRDefault="008E5646" w:rsidP="00C86F9D">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Como se puede observar en el cuadro anterior, las recaudaciones del segundo trimestre disminuyeron en un 79% a consecuencia de las dificultades de salud por la que atraviesa el país por la pandemia del COVID-19. Es decir que se ha experimentado una caída brusca en los ingresos de la institución ya que los servicios fueron </w:t>
      </w:r>
      <w:r w:rsidRPr="00206FFE">
        <w:rPr>
          <w:rFonts w:ascii="Artifex CF Extra Light" w:eastAsia="MS Mincho" w:hAnsi="Artifex CF Extra Light"/>
          <w:color w:val="1F497D" w:themeColor="text2"/>
          <w:sz w:val="18"/>
          <w:szCs w:val="18"/>
          <w:lang w:eastAsia="en-US"/>
        </w:rPr>
        <w:lastRenderedPageBreak/>
        <w:t>suspendidos a mediados de marzo y el mes de abril e iniciaron a mediado del mes de mayo, de igual forma el impacto de la crisis sanitaria por la que atraviesa el país.</w:t>
      </w:r>
    </w:p>
    <w:p w14:paraId="7E114D3F" w14:textId="77777777" w:rsidR="008E5646" w:rsidRPr="00206FFE" w:rsidRDefault="008E5646" w:rsidP="00C86F9D">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Ya para el periodo de abril-junio las recaudaciones fueron RD$14, 568,091.00 y para los meses julio/septiembre las mismas fueron de RD$30, 566,360.00 observándose un aumento de RD$15, 998,269.00</w:t>
      </w:r>
      <w:r w:rsidR="00DB04F0" w:rsidRPr="00206FFE">
        <w:rPr>
          <w:rFonts w:ascii="Artifex CF Extra Light" w:eastAsia="MS Mincho" w:hAnsi="Artifex CF Extra Light"/>
          <w:color w:val="1F497D" w:themeColor="text2"/>
          <w:sz w:val="18"/>
          <w:szCs w:val="18"/>
          <w:lang w:eastAsia="en-US"/>
        </w:rPr>
        <w:t>.</w:t>
      </w:r>
    </w:p>
    <w:p w14:paraId="78CD57F4" w14:textId="34BE17D1" w:rsidR="008E5646" w:rsidRPr="00206FFE" w:rsidRDefault="008E5646" w:rsidP="00C86F9D">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Finalmente, para el periodo octubre/diciembre las recaudaciones ascendieron a </w:t>
      </w:r>
      <w:r w:rsidR="00FF2F8C" w:rsidRPr="00206FFE">
        <w:rPr>
          <w:rFonts w:ascii="Artifex CF Extra Light" w:eastAsia="MS Mincho" w:hAnsi="Artifex CF Extra Light"/>
          <w:color w:val="1F497D" w:themeColor="text2"/>
          <w:sz w:val="18"/>
          <w:szCs w:val="18"/>
          <w:lang w:eastAsia="en-US"/>
        </w:rPr>
        <w:t xml:space="preserve">Cuarenta y ocho millones setecientos </w:t>
      </w:r>
      <w:r w:rsidR="00613C77" w:rsidRPr="00206FFE">
        <w:rPr>
          <w:rFonts w:ascii="Artifex CF Extra Light" w:eastAsia="MS Mincho" w:hAnsi="Artifex CF Extra Light"/>
          <w:color w:val="1F497D" w:themeColor="text2"/>
          <w:sz w:val="18"/>
          <w:szCs w:val="18"/>
          <w:lang w:eastAsia="en-US"/>
        </w:rPr>
        <w:t>veintisiete mil cientos</w:t>
      </w:r>
      <w:r w:rsidR="00FF2F8C" w:rsidRPr="00206FFE">
        <w:rPr>
          <w:rFonts w:ascii="Artifex CF Extra Light" w:eastAsia="MS Mincho" w:hAnsi="Artifex CF Extra Light"/>
          <w:color w:val="1F497D" w:themeColor="text2"/>
          <w:sz w:val="18"/>
          <w:szCs w:val="18"/>
          <w:lang w:eastAsia="en-US"/>
        </w:rPr>
        <w:t xml:space="preserve"> ochenta y cinco con cero</w:t>
      </w:r>
      <w:r w:rsidR="000B6CC1" w:rsidRPr="00206FFE">
        <w:rPr>
          <w:rFonts w:ascii="Artifex CF Extra Light" w:eastAsia="MS Mincho" w:hAnsi="Artifex CF Extra Light"/>
          <w:color w:val="1F497D" w:themeColor="text2"/>
          <w:sz w:val="18"/>
          <w:szCs w:val="18"/>
          <w:lang w:eastAsia="en-US"/>
        </w:rPr>
        <w:t xml:space="preserve"> centavos </w:t>
      </w:r>
      <w:r w:rsidR="00FF2F8C"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RD$48,727,185.00</w:t>
      </w:r>
      <w:r w:rsidR="00FF2F8C"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 xml:space="preserve">, lo cual al compararlo con las recaudaciones del periodo julio/septiembre 2020, representa un aumento de </w:t>
      </w:r>
      <w:r w:rsidR="00EF5DF1" w:rsidRPr="00206FFE">
        <w:rPr>
          <w:rFonts w:ascii="Artifex CF Extra Light" w:eastAsia="MS Mincho" w:hAnsi="Artifex CF Extra Light"/>
          <w:color w:val="1F497D" w:themeColor="text2"/>
          <w:sz w:val="18"/>
          <w:szCs w:val="18"/>
          <w:lang w:eastAsia="en-US"/>
        </w:rPr>
        <w:t>Dieciocho millones ciento sesenta mil ochocientos veinticinco con cero</w:t>
      </w:r>
      <w:r w:rsidR="00143C1A" w:rsidRPr="00206FFE">
        <w:rPr>
          <w:rFonts w:ascii="Artifex CF Extra Light" w:eastAsia="MS Mincho" w:hAnsi="Artifex CF Extra Light"/>
          <w:color w:val="1F497D" w:themeColor="text2"/>
          <w:sz w:val="18"/>
          <w:szCs w:val="18"/>
          <w:lang w:eastAsia="en-US"/>
        </w:rPr>
        <w:t xml:space="preserve"> (</w:t>
      </w:r>
      <w:r w:rsidRPr="00206FFE">
        <w:rPr>
          <w:rFonts w:ascii="Artifex CF Extra Light" w:eastAsia="MS Mincho" w:hAnsi="Artifex CF Extra Light"/>
          <w:color w:val="1F497D" w:themeColor="text2"/>
          <w:sz w:val="18"/>
          <w:szCs w:val="18"/>
          <w:lang w:eastAsia="en-US"/>
        </w:rPr>
        <w:t>RD$18,160,825.00</w:t>
      </w:r>
      <w:r w:rsidR="00143C1A" w:rsidRPr="00206FFE">
        <w:rPr>
          <w:rFonts w:ascii="Artifex CF Extra Light" w:eastAsia="MS Mincho" w:hAnsi="Artifex CF Extra Light"/>
          <w:color w:val="1F497D" w:themeColor="text2"/>
          <w:sz w:val="18"/>
          <w:szCs w:val="18"/>
          <w:lang w:eastAsia="en-US"/>
        </w:rPr>
        <w:t>)</w:t>
      </w:r>
      <w:r w:rsidRPr="00206FFE">
        <w:rPr>
          <w:rFonts w:ascii="Artifex CF Extra Light" w:eastAsia="MS Mincho" w:hAnsi="Artifex CF Extra Light"/>
          <w:color w:val="1F497D" w:themeColor="text2"/>
          <w:sz w:val="18"/>
          <w:szCs w:val="18"/>
          <w:lang w:eastAsia="en-US"/>
        </w:rPr>
        <w:t>. Las recaudaciones del mes de diciembre fueron proyectadas.</w:t>
      </w:r>
    </w:p>
    <w:p w14:paraId="78B42565" w14:textId="0449ADEA" w:rsidR="00B32F1E" w:rsidRPr="00206FFE" w:rsidRDefault="00435D8B"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54" w:name="_Toc59010419"/>
      <w:r w:rsidRPr="00206FFE">
        <w:rPr>
          <w:rFonts w:ascii="Artifex CF Extra Light" w:eastAsia="MS Mincho" w:hAnsi="Artifex CF Extra Light"/>
          <w:bCs w:val="0"/>
          <w:i w:val="0"/>
          <w:iCs w:val="0"/>
          <w:color w:val="1F497D" w:themeColor="text2"/>
          <w:sz w:val="18"/>
          <w:szCs w:val="18"/>
          <w:lang w:val="es-DO" w:eastAsia="en-US"/>
        </w:rPr>
        <w:t xml:space="preserve">PASAJEROS TRANSPORTADOS DE MANERA GRATUITA Y SERVICIOS </w:t>
      </w:r>
      <w:r w:rsidR="00C86F9D" w:rsidRPr="00206FFE">
        <w:rPr>
          <w:rFonts w:ascii="Artifex CF Extra Light" w:eastAsia="MS Mincho" w:hAnsi="Artifex CF Extra Light"/>
          <w:bCs w:val="0"/>
          <w:i w:val="0"/>
          <w:iCs w:val="0"/>
          <w:color w:val="1F497D" w:themeColor="text2"/>
          <w:sz w:val="18"/>
          <w:szCs w:val="18"/>
          <w:lang w:val="es-DO" w:eastAsia="en-US"/>
        </w:rPr>
        <w:t>ESPECIALES. -</w:t>
      </w:r>
      <w:bookmarkEnd w:id="54"/>
    </w:p>
    <w:p w14:paraId="320B9A57" w14:textId="77777777" w:rsidR="00435D8B" w:rsidRPr="00206FFE" w:rsidRDefault="00435D8B" w:rsidP="00B506B5">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Es importante señalar que durante el año 2020 se realiza</w:t>
      </w:r>
      <w:r w:rsidR="005E1A65" w:rsidRPr="00206FFE">
        <w:rPr>
          <w:rFonts w:ascii="Artifex CF Extra Light" w:eastAsia="MS Mincho" w:hAnsi="Artifex CF Extra Light"/>
          <w:color w:val="1F497D" w:themeColor="text2"/>
          <w:sz w:val="18"/>
          <w:szCs w:val="18"/>
          <w:lang w:eastAsia="en-US"/>
        </w:rPr>
        <w:t>ron</w:t>
      </w:r>
      <w:r w:rsidRPr="00206FFE">
        <w:rPr>
          <w:rFonts w:ascii="Artifex CF Extra Light" w:eastAsia="MS Mincho" w:hAnsi="Artifex CF Extra Light"/>
          <w:color w:val="1F497D" w:themeColor="text2"/>
          <w:sz w:val="18"/>
          <w:szCs w:val="18"/>
          <w:lang w:eastAsia="en-US"/>
        </w:rPr>
        <w:t xml:space="preserve"> 2 jornadas de movilidad de manera gratuita, la primera en Barahona el mes de febrero en donde se movilizaron la cantidad de 6,263 pasajeros.</w:t>
      </w:r>
    </w:p>
    <w:p w14:paraId="022CBED2" w14:textId="77777777" w:rsidR="00435D8B" w:rsidRPr="00206FFE" w:rsidRDefault="00435D8B" w:rsidP="00B506B5">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La segunda jornada se realizó en la ciudad de santo domingo en el periodo comprendido del 22 al 29 de septiembre donde se movilizaron de manera gratuita a 424 pasajeros (embarazadas, envejecientes y discapacitados).</w:t>
      </w:r>
    </w:p>
    <w:p w14:paraId="09A12F25" w14:textId="39BB2289" w:rsidR="00435D8B" w:rsidRPr="00206FFE" w:rsidRDefault="00435D8B" w:rsidP="00B506B5">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Durante el año 2020 fueron suspendidos a consecuencia del Covid-19, 7 corredores universitarios en </w:t>
      </w:r>
      <w:r w:rsidR="003D4B32" w:rsidRPr="00206FFE">
        <w:rPr>
          <w:rFonts w:ascii="Artifex CF Extra Light" w:eastAsia="MS Mincho" w:hAnsi="Artifex CF Extra Light"/>
          <w:color w:val="1F497D" w:themeColor="text2"/>
          <w:sz w:val="18"/>
          <w:szCs w:val="18"/>
          <w:lang w:eastAsia="en-US"/>
        </w:rPr>
        <w:t>S</w:t>
      </w:r>
      <w:r w:rsidRPr="00206FFE">
        <w:rPr>
          <w:rFonts w:ascii="Artifex CF Extra Light" w:eastAsia="MS Mincho" w:hAnsi="Artifex CF Extra Light"/>
          <w:color w:val="1F497D" w:themeColor="text2"/>
          <w:sz w:val="18"/>
          <w:szCs w:val="18"/>
          <w:lang w:eastAsia="en-US"/>
        </w:rPr>
        <w:t xml:space="preserve">anto </w:t>
      </w:r>
      <w:r w:rsidR="003D4B32" w:rsidRPr="00206FFE">
        <w:rPr>
          <w:rFonts w:ascii="Artifex CF Extra Light" w:eastAsia="MS Mincho" w:hAnsi="Artifex CF Extra Light"/>
          <w:color w:val="1F497D" w:themeColor="text2"/>
          <w:sz w:val="18"/>
          <w:szCs w:val="18"/>
          <w:lang w:eastAsia="en-US"/>
        </w:rPr>
        <w:t>D</w:t>
      </w:r>
      <w:r w:rsidRPr="00206FFE">
        <w:rPr>
          <w:rFonts w:ascii="Artifex CF Extra Light" w:eastAsia="MS Mincho" w:hAnsi="Artifex CF Extra Light"/>
          <w:color w:val="1F497D" w:themeColor="text2"/>
          <w:sz w:val="18"/>
          <w:szCs w:val="18"/>
          <w:lang w:eastAsia="en-US"/>
        </w:rPr>
        <w:t xml:space="preserve">omingo, 2 en Santiago y el corredor </w:t>
      </w:r>
      <w:r w:rsidR="003D4B32" w:rsidRPr="00206FFE">
        <w:rPr>
          <w:rFonts w:ascii="Artifex CF Extra Light" w:eastAsia="MS Mincho" w:hAnsi="Artifex CF Extra Light"/>
          <w:color w:val="1F497D" w:themeColor="text2"/>
          <w:sz w:val="18"/>
          <w:szCs w:val="18"/>
          <w:lang w:eastAsia="en-US"/>
        </w:rPr>
        <w:t>M</w:t>
      </w:r>
      <w:r w:rsidRPr="00206FFE">
        <w:rPr>
          <w:rFonts w:ascii="Artifex CF Extra Light" w:eastAsia="MS Mincho" w:hAnsi="Artifex CF Extra Light"/>
          <w:color w:val="1F497D" w:themeColor="text2"/>
          <w:sz w:val="18"/>
          <w:szCs w:val="18"/>
          <w:lang w:eastAsia="en-US"/>
        </w:rPr>
        <w:t xml:space="preserve">áximo </w:t>
      </w:r>
      <w:r w:rsidR="003D4B32" w:rsidRPr="00206FFE">
        <w:rPr>
          <w:rFonts w:ascii="Artifex CF Extra Light" w:eastAsia="MS Mincho" w:hAnsi="Artifex CF Extra Light"/>
          <w:color w:val="1F497D" w:themeColor="text2"/>
          <w:sz w:val="18"/>
          <w:szCs w:val="18"/>
          <w:lang w:eastAsia="en-US"/>
        </w:rPr>
        <w:t>G</w:t>
      </w:r>
      <w:r w:rsidRPr="00206FFE">
        <w:rPr>
          <w:rFonts w:ascii="Artifex CF Extra Light" w:eastAsia="MS Mincho" w:hAnsi="Artifex CF Extra Light"/>
          <w:color w:val="1F497D" w:themeColor="text2"/>
          <w:sz w:val="18"/>
          <w:szCs w:val="18"/>
          <w:lang w:eastAsia="en-US"/>
        </w:rPr>
        <w:t>ómez.</w:t>
      </w:r>
    </w:p>
    <w:p w14:paraId="079A6268" w14:textId="77777777" w:rsidR="00435D8B" w:rsidRPr="00206FFE" w:rsidRDefault="00435D8B" w:rsidP="00B506B5">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De igual modo las movilidades a instituciones especializadas durante el año 2020 ascendieron a un total aproximado de 57,312 personas</w:t>
      </w:r>
      <w:r w:rsidR="00A832AF" w:rsidRPr="00206FFE">
        <w:rPr>
          <w:rFonts w:ascii="Artifex CF Extra Light" w:eastAsia="MS Mincho" w:hAnsi="Artifex CF Extra Light"/>
          <w:color w:val="1F497D" w:themeColor="text2"/>
          <w:sz w:val="18"/>
          <w:szCs w:val="18"/>
          <w:lang w:eastAsia="en-US"/>
        </w:rPr>
        <w:t>.</w:t>
      </w:r>
    </w:p>
    <w:p w14:paraId="48BDF096" w14:textId="77FA2687" w:rsidR="00AE1B01" w:rsidRPr="00206FFE" w:rsidRDefault="00AE1B01" w:rsidP="00B506B5">
      <w:pPr>
        <w:pStyle w:val="Ttulo2"/>
        <w:rPr>
          <w:rFonts w:ascii="Artifex CF Extra Light" w:eastAsia="MS Mincho" w:hAnsi="Artifex CF Extra Light"/>
          <w:i w:val="0"/>
          <w:iCs w:val="0"/>
          <w:color w:val="1F497D" w:themeColor="text2"/>
          <w:sz w:val="18"/>
          <w:szCs w:val="18"/>
          <w:lang w:val="es-DO" w:eastAsia="en-US"/>
        </w:rPr>
      </w:pPr>
      <w:r w:rsidRPr="00206FFE">
        <w:rPr>
          <w:rFonts w:ascii="Artifex CF Extra Light" w:eastAsia="MS Mincho" w:hAnsi="Artifex CF Extra Light"/>
          <w:color w:val="1F497D" w:themeColor="text2"/>
          <w:lang w:eastAsia="en-US"/>
        </w:rPr>
        <w:t xml:space="preserve"> </w:t>
      </w:r>
      <w:r w:rsidR="00613C77" w:rsidRPr="00206FFE">
        <w:rPr>
          <w:rFonts w:ascii="Artifex CF Extra Light" w:eastAsia="MS Mincho" w:hAnsi="Artifex CF Extra Light"/>
          <w:color w:val="1F497D" w:themeColor="text2"/>
          <w:lang w:eastAsia="en-US"/>
        </w:rPr>
        <w:tab/>
      </w:r>
      <w:bookmarkStart w:id="55" w:name="_Toc59010420"/>
      <w:r w:rsidR="00613C77" w:rsidRPr="00206FFE">
        <w:rPr>
          <w:rFonts w:ascii="Artifex CF Extra Light" w:eastAsia="MS Mincho" w:hAnsi="Artifex CF Extra Light"/>
          <w:i w:val="0"/>
          <w:iCs w:val="0"/>
          <w:color w:val="1F497D" w:themeColor="text2"/>
          <w:sz w:val="18"/>
          <w:szCs w:val="18"/>
          <w:lang w:val="es-DO" w:eastAsia="en-US"/>
        </w:rPr>
        <w:t>CUENTAS POR PAGAR Y CUENTAS POR COBRAR</w:t>
      </w:r>
      <w:bookmarkEnd w:id="55"/>
    </w:p>
    <w:p w14:paraId="0CE928DB" w14:textId="77777777" w:rsidR="00B506B5" w:rsidRPr="00206FFE" w:rsidRDefault="00B506B5" w:rsidP="00B506B5">
      <w:pPr>
        <w:rPr>
          <w:rFonts w:ascii="Artifex CF Extra Light" w:eastAsia="MS Mincho" w:hAnsi="Artifex CF Extra Light"/>
          <w:color w:val="1F497D" w:themeColor="text2"/>
          <w:lang w:val="es-DO" w:eastAsia="en-US"/>
        </w:rPr>
      </w:pPr>
    </w:p>
    <w:p w14:paraId="39C379A5" w14:textId="77777777" w:rsidR="00AE1B01" w:rsidRPr="00206FFE" w:rsidRDefault="00AE1B01" w:rsidP="004C387C">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Al inicio del 2020 la institución presentaba un balance de cuentas por cobrar de Quince Millones Trescientos Setenta y Tres Mil Cuatrocientos Doces pesos con 28/100</w:t>
      </w:r>
      <w:r w:rsidR="000F759C" w:rsidRPr="00206FFE">
        <w:rPr>
          <w:rFonts w:ascii="Artifex CF Extra Light" w:eastAsia="MS Mincho" w:hAnsi="Artifex CF Extra Light"/>
          <w:color w:val="1F497D" w:themeColor="text2"/>
          <w:sz w:val="18"/>
          <w:szCs w:val="18"/>
          <w:lang w:eastAsia="en-US"/>
        </w:rPr>
        <w:t xml:space="preserve">(RD$15,373,412.28) </w:t>
      </w:r>
      <w:r w:rsidRPr="00206FFE">
        <w:rPr>
          <w:rFonts w:ascii="Artifex CF Extra Light" w:eastAsia="MS Mincho" w:hAnsi="Artifex CF Extra Light"/>
          <w:color w:val="1F497D" w:themeColor="text2"/>
          <w:sz w:val="18"/>
          <w:szCs w:val="18"/>
          <w:lang w:eastAsia="en-US"/>
        </w:rPr>
        <w:t>y al 30 de noviembre del 2020</w:t>
      </w:r>
      <w:r w:rsidR="000F759C" w:rsidRPr="00206FFE">
        <w:rPr>
          <w:rFonts w:ascii="Artifex CF Extra Light" w:eastAsia="MS Mincho" w:hAnsi="Artifex CF Extra Light"/>
          <w:color w:val="1F497D" w:themeColor="text2"/>
          <w:sz w:val="18"/>
          <w:szCs w:val="18"/>
          <w:lang w:eastAsia="en-US"/>
        </w:rPr>
        <w:t>, presentando</w:t>
      </w:r>
      <w:r w:rsidRPr="00206FFE">
        <w:rPr>
          <w:rFonts w:ascii="Artifex CF Extra Light" w:eastAsia="MS Mincho" w:hAnsi="Artifex CF Extra Light"/>
          <w:color w:val="1F497D" w:themeColor="text2"/>
          <w:sz w:val="18"/>
          <w:szCs w:val="18"/>
          <w:lang w:eastAsia="en-US"/>
        </w:rPr>
        <w:t xml:space="preserve"> un balance de RD$15,372,722.58. </w:t>
      </w:r>
    </w:p>
    <w:p w14:paraId="1B1E8902" w14:textId="4107E10B" w:rsidR="00AE1B01" w:rsidRPr="00206FFE" w:rsidRDefault="00AE1B01"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lastRenderedPageBreak/>
        <w:t xml:space="preserve"> </w:t>
      </w:r>
      <w:r w:rsidR="001462CD"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 xml:space="preserve">En cuanto a las cuentas por pagar al inicio del 2020 </w:t>
      </w:r>
      <w:r w:rsidR="007E49FA" w:rsidRPr="00206FFE">
        <w:rPr>
          <w:rFonts w:ascii="Artifex CF Extra Light" w:eastAsia="MS Mincho" w:hAnsi="Artifex CF Extra Light"/>
          <w:color w:val="1F497D" w:themeColor="text2"/>
          <w:sz w:val="18"/>
          <w:szCs w:val="18"/>
          <w:lang w:eastAsia="en-US"/>
        </w:rPr>
        <w:t>estas presentaban</w:t>
      </w:r>
      <w:r w:rsidRPr="00206FFE">
        <w:rPr>
          <w:rFonts w:ascii="Artifex CF Extra Light" w:eastAsia="MS Mincho" w:hAnsi="Artifex CF Extra Light"/>
          <w:color w:val="1F497D" w:themeColor="text2"/>
          <w:sz w:val="18"/>
          <w:szCs w:val="18"/>
          <w:lang w:eastAsia="en-US"/>
        </w:rPr>
        <w:t xml:space="preserve"> un balance de (RD$1,302,427,584.20) Mil Trescientos Dos Millones Cuatrocientos Veinte y Sietes Mil Quinientos Ochenta y Cuatros pesos con 20/100 y corte del mes de </w:t>
      </w:r>
      <w:r w:rsidR="007E49FA" w:rsidRPr="00206FFE">
        <w:rPr>
          <w:rFonts w:ascii="Artifex CF Extra Light" w:eastAsia="MS Mincho" w:hAnsi="Artifex CF Extra Light"/>
          <w:color w:val="1F497D" w:themeColor="text2"/>
          <w:sz w:val="18"/>
          <w:szCs w:val="18"/>
          <w:lang w:eastAsia="en-US"/>
        </w:rPr>
        <w:t>noviembre el</w:t>
      </w:r>
      <w:r w:rsidRPr="00206FFE">
        <w:rPr>
          <w:rFonts w:ascii="Artifex CF Extra Light" w:eastAsia="MS Mincho" w:hAnsi="Artifex CF Extra Light"/>
          <w:color w:val="1F497D" w:themeColor="text2"/>
          <w:sz w:val="18"/>
          <w:szCs w:val="18"/>
          <w:lang w:eastAsia="en-US"/>
        </w:rPr>
        <w:t xml:space="preserve"> balance es de (y RD$1,497,715,875.85) Mil Cuatrocientos Noventa y Sietes Millones Setecientos Quince Mil Ochocientos Setenta Cinco pesos con 85/100, para un aumento de RD$195,288,291.65.</w:t>
      </w:r>
    </w:p>
    <w:p w14:paraId="7D7AD1F0" w14:textId="7FD44EEF" w:rsidR="003C6995" w:rsidRPr="00206FFE" w:rsidRDefault="007909C9"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56" w:name="_Toc59010421"/>
      <w:r w:rsidRPr="00206FFE">
        <w:rPr>
          <w:rFonts w:ascii="Artifex CF Extra Light" w:eastAsia="MS Mincho" w:hAnsi="Artifex CF Extra Light"/>
          <w:bCs w:val="0"/>
          <w:i w:val="0"/>
          <w:iCs w:val="0"/>
          <w:color w:val="1F497D" w:themeColor="text2"/>
          <w:sz w:val="18"/>
          <w:szCs w:val="18"/>
          <w:lang w:val="es-DO" w:eastAsia="en-US"/>
        </w:rPr>
        <w:t>BALANCE DE LA CONCILIACIONES BANCARIAS</w:t>
      </w:r>
      <w:bookmarkEnd w:id="56"/>
    </w:p>
    <w:p w14:paraId="6BD4D793" w14:textId="40F520C1" w:rsidR="00E441DC" w:rsidRDefault="007909C9" w:rsidP="00E751D5">
      <w:pPr>
        <w:ind w:firstLine="646"/>
        <w:rPr>
          <w:rFonts w:ascii="Artifex CF Extra Light" w:eastAsia="MS Mincho" w:hAnsi="Artifex CF Extra Light"/>
          <w:b/>
          <w:color w:val="1F497D" w:themeColor="text2"/>
          <w:sz w:val="18"/>
          <w:szCs w:val="18"/>
          <w:lang w:val="es-DO" w:eastAsia="en-US"/>
        </w:rPr>
      </w:pPr>
      <w:r w:rsidRPr="00206FFE">
        <w:rPr>
          <w:rFonts w:ascii="Artifex CF Extra Light" w:eastAsia="MS Mincho" w:hAnsi="Artifex CF Extra Light"/>
          <w:b/>
          <w:color w:val="1F497D" w:themeColor="text2"/>
          <w:sz w:val="18"/>
          <w:szCs w:val="18"/>
          <w:lang w:val="es-DO" w:eastAsia="en-US"/>
        </w:rPr>
        <w:t>CORRESPONDIENTE A LOS MESES DE ENERO/DICIEMBRE 2020</w:t>
      </w:r>
    </w:p>
    <w:p w14:paraId="16F666EE" w14:textId="77777777" w:rsidR="00E751D5" w:rsidRPr="00206FFE" w:rsidRDefault="00E751D5" w:rsidP="00A016AD">
      <w:pPr>
        <w:rPr>
          <w:rFonts w:ascii="Artifex CF Extra Light" w:eastAsia="MS Mincho" w:hAnsi="Artifex CF Extra Light"/>
          <w:b/>
          <w:color w:val="1F497D" w:themeColor="text2"/>
          <w:sz w:val="18"/>
          <w:szCs w:val="18"/>
          <w:lang w:val="es-DO" w:eastAsia="en-US"/>
        </w:rPr>
      </w:pPr>
    </w:p>
    <w:tbl>
      <w:tblPr>
        <w:tblW w:w="0" w:type="auto"/>
        <w:tblInd w:w="1122" w:type="dxa"/>
        <w:tblCellMar>
          <w:left w:w="70" w:type="dxa"/>
          <w:right w:w="70" w:type="dxa"/>
        </w:tblCellMar>
        <w:tblLook w:val="04A0" w:firstRow="1" w:lastRow="0" w:firstColumn="1" w:lastColumn="0" w:noHBand="0" w:noVBand="1"/>
      </w:tblPr>
      <w:tblGrid>
        <w:gridCol w:w="2341"/>
        <w:gridCol w:w="1475"/>
        <w:gridCol w:w="1352"/>
        <w:gridCol w:w="1360"/>
      </w:tblGrid>
      <w:tr w:rsidR="00E751D5" w:rsidRPr="00E751D5" w14:paraId="4561CAA1" w14:textId="77777777" w:rsidTr="00A41006">
        <w:trPr>
          <w:trHeight w:val="456"/>
        </w:trPr>
        <w:tc>
          <w:tcPr>
            <w:tcW w:w="234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FF84BA2"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Ingresos</w:t>
            </w:r>
          </w:p>
        </w:tc>
        <w:tc>
          <w:tcPr>
            <w:tcW w:w="1475" w:type="dxa"/>
            <w:tcBorders>
              <w:top w:val="single" w:sz="4" w:space="0" w:color="auto"/>
              <w:left w:val="nil"/>
              <w:bottom w:val="single" w:sz="4" w:space="0" w:color="auto"/>
              <w:right w:val="single" w:sz="4" w:space="0" w:color="auto"/>
            </w:tcBorders>
            <w:shd w:val="clear" w:color="000000" w:fill="92D050"/>
            <w:vAlign w:val="center"/>
            <w:hideMark/>
          </w:tcPr>
          <w:p w14:paraId="037A7499"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 xml:space="preserve">1er semestre enero/julio </w:t>
            </w:r>
          </w:p>
        </w:tc>
        <w:tc>
          <w:tcPr>
            <w:tcW w:w="1352" w:type="dxa"/>
            <w:tcBorders>
              <w:top w:val="single" w:sz="4" w:space="0" w:color="auto"/>
              <w:left w:val="nil"/>
              <w:bottom w:val="single" w:sz="4" w:space="0" w:color="auto"/>
              <w:right w:val="single" w:sz="4" w:space="0" w:color="auto"/>
            </w:tcBorders>
            <w:shd w:val="clear" w:color="000000" w:fill="92D050"/>
            <w:noWrap/>
            <w:vAlign w:val="center"/>
            <w:hideMark/>
          </w:tcPr>
          <w:p w14:paraId="0BD7D6E5" w14:textId="6E5AA3BD" w:rsidR="00E751D5" w:rsidRPr="00E751D5" w:rsidRDefault="009B7374"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Julio</w:t>
            </w:r>
          </w:p>
        </w:tc>
        <w:tc>
          <w:tcPr>
            <w:tcW w:w="1360" w:type="dxa"/>
            <w:tcBorders>
              <w:top w:val="single" w:sz="4" w:space="0" w:color="auto"/>
              <w:left w:val="nil"/>
              <w:bottom w:val="single" w:sz="4" w:space="0" w:color="auto"/>
              <w:right w:val="single" w:sz="4" w:space="0" w:color="auto"/>
            </w:tcBorders>
            <w:shd w:val="clear" w:color="000000" w:fill="92D050"/>
            <w:vAlign w:val="center"/>
            <w:hideMark/>
          </w:tcPr>
          <w:p w14:paraId="725BC357" w14:textId="47033EDC"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 xml:space="preserve">   </w:t>
            </w:r>
            <w:r w:rsidR="009B7374" w:rsidRPr="00E751D5">
              <w:rPr>
                <w:rFonts w:ascii="Artifex CF Extra Light" w:hAnsi="Artifex CF Extra Light" w:cs="Calibri"/>
                <w:color w:val="1F497D"/>
                <w:sz w:val="18"/>
                <w:szCs w:val="18"/>
                <w:lang w:val="es-DO" w:eastAsia="es-DO"/>
              </w:rPr>
              <w:t>Agosto</w:t>
            </w:r>
          </w:p>
        </w:tc>
      </w:tr>
      <w:tr w:rsidR="00E751D5" w:rsidRPr="00E751D5" w14:paraId="262693B5" w14:textId="77777777" w:rsidTr="00A41006">
        <w:trPr>
          <w:trHeight w:val="1140"/>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53A75D3A"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Ingresos por Recaudaciones. autobuses Normales</w:t>
            </w:r>
          </w:p>
        </w:tc>
        <w:tc>
          <w:tcPr>
            <w:tcW w:w="1475" w:type="dxa"/>
            <w:tcBorders>
              <w:top w:val="nil"/>
              <w:left w:val="nil"/>
              <w:bottom w:val="single" w:sz="4" w:space="0" w:color="auto"/>
              <w:right w:val="single" w:sz="4" w:space="0" w:color="auto"/>
            </w:tcBorders>
            <w:shd w:val="clear" w:color="auto" w:fill="auto"/>
            <w:noWrap/>
            <w:vAlign w:val="center"/>
            <w:hideMark/>
          </w:tcPr>
          <w:p w14:paraId="56B052A2"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132,780.00</w:t>
            </w:r>
          </w:p>
        </w:tc>
        <w:tc>
          <w:tcPr>
            <w:tcW w:w="1352" w:type="dxa"/>
            <w:tcBorders>
              <w:top w:val="nil"/>
              <w:left w:val="nil"/>
              <w:bottom w:val="single" w:sz="4" w:space="0" w:color="auto"/>
              <w:right w:val="single" w:sz="4" w:space="0" w:color="auto"/>
            </w:tcBorders>
            <w:shd w:val="clear" w:color="auto" w:fill="auto"/>
            <w:noWrap/>
            <w:vAlign w:val="center"/>
            <w:hideMark/>
          </w:tcPr>
          <w:p w14:paraId="455F0584"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30,015.00</w:t>
            </w:r>
          </w:p>
        </w:tc>
        <w:tc>
          <w:tcPr>
            <w:tcW w:w="1360" w:type="dxa"/>
            <w:tcBorders>
              <w:top w:val="nil"/>
              <w:left w:val="nil"/>
              <w:bottom w:val="single" w:sz="4" w:space="0" w:color="auto"/>
              <w:right w:val="single" w:sz="4" w:space="0" w:color="auto"/>
            </w:tcBorders>
            <w:shd w:val="clear" w:color="auto" w:fill="auto"/>
            <w:vAlign w:val="center"/>
            <w:hideMark/>
          </w:tcPr>
          <w:p w14:paraId="69636BAC"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16,680.00</w:t>
            </w:r>
          </w:p>
        </w:tc>
      </w:tr>
      <w:tr w:rsidR="00E751D5" w:rsidRPr="00E751D5" w14:paraId="7E91DF78" w14:textId="77777777" w:rsidTr="00A41006">
        <w:trPr>
          <w:trHeight w:val="1140"/>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30FD41A6"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Ingresos por Recaudaciones. Autobuses Ejecutivos</w:t>
            </w:r>
          </w:p>
        </w:tc>
        <w:tc>
          <w:tcPr>
            <w:tcW w:w="1475" w:type="dxa"/>
            <w:tcBorders>
              <w:top w:val="nil"/>
              <w:left w:val="nil"/>
              <w:bottom w:val="single" w:sz="4" w:space="0" w:color="auto"/>
              <w:right w:val="single" w:sz="4" w:space="0" w:color="auto"/>
            </w:tcBorders>
            <w:shd w:val="clear" w:color="auto" w:fill="auto"/>
            <w:vAlign w:val="center"/>
            <w:hideMark/>
          </w:tcPr>
          <w:p w14:paraId="7ECC4E4C"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82,671,750.00</w:t>
            </w:r>
          </w:p>
        </w:tc>
        <w:tc>
          <w:tcPr>
            <w:tcW w:w="1352" w:type="dxa"/>
            <w:tcBorders>
              <w:top w:val="nil"/>
              <w:left w:val="nil"/>
              <w:bottom w:val="single" w:sz="4" w:space="0" w:color="auto"/>
              <w:right w:val="single" w:sz="4" w:space="0" w:color="auto"/>
            </w:tcBorders>
            <w:shd w:val="clear" w:color="auto" w:fill="auto"/>
            <w:vAlign w:val="center"/>
            <w:hideMark/>
          </w:tcPr>
          <w:p w14:paraId="7EE4C75F"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9,846,030.00</w:t>
            </w:r>
          </w:p>
        </w:tc>
        <w:tc>
          <w:tcPr>
            <w:tcW w:w="1360" w:type="dxa"/>
            <w:tcBorders>
              <w:top w:val="nil"/>
              <w:left w:val="nil"/>
              <w:bottom w:val="single" w:sz="4" w:space="0" w:color="auto"/>
              <w:right w:val="single" w:sz="4" w:space="0" w:color="auto"/>
            </w:tcBorders>
            <w:shd w:val="clear" w:color="auto" w:fill="auto"/>
            <w:vAlign w:val="center"/>
            <w:hideMark/>
          </w:tcPr>
          <w:p w14:paraId="29C17AD4"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9,017,225.00</w:t>
            </w:r>
          </w:p>
        </w:tc>
      </w:tr>
      <w:tr w:rsidR="00E751D5" w:rsidRPr="00E751D5" w14:paraId="7124819A" w14:textId="77777777" w:rsidTr="00A41006">
        <w:trPr>
          <w:trHeight w:val="456"/>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3D36F13C"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 xml:space="preserve">Otros ingresos </w:t>
            </w:r>
          </w:p>
        </w:tc>
        <w:tc>
          <w:tcPr>
            <w:tcW w:w="1475" w:type="dxa"/>
            <w:tcBorders>
              <w:top w:val="nil"/>
              <w:left w:val="nil"/>
              <w:bottom w:val="single" w:sz="4" w:space="0" w:color="auto"/>
              <w:right w:val="single" w:sz="4" w:space="0" w:color="auto"/>
            </w:tcBorders>
            <w:shd w:val="clear" w:color="auto" w:fill="auto"/>
            <w:noWrap/>
            <w:vAlign w:val="center"/>
            <w:hideMark/>
          </w:tcPr>
          <w:p w14:paraId="7FD16156"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79,240.54</w:t>
            </w:r>
          </w:p>
        </w:tc>
        <w:tc>
          <w:tcPr>
            <w:tcW w:w="1352" w:type="dxa"/>
            <w:tcBorders>
              <w:top w:val="nil"/>
              <w:left w:val="nil"/>
              <w:bottom w:val="single" w:sz="4" w:space="0" w:color="auto"/>
              <w:right w:val="single" w:sz="4" w:space="0" w:color="auto"/>
            </w:tcBorders>
            <w:shd w:val="clear" w:color="auto" w:fill="auto"/>
            <w:noWrap/>
            <w:vAlign w:val="center"/>
            <w:hideMark/>
          </w:tcPr>
          <w:p w14:paraId="1E901894"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810</w:t>
            </w:r>
          </w:p>
        </w:tc>
        <w:tc>
          <w:tcPr>
            <w:tcW w:w="1360" w:type="dxa"/>
            <w:tcBorders>
              <w:top w:val="nil"/>
              <w:left w:val="nil"/>
              <w:bottom w:val="single" w:sz="4" w:space="0" w:color="auto"/>
              <w:right w:val="single" w:sz="4" w:space="0" w:color="auto"/>
            </w:tcBorders>
            <w:shd w:val="clear" w:color="auto" w:fill="auto"/>
            <w:vAlign w:val="center"/>
            <w:hideMark/>
          </w:tcPr>
          <w:p w14:paraId="190BB4D1"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373,950.00</w:t>
            </w:r>
          </w:p>
        </w:tc>
      </w:tr>
      <w:tr w:rsidR="00E751D5" w:rsidRPr="00E751D5" w14:paraId="00CDE859" w14:textId="77777777" w:rsidTr="00A41006">
        <w:trPr>
          <w:trHeight w:val="684"/>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208CDC52"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Aportes Fiscales Corrientes</w:t>
            </w:r>
          </w:p>
        </w:tc>
        <w:tc>
          <w:tcPr>
            <w:tcW w:w="1475" w:type="dxa"/>
            <w:tcBorders>
              <w:top w:val="nil"/>
              <w:left w:val="nil"/>
              <w:bottom w:val="single" w:sz="4" w:space="0" w:color="auto"/>
              <w:right w:val="single" w:sz="4" w:space="0" w:color="auto"/>
            </w:tcBorders>
            <w:shd w:val="clear" w:color="auto" w:fill="auto"/>
            <w:noWrap/>
            <w:vAlign w:val="center"/>
            <w:hideMark/>
          </w:tcPr>
          <w:p w14:paraId="56ECF481"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573,411,530.00</w:t>
            </w:r>
          </w:p>
        </w:tc>
        <w:tc>
          <w:tcPr>
            <w:tcW w:w="1352" w:type="dxa"/>
            <w:tcBorders>
              <w:top w:val="nil"/>
              <w:left w:val="nil"/>
              <w:bottom w:val="single" w:sz="4" w:space="0" w:color="auto"/>
              <w:right w:val="single" w:sz="4" w:space="0" w:color="auto"/>
            </w:tcBorders>
            <w:shd w:val="clear" w:color="auto" w:fill="auto"/>
            <w:noWrap/>
            <w:vAlign w:val="center"/>
            <w:hideMark/>
          </w:tcPr>
          <w:p w14:paraId="5B6CD3FA"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114,379,093.90</w:t>
            </w:r>
          </w:p>
        </w:tc>
        <w:tc>
          <w:tcPr>
            <w:tcW w:w="1360" w:type="dxa"/>
            <w:tcBorders>
              <w:top w:val="nil"/>
              <w:left w:val="nil"/>
              <w:bottom w:val="single" w:sz="4" w:space="0" w:color="auto"/>
              <w:right w:val="single" w:sz="4" w:space="0" w:color="auto"/>
            </w:tcBorders>
            <w:shd w:val="clear" w:color="auto" w:fill="auto"/>
            <w:vAlign w:val="center"/>
            <w:hideMark/>
          </w:tcPr>
          <w:p w14:paraId="790CF2DC"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114,379,093.90</w:t>
            </w:r>
          </w:p>
        </w:tc>
      </w:tr>
      <w:tr w:rsidR="00E751D5" w:rsidRPr="00E751D5" w14:paraId="7C8ADFC3" w14:textId="77777777" w:rsidTr="00A41006">
        <w:trPr>
          <w:trHeight w:val="300"/>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76574CB6"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Aportes Especiales</w:t>
            </w:r>
          </w:p>
        </w:tc>
        <w:tc>
          <w:tcPr>
            <w:tcW w:w="1475" w:type="dxa"/>
            <w:tcBorders>
              <w:top w:val="nil"/>
              <w:left w:val="nil"/>
              <w:bottom w:val="single" w:sz="4" w:space="0" w:color="auto"/>
              <w:right w:val="single" w:sz="4" w:space="0" w:color="auto"/>
            </w:tcBorders>
            <w:shd w:val="clear" w:color="auto" w:fill="auto"/>
            <w:noWrap/>
            <w:vAlign w:val="center"/>
            <w:hideMark/>
          </w:tcPr>
          <w:p w14:paraId="0E26CCAB"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1,154,592.54</w:t>
            </w:r>
          </w:p>
        </w:tc>
        <w:tc>
          <w:tcPr>
            <w:tcW w:w="1352" w:type="dxa"/>
            <w:tcBorders>
              <w:top w:val="nil"/>
              <w:left w:val="nil"/>
              <w:bottom w:val="single" w:sz="4" w:space="0" w:color="auto"/>
              <w:right w:val="single" w:sz="4" w:space="0" w:color="auto"/>
            </w:tcBorders>
            <w:shd w:val="clear" w:color="auto" w:fill="auto"/>
            <w:noWrap/>
            <w:vAlign w:val="center"/>
            <w:hideMark/>
          </w:tcPr>
          <w:p w14:paraId="01868661"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0</w:t>
            </w:r>
          </w:p>
        </w:tc>
        <w:tc>
          <w:tcPr>
            <w:tcW w:w="1360" w:type="dxa"/>
            <w:tcBorders>
              <w:top w:val="nil"/>
              <w:left w:val="nil"/>
              <w:bottom w:val="single" w:sz="4" w:space="0" w:color="auto"/>
              <w:right w:val="single" w:sz="4" w:space="0" w:color="auto"/>
            </w:tcBorders>
            <w:shd w:val="clear" w:color="auto" w:fill="auto"/>
            <w:vAlign w:val="center"/>
            <w:hideMark/>
          </w:tcPr>
          <w:p w14:paraId="20DDEAF1"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0</w:t>
            </w:r>
          </w:p>
        </w:tc>
      </w:tr>
      <w:tr w:rsidR="00E751D5" w:rsidRPr="00E751D5" w14:paraId="0FE57996" w14:textId="77777777" w:rsidTr="00A41006">
        <w:trPr>
          <w:trHeight w:val="684"/>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76B73ABA"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Deuda Administrativa</w:t>
            </w:r>
          </w:p>
        </w:tc>
        <w:tc>
          <w:tcPr>
            <w:tcW w:w="1475" w:type="dxa"/>
            <w:tcBorders>
              <w:top w:val="nil"/>
              <w:left w:val="nil"/>
              <w:bottom w:val="single" w:sz="4" w:space="0" w:color="auto"/>
              <w:right w:val="single" w:sz="4" w:space="0" w:color="auto"/>
            </w:tcBorders>
            <w:shd w:val="clear" w:color="auto" w:fill="auto"/>
            <w:noWrap/>
            <w:vAlign w:val="center"/>
            <w:hideMark/>
          </w:tcPr>
          <w:p w14:paraId="6E54F5F7"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583,790,215.62</w:t>
            </w:r>
          </w:p>
        </w:tc>
        <w:tc>
          <w:tcPr>
            <w:tcW w:w="1352" w:type="dxa"/>
            <w:tcBorders>
              <w:top w:val="nil"/>
              <w:left w:val="nil"/>
              <w:bottom w:val="single" w:sz="4" w:space="0" w:color="auto"/>
              <w:right w:val="single" w:sz="4" w:space="0" w:color="auto"/>
            </w:tcBorders>
            <w:shd w:val="clear" w:color="auto" w:fill="auto"/>
            <w:noWrap/>
            <w:vAlign w:val="center"/>
            <w:hideMark/>
          </w:tcPr>
          <w:p w14:paraId="4C6D036F"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0</w:t>
            </w:r>
          </w:p>
        </w:tc>
        <w:tc>
          <w:tcPr>
            <w:tcW w:w="1360" w:type="dxa"/>
            <w:tcBorders>
              <w:top w:val="nil"/>
              <w:left w:val="nil"/>
              <w:bottom w:val="single" w:sz="4" w:space="0" w:color="auto"/>
              <w:right w:val="single" w:sz="4" w:space="0" w:color="auto"/>
            </w:tcBorders>
            <w:shd w:val="clear" w:color="auto" w:fill="auto"/>
            <w:vAlign w:val="center"/>
            <w:hideMark/>
          </w:tcPr>
          <w:p w14:paraId="0D299929"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23,769,023.66</w:t>
            </w:r>
          </w:p>
        </w:tc>
      </w:tr>
      <w:tr w:rsidR="00E751D5" w:rsidRPr="00E751D5" w14:paraId="1FC293B5" w14:textId="77777777" w:rsidTr="00A41006">
        <w:trPr>
          <w:trHeight w:val="456"/>
        </w:trPr>
        <w:tc>
          <w:tcPr>
            <w:tcW w:w="2341" w:type="dxa"/>
            <w:tcBorders>
              <w:top w:val="nil"/>
              <w:left w:val="single" w:sz="4" w:space="0" w:color="auto"/>
              <w:bottom w:val="single" w:sz="4" w:space="0" w:color="auto"/>
              <w:right w:val="single" w:sz="4" w:space="0" w:color="auto"/>
            </w:tcBorders>
            <w:shd w:val="clear" w:color="000000" w:fill="92D050"/>
            <w:noWrap/>
            <w:vAlign w:val="center"/>
            <w:hideMark/>
          </w:tcPr>
          <w:p w14:paraId="7176321A"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Total, Ingresos</w:t>
            </w:r>
          </w:p>
        </w:tc>
        <w:tc>
          <w:tcPr>
            <w:tcW w:w="1475" w:type="dxa"/>
            <w:tcBorders>
              <w:top w:val="nil"/>
              <w:left w:val="nil"/>
              <w:bottom w:val="single" w:sz="4" w:space="0" w:color="auto"/>
              <w:right w:val="single" w:sz="4" w:space="0" w:color="auto"/>
            </w:tcBorders>
            <w:shd w:val="clear" w:color="000000" w:fill="92D050"/>
            <w:noWrap/>
            <w:vAlign w:val="center"/>
            <w:hideMark/>
          </w:tcPr>
          <w:p w14:paraId="5E6CFBA4"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1,241,240,109.04</w:t>
            </w:r>
          </w:p>
        </w:tc>
        <w:tc>
          <w:tcPr>
            <w:tcW w:w="1352" w:type="dxa"/>
            <w:tcBorders>
              <w:top w:val="nil"/>
              <w:left w:val="nil"/>
              <w:bottom w:val="single" w:sz="4" w:space="0" w:color="auto"/>
              <w:right w:val="single" w:sz="4" w:space="0" w:color="auto"/>
            </w:tcBorders>
            <w:shd w:val="clear" w:color="000000" w:fill="92D050"/>
            <w:noWrap/>
            <w:vAlign w:val="center"/>
            <w:hideMark/>
          </w:tcPr>
          <w:p w14:paraId="15FEA782"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235,595,204.95</w:t>
            </w:r>
          </w:p>
        </w:tc>
        <w:tc>
          <w:tcPr>
            <w:tcW w:w="1360" w:type="dxa"/>
            <w:tcBorders>
              <w:top w:val="nil"/>
              <w:left w:val="nil"/>
              <w:bottom w:val="single" w:sz="4" w:space="0" w:color="auto"/>
              <w:right w:val="single" w:sz="4" w:space="0" w:color="auto"/>
            </w:tcBorders>
            <w:shd w:val="clear" w:color="000000" w:fill="92D050"/>
            <w:vAlign w:val="center"/>
            <w:hideMark/>
          </w:tcPr>
          <w:p w14:paraId="656CF367" w14:textId="77777777" w:rsidR="00E751D5" w:rsidRPr="00E751D5" w:rsidRDefault="00E751D5" w:rsidP="00E751D5">
            <w:pPr>
              <w:rPr>
                <w:rFonts w:ascii="Artifex CF Extra Light" w:hAnsi="Artifex CF Extra Light" w:cs="Calibri"/>
                <w:color w:val="1F497D"/>
                <w:sz w:val="18"/>
                <w:szCs w:val="18"/>
                <w:lang w:val="es-DO" w:eastAsia="es-DO"/>
              </w:rPr>
            </w:pPr>
            <w:r w:rsidRPr="00E751D5">
              <w:rPr>
                <w:rFonts w:ascii="Artifex CF Extra Light" w:hAnsi="Artifex CF Extra Light" w:cs="Calibri"/>
                <w:color w:val="1F497D"/>
                <w:sz w:val="18"/>
                <w:szCs w:val="18"/>
                <w:lang w:val="es-DO" w:eastAsia="es-DO"/>
              </w:rPr>
              <w:t>147,239,417.56</w:t>
            </w:r>
          </w:p>
        </w:tc>
      </w:tr>
    </w:tbl>
    <w:p w14:paraId="37BA8231" w14:textId="40122F73" w:rsidR="004366EA" w:rsidRPr="00206FFE" w:rsidRDefault="00A3375C" w:rsidP="003D75A3">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FUENTE: Dirección Financiera</w:t>
      </w:r>
    </w:p>
    <w:p w14:paraId="46C7B371" w14:textId="77777777" w:rsidR="00576D45" w:rsidRDefault="00576D45">
      <w:pPr>
        <w:jc w:val="left"/>
        <w:rPr>
          <w:rFonts w:ascii="Artifex CF Extra Light" w:eastAsia="MS Mincho" w:hAnsi="Artifex CF Extra Light"/>
          <w:b/>
          <w:color w:val="1F497D" w:themeColor="text2"/>
          <w:sz w:val="18"/>
          <w:szCs w:val="18"/>
          <w:lang w:val="es-DO" w:eastAsia="en-US"/>
        </w:rPr>
      </w:pPr>
      <w:r>
        <w:rPr>
          <w:rFonts w:ascii="Artifex CF Extra Light" w:eastAsia="MS Mincho" w:hAnsi="Artifex CF Extra Light"/>
          <w:b/>
          <w:color w:val="1F497D" w:themeColor="text2"/>
          <w:sz w:val="18"/>
          <w:szCs w:val="18"/>
          <w:lang w:val="es-DO" w:eastAsia="en-US"/>
        </w:rPr>
        <w:br w:type="page"/>
      </w:r>
    </w:p>
    <w:p w14:paraId="189606D2" w14:textId="0EFB64C2" w:rsidR="00D25D12" w:rsidRDefault="0030768B" w:rsidP="000853CA">
      <w:pPr>
        <w:pStyle w:val="Ttulo"/>
        <w:jc w:val="left"/>
        <w:rPr>
          <w:rFonts w:ascii="Artifex CF Extra Light" w:eastAsia="MS Mincho" w:hAnsi="Artifex CF Extra Light"/>
          <w:b/>
          <w:color w:val="1F497D" w:themeColor="text2"/>
          <w:sz w:val="18"/>
          <w:szCs w:val="18"/>
          <w:lang w:val="es-DO" w:eastAsia="en-US"/>
        </w:rPr>
      </w:pPr>
      <w:r w:rsidRPr="00206FFE">
        <w:rPr>
          <w:rFonts w:ascii="Artifex CF Extra Light" w:eastAsia="MS Mincho" w:hAnsi="Artifex CF Extra Light"/>
          <w:b/>
          <w:color w:val="1F497D" w:themeColor="text2"/>
          <w:sz w:val="18"/>
          <w:szCs w:val="18"/>
          <w:lang w:val="es-DO" w:eastAsia="en-US"/>
        </w:rPr>
        <w:lastRenderedPageBreak/>
        <w:t>BALANCE DE LAS CONCILIACIONES BANCARIAS</w:t>
      </w:r>
    </w:p>
    <w:p w14:paraId="5D550E43" w14:textId="77777777" w:rsidR="00576D45" w:rsidRPr="00206FFE" w:rsidRDefault="00576D45" w:rsidP="000853CA">
      <w:pPr>
        <w:pStyle w:val="Ttulo"/>
        <w:jc w:val="left"/>
        <w:rPr>
          <w:rFonts w:ascii="Artifex CF Extra Light" w:eastAsia="MS Mincho" w:hAnsi="Artifex CF Extra Light"/>
          <w:b/>
          <w:color w:val="1F497D" w:themeColor="text2"/>
          <w:sz w:val="18"/>
          <w:szCs w:val="18"/>
          <w:lang w:val="es-DO" w:eastAsia="en-US"/>
        </w:rPr>
      </w:pPr>
    </w:p>
    <w:p w14:paraId="13D05A5E" w14:textId="6DC9EE24" w:rsidR="004366EA" w:rsidRPr="00206FFE" w:rsidRDefault="0030768B" w:rsidP="00576D45">
      <w:pPr>
        <w:pStyle w:val="Ttulo3"/>
        <w:spacing w:before="0" w:after="160" w:line="456" w:lineRule="auto"/>
        <w:ind w:left="1003" w:hanging="357"/>
        <w:rPr>
          <w:rFonts w:ascii="Artifex CF Extra Light" w:eastAsia="MS Mincho" w:hAnsi="Artifex CF Extra Light"/>
          <w:color w:val="1F497D" w:themeColor="text2"/>
          <w:sz w:val="18"/>
          <w:szCs w:val="18"/>
          <w:lang w:eastAsia="en-US"/>
        </w:rPr>
      </w:pPr>
      <w:bookmarkStart w:id="57" w:name="_Toc59010422"/>
      <w:r w:rsidRPr="00206FFE">
        <w:rPr>
          <w:rFonts w:ascii="Artifex CF Extra Light" w:eastAsia="MS Mincho" w:hAnsi="Artifex CF Extra Light" w:cs="Times New Roman"/>
          <w:b/>
          <w:color w:val="1F497D" w:themeColor="text2"/>
          <w:sz w:val="18"/>
          <w:szCs w:val="18"/>
          <w:lang w:val="es-DO" w:eastAsia="en-US"/>
        </w:rPr>
        <w:t>CORRESPONDIENTE A LOS MESES DE ENERO/DICIEMBRE 2020</w:t>
      </w:r>
      <w:bookmarkEnd w:id="57"/>
    </w:p>
    <w:tbl>
      <w:tblPr>
        <w:tblW w:w="4647" w:type="pct"/>
        <w:tblInd w:w="557" w:type="dxa"/>
        <w:tblCellMar>
          <w:left w:w="70" w:type="dxa"/>
          <w:right w:w="70" w:type="dxa"/>
        </w:tblCellMar>
        <w:tblLook w:val="04A0" w:firstRow="1" w:lastRow="0" w:firstColumn="1" w:lastColumn="0" w:noHBand="0" w:noVBand="1"/>
      </w:tblPr>
      <w:tblGrid>
        <w:gridCol w:w="3826"/>
        <w:gridCol w:w="1150"/>
        <w:gridCol w:w="1184"/>
        <w:gridCol w:w="1183"/>
      </w:tblGrid>
      <w:tr w:rsidR="00576D45" w:rsidRPr="00576D45" w14:paraId="650420EF" w14:textId="77777777" w:rsidTr="003D75A3">
        <w:trPr>
          <w:trHeight w:val="300"/>
        </w:trPr>
        <w:tc>
          <w:tcPr>
            <w:tcW w:w="2432" w:type="pct"/>
            <w:tcBorders>
              <w:top w:val="single" w:sz="8" w:space="0" w:color="auto"/>
              <w:left w:val="single" w:sz="8" w:space="0" w:color="auto"/>
              <w:bottom w:val="single" w:sz="8" w:space="0" w:color="auto"/>
              <w:right w:val="single" w:sz="8" w:space="0" w:color="auto"/>
            </w:tcBorders>
            <w:shd w:val="clear" w:color="000000" w:fill="92D050"/>
            <w:noWrap/>
            <w:vAlign w:val="center"/>
            <w:hideMark/>
          </w:tcPr>
          <w:p w14:paraId="4202F182"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Ingresos</w:t>
            </w:r>
          </w:p>
        </w:tc>
        <w:tc>
          <w:tcPr>
            <w:tcW w:w="840" w:type="pct"/>
            <w:tcBorders>
              <w:top w:val="single" w:sz="8" w:space="0" w:color="auto"/>
              <w:left w:val="nil"/>
              <w:bottom w:val="single" w:sz="8" w:space="0" w:color="auto"/>
              <w:right w:val="single" w:sz="8" w:space="0" w:color="auto"/>
            </w:tcBorders>
            <w:shd w:val="clear" w:color="000000" w:fill="92D050"/>
            <w:vAlign w:val="center"/>
            <w:hideMark/>
          </w:tcPr>
          <w:p w14:paraId="05F7D75B" w14:textId="77777777" w:rsidR="00576D45" w:rsidRPr="00576D45" w:rsidRDefault="00576D45" w:rsidP="00576D45">
            <w:pPr>
              <w:jc w:val="center"/>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30/9/2019</w:t>
            </w:r>
          </w:p>
        </w:tc>
        <w:tc>
          <w:tcPr>
            <w:tcW w:w="865" w:type="pct"/>
            <w:tcBorders>
              <w:top w:val="single" w:sz="8" w:space="0" w:color="auto"/>
              <w:left w:val="nil"/>
              <w:bottom w:val="single" w:sz="8" w:space="0" w:color="auto"/>
              <w:right w:val="single" w:sz="8" w:space="0" w:color="auto"/>
            </w:tcBorders>
            <w:shd w:val="clear" w:color="000000" w:fill="92D050"/>
            <w:noWrap/>
            <w:vAlign w:val="center"/>
            <w:hideMark/>
          </w:tcPr>
          <w:p w14:paraId="100D6A58" w14:textId="77777777" w:rsidR="00576D45" w:rsidRPr="00576D45" w:rsidRDefault="00576D45" w:rsidP="00576D45">
            <w:pPr>
              <w:jc w:val="center"/>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31/10/2019</w:t>
            </w:r>
          </w:p>
        </w:tc>
        <w:tc>
          <w:tcPr>
            <w:tcW w:w="864" w:type="pct"/>
            <w:tcBorders>
              <w:top w:val="single" w:sz="8" w:space="0" w:color="auto"/>
              <w:left w:val="nil"/>
              <w:bottom w:val="single" w:sz="8" w:space="0" w:color="auto"/>
              <w:right w:val="single" w:sz="8" w:space="0" w:color="auto"/>
            </w:tcBorders>
            <w:shd w:val="clear" w:color="000000" w:fill="92D050"/>
            <w:vAlign w:val="center"/>
            <w:hideMark/>
          </w:tcPr>
          <w:p w14:paraId="6DB572DB" w14:textId="77777777" w:rsidR="00576D45" w:rsidRPr="00576D45" w:rsidRDefault="00576D45" w:rsidP="00576D45">
            <w:pPr>
              <w:jc w:val="center"/>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30/11/2019</w:t>
            </w:r>
          </w:p>
        </w:tc>
      </w:tr>
      <w:tr w:rsidR="00576D45" w:rsidRPr="00576D45" w14:paraId="6756A344" w14:textId="77777777" w:rsidTr="003D75A3">
        <w:trPr>
          <w:trHeight w:val="300"/>
        </w:trPr>
        <w:tc>
          <w:tcPr>
            <w:tcW w:w="2432" w:type="pct"/>
            <w:tcBorders>
              <w:top w:val="nil"/>
              <w:left w:val="single" w:sz="8" w:space="0" w:color="auto"/>
              <w:bottom w:val="single" w:sz="8" w:space="0" w:color="auto"/>
              <w:right w:val="single" w:sz="8" w:space="0" w:color="auto"/>
            </w:tcBorders>
            <w:shd w:val="clear" w:color="auto" w:fill="auto"/>
            <w:noWrap/>
            <w:vAlign w:val="center"/>
            <w:hideMark/>
          </w:tcPr>
          <w:p w14:paraId="6A7067E2"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Ingresos por Recaudaciones. autobuses Normales</w:t>
            </w:r>
          </w:p>
        </w:tc>
        <w:tc>
          <w:tcPr>
            <w:tcW w:w="840" w:type="pct"/>
            <w:tcBorders>
              <w:top w:val="nil"/>
              <w:left w:val="nil"/>
              <w:bottom w:val="single" w:sz="8" w:space="0" w:color="auto"/>
              <w:right w:val="single" w:sz="8" w:space="0" w:color="auto"/>
            </w:tcBorders>
            <w:shd w:val="clear" w:color="auto" w:fill="auto"/>
            <w:noWrap/>
            <w:vAlign w:val="center"/>
            <w:hideMark/>
          </w:tcPr>
          <w:p w14:paraId="754E3AFD"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0.00</w:t>
            </w:r>
          </w:p>
        </w:tc>
        <w:tc>
          <w:tcPr>
            <w:tcW w:w="865" w:type="pct"/>
            <w:tcBorders>
              <w:top w:val="nil"/>
              <w:left w:val="nil"/>
              <w:bottom w:val="single" w:sz="8" w:space="0" w:color="auto"/>
              <w:right w:val="single" w:sz="8" w:space="0" w:color="auto"/>
            </w:tcBorders>
            <w:shd w:val="clear" w:color="auto" w:fill="auto"/>
            <w:noWrap/>
            <w:vAlign w:val="center"/>
            <w:hideMark/>
          </w:tcPr>
          <w:p w14:paraId="5539FFB5"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0.00</w:t>
            </w:r>
          </w:p>
        </w:tc>
        <w:tc>
          <w:tcPr>
            <w:tcW w:w="864" w:type="pct"/>
            <w:tcBorders>
              <w:top w:val="nil"/>
              <w:left w:val="nil"/>
              <w:bottom w:val="single" w:sz="8" w:space="0" w:color="auto"/>
              <w:right w:val="single" w:sz="8" w:space="0" w:color="auto"/>
            </w:tcBorders>
            <w:shd w:val="clear" w:color="auto" w:fill="auto"/>
            <w:noWrap/>
            <w:vAlign w:val="center"/>
            <w:hideMark/>
          </w:tcPr>
          <w:p w14:paraId="2D13B013"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0.00</w:t>
            </w:r>
          </w:p>
        </w:tc>
      </w:tr>
      <w:tr w:rsidR="00576D45" w:rsidRPr="00576D45" w14:paraId="0176738D" w14:textId="77777777" w:rsidTr="003D75A3">
        <w:trPr>
          <w:trHeight w:val="300"/>
        </w:trPr>
        <w:tc>
          <w:tcPr>
            <w:tcW w:w="2432" w:type="pct"/>
            <w:tcBorders>
              <w:top w:val="nil"/>
              <w:left w:val="single" w:sz="8" w:space="0" w:color="auto"/>
              <w:bottom w:val="single" w:sz="8" w:space="0" w:color="auto"/>
              <w:right w:val="single" w:sz="8" w:space="0" w:color="auto"/>
            </w:tcBorders>
            <w:shd w:val="clear" w:color="auto" w:fill="auto"/>
            <w:noWrap/>
            <w:vAlign w:val="center"/>
            <w:hideMark/>
          </w:tcPr>
          <w:p w14:paraId="01C243CB"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Ingresos por Recaudaciones. Autobuses Ejecutivos</w:t>
            </w:r>
          </w:p>
        </w:tc>
        <w:tc>
          <w:tcPr>
            <w:tcW w:w="840" w:type="pct"/>
            <w:tcBorders>
              <w:top w:val="nil"/>
              <w:left w:val="nil"/>
              <w:bottom w:val="single" w:sz="8" w:space="0" w:color="auto"/>
              <w:right w:val="single" w:sz="8" w:space="0" w:color="auto"/>
            </w:tcBorders>
            <w:shd w:val="clear" w:color="auto" w:fill="auto"/>
            <w:noWrap/>
            <w:vAlign w:val="center"/>
            <w:hideMark/>
          </w:tcPr>
          <w:p w14:paraId="14AF7F4B"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Calibri" w:hAnsi="Calibri" w:cs="Calibri"/>
                <w:color w:val="1F497D"/>
                <w:sz w:val="18"/>
                <w:szCs w:val="18"/>
                <w:lang w:val="es-DO" w:eastAsia="es-DO"/>
              </w:rPr>
              <w:t> </w:t>
            </w:r>
          </w:p>
        </w:tc>
        <w:tc>
          <w:tcPr>
            <w:tcW w:w="865" w:type="pct"/>
            <w:tcBorders>
              <w:top w:val="nil"/>
              <w:left w:val="nil"/>
              <w:bottom w:val="single" w:sz="8" w:space="0" w:color="auto"/>
              <w:right w:val="single" w:sz="8" w:space="0" w:color="auto"/>
            </w:tcBorders>
            <w:shd w:val="clear" w:color="auto" w:fill="auto"/>
            <w:noWrap/>
            <w:vAlign w:val="center"/>
            <w:hideMark/>
          </w:tcPr>
          <w:p w14:paraId="2BB30ABC"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Calibri" w:hAnsi="Calibri" w:cs="Calibri"/>
                <w:color w:val="1F497D"/>
                <w:sz w:val="18"/>
                <w:szCs w:val="18"/>
                <w:lang w:val="es-DO" w:eastAsia="es-DO"/>
              </w:rPr>
              <w:t> </w:t>
            </w:r>
          </w:p>
        </w:tc>
        <w:tc>
          <w:tcPr>
            <w:tcW w:w="864" w:type="pct"/>
            <w:tcBorders>
              <w:top w:val="nil"/>
              <w:left w:val="nil"/>
              <w:bottom w:val="single" w:sz="8" w:space="0" w:color="auto"/>
              <w:right w:val="single" w:sz="8" w:space="0" w:color="auto"/>
            </w:tcBorders>
            <w:shd w:val="clear" w:color="auto" w:fill="auto"/>
            <w:noWrap/>
            <w:vAlign w:val="center"/>
            <w:hideMark/>
          </w:tcPr>
          <w:p w14:paraId="0EAF9867"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Calibri" w:hAnsi="Calibri" w:cs="Calibri"/>
                <w:color w:val="1F497D"/>
                <w:sz w:val="18"/>
                <w:szCs w:val="18"/>
                <w:lang w:val="es-DO" w:eastAsia="es-DO"/>
              </w:rPr>
              <w:t> </w:t>
            </w:r>
          </w:p>
        </w:tc>
      </w:tr>
      <w:tr w:rsidR="00576D45" w:rsidRPr="00576D45" w14:paraId="02D58C81" w14:textId="77777777" w:rsidTr="003D75A3">
        <w:trPr>
          <w:trHeight w:val="300"/>
        </w:trPr>
        <w:tc>
          <w:tcPr>
            <w:tcW w:w="2432" w:type="pct"/>
            <w:tcBorders>
              <w:top w:val="nil"/>
              <w:left w:val="single" w:sz="8" w:space="0" w:color="auto"/>
              <w:bottom w:val="single" w:sz="8" w:space="0" w:color="auto"/>
              <w:right w:val="single" w:sz="8" w:space="0" w:color="auto"/>
            </w:tcBorders>
            <w:shd w:val="clear" w:color="auto" w:fill="auto"/>
            <w:noWrap/>
            <w:vAlign w:val="center"/>
            <w:hideMark/>
          </w:tcPr>
          <w:p w14:paraId="383B8A51"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Otros ingresos</w:t>
            </w:r>
          </w:p>
        </w:tc>
        <w:tc>
          <w:tcPr>
            <w:tcW w:w="840" w:type="pct"/>
            <w:tcBorders>
              <w:top w:val="nil"/>
              <w:left w:val="nil"/>
              <w:bottom w:val="single" w:sz="8" w:space="0" w:color="auto"/>
              <w:right w:val="single" w:sz="8" w:space="0" w:color="auto"/>
            </w:tcBorders>
            <w:shd w:val="clear" w:color="auto" w:fill="auto"/>
            <w:noWrap/>
            <w:vAlign w:val="center"/>
            <w:hideMark/>
          </w:tcPr>
          <w:p w14:paraId="5F3611B4"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1,300.00</w:t>
            </w:r>
          </w:p>
        </w:tc>
        <w:tc>
          <w:tcPr>
            <w:tcW w:w="865" w:type="pct"/>
            <w:tcBorders>
              <w:top w:val="nil"/>
              <w:left w:val="nil"/>
              <w:bottom w:val="single" w:sz="8" w:space="0" w:color="auto"/>
              <w:right w:val="single" w:sz="8" w:space="0" w:color="auto"/>
            </w:tcBorders>
            <w:shd w:val="clear" w:color="auto" w:fill="auto"/>
            <w:noWrap/>
            <w:vAlign w:val="center"/>
            <w:hideMark/>
          </w:tcPr>
          <w:p w14:paraId="3852083F"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68,780.00</w:t>
            </w:r>
          </w:p>
        </w:tc>
        <w:tc>
          <w:tcPr>
            <w:tcW w:w="864" w:type="pct"/>
            <w:tcBorders>
              <w:top w:val="nil"/>
              <w:left w:val="nil"/>
              <w:bottom w:val="single" w:sz="8" w:space="0" w:color="auto"/>
              <w:right w:val="single" w:sz="8" w:space="0" w:color="auto"/>
            </w:tcBorders>
            <w:shd w:val="clear" w:color="auto" w:fill="auto"/>
            <w:noWrap/>
            <w:vAlign w:val="center"/>
            <w:hideMark/>
          </w:tcPr>
          <w:p w14:paraId="3E133B45"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0.00</w:t>
            </w:r>
          </w:p>
        </w:tc>
      </w:tr>
      <w:tr w:rsidR="00576D45" w:rsidRPr="00576D45" w14:paraId="753AAA73" w14:textId="77777777" w:rsidTr="003D75A3">
        <w:trPr>
          <w:trHeight w:val="300"/>
        </w:trPr>
        <w:tc>
          <w:tcPr>
            <w:tcW w:w="2432" w:type="pct"/>
            <w:tcBorders>
              <w:top w:val="nil"/>
              <w:left w:val="single" w:sz="8" w:space="0" w:color="auto"/>
              <w:bottom w:val="single" w:sz="8" w:space="0" w:color="auto"/>
              <w:right w:val="single" w:sz="8" w:space="0" w:color="auto"/>
            </w:tcBorders>
            <w:shd w:val="clear" w:color="auto" w:fill="auto"/>
            <w:noWrap/>
            <w:vAlign w:val="center"/>
            <w:hideMark/>
          </w:tcPr>
          <w:p w14:paraId="557BDA73"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Aportes Fiscales Corrientes</w:t>
            </w:r>
          </w:p>
        </w:tc>
        <w:tc>
          <w:tcPr>
            <w:tcW w:w="840" w:type="pct"/>
            <w:tcBorders>
              <w:top w:val="nil"/>
              <w:left w:val="nil"/>
              <w:bottom w:val="single" w:sz="8" w:space="0" w:color="auto"/>
              <w:right w:val="single" w:sz="8" w:space="0" w:color="auto"/>
            </w:tcBorders>
            <w:shd w:val="clear" w:color="auto" w:fill="auto"/>
            <w:noWrap/>
            <w:vAlign w:val="center"/>
            <w:hideMark/>
          </w:tcPr>
          <w:p w14:paraId="0B78405B"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62,750,266.79</w:t>
            </w:r>
          </w:p>
        </w:tc>
        <w:tc>
          <w:tcPr>
            <w:tcW w:w="865" w:type="pct"/>
            <w:tcBorders>
              <w:top w:val="nil"/>
              <w:left w:val="nil"/>
              <w:bottom w:val="single" w:sz="8" w:space="0" w:color="auto"/>
              <w:right w:val="single" w:sz="8" w:space="0" w:color="auto"/>
            </w:tcBorders>
            <w:shd w:val="clear" w:color="auto" w:fill="auto"/>
            <w:noWrap/>
            <w:vAlign w:val="center"/>
            <w:hideMark/>
          </w:tcPr>
          <w:p w14:paraId="1F498D9F"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170,733,386.54</w:t>
            </w:r>
          </w:p>
        </w:tc>
        <w:tc>
          <w:tcPr>
            <w:tcW w:w="864" w:type="pct"/>
            <w:tcBorders>
              <w:top w:val="nil"/>
              <w:left w:val="nil"/>
              <w:bottom w:val="single" w:sz="8" w:space="0" w:color="auto"/>
              <w:right w:val="single" w:sz="8" w:space="0" w:color="auto"/>
            </w:tcBorders>
            <w:shd w:val="clear" w:color="auto" w:fill="auto"/>
            <w:noWrap/>
            <w:vAlign w:val="center"/>
            <w:hideMark/>
          </w:tcPr>
          <w:p w14:paraId="63CAC6D4"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121,034,035.05</w:t>
            </w:r>
          </w:p>
        </w:tc>
      </w:tr>
      <w:tr w:rsidR="00576D45" w:rsidRPr="00576D45" w14:paraId="74F0BBFF" w14:textId="77777777" w:rsidTr="003D75A3">
        <w:trPr>
          <w:trHeight w:val="300"/>
        </w:trPr>
        <w:tc>
          <w:tcPr>
            <w:tcW w:w="2432" w:type="pct"/>
            <w:tcBorders>
              <w:top w:val="nil"/>
              <w:left w:val="single" w:sz="8" w:space="0" w:color="auto"/>
              <w:bottom w:val="single" w:sz="8" w:space="0" w:color="auto"/>
              <w:right w:val="single" w:sz="8" w:space="0" w:color="auto"/>
            </w:tcBorders>
            <w:shd w:val="clear" w:color="auto" w:fill="auto"/>
            <w:noWrap/>
            <w:vAlign w:val="center"/>
            <w:hideMark/>
          </w:tcPr>
          <w:p w14:paraId="66A9EC25"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Aportes Especiales</w:t>
            </w:r>
          </w:p>
        </w:tc>
        <w:tc>
          <w:tcPr>
            <w:tcW w:w="840" w:type="pct"/>
            <w:tcBorders>
              <w:top w:val="nil"/>
              <w:left w:val="nil"/>
              <w:bottom w:val="single" w:sz="8" w:space="0" w:color="auto"/>
              <w:right w:val="single" w:sz="8" w:space="0" w:color="auto"/>
            </w:tcBorders>
            <w:shd w:val="clear" w:color="auto" w:fill="auto"/>
            <w:noWrap/>
            <w:vAlign w:val="center"/>
            <w:hideMark/>
          </w:tcPr>
          <w:p w14:paraId="1FD536B6"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0.00</w:t>
            </w:r>
          </w:p>
        </w:tc>
        <w:tc>
          <w:tcPr>
            <w:tcW w:w="865" w:type="pct"/>
            <w:tcBorders>
              <w:top w:val="nil"/>
              <w:left w:val="nil"/>
              <w:bottom w:val="single" w:sz="8" w:space="0" w:color="auto"/>
              <w:right w:val="single" w:sz="8" w:space="0" w:color="auto"/>
            </w:tcBorders>
            <w:shd w:val="clear" w:color="auto" w:fill="auto"/>
            <w:noWrap/>
            <w:vAlign w:val="center"/>
            <w:hideMark/>
          </w:tcPr>
          <w:p w14:paraId="51A0B3D7"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0.00</w:t>
            </w:r>
          </w:p>
        </w:tc>
        <w:tc>
          <w:tcPr>
            <w:tcW w:w="864" w:type="pct"/>
            <w:tcBorders>
              <w:top w:val="nil"/>
              <w:left w:val="nil"/>
              <w:bottom w:val="single" w:sz="8" w:space="0" w:color="auto"/>
              <w:right w:val="single" w:sz="8" w:space="0" w:color="auto"/>
            </w:tcBorders>
            <w:shd w:val="clear" w:color="auto" w:fill="auto"/>
            <w:noWrap/>
            <w:vAlign w:val="center"/>
            <w:hideMark/>
          </w:tcPr>
          <w:p w14:paraId="1D202323"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181,581,928.54</w:t>
            </w:r>
          </w:p>
        </w:tc>
      </w:tr>
      <w:tr w:rsidR="00576D45" w:rsidRPr="00576D45" w14:paraId="4C467D16" w14:textId="77777777" w:rsidTr="003D75A3">
        <w:trPr>
          <w:trHeight w:val="300"/>
        </w:trPr>
        <w:tc>
          <w:tcPr>
            <w:tcW w:w="2432" w:type="pct"/>
            <w:tcBorders>
              <w:top w:val="nil"/>
              <w:left w:val="single" w:sz="8" w:space="0" w:color="auto"/>
              <w:bottom w:val="single" w:sz="8" w:space="0" w:color="auto"/>
              <w:right w:val="single" w:sz="8" w:space="0" w:color="auto"/>
            </w:tcBorders>
            <w:shd w:val="clear" w:color="auto" w:fill="auto"/>
            <w:noWrap/>
            <w:vAlign w:val="center"/>
            <w:hideMark/>
          </w:tcPr>
          <w:p w14:paraId="52690E03"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Deuda Administrativa</w:t>
            </w:r>
          </w:p>
        </w:tc>
        <w:tc>
          <w:tcPr>
            <w:tcW w:w="840" w:type="pct"/>
            <w:tcBorders>
              <w:top w:val="nil"/>
              <w:left w:val="nil"/>
              <w:bottom w:val="single" w:sz="8" w:space="0" w:color="auto"/>
              <w:right w:val="single" w:sz="8" w:space="0" w:color="auto"/>
            </w:tcBorders>
            <w:shd w:val="clear" w:color="auto" w:fill="auto"/>
            <w:noWrap/>
            <w:vAlign w:val="center"/>
            <w:hideMark/>
          </w:tcPr>
          <w:p w14:paraId="234B63FB"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0.00</w:t>
            </w:r>
          </w:p>
        </w:tc>
        <w:tc>
          <w:tcPr>
            <w:tcW w:w="865" w:type="pct"/>
            <w:tcBorders>
              <w:top w:val="nil"/>
              <w:left w:val="nil"/>
              <w:bottom w:val="single" w:sz="8" w:space="0" w:color="auto"/>
              <w:right w:val="single" w:sz="8" w:space="0" w:color="auto"/>
            </w:tcBorders>
            <w:shd w:val="clear" w:color="auto" w:fill="auto"/>
            <w:noWrap/>
            <w:vAlign w:val="center"/>
            <w:hideMark/>
          </w:tcPr>
          <w:p w14:paraId="1E475453"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0.00</w:t>
            </w:r>
          </w:p>
        </w:tc>
        <w:tc>
          <w:tcPr>
            <w:tcW w:w="864" w:type="pct"/>
            <w:tcBorders>
              <w:top w:val="nil"/>
              <w:left w:val="nil"/>
              <w:bottom w:val="single" w:sz="8" w:space="0" w:color="auto"/>
              <w:right w:val="single" w:sz="8" w:space="0" w:color="auto"/>
            </w:tcBorders>
            <w:shd w:val="clear" w:color="auto" w:fill="auto"/>
            <w:noWrap/>
            <w:vAlign w:val="center"/>
            <w:hideMark/>
          </w:tcPr>
          <w:p w14:paraId="317ABA36"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0.00</w:t>
            </w:r>
          </w:p>
        </w:tc>
      </w:tr>
      <w:tr w:rsidR="00576D45" w:rsidRPr="00576D45" w14:paraId="47BF5D46" w14:textId="77777777" w:rsidTr="003D75A3">
        <w:trPr>
          <w:trHeight w:val="300"/>
        </w:trPr>
        <w:tc>
          <w:tcPr>
            <w:tcW w:w="2432" w:type="pct"/>
            <w:tcBorders>
              <w:top w:val="nil"/>
              <w:left w:val="single" w:sz="8" w:space="0" w:color="auto"/>
              <w:bottom w:val="single" w:sz="8" w:space="0" w:color="auto"/>
              <w:right w:val="single" w:sz="8" w:space="0" w:color="auto"/>
            </w:tcBorders>
            <w:shd w:val="clear" w:color="000000" w:fill="92D050"/>
            <w:noWrap/>
            <w:vAlign w:val="center"/>
            <w:hideMark/>
          </w:tcPr>
          <w:p w14:paraId="47399C2B" w14:textId="77777777" w:rsidR="00576D45" w:rsidRPr="00576D45" w:rsidRDefault="00576D45" w:rsidP="00576D45">
            <w:pPr>
              <w:jc w:val="left"/>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Total, Ingresos</w:t>
            </w:r>
          </w:p>
        </w:tc>
        <w:tc>
          <w:tcPr>
            <w:tcW w:w="840" w:type="pct"/>
            <w:tcBorders>
              <w:top w:val="nil"/>
              <w:left w:val="nil"/>
              <w:bottom w:val="single" w:sz="8" w:space="0" w:color="auto"/>
              <w:right w:val="single" w:sz="8" w:space="0" w:color="auto"/>
            </w:tcBorders>
            <w:shd w:val="clear" w:color="000000" w:fill="92D050"/>
            <w:noWrap/>
            <w:vAlign w:val="center"/>
            <w:hideMark/>
          </w:tcPr>
          <w:p w14:paraId="0828FC09" w14:textId="77777777" w:rsidR="00576D45" w:rsidRPr="00576D45" w:rsidRDefault="00576D45" w:rsidP="00576D45">
            <w:pPr>
              <w:jc w:val="center"/>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74,401,701.79</w:t>
            </w:r>
          </w:p>
        </w:tc>
        <w:tc>
          <w:tcPr>
            <w:tcW w:w="865" w:type="pct"/>
            <w:tcBorders>
              <w:top w:val="nil"/>
              <w:left w:val="nil"/>
              <w:bottom w:val="single" w:sz="8" w:space="0" w:color="auto"/>
              <w:right w:val="single" w:sz="8" w:space="0" w:color="auto"/>
            </w:tcBorders>
            <w:shd w:val="clear" w:color="000000" w:fill="92D050"/>
            <w:noWrap/>
            <w:vAlign w:val="center"/>
            <w:hideMark/>
          </w:tcPr>
          <w:p w14:paraId="275993A7" w14:textId="77777777" w:rsidR="00576D45" w:rsidRPr="00576D45" w:rsidRDefault="00576D45" w:rsidP="00576D45">
            <w:pPr>
              <w:jc w:val="center"/>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186,770,721.94</w:t>
            </w:r>
          </w:p>
        </w:tc>
        <w:tc>
          <w:tcPr>
            <w:tcW w:w="864" w:type="pct"/>
            <w:tcBorders>
              <w:top w:val="nil"/>
              <w:left w:val="nil"/>
              <w:bottom w:val="single" w:sz="8" w:space="0" w:color="auto"/>
              <w:right w:val="single" w:sz="8" w:space="0" w:color="auto"/>
            </w:tcBorders>
            <w:shd w:val="clear" w:color="000000" w:fill="92D050"/>
            <w:vAlign w:val="center"/>
            <w:hideMark/>
          </w:tcPr>
          <w:p w14:paraId="328231DB" w14:textId="77777777" w:rsidR="00576D45" w:rsidRPr="00576D45" w:rsidRDefault="00576D45" w:rsidP="00576D45">
            <w:pPr>
              <w:jc w:val="center"/>
              <w:rPr>
                <w:rFonts w:ascii="Artifex CF Extra Light" w:hAnsi="Artifex CF Extra Light" w:cs="Calibri"/>
                <w:color w:val="1F497D"/>
                <w:sz w:val="18"/>
                <w:szCs w:val="18"/>
                <w:lang w:val="es-DO" w:eastAsia="es-DO"/>
              </w:rPr>
            </w:pPr>
            <w:r w:rsidRPr="00576D45">
              <w:rPr>
                <w:rFonts w:ascii="Artifex CF Extra Light" w:hAnsi="Artifex CF Extra Light" w:cs="Calibri"/>
                <w:color w:val="1F497D"/>
                <w:sz w:val="18"/>
                <w:szCs w:val="18"/>
                <w:lang w:val="es-DO" w:eastAsia="es-DO"/>
              </w:rPr>
              <w:t>137,221,216.40</w:t>
            </w:r>
          </w:p>
        </w:tc>
      </w:tr>
    </w:tbl>
    <w:p w14:paraId="01D8D1D4" w14:textId="6F60DE39" w:rsidR="00CB1568" w:rsidRPr="00206FFE" w:rsidRDefault="00AE6F61"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FUENTE: Dirección Financiera</w:t>
      </w:r>
    </w:p>
    <w:p w14:paraId="263A6D13" w14:textId="1F731653" w:rsidR="006553F3" w:rsidRDefault="006553F3">
      <w:pPr>
        <w:jc w:val="left"/>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color w:val="1F497D" w:themeColor="text2"/>
          <w:sz w:val="18"/>
          <w:szCs w:val="18"/>
          <w:lang w:eastAsia="en-US"/>
        </w:rPr>
        <w:br w:type="page"/>
      </w:r>
    </w:p>
    <w:p w14:paraId="75F65634" w14:textId="69E65931" w:rsidR="00BF5F9A" w:rsidRPr="00206FFE" w:rsidRDefault="00DF7E66" w:rsidP="006553F3">
      <w:pPr>
        <w:pStyle w:val="Ttulo1"/>
        <w:spacing w:after="160" w:line="456" w:lineRule="auto"/>
        <w:ind w:left="357" w:hanging="357"/>
        <w:jc w:val="both"/>
        <w:rPr>
          <w:rFonts w:ascii="Artifex CF Extra Light" w:eastAsia="MS Mincho" w:hAnsi="Artifex CF Extra Light"/>
          <w:i w:val="0"/>
          <w:color w:val="1F497D" w:themeColor="text2"/>
          <w:szCs w:val="26"/>
          <w:lang w:val="es-DO" w:eastAsia="en-US"/>
        </w:rPr>
      </w:pPr>
      <w:bookmarkStart w:id="58" w:name="_Toc59010423"/>
      <w:r w:rsidRPr="00206FFE">
        <w:rPr>
          <w:rFonts w:ascii="Artifex CF Extra Light" w:eastAsia="MS Mincho" w:hAnsi="Artifex CF Extra Light"/>
          <w:i w:val="0"/>
          <w:color w:val="1F497D" w:themeColor="text2"/>
          <w:szCs w:val="26"/>
          <w:lang w:val="es-DO" w:eastAsia="en-US"/>
        </w:rPr>
        <w:lastRenderedPageBreak/>
        <w:t>X</w:t>
      </w:r>
      <w:r w:rsidR="00DC6DA7" w:rsidRPr="00206FFE">
        <w:rPr>
          <w:rFonts w:ascii="Artifex CF Extra Light" w:eastAsia="MS Mincho" w:hAnsi="Artifex CF Extra Light"/>
          <w:i w:val="0"/>
          <w:color w:val="1F497D" w:themeColor="text2"/>
          <w:szCs w:val="26"/>
          <w:lang w:val="es-DO" w:eastAsia="en-US"/>
        </w:rPr>
        <w:t>III.</w:t>
      </w:r>
      <w:r w:rsidR="006553F3">
        <w:rPr>
          <w:rFonts w:ascii="Artifex CF Extra Light" w:eastAsia="MS Mincho" w:hAnsi="Artifex CF Extra Light"/>
          <w:i w:val="0"/>
          <w:color w:val="1F497D" w:themeColor="text2"/>
          <w:szCs w:val="26"/>
          <w:lang w:val="es-DO" w:eastAsia="en-US"/>
        </w:rPr>
        <w:tab/>
      </w:r>
      <w:r w:rsidR="00C42DC0">
        <w:rPr>
          <w:rFonts w:ascii="Artifex CF Extra Light" w:eastAsia="MS Mincho" w:hAnsi="Artifex CF Extra Light"/>
          <w:i w:val="0"/>
          <w:color w:val="1F497D" w:themeColor="text2"/>
          <w:szCs w:val="26"/>
          <w:lang w:val="es-DO" w:eastAsia="en-US"/>
        </w:rPr>
        <w:tab/>
      </w:r>
      <w:r w:rsidR="00975A82" w:rsidRPr="00206FFE">
        <w:rPr>
          <w:rFonts w:ascii="Artifex CF Extra Light" w:eastAsia="MS Mincho" w:hAnsi="Artifex CF Extra Light"/>
          <w:i w:val="0"/>
          <w:color w:val="1F497D" w:themeColor="text2"/>
          <w:szCs w:val="26"/>
          <w:lang w:val="es-DO" w:eastAsia="en-US"/>
        </w:rPr>
        <w:t>GESTION ADMINISTRATIVA</w:t>
      </w:r>
      <w:bookmarkEnd w:id="58"/>
    </w:p>
    <w:p w14:paraId="0655FED5" w14:textId="77777777" w:rsidR="00225269" w:rsidRPr="00206FFE" w:rsidRDefault="00BF5F9A" w:rsidP="005C7C37">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La Dirección</w:t>
      </w:r>
      <w:r w:rsidRPr="00206FFE">
        <w:rPr>
          <w:rFonts w:ascii="Calibri" w:eastAsia="MS Mincho" w:hAnsi="Calibri" w:cs="Calibri"/>
          <w:color w:val="1F497D" w:themeColor="text2"/>
          <w:sz w:val="18"/>
          <w:szCs w:val="18"/>
          <w:lang w:eastAsia="en-US"/>
        </w:rPr>
        <w:t> </w:t>
      </w:r>
      <w:r w:rsidRPr="00206FFE">
        <w:rPr>
          <w:rFonts w:ascii="Artifex CF Extra Light" w:eastAsia="MS Mincho" w:hAnsi="Artifex CF Extra Light"/>
          <w:color w:val="1F497D" w:themeColor="text2"/>
          <w:sz w:val="18"/>
          <w:szCs w:val="18"/>
          <w:lang w:eastAsia="en-US"/>
        </w:rPr>
        <w:t>Administrativa se ocupa de ejecutar los lineamientos proyectados en fases previas (planeaci</w:t>
      </w:r>
      <w:r w:rsidRPr="00206FFE">
        <w:rPr>
          <w:rFonts w:ascii="Artifex CF Extra Light" w:eastAsia="MS Mincho" w:hAnsi="Artifex CF Extra Light" w:cs="Artifex CF Extra Light"/>
          <w:color w:val="1F497D" w:themeColor="text2"/>
          <w:sz w:val="18"/>
          <w:szCs w:val="18"/>
          <w:lang w:eastAsia="en-US"/>
        </w:rPr>
        <w:t>ó</w:t>
      </w:r>
      <w:r w:rsidRPr="00206FFE">
        <w:rPr>
          <w:rFonts w:ascii="Artifex CF Extra Light" w:eastAsia="MS Mincho" w:hAnsi="Artifex CF Extra Light"/>
          <w:color w:val="1F497D" w:themeColor="text2"/>
          <w:sz w:val="18"/>
          <w:szCs w:val="18"/>
          <w:lang w:eastAsia="en-US"/>
        </w:rPr>
        <w:t>n y organizaci</w:t>
      </w:r>
      <w:r w:rsidRPr="00206FFE">
        <w:rPr>
          <w:rFonts w:ascii="Artifex CF Extra Light" w:eastAsia="MS Mincho" w:hAnsi="Artifex CF Extra Light" w:cs="Artifex CF Extra Light"/>
          <w:color w:val="1F497D" w:themeColor="text2"/>
          <w:sz w:val="18"/>
          <w:szCs w:val="18"/>
          <w:lang w:eastAsia="en-US"/>
        </w:rPr>
        <w:t>ó</w:t>
      </w:r>
      <w:r w:rsidRPr="00206FFE">
        <w:rPr>
          <w:rFonts w:ascii="Artifex CF Extra Light" w:eastAsia="MS Mincho" w:hAnsi="Artifex CF Extra Light"/>
          <w:color w:val="1F497D" w:themeColor="text2"/>
          <w:sz w:val="18"/>
          <w:szCs w:val="18"/>
          <w:lang w:eastAsia="en-US"/>
        </w:rPr>
        <w:t>n) para obtener de la</w:t>
      </w:r>
      <w:r w:rsidRPr="00206FFE">
        <w:rPr>
          <w:rFonts w:ascii="Calibri" w:eastAsia="MS Mincho" w:hAnsi="Calibri" w:cs="Calibri"/>
          <w:color w:val="1F497D" w:themeColor="text2"/>
          <w:sz w:val="18"/>
          <w:szCs w:val="18"/>
          <w:lang w:eastAsia="en-US"/>
        </w:rPr>
        <w:t> </w:t>
      </w:r>
      <w:hyperlink r:id="rId31" w:history="1">
        <w:r w:rsidRPr="00206FFE">
          <w:rPr>
            <w:rFonts w:ascii="Artifex CF Extra Light" w:eastAsia="MS Mincho" w:hAnsi="Artifex CF Extra Light"/>
            <w:color w:val="1F497D" w:themeColor="text2"/>
            <w:sz w:val="18"/>
            <w:szCs w:val="18"/>
            <w:lang w:eastAsia="en-US"/>
          </w:rPr>
          <w:t>estructura organizacional</w:t>
        </w:r>
      </w:hyperlink>
      <w:r w:rsidRPr="00206FFE">
        <w:rPr>
          <w:rFonts w:ascii="Calibri" w:eastAsia="MS Mincho" w:hAnsi="Calibri" w:cs="Calibri"/>
          <w:color w:val="1F497D" w:themeColor="text2"/>
          <w:sz w:val="18"/>
          <w:szCs w:val="18"/>
          <w:lang w:eastAsia="en-US"/>
        </w:rPr>
        <w:t> </w:t>
      </w:r>
      <w:r w:rsidRPr="00206FFE">
        <w:rPr>
          <w:rFonts w:ascii="Artifex CF Extra Light" w:eastAsia="MS Mincho" w:hAnsi="Artifex CF Extra Light"/>
          <w:color w:val="1F497D" w:themeColor="text2"/>
          <w:sz w:val="18"/>
          <w:szCs w:val="18"/>
          <w:lang w:eastAsia="en-US"/>
        </w:rPr>
        <w:t>el mejor desempe</w:t>
      </w:r>
      <w:r w:rsidRPr="00206FFE">
        <w:rPr>
          <w:rFonts w:ascii="Artifex CF Extra Light" w:eastAsia="MS Mincho" w:hAnsi="Artifex CF Extra Light" w:cs="Artifex CF Extra Light"/>
          <w:color w:val="1F497D" w:themeColor="text2"/>
          <w:sz w:val="18"/>
          <w:szCs w:val="18"/>
          <w:lang w:eastAsia="en-US"/>
        </w:rPr>
        <w:t>ñ</w:t>
      </w:r>
      <w:r w:rsidRPr="00206FFE">
        <w:rPr>
          <w:rFonts w:ascii="Artifex CF Extra Light" w:eastAsia="MS Mincho" w:hAnsi="Artifex CF Extra Light"/>
          <w:color w:val="1F497D" w:themeColor="text2"/>
          <w:sz w:val="18"/>
          <w:szCs w:val="18"/>
          <w:lang w:eastAsia="en-US"/>
        </w:rPr>
        <w:t xml:space="preserve">o posible. </w:t>
      </w:r>
    </w:p>
    <w:p w14:paraId="2C1DF830" w14:textId="77777777" w:rsidR="006D55F4" w:rsidRPr="00206FFE" w:rsidRDefault="006D55F4"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59" w:name="_Toc59010424"/>
      <w:r w:rsidRPr="00206FFE">
        <w:rPr>
          <w:rFonts w:ascii="Artifex CF Extra Light" w:eastAsia="MS Mincho" w:hAnsi="Artifex CF Extra Light"/>
          <w:bCs w:val="0"/>
          <w:i w:val="0"/>
          <w:iCs w:val="0"/>
          <w:color w:val="1F497D" w:themeColor="text2"/>
          <w:sz w:val="18"/>
          <w:szCs w:val="18"/>
          <w:lang w:val="es-DO" w:eastAsia="en-US"/>
        </w:rPr>
        <w:t>PROCESOS DE COMPRAS</w:t>
      </w:r>
      <w:bookmarkEnd w:id="59"/>
    </w:p>
    <w:p w14:paraId="14C715DE" w14:textId="77777777" w:rsidR="006D55F4" w:rsidRPr="00206FFE" w:rsidRDefault="006D55F4" w:rsidP="005C7C37">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Tomando como referencia la Ley de Compras y Contrataciones, en el año 2020 fueron realizados diferentes procesos de compras clasificadas en comparaciones de precios y licitaciones públicas, detalladas a continuación, respetando los procedimientos legalmente establecidos por la Ley No.340-06 sobre Compras y Contrataciones con Modificaciones de la Ley No.449-06 y su Reglamento de aplicación No.543-12, realizando para el periodo enero/noviembre 196 órdenes de compras. </w:t>
      </w:r>
    </w:p>
    <w:p w14:paraId="349EA39D" w14:textId="77777777" w:rsidR="007D4F04" w:rsidRPr="00206FFE" w:rsidRDefault="007D4F04" w:rsidP="005C7C3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 el área de almacén general se recibieron 9,496 artículos de los cuales fueron despachos 745, para un para 7.84% de despacho, en base a las necesidades de las diferentes dependencias.</w:t>
      </w:r>
    </w:p>
    <w:p w14:paraId="44F7A031" w14:textId="77777777" w:rsidR="007D4F04" w:rsidRPr="00206FFE" w:rsidRDefault="007D4F04" w:rsidP="005C7C3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 cuanto a suministro se refiere, fueron recibidos en almacén 39,745 artículos de los cuales fueron despachados 35,112, para una efectividad de un 88.34%</w:t>
      </w:r>
    </w:p>
    <w:p w14:paraId="6AC94FB0" w14:textId="3F260F1B" w:rsidR="004863C8" w:rsidRDefault="00267F5C" w:rsidP="005C7C37">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En cuanto al manejo de combustible utilizado para los autobuses y los vehículos livianos, en el cuadro se presenta el manejo del mismo.</w:t>
      </w:r>
    </w:p>
    <w:p w14:paraId="321E4611" w14:textId="77777777" w:rsidR="004863C8" w:rsidRDefault="004863C8">
      <w:pPr>
        <w:jc w:val="left"/>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color w:val="1F497D" w:themeColor="text2"/>
          <w:sz w:val="18"/>
          <w:szCs w:val="18"/>
          <w:lang w:eastAsia="en-US"/>
        </w:rPr>
        <w:br w:type="page"/>
      </w:r>
    </w:p>
    <w:tbl>
      <w:tblPr>
        <w:tblW w:w="4378" w:type="pct"/>
        <w:tblInd w:w="983" w:type="dxa"/>
        <w:tblCellMar>
          <w:left w:w="70" w:type="dxa"/>
          <w:right w:w="70" w:type="dxa"/>
        </w:tblCellMar>
        <w:tblLook w:val="04A0" w:firstRow="1" w:lastRow="0" w:firstColumn="1" w:lastColumn="0" w:noHBand="0" w:noVBand="1"/>
      </w:tblPr>
      <w:tblGrid>
        <w:gridCol w:w="2041"/>
        <w:gridCol w:w="2408"/>
        <w:gridCol w:w="1170"/>
        <w:gridCol w:w="1298"/>
      </w:tblGrid>
      <w:tr w:rsidR="0034765B" w:rsidRPr="0034765B" w14:paraId="1634854F" w14:textId="77777777" w:rsidTr="0034765B">
        <w:trPr>
          <w:trHeight w:val="300"/>
        </w:trPr>
        <w:tc>
          <w:tcPr>
            <w:tcW w:w="5000" w:type="pct"/>
            <w:gridSpan w:val="4"/>
            <w:tcBorders>
              <w:top w:val="single" w:sz="8" w:space="0" w:color="9BBB59"/>
              <w:left w:val="single" w:sz="8" w:space="0" w:color="9BBB59"/>
              <w:bottom w:val="single" w:sz="8" w:space="0" w:color="auto"/>
              <w:right w:val="single" w:sz="8" w:space="0" w:color="9BBB59"/>
            </w:tcBorders>
            <w:shd w:val="clear" w:color="000000" w:fill="9BBB59"/>
            <w:noWrap/>
            <w:vAlign w:val="center"/>
            <w:hideMark/>
          </w:tcPr>
          <w:p w14:paraId="2AD05AB4" w14:textId="77777777" w:rsidR="0034765B" w:rsidRPr="0034765B" w:rsidRDefault="0034765B" w:rsidP="0034765B">
            <w:pPr>
              <w:rPr>
                <w:rFonts w:ascii="Artifex CF Extra Light" w:hAnsi="Artifex CF Extra Light" w:cs="Calibri"/>
                <w:b/>
                <w:bCs/>
                <w:color w:val="1F497D"/>
                <w:sz w:val="14"/>
                <w:szCs w:val="18"/>
                <w:lang w:val="es-DO" w:eastAsia="es-DO"/>
              </w:rPr>
            </w:pPr>
            <w:bookmarkStart w:id="60" w:name="RANGE!A2"/>
            <w:r w:rsidRPr="0034765B">
              <w:rPr>
                <w:rFonts w:ascii="Artifex CF Extra Light" w:hAnsi="Artifex CF Extra Light" w:cs="Calibri"/>
                <w:b/>
                <w:bCs/>
                <w:color w:val="1F497D"/>
                <w:sz w:val="14"/>
                <w:szCs w:val="18"/>
                <w:lang w:val="es-DO" w:eastAsia="es-DO"/>
              </w:rPr>
              <w:lastRenderedPageBreak/>
              <w:t>CONSUMO DE COMBUSTIBLE ENERO-NOVIEMBRE 2020</w:t>
            </w:r>
            <w:bookmarkEnd w:id="60"/>
          </w:p>
        </w:tc>
      </w:tr>
      <w:tr w:rsidR="0034765B" w:rsidRPr="0034765B" w14:paraId="2BDFB751" w14:textId="77777777" w:rsidTr="0034765B">
        <w:trPr>
          <w:trHeight w:val="468"/>
        </w:trPr>
        <w:tc>
          <w:tcPr>
            <w:tcW w:w="147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7EAD9F9"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TIPO DE COMBUSTIBLE</w:t>
            </w:r>
          </w:p>
        </w:tc>
        <w:tc>
          <w:tcPr>
            <w:tcW w:w="174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7B92118"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TIPO DE CONSECUTIVOS</w:t>
            </w:r>
          </w:p>
        </w:tc>
        <w:tc>
          <w:tcPr>
            <w:tcW w:w="846" w:type="pct"/>
            <w:tcBorders>
              <w:top w:val="nil"/>
              <w:left w:val="nil"/>
              <w:bottom w:val="single" w:sz="8" w:space="0" w:color="auto"/>
              <w:right w:val="single" w:sz="8" w:space="0" w:color="auto"/>
            </w:tcBorders>
            <w:shd w:val="clear" w:color="auto" w:fill="auto"/>
            <w:noWrap/>
            <w:vAlign w:val="center"/>
            <w:hideMark/>
          </w:tcPr>
          <w:p w14:paraId="64373E1A"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CANTIDAD</w:t>
            </w:r>
          </w:p>
        </w:tc>
        <w:tc>
          <w:tcPr>
            <w:tcW w:w="938" w:type="pct"/>
            <w:tcBorders>
              <w:top w:val="nil"/>
              <w:left w:val="nil"/>
              <w:bottom w:val="single" w:sz="8" w:space="0" w:color="auto"/>
              <w:right w:val="single" w:sz="8" w:space="0" w:color="auto"/>
            </w:tcBorders>
            <w:shd w:val="clear" w:color="auto" w:fill="auto"/>
            <w:noWrap/>
            <w:vAlign w:val="center"/>
            <w:hideMark/>
          </w:tcPr>
          <w:p w14:paraId="365667FA"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DIFERENCIA</w:t>
            </w:r>
          </w:p>
        </w:tc>
      </w:tr>
      <w:tr w:rsidR="0034765B" w:rsidRPr="0034765B" w14:paraId="57FFA3E3" w14:textId="77777777" w:rsidTr="004863C8">
        <w:trPr>
          <w:trHeight w:val="74"/>
        </w:trPr>
        <w:tc>
          <w:tcPr>
            <w:tcW w:w="1475" w:type="pct"/>
            <w:vMerge/>
            <w:tcBorders>
              <w:top w:val="nil"/>
              <w:left w:val="single" w:sz="8" w:space="0" w:color="auto"/>
              <w:bottom w:val="single" w:sz="8" w:space="0" w:color="000000"/>
              <w:right w:val="single" w:sz="8" w:space="0" w:color="auto"/>
            </w:tcBorders>
            <w:vAlign w:val="center"/>
            <w:hideMark/>
          </w:tcPr>
          <w:p w14:paraId="40885B91" w14:textId="77777777" w:rsidR="0034765B" w:rsidRPr="0034765B" w:rsidRDefault="0034765B" w:rsidP="0034765B">
            <w:pPr>
              <w:jc w:val="left"/>
              <w:rPr>
                <w:rFonts w:ascii="Artifex CF Extra Light" w:hAnsi="Artifex CF Extra Light" w:cs="Calibri"/>
                <w:color w:val="1F497D"/>
                <w:sz w:val="14"/>
                <w:szCs w:val="18"/>
                <w:lang w:val="es-DO" w:eastAsia="es-DO"/>
              </w:rPr>
            </w:pPr>
          </w:p>
        </w:tc>
        <w:tc>
          <w:tcPr>
            <w:tcW w:w="1741" w:type="pct"/>
            <w:vMerge/>
            <w:tcBorders>
              <w:top w:val="nil"/>
              <w:left w:val="single" w:sz="8" w:space="0" w:color="auto"/>
              <w:bottom w:val="single" w:sz="8" w:space="0" w:color="000000"/>
              <w:right w:val="single" w:sz="8" w:space="0" w:color="auto"/>
            </w:tcBorders>
            <w:vAlign w:val="center"/>
            <w:hideMark/>
          </w:tcPr>
          <w:p w14:paraId="4A2DABE8" w14:textId="77777777" w:rsidR="0034765B" w:rsidRPr="0034765B" w:rsidRDefault="0034765B" w:rsidP="0034765B">
            <w:pPr>
              <w:jc w:val="left"/>
              <w:rPr>
                <w:rFonts w:ascii="Artifex CF Extra Light" w:hAnsi="Artifex CF Extra Light" w:cs="Calibri"/>
                <w:color w:val="1F497D"/>
                <w:sz w:val="14"/>
                <w:szCs w:val="18"/>
                <w:lang w:val="es-DO" w:eastAsia="es-DO"/>
              </w:rPr>
            </w:pPr>
          </w:p>
        </w:tc>
        <w:tc>
          <w:tcPr>
            <w:tcW w:w="846" w:type="pct"/>
            <w:tcBorders>
              <w:top w:val="nil"/>
              <w:left w:val="nil"/>
              <w:bottom w:val="single" w:sz="8" w:space="0" w:color="auto"/>
              <w:right w:val="single" w:sz="8" w:space="0" w:color="auto"/>
            </w:tcBorders>
            <w:shd w:val="clear" w:color="auto" w:fill="auto"/>
            <w:noWrap/>
            <w:vAlign w:val="center"/>
            <w:hideMark/>
          </w:tcPr>
          <w:p w14:paraId="5528C224"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EN GLS.</w:t>
            </w:r>
          </w:p>
        </w:tc>
        <w:tc>
          <w:tcPr>
            <w:tcW w:w="938" w:type="pct"/>
            <w:tcBorders>
              <w:top w:val="nil"/>
              <w:left w:val="nil"/>
              <w:bottom w:val="single" w:sz="8" w:space="0" w:color="auto"/>
              <w:right w:val="single" w:sz="8" w:space="0" w:color="auto"/>
            </w:tcBorders>
            <w:shd w:val="clear" w:color="auto" w:fill="auto"/>
            <w:noWrap/>
            <w:vAlign w:val="bottom"/>
            <w:hideMark/>
          </w:tcPr>
          <w:p w14:paraId="17ACB746" w14:textId="77777777" w:rsidR="0034765B" w:rsidRPr="0034765B" w:rsidRDefault="0034765B" w:rsidP="0034765B">
            <w:pPr>
              <w:jc w:val="left"/>
              <w:rPr>
                <w:rFonts w:ascii="Calibri" w:hAnsi="Calibri" w:cs="Calibri"/>
                <w:color w:val="000000"/>
                <w:sz w:val="14"/>
                <w:szCs w:val="20"/>
                <w:lang w:val="es-DO" w:eastAsia="es-DO"/>
              </w:rPr>
            </w:pPr>
            <w:r w:rsidRPr="0034765B">
              <w:rPr>
                <w:rFonts w:ascii="Calibri" w:hAnsi="Calibri" w:cs="Calibri"/>
                <w:color w:val="000000"/>
                <w:sz w:val="14"/>
                <w:szCs w:val="20"/>
                <w:lang w:val="es-DO" w:eastAsia="es-DO"/>
              </w:rPr>
              <w:t> </w:t>
            </w:r>
          </w:p>
        </w:tc>
      </w:tr>
      <w:tr w:rsidR="0034765B" w:rsidRPr="0034765B" w14:paraId="143E83CD" w14:textId="77777777" w:rsidTr="0034765B">
        <w:trPr>
          <w:trHeight w:val="468"/>
        </w:trPr>
        <w:tc>
          <w:tcPr>
            <w:tcW w:w="1475" w:type="pct"/>
            <w:tcBorders>
              <w:top w:val="nil"/>
              <w:left w:val="single" w:sz="8" w:space="0" w:color="auto"/>
              <w:bottom w:val="single" w:sz="8" w:space="0" w:color="auto"/>
              <w:right w:val="single" w:sz="8" w:space="0" w:color="auto"/>
            </w:tcBorders>
            <w:shd w:val="clear" w:color="auto" w:fill="auto"/>
            <w:noWrap/>
            <w:vAlign w:val="center"/>
            <w:hideMark/>
          </w:tcPr>
          <w:p w14:paraId="053F22CB"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GASOIL OPTIMO</w:t>
            </w:r>
          </w:p>
        </w:tc>
        <w:tc>
          <w:tcPr>
            <w:tcW w:w="1741" w:type="pct"/>
            <w:tcBorders>
              <w:top w:val="nil"/>
              <w:left w:val="nil"/>
              <w:bottom w:val="single" w:sz="8" w:space="0" w:color="auto"/>
              <w:right w:val="single" w:sz="8" w:space="0" w:color="auto"/>
            </w:tcBorders>
            <w:shd w:val="clear" w:color="auto" w:fill="auto"/>
            <w:noWrap/>
            <w:vAlign w:val="center"/>
            <w:hideMark/>
          </w:tcPr>
          <w:p w14:paraId="62268BBA"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ENTRADA</w:t>
            </w:r>
          </w:p>
        </w:tc>
        <w:tc>
          <w:tcPr>
            <w:tcW w:w="846" w:type="pct"/>
            <w:tcBorders>
              <w:top w:val="nil"/>
              <w:left w:val="nil"/>
              <w:bottom w:val="single" w:sz="8" w:space="0" w:color="auto"/>
              <w:right w:val="single" w:sz="8" w:space="0" w:color="auto"/>
            </w:tcBorders>
            <w:shd w:val="clear" w:color="auto" w:fill="auto"/>
            <w:noWrap/>
            <w:vAlign w:val="center"/>
            <w:hideMark/>
          </w:tcPr>
          <w:p w14:paraId="7BCB516F"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794,468.00</w:t>
            </w:r>
          </w:p>
        </w:tc>
        <w:tc>
          <w:tcPr>
            <w:tcW w:w="93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1FFFA9F"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87,369.37</w:t>
            </w:r>
          </w:p>
        </w:tc>
      </w:tr>
      <w:tr w:rsidR="0034765B" w:rsidRPr="0034765B" w14:paraId="2BF7D156" w14:textId="77777777" w:rsidTr="0034765B">
        <w:trPr>
          <w:trHeight w:val="300"/>
        </w:trPr>
        <w:tc>
          <w:tcPr>
            <w:tcW w:w="1475" w:type="pct"/>
            <w:tcBorders>
              <w:top w:val="nil"/>
              <w:left w:val="single" w:sz="8" w:space="0" w:color="auto"/>
              <w:bottom w:val="single" w:sz="8" w:space="0" w:color="auto"/>
              <w:right w:val="single" w:sz="8" w:space="0" w:color="auto"/>
            </w:tcBorders>
            <w:shd w:val="clear" w:color="auto" w:fill="auto"/>
            <w:noWrap/>
            <w:vAlign w:val="center"/>
            <w:hideMark/>
          </w:tcPr>
          <w:p w14:paraId="3D530160"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GASOIL OPTIMO</w:t>
            </w:r>
          </w:p>
        </w:tc>
        <w:tc>
          <w:tcPr>
            <w:tcW w:w="1741" w:type="pct"/>
            <w:tcBorders>
              <w:top w:val="nil"/>
              <w:left w:val="nil"/>
              <w:bottom w:val="single" w:sz="8" w:space="0" w:color="auto"/>
              <w:right w:val="single" w:sz="8" w:space="0" w:color="auto"/>
            </w:tcBorders>
            <w:shd w:val="clear" w:color="auto" w:fill="auto"/>
            <w:noWrap/>
            <w:vAlign w:val="center"/>
            <w:hideMark/>
          </w:tcPr>
          <w:p w14:paraId="346898AB"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SALIDA</w:t>
            </w:r>
          </w:p>
        </w:tc>
        <w:tc>
          <w:tcPr>
            <w:tcW w:w="846" w:type="pct"/>
            <w:tcBorders>
              <w:top w:val="nil"/>
              <w:left w:val="nil"/>
              <w:bottom w:val="single" w:sz="8" w:space="0" w:color="auto"/>
              <w:right w:val="single" w:sz="8" w:space="0" w:color="auto"/>
            </w:tcBorders>
            <w:shd w:val="clear" w:color="auto" w:fill="auto"/>
            <w:noWrap/>
            <w:vAlign w:val="center"/>
            <w:hideMark/>
          </w:tcPr>
          <w:p w14:paraId="2BB594F7"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881,837.37</w:t>
            </w:r>
          </w:p>
        </w:tc>
        <w:tc>
          <w:tcPr>
            <w:tcW w:w="938" w:type="pct"/>
            <w:vMerge/>
            <w:tcBorders>
              <w:top w:val="nil"/>
              <w:left w:val="single" w:sz="8" w:space="0" w:color="auto"/>
              <w:bottom w:val="single" w:sz="8" w:space="0" w:color="000000"/>
              <w:right w:val="single" w:sz="8" w:space="0" w:color="auto"/>
            </w:tcBorders>
            <w:vAlign w:val="center"/>
            <w:hideMark/>
          </w:tcPr>
          <w:p w14:paraId="70208E16" w14:textId="77777777" w:rsidR="0034765B" w:rsidRPr="0034765B" w:rsidRDefault="0034765B" w:rsidP="0034765B">
            <w:pPr>
              <w:jc w:val="left"/>
              <w:rPr>
                <w:rFonts w:ascii="Artifex CF Extra Light" w:hAnsi="Artifex CF Extra Light" w:cs="Calibri"/>
                <w:color w:val="1F497D"/>
                <w:sz w:val="14"/>
                <w:szCs w:val="18"/>
                <w:lang w:val="es-DO" w:eastAsia="es-DO"/>
              </w:rPr>
            </w:pPr>
          </w:p>
        </w:tc>
      </w:tr>
      <w:tr w:rsidR="0034765B" w:rsidRPr="0034765B" w14:paraId="7751F614" w14:textId="77777777" w:rsidTr="0034765B">
        <w:trPr>
          <w:trHeight w:val="468"/>
        </w:trPr>
        <w:tc>
          <w:tcPr>
            <w:tcW w:w="1475" w:type="pct"/>
            <w:tcBorders>
              <w:top w:val="nil"/>
              <w:left w:val="single" w:sz="8" w:space="0" w:color="auto"/>
              <w:bottom w:val="single" w:sz="8" w:space="0" w:color="auto"/>
              <w:right w:val="single" w:sz="8" w:space="0" w:color="auto"/>
            </w:tcBorders>
            <w:shd w:val="clear" w:color="auto" w:fill="auto"/>
            <w:noWrap/>
            <w:vAlign w:val="center"/>
            <w:hideMark/>
          </w:tcPr>
          <w:p w14:paraId="5D26A715"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GASOLINA PREMIUN</w:t>
            </w:r>
          </w:p>
        </w:tc>
        <w:tc>
          <w:tcPr>
            <w:tcW w:w="1741" w:type="pct"/>
            <w:tcBorders>
              <w:top w:val="nil"/>
              <w:left w:val="nil"/>
              <w:bottom w:val="single" w:sz="8" w:space="0" w:color="auto"/>
              <w:right w:val="single" w:sz="8" w:space="0" w:color="auto"/>
            </w:tcBorders>
            <w:shd w:val="clear" w:color="auto" w:fill="auto"/>
            <w:noWrap/>
            <w:vAlign w:val="center"/>
            <w:hideMark/>
          </w:tcPr>
          <w:p w14:paraId="2EE4BE7A"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ENTRADA</w:t>
            </w:r>
          </w:p>
        </w:tc>
        <w:tc>
          <w:tcPr>
            <w:tcW w:w="846" w:type="pct"/>
            <w:tcBorders>
              <w:top w:val="nil"/>
              <w:left w:val="nil"/>
              <w:bottom w:val="single" w:sz="8" w:space="0" w:color="auto"/>
              <w:right w:val="single" w:sz="8" w:space="0" w:color="auto"/>
            </w:tcBorders>
            <w:shd w:val="clear" w:color="auto" w:fill="auto"/>
            <w:noWrap/>
            <w:vAlign w:val="center"/>
            <w:hideMark/>
          </w:tcPr>
          <w:p w14:paraId="186C0CBD"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28,507.50</w:t>
            </w:r>
          </w:p>
        </w:tc>
        <w:tc>
          <w:tcPr>
            <w:tcW w:w="93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4316DE7"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5,379.45</w:t>
            </w:r>
          </w:p>
        </w:tc>
      </w:tr>
      <w:tr w:rsidR="0034765B" w:rsidRPr="0034765B" w14:paraId="16E38652" w14:textId="77777777" w:rsidTr="0034765B">
        <w:trPr>
          <w:trHeight w:val="468"/>
        </w:trPr>
        <w:tc>
          <w:tcPr>
            <w:tcW w:w="1475" w:type="pct"/>
            <w:tcBorders>
              <w:top w:val="nil"/>
              <w:left w:val="single" w:sz="8" w:space="0" w:color="auto"/>
              <w:bottom w:val="single" w:sz="8" w:space="0" w:color="auto"/>
              <w:right w:val="single" w:sz="8" w:space="0" w:color="auto"/>
            </w:tcBorders>
            <w:shd w:val="clear" w:color="auto" w:fill="auto"/>
            <w:noWrap/>
            <w:vAlign w:val="center"/>
            <w:hideMark/>
          </w:tcPr>
          <w:p w14:paraId="1E5A6231"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GASOLINA PREMIUN</w:t>
            </w:r>
          </w:p>
        </w:tc>
        <w:tc>
          <w:tcPr>
            <w:tcW w:w="1741" w:type="pct"/>
            <w:tcBorders>
              <w:top w:val="nil"/>
              <w:left w:val="nil"/>
              <w:bottom w:val="single" w:sz="8" w:space="0" w:color="auto"/>
              <w:right w:val="single" w:sz="8" w:space="0" w:color="auto"/>
            </w:tcBorders>
            <w:shd w:val="clear" w:color="auto" w:fill="auto"/>
            <w:noWrap/>
            <w:vAlign w:val="center"/>
            <w:hideMark/>
          </w:tcPr>
          <w:p w14:paraId="0C75AE45"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SALIDA</w:t>
            </w:r>
          </w:p>
        </w:tc>
        <w:tc>
          <w:tcPr>
            <w:tcW w:w="846" w:type="pct"/>
            <w:tcBorders>
              <w:top w:val="nil"/>
              <w:left w:val="nil"/>
              <w:bottom w:val="single" w:sz="8" w:space="0" w:color="auto"/>
              <w:right w:val="single" w:sz="8" w:space="0" w:color="auto"/>
            </w:tcBorders>
            <w:shd w:val="clear" w:color="auto" w:fill="auto"/>
            <w:noWrap/>
            <w:vAlign w:val="center"/>
            <w:hideMark/>
          </w:tcPr>
          <w:p w14:paraId="19AB56F3" w14:textId="77777777" w:rsidR="0034765B" w:rsidRPr="0034765B" w:rsidRDefault="0034765B" w:rsidP="0034765B">
            <w:pPr>
              <w:rPr>
                <w:rFonts w:ascii="Artifex CF Extra Light" w:hAnsi="Artifex CF Extra Light" w:cs="Calibri"/>
                <w:color w:val="1F497D"/>
                <w:sz w:val="14"/>
                <w:szCs w:val="18"/>
                <w:lang w:val="es-DO" w:eastAsia="es-DO"/>
              </w:rPr>
            </w:pPr>
            <w:r w:rsidRPr="0034765B">
              <w:rPr>
                <w:rFonts w:ascii="Artifex CF Extra Light" w:hAnsi="Artifex CF Extra Light" w:cs="Calibri"/>
                <w:color w:val="1F497D"/>
                <w:sz w:val="14"/>
                <w:szCs w:val="18"/>
                <w:lang w:val="es-DO" w:eastAsia="es-DO"/>
              </w:rPr>
              <w:t>33,886.95</w:t>
            </w:r>
          </w:p>
        </w:tc>
        <w:tc>
          <w:tcPr>
            <w:tcW w:w="938" w:type="pct"/>
            <w:vMerge/>
            <w:tcBorders>
              <w:top w:val="nil"/>
              <w:left w:val="single" w:sz="8" w:space="0" w:color="auto"/>
              <w:bottom w:val="single" w:sz="8" w:space="0" w:color="000000"/>
              <w:right w:val="single" w:sz="8" w:space="0" w:color="auto"/>
            </w:tcBorders>
            <w:vAlign w:val="center"/>
            <w:hideMark/>
          </w:tcPr>
          <w:p w14:paraId="5D335F7F" w14:textId="77777777" w:rsidR="0034765B" w:rsidRPr="0034765B" w:rsidRDefault="0034765B" w:rsidP="0034765B">
            <w:pPr>
              <w:jc w:val="left"/>
              <w:rPr>
                <w:rFonts w:ascii="Artifex CF Extra Light" w:hAnsi="Artifex CF Extra Light" w:cs="Calibri"/>
                <w:color w:val="1F497D"/>
                <w:sz w:val="14"/>
                <w:szCs w:val="18"/>
                <w:lang w:val="es-DO" w:eastAsia="es-DO"/>
              </w:rPr>
            </w:pPr>
          </w:p>
        </w:tc>
      </w:tr>
    </w:tbl>
    <w:p w14:paraId="315A7084" w14:textId="7E5BFF78" w:rsidR="00307296" w:rsidRPr="00206FFE" w:rsidRDefault="00AE6F61" w:rsidP="004863C8">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FUENTE: Dirección Administrativa</w:t>
      </w:r>
    </w:p>
    <w:p w14:paraId="759B4CEB" w14:textId="77777777" w:rsidR="00267F5C" w:rsidRPr="00206FFE" w:rsidRDefault="00307296" w:rsidP="009450B5">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NOTA: </w:t>
      </w:r>
      <w:r w:rsidR="00F7710E" w:rsidRPr="00206FFE">
        <w:rPr>
          <w:rFonts w:ascii="Artifex CF Extra Light" w:eastAsia="MS Mincho" w:hAnsi="Artifex CF Extra Light"/>
          <w:color w:val="1F497D" w:themeColor="text2"/>
          <w:sz w:val="18"/>
          <w:szCs w:val="18"/>
          <w:lang w:eastAsia="en-US"/>
        </w:rPr>
        <w:t>La diferencia existente entre lo recibido y lo despachado se debe a la existencia de combustible del mes de diciembre 2019, que son un total de</w:t>
      </w:r>
      <w:r w:rsidR="00594492" w:rsidRPr="00206FFE">
        <w:rPr>
          <w:rFonts w:ascii="Artifex CF Extra Light" w:eastAsia="MS Mincho" w:hAnsi="Artifex CF Extra Light"/>
          <w:color w:val="1F497D" w:themeColor="text2"/>
          <w:sz w:val="18"/>
          <w:szCs w:val="18"/>
          <w:lang w:eastAsia="en-US"/>
        </w:rPr>
        <w:t xml:space="preserve"> 87,369.37 galones de gasoil, y 5,379.45 galones de gasolina</w:t>
      </w:r>
      <w:r w:rsidR="00F7710E" w:rsidRPr="00206FFE">
        <w:rPr>
          <w:rFonts w:ascii="Artifex CF Extra Light" w:eastAsia="MS Mincho" w:hAnsi="Artifex CF Extra Light"/>
          <w:color w:val="1F497D" w:themeColor="text2"/>
          <w:sz w:val="18"/>
          <w:szCs w:val="18"/>
          <w:lang w:eastAsia="en-US"/>
        </w:rPr>
        <w:t>.</w:t>
      </w:r>
    </w:p>
    <w:p w14:paraId="61E2D2D3" w14:textId="77777777" w:rsidR="009051A6" w:rsidRPr="00206FFE" w:rsidRDefault="009051A6" w:rsidP="003A6DD4">
      <w:pPr>
        <w:pStyle w:val="Ttulo2"/>
        <w:spacing w:before="0" w:after="160" w:line="456" w:lineRule="auto"/>
        <w:ind w:left="1003" w:hanging="357"/>
        <w:rPr>
          <w:rFonts w:ascii="Artifex CF Extra Light" w:eastAsia="MS Mincho" w:hAnsi="Artifex CF Extra Light"/>
          <w:bCs w:val="0"/>
          <w:i w:val="0"/>
          <w:iCs w:val="0"/>
          <w:color w:val="1F497D" w:themeColor="text2"/>
          <w:sz w:val="18"/>
          <w:szCs w:val="18"/>
          <w:lang w:val="es-DO" w:eastAsia="en-US"/>
        </w:rPr>
      </w:pPr>
      <w:bookmarkStart w:id="61" w:name="_Toc59010426"/>
      <w:r w:rsidRPr="00206FFE">
        <w:rPr>
          <w:rFonts w:ascii="Artifex CF Extra Light" w:eastAsia="MS Mincho" w:hAnsi="Artifex CF Extra Light"/>
          <w:bCs w:val="0"/>
          <w:i w:val="0"/>
          <w:iCs w:val="0"/>
          <w:color w:val="1F497D" w:themeColor="text2"/>
          <w:sz w:val="18"/>
          <w:szCs w:val="18"/>
          <w:lang w:val="es-DO" w:eastAsia="en-US"/>
        </w:rPr>
        <w:t>PLAN DE COMPRAS</w:t>
      </w:r>
      <w:bookmarkEnd w:id="61"/>
    </w:p>
    <w:p w14:paraId="120FEF42" w14:textId="77777777" w:rsidR="009051A6" w:rsidRPr="00206FFE" w:rsidRDefault="00E8231E" w:rsidP="009450B5">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Para el tercer trim</w:t>
      </w:r>
      <w:r w:rsidR="008318E6" w:rsidRPr="00206FFE">
        <w:rPr>
          <w:rFonts w:ascii="Artifex CF Extra Light" w:eastAsia="MS Mincho" w:hAnsi="Artifex CF Extra Light"/>
          <w:color w:val="1F497D" w:themeColor="text2"/>
          <w:sz w:val="18"/>
          <w:szCs w:val="18"/>
          <w:lang w:eastAsia="en-US"/>
        </w:rPr>
        <w:t>e</w:t>
      </w:r>
      <w:r w:rsidRPr="00206FFE">
        <w:rPr>
          <w:rFonts w:ascii="Artifex CF Extra Light" w:eastAsia="MS Mincho" w:hAnsi="Artifex CF Extra Light"/>
          <w:color w:val="1F497D" w:themeColor="text2"/>
          <w:sz w:val="18"/>
          <w:szCs w:val="18"/>
          <w:lang w:eastAsia="en-US"/>
        </w:rPr>
        <w:t>stre, el Plan de compras se ejecut</w:t>
      </w:r>
      <w:r w:rsidR="009B451C" w:rsidRPr="00206FFE">
        <w:rPr>
          <w:rFonts w:ascii="Artifex CF Extra Light" w:eastAsia="MS Mincho" w:hAnsi="Artifex CF Extra Light"/>
          <w:color w:val="1F497D" w:themeColor="text2"/>
          <w:sz w:val="18"/>
          <w:szCs w:val="18"/>
          <w:lang w:eastAsia="en-US"/>
        </w:rPr>
        <w:t>ó</w:t>
      </w:r>
      <w:r w:rsidRPr="00206FFE">
        <w:rPr>
          <w:rFonts w:ascii="Artifex CF Extra Light" w:eastAsia="MS Mincho" w:hAnsi="Artifex CF Extra Light"/>
          <w:color w:val="1F497D" w:themeColor="text2"/>
          <w:sz w:val="18"/>
          <w:szCs w:val="18"/>
          <w:lang w:eastAsia="en-US"/>
        </w:rPr>
        <w:t xml:space="preserve"> en un </w:t>
      </w:r>
      <w:r w:rsidR="008318E6" w:rsidRPr="00206FFE">
        <w:rPr>
          <w:rFonts w:ascii="Artifex CF Extra Light" w:eastAsia="MS Mincho" w:hAnsi="Artifex CF Extra Light"/>
          <w:color w:val="1F497D" w:themeColor="text2"/>
          <w:sz w:val="18"/>
          <w:szCs w:val="18"/>
          <w:lang w:eastAsia="en-US"/>
        </w:rPr>
        <w:t>91.58%.</w:t>
      </w:r>
    </w:p>
    <w:p w14:paraId="1287153A" w14:textId="77777777" w:rsidR="00E8231E" w:rsidRPr="00206FFE" w:rsidRDefault="003131AA"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noProof/>
          <w:color w:val="1F497D" w:themeColor="text2"/>
          <w:sz w:val="18"/>
          <w:szCs w:val="18"/>
        </w:rPr>
        <w:drawing>
          <wp:anchor distT="0" distB="0" distL="114300" distR="114300" simplePos="0" relativeHeight="251735040" behindDoc="0" locked="0" layoutInCell="1" allowOverlap="1" wp14:anchorId="1A286351" wp14:editId="51E910D7">
            <wp:simplePos x="0" y="0"/>
            <wp:positionH relativeFrom="column">
              <wp:posOffset>873125</wp:posOffset>
            </wp:positionH>
            <wp:positionV relativeFrom="paragraph">
              <wp:posOffset>52070</wp:posOffset>
            </wp:positionV>
            <wp:extent cx="3920490" cy="2809875"/>
            <wp:effectExtent l="0" t="0" r="3810" b="9525"/>
            <wp:wrapSquare wrapText="bothSides"/>
            <wp:docPr id="30" name="Imagen 30" descr="C:\Users\miran\Downloads\grafico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an\Downloads\grafico compras.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20490" cy="2809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60266" w14:textId="77777777" w:rsidR="007D4F04" w:rsidRPr="00206FFE" w:rsidRDefault="007D4F04"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0FD6E2F7" w14:textId="77777777" w:rsidR="00E8231E" w:rsidRPr="00206FFE" w:rsidRDefault="00E8231E"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41CDE463" w14:textId="77777777" w:rsidR="00E8231E" w:rsidRPr="00206FFE" w:rsidRDefault="00E8231E"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12BF8ED2" w14:textId="77777777" w:rsidR="00E8231E" w:rsidRPr="00206FFE" w:rsidRDefault="00E8231E"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9D6D47F" w14:textId="77777777" w:rsidR="00E8231E" w:rsidRPr="00206FFE" w:rsidRDefault="00E8231E"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21A2ED8C" w14:textId="77777777" w:rsidR="00E8231E" w:rsidRPr="00206FFE" w:rsidRDefault="00E8231E"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027FCC6F" w14:textId="77777777" w:rsidR="00E8231E" w:rsidRPr="00206FFE" w:rsidRDefault="00E8231E"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7BD2771E" w14:textId="77777777" w:rsidR="00E8231E" w:rsidRPr="00206FFE" w:rsidRDefault="00E8231E"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5430ADF7" w14:textId="18E6F384" w:rsidR="00603C0C" w:rsidRDefault="00603C0C">
      <w:pPr>
        <w:jc w:val="left"/>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color w:val="1F497D" w:themeColor="text2"/>
          <w:sz w:val="18"/>
          <w:szCs w:val="18"/>
          <w:lang w:eastAsia="en-US"/>
        </w:rPr>
        <w:br w:type="page"/>
      </w:r>
    </w:p>
    <w:p w14:paraId="6A8EB512" w14:textId="0D29497B" w:rsidR="00F126E9" w:rsidRDefault="008A3BF7" w:rsidP="00603C0C">
      <w:pPr>
        <w:pStyle w:val="Ttulo1"/>
        <w:spacing w:after="160" w:line="456" w:lineRule="auto"/>
        <w:ind w:left="357" w:hanging="357"/>
        <w:jc w:val="both"/>
        <w:rPr>
          <w:rFonts w:ascii="Artifex CF Extra Light" w:eastAsia="MS Mincho" w:hAnsi="Artifex CF Extra Light"/>
          <w:i w:val="0"/>
          <w:color w:val="1F497D" w:themeColor="text2"/>
          <w:szCs w:val="26"/>
          <w:lang w:val="es-DO" w:eastAsia="en-US"/>
        </w:rPr>
      </w:pPr>
      <w:bookmarkStart w:id="62" w:name="_Toc59010427"/>
      <w:r w:rsidRPr="00206FFE">
        <w:rPr>
          <w:rFonts w:ascii="Artifex CF Extra Light" w:eastAsia="MS Mincho" w:hAnsi="Artifex CF Extra Light"/>
          <w:i w:val="0"/>
          <w:color w:val="1F497D" w:themeColor="text2"/>
          <w:szCs w:val="26"/>
          <w:lang w:val="es-DO" w:eastAsia="en-US"/>
        </w:rPr>
        <w:lastRenderedPageBreak/>
        <w:t>XIV.</w:t>
      </w:r>
      <w:r w:rsidR="00603C0C">
        <w:rPr>
          <w:rFonts w:ascii="Artifex CF Extra Light" w:eastAsia="MS Mincho" w:hAnsi="Artifex CF Extra Light"/>
          <w:i w:val="0"/>
          <w:color w:val="1F497D" w:themeColor="text2"/>
          <w:szCs w:val="26"/>
          <w:lang w:val="es-DO" w:eastAsia="en-US"/>
        </w:rPr>
        <w:tab/>
      </w:r>
      <w:r w:rsidR="00603C0C">
        <w:rPr>
          <w:rFonts w:ascii="Artifex CF Extra Light" w:eastAsia="MS Mincho" w:hAnsi="Artifex CF Extra Light"/>
          <w:i w:val="0"/>
          <w:color w:val="1F497D" w:themeColor="text2"/>
          <w:szCs w:val="26"/>
          <w:lang w:val="es-DO" w:eastAsia="en-US"/>
        </w:rPr>
        <w:tab/>
      </w:r>
      <w:r w:rsidR="00632022" w:rsidRPr="00206FFE">
        <w:rPr>
          <w:rFonts w:ascii="Artifex CF Extra Light" w:eastAsia="MS Mincho" w:hAnsi="Artifex CF Extra Light"/>
          <w:i w:val="0"/>
          <w:color w:val="1F497D" w:themeColor="text2"/>
          <w:szCs w:val="26"/>
          <w:lang w:val="es-DO" w:eastAsia="en-US"/>
        </w:rPr>
        <w:t>GESTIÓN DE PLANIFICACIÓN Y DESARROLLO</w:t>
      </w:r>
      <w:bookmarkEnd w:id="62"/>
    </w:p>
    <w:p w14:paraId="03F4B9D2" w14:textId="77777777" w:rsidR="00BD5B8A" w:rsidRPr="00BD5B8A" w:rsidRDefault="00BD5B8A" w:rsidP="00BD5B8A">
      <w:pPr>
        <w:rPr>
          <w:rFonts w:eastAsia="MS Mincho"/>
          <w:lang w:val="es-DO" w:eastAsia="en-US"/>
        </w:rPr>
      </w:pPr>
    </w:p>
    <w:p w14:paraId="7FC5534B" w14:textId="77777777" w:rsidR="00F126E9" w:rsidRPr="00206FFE" w:rsidRDefault="00F126E9" w:rsidP="005562B7">
      <w:pPr>
        <w:pStyle w:val="xmsonormal"/>
        <w:shd w:val="clear" w:color="auto" w:fill="FFFFFF"/>
        <w:spacing w:before="0" w:beforeAutospacing="0" w:after="160" w:afterAutospacing="0" w:line="456" w:lineRule="auto"/>
        <w:ind w:left="1003" w:hanging="1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Las ejecutorias en materia de planificación, muestra los siguientes logros:</w:t>
      </w:r>
    </w:p>
    <w:p w14:paraId="501969B1" w14:textId="77777777" w:rsidR="00F126E9" w:rsidRPr="00206FFE" w:rsidRDefault="00E31EF6" w:rsidP="005562B7">
      <w:pPr>
        <w:pStyle w:val="xmsonormal"/>
        <w:shd w:val="clear" w:color="auto" w:fill="FFFFFF"/>
        <w:spacing w:before="0" w:beforeAutospacing="0" w:after="160" w:afterAutospacing="0" w:line="456" w:lineRule="auto"/>
        <w:ind w:left="28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Formulación</w:t>
      </w:r>
      <w:r w:rsidR="00F126E9" w:rsidRPr="00206FFE">
        <w:rPr>
          <w:rFonts w:ascii="Artifex CF Extra Light" w:eastAsia="MS Mincho" w:hAnsi="Artifex CF Extra Light"/>
          <w:color w:val="1F497D" w:themeColor="text2"/>
          <w:sz w:val="18"/>
          <w:szCs w:val="18"/>
          <w:lang w:eastAsia="en-US"/>
        </w:rPr>
        <w:t xml:space="preserve"> Plan Estratégico Institucional 20</w:t>
      </w:r>
      <w:r w:rsidRPr="00206FFE">
        <w:rPr>
          <w:rFonts w:ascii="Artifex CF Extra Light" w:eastAsia="MS Mincho" w:hAnsi="Artifex CF Extra Light"/>
          <w:color w:val="1F497D" w:themeColor="text2"/>
          <w:sz w:val="18"/>
          <w:szCs w:val="18"/>
          <w:lang w:eastAsia="en-US"/>
        </w:rPr>
        <w:t>21</w:t>
      </w:r>
      <w:r w:rsidR="00F126E9" w:rsidRPr="00206FFE">
        <w:rPr>
          <w:rFonts w:ascii="Artifex CF Extra Light" w:eastAsia="MS Mincho" w:hAnsi="Artifex CF Extra Light"/>
          <w:color w:val="1F497D" w:themeColor="text2"/>
          <w:sz w:val="18"/>
          <w:szCs w:val="18"/>
          <w:lang w:eastAsia="en-US"/>
        </w:rPr>
        <w:t>-202</w:t>
      </w:r>
      <w:r w:rsidRPr="00206FFE">
        <w:rPr>
          <w:rFonts w:ascii="Artifex CF Extra Light" w:eastAsia="MS Mincho" w:hAnsi="Artifex CF Extra Light"/>
          <w:color w:val="1F497D" w:themeColor="text2"/>
          <w:sz w:val="18"/>
          <w:szCs w:val="18"/>
          <w:lang w:eastAsia="en-US"/>
        </w:rPr>
        <w:t>4</w:t>
      </w:r>
      <w:r w:rsidR="00F126E9" w:rsidRPr="00206FFE">
        <w:rPr>
          <w:rFonts w:ascii="Artifex CF Extra Light" w:eastAsia="MS Mincho" w:hAnsi="Artifex CF Extra Light"/>
          <w:color w:val="1F497D" w:themeColor="text2"/>
          <w:sz w:val="18"/>
          <w:szCs w:val="18"/>
          <w:lang w:eastAsia="en-US"/>
        </w:rPr>
        <w:t>.</w:t>
      </w:r>
    </w:p>
    <w:p w14:paraId="79F89878" w14:textId="77777777" w:rsidR="00F126E9" w:rsidRPr="00206FFE" w:rsidRDefault="00F126E9" w:rsidP="005562B7">
      <w:pPr>
        <w:pStyle w:val="xmsonormal"/>
        <w:shd w:val="clear" w:color="auto" w:fill="FFFFFF"/>
        <w:spacing w:before="0" w:beforeAutospacing="0" w:after="160" w:afterAutospacing="0" w:line="456" w:lineRule="auto"/>
        <w:ind w:left="570" w:firstLine="42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Elaboración del Plan Operativo Anual 202</w:t>
      </w:r>
      <w:r w:rsidR="00E31EF6" w:rsidRPr="00206FFE">
        <w:rPr>
          <w:rFonts w:ascii="Artifex CF Extra Light" w:eastAsia="MS Mincho" w:hAnsi="Artifex CF Extra Light"/>
          <w:color w:val="1F497D" w:themeColor="text2"/>
          <w:sz w:val="18"/>
          <w:szCs w:val="18"/>
          <w:lang w:eastAsia="en-US"/>
        </w:rPr>
        <w:t>1</w:t>
      </w:r>
      <w:r w:rsidRPr="00206FFE">
        <w:rPr>
          <w:rFonts w:ascii="Artifex CF Extra Light" w:eastAsia="MS Mincho" w:hAnsi="Artifex CF Extra Light"/>
          <w:color w:val="1F497D" w:themeColor="text2"/>
          <w:sz w:val="18"/>
          <w:szCs w:val="18"/>
          <w:lang w:eastAsia="en-US"/>
        </w:rPr>
        <w:t>.</w:t>
      </w:r>
    </w:p>
    <w:p w14:paraId="50FE2662" w14:textId="1A02058A" w:rsidR="003B69C7" w:rsidRPr="00206FFE" w:rsidRDefault="00F126E9" w:rsidP="005562B7">
      <w:pPr>
        <w:pStyle w:val="xmsonormal"/>
        <w:shd w:val="clear" w:color="auto" w:fill="FFFFFF"/>
        <w:spacing w:before="0" w:beforeAutospacing="0" w:after="160" w:afterAutospacing="0" w:line="456" w:lineRule="auto"/>
        <w:ind w:left="993" w:firstLine="10"/>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Evaluaciones Plan Operativo Anual 20</w:t>
      </w:r>
      <w:r w:rsidR="00E31EF6" w:rsidRPr="00206FFE">
        <w:rPr>
          <w:rFonts w:ascii="Artifex CF Extra Light" w:eastAsia="MS Mincho" w:hAnsi="Artifex CF Extra Light"/>
          <w:color w:val="1F497D" w:themeColor="text2"/>
          <w:sz w:val="18"/>
          <w:szCs w:val="18"/>
          <w:lang w:eastAsia="en-US"/>
        </w:rPr>
        <w:t>20</w:t>
      </w:r>
      <w:r w:rsidR="003B69C7" w:rsidRPr="00206FFE">
        <w:rPr>
          <w:rFonts w:ascii="Artifex CF Extra Light" w:eastAsia="MS Mincho" w:hAnsi="Artifex CF Extra Light"/>
          <w:color w:val="1F497D" w:themeColor="text2"/>
          <w:sz w:val="18"/>
          <w:szCs w:val="18"/>
          <w:lang w:eastAsia="en-US"/>
        </w:rPr>
        <w:t xml:space="preserve">, con un resultado impactado por la situación de salud por la pandemia de la COVID-19, que prácticamente paralizo el </w:t>
      </w:r>
      <w:r w:rsidR="00141362">
        <w:rPr>
          <w:rFonts w:ascii="Artifex CF Extra Light" w:eastAsia="MS Mincho" w:hAnsi="Artifex CF Extra Light"/>
          <w:color w:val="1F497D" w:themeColor="text2"/>
          <w:sz w:val="18"/>
          <w:szCs w:val="18"/>
          <w:lang w:eastAsia="en-US"/>
        </w:rPr>
        <w:tab/>
      </w:r>
      <w:r w:rsidR="003B69C7" w:rsidRPr="00206FFE">
        <w:rPr>
          <w:rFonts w:ascii="Artifex CF Extra Light" w:eastAsia="MS Mincho" w:hAnsi="Artifex CF Extra Light"/>
          <w:color w:val="1F497D" w:themeColor="text2"/>
          <w:sz w:val="18"/>
          <w:szCs w:val="18"/>
          <w:lang w:eastAsia="en-US"/>
        </w:rPr>
        <w:t>servicio hacia los usuarios y otras actividades por más de 6 meses.</w:t>
      </w:r>
    </w:p>
    <w:p w14:paraId="411361EE" w14:textId="77777777" w:rsidR="003B69C7" w:rsidRPr="00206FFE" w:rsidRDefault="003B69C7" w:rsidP="005562B7">
      <w:pPr>
        <w:pStyle w:val="xmsonormal"/>
        <w:shd w:val="clear" w:color="auto" w:fill="FFFFFF"/>
        <w:spacing w:before="0" w:beforeAutospacing="0" w:after="160" w:afterAutospacing="0" w:line="456" w:lineRule="auto"/>
        <w:ind w:left="28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Evaluación Plan Operativo Anual (POA) 2020</w:t>
      </w:r>
    </w:p>
    <w:p w14:paraId="76638A49" w14:textId="77777777" w:rsidR="003B69C7" w:rsidRPr="00206FFE" w:rsidRDefault="003B69C7" w:rsidP="005562B7">
      <w:pPr>
        <w:pStyle w:val="xmsonormal"/>
        <w:shd w:val="clear" w:color="auto" w:fill="FFFFFF"/>
        <w:spacing w:before="0" w:beforeAutospacing="0" w:after="160" w:afterAutospacing="0" w:line="456" w:lineRule="auto"/>
        <w:ind w:left="28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1er trimestre </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88%</w:t>
      </w:r>
    </w:p>
    <w:p w14:paraId="63BD1531" w14:textId="01739569" w:rsidR="003B69C7" w:rsidRPr="00206FFE" w:rsidRDefault="003B69C7" w:rsidP="005562B7">
      <w:pPr>
        <w:pStyle w:val="xmsonormal"/>
        <w:shd w:val="clear" w:color="auto" w:fill="FFFFFF"/>
        <w:spacing w:before="0" w:beforeAutospacing="0" w:after="160" w:afterAutospacing="0" w:line="456" w:lineRule="auto"/>
        <w:ind w:left="28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2do trimestre </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58%</w:t>
      </w:r>
    </w:p>
    <w:p w14:paraId="67E2F09C" w14:textId="77777777" w:rsidR="003B69C7" w:rsidRPr="00206FFE" w:rsidRDefault="003B69C7" w:rsidP="005562B7">
      <w:pPr>
        <w:pStyle w:val="xmsonormal"/>
        <w:shd w:val="clear" w:color="auto" w:fill="FFFFFF"/>
        <w:spacing w:before="0" w:beforeAutospacing="0" w:after="160" w:afterAutospacing="0" w:line="456" w:lineRule="auto"/>
        <w:ind w:left="29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3er trimestre </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79%</w:t>
      </w:r>
    </w:p>
    <w:p w14:paraId="08357B86" w14:textId="222DF7D9" w:rsidR="003B69C7" w:rsidRPr="00206FFE" w:rsidRDefault="003B69C7" w:rsidP="00B05192">
      <w:pPr>
        <w:pStyle w:val="xmsonormal"/>
        <w:shd w:val="clear" w:color="auto" w:fill="FFFFFF"/>
        <w:spacing w:before="0" w:beforeAutospacing="0" w:after="160" w:afterAutospacing="0" w:line="456" w:lineRule="auto"/>
        <w:ind w:left="29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4to trimestre proyectado</w:t>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r>
      <w:r w:rsidRPr="00206FFE">
        <w:rPr>
          <w:rFonts w:ascii="Artifex CF Extra Light" w:eastAsia="MS Mincho" w:hAnsi="Artifex CF Extra Light"/>
          <w:color w:val="1F497D" w:themeColor="text2"/>
          <w:sz w:val="18"/>
          <w:szCs w:val="18"/>
          <w:lang w:eastAsia="en-US"/>
        </w:rPr>
        <w:tab/>
        <w:t xml:space="preserve">85 % promedio </w:t>
      </w:r>
    </w:p>
    <w:p w14:paraId="06D077E9" w14:textId="7622B5F7" w:rsidR="003B69C7" w:rsidRDefault="00341E3F" w:rsidP="00B05192">
      <w:pPr>
        <w:pStyle w:val="xmsonormal"/>
        <w:shd w:val="clear" w:color="auto" w:fill="FFFFFF"/>
        <w:spacing w:before="0" w:beforeAutospacing="0" w:after="160" w:afterAutospacing="0" w:line="456" w:lineRule="auto"/>
        <w:ind w:left="29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noProof/>
          <w:color w:val="1F497D" w:themeColor="text2"/>
          <w:sz w:val="18"/>
          <w:szCs w:val="18"/>
        </w:rPr>
        <w:drawing>
          <wp:anchor distT="0" distB="0" distL="114300" distR="114300" simplePos="0" relativeHeight="251745280" behindDoc="0" locked="0" layoutInCell="1" allowOverlap="1" wp14:anchorId="5EF3387B" wp14:editId="43109135">
            <wp:simplePos x="0" y="0"/>
            <wp:positionH relativeFrom="margin">
              <wp:posOffset>711200</wp:posOffset>
            </wp:positionH>
            <wp:positionV relativeFrom="paragraph">
              <wp:posOffset>332105</wp:posOffset>
            </wp:positionV>
            <wp:extent cx="4240530" cy="2700020"/>
            <wp:effectExtent l="0" t="0" r="7620" b="5080"/>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003B69C7" w:rsidRPr="00206FFE">
        <w:rPr>
          <w:rFonts w:ascii="Artifex CF Extra Light" w:eastAsia="MS Mincho" w:hAnsi="Artifex CF Extra Light"/>
          <w:color w:val="1F497D" w:themeColor="text2"/>
          <w:sz w:val="18"/>
          <w:szCs w:val="18"/>
          <w:lang w:eastAsia="en-US"/>
        </w:rPr>
        <w:t xml:space="preserve">Evaluación General Poa 2020 </w:t>
      </w:r>
      <w:r w:rsidR="003B69C7" w:rsidRPr="00206FFE">
        <w:rPr>
          <w:rFonts w:ascii="Artifex CF Extra Light" w:eastAsia="MS Mincho" w:hAnsi="Artifex CF Extra Light"/>
          <w:color w:val="1F497D" w:themeColor="text2"/>
          <w:sz w:val="18"/>
          <w:szCs w:val="18"/>
          <w:lang w:eastAsia="en-US"/>
        </w:rPr>
        <w:tab/>
      </w:r>
      <w:r w:rsidR="003B69C7" w:rsidRPr="00206FFE">
        <w:rPr>
          <w:rFonts w:ascii="Artifex CF Extra Light" w:eastAsia="MS Mincho" w:hAnsi="Artifex CF Extra Light"/>
          <w:color w:val="1F497D" w:themeColor="text2"/>
          <w:sz w:val="18"/>
          <w:szCs w:val="18"/>
          <w:lang w:eastAsia="en-US"/>
        </w:rPr>
        <w:tab/>
      </w:r>
      <w:r w:rsidR="00BD5B8A">
        <w:rPr>
          <w:rFonts w:ascii="Artifex CF Extra Light" w:eastAsia="MS Mincho" w:hAnsi="Artifex CF Extra Light"/>
          <w:color w:val="1F497D" w:themeColor="text2"/>
          <w:sz w:val="18"/>
          <w:szCs w:val="18"/>
          <w:lang w:eastAsia="en-US"/>
        </w:rPr>
        <w:tab/>
      </w:r>
      <w:r w:rsidR="003B69C7" w:rsidRPr="00206FFE">
        <w:rPr>
          <w:rFonts w:ascii="Artifex CF Extra Light" w:eastAsia="MS Mincho" w:hAnsi="Artifex CF Extra Light"/>
          <w:color w:val="1F497D" w:themeColor="text2"/>
          <w:sz w:val="18"/>
          <w:szCs w:val="18"/>
          <w:lang w:eastAsia="en-US"/>
        </w:rPr>
        <w:t>76%</w:t>
      </w:r>
    </w:p>
    <w:p w14:paraId="3B55B4CB" w14:textId="36C1497D" w:rsidR="00341E3F" w:rsidRPr="00206FFE" w:rsidRDefault="00341E3F" w:rsidP="00341E3F">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p>
    <w:p w14:paraId="35B4207D" w14:textId="3E7553F3" w:rsidR="00341E3F" w:rsidRDefault="00341E3F"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p>
    <w:p w14:paraId="0C49F16A" w14:textId="78F41CCA" w:rsidR="00F126E9" w:rsidRPr="00206FFE" w:rsidRDefault="00D84E14" w:rsidP="00FC39C4">
      <w:pPr>
        <w:pStyle w:val="xmsonormal"/>
        <w:shd w:val="clear" w:color="auto" w:fill="FFFFFF"/>
        <w:spacing w:before="0" w:beforeAutospacing="0" w:after="160" w:afterAutospacing="0" w:line="456" w:lineRule="auto"/>
        <w:ind w:left="100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lastRenderedPageBreak/>
        <w:t>Formulación p</w:t>
      </w:r>
      <w:r w:rsidR="00F126E9" w:rsidRPr="00206FFE">
        <w:rPr>
          <w:rFonts w:ascii="Artifex CF Extra Light" w:eastAsia="MS Mincho" w:hAnsi="Artifex CF Extra Light"/>
          <w:color w:val="1F497D" w:themeColor="text2"/>
          <w:sz w:val="18"/>
          <w:szCs w:val="18"/>
          <w:lang w:eastAsia="en-US"/>
        </w:rPr>
        <w:t>resupuesto institucional</w:t>
      </w:r>
      <w:r w:rsidRPr="00206FFE">
        <w:rPr>
          <w:rFonts w:ascii="Artifex CF Extra Light" w:eastAsia="MS Mincho" w:hAnsi="Artifex CF Extra Light"/>
          <w:color w:val="1F497D" w:themeColor="text2"/>
          <w:sz w:val="18"/>
          <w:szCs w:val="18"/>
          <w:lang w:eastAsia="en-US"/>
        </w:rPr>
        <w:t xml:space="preserve"> 2021</w:t>
      </w:r>
      <w:r w:rsidR="00F126E9" w:rsidRPr="00206FFE">
        <w:rPr>
          <w:rFonts w:ascii="Artifex CF Extra Light" w:eastAsia="MS Mincho" w:hAnsi="Artifex CF Extra Light"/>
          <w:color w:val="1F497D" w:themeColor="text2"/>
          <w:sz w:val="18"/>
          <w:szCs w:val="18"/>
          <w:lang w:eastAsia="en-US"/>
        </w:rPr>
        <w:t>conjuntamente con la Dirección Financiera.</w:t>
      </w:r>
    </w:p>
    <w:p w14:paraId="0BBF180C" w14:textId="77777777" w:rsidR="00F126E9" w:rsidRPr="00206FFE" w:rsidRDefault="00D84E14" w:rsidP="00FC39C4">
      <w:pPr>
        <w:pStyle w:val="xmsonormal"/>
        <w:shd w:val="clear" w:color="auto" w:fill="FFFFFF"/>
        <w:spacing w:before="0" w:beforeAutospacing="0" w:after="160" w:afterAutospacing="0" w:line="456" w:lineRule="auto"/>
        <w:ind w:left="29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Formulación</w:t>
      </w:r>
      <w:r w:rsidR="00F126E9" w:rsidRPr="00206FFE">
        <w:rPr>
          <w:rFonts w:ascii="Artifex CF Extra Light" w:eastAsia="MS Mincho" w:hAnsi="Artifex CF Extra Light"/>
          <w:color w:val="1F497D" w:themeColor="text2"/>
          <w:sz w:val="18"/>
          <w:szCs w:val="18"/>
          <w:lang w:eastAsia="en-US"/>
        </w:rPr>
        <w:t xml:space="preserve"> </w:t>
      </w:r>
      <w:r w:rsidRPr="00206FFE">
        <w:rPr>
          <w:rFonts w:ascii="Artifex CF Extra Light" w:eastAsia="MS Mincho" w:hAnsi="Artifex CF Extra Light"/>
          <w:color w:val="1F497D" w:themeColor="text2"/>
          <w:sz w:val="18"/>
          <w:szCs w:val="18"/>
          <w:lang w:eastAsia="en-US"/>
        </w:rPr>
        <w:t>P</w:t>
      </w:r>
      <w:r w:rsidR="00F126E9" w:rsidRPr="00206FFE">
        <w:rPr>
          <w:rFonts w:ascii="Artifex CF Extra Light" w:eastAsia="MS Mincho" w:hAnsi="Artifex CF Extra Light"/>
          <w:color w:val="1F497D" w:themeColor="text2"/>
          <w:sz w:val="18"/>
          <w:szCs w:val="18"/>
          <w:lang w:eastAsia="en-US"/>
        </w:rPr>
        <w:t>lan Anual de Compras conjuntamente con la Dirección Administrativa.</w:t>
      </w:r>
    </w:p>
    <w:p w14:paraId="3D0A421A" w14:textId="77777777" w:rsidR="006978E9" w:rsidRPr="00206FFE" w:rsidRDefault="00D84E14" w:rsidP="00FC39C4">
      <w:pPr>
        <w:pStyle w:val="xmsonormal"/>
        <w:shd w:val="clear" w:color="auto" w:fill="FFFFFF"/>
        <w:spacing w:before="0" w:beforeAutospacing="0" w:after="160" w:afterAutospacing="0" w:line="456" w:lineRule="auto"/>
        <w:ind w:left="29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Elaboración </w:t>
      </w:r>
      <w:r w:rsidR="006978E9" w:rsidRPr="00206FFE">
        <w:rPr>
          <w:rFonts w:ascii="Artifex CF Extra Light" w:eastAsia="MS Mincho" w:hAnsi="Artifex CF Extra Light"/>
          <w:color w:val="1F497D" w:themeColor="text2"/>
          <w:sz w:val="18"/>
          <w:szCs w:val="18"/>
          <w:lang w:eastAsia="en-US"/>
        </w:rPr>
        <w:t>Memoria Anual</w:t>
      </w:r>
      <w:r w:rsidRPr="00206FFE">
        <w:rPr>
          <w:rFonts w:ascii="Artifex CF Extra Light" w:eastAsia="MS Mincho" w:hAnsi="Artifex CF Extra Light"/>
          <w:color w:val="1F497D" w:themeColor="text2"/>
          <w:sz w:val="18"/>
          <w:szCs w:val="18"/>
          <w:lang w:eastAsia="en-US"/>
        </w:rPr>
        <w:t xml:space="preserve"> 2020.</w:t>
      </w:r>
    </w:p>
    <w:p w14:paraId="4D96ACB2" w14:textId="77777777" w:rsidR="00D84E14" w:rsidRPr="00206FFE" w:rsidRDefault="00D84E14" w:rsidP="00FC39C4">
      <w:pPr>
        <w:pStyle w:val="xmsonormal"/>
        <w:shd w:val="clear" w:color="auto" w:fill="FFFFFF"/>
        <w:spacing w:before="0" w:beforeAutospacing="0" w:after="160" w:afterAutospacing="0" w:line="456" w:lineRule="auto"/>
        <w:ind w:left="29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Auditoria de Cumplimiento Sistema Calidad en la Gestión.</w:t>
      </w:r>
    </w:p>
    <w:p w14:paraId="286C0CEB" w14:textId="77777777" w:rsidR="00D84E14" w:rsidRPr="00206FFE" w:rsidRDefault="00D84E14" w:rsidP="00FC39C4">
      <w:pPr>
        <w:pStyle w:val="xmsonormal"/>
        <w:shd w:val="clear" w:color="auto" w:fill="FFFFFF"/>
        <w:spacing w:before="0" w:beforeAutospacing="0" w:after="160" w:afterAutospacing="0" w:line="456" w:lineRule="auto"/>
        <w:ind w:left="295" w:firstLine="708"/>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Carta Compromiso con el Ciudadano</w:t>
      </w:r>
    </w:p>
    <w:p w14:paraId="54386E8F" w14:textId="5867B238" w:rsidR="006B3B43" w:rsidRPr="00206FFE" w:rsidRDefault="00F57063" w:rsidP="00FD18AC">
      <w:pPr>
        <w:pStyle w:val="Ttulo2"/>
        <w:ind w:firstLine="646"/>
        <w:rPr>
          <w:rFonts w:ascii="Artifex CF Extra Light" w:eastAsia="MS Mincho" w:hAnsi="Artifex CF Extra Light"/>
          <w:i w:val="0"/>
          <w:iCs w:val="0"/>
          <w:color w:val="1F497D" w:themeColor="text2"/>
          <w:sz w:val="18"/>
          <w:szCs w:val="18"/>
          <w:lang w:val="es-DO" w:eastAsia="en-US"/>
        </w:rPr>
      </w:pPr>
      <w:bookmarkStart w:id="63" w:name="_Toc59010428"/>
      <w:r w:rsidRPr="00206FFE">
        <w:rPr>
          <w:rFonts w:ascii="Artifex CF Extra Light" w:eastAsia="MS Mincho" w:hAnsi="Artifex CF Extra Light"/>
          <w:i w:val="0"/>
          <w:iCs w:val="0"/>
          <w:color w:val="1F497D" w:themeColor="text2"/>
          <w:sz w:val="18"/>
          <w:szCs w:val="18"/>
          <w:lang w:val="es-DO" w:eastAsia="en-US"/>
        </w:rPr>
        <w:t>AUDITORIA DE LOS PROCESOS DEL SISTEMA DE GESTIÓN DE LA CALIDAD</w:t>
      </w:r>
      <w:bookmarkEnd w:id="63"/>
      <w:r w:rsidRPr="00206FFE">
        <w:rPr>
          <w:rFonts w:ascii="Artifex CF Extra Light" w:eastAsia="MS Mincho" w:hAnsi="Artifex CF Extra Light"/>
          <w:i w:val="0"/>
          <w:iCs w:val="0"/>
          <w:color w:val="1F497D" w:themeColor="text2"/>
          <w:sz w:val="18"/>
          <w:szCs w:val="18"/>
          <w:lang w:val="es-DO" w:eastAsia="en-US"/>
        </w:rPr>
        <w:t xml:space="preserve"> </w:t>
      </w:r>
    </w:p>
    <w:p w14:paraId="1D2CF72C" w14:textId="77777777" w:rsidR="000352CC" w:rsidRPr="00206FFE" w:rsidRDefault="000352CC" w:rsidP="000352CC">
      <w:pPr>
        <w:rPr>
          <w:rFonts w:ascii="Artifex CF Extra Light" w:eastAsia="MS Mincho" w:hAnsi="Artifex CF Extra Light"/>
          <w:color w:val="1F497D" w:themeColor="text2"/>
          <w:lang w:val="es-DO" w:eastAsia="en-US"/>
        </w:rPr>
      </w:pPr>
    </w:p>
    <w:p w14:paraId="13F63FF7" w14:textId="77777777" w:rsidR="006B3B43" w:rsidRPr="00206FFE" w:rsidRDefault="00157205" w:rsidP="00B40C21">
      <w:pPr>
        <w:pStyle w:val="xmsonormal"/>
        <w:shd w:val="clear" w:color="auto" w:fill="FFFFFF"/>
        <w:spacing w:before="0" w:beforeAutospacing="0" w:after="160" w:afterAutospacing="0" w:line="456" w:lineRule="auto"/>
        <w:ind w:left="99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Con el objetivo de determinar el nivel de aplicación de las Normas y los Procedimientos del Sistema de Gestión de Calidad en la Institución se r</w:t>
      </w:r>
      <w:r w:rsidR="006B3B43" w:rsidRPr="00206FFE">
        <w:rPr>
          <w:rFonts w:ascii="Artifex CF Extra Light" w:eastAsia="MS Mincho" w:hAnsi="Artifex CF Extra Light"/>
          <w:color w:val="1F497D" w:themeColor="text2"/>
          <w:sz w:val="18"/>
          <w:szCs w:val="18"/>
          <w:lang w:eastAsia="en-US"/>
        </w:rPr>
        <w:t xml:space="preserve">ealización </w:t>
      </w:r>
      <w:r w:rsidRPr="00206FFE">
        <w:rPr>
          <w:rFonts w:ascii="Artifex CF Extra Light" w:eastAsia="MS Mincho" w:hAnsi="Artifex CF Extra Light"/>
          <w:color w:val="1F497D" w:themeColor="text2"/>
          <w:sz w:val="18"/>
          <w:szCs w:val="18"/>
          <w:lang w:eastAsia="en-US"/>
        </w:rPr>
        <w:t xml:space="preserve">2 </w:t>
      </w:r>
      <w:r w:rsidR="0058726E" w:rsidRPr="00206FFE">
        <w:rPr>
          <w:rFonts w:ascii="Artifex CF Extra Light" w:eastAsia="MS Mincho" w:hAnsi="Artifex CF Extra Light"/>
          <w:color w:val="1F497D" w:themeColor="text2"/>
          <w:sz w:val="18"/>
          <w:szCs w:val="18"/>
          <w:lang w:eastAsia="en-US"/>
        </w:rPr>
        <w:t>auditorías</w:t>
      </w:r>
      <w:r w:rsidRPr="00206FFE">
        <w:rPr>
          <w:rFonts w:ascii="Artifex CF Extra Light" w:eastAsia="MS Mincho" w:hAnsi="Artifex CF Extra Light"/>
          <w:color w:val="1F497D" w:themeColor="text2"/>
          <w:sz w:val="18"/>
          <w:szCs w:val="18"/>
          <w:lang w:eastAsia="en-US"/>
        </w:rPr>
        <w:t xml:space="preserve"> internas </w:t>
      </w:r>
      <w:r w:rsidR="006B3B43" w:rsidRPr="00206FFE">
        <w:rPr>
          <w:rFonts w:ascii="Artifex CF Extra Light" w:eastAsia="MS Mincho" w:hAnsi="Artifex CF Extra Light"/>
          <w:color w:val="1F497D" w:themeColor="text2"/>
          <w:sz w:val="18"/>
          <w:szCs w:val="18"/>
          <w:lang w:eastAsia="en-US"/>
        </w:rPr>
        <w:t xml:space="preserve">al Sistema de Gestión de Calidad, de </w:t>
      </w:r>
      <w:r w:rsidRPr="00206FFE">
        <w:rPr>
          <w:rFonts w:ascii="Artifex CF Extra Light" w:eastAsia="MS Mincho" w:hAnsi="Artifex CF Extra Light"/>
          <w:color w:val="1F497D" w:themeColor="text2"/>
          <w:sz w:val="18"/>
          <w:szCs w:val="18"/>
          <w:lang w:eastAsia="en-US"/>
        </w:rPr>
        <w:t xml:space="preserve">todas las direcciones </w:t>
      </w:r>
      <w:r w:rsidR="006B3B43" w:rsidRPr="00206FFE">
        <w:rPr>
          <w:rFonts w:ascii="Artifex CF Extra Light" w:eastAsia="MS Mincho" w:hAnsi="Artifex CF Extra Light"/>
          <w:color w:val="1F497D" w:themeColor="text2"/>
          <w:sz w:val="18"/>
          <w:szCs w:val="18"/>
          <w:lang w:eastAsia="en-US"/>
        </w:rPr>
        <w:t>con miras a mejorar</w:t>
      </w:r>
      <w:r w:rsidRPr="00206FFE">
        <w:rPr>
          <w:rFonts w:ascii="Artifex CF Extra Light" w:eastAsia="MS Mincho" w:hAnsi="Artifex CF Extra Light"/>
          <w:color w:val="1F497D" w:themeColor="text2"/>
          <w:sz w:val="18"/>
          <w:szCs w:val="18"/>
          <w:lang w:eastAsia="en-US"/>
        </w:rPr>
        <w:t xml:space="preserve"> la </w:t>
      </w:r>
      <w:r w:rsidR="0058726E" w:rsidRPr="00206FFE">
        <w:rPr>
          <w:rFonts w:ascii="Artifex CF Extra Light" w:eastAsia="MS Mincho" w:hAnsi="Artifex CF Extra Light"/>
          <w:color w:val="1F497D" w:themeColor="text2"/>
          <w:sz w:val="18"/>
          <w:szCs w:val="18"/>
          <w:lang w:eastAsia="en-US"/>
        </w:rPr>
        <w:t>realización</w:t>
      </w:r>
      <w:r w:rsidRPr="00206FFE">
        <w:rPr>
          <w:rFonts w:ascii="Artifex CF Extra Light" w:eastAsia="MS Mincho" w:hAnsi="Artifex CF Extra Light"/>
          <w:color w:val="1F497D" w:themeColor="text2"/>
          <w:sz w:val="18"/>
          <w:szCs w:val="18"/>
          <w:lang w:eastAsia="en-US"/>
        </w:rPr>
        <w:t xml:space="preserve"> de los procesos.  En dicha auditoria se evidencio que los procedimientos se llevan a cabo tal y como se establece, para un cumplimiento de </w:t>
      </w:r>
      <w:r w:rsidR="0058726E" w:rsidRPr="00206FFE">
        <w:rPr>
          <w:rFonts w:ascii="Artifex CF Extra Light" w:eastAsia="MS Mincho" w:hAnsi="Artifex CF Extra Light"/>
          <w:color w:val="1F497D" w:themeColor="text2"/>
          <w:sz w:val="18"/>
          <w:szCs w:val="18"/>
          <w:lang w:eastAsia="en-US"/>
        </w:rPr>
        <w:t>más</w:t>
      </w:r>
      <w:r w:rsidRPr="00206FFE">
        <w:rPr>
          <w:rFonts w:ascii="Artifex CF Extra Light" w:eastAsia="MS Mincho" w:hAnsi="Artifex CF Extra Light"/>
          <w:color w:val="1F497D" w:themeColor="text2"/>
          <w:sz w:val="18"/>
          <w:szCs w:val="18"/>
          <w:lang w:eastAsia="en-US"/>
        </w:rPr>
        <w:t xml:space="preserve"> de un 85%</w:t>
      </w:r>
      <w:r w:rsidR="006B3B43" w:rsidRPr="00206FFE">
        <w:rPr>
          <w:rFonts w:ascii="Artifex CF Extra Light" w:eastAsia="MS Mincho" w:hAnsi="Artifex CF Extra Light"/>
          <w:color w:val="1F497D" w:themeColor="text2"/>
          <w:sz w:val="18"/>
          <w:szCs w:val="18"/>
          <w:lang w:eastAsia="en-US"/>
        </w:rPr>
        <w:t xml:space="preserve">.  </w:t>
      </w:r>
    </w:p>
    <w:p w14:paraId="69009C4D" w14:textId="77777777" w:rsidR="006B3B43" w:rsidRPr="00206FFE" w:rsidRDefault="00F57063" w:rsidP="00FD18AC">
      <w:pPr>
        <w:pStyle w:val="Ttulo2"/>
        <w:spacing w:before="0" w:after="160" w:line="456" w:lineRule="auto"/>
        <w:ind w:left="357" w:firstLine="351"/>
        <w:rPr>
          <w:rFonts w:ascii="Artifex CF Extra Light" w:eastAsia="MS Mincho" w:hAnsi="Artifex CF Extra Light"/>
          <w:bCs w:val="0"/>
          <w:i w:val="0"/>
          <w:iCs w:val="0"/>
          <w:color w:val="1F497D" w:themeColor="text2"/>
          <w:sz w:val="18"/>
          <w:szCs w:val="18"/>
          <w:lang w:val="es-DO" w:eastAsia="en-US"/>
        </w:rPr>
      </w:pPr>
      <w:bookmarkStart w:id="64" w:name="_Toc59010429"/>
      <w:r w:rsidRPr="00206FFE">
        <w:rPr>
          <w:rFonts w:ascii="Artifex CF Extra Light" w:eastAsia="MS Mincho" w:hAnsi="Artifex CF Extra Light"/>
          <w:bCs w:val="0"/>
          <w:i w:val="0"/>
          <w:iCs w:val="0"/>
          <w:color w:val="1F497D" w:themeColor="text2"/>
          <w:sz w:val="18"/>
          <w:szCs w:val="18"/>
          <w:lang w:val="es-DO" w:eastAsia="en-US"/>
        </w:rPr>
        <w:t>ENCUESTA DE SATISFACCIÓN CIUDADANA</w:t>
      </w:r>
      <w:bookmarkEnd w:id="64"/>
      <w:r w:rsidRPr="00206FFE">
        <w:rPr>
          <w:rFonts w:ascii="Artifex CF Extra Light" w:eastAsia="MS Mincho" w:hAnsi="Artifex CF Extra Light"/>
          <w:bCs w:val="0"/>
          <w:i w:val="0"/>
          <w:iCs w:val="0"/>
          <w:color w:val="1F497D" w:themeColor="text2"/>
          <w:sz w:val="18"/>
          <w:szCs w:val="18"/>
          <w:lang w:val="es-DO" w:eastAsia="en-US"/>
        </w:rPr>
        <w:t xml:space="preserve"> </w:t>
      </w:r>
    </w:p>
    <w:p w14:paraId="5779314E" w14:textId="77777777" w:rsidR="006B3B43" w:rsidRPr="00206FFE" w:rsidRDefault="006B3B43" w:rsidP="00733C6C">
      <w:pPr>
        <w:pStyle w:val="xmsonormal"/>
        <w:shd w:val="clear" w:color="auto" w:fill="FFFFFF"/>
        <w:spacing w:before="0" w:beforeAutospacing="0" w:after="160" w:afterAutospacing="0" w:line="456" w:lineRule="auto"/>
        <w:ind w:left="1003" w:firstLine="413"/>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 xml:space="preserve">Se realizó Encuesta de Satisfacción Ciudadana sobre la Calidad del Servicio de Transporte Público de Pasajeros, mecanismo utilizado en la institución con el objetivo de medir la satisfacción y percepción de los usuarios del servicio ofrecido, arrojando como resultado general que el </w:t>
      </w:r>
      <w:r w:rsidR="00157205" w:rsidRPr="00206FFE">
        <w:rPr>
          <w:rFonts w:ascii="Artifex CF Extra Light" w:eastAsia="MS Mincho" w:hAnsi="Artifex CF Extra Light"/>
          <w:color w:val="1F497D" w:themeColor="text2"/>
          <w:sz w:val="18"/>
          <w:szCs w:val="18"/>
          <w:lang w:eastAsia="en-US"/>
        </w:rPr>
        <w:t>91</w:t>
      </w:r>
      <w:r w:rsidRPr="00206FFE">
        <w:rPr>
          <w:rFonts w:ascii="Artifex CF Extra Light" w:eastAsia="MS Mincho" w:hAnsi="Artifex CF Extra Light"/>
          <w:color w:val="1F497D" w:themeColor="text2"/>
          <w:sz w:val="18"/>
          <w:szCs w:val="18"/>
          <w:lang w:eastAsia="en-US"/>
        </w:rPr>
        <w:t xml:space="preserve">% de los usuarios se encuentra satisfecho con el servicio que brinda la OMSA. </w:t>
      </w:r>
    </w:p>
    <w:p w14:paraId="5F65566D" w14:textId="77777777" w:rsidR="00F57063" w:rsidRPr="00206FFE" w:rsidRDefault="00F57063" w:rsidP="003A6DD4">
      <w:pPr>
        <w:pStyle w:val="xmsonormal"/>
        <w:shd w:val="clear" w:color="auto" w:fill="FFFFFF"/>
        <w:spacing w:before="0" w:beforeAutospacing="0" w:after="160" w:afterAutospacing="0" w:line="456" w:lineRule="auto"/>
        <w:ind w:left="1003" w:hanging="357"/>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tab/>
      </w:r>
      <w:r w:rsidR="00E707CC" w:rsidRPr="00206FFE">
        <w:rPr>
          <w:rFonts w:ascii="Artifex CF Extra Light" w:eastAsia="MS Mincho" w:hAnsi="Artifex CF Extra Light"/>
          <w:noProof/>
          <w:color w:val="1F497D" w:themeColor="text2"/>
          <w:sz w:val="18"/>
          <w:szCs w:val="18"/>
        </w:rPr>
        <w:drawing>
          <wp:inline distT="0" distB="0" distL="0" distR="0" wp14:anchorId="7FA5448A" wp14:editId="11F90E31">
            <wp:extent cx="4319415" cy="2302934"/>
            <wp:effectExtent l="0" t="0" r="5080" b="2540"/>
            <wp:docPr id="50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8" name="Picture 2"/>
                    <pic:cNvPicPr>
                      <a:picLocks noChangeAspect="1" noChangeArrowheads="1"/>
                    </pic:cNvPicPr>
                  </pic:nvPicPr>
                  <pic:blipFill rotWithShape="1">
                    <a:blip r:embed="rId34"/>
                    <a:srcRect l="5139" t="31024" r="5578" b="14179"/>
                    <a:stretch/>
                  </pic:blipFill>
                  <pic:spPr bwMode="auto">
                    <a:xfrm>
                      <a:off x="0" y="0"/>
                      <a:ext cx="4336209" cy="2311888"/>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4DB16C50" w14:textId="09E745B5" w:rsidR="00F57063" w:rsidRDefault="008725B7" w:rsidP="007871B5">
      <w:pPr>
        <w:pStyle w:val="xmsonormal"/>
        <w:shd w:val="clear" w:color="auto" w:fill="FFFFFF"/>
        <w:spacing w:before="0" w:beforeAutospacing="0" w:after="160" w:afterAutospacing="0" w:line="456" w:lineRule="auto"/>
        <w:ind w:left="993"/>
        <w:contextualSpacing/>
        <w:jc w:val="both"/>
        <w:rPr>
          <w:rFonts w:ascii="Artifex CF Extra Light" w:eastAsia="MS Mincho" w:hAnsi="Artifex CF Extra Light"/>
          <w:color w:val="1F497D" w:themeColor="text2"/>
          <w:sz w:val="18"/>
          <w:szCs w:val="18"/>
          <w:lang w:eastAsia="en-US"/>
        </w:rPr>
      </w:pPr>
      <w:r w:rsidRPr="00206FFE">
        <w:rPr>
          <w:rFonts w:ascii="Artifex CF Extra Light" w:eastAsia="MS Mincho" w:hAnsi="Artifex CF Extra Light"/>
          <w:color w:val="1F497D" w:themeColor="text2"/>
          <w:sz w:val="18"/>
          <w:szCs w:val="18"/>
          <w:lang w:eastAsia="en-US"/>
        </w:rPr>
        <w:lastRenderedPageBreak/>
        <w:t xml:space="preserve">Cabe destacar, que independientemente de las situaciones </w:t>
      </w:r>
      <w:r w:rsidR="00C50F34" w:rsidRPr="00206FFE">
        <w:rPr>
          <w:rFonts w:ascii="Artifex CF Extra Light" w:eastAsia="MS Mincho" w:hAnsi="Artifex CF Extra Light"/>
          <w:color w:val="1F497D" w:themeColor="text2"/>
          <w:sz w:val="18"/>
          <w:szCs w:val="18"/>
          <w:lang w:eastAsia="en-US"/>
        </w:rPr>
        <w:t>adversas</w:t>
      </w:r>
      <w:r w:rsidRPr="00206FFE">
        <w:rPr>
          <w:rFonts w:ascii="Artifex CF Extra Light" w:eastAsia="MS Mincho" w:hAnsi="Artifex CF Extra Light"/>
          <w:color w:val="1F497D" w:themeColor="text2"/>
          <w:sz w:val="18"/>
          <w:szCs w:val="18"/>
          <w:lang w:eastAsia="en-US"/>
        </w:rPr>
        <w:t xml:space="preserve">, la </w:t>
      </w:r>
      <w:r w:rsidR="00996462" w:rsidRPr="00206FFE">
        <w:rPr>
          <w:rFonts w:ascii="Artifex CF Extra Light" w:eastAsia="MS Mincho" w:hAnsi="Artifex CF Extra Light"/>
          <w:color w:val="1F497D" w:themeColor="text2"/>
          <w:sz w:val="18"/>
          <w:szCs w:val="18"/>
          <w:lang w:eastAsia="en-US"/>
        </w:rPr>
        <w:t>institución</w:t>
      </w:r>
      <w:r w:rsidRPr="00206FFE">
        <w:rPr>
          <w:rFonts w:ascii="Artifex CF Extra Light" w:eastAsia="MS Mincho" w:hAnsi="Artifex CF Extra Light"/>
          <w:color w:val="1F497D" w:themeColor="text2"/>
          <w:sz w:val="18"/>
          <w:szCs w:val="18"/>
          <w:lang w:eastAsia="en-US"/>
        </w:rPr>
        <w:t xml:space="preserve"> se encuentra dando pasos firmes para el logro de los objetivos institucionales, </w:t>
      </w:r>
      <w:r w:rsidR="00996462" w:rsidRPr="00206FFE">
        <w:rPr>
          <w:rFonts w:ascii="Artifex CF Extra Light" w:eastAsia="MS Mincho" w:hAnsi="Artifex CF Extra Light"/>
          <w:color w:val="1F497D" w:themeColor="text2"/>
          <w:sz w:val="18"/>
          <w:szCs w:val="18"/>
          <w:lang w:eastAsia="en-US"/>
        </w:rPr>
        <w:t>así</w:t>
      </w:r>
      <w:r w:rsidRPr="00206FFE">
        <w:rPr>
          <w:rFonts w:ascii="Artifex CF Extra Light" w:eastAsia="MS Mincho" w:hAnsi="Artifex CF Extra Light"/>
          <w:color w:val="1F497D" w:themeColor="text2"/>
          <w:sz w:val="18"/>
          <w:szCs w:val="18"/>
          <w:lang w:eastAsia="en-US"/>
        </w:rPr>
        <w:t xml:space="preserve"> como los </w:t>
      </w:r>
      <w:r w:rsidR="00996462" w:rsidRPr="00206FFE">
        <w:rPr>
          <w:rFonts w:ascii="Artifex CF Extra Light" w:eastAsia="MS Mincho" w:hAnsi="Artifex CF Extra Light"/>
          <w:color w:val="1F497D" w:themeColor="text2"/>
          <w:sz w:val="18"/>
          <w:szCs w:val="18"/>
          <w:lang w:eastAsia="en-US"/>
        </w:rPr>
        <w:t>objetivos</w:t>
      </w:r>
      <w:r w:rsidRPr="00206FFE">
        <w:rPr>
          <w:rFonts w:ascii="Artifex CF Extra Light" w:eastAsia="MS Mincho" w:hAnsi="Artifex CF Extra Light"/>
          <w:color w:val="1F497D" w:themeColor="text2"/>
          <w:sz w:val="18"/>
          <w:szCs w:val="18"/>
          <w:lang w:eastAsia="en-US"/>
        </w:rPr>
        <w:t xml:space="preserve"> de la </w:t>
      </w:r>
      <w:r w:rsidR="00996462" w:rsidRPr="00206FFE">
        <w:rPr>
          <w:rFonts w:ascii="Artifex CF Extra Light" w:eastAsia="MS Mincho" w:hAnsi="Artifex CF Extra Light"/>
          <w:color w:val="1F497D" w:themeColor="text2"/>
          <w:sz w:val="18"/>
          <w:szCs w:val="18"/>
          <w:lang w:eastAsia="en-US"/>
        </w:rPr>
        <w:t>Estratégica</w:t>
      </w:r>
      <w:r w:rsidRPr="00206FFE">
        <w:rPr>
          <w:rFonts w:ascii="Artifex CF Extra Light" w:eastAsia="MS Mincho" w:hAnsi="Artifex CF Extra Light"/>
          <w:color w:val="1F497D" w:themeColor="text2"/>
          <w:sz w:val="18"/>
          <w:szCs w:val="18"/>
          <w:lang w:eastAsia="en-US"/>
        </w:rPr>
        <w:t xml:space="preserve"> Nacional de Desarrollo, los Objetivos de Desarrollo, el Plan </w:t>
      </w:r>
      <w:r w:rsidR="00996462" w:rsidRPr="00206FFE">
        <w:rPr>
          <w:rFonts w:ascii="Artifex CF Extra Light" w:eastAsia="MS Mincho" w:hAnsi="Artifex CF Extra Light"/>
          <w:color w:val="1F497D" w:themeColor="text2"/>
          <w:sz w:val="18"/>
          <w:szCs w:val="18"/>
          <w:lang w:eastAsia="en-US"/>
        </w:rPr>
        <w:t>Plurianual</w:t>
      </w:r>
      <w:r w:rsidRPr="00206FFE">
        <w:rPr>
          <w:rFonts w:ascii="Artifex CF Extra Light" w:eastAsia="MS Mincho" w:hAnsi="Artifex CF Extra Light"/>
          <w:color w:val="1F497D" w:themeColor="text2"/>
          <w:sz w:val="18"/>
          <w:szCs w:val="18"/>
          <w:lang w:eastAsia="en-US"/>
        </w:rPr>
        <w:t xml:space="preserve"> y las directrices del Ejecutivo, </w:t>
      </w:r>
      <w:r w:rsidR="00C50F34" w:rsidRPr="00206FFE">
        <w:rPr>
          <w:rFonts w:ascii="Artifex CF Extra Light" w:eastAsia="MS Mincho" w:hAnsi="Artifex CF Extra Light"/>
          <w:color w:val="1F497D" w:themeColor="text2"/>
          <w:sz w:val="18"/>
          <w:szCs w:val="18"/>
          <w:lang w:eastAsia="en-US"/>
        </w:rPr>
        <w:t xml:space="preserve">de la mano con la </w:t>
      </w:r>
      <w:r w:rsidR="00996462" w:rsidRPr="00206FFE">
        <w:rPr>
          <w:rFonts w:ascii="Artifex CF Extra Light" w:eastAsia="MS Mincho" w:hAnsi="Artifex CF Extra Light"/>
          <w:color w:val="1F497D" w:themeColor="text2"/>
          <w:sz w:val="18"/>
          <w:szCs w:val="18"/>
          <w:lang w:eastAsia="en-US"/>
        </w:rPr>
        <w:t>Dirección</w:t>
      </w:r>
      <w:r w:rsidR="00C50F34" w:rsidRPr="00206FFE">
        <w:rPr>
          <w:rFonts w:ascii="Artifex CF Extra Light" w:eastAsia="MS Mincho" w:hAnsi="Artifex CF Extra Light"/>
          <w:color w:val="1F497D" w:themeColor="text2"/>
          <w:sz w:val="18"/>
          <w:szCs w:val="18"/>
          <w:lang w:eastAsia="en-US"/>
        </w:rPr>
        <w:t xml:space="preserve"> Ejecutiva y demás autoridades que la componen.</w:t>
      </w:r>
    </w:p>
    <w:p w14:paraId="0869D65F" w14:textId="764012EE" w:rsidR="00F33070" w:rsidRDefault="00F33070" w:rsidP="0031224E">
      <w:pPr>
        <w:pStyle w:val="xmsonormal"/>
        <w:shd w:val="clear" w:color="auto" w:fill="FFFFFF"/>
        <w:spacing w:before="0" w:beforeAutospacing="0" w:after="160" w:afterAutospacing="0" w:line="456" w:lineRule="auto"/>
        <w:ind w:left="1361" w:hanging="357"/>
        <w:contextualSpacing/>
        <w:jc w:val="both"/>
        <w:rPr>
          <w:rFonts w:ascii="Artifex CF Extra Light" w:eastAsia="MS Mincho" w:hAnsi="Artifex CF Extra Light"/>
          <w:color w:val="1F497D" w:themeColor="text2"/>
          <w:sz w:val="18"/>
          <w:szCs w:val="18"/>
          <w:lang w:eastAsia="en-US"/>
        </w:rPr>
      </w:pPr>
    </w:p>
    <w:p w14:paraId="13233737" w14:textId="107CE556" w:rsidR="00F33070" w:rsidRDefault="00F33070" w:rsidP="00092F37">
      <w:pPr>
        <w:pStyle w:val="Ttulo1"/>
        <w:ind w:left="653" w:firstLine="55"/>
        <w:jc w:val="left"/>
        <w:rPr>
          <w:rFonts w:ascii="Artifex CF Extra Light" w:eastAsia="MS Mincho" w:hAnsi="Artifex CF Extra Light"/>
          <w:i w:val="0"/>
          <w:color w:val="002060"/>
        </w:rPr>
      </w:pPr>
      <w:bookmarkStart w:id="65" w:name="_Toc59010430"/>
      <w:r w:rsidRPr="00E2568A">
        <w:rPr>
          <w:rFonts w:ascii="Artifex CF Extra Light" w:eastAsia="MS Mincho" w:hAnsi="Artifex CF Extra Light"/>
          <w:i w:val="0"/>
          <w:color w:val="002060"/>
        </w:rPr>
        <w:t>PERSPECTIVA ESTRATÉGICA</w:t>
      </w:r>
      <w:bookmarkEnd w:id="65"/>
    </w:p>
    <w:p w14:paraId="2276CA45" w14:textId="77777777" w:rsidR="00E2568A" w:rsidRPr="00E2568A" w:rsidRDefault="00E2568A" w:rsidP="00E2568A">
      <w:pPr>
        <w:rPr>
          <w:rFonts w:eastAsia="MS Mincho"/>
          <w:lang w:val="es-MX" w:eastAsia="es-ES"/>
        </w:rPr>
      </w:pPr>
    </w:p>
    <w:p w14:paraId="54588751" w14:textId="67117983" w:rsidR="00AD14D1" w:rsidRPr="00EE63FC" w:rsidRDefault="00AD14D1" w:rsidP="00092F37">
      <w:pPr>
        <w:pStyle w:val="Ttulo2"/>
        <w:ind w:left="653" w:firstLine="55"/>
        <w:rPr>
          <w:rFonts w:ascii="Artifex CF Extra Light" w:eastAsia="MS Mincho" w:hAnsi="Artifex CF Extra Light"/>
          <w:bCs w:val="0"/>
          <w:i w:val="0"/>
          <w:iCs w:val="0"/>
          <w:color w:val="002060"/>
          <w:sz w:val="18"/>
          <w:szCs w:val="18"/>
          <w:lang w:val="es-DO" w:eastAsia="en-US"/>
        </w:rPr>
      </w:pPr>
      <w:bookmarkStart w:id="66" w:name="_Toc59010431"/>
      <w:r w:rsidRPr="00EE63FC">
        <w:rPr>
          <w:rFonts w:ascii="Artifex CF Extra Light" w:eastAsia="MS Mincho" w:hAnsi="Artifex CF Extra Light"/>
          <w:bCs w:val="0"/>
          <w:i w:val="0"/>
          <w:iCs w:val="0"/>
          <w:color w:val="002060"/>
          <w:sz w:val="18"/>
          <w:szCs w:val="18"/>
          <w:lang w:val="es-DO" w:eastAsia="en-US"/>
        </w:rPr>
        <w:t>SISTEMA DE MONITOREO DE LA ADMINISTRACIÓN PÚBLICA (SISMAP)</w:t>
      </w:r>
      <w:bookmarkEnd w:id="66"/>
    </w:p>
    <w:p w14:paraId="246F8376" w14:textId="77777777" w:rsidR="009D12B9" w:rsidRPr="009D12B9" w:rsidRDefault="009D12B9" w:rsidP="009D12B9">
      <w:pPr>
        <w:rPr>
          <w:rFonts w:eastAsia="MS Mincho"/>
          <w:lang w:val="es-DO" w:eastAsia="en-US"/>
        </w:rPr>
      </w:pPr>
    </w:p>
    <w:p w14:paraId="6E8866A9" w14:textId="7E71333C" w:rsidR="006B0D1E" w:rsidRPr="00267DA8" w:rsidRDefault="0031224E" w:rsidP="00694FE0">
      <w:pPr>
        <w:pStyle w:val="xmsonormal"/>
        <w:shd w:val="clear" w:color="auto" w:fill="FFFFFF"/>
        <w:spacing w:before="0" w:beforeAutospacing="0" w:after="160" w:afterAutospacing="0" w:line="456" w:lineRule="auto"/>
        <w:ind w:left="993" w:firstLine="423"/>
        <w:contextualSpacing/>
        <w:jc w:val="both"/>
        <w:rPr>
          <w:rFonts w:ascii="Artifex CF Extra Light" w:eastAsia="MS Mincho" w:hAnsi="Artifex CF Extra Light"/>
          <w:color w:val="1F497D" w:themeColor="text2"/>
          <w:sz w:val="18"/>
          <w:szCs w:val="18"/>
          <w:lang w:eastAsia="en-US"/>
        </w:rPr>
      </w:pPr>
      <w:r>
        <w:rPr>
          <w:noProof/>
        </w:rPr>
        <w:drawing>
          <wp:anchor distT="0" distB="0" distL="114300" distR="114300" simplePos="0" relativeHeight="251773952" behindDoc="0" locked="0" layoutInCell="1" allowOverlap="1" wp14:anchorId="2EA4E2A4" wp14:editId="3DCA0CEF">
            <wp:simplePos x="0" y="0"/>
            <wp:positionH relativeFrom="margin">
              <wp:align>right</wp:align>
            </wp:positionH>
            <wp:positionV relativeFrom="paragraph">
              <wp:posOffset>1041400</wp:posOffset>
            </wp:positionV>
            <wp:extent cx="4274820" cy="1105948"/>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74820" cy="1105948"/>
                    </a:xfrm>
                    <a:prstGeom prst="rect">
                      <a:avLst/>
                    </a:prstGeom>
                  </pic:spPr>
                </pic:pic>
              </a:graphicData>
            </a:graphic>
          </wp:anchor>
        </w:drawing>
      </w:r>
      <w:r w:rsidR="006B0D1E" w:rsidRPr="00267DA8">
        <w:rPr>
          <w:rFonts w:ascii="Artifex CF Extra Light" w:eastAsia="MS Mincho" w:hAnsi="Artifex CF Extra Light"/>
          <w:color w:val="1F497D" w:themeColor="text2"/>
          <w:sz w:val="18"/>
          <w:szCs w:val="18"/>
          <w:lang w:eastAsia="en-US"/>
        </w:rPr>
        <w:t>El SISMAP está orientado a supervisar y monitorear la gestión de las instituciones y órganos del poder ejecutivo, a través de nueve indicadores básicos de organización y gestión contando con unos sub indicadores relacionados a la ley de función pública y otras normativas complementarias.</w:t>
      </w:r>
    </w:p>
    <w:p w14:paraId="0773B2D3" w14:textId="3DA1ACDB" w:rsidR="006B0D1E" w:rsidRDefault="006B0D1E" w:rsidP="0031224E">
      <w:pPr>
        <w:pStyle w:val="xmsonormal"/>
        <w:shd w:val="clear" w:color="auto" w:fill="FFFFFF"/>
        <w:spacing w:before="0" w:beforeAutospacing="0" w:after="160" w:afterAutospacing="0" w:line="456" w:lineRule="auto"/>
        <w:ind w:left="1361" w:hanging="357"/>
        <w:contextualSpacing/>
        <w:jc w:val="both"/>
        <w:rPr>
          <w:rFonts w:ascii="Artifex CF Extra Light" w:eastAsia="MS Mincho" w:hAnsi="Artifex CF Extra Light"/>
          <w:b/>
          <w:color w:val="1F497D" w:themeColor="text2"/>
          <w:sz w:val="18"/>
          <w:szCs w:val="18"/>
          <w:lang w:eastAsia="en-US"/>
        </w:rPr>
      </w:pPr>
    </w:p>
    <w:p w14:paraId="370102C2" w14:textId="77777777" w:rsidR="006B0D1E" w:rsidRPr="006B0D1E" w:rsidRDefault="006B0D1E" w:rsidP="0031224E">
      <w:pPr>
        <w:spacing w:after="160" w:line="456" w:lineRule="auto"/>
        <w:ind w:left="1361" w:hanging="357"/>
        <w:contextualSpacing/>
        <w:rPr>
          <w:rFonts w:eastAsia="MS Mincho"/>
          <w:lang w:val="es-DO" w:eastAsia="en-US"/>
        </w:rPr>
      </w:pPr>
    </w:p>
    <w:p w14:paraId="0256BDA3" w14:textId="5A63E4C9" w:rsidR="00D20C0E" w:rsidRDefault="006B0D1E" w:rsidP="0031224E">
      <w:pPr>
        <w:tabs>
          <w:tab w:val="left" w:pos="1836"/>
        </w:tabs>
        <w:spacing w:after="160" w:line="456" w:lineRule="auto"/>
        <w:ind w:left="1361" w:hanging="357"/>
        <w:contextualSpacing/>
        <w:rPr>
          <w:rFonts w:eastAsia="MS Mincho"/>
          <w:lang w:val="es-DO" w:eastAsia="en-US"/>
        </w:rPr>
      </w:pPr>
      <w:r>
        <w:rPr>
          <w:rFonts w:eastAsia="MS Mincho"/>
          <w:lang w:val="es-DO" w:eastAsia="en-US"/>
        </w:rPr>
        <w:tab/>
      </w:r>
    </w:p>
    <w:p w14:paraId="5FF804AF" w14:textId="6FF25534" w:rsidR="00B449B8" w:rsidRPr="00E21204" w:rsidRDefault="006B0D1E" w:rsidP="00E21204">
      <w:pPr>
        <w:pStyle w:val="Ttulo2"/>
        <w:ind w:left="653" w:firstLine="55"/>
        <w:rPr>
          <w:rFonts w:ascii="Artifex CF Extra Light" w:eastAsia="MS Mincho" w:hAnsi="Artifex CF Extra Light"/>
          <w:bCs w:val="0"/>
          <w:i w:val="0"/>
          <w:iCs w:val="0"/>
          <w:color w:val="002060"/>
          <w:sz w:val="18"/>
          <w:szCs w:val="18"/>
          <w:lang w:val="es-DO" w:eastAsia="en-US"/>
        </w:rPr>
      </w:pPr>
      <w:bookmarkStart w:id="67" w:name="_Toc59010432"/>
      <w:r w:rsidRPr="00E21204">
        <w:rPr>
          <w:rFonts w:ascii="Artifex CF Extra Light" w:eastAsia="MS Mincho" w:hAnsi="Artifex CF Extra Light"/>
          <w:bCs w:val="0"/>
          <w:i w:val="0"/>
          <w:iCs w:val="0"/>
          <w:color w:val="002060"/>
          <w:sz w:val="18"/>
          <w:szCs w:val="18"/>
          <w:lang w:val="es-DO" w:eastAsia="en-US"/>
        </w:rPr>
        <w:t>NORMAS BÁSICAS DEL CONTROL INTERNO</w:t>
      </w:r>
      <w:r w:rsidR="0070677C" w:rsidRPr="00E21204">
        <w:rPr>
          <w:rFonts w:ascii="Artifex CF Extra Light" w:eastAsia="MS Mincho" w:hAnsi="Artifex CF Extra Light"/>
          <w:bCs w:val="0"/>
          <w:i w:val="0"/>
          <w:iCs w:val="0"/>
          <w:color w:val="002060"/>
          <w:sz w:val="18"/>
          <w:szCs w:val="18"/>
          <w:lang w:val="es-DO" w:eastAsia="en-US"/>
        </w:rPr>
        <w:t xml:space="preserve"> (NOBACI)</w:t>
      </w:r>
      <w:bookmarkEnd w:id="67"/>
    </w:p>
    <w:p w14:paraId="0365FB97" w14:textId="158D2C67" w:rsidR="00B449B8" w:rsidRDefault="00B449B8" w:rsidP="0031224E">
      <w:pPr>
        <w:spacing w:after="160" w:line="456" w:lineRule="auto"/>
        <w:ind w:left="1361" w:hanging="357"/>
        <w:contextualSpacing/>
        <w:rPr>
          <w:rFonts w:ascii="Artifex CF Extra Light" w:eastAsia="MS Mincho" w:hAnsi="Artifex CF Extra Light"/>
          <w:sz w:val="26"/>
          <w:szCs w:val="26"/>
          <w:lang w:val="es-DO" w:eastAsia="en-US"/>
        </w:rPr>
      </w:pPr>
    </w:p>
    <w:p w14:paraId="63ED349F" w14:textId="63F0ACE1" w:rsidR="006B0D1E" w:rsidRDefault="00B449B8" w:rsidP="003E33AD">
      <w:pPr>
        <w:tabs>
          <w:tab w:val="left" w:pos="960"/>
        </w:tabs>
        <w:spacing w:after="160" w:line="456" w:lineRule="auto"/>
        <w:ind w:left="993" w:firstLine="11"/>
        <w:contextualSpacing/>
        <w:rPr>
          <w:rFonts w:ascii="Artifex CF Extra Light" w:eastAsia="MS Mincho" w:hAnsi="Artifex CF Extra Light"/>
          <w:sz w:val="26"/>
          <w:szCs w:val="26"/>
          <w:lang w:val="es-DO" w:eastAsia="en-US"/>
        </w:rPr>
      </w:pPr>
      <w:r>
        <w:rPr>
          <w:rFonts w:ascii="Artifex CF Extra Light" w:eastAsia="MS Mincho" w:hAnsi="Artifex CF Extra Light"/>
          <w:sz w:val="26"/>
          <w:szCs w:val="26"/>
          <w:lang w:val="es-DO" w:eastAsia="en-US"/>
        </w:rPr>
        <w:tab/>
      </w:r>
      <w:r w:rsidRPr="00CF4E4A">
        <w:rPr>
          <w:rFonts w:ascii="Artifex CF Extra Light" w:eastAsia="MS Mincho" w:hAnsi="Artifex CF Extra Light"/>
          <w:color w:val="1F497D" w:themeColor="text2"/>
          <w:sz w:val="18"/>
          <w:szCs w:val="18"/>
          <w:lang w:val="es-DO" w:eastAsia="en-US"/>
        </w:rPr>
        <w:t>La NOBACI definen el nivel mínimo de calidad o marco general requerido para el control interno del sector público, y proveen las bases para que los sistemas de administración de control y las unidades de auditoria puedan ser evaluados</w:t>
      </w:r>
      <w:r w:rsidRPr="00CF4E4A">
        <w:rPr>
          <w:rFonts w:ascii="Artifex CF Extra Light" w:eastAsia="MS Mincho" w:hAnsi="Artifex CF Extra Light"/>
          <w:sz w:val="26"/>
          <w:szCs w:val="26"/>
          <w:lang w:val="es-DO" w:eastAsia="en-US"/>
        </w:rPr>
        <w:t>.</w:t>
      </w:r>
    </w:p>
    <w:p w14:paraId="1189BE91" w14:textId="77777777" w:rsidR="0031224E" w:rsidRDefault="0031224E" w:rsidP="0031224E">
      <w:pPr>
        <w:tabs>
          <w:tab w:val="left" w:pos="960"/>
        </w:tabs>
        <w:spacing w:after="160" w:line="456" w:lineRule="auto"/>
        <w:ind w:left="1361" w:hanging="357"/>
        <w:contextualSpacing/>
        <w:rPr>
          <w:rFonts w:ascii="Artifex CF Extra Light" w:eastAsia="MS Mincho" w:hAnsi="Artifex CF Extra Light"/>
          <w:color w:val="1F497D" w:themeColor="text2"/>
          <w:sz w:val="18"/>
          <w:szCs w:val="18"/>
          <w:lang w:val="es-DO" w:eastAsia="en-US"/>
        </w:rPr>
      </w:pPr>
    </w:p>
    <w:p w14:paraId="42ABD87D" w14:textId="219CA59A" w:rsidR="00B449B8" w:rsidRPr="00CF4E4A" w:rsidRDefault="0031224E" w:rsidP="003E33AD">
      <w:pPr>
        <w:tabs>
          <w:tab w:val="left" w:pos="960"/>
        </w:tabs>
        <w:spacing w:after="160" w:line="456" w:lineRule="auto"/>
        <w:ind w:left="993" w:hanging="142"/>
        <w:contextualSpacing/>
        <w:rPr>
          <w:rFonts w:ascii="Artifex CF Extra Light" w:eastAsia="MS Mincho" w:hAnsi="Artifex CF Extra Light"/>
          <w:color w:val="1F497D" w:themeColor="text2"/>
          <w:sz w:val="18"/>
          <w:szCs w:val="18"/>
        </w:rPr>
      </w:pPr>
      <w:r>
        <w:rPr>
          <w:rFonts w:ascii="Artifex CF Extra Light" w:eastAsia="MS Mincho" w:hAnsi="Artifex CF Extra Light"/>
          <w:color w:val="1F497D" w:themeColor="text2"/>
          <w:sz w:val="18"/>
          <w:szCs w:val="18"/>
          <w:lang w:val="es-DO" w:eastAsia="en-US"/>
        </w:rPr>
        <w:tab/>
      </w:r>
      <w:r w:rsidR="00B449B8" w:rsidRPr="00CF4E4A">
        <w:rPr>
          <w:rFonts w:ascii="Artifex CF Extra Light" w:eastAsia="MS Mincho" w:hAnsi="Artifex CF Extra Light"/>
          <w:color w:val="1F497D" w:themeColor="text2"/>
          <w:sz w:val="18"/>
          <w:szCs w:val="18"/>
          <w:lang w:val="es-DO" w:eastAsia="en-US"/>
        </w:rPr>
        <w:t xml:space="preserve">Actualmente en este indicador estamos en </w:t>
      </w:r>
      <w:r w:rsidR="00B449B8" w:rsidRPr="00CF4E4A">
        <w:rPr>
          <w:rFonts w:ascii="Artifex CF Extra Light" w:eastAsia="MS Mincho" w:hAnsi="Artifex CF Extra Light"/>
          <w:color w:val="1F497D" w:themeColor="text2"/>
          <w:sz w:val="18"/>
          <w:szCs w:val="18"/>
        </w:rPr>
        <w:t>0%, por la Resolución 08-20.</w:t>
      </w:r>
    </w:p>
    <w:p w14:paraId="4E87FF02" w14:textId="56E69F01" w:rsidR="0070677C" w:rsidRDefault="0070677C" w:rsidP="0031224E">
      <w:pPr>
        <w:tabs>
          <w:tab w:val="left" w:pos="960"/>
        </w:tabs>
        <w:spacing w:after="160" w:line="456" w:lineRule="auto"/>
        <w:ind w:left="1361" w:hanging="357"/>
        <w:contextualSpacing/>
        <w:rPr>
          <w:rFonts w:ascii="Artifex CF Extra Light" w:eastAsia="MS Mincho" w:hAnsi="Artifex CF Extra Light"/>
          <w:sz w:val="26"/>
          <w:szCs w:val="26"/>
          <w:lang w:val="es-DO" w:eastAsia="en-US"/>
        </w:rPr>
      </w:pPr>
    </w:p>
    <w:p w14:paraId="686EDC4D" w14:textId="77777777" w:rsidR="00BD5B8A" w:rsidRDefault="00BD5B8A" w:rsidP="0031224E">
      <w:pPr>
        <w:tabs>
          <w:tab w:val="left" w:pos="960"/>
        </w:tabs>
        <w:spacing w:after="160" w:line="456" w:lineRule="auto"/>
        <w:ind w:left="1361" w:hanging="357"/>
        <w:contextualSpacing/>
        <w:rPr>
          <w:rFonts w:ascii="Artifex CF Extra Light" w:eastAsia="MS Mincho" w:hAnsi="Artifex CF Extra Light"/>
          <w:sz w:val="26"/>
          <w:szCs w:val="26"/>
          <w:lang w:val="es-DO" w:eastAsia="en-US"/>
        </w:rPr>
      </w:pPr>
    </w:p>
    <w:p w14:paraId="2688299E" w14:textId="76CE5FD5" w:rsidR="00B449B8" w:rsidRDefault="0070677C" w:rsidP="00E21204">
      <w:pPr>
        <w:pStyle w:val="Ttulo2"/>
        <w:ind w:left="653" w:firstLine="55"/>
        <w:rPr>
          <w:rFonts w:ascii="Artifex CF Extra Light" w:eastAsia="MS Mincho" w:hAnsi="Artifex CF Extra Light"/>
          <w:bCs w:val="0"/>
          <w:i w:val="0"/>
          <w:iCs w:val="0"/>
          <w:color w:val="002060"/>
          <w:sz w:val="18"/>
          <w:szCs w:val="18"/>
          <w:lang w:val="es-DO" w:eastAsia="en-US"/>
        </w:rPr>
      </w:pPr>
      <w:bookmarkStart w:id="68" w:name="_Toc59010433"/>
      <w:r w:rsidRPr="00E21204">
        <w:rPr>
          <w:rFonts w:ascii="Artifex CF Extra Light" w:eastAsia="MS Mincho" w:hAnsi="Artifex CF Extra Light"/>
          <w:bCs w:val="0"/>
          <w:i w:val="0"/>
          <w:iCs w:val="0"/>
          <w:color w:val="002060"/>
          <w:sz w:val="18"/>
          <w:szCs w:val="18"/>
          <w:lang w:val="es-DO" w:eastAsia="en-US"/>
        </w:rPr>
        <w:lastRenderedPageBreak/>
        <w:t>USO DE TIC E IMPLEMENTACIÓN DEL GOBIERNO ELECTRÓNICO (ITCGE)</w:t>
      </w:r>
      <w:bookmarkEnd w:id="68"/>
    </w:p>
    <w:p w14:paraId="663F7745" w14:textId="77777777" w:rsidR="00E21204" w:rsidRPr="00E21204" w:rsidRDefault="00E21204" w:rsidP="00E21204">
      <w:pPr>
        <w:rPr>
          <w:rFonts w:eastAsia="MS Mincho"/>
          <w:lang w:val="es-DO" w:eastAsia="en-US"/>
        </w:rPr>
      </w:pPr>
    </w:p>
    <w:p w14:paraId="3142485F" w14:textId="3DD10AA4" w:rsidR="009C5453" w:rsidRDefault="00E2568A" w:rsidP="002D2A5F">
      <w:pPr>
        <w:tabs>
          <w:tab w:val="left" w:pos="960"/>
        </w:tabs>
        <w:spacing w:after="160" w:line="456" w:lineRule="auto"/>
        <w:ind w:left="993" w:firstLine="423"/>
        <w:contextualSpacing/>
        <w:rPr>
          <w:rFonts w:ascii="Artifex CF Extra Light" w:eastAsia="MS Mincho" w:hAnsi="Artifex CF Extra Light"/>
          <w:color w:val="1F497D" w:themeColor="text2"/>
          <w:sz w:val="18"/>
          <w:szCs w:val="18"/>
          <w:lang w:val="es-DO" w:eastAsia="en-US"/>
        </w:rPr>
      </w:pPr>
      <w:r>
        <w:rPr>
          <w:noProof/>
          <w:lang w:val="es-DO" w:eastAsia="es-DO"/>
        </w:rPr>
        <w:drawing>
          <wp:anchor distT="0" distB="0" distL="114300" distR="114300" simplePos="0" relativeHeight="251770880" behindDoc="0" locked="0" layoutInCell="1" allowOverlap="1" wp14:anchorId="4CD60DFF" wp14:editId="183A404D">
            <wp:simplePos x="0" y="0"/>
            <wp:positionH relativeFrom="column">
              <wp:posOffset>1061720</wp:posOffset>
            </wp:positionH>
            <wp:positionV relativeFrom="paragraph">
              <wp:posOffset>1483148</wp:posOffset>
            </wp:positionV>
            <wp:extent cx="3717290" cy="2659380"/>
            <wp:effectExtent l="0" t="0" r="0" b="762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717290" cy="2659380"/>
                    </a:xfrm>
                    <a:prstGeom prst="rect">
                      <a:avLst/>
                    </a:prstGeom>
                  </pic:spPr>
                </pic:pic>
              </a:graphicData>
            </a:graphic>
            <wp14:sizeRelH relativeFrom="margin">
              <wp14:pctWidth>0</wp14:pctWidth>
            </wp14:sizeRelH>
            <wp14:sizeRelV relativeFrom="margin">
              <wp14:pctHeight>0</wp14:pctHeight>
            </wp14:sizeRelV>
          </wp:anchor>
        </w:drawing>
      </w:r>
      <w:r w:rsidR="00316313" w:rsidRPr="00316313">
        <w:rPr>
          <w:rFonts w:ascii="Artifex CF Extra Light" w:eastAsia="MS Mincho" w:hAnsi="Artifex CF Extra Light"/>
          <w:color w:val="1F497D" w:themeColor="text2"/>
          <w:sz w:val="18"/>
          <w:szCs w:val="18"/>
          <w:lang w:val="es-DO" w:eastAsia="en-US"/>
        </w:rPr>
        <w:t>El índice de uso de TIC e implementación de gobierno electrónico (ITICge) es una herramienta de medición aplicada con el fin de evaluar de manera sistemática el avance en la implementación de soluciones TIC, de e-gobierno en el Estado dominicano, atención ciudadana, gobierno abierto y e-participación, infraestructura tecnológica, estándares y buenas prácticas en el Estado dominicano.</w:t>
      </w:r>
    </w:p>
    <w:p w14:paraId="765FF993" w14:textId="77777777" w:rsidR="00E2568A" w:rsidRDefault="00E2568A" w:rsidP="0031224E">
      <w:pPr>
        <w:tabs>
          <w:tab w:val="left" w:pos="960"/>
        </w:tabs>
        <w:spacing w:after="160" w:line="456" w:lineRule="auto"/>
        <w:ind w:left="1361" w:hanging="357"/>
        <w:contextualSpacing/>
        <w:rPr>
          <w:rFonts w:ascii="Artifex CF Extra Light" w:eastAsia="MS Mincho" w:hAnsi="Artifex CF Extra Light"/>
          <w:sz w:val="26"/>
          <w:szCs w:val="26"/>
          <w:lang w:val="es-DO" w:eastAsia="en-US"/>
        </w:rPr>
      </w:pPr>
    </w:p>
    <w:p w14:paraId="133D2004" w14:textId="77777777" w:rsidR="00E2568A" w:rsidRDefault="009C5453" w:rsidP="0031224E">
      <w:pPr>
        <w:tabs>
          <w:tab w:val="left" w:pos="851"/>
          <w:tab w:val="left" w:pos="1344"/>
        </w:tabs>
        <w:spacing w:after="160" w:line="456" w:lineRule="auto"/>
        <w:ind w:left="1361" w:hanging="357"/>
        <w:contextualSpacing/>
        <w:rPr>
          <w:rFonts w:ascii="Artifex CF Extra Light" w:eastAsia="MS Mincho" w:hAnsi="Artifex CF Extra Light"/>
          <w:sz w:val="26"/>
          <w:szCs w:val="26"/>
          <w:lang w:val="es-DO" w:eastAsia="en-US"/>
        </w:rPr>
      </w:pPr>
      <w:r>
        <w:rPr>
          <w:rFonts w:ascii="Artifex CF Extra Light" w:eastAsia="MS Mincho" w:hAnsi="Artifex CF Extra Light"/>
          <w:sz w:val="26"/>
          <w:szCs w:val="26"/>
          <w:lang w:val="es-DO" w:eastAsia="en-US"/>
        </w:rPr>
        <w:tab/>
      </w:r>
    </w:p>
    <w:p w14:paraId="6EA0FDB3" w14:textId="77777777" w:rsidR="00E2568A" w:rsidRDefault="00E2568A" w:rsidP="0031224E">
      <w:pPr>
        <w:tabs>
          <w:tab w:val="left" w:pos="851"/>
          <w:tab w:val="left" w:pos="1344"/>
        </w:tabs>
        <w:spacing w:after="160" w:line="456" w:lineRule="auto"/>
        <w:ind w:left="1361" w:hanging="357"/>
        <w:contextualSpacing/>
        <w:rPr>
          <w:rFonts w:ascii="Artifex CF Extra Light" w:eastAsia="MS Mincho" w:hAnsi="Artifex CF Extra Light"/>
          <w:sz w:val="26"/>
          <w:szCs w:val="26"/>
          <w:lang w:val="es-DO" w:eastAsia="en-US"/>
        </w:rPr>
      </w:pPr>
    </w:p>
    <w:p w14:paraId="516BF8C9" w14:textId="77777777" w:rsidR="00E2568A" w:rsidRDefault="00E2568A" w:rsidP="0031224E">
      <w:pPr>
        <w:tabs>
          <w:tab w:val="left" w:pos="851"/>
          <w:tab w:val="left" w:pos="1344"/>
        </w:tabs>
        <w:spacing w:after="160" w:line="456" w:lineRule="auto"/>
        <w:ind w:left="1361" w:hanging="357"/>
        <w:contextualSpacing/>
        <w:rPr>
          <w:rFonts w:ascii="Artifex CF Extra Light" w:eastAsia="MS Mincho" w:hAnsi="Artifex CF Extra Light"/>
          <w:sz w:val="26"/>
          <w:szCs w:val="26"/>
          <w:lang w:val="es-DO" w:eastAsia="en-US"/>
        </w:rPr>
      </w:pPr>
    </w:p>
    <w:p w14:paraId="67CC8DB3" w14:textId="77777777" w:rsidR="00E2568A" w:rsidRDefault="00E2568A" w:rsidP="0031224E">
      <w:pPr>
        <w:tabs>
          <w:tab w:val="left" w:pos="851"/>
          <w:tab w:val="left" w:pos="1344"/>
        </w:tabs>
        <w:spacing w:after="160" w:line="456" w:lineRule="auto"/>
        <w:ind w:left="1361" w:hanging="357"/>
        <w:contextualSpacing/>
        <w:rPr>
          <w:rFonts w:ascii="Artifex CF Extra Light" w:eastAsia="MS Mincho" w:hAnsi="Artifex CF Extra Light"/>
          <w:sz w:val="26"/>
          <w:szCs w:val="26"/>
          <w:lang w:val="es-DO" w:eastAsia="en-US"/>
        </w:rPr>
      </w:pPr>
    </w:p>
    <w:p w14:paraId="3F9B18A2" w14:textId="77777777" w:rsidR="00E2568A" w:rsidRDefault="00E2568A" w:rsidP="0031224E">
      <w:pPr>
        <w:tabs>
          <w:tab w:val="left" w:pos="851"/>
          <w:tab w:val="left" w:pos="1344"/>
        </w:tabs>
        <w:spacing w:after="160" w:line="456" w:lineRule="auto"/>
        <w:ind w:left="1361" w:hanging="357"/>
        <w:contextualSpacing/>
        <w:rPr>
          <w:rFonts w:ascii="Artifex CF Extra Light" w:eastAsia="MS Mincho" w:hAnsi="Artifex CF Extra Light"/>
          <w:sz w:val="26"/>
          <w:szCs w:val="26"/>
          <w:lang w:val="es-DO" w:eastAsia="en-US"/>
        </w:rPr>
      </w:pPr>
    </w:p>
    <w:p w14:paraId="628877A5" w14:textId="77777777" w:rsidR="00E2568A" w:rsidRDefault="00E2568A">
      <w:pPr>
        <w:jc w:val="left"/>
        <w:rPr>
          <w:rFonts w:ascii="Artifex CF Extra Light" w:eastAsia="MS Mincho" w:hAnsi="Artifex CF Extra Light"/>
          <w:sz w:val="26"/>
          <w:szCs w:val="26"/>
          <w:lang w:val="es-DO" w:eastAsia="en-US"/>
        </w:rPr>
      </w:pPr>
      <w:r>
        <w:rPr>
          <w:rFonts w:ascii="Artifex CF Extra Light" w:eastAsia="MS Mincho" w:hAnsi="Artifex CF Extra Light"/>
          <w:sz w:val="26"/>
          <w:szCs w:val="26"/>
          <w:lang w:val="es-DO" w:eastAsia="en-US"/>
        </w:rPr>
        <w:br w:type="page"/>
      </w:r>
    </w:p>
    <w:p w14:paraId="17319043" w14:textId="36DEAEEC" w:rsidR="00B449B8" w:rsidRPr="00AB0DC4" w:rsidRDefault="001E7C65" w:rsidP="00AB0DC4">
      <w:pPr>
        <w:pStyle w:val="Ttulo2"/>
        <w:ind w:left="653" w:firstLine="55"/>
        <w:rPr>
          <w:rFonts w:ascii="Artifex CF Extra Light" w:eastAsia="MS Mincho" w:hAnsi="Artifex CF Extra Light"/>
          <w:bCs w:val="0"/>
          <w:i w:val="0"/>
          <w:iCs w:val="0"/>
          <w:color w:val="002060"/>
          <w:sz w:val="18"/>
          <w:szCs w:val="18"/>
          <w:lang w:val="es-DO" w:eastAsia="en-US"/>
        </w:rPr>
      </w:pPr>
      <w:bookmarkStart w:id="69" w:name="_Toc59010434"/>
      <w:r w:rsidRPr="00AB0DC4">
        <w:rPr>
          <w:rFonts w:ascii="Artifex CF Extra Light" w:eastAsia="MS Mincho" w:hAnsi="Artifex CF Extra Light"/>
          <w:bCs w:val="0"/>
          <w:i w:val="0"/>
          <w:iCs w:val="0"/>
          <w:color w:val="002060"/>
          <w:sz w:val="18"/>
          <w:szCs w:val="18"/>
          <w:lang w:val="es-DO" w:eastAsia="en-US"/>
        </w:rPr>
        <w:lastRenderedPageBreak/>
        <w:t>GESTIÓN PRESUPUESTARIA (IGP)</w:t>
      </w:r>
      <w:bookmarkEnd w:id="69"/>
    </w:p>
    <w:p w14:paraId="48E624EB" w14:textId="6AE725B6" w:rsidR="00B12A36" w:rsidRDefault="00B12A36" w:rsidP="0031224E">
      <w:pPr>
        <w:tabs>
          <w:tab w:val="left" w:pos="851"/>
          <w:tab w:val="left" w:pos="1344"/>
        </w:tabs>
        <w:spacing w:after="160" w:line="456" w:lineRule="auto"/>
        <w:ind w:left="1361" w:hanging="357"/>
        <w:contextualSpacing/>
        <w:rPr>
          <w:rFonts w:ascii="Artifex CF Extra Light" w:eastAsia="MS Mincho" w:hAnsi="Artifex CF Extra Light"/>
          <w:b/>
          <w:color w:val="1F497D" w:themeColor="text2"/>
          <w:sz w:val="18"/>
          <w:szCs w:val="18"/>
          <w:lang w:val="es-DO" w:eastAsia="en-US"/>
        </w:rPr>
      </w:pPr>
    </w:p>
    <w:p w14:paraId="40F6305C" w14:textId="40D870D3" w:rsidR="00B12A36" w:rsidRPr="00824970" w:rsidRDefault="00B12A36" w:rsidP="002D2A5F">
      <w:pPr>
        <w:tabs>
          <w:tab w:val="left" w:pos="993"/>
        </w:tabs>
        <w:spacing w:after="160" w:line="456" w:lineRule="auto"/>
        <w:ind w:left="993" w:firstLine="11"/>
        <w:contextualSpacing/>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sz w:val="18"/>
          <w:szCs w:val="18"/>
          <w:lang w:val="es-DO" w:eastAsia="en-US"/>
        </w:rPr>
        <w:tab/>
      </w:r>
      <w:r w:rsidR="00E2568A">
        <w:rPr>
          <w:rFonts w:ascii="Artifex CF Extra Light" w:eastAsia="MS Mincho" w:hAnsi="Artifex CF Extra Light"/>
          <w:sz w:val="18"/>
          <w:szCs w:val="18"/>
          <w:lang w:val="es-DO" w:eastAsia="en-US"/>
        </w:rPr>
        <w:tab/>
      </w:r>
      <w:r w:rsidR="00733C6C">
        <w:rPr>
          <w:rFonts w:ascii="Artifex CF Extra Light" w:eastAsia="MS Mincho" w:hAnsi="Artifex CF Extra Light"/>
          <w:sz w:val="18"/>
          <w:szCs w:val="18"/>
          <w:lang w:val="es-DO" w:eastAsia="en-US"/>
        </w:rPr>
        <w:tab/>
      </w:r>
      <w:r w:rsidR="00733C6C">
        <w:rPr>
          <w:rFonts w:ascii="Artifex CF Extra Light" w:eastAsia="MS Mincho" w:hAnsi="Artifex CF Extra Light"/>
          <w:sz w:val="18"/>
          <w:szCs w:val="18"/>
          <w:lang w:val="es-DO" w:eastAsia="en-US"/>
        </w:rPr>
        <w:tab/>
      </w:r>
      <w:r w:rsidR="0012689E" w:rsidRPr="00824970">
        <w:rPr>
          <w:rFonts w:ascii="Artifex CF Extra Light" w:eastAsia="MS Mincho" w:hAnsi="Artifex CF Extra Light"/>
          <w:color w:val="1F497D" w:themeColor="text2"/>
          <w:sz w:val="18"/>
          <w:szCs w:val="18"/>
          <w:lang w:val="es-DO" w:eastAsia="en-US"/>
        </w:rPr>
        <w:t>El indicador de Gestión presupuestaria (IGP), mide el grado en la que las instituciones llevan una gestión presupuestaria eficaz, eficiente y transparente, de acuerdo con la correcta aplicación de normativas vigentes y mejores prácticas presupuestarias. Este compuesto, actualmente, por dos (2) Sub-Indicadores:</w:t>
      </w:r>
    </w:p>
    <w:p w14:paraId="41FDA552" w14:textId="626FAA5E" w:rsidR="0012689E" w:rsidRPr="00824970" w:rsidRDefault="0012689E" w:rsidP="002D2A5F">
      <w:pPr>
        <w:tabs>
          <w:tab w:val="left" w:pos="993"/>
          <w:tab w:val="left" w:pos="1368"/>
        </w:tabs>
        <w:spacing w:after="160" w:line="456" w:lineRule="auto"/>
        <w:ind w:left="1361" w:hanging="357"/>
        <w:contextualSpacing/>
        <w:rPr>
          <w:rFonts w:ascii="Artifex CF Extra Light" w:eastAsia="MS Mincho" w:hAnsi="Artifex CF Extra Light"/>
          <w:color w:val="1F497D" w:themeColor="text2"/>
          <w:sz w:val="18"/>
          <w:szCs w:val="18"/>
          <w:lang w:val="es-DO" w:eastAsia="en-US"/>
        </w:rPr>
      </w:pPr>
    </w:p>
    <w:p w14:paraId="70E7C0F8" w14:textId="00E51964" w:rsidR="0012689E" w:rsidRPr="00824970" w:rsidRDefault="0012689E" w:rsidP="002D2A5F">
      <w:pPr>
        <w:tabs>
          <w:tab w:val="left" w:pos="993"/>
          <w:tab w:val="left" w:pos="1134"/>
        </w:tabs>
        <w:spacing w:after="160" w:line="456" w:lineRule="auto"/>
        <w:ind w:left="993" w:firstLine="11"/>
        <w:contextualSpacing/>
        <w:rPr>
          <w:rFonts w:ascii="Artifex CF Extra Light" w:eastAsia="MS Mincho" w:hAnsi="Artifex CF Extra Light"/>
          <w:color w:val="1F497D" w:themeColor="text2"/>
          <w:sz w:val="18"/>
          <w:szCs w:val="18"/>
          <w:lang w:val="es-DO" w:eastAsia="en-US"/>
        </w:rPr>
      </w:pPr>
      <w:r w:rsidRPr="00824970">
        <w:rPr>
          <w:rFonts w:ascii="Artifex CF Extra Light" w:eastAsia="MS Mincho" w:hAnsi="Artifex CF Extra Light"/>
          <w:color w:val="1F497D" w:themeColor="text2"/>
          <w:sz w:val="18"/>
          <w:szCs w:val="18"/>
          <w:lang w:val="es-DO" w:eastAsia="en-US"/>
        </w:rPr>
        <w:t>Sub-indicador de eficiencia: Mide el grado de cumplimiento de los objetivos.</w:t>
      </w:r>
    </w:p>
    <w:p w14:paraId="543A4030" w14:textId="1614C786" w:rsidR="0012689E" w:rsidRPr="00824970" w:rsidRDefault="0012689E" w:rsidP="002D2A5F">
      <w:pPr>
        <w:tabs>
          <w:tab w:val="left" w:pos="993"/>
          <w:tab w:val="left" w:pos="1368"/>
        </w:tabs>
        <w:spacing w:after="160" w:line="456" w:lineRule="auto"/>
        <w:ind w:left="1361" w:hanging="357"/>
        <w:contextualSpacing/>
        <w:rPr>
          <w:rFonts w:ascii="Artifex CF Extra Light" w:eastAsia="MS Mincho" w:hAnsi="Artifex CF Extra Light"/>
          <w:color w:val="1F497D" w:themeColor="text2"/>
          <w:sz w:val="18"/>
          <w:szCs w:val="18"/>
          <w:lang w:val="es-DO" w:eastAsia="en-US"/>
        </w:rPr>
      </w:pPr>
    </w:p>
    <w:p w14:paraId="36371614" w14:textId="72819062" w:rsidR="0012689E" w:rsidRPr="00824970" w:rsidRDefault="0012689E" w:rsidP="002D2A5F">
      <w:pPr>
        <w:tabs>
          <w:tab w:val="left" w:pos="993"/>
          <w:tab w:val="left" w:pos="1368"/>
        </w:tabs>
        <w:spacing w:after="160" w:line="456" w:lineRule="auto"/>
        <w:ind w:left="1361" w:hanging="357"/>
        <w:contextualSpacing/>
        <w:rPr>
          <w:rFonts w:ascii="Artifex CF Extra Light" w:eastAsia="MS Mincho" w:hAnsi="Artifex CF Extra Light"/>
          <w:color w:val="1F497D" w:themeColor="text2"/>
          <w:sz w:val="18"/>
          <w:szCs w:val="18"/>
          <w:lang w:val="es-DO" w:eastAsia="en-US"/>
        </w:rPr>
      </w:pPr>
      <w:r w:rsidRPr="00824970">
        <w:rPr>
          <w:rFonts w:ascii="Artifex CF Extra Light" w:eastAsia="MS Mincho" w:hAnsi="Artifex CF Extra Light"/>
          <w:color w:val="1F497D" w:themeColor="text2"/>
          <w:sz w:val="18"/>
          <w:szCs w:val="18"/>
          <w:lang w:val="es-DO" w:eastAsia="en-US"/>
        </w:rPr>
        <w:t>Sub-indicador de correcta publicación de información presupuestaria.</w:t>
      </w:r>
    </w:p>
    <w:p w14:paraId="6F3C159A" w14:textId="546CDFBA" w:rsidR="0012689E" w:rsidRDefault="002D2A5F"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r w:rsidRPr="00206FFE">
        <w:rPr>
          <w:rFonts w:ascii="Artifex CF Extra Light" w:eastAsia="MS Mincho" w:hAnsi="Artifex CF Extra Light"/>
          <w:noProof/>
          <w:color w:val="1F497D" w:themeColor="text2"/>
          <w:sz w:val="18"/>
          <w:szCs w:val="18"/>
          <w:lang w:val="es-DO" w:eastAsia="es-DO"/>
        </w:rPr>
        <w:drawing>
          <wp:anchor distT="0" distB="0" distL="114300" distR="114300" simplePos="0" relativeHeight="251772928" behindDoc="0" locked="0" layoutInCell="1" allowOverlap="1" wp14:anchorId="7F95352C" wp14:editId="01E5B6FB">
            <wp:simplePos x="0" y="0"/>
            <wp:positionH relativeFrom="column">
              <wp:posOffset>704850</wp:posOffset>
            </wp:positionH>
            <wp:positionV relativeFrom="paragraph">
              <wp:posOffset>255905</wp:posOffset>
            </wp:positionV>
            <wp:extent cx="4121150" cy="2953385"/>
            <wp:effectExtent l="0" t="0" r="0" b="0"/>
            <wp:wrapSquare wrapText="bothSides"/>
            <wp:docPr id="17" name="Imagen 17" descr="C:\Users\miran\Downloads\grafico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an\Downloads\grafico compras.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21150" cy="2953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C4114" w14:textId="3D9D3E54" w:rsidR="00824970" w:rsidRDefault="00824970"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p>
    <w:p w14:paraId="183893A4" w14:textId="64D23EF9" w:rsidR="00824970" w:rsidRDefault="00824970"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p>
    <w:p w14:paraId="70C6BDC8" w14:textId="741C3152" w:rsidR="00824970" w:rsidRDefault="00824970"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p>
    <w:p w14:paraId="789D12F1" w14:textId="02BF7D61" w:rsidR="00824970" w:rsidRDefault="00824970"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p>
    <w:p w14:paraId="0739923D" w14:textId="578A17BD" w:rsidR="00824970" w:rsidRDefault="00824970"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p>
    <w:p w14:paraId="67BD9968" w14:textId="317BC190" w:rsidR="00824970" w:rsidRDefault="00824970"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p>
    <w:p w14:paraId="73BD7F63" w14:textId="2CF21B66" w:rsidR="00824970" w:rsidRDefault="00824970"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p>
    <w:p w14:paraId="5F11EF7F" w14:textId="68B6D695" w:rsidR="00824970" w:rsidRDefault="00824970"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p>
    <w:p w14:paraId="495301D9" w14:textId="6D9912A6" w:rsidR="00824970" w:rsidRDefault="00824970"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p>
    <w:p w14:paraId="246D63EA" w14:textId="34B6B830" w:rsidR="00824970" w:rsidRDefault="00824970" w:rsidP="0031224E">
      <w:pPr>
        <w:tabs>
          <w:tab w:val="left" w:pos="1368"/>
        </w:tabs>
        <w:spacing w:after="160" w:line="456" w:lineRule="auto"/>
        <w:ind w:left="1361" w:hanging="357"/>
        <w:contextualSpacing/>
        <w:rPr>
          <w:rFonts w:ascii="Artifex CF Extra Light" w:eastAsia="MS Mincho" w:hAnsi="Artifex CF Extra Light"/>
          <w:sz w:val="18"/>
          <w:szCs w:val="18"/>
          <w:lang w:val="es-DO" w:eastAsia="en-US"/>
        </w:rPr>
      </w:pPr>
    </w:p>
    <w:p w14:paraId="0DDC6A84" w14:textId="6F113221" w:rsidR="00824970" w:rsidRDefault="001E7C65" w:rsidP="00474DF4">
      <w:pPr>
        <w:pStyle w:val="Ttulo2"/>
        <w:ind w:left="653" w:firstLine="55"/>
        <w:rPr>
          <w:rFonts w:ascii="Artifex CF Extra Light" w:eastAsia="MS Mincho" w:hAnsi="Artifex CF Extra Light"/>
          <w:bCs w:val="0"/>
          <w:i w:val="0"/>
          <w:iCs w:val="0"/>
          <w:color w:val="002060"/>
          <w:sz w:val="18"/>
          <w:szCs w:val="18"/>
          <w:lang w:val="es-DO" w:eastAsia="en-US"/>
        </w:rPr>
      </w:pPr>
      <w:bookmarkStart w:id="70" w:name="_Toc59010435"/>
      <w:r w:rsidRPr="00474DF4">
        <w:rPr>
          <w:rFonts w:ascii="Artifex CF Extra Light" w:eastAsia="MS Mincho" w:hAnsi="Artifex CF Extra Light"/>
          <w:bCs w:val="0"/>
          <w:i w:val="0"/>
          <w:iCs w:val="0"/>
          <w:color w:val="002060"/>
          <w:sz w:val="18"/>
          <w:szCs w:val="18"/>
          <w:lang w:val="es-DO" w:eastAsia="en-US"/>
        </w:rPr>
        <w:lastRenderedPageBreak/>
        <w:t>PORTAL DE TRANSPARENCIA</w:t>
      </w:r>
      <w:bookmarkEnd w:id="70"/>
      <w:r w:rsidRPr="00474DF4">
        <w:rPr>
          <w:rFonts w:ascii="Artifex CF Extra Light" w:eastAsia="MS Mincho" w:hAnsi="Artifex CF Extra Light"/>
          <w:bCs w:val="0"/>
          <w:i w:val="0"/>
          <w:iCs w:val="0"/>
          <w:color w:val="002060"/>
          <w:sz w:val="18"/>
          <w:szCs w:val="18"/>
          <w:lang w:val="es-DO" w:eastAsia="en-US"/>
        </w:rPr>
        <w:t xml:space="preserve"> </w:t>
      </w:r>
    </w:p>
    <w:p w14:paraId="1CA4BA1F" w14:textId="77777777" w:rsidR="00474DF4" w:rsidRPr="00474DF4" w:rsidRDefault="00474DF4" w:rsidP="00474DF4">
      <w:pPr>
        <w:rPr>
          <w:rFonts w:eastAsia="MS Mincho"/>
          <w:lang w:val="es-DO" w:eastAsia="en-US"/>
        </w:rPr>
      </w:pPr>
    </w:p>
    <w:p w14:paraId="297E589F" w14:textId="33F06C8E" w:rsidR="00824970" w:rsidRDefault="00374FF1" w:rsidP="00141362">
      <w:pPr>
        <w:tabs>
          <w:tab w:val="left" w:pos="1418"/>
        </w:tabs>
        <w:spacing w:after="160" w:line="456" w:lineRule="auto"/>
        <w:ind w:left="993"/>
        <w:contextualSpacing/>
        <w:rPr>
          <w:rFonts w:ascii="Artifex CF Extra Light" w:eastAsia="MS Mincho" w:hAnsi="Artifex CF Extra Light"/>
          <w:color w:val="1F497D" w:themeColor="text2"/>
          <w:sz w:val="18"/>
          <w:szCs w:val="18"/>
          <w:lang w:val="es-DO" w:eastAsia="en-US"/>
        </w:rPr>
      </w:pPr>
      <w:r w:rsidRPr="00206FFE">
        <w:rPr>
          <w:rFonts w:ascii="Artifex CF Extra Light" w:eastAsia="MS Mincho" w:hAnsi="Artifex CF Extra Light"/>
          <w:noProof/>
          <w:color w:val="1F497D" w:themeColor="text2"/>
          <w:sz w:val="18"/>
          <w:szCs w:val="18"/>
          <w:lang w:val="es-DO" w:eastAsia="es-DO"/>
        </w:rPr>
        <w:drawing>
          <wp:anchor distT="0" distB="0" distL="114300" distR="114300" simplePos="0" relativeHeight="251778048" behindDoc="0" locked="0" layoutInCell="1" allowOverlap="1" wp14:anchorId="0333A845" wp14:editId="1B965AE7">
            <wp:simplePos x="0" y="0"/>
            <wp:positionH relativeFrom="column">
              <wp:posOffset>3688080</wp:posOffset>
            </wp:positionH>
            <wp:positionV relativeFrom="paragraph">
              <wp:posOffset>1031875</wp:posOffset>
            </wp:positionV>
            <wp:extent cx="1371600" cy="1928495"/>
            <wp:effectExtent l="0" t="0" r="0" b="0"/>
            <wp:wrapSquare wrapText="bothSides"/>
            <wp:docPr id="1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71600" cy="1928495"/>
                    </a:xfrm>
                    <a:prstGeom prst="rect">
                      <a:avLst/>
                    </a:prstGeom>
                  </pic:spPr>
                </pic:pic>
              </a:graphicData>
            </a:graphic>
          </wp:anchor>
        </w:drawing>
      </w:r>
      <w:r w:rsidR="00824970">
        <w:rPr>
          <w:rFonts w:ascii="Artifex CF Extra Light" w:eastAsia="MS Mincho" w:hAnsi="Artifex CF Extra Light"/>
          <w:sz w:val="26"/>
          <w:szCs w:val="26"/>
          <w:lang w:val="es-DO" w:eastAsia="en-US"/>
        </w:rPr>
        <w:tab/>
      </w:r>
      <w:r w:rsidR="00824970" w:rsidRPr="00824970">
        <w:rPr>
          <w:rFonts w:ascii="Artifex CF Extra Light" w:eastAsia="MS Mincho" w:hAnsi="Artifex CF Extra Light"/>
          <w:color w:val="1F497D" w:themeColor="text2"/>
          <w:sz w:val="18"/>
          <w:szCs w:val="18"/>
          <w:lang w:val="es-DO" w:eastAsia="en-US"/>
        </w:rPr>
        <w:t xml:space="preserve">Indicador </w:t>
      </w:r>
      <w:r w:rsidR="000A1A1A">
        <w:rPr>
          <w:rFonts w:ascii="Artifex CF Extra Light" w:eastAsia="MS Mincho" w:hAnsi="Artifex CF Extra Light"/>
          <w:color w:val="1F497D" w:themeColor="text2"/>
          <w:sz w:val="18"/>
          <w:szCs w:val="18"/>
          <w:lang w:val="es-DO" w:eastAsia="en-US"/>
        </w:rPr>
        <w:t>para el cumplimiento de la Ley 200-04. Este tiene como objetivo garantizar la estandarización de las informaciones en los sub portales electrónicos de las instituciones gubernamentales que tienen el deber de fortalecer las políticas y acciones para fomentar la transparencia, a los fines de concretar el compromiso del gobierno con el desarrollo de una sociedad justa, transparente y cercana al ciudadano.</w:t>
      </w:r>
    </w:p>
    <w:p w14:paraId="648C38FE" w14:textId="546C9325" w:rsidR="0031224E" w:rsidRDefault="0031224E" w:rsidP="00141362">
      <w:pPr>
        <w:tabs>
          <w:tab w:val="left" w:pos="1418"/>
        </w:tabs>
        <w:spacing w:after="160" w:line="456" w:lineRule="auto"/>
        <w:ind w:left="993"/>
        <w:contextualSpacing/>
        <w:rPr>
          <w:rFonts w:ascii="Artifex CF Extra Light" w:eastAsia="MS Mincho" w:hAnsi="Artifex CF Extra Light"/>
          <w:color w:val="1F497D" w:themeColor="text2"/>
          <w:sz w:val="18"/>
          <w:szCs w:val="18"/>
          <w:lang w:val="es-DO" w:eastAsia="en-US"/>
        </w:rPr>
      </w:pPr>
      <w:r>
        <w:rPr>
          <w:rFonts w:ascii="Artifex CF Extra Light" w:eastAsia="MS Mincho" w:hAnsi="Artifex CF Extra Light"/>
          <w:color w:val="1F497D" w:themeColor="text2"/>
          <w:sz w:val="18"/>
          <w:szCs w:val="18"/>
          <w:lang w:val="es-DO" w:eastAsia="en-US"/>
        </w:rPr>
        <w:t>El portal institucional cuenta con la certificación Nortic</w:t>
      </w:r>
      <w:bookmarkStart w:id="71" w:name="_GoBack"/>
      <w:bookmarkEnd w:id="71"/>
      <w:r>
        <w:rPr>
          <w:rFonts w:ascii="Artifex CF Extra Light" w:eastAsia="MS Mincho" w:hAnsi="Artifex CF Extra Light"/>
          <w:color w:val="1F497D" w:themeColor="text2"/>
          <w:sz w:val="18"/>
          <w:szCs w:val="18"/>
          <w:lang w:val="es-DO" w:eastAsia="en-US"/>
        </w:rPr>
        <w:t xml:space="preserve"> A3, norma sobre publicación de datos abiertos del organismo dominicano, que es la norma que establece las pautas necesarias para la correcta implementación de datos abiertos en el Estado Dominicano.</w:t>
      </w:r>
    </w:p>
    <w:p w14:paraId="745D28DB" w14:textId="679DB0CA" w:rsidR="00B166F8" w:rsidRPr="00824970" w:rsidRDefault="00374FF1" w:rsidP="0031224E">
      <w:pPr>
        <w:tabs>
          <w:tab w:val="left" w:pos="1368"/>
        </w:tabs>
        <w:spacing w:after="160" w:line="456" w:lineRule="auto"/>
        <w:ind w:left="1361" w:hanging="357"/>
        <w:contextualSpacing/>
        <w:rPr>
          <w:rFonts w:ascii="Artifex CF Extra Light" w:eastAsia="MS Mincho" w:hAnsi="Artifex CF Extra Light"/>
          <w:color w:val="1F497D" w:themeColor="text2"/>
          <w:sz w:val="18"/>
          <w:szCs w:val="18"/>
          <w:lang w:val="es-DO" w:eastAsia="en-US"/>
        </w:rPr>
      </w:pPr>
      <w:r>
        <w:rPr>
          <w:noProof/>
          <w:lang w:val="es-DO" w:eastAsia="es-DO"/>
        </w:rPr>
        <w:drawing>
          <wp:anchor distT="0" distB="0" distL="114300" distR="114300" simplePos="0" relativeHeight="251777024" behindDoc="0" locked="0" layoutInCell="1" allowOverlap="1" wp14:anchorId="1E5875EF" wp14:editId="1487FE5F">
            <wp:simplePos x="0" y="0"/>
            <wp:positionH relativeFrom="column">
              <wp:posOffset>1036320</wp:posOffset>
            </wp:positionH>
            <wp:positionV relativeFrom="paragraph">
              <wp:posOffset>0</wp:posOffset>
            </wp:positionV>
            <wp:extent cx="3947160" cy="4171929"/>
            <wp:effectExtent l="0" t="0" r="0" b="63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947160" cy="4171929"/>
                    </a:xfrm>
                    <a:prstGeom prst="rect">
                      <a:avLst/>
                    </a:prstGeom>
                  </pic:spPr>
                </pic:pic>
              </a:graphicData>
            </a:graphic>
          </wp:anchor>
        </w:drawing>
      </w:r>
    </w:p>
    <w:sectPr w:rsidR="00B166F8" w:rsidRPr="00824970" w:rsidSect="00AB3452">
      <w:headerReference w:type="default" r:id="rId38"/>
      <w:footerReference w:type="default" r:id="rId39"/>
      <w:pgSz w:w="12240" w:h="15840" w:code="1"/>
      <w:pgMar w:top="1440" w:right="2160" w:bottom="1440" w:left="216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F591E" w14:textId="77777777" w:rsidR="003F057D" w:rsidRDefault="003F057D">
      <w:r>
        <w:separator/>
      </w:r>
    </w:p>
  </w:endnote>
  <w:endnote w:type="continuationSeparator" w:id="0">
    <w:p w14:paraId="4396A94E" w14:textId="77777777" w:rsidR="003F057D" w:rsidRDefault="003F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tifex CF Extra Light">
    <w:panose1 w:val="000003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roman"/>
    <w:notTrueType/>
    <w:pitch w:val="fixed"/>
    <w:sig w:usb0="00000000" w:usb1="08070000" w:usb2="00000010" w:usb3="00000000" w:csb0="00020000" w:csb1="00000000"/>
  </w:font>
  <w:font w:name="Artifex CF Light">
    <w:altName w:val="Courier New"/>
    <w:panose1 w:val="00000400000000000000"/>
    <w:charset w:val="00"/>
    <w:family w:val="modern"/>
    <w:notTrueType/>
    <w:pitch w:val="variable"/>
    <w:sig w:usb0="00000007" w:usb1="00000000" w:usb2="00000000" w:usb3="00000000" w:csb0="00000093" w:csb1="00000000"/>
  </w:font>
  <w:font w:name="Gotham Light">
    <w:altName w:val="Calibri"/>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240950"/>
      <w:docPartObj>
        <w:docPartGallery w:val="Page Numbers (Bottom of Page)"/>
        <w:docPartUnique/>
      </w:docPartObj>
    </w:sdtPr>
    <w:sdtEndPr>
      <w:rPr>
        <w:sz w:val="18"/>
        <w:szCs w:val="18"/>
      </w:rPr>
    </w:sdtEndPr>
    <w:sdtContent>
      <w:p w14:paraId="73A502C2" w14:textId="45C19B28" w:rsidR="00AA5422" w:rsidRPr="00E20567" w:rsidRDefault="00AA5422" w:rsidP="00E20567">
        <w:pPr>
          <w:pStyle w:val="Piedepgina"/>
          <w:jc w:val="center"/>
          <w:rPr>
            <w:sz w:val="18"/>
            <w:szCs w:val="18"/>
          </w:rPr>
        </w:pPr>
        <w:r w:rsidRPr="00E20567">
          <w:rPr>
            <w:rFonts w:ascii="Gotham Light" w:hAnsi="Gotham Light"/>
            <w:noProof/>
            <w:sz w:val="18"/>
            <w:szCs w:val="18"/>
            <w:lang w:val="es-DO" w:eastAsia="es-DO"/>
          </w:rPr>
          <w:drawing>
            <wp:anchor distT="0" distB="0" distL="114300" distR="114300" simplePos="0" relativeHeight="251659264" behindDoc="1" locked="0" layoutInCell="1" allowOverlap="1" wp14:anchorId="20812CD7" wp14:editId="2EDADB86">
              <wp:simplePos x="0" y="0"/>
              <wp:positionH relativeFrom="column">
                <wp:posOffset>1315297</wp:posOffset>
              </wp:positionH>
              <wp:positionV relativeFrom="paragraph">
                <wp:posOffset>-320675</wp:posOffset>
              </wp:positionV>
              <wp:extent cx="2413000" cy="292100"/>
              <wp:effectExtent l="0" t="0" r="6350" b="0"/>
              <wp:wrapNone/>
              <wp:docPr id="60" name="Imagen 60"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sidRPr="00E20567">
          <w:rPr>
            <w:sz w:val="18"/>
            <w:szCs w:val="18"/>
          </w:rPr>
          <w:fldChar w:fldCharType="begin"/>
        </w:r>
        <w:r w:rsidRPr="00E20567">
          <w:rPr>
            <w:sz w:val="18"/>
            <w:szCs w:val="18"/>
          </w:rPr>
          <w:instrText>PAGE   \* MERGEFORMAT</w:instrText>
        </w:r>
        <w:r w:rsidRPr="00E20567">
          <w:rPr>
            <w:sz w:val="18"/>
            <w:szCs w:val="18"/>
          </w:rPr>
          <w:fldChar w:fldCharType="separate"/>
        </w:r>
        <w:r w:rsidR="003C7C0B" w:rsidRPr="003C7C0B">
          <w:rPr>
            <w:noProof/>
            <w:sz w:val="18"/>
            <w:szCs w:val="18"/>
            <w:lang w:val="es-ES"/>
          </w:rPr>
          <w:t>51</w:t>
        </w:r>
        <w:r w:rsidRPr="00E20567">
          <w:rPr>
            <w:sz w:val="18"/>
            <w:szCs w:val="18"/>
          </w:rPr>
          <w:fldChar w:fldCharType="end"/>
        </w:r>
      </w:p>
    </w:sdtContent>
  </w:sdt>
  <w:p w14:paraId="1C67B0E2" w14:textId="2D22F829" w:rsidR="00AA5422" w:rsidRDefault="00AA5422" w:rsidP="00B20D4B">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B5867" w14:textId="77777777" w:rsidR="003F057D" w:rsidRDefault="003F057D">
      <w:r>
        <w:separator/>
      </w:r>
    </w:p>
  </w:footnote>
  <w:footnote w:type="continuationSeparator" w:id="0">
    <w:p w14:paraId="5C8E76DC" w14:textId="77777777" w:rsidR="003F057D" w:rsidRDefault="003F0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3A088" w14:textId="77777777" w:rsidR="00AA5422" w:rsidRPr="0079508A" w:rsidRDefault="00AA5422">
    <w:pPr>
      <w:pStyle w:val="Encabezado"/>
      <w:rPr>
        <w:color w:val="808080" w:themeColor="background1" w:themeShade="80"/>
        <w:lang w:val="es-DO"/>
      </w:rPr>
    </w:pPr>
    <w:r>
      <w:rPr>
        <w:lang w:val="es-DO"/>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0FBA"/>
    <w:multiLevelType w:val="hybridMultilevel"/>
    <w:tmpl w:val="21E2393A"/>
    <w:lvl w:ilvl="0" w:tplc="B3C86EEC">
      <w:start w:val="1"/>
      <w:numFmt w:val="bullet"/>
      <w:lvlText w:val="•"/>
      <w:lvlJc w:val="left"/>
      <w:pPr>
        <w:ind w:left="706"/>
      </w:pPr>
      <w:rPr>
        <w:rFonts w:ascii="Arial" w:eastAsia="Arial" w:hAnsi="Arial" w:cs="Arial"/>
        <w:b w:val="0"/>
        <w:i w:val="0"/>
        <w:strike w:val="0"/>
        <w:dstrike w:val="0"/>
        <w:color w:val="202124"/>
        <w:sz w:val="24"/>
        <w:szCs w:val="24"/>
        <w:u w:val="none" w:color="000000"/>
        <w:bdr w:val="none" w:sz="0" w:space="0" w:color="auto"/>
        <w:shd w:val="clear" w:color="auto" w:fill="auto"/>
        <w:vertAlign w:val="baseline"/>
      </w:rPr>
    </w:lvl>
    <w:lvl w:ilvl="1" w:tplc="E478848C">
      <w:start w:val="1"/>
      <w:numFmt w:val="bullet"/>
      <w:lvlText w:val="o"/>
      <w:lvlJc w:val="left"/>
      <w:pPr>
        <w:ind w:left="1441"/>
      </w:pPr>
      <w:rPr>
        <w:rFonts w:ascii="Segoe UI Symbol" w:eastAsia="Segoe UI Symbol" w:hAnsi="Segoe UI Symbol" w:cs="Segoe UI Symbol"/>
        <w:b w:val="0"/>
        <w:i w:val="0"/>
        <w:strike w:val="0"/>
        <w:dstrike w:val="0"/>
        <w:color w:val="202124"/>
        <w:sz w:val="24"/>
        <w:szCs w:val="24"/>
        <w:u w:val="none" w:color="000000"/>
        <w:bdr w:val="none" w:sz="0" w:space="0" w:color="auto"/>
        <w:shd w:val="clear" w:color="auto" w:fill="auto"/>
        <w:vertAlign w:val="baseline"/>
      </w:rPr>
    </w:lvl>
    <w:lvl w:ilvl="2" w:tplc="7A4EA83A">
      <w:start w:val="1"/>
      <w:numFmt w:val="bullet"/>
      <w:lvlText w:val="▪"/>
      <w:lvlJc w:val="left"/>
      <w:pPr>
        <w:ind w:left="2161"/>
      </w:pPr>
      <w:rPr>
        <w:rFonts w:ascii="Segoe UI Symbol" w:eastAsia="Segoe UI Symbol" w:hAnsi="Segoe UI Symbol" w:cs="Segoe UI Symbol"/>
        <w:b w:val="0"/>
        <w:i w:val="0"/>
        <w:strike w:val="0"/>
        <w:dstrike w:val="0"/>
        <w:color w:val="202124"/>
        <w:sz w:val="24"/>
        <w:szCs w:val="24"/>
        <w:u w:val="none" w:color="000000"/>
        <w:bdr w:val="none" w:sz="0" w:space="0" w:color="auto"/>
        <w:shd w:val="clear" w:color="auto" w:fill="auto"/>
        <w:vertAlign w:val="baseline"/>
      </w:rPr>
    </w:lvl>
    <w:lvl w:ilvl="3" w:tplc="6804BE18">
      <w:start w:val="1"/>
      <w:numFmt w:val="bullet"/>
      <w:lvlText w:val="•"/>
      <w:lvlJc w:val="left"/>
      <w:pPr>
        <w:ind w:left="2881"/>
      </w:pPr>
      <w:rPr>
        <w:rFonts w:ascii="Arial" w:eastAsia="Arial" w:hAnsi="Arial" w:cs="Arial"/>
        <w:b w:val="0"/>
        <w:i w:val="0"/>
        <w:strike w:val="0"/>
        <w:dstrike w:val="0"/>
        <w:color w:val="202124"/>
        <w:sz w:val="24"/>
        <w:szCs w:val="24"/>
        <w:u w:val="none" w:color="000000"/>
        <w:bdr w:val="none" w:sz="0" w:space="0" w:color="auto"/>
        <w:shd w:val="clear" w:color="auto" w:fill="auto"/>
        <w:vertAlign w:val="baseline"/>
      </w:rPr>
    </w:lvl>
    <w:lvl w:ilvl="4" w:tplc="2564F714">
      <w:start w:val="1"/>
      <w:numFmt w:val="bullet"/>
      <w:lvlText w:val="o"/>
      <w:lvlJc w:val="left"/>
      <w:pPr>
        <w:ind w:left="3601"/>
      </w:pPr>
      <w:rPr>
        <w:rFonts w:ascii="Segoe UI Symbol" w:eastAsia="Segoe UI Symbol" w:hAnsi="Segoe UI Symbol" w:cs="Segoe UI Symbol"/>
        <w:b w:val="0"/>
        <w:i w:val="0"/>
        <w:strike w:val="0"/>
        <w:dstrike w:val="0"/>
        <w:color w:val="202124"/>
        <w:sz w:val="24"/>
        <w:szCs w:val="24"/>
        <w:u w:val="none" w:color="000000"/>
        <w:bdr w:val="none" w:sz="0" w:space="0" w:color="auto"/>
        <w:shd w:val="clear" w:color="auto" w:fill="auto"/>
        <w:vertAlign w:val="baseline"/>
      </w:rPr>
    </w:lvl>
    <w:lvl w:ilvl="5" w:tplc="53704E3E">
      <w:start w:val="1"/>
      <w:numFmt w:val="bullet"/>
      <w:lvlText w:val="▪"/>
      <w:lvlJc w:val="left"/>
      <w:pPr>
        <w:ind w:left="4321"/>
      </w:pPr>
      <w:rPr>
        <w:rFonts w:ascii="Segoe UI Symbol" w:eastAsia="Segoe UI Symbol" w:hAnsi="Segoe UI Symbol" w:cs="Segoe UI Symbol"/>
        <w:b w:val="0"/>
        <w:i w:val="0"/>
        <w:strike w:val="0"/>
        <w:dstrike w:val="0"/>
        <w:color w:val="202124"/>
        <w:sz w:val="24"/>
        <w:szCs w:val="24"/>
        <w:u w:val="none" w:color="000000"/>
        <w:bdr w:val="none" w:sz="0" w:space="0" w:color="auto"/>
        <w:shd w:val="clear" w:color="auto" w:fill="auto"/>
        <w:vertAlign w:val="baseline"/>
      </w:rPr>
    </w:lvl>
    <w:lvl w:ilvl="6" w:tplc="1854CC0A">
      <w:start w:val="1"/>
      <w:numFmt w:val="bullet"/>
      <w:lvlText w:val="•"/>
      <w:lvlJc w:val="left"/>
      <w:pPr>
        <w:ind w:left="5041"/>
      </w:pPr>
      <w:rPr>
        <w:rFonts w:ascii="Arial" w:eastAsia="Arial" w:hAnsi="Arial" w:cs="Arial"/>
        <w:b w:val="0"/>
        <w:i w:val="0"/>
        <w:strike w:val="0"/>
        <w:dstrike w:val="0"/>
        <w:color w:val="202124"/>
        <w:sz w:val="24"/>
        <w:szCs w:val="24"/>
        <w:u w:val="none" w:color="000000"/>
        <w:bdr w:val="none" w:sz="0" w:space="0" w:color="auto"/>
        <w:shd w:val="clear" w:color="auto" w:fill="auto"/>
        <w:vertAlign w:val="baseline"/>
      </w:rPr>
    </w:lvl>
    <w:lvl w:ilvl="7" w:tplc="1F4288C8">
      <w:start w:val="1"/>
      <w:numFmt w:val="bullet"/>
      <w:lvlText w:val="o"/>
      <w:lvlJc w:val="left"/>
      <w:pPr>
        <w:ind w:left="5761"/>
      </w:pPr>
      <w:rPr>
        <w:rFonts w:ascii="Segoe UI Symbol" w:eastAsia="Segoe UI Symbol" w:hAnsi="Segoe UI Symbol" w:cs="Segoe UI Symbol"/>
        <w:b w:val="0"/>
        <w:i w:val="0"/>
        <w:strike w:val="0"/>
        <w:dstrike w:val="0"/>
        <w:color w:val="202124"/>
        <w:sz w:val="24"/>
        <w:szCs w:val="24"/>
        <w:u w:val="none" w:color="000000"/>
        <w:bdr w:val="none" w:sz="0" w:space="0" w:color="auto"/>
        <w:shd w:val="clear" w:color="auto" w:fill="auto"/>
        <w:vertAlign w:val="baseline"/>
      </w:rPr>
    </w:lvl>
    <w:lvl w:ilvl="8" w:tplc="DFE02A62">
      <w:start w:val="1"/>
      <w:numFmt w:val="bullet"/>
      <w:lvlText w:val="▪"/>
      <w:lvlJc w:val="left"/>
      <w:pPr>
        <w:ind w:left="6481"/>
      </w:pPr>
      <w:rPr>
        <w:rFonts w:ascii="Segoe UI Symbol" w:eastAsia="Segoe UI Symbol" w:hAnsi="Segoe UI Symbol" w:cs="Segoe UI Symbol"/>
        <w:b w:val="0"/>
        <w:i w:val="0"/>
        <w:strike w:val="0"/>
        <w:dstrike w:val="0"/>
        <w:color w:val="202124"/>
        <w:sz w:val="24"/>
        <w:szCs w:val="24"/>
        <w:u w:val="none" w:color="000000"/>
        <w:bdr w:val="none" w:sz="0" w:space="0" w:color="auto"/>
        <w:shd w:val="clear" w:color="auto" w:fill="auto"/>
        <w:vertAlign w:val="baseline"/>
      </w:rPr>
    </w:lvl>
  </w:abstractNum>
  <w:abstractNum w:abstractNumId="1" w15:restartNumberingAfterBreak="0">
    <w:nsid w:val="01AB376E"/>
    <w:multiLevelType w:val="hybridMultilevel"/>
    <w:tmpl w:val="72222704"/>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33B2CE4"/>
    <w:multiLevelType w:val="hybridMultilevel"/>
    <w:tmpl w:val="A7B444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B7FF0"/>
    <w:multiLevelType w:val="hybridMultilevel"/>
    <w:tmpl w:val="D616AC4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 w15:restartNumberingAfterBreak="0">
    <w:nsid w:val="066760A0"/>
    <w:multiLevelType w:val="hybridMultilevel"/>
    <w:tmpl w:val="451A82C2"/>
    <w:lvl w:ilvl="0" w:tplc="0C0A0019">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2D3361"/>
    <w:multiLevelType w:val="hybridMultilevel"/>
    <w:tmpl w:val="BCD6F714"/>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96C2BE7"/>
    <w:multiLevelType w:val="hybridMultilevel"/>
    <w:tmpl w:val="E938A972"/>
    <w:lvl w:ilvl="0" w:tplc="1C0A000B">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9C3285E"/>
    <w:multiLevelType w:val="multilevel"/>
    <w:tmpl w:val="E216FA7C"/>
    <w:styleLink w:val="Estilo2"/>
    <w:lvl w:ilvl="0">
      <w:start w:val="2"/>
      <w:numFmt w:val="decimal"/>
      <w:lvlText w:val="%1."/>
      <w:lvlJc w:val="left"/>
      <w:pPr>
        <w:ind w:left="360" w:hanging="360"/>
      </w:pPr>
      <w:rPr>
        <w:rFonts w:hint="default"/>
        <w:b/>
        <w:sz w:val="22"/>
        <w:szCs w:val="22"/>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F17C6C"/>
    <w:multiLevelType w:val="hybridMultilevel"/>
    <w:tmpl w:val="B1429D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E9163A"/>
    <w:multiLevelType w:val="hybridMultilevel"/>
    <w:tmpl w:val="C0309486"/>
    <w:lvl w:ilvl="0" w:tplc="7B002E7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18900A21"/>
    <w:multiLevelType w:val="hybridMultilevel"/>
    <w:tmpl w:val="B9FA1E8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93E1770"/>
    <w:multiLevelType w:val="hybridMultilevel"/>
    <w:tmpl w:val="AAA405D8"/>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AE1669B"/>
    <w:multiLevelType w:val="hybridMultilevel"/>
    <w:tmpl w:val="4C5CD4FA"/>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2CE686E"/>
    <w:multiLevelType w:val="hybridMultilevel"/>
    <w:tmpl w:val="3FE6B1C8"/>
    <w:lvl w:ilvl="0" w:tplc="1C0A0017">
      <w:start w:val="1"/>
      <w:numFmt w:val="lowerLetter"/>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4" w15:restartNumberingAfterBreak="0">
    <w:nsid w:val="2340773E"/>
    <w:multiLevelType w:val="hybridMultilevel"/>
    <w:tmpl w:val="91A617C4"/>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3676F6B"/>
    <w:multiLevelType w:val="hybridMultilevel"/>
    <w:tmpl w:val="413852A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58E66D3"/>
    <w:multiLevelType w:val="hybridMultilevel"/>
    <w:tmpl w:val="8B3A9A54"/>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6AE089B"/>
    <w:multiLevelType w:val="multilevel"/>
    <w:tmpl w:val="0C0A001D"/>
    <w:styleLink w:val="Estilo5"/>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0F32D0"/>
    <w:multiLevelType w:val="hybridMultilevel"/>
    <w:tmpl w:val="41605E9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73F6679"/>
    <w:multiLevelType w:val="hybridMultilevel"/>
    <w:tmpl w:val="0C461C5E"/>
    <w:lvl w:ilvl="0" w:tplc="1C0A0013">
      <w:start w:val="1"/>
      <w:numFmt w:val="upp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0" w15:restartNumberingAfterBreak="0">
    <w:nsid w:val="27C73F11"/>
    <w:multiLevelType w:val="hybridMultilevel"/>
    <w:tmpl w:val="49EE81D0"/>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D2807CB"/>
    <w:multiLevelType w:val="hybridMultilevel"/>
    <w:tmpl w:val="3034AE54"/>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22" w15:restartNumberingAfterBreak="0">
    <w:nsid w:val="31327A8F"/>
    <w:multiLevelType w:val="hybridMultilevel"/>
    <w:tmpl w:val="C9762B30"/>
    <w:lvl w:ilvl="0" w:tplc="AB101264">
      <w:start w:val="4"/>
      <w:numFmt w:val="upperRoman"/>
      <w:lvlText w:val="%1."/>
      <w:lvlJc w:val="left"/>
      <w:pPr>
        <w:ind w:left="720" w:hanging="72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3" w15:restartNumberingAfterBreak="0">
    <w:nsid w:val="35746DAB"/>
    <w:multiLevelType w:val="hybridMultilevel"/>
    <w:tmpl w:val="F2B0F858"/>
    <w:lvl w:ilvl="0" w:tplc="1C0A0009">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4" w15:restartNumberingAfterBreak="0">
    <w:nsid w:val="357A42F1"/>
    <w:multiLevelType w:val="hybridMultilevel"/>
    <w:tmpl w:val="D8B8AA6A"/>
    <w:lvl w:ilvl="0" w:tplc="3E387B64">
      <w:start w:val="1"/>
      <w:numFmt w:val="bullet"/>
      <w:lvlText w:val="-"/>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0A3228">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0003856">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50032C">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BE9878">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3204CC">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4002B0">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ECF6D2">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400276">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B7B124C"/>
    <w:multiLevelType w:val="hybridMultilevel"/>
    <w:tmpl w:val="1CBA5078"/>
    <w:lvl w:ilvl="0" w:tplc="1C0A000F">
      <w:start w:val="1"/>
      <w:numFmt w:val="decimal"/>
      <w:lvlText w:val="%1."/>
      <w:lvlJc w:val="left"/>
      <w:pPr>
        <w:ind w:left="794" w:hanging="360"/>
      </w:pPr>
    </w:lvl>
    <w:lvl w:ilvl="1" w:tplc="1C0A0019" w:tentative="1">
      <w:start w:val="1"/>
      <w:numFmt w:val="lowerLetter"/>
      <w:lvlText w:val="%2."/>
      <w:lvlJc w:val="left"/>
      <w:pPr>
        <w:ind w:left="1514" w:hanging="360"/>
      </w:pPr>
    </w:lvl>
    <w:lvl w:ilvl="2" w:tplc="1C0A001B" w:tentative="1">
      <w:start w:val="1"/>
      <w:numFmt w:val="lowerRoman"/>
      <w:lvlText w:val="%3."/>
      <w:lvlJc w:val="right"/>
      <w:pPr>
        <w:ind w:left="2234" w:hanging="180"/>
      </w:pPr>
    </w:lvl>
    <w:lvl w:ilvl="3" w:tplc="1C0A000F" w:tentative="1">
      <w:start w:val="1"/>
      <w:numFmt w:val="decimal"/>
      <w:lvlText w:val="%4."/>
      <w:lvlJc w:val="left"/>
      <w:pPr>
        <w:ind w:left="2954" w:hanging="360"/>
      </w:pPr>
    </w:lvl>
    <w:lvl w:ilvl="4" w:tplc="1C0A0019" w:tentative="1">
      <w:start w:val="1"/>
      <w:numFmt w:val="lowerLetter"/>
      <w:lvlText w:val="%5."/>
      <w:lvlJc w:val="left"/>
      <w:pPr>
        <w:ind w:left="3674" w:hanging="360"/>
      </w:pPr>
    </w:lvl>
    <w:lvl w:ilvl="5" w:tplc="1C0A001B" w:tentative="1">
      <w:start w:val="1"/>
      <w:numFmt w:val="lowerRoman"/>
      <w:lvlText w:val="%6."/>
      <w:lvlJc w:val="right"/>
      <w:pPr>
        <w:ind w:left="4394" w:hanging="180"/>
      </w:pPr>
    </w:lvl>
    <w:lvl w:ilvl="6" w:tplc="1C0A000F" w:tentative="1">
      <w:start w:val="1"/>
      <w:numFmt w:val="decimal"/>
      <w:lvlText w:val="%7."/>
      <w:lvlJc w:val="left"/>
      <w:pPr>
        <w:ind w:left="5114" w:hanging="360"/>
      </w:pPr>
    </w:lvl>
    <w:lvl w:ilvl="7" w:tplc="1C0A0019" w:tentative="1">
      <w:start w:val="1"/>
      <w:numFmt w:val="lowerLetter"/>
      <w:lvlText w:val="%8."/>
      <w:lvlJc w:val="left"/>
      <w:pPr>
        <w:ind w:left="5834" w:hanging="360"/>
      </w:pPr>
    </w:lvl>
    <w:lvl w:ilvl="8" w:tplc="1C0A001B" w:tentative="1">
      <w:start w:val="1"/>
      <w:numFmt w:val="lowerRoman"/>
      <w:lvlText w:val="%9."/>
      <w:lvlJc w:val="right"/>
      <w:pPr>
        <w:ind w:left="6554" w:hanging="180"/>
      </w:pPr>
    </w:lvl>
  </w:abstractNum>
  <w:abstractNum w:abstractNumId="26" w15:restartNumberingAfterBreak="0">
    <w:nsid w:val="46417A8F"/>
    <w:multiLevelType w:val="hybridMultilevel"/>
    <w:tmpl w:val="8648DC74"/>
    <w:lvl w:ilvl="0" w:tplc="DEDE6BD4">
      <w:start w:val="1"/>
      <w:numFmt w:val="bullet"/>
      <w:lvlText w:val=""/>
      <w:lvlJc w:val="left"/>
      <w:pPr>
        <w:ind w:left="360" w:hanging="360"/>
      </w:pPr>
      <w:rPr>
        <w:rFonts w:ascii="Wingdings" w:hAnsi="Wingdings" w:hint="default"/>
        <w:color w:val="auto"/>
        <w:sz w:val="24"/>
        <w:szCs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47250D5E"/>
    <w:multiLevelType w:val="hybridMultilevel"/>
    <w:tmpl w:val="50A4250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18E6B4E"/>
    <w:multiLevelType w:val="hybridMultilevel"/>
    <w:tmpl w:val="DE3C2088"/>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30C3BA1"/>
    <w:multiLevelType w:val="hybridMultilevel"/>
    <w:tmpl w:val="829E4AE2"/>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53D43865"/>
    <w:multiLevelType w:val="multilevel"/>
    <w:tmpl w:val="666CB3AA"/>
    <w:lvl w:ilvl="0">
      <w:start w:val="1"/>
      <w:numFmt w:val="upperRoman"/>
      <w:lvlText w:val="%1."/>
      <w:lvlJc w:val="left"/>
      <w:pPr>
        <w:ind w:left="1068" w:hanging="720"/>
      </w:pPr>
      <w:rPr>
        <w:sz w:val="24"/>
        <w:szCs w:val="24"/>
      </w:rPr>
    </w:lvl>
    <w:lvl w:ilvl="1">
      <w:start w:val="1"/>
      <w:numFmt w:val="decimal"/>
      <w:isLgl/>
      <w:lvlText w:val="%1.%2."/>
      <w:lvlJc w:val="left"/>
      <w:pPr>
        <w:ind w:left="1203" w:hanging="495"/>
      </w:pPr>
    </w:lvl>
    <w:lvl w:ilvl="2">
      <w:start w:val="1"/>
      <w:numFmt w:val="decimal"/>
      <w:isLgl/>
      <w:lvlText w:val="%1.%2.%3."/>
      <w:lvlJc w:val="left"/>
      <w:pPr>
        <w:ind w:left="1788" w:hanging="720"/>
      </w:pPr>
    </w:lvl>
    <w:lvl w:ilvl="3">
      <w:start w:val="1"/>
      <w:numFmt w:val="decimal"/>
      <w:isLgl/>
      <w:lvlText w:val="%1.%2.%3.%4."/>
      <w:lvlJc w:val="left"/>
      <w:pPr>
        <w:ind w:left="2148" w:hanging="720"/>
      </w:pPr>
    </w:lvl>
    <w:lvl w:ilvl="4">
      <w:start w:val="1"/>
      <w:numFmt w:val="decimal"/>
      <w:isLgl/>
      <w:lvlText w:val="%1.%2.%3.%4.%5."/>
      <w:lvlJc w:val="left"/>
      <w:pPr>
        <w:ind w:left="2868" w:hanging="1080"/>
      </w:pPr>
    </w:lvl>
    <w:lvl w:ilvl="5">
      <w:start w:val="1"/>
      <w:numFmt w:val="decimal"/>
      <w:isLgl/>
      <w:lvlText w:val="%1.%2.%3.%4.%5.%6."/>
      <w:lvlJc w:val="left"/>
      <w:pPr>
        <w:ind w:left="3228" w:hanging="1080"/>
      </w:pPr>
    </w:lvl>
    <w:lvl w:ilvl="6">
      <w:start w:val="1"/>
      <w:numFmt w:val="decimal"/>
      <w:isLgl/>
      <w:lvlText w:val="%1.%2.%3.%4.%5.%6.%7."/>
      <w:lvlJc w:val="left"/>
      <w:pPr>
        <w:ind w:left="3948" w:hanging="1440"/>
      </w:pPr>
    </w:lvl>
    <w:lvl w:ilvl="7">
      <w:start w:val="1"/>
      <w:numFmt w:val="decimal"/>
      <w:isLgl/>
      <w:lvlText w:val="%1.%2.%3.%4.%5.%6.%7.%8."/>
      <w:lvlJc w:val="left"/>
      <w:pPr>
        <w:ind w:left="4308" w:hanging="1440"/>
      </w:pPr>
    </w:lvl>
    <w:lvl w:ilvl="8">
      <w:start w:val="1"/>
      <w:numFmt w:val="decimal"/>
      <w:isLgl/>
      <w:lvlText w:val="%1.%2.%3.%4.%5.%6.%7.%8.%9."/>
      <w:lvlJc w:val="left"/>
      <w:pPr>
        <w:ind w:left="5028" w:hanging="1800"/>
      </w:pPr>
    </w:lvl>
  </w:abstractNum>
  <w:abstractNum w:abstractNumId="31" w15:restartNumberingAfterBreak="0">
    <w:nsid w:val="5B60310D"/>
    <w:multiLevelType w:val="hybridMultilevel"/>
    <w:tmpl w:val="D97CF0AC"/>
    <w:lvl w:ilvl="0" w:tplc="0C0A0009">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5F1E4400"/>
    <w:multiLevelType w:val="hybridMultilevel"/>
    <w:tmpl w:val="CAC210D8"/>
    <w:lvl w:ilvl="0" w:tplc="1C0A000F">
      <w:start w:val="1"/>
      <w:numFmt w:val="decimal"/>
      <w:lvlText w:val="%1."/>
      <w:lvlJc w:val="left"/>
      <w:pPr>
        <w:ind w:left="1068" w:hanging="360"/>
      </w:pPr>
      <w:rPr>
        <w:rFonts w:hint="default"/>
      </w:rPr>
    </w:lvl>
    <w:lvl w:ilvl="1" w:tplc="1C0A0003">
      <w:start w:val="1"/>
      <w:numFmt w:val="bullet"/>
      <w:lvlText w:val="o"/>
      <w:lvlJc w:val="left"/>
      <w:pPr>
        <w:ind w:left="1788" w:hanging="360"/>
      </w:pPr>
      <w:rPr>
        <w:rFonts w:ascii="Courier New" w:hAnsi="Courier New" w:cs="Courier New" w:hint="default"/>
      </w:rPr>
    </w:lvl>
    <w:lvl w:ilvl="2" w:tplc="1C0A0005">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3" w15:restartNumberingAfterBreak="0">
    <w:nsid w:val="5F980D1F"/>
    <w:multiLevelType w:val="multilevel"/>
    <w:tmpl w:val="0C0A001D"/>
    <w:styleLink w:val="Estilo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4BB3186"/>
    <w:multiLevelType w:val="hybridMultilevel"/>
    <w:tmpl w:val="5EBA60D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A2F4E1B"/>
    <w:multiLevelType w:val="hybridMultilevel"/>
    <w:tmpl w:val="4476CE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B0E4164"/>
    <w:multiLevelType w:val="hybridMultilevel"/>
    <w:tmpl w:val="957C33F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D8F58FD"/>
    <w:multiLevelType w:val="multilevel"/>
    <w:tmpl w:val="E216FA7C"/>
    <w:styleLink w:val="Estilo4"/>
    <w:lvl w:ilvl="0">
      <w:start w:val="6"/>
      <w:numFmt w:val="decimal"/>
      <w:lvlText w:val="%1."/>
      <w:lvlJc w:val="left"/>
      <w:pPr>
        <w:ind w:left="360" w:hanging="360"/>
      </w:pPr>
      <w:rPr>
        <w:rFonts w:hint="default"/>
        <w:b/>
        <w:sz w:val="22"/>
        <w:szCs w:val="22"/>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4D43A5"/>
    <w:multiLevelType w:val="hybridMultilevel"/>
    <w:tmpl w:val="9A32E234"/>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D9534B"/>
    <w:multiLevelType w:val="hybridMultilevel"/>
    <w:tmpl w:val="D22465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0"/>
  </w:num>
  <w:num w:numId="4">
    <w:abstractNumId w:val="3"/>
  </w:num>
  <w:num w:numId="5">
    <w:abstractNumId w:val="12"/>
  </w:num>
  <w:num w:numId="6">
    <w:abstractNumId w:val="7"/>
  </w:num>
  <w:num w:numId="7">
    <w:abstractNumId w:val="33"/>
  </w:num>
  <w:num w:numId="8">
    <w:abstractNumId w:val="37"/>
  </w:num>
  <w:num w:numId="9">
    <w:abstractNumId w:val="17"/>
  </w:num>
  <w:num w:numId="10">
    <w:abstractNumId w:val="13"/>
  </w:num>
  <w:num w:numId="11">
    <w:abstractNumId w:val="21"/>
  </w:num>
  <w:num w:numId="12">
    <w:abstractNumId w:val="32"/>
  </w:num>
  <w:num w:numId="13">
    <w:abstractNumId w:val="31"/>
  </w:num>
  <w:num w:numId="14">
    <w:abstractNumId w:val="23"/>
  </w:num>
  <w:num w:numId="15">
    <w:abstractNumId w:val="4"/>
  </w:num>
  <w:num w:numId="16">
    <w:abstractNumId w:val="29"/>
  </w:num>
  <w:num w:numId="17">
    <w:abstractNumId w:val="10"/>
  </w:num>
  <w:num w:numId="18">
    <w:abstractNumId w:val="9"/>
  </w:num>
  <w:num w:numId="19">
    <w:abstractNumId w:val="24"/>
  </w:num>
  <w:num w:numId="20">
    <w:abstractNumId w:val="0"/>
  </w:num>
  <w:num w:numId="21">
    <w:abstractNumId w:val="36"/>
  </w:num>
  <w:num w:numId="22">
    <w:abstractNumId w:val="18"/>
  </w:num>
  <w:num w:numId="23">
    <w:abstractNumId w:val="27"/>
  </w:num>
  <w:num w:numId="24">
    <w:abstractNumId w:val="34"/>
  </w:num>
  <w:num w:numId="25">
    <w:abstractNumId w:val="6"/>
  </w:num>
  <w:num w:numId="26">
    <w:abstractNumId w:val="5"/>
  </w:num>
  <w:num w:numId="27">
    <w:abstractNumId w:val="28"/>
  </w:num>
  <w:num w:numId="28">
    <w:abstractNumId w:val="16"/>
  </w:num>
  <w:num w:numId="29">
    <w:abstractNumId w:val="26"/>
  </w:num>
  <w:num w:numId="30">
    <w:abstractNumId w:val="38"/>
  </w:num>
  <w:num w:numId="31">
    <w:abstractNumId w:val="39"/>
  </w:num>
  <w:num w:numId="32">
    <w:abstractNumId w:val="15"/>
  </w:num>
  <w:num w:numId="33">
    <w:abstractNumId w:val="11"/>
  </w:num>
  <w:num w:numId="34">
    <w:abstractNumId w:val="14"/>
  </w:num>
  <w:num w:numId="35">
    <w:abstractNumId w:val="20"/>
  </w:num>
  <w:num w:numId="36">
    <w:abstractNumId w:val="1"/>
  </w:num>
  <w:num w:numId="37">
    <w:abstractNumId w:val="35"/>
  </w:num>
  <w:num w:numId="38">
    <w:abstractNumId w:val="19"/>
  </w:num>
  <w:num w:numId="39">
    <w:abstractNumId w:val="25"/>
  </w:num>
  <w:num w:numId="40">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848"/>
    <w:rsid w:val="000002FA"/>
    <w:rsid w:val="000026C2"/>
    <w:rsid w:val="000033AE"/>
    <w:rsid w:val="00003D60"/>
    <w:rsid w:val="00004A6F"/>
    <w:rsid w:val="00006E66"/>
    <w:rsid w:val="000073E3"/>
    <w:rsid w:val="0000742C"/>
    <w:rsid w:val="00010AA8"/>
    <w:rsid w:val="00011B93"/>
    <w:rsid w:val="000130D7"/>
    <w:rsid w:val="00014C9A"/>
    <w:rsid w:val="000157A9"/>
    <w:rsid w:val="00017F8F"/>
    <w:rsid w:val="000258CA"/>
    <w:rsid w:val="00027C11"/>
    <w:rsid w:val="00034ADE"/>
    <w:rsid w:val="00034CAF"/>
    <w:rsid w:val="00035173"/>
    <w:rsid w:val="000352CC"/>
    <w:rsid w:val="00037368"/>
    <w:rsid w:val="000378BD"/>
    <w:rsid w:val="00040461"/>
    <w:rsid w:val="0004207C"/>
    <w:rsid w:val="00043F34"/>
    <w:rsid w:val="0004422A"/>
    <w:rsid w:val="000462BC"/>
    <w:rsid w:val="00046C81"/>
    <w:rsid w:val="00047C93"/>
    <w:rsid w:val="00050CB9"/>
    <w:rsid w:val="0005180A"/>
    <w:rsid w:val="00051BE3"/>
    <w:rsid w:val="00052068"/>
    <w:rsid w:val="0005257D"/>
    <w:rsid w:val="000527B0"/>
    <w:rsid w:val="00057C0E"/>
    <w:rsid w:val="00060B83"/>
    <w:rsid w:val="000621FF"/>
    <w:rsid w:val="00065834"/>
    <w:rsid w:val="0006596C"/>
    <w:rsid w:val="00071D1A"/>
    <w:rsid w:val="000745CF"/>
    <w:rsid w:val="00074F01"/>
    <w:rsid w:val="000758DF"/>
    <w:rsid w:val="00076875"/>
    <w:rsid w:val="00077370"/>
    <w:rsid w:val="00084A69"/>
    <w:rsid w:val="000853CA"/>
    <w:rsid w:val="00085529"/>
    <w:rsid w:val="000855AB"/>
    <w:rsid w:val="000866DE"/>
    <w:rsid w:val="0009038A"/>
    <w:rsid w:val="00092F37"/>
    <w:rsid w:val="00092F43"/>
    <w:rsid w:val="00094320"/>
    <w:rsid w:val="00095BFA"/>
    <w:rsid w:val="00097BD7"/>
    <w:rsid w:val="000A05EC"/>
    <w:rsid w:val="000A1A1A"/>
    <w:rsid w:val="000A1EE1"/>
    <w:rsid w:val="000A2348"/>
    <w:rsid w:val="000A5BD2"/>
    <w:rsid w:val="000A6E29"/>
    <w:rsid w:val="000B0EB6"/>
    <w:rsid w:val="000B130D"/>
    <w:rsid w:val="000B252D"/>
    <w:rsid w:val="000B4775"/>
    <w:rsid w:val="000B4C06"/>
    <w:rsid w:val="000B5595"/>
    <w:rsid w:val="000B6CC1"/>
    <w:rsid w:val="000C063B"/>
    <w:rsid w:val="000C0685"/>
    <w:rsid w:val="000C14E7"/>
    <w:rsid w:val="000C15C3"/>
    <w:rsid w:val="000C1967"/>
    <w:rsid w:val="000C206E"/>
    <w:rsid w:val="000C2CBB"/>
    <w:rsid w:val="000C4C64"/>
    <w:rsid w:val="000C5821"/>
    <w:rsid w:val="000C6FF7"/>
    <w:rsid w:val="000C7D6B"/>
    <w:rsid w:val="000D2D5C"/>
    <w:rsid w:val="000D2EC7"/>
    <w:rsid w:val="000D3156"/>
    <w:rsid w:val="000D341D"/>
    <w:rsid w:val="000D479D"/>
    <w:rsid w:val="000D7394"/>
    <w:rsid w:val="000D7478"/>
    <w:rsid w:val="000E030C"/>
    <w:rsid w:val="000E2A4B"/>
    <w:rsid w:val="000E353B"/>
    <w:rsid w:val="000E3C66"/>
    <w:rsid w:val="000E413E"/>
    <w:rsid w:val="000E4CC2"/>
    <w:rsid w:val="000E5755"/>
    <w:rsid w:val="000E588A"/>
    <w:rsid w:val="000F2E40"/>
    <w:rsid w:val="000F372D"/>
    <w:rsid w:val="000F3A6E"/>
    <w:rsid w:val="000F545B"/>
    <w:rsid w:val="000F5687"/>
    <w:rsid w:val="000F64E4"/>
    <w:rsid w:val="000F759C"/>
    <w:rsid w:val="000F7823"/>
    <w:rsid w:val="00100E84"/>
    <w:rsid w:val="001013BE"/>
    <w:rsid w:val="00102C68"/>
    <w:rsid w:val="0010332D"/>
    <w:rsid w:val="001061BE"/>
    <w:rsid w:val="001066E1"/>
    <w:rsid w:val="00113021"/>
    <w:rsid w:val="00116624"/>
    <w:rsid w:val="00121F2C"/>
    <w:rsid w:val="00122D97"/>
    <w:rsid w:val="0012689E"/>
    <w:rsid w:val="00127412"/>
    <w:rsid w:val="00130DD2"/>
    <w:rsid w:val="00130FE6"/>
    <w:rsid w:val="001311C8"/>
    <w:rsid w:val="00133079"/>
    <w:rsid w:val="001331F8"/>
    <w:rsid w:val="00133D91"/>
    <w:rsid w:val="00133E4D"/>
    <w:rsid w:val="00134D1B"/>
    <w:rsid w:val="00135405"/>
    <w:rsid w:val="00135997"/>
    <w:rsid w:val="0014044E"/>
    <w:rsid w:val="001405B3"/>
    <w:rsid w:val="0014067E"/>
    <w:rsid w:val="001408F3"/>
    <w:rsid w:val="00141362"/>
    <w:rsid w:val="001414FD"/>
    <w:rsid w:val="00141C87"/>
    <w:rsid w:val="00141F22"/>
    <w:rsid w:val="00142CEF"/>
    <w:rsid w:val="00143A8D"/>
    <w:rsid w:val="00143C1A"/>
    <w:rsid w:val="001440B7"/>
    <w:rsid w:val="0014418F"/>
    <w:rsid w:val="00144CEC"/>
    <w:rsid w:val="00145388"/>
    <w:rsid w:val="00146201"/>
    <w:rsid w:val="001462CD"/>
    <w:rsid w:val="00147EF8"/>
    <w:rsid w:val="00150BE6"/>
    <w:rsid w:val="0015180B"/>
    <w:rsid w:val="0015270B"/>
    <w:rsid w:val="00152ED6"/>
    <w:rsid w:val="00157205"/>
    <w:rsid w:val="00162170"/>
    <w:rsid w:val="00162AAE"/>
    <w:rsid w:val="00162EC7"/>
    <w:rsid w:val="00163A6D"/>
    <w:rsid w:val="00164A2A"/>
    <w:rsid w:val="00164F63"/>
    <w:rsid w:val="0016695E"/>
    <w:rsid w:val="00167078"/>
    <w:rsid w:val="00167C89"/>
    <w:rsid w:val="0017080D"/>
    <w:rsid w:val="00171032"/>
    <w:rsid w:val="001724EC"/>
    <w:rsid w:val="00172C20"/>
    <w:rsid w:val="00172C67"/>
    <w:rsid w:val="00173876"/>
    <w:rsid w:val="001747DE"/>
    <w:rsid w:val="00174843"/>
    <w:rsid w:val="001755EA"/>
    <w:rsid w:val="00180053"/>
    <w:rsid w:val="0018007E"/>
    <w:rsid w:val="0018467A"/>
    <w:rsid w:val="00184766"/>
    <w:rsid w:val="00187095"/>
    <w:rsid w:val="001908E4"/>
    <w:rsid w:val="00190D6F"/>
    <w:rsid w:val="00192C4F"/>
    <w:rsid w:val="001937FB"/>
    <w:rsid w:val="0019441B"/>
    <w:rsid w:val="0019699A"/>
    <w:rsid w:val="00197D62"/>
    <w:rsid w:val="001A0148"/>
    <w:rsid w:val="001A0CBD"/>
    <w:rsid w:val="001A160F"/>
    <w:rsid w:val="001A1A9F"/>
    <w:rsid w:val="001A1E42"/>
    <w:rsid w:val="001A37F4"/>
    <w:rsid w:val="001A4AD7"/>
    <w:rsid w:val="001A4D4A"/>
    <w:rsid w:val="001A65E7"/>
    <w:rsid w:val="001B1A0D"/>
    <w:rsid w:val="001B2A0C"/>
    <w:rsid w:val="001B4734"/>
    <w:rsid w:val="001B5181"/>
    <w:rsid w:val="001B5A1D"/>
    <w:rsid w:val="001B6585"/>
    <w:rsid w:val="001B68E6"/>
    <w:rsid w:val="001B699A"/>
    <w:rsid w:val="001B6FD5"/>
    <w:rsid w:val="001B7B57"/>
    <w:rsid w:val="001C0647"/>
    <w:rsid w:val="001C0C25"/>
    <w:rsid w:val="001C1D70"/>
    <w:rsid w:val="001D0F81"/>
    <w:rsid w:val="001D1027"/>
    <w:rsid w:val="001D18CA"/>
    <w:rsid w:val="001D19A0"/>
    <w:rsid w:val="001D4802"/>
    <w:rsid w:val="001D54DC"/>
    <w:rsid w:val="001D5F02"/>
    <w:rsid w:val="001D7931"/>
    <w:rsid w:val="001D7CDA"/>
    <w:rsid w:val="001E019E"/>
    <w:rsid w:val="001E0BFC"/>
    <w:rsid w:val="001E1CD6"/>
    <w:rsid w:val="001E2CAA"/>
    <w:rsid w:val="001E457A"/>
    <w:rsid w:val="001E4E26"/>
    <w:rsid w:val="001E5249"/>
    <w:rsid w:val="001E5BB6"/>
    <w:rsid w:val="001E60E5"/>
    <w:rsid w:val="001E64D0"/>
    <w:rsid w:val="001E7C65"/>
    <w:rsid w:val="001F3027"/>
    <w:rsid w:val="001F484A"/>
    <w:rsid w:val="001F4998"/>
    <w:rsid w:val="001F4CAB"/>
    <w:rsid w:val="001F74AB"/>
    <w:rsid w:val="001F7868"/>
    <w:rsid w:val="002002E7"/>
    <w:rsid w:val="00205BF6"/>
    <w:rsid w:val="00206FFE"/>
    <w:rsid w:val="00210376"/>
    <w:rsid w:val="00210D67"/>
    <w:rsid w:val="00213777"/>
    <w:rsid w:val="00214811"/>
    <w:rsid w:val="00214E19"/>
    <w:rsid w:val="00215ED4"/>
    <w:rsid w:val="00217820"/>
    <w:rsid w:val="00217849"/>
    <w:rsid w:val="0022108E"/>
    <w:rsid w:val="0022236E"/>
    <w:rsid w:val="00224EC0"/>
    <w:rsid w:val="00225269"/>
    <w:rsid w:val="00231559"/>
    <w:rsid w:val="0023164C"/>
    <w:rsid w:val="0023291D"/>
    <w:rsid w:val="00235DFC"/>
    <w:rsid w:val="002360BB"/>
    <w:rsid w:val="00240A73"/>
    <w:rsid w:val="00241A24"/>
    <w:rsid w:val="00242584"/>
    <w:rsid w:val="002426A1"/>
    <w:rsid w:val="00242BAB"/>
    <w:rsid w:val="00243446"/>
    <w:rsid w:val="00245262"/>
    <w:rsid w:val="002466B6"/>
    <w:rsid w:val="0025057A"/>
    <w:rsid w:val="00253EEF"/>
    <w:rsid w:val="0025615D"/>
    <w:rsid w:val="00256477"/>
    <w:rsid w:val="002575A4"/>
    <w:rsid w:val="00260EDD"/>
    <w:rsid w:val="00261104"/>
    <w:rsid w:val="002625FD"/>
    <w:rsid w:val="00262E5B"/>
    <w:rsid w:val="002630D5"/>
    <w:rsid w:val="00263B01"/>
    <w:rsid w:val="00263F35"/>
    <w:rsid w:val="00264270"/>
    <w:rsid w:val="00265708"/>
    <w:rsid w:val="0026653A"/>
    <w:rsid w:val="002677BF"/>
    <w:rsid w:val="00267DA8"/>
    <w:rsid w:val="00267F5C"/>
    <w:rsid w:val="00270C12"/>
    <w:rsid w:val="002717C1"/>
    <w:rsid w:val="0027222F"/>
    <w:rsid w:val="0027523D"/>
    <w:rsid w:val="0027657F"/>
    <w:rsid w:val="0027705C"/>
    <w:rsid w:val="00277B13"/>
    <w:rsid w:val="00280412"/>
    <w:rsid w:val="00280B5F"/>
    <w:rsid w:val="0028131B"/>
    <w:rsid w:val="00281F6F"/>
    <w:rsid w:val="0028376D"/>
    <w:rsid w:val="002839BC"/>
    <w:rsid w:val="00283E2B"/>
    <w:rsid w:val="002878D2"/>
    <w:rsid w:val="002949CB"/>
    <w:rsid w:val="002964B5"/>
    <w:rsid w:val="0029734C"/>
    <w:rsid w:val="00297469"/>
    <w:rsid w:val="002A1F29"/>
    <w:rsid w:val="002A1F54"/>
    <w:rsid w:val="002A3914"/>
    <w:rsid w:val="002A4AF6"/>
    <w:rsid w:val="002A5936"/>
    <w:rsid w:val="002A5AE3"/>
    <w:rsid w:val="002B1231"/>
    <w:rsid w:val="002B182C"/>
    <w:rsid w:val="002B215E"/>
    <w:rsid w:val="002B22EB"/>
    <w:rsid w:val="002B25A8"/>
    <w:rsid w:val="002B2A3F"/>
    <w:rsid w:val="002B338F"/>
    <w:rsid w:val="002B3F4F"/>
    <w:rsid w:val="002B56AE"/>
    <w:rsid w:val="002C0947"/>
    <w:rsid w:val="002C0B83"/>
    <w:rsid w:val="002C30BF"/>
    <w:rsid w:val="002C3F3B"/>
    <w:rsid w:val="002C41C7"/>
    <w:rsid w:val="002C60F9"/>
    <w:rsid w:val="002D175E"/>
    <w:rsid w:val="002D1930"/>
    <w:rsid w:val="002D2502"/>
    <w:rsid w:val="002D2A5F"/>
    <w:rsid w:val="002D35B0"/>
    <w:rsid w:val="002D4572"/>
    <w:rsid w:val="002D7050"/>
    <w:rsid w:val="002D7D56"/>
    <w:rsid w:val="002E082E"/>
    <w:rsid w:val="002E1A7B"/>
    <w:rsid w:val="002E1E9F"/>
    <w:rsid w:val="002E22BD"/>
    <w:rsid w:val="002E6AD7"/>
    <w:rsid w:val="002F092A"/>
    <w:rsid w:val="002F09B9"/>
    <w:rsid w:val="002F589B"/>
    <w:rsid w:val="002F64E3"/>
    <w:rsid w:val="003025B7"/>
    <w:rsid w:val="00302A9D"/>
    <w:rsid w:val="00303B0E"/>
    <w:rsid w:val="003047F8"/>
    <w:rsid w:val="00307296"/>
    <w:rsid w:val="0030768B"/>
    <w:rsid w:val="00310456"/>
    <w:rsid w:val="00311301"/>
    <w:rsid w:val="0031224E"/>
    <w:rsid w:val="003131AA"/>
    <w:rsid w:val="00313A8B"/>
    <w:rsid w:val="00313C2F"/>
    <w:rsid w:val="003161BD"/>
    <w:rsid w:val="00316211"/>
    <w:rsid w:val="00316313"/>
    <w:rsid w:val="00316369"/>
    <w:rsid w:val="00317C97"/>
    <w:rsid w:val="003205FE"/>
    <w:rsid w:val="00321809"/>
    <w:rsid w:val="0032324B"/>
    <w:rsid w:val="00324CDD"/>
    <w:rsid w:val="00325CF6"/>
    <w:rsid w:val="00325D60"/>
    <w:rsid w:val="003264E3"/>
    <w:rsid w:val="003279DF"/>
    <w:rsid w:val="0033078A"/>
    <w:rsid w:val="00331D08"/>
    <w:rsid w:val="003337B4"/>
    <w:rsid w:val="00335B56"/>
    <w:rsid w:val="00337CDE"/>
    <w:rsid w:val="00341E3F"/>
    <w:rsid w:val="003420C3"/>
    <w:rsid w:val="003444DD"/>
    <w:rsid w:val="003475EF"/>
    <w:rsid w:val="0034765B"/>
    <w:rsid w:val="00351169"/>
    <w:rsid w:val="0035149E"/>
    <w:rsid w:val="00352B81"/>
    <w:rsid w:val="00353274"/>
    <w:rsid w:val="00354202"/>
    <w:rsid w:val="0036171E"/>
    <w:rsid w:val="003620C7"/>
    <w:rsid w:val="00362B24"/>
    <w:rsid w:val="00364A72"/>
    <w:rsid w:val="003650CD"/>
    <w:rsid w:val="00365B67"/>
    <w:rsid w:val="00366BEC"/>
    <w:rsid w:val="00366D93"/>
    <w:rsid w:val="00367E6B"/>
    <w:rsid w:val="00371165"/>
    <w:rsid w:val="003727BD"/>
    <w:rsid w:val="00374FF1"/>
    <w:rsid w:val="0037535D"/>
    <w:rsid w:val="00375580"/>
    <w:rsid w:val="00375AAF"/>
    <w:rsid w:val="003769E1"/>
    <w:rsid w:val="00376AAF"/>
    <w:rsid w:val="00377FA3"/>
    <w:rsid w:val="0038234F"/>
    <w:rsid w:val="00383B76"/>
    <w:rsid w:val="00384F4E"/>
    <w:rsid w:val="00384F7C"/>
    <w:rsid w:val="00385CDF"/>
    <w:rsid w:val="003879A0"/>
    <w:rsid w:val="00387DF9"/>
    <w:rsid w:val="0039057B"/>
    <w:rsid w:val="003907F6"/>
    <w:rsid w:val="00390848"/>
    <w:rsid w:val="003908DC"/>
    <w:rsid w:val="00391467"/>
    <w:rsid w:val="00391833"/>
    <w:rsid w:val="003919B5"/>
    <w:rsid w:val="0039286B"/>
    <w:rsid w:val="00392B8C"/>
    <w:rsid w:val="0039321A"/>
    <w:rsid w:val="00396D58"/>
    <w:rsid w:val="00396F1C"/>
    <w:rsid w:val="003A0F94"/>
    <w:rsid w:val="003A1561"/>
    <w:rsid w:val="003A1E6A"/>
    <w:rsid w:val="003A2DE0"/>
    <w:rsid w:val="003A45E7"/>
    <w:rsid w:val="003A4C99"/>
    <w:rsid w:val="003A61CC"/>
    <w:rsid w:val="003A6DD4"/>
    <w:rsid w:val="003B05FC"/>
    <w:rsid w:val="003B114A"/>
    <w:rsid w:val="003B266E"/>
    <w:rsid w:val="003B666A"/>
    <w:rsid w:val="003B69C7"/>
    <w:rsid w:val="003B7A35"/>
    <w:rsid w:val="003C0450"/>
    <w:rsid w:val="003C60CD"/>
    <w:rsid w:val="003C68FE"/>
    <w:rsid w:val="003C6995"/>
    <w:rsid w:val="003C7C0B"/>
    <w:rsid w:val="003C7E9F"/>
    <w:rsid w:val="003C7EC3"/>
    <w:rsid w:val="003D480E"/>
    <w:rsid w:val="003D4B32"/>
    <w:rsid w:val="003D6DEB"/>
    <w:rsid w:val="003D75A3"/>
    <w:rsid w:val="003D799F"/>
    <w:rsid w:val="003E1009"/>
    <w:rsid w:val="003E117D"/>
    <w:rsid w:val="003E1A35"/>
    <w:rsid w:val="003E33AD"/>
    <w:rsid w:val="003E516C"/>
    <w:rsid w:val="003E56A5"/>
    <w:rsid w:val="003F057D"/>
    <w:rsid w:val="003F091F"/>
    <w:rsid w:val="003F10F8"/>
    <w:rsid w:val="003F51E4"/>
    <w:rsid w:val="0040162D"/>
    <w:rsid w:val="00401634"/>
    <w:rsid w:val="00410576"/>
    <w:rsid w:val="004145B1"/>
    <w:rsid w:val="0041490A"/>
    <w:rsid w:val="00414A8A"/>
    <w:rsid w:val="004171CC"/>
    <w:rsid w:val="00417E0C"/>
    <w:rsid w:val="0042043A"/>
    <w:rsid w:val="004217C4"/>
    <w:rsid w:val="0042214B"/>
    <w:rsid w:val="00423219"/>
    <w:rsid w:val="0042333C"/>
    <w:rsid w:val="00424600"/>
    <w:rsid w:val="004302FD"/>
    <w:rsid w:val="004303A2"/>
    <w:rsid w:val="004327CB"/>
    <w:rsid w:val="00432D6F"/>
    <w:rsid w:val="0043324D"/>
    <w:rsid w:val="00435D8B"/>
    <w:rsid w:val="004366EA"/>
    <w:rsid w:val="0043791D"/>
    <w:rsid w:val="0044022E"/>
    <w:rsid w:val="00440EF7"/>
    <w:rsid w:val="00442D15"/>
    <w:rsid w:val="00443A0C"/>
    <w:rsid w:val="00444811"/>
    <w:rsid w:val="00446529"/>
    <w:rsid w:val="0044655D"/>
    <w:rsid w:val="00451785"/>
    <w:rsid w:val="00451A0E"/>
    <w:rsid w:val="00455830"/>
    <w:rsid w:val="00457A04"/>
    <w:rsid w:val="00457FE7"/>
    <w:rsid w:val="004627EB"/>
    <w:rsid w:val="0046345B"/>
    <w:rsid w:val="00464E60"/>
    <w:rsid w:val="004669E5"/>
    <w:rsid w:val="00466E5C"/>
    <w:rsid w:val="00467857"/>
    <w:rsid w:val="00467C8A"/>
    <w:rsid w:val="00471212"/>
    <w:rsid w:val="00471DFB"/>
    <w:rsid w:val="00471EE8"/>
    <w:rsid w:val="004724E4"/>
    <w:rsid w:val="004736A9"/>
    <w:rsid w:val="004747F6"/>
    <w:rsid w:val="00474DF4"/>
    <w:rsid w:val="00475CC3"/>
    <w:rsid w:val="00475FC3"/>
    <w:rsid w:val="0048036F"/>
    <w:rsid w:val="00482B0B"/>
    <w:rsid w:val="004832B5"/>
    <w:rsid w:val="004843D0"/>
    <w:rsid w:val="00484CF4"/>
    <w:rsid w:val="004863C8"/>
    <w:rsid w:val="004917EA"/>
    <w:rsid w:val="004929A7"/>
    <w:rsid w:val="00492DB6"/>
    <w:rsid w:val="00493F56"/>
    <w:rsid w:val="004942F2"/>
    <w:rsid w:val="00495351"/>
    <w:rsid w:val="00495FC0"/>
    <w:rsid w:val="00496258"/>
    <w:rsid w:val="00497D98"/>
    <w:rsid w:val="004A080C"/>
    <w:rsid w:val="004A0EBF"/>
    <w:rsid w:val="004A1B2B"/>
    <w:rsid w:val="004A3641"/>
    <w:rsid w:val="004A55E7"/>
    <w:rsid w:val="004A5AC2"/>
    <w:rsid w:val="004A676C"/>
    <w:rsid w:val="004A7138"/>
    <w:rsid w:val="004B1089"/>
    <w:rsid w:val="004B17C7"/>
    <w:rsid w:val="004B1856"/>
    <w:rsid w:val="004B1C63"/>
    <w:rsid w:val="004B37B6"/>
    <w:rsid w:val="004B5956"/>
    <w:rsid w:val="004B7750"/>
    <w:rsid w:val="004C2460"/>
    <w:rsid w:val="004C387C"/>
    <w:rsid w:val="004C757F"/>
    <w:rsid w:val="004D0CD8"/>
    <w:rsid w:val="004D3679"/>
    <w:rsid w:val="004E1197"/>
    <w:rsid w:val="004E209B"/>
    <w:rsid w:val="004E4024"/>
    <w:rsid w:val="004E5D6A"/>
    <w:rsid w:val="004E5FE8"/>
    <w:rsid w:val="004E61FA"/>
    <w:rsid w:val="004E7FBC"/>
    <w:rsid w:val="004F0C1A"/>
    <w:rsid w:val="004F13C0"/>
    <w:rsid w:val="004F254B"/>
    <w:rsid w:val="004F263A"/>
    <w:rsid w:val="004F2A97"/>
    <w:rsid w:val="004F3F4C"/>
    <w:rsid w:val="00500229"/>
    <w:rsid w:val="00500CF2"/>
    <w:rsid w:val="00502019"/>
    <w:rsid w:val="00502038"/>
    <w:rsid w:val="00502B5F"/>
    <w:rsid w:val="00503EEA"/>
    <w:rsid w:val="00504A1B"/>
    <w:rsid w:val="00504E3D"/>
    <w:rsid w:val="00510995"/>
    <w:rsid w:val="00510DB0"/>
    <w:rsid w:val="00511433"/>
    <w:rsid w:val="0051203C"/>
    <w:rsid w:val="00512D76"/>
    <w:rsid w:val="005139F4"/>
    <w:rsid w:val="005153C8"/>
    <w:rsid w:val="0051561A"/>
    <w:rsid w:val="005173B2"/>
    <w:rsid w:val="0051780F"/>
    <w:rsid w:val="005201EC"/>
    <w:rsid w:val="0052056C"/>
    <w:rsid w:val="00520B97"/>
    <w:rsid w:val="00522B6E"/>
    <w:rsid w:val="00523FC3"/>
    <w:rsid w:val="00524DAD"/>
    <w:rsid w:val="005251BF"/>
    <w:rsid w:val="00525F43"/>
    <w:rsid w:val="005330A4"/>
    <w:rsid w:val="00534326"/>
    <w:rsid w:val="00534688"/>
    <w:rsid w:val="00535333"/>
    <w:rsid w:val="00536132"/>
    <w:rsid w:val="00540993"/>
    <w:rsid w:val="005412DE"/>
    <w:rsid w:val="005429FE"/>
    <w:rsid w:val="0054463A"/>
    <w:rsid w:val="00545FEE"/>
    <w:rsid w:val="00551303"/>
    <w:rsid w:val="005524C7"/>
    <w:rsid w:val="00554802"/>
    <w:rsid w:val="00554DE2"/>
    <w:rsid w:val="00555580"/>
    <w:rsid w:val="005562B7"/>
    <w:rsid w:val="005650E4"/>
    <w:rsid w:val="00566C5D"/>
    <w:rsid w:val="00566CF6"/>
    <w:rsid w:val="00566E9D"/>
    <w:rsid w:val="0057328B"/>
    <w:rsid w:val="00574896"/>
    <w:rsid w:val="00574929"/>
    <w:rsid w:val="00576D45"/>
    <w:rsid w:val="00577FE6"/>
    <w:rsid w:val="0058145F"/>
    <w:rsid w:val="00581CFE"/>
    <w:rsid w:val="00582979"/>
    <w:rsid w:val="005840CE"/>
    <w:rsid w:val="005846F0"/>
    <w:rsid w:val="00586831"/>
    <w:rsid w:val="00586D54"/>
    <w:rsid w:val="0058726E"/>
    <w:rsid w:val="00590870"/>
    <w:rsid w:val="00590EAA"/>
    <w:rsid w:val="005917E6"/>
    <w:rsid w:val="005928D6"/>
    <w:rsid w:val="00594492"/>
    <w:rsid w:val="00597F74"/>
    <w:rsid w:val="005A21F2"/>
    <w:rsid w:val="005A3235"/>
    <w:rsid w:val="005A3FCC"/>
    <w:rsid w:val="005A5ED9"/>
    <w:rsid w:val="005B075C"/>
    <w:rsid w:val="005B0D7D"/>
    <w:rsid w:val="005B421E"/>
    <w:rsid w:val="005B4ED6"/>
    <w:rsid w:val="005B731E"/>
    <w:rsid w:val="005C0485"/>
    <w:rsid w:val="005C2A31"/>
    <w:rsid w:val="005C6172"/>
    <w:rsid w:val="005C6C00"/>
    <w:rsid w:val="005C7C37"/>
    <w:rsid w:val="005D0328"/>
    <w:rsid w:val="005D18BA"/>
    <w:rsid w:val="005D218E"/>
    <w:rsid w:val="005D37A3"/>
    <w:rsid w:val="005D68E5"/>
    <w:rsid w:val="005D7702"/>
    <w:rsid w:val="005E00D8"/>
    <w:rsid w:val="005E1A65"/>
    <w:rsid w:val="005E2D13"/>
    <w:rsid w:val="005E44AE"/>
    <w:rsid w:val="005E48AD"/>
    <w:rsid w:val="005E5514"/>
    <w:rsid w:val="005F0B77"/>
    <w:rsid w:val="005F0DEC"/>
    <w:rsid w:val="005F4808"/>
    <w:rsid w:val="005F567B"/>
    <w:rsid w:val="005F6577"/>
    <w:rsid w:val="00603C0C"/>
    <w:rsid w:val="00604D6E"/>
    <w:rsid w:val="00605910"/>
    <w:rsid w:val="00605A56"/>
    <w:rsid w:val="00605B05"/>
    <w:rsid w:val="006074D0"/>
    <w:rsid w:val="00607A8F"/>
    <w:rsid w:val="00610632"/>
    <w:rsid w:val="00612910"/>
    <w:rsid w:val="006130C9"/>
    <w:rsid w:val="00613C77"/>
    <w:rsid w:val="00615119"/>
    <w:rsid w:val="00616CEF"/>
    <w:rsid w:val="00621522"/>
    <w:rsid w:val="006233D0"/>
    <w:rsid w:val="00624C1D"/>
    <w:rsid w:val="00626C46"/>
    <w:rsid w:val="00626D91"/>
    <w:rsid w:val="0062727B"/>
    <w:rsid w:val="00627436"/>
    <w:rsid w:val="00630199"/>
    <w:rsid w:val="0063198B"/>
    <w:rsid w:val="00632022"/>
    <w:rsid w:val="006327FF"/>
    <w:rsid w:val="00632F32"/>
    <w:rsid w:val="006332A9"/>
    <w:rsid w:val="00633E18"/>
    <w:rsid w:val="00634670"/>
    <w:rsid w:val="00635A5F"/>
    <w:rsid w:val="0064023C"/>
    <w:rsid w:val="00645518"/>
    <w:rsid w:val="006456C1"/>
    <w:rsid w:val="0064640E"/>
    <w:rsid w:val="00646CC0"/>
    <w:rsid w:val="00646DD1"/>
    <w:rsid w:val="00647C40"/>
    <w:rsid w:val="00650710"/>
    <w:rsid w:val="00650D55"/>
    <w:rsid w:val="00650DAD"/>
    <w:rsid w:val="006516D2"/>
    <w:rsid w:val="0065180E"/>
    <w:rsid w:val="00651861"/>
    <w:rsid w:val="006522BE"/>
    <w:rsid w:val="006526AD"/>
    <w:rsid w:val="00652FBC"/>
    <w:rsid w:val="0065389E"/>
    <w:rsid w:val="00654C59"/>
    <w:rsid w:val="00654F1E"/>
    <w:rsid w:val="006553F3"/>
    <w:rsid w:val="00657685"/>
    <w:rsid w:val="006637BD"/>
    <w:rsid w:val="00663DB5"/>
    <w:rsid w:val="00665116"/>
    <w:rsid w:val="00665DBD"/>
    <w:rsid w:val="00667FC4"/>
    <w:rsid w:val="006730C3"/>
    <w:rsid w:val="006739EA"/>
    <w:rsid w:val="00673F4D"/>
    <w:rsid w:val="00675E08"/>
    <w:rsid w:val="0068337A"/>
    <w:rsid w:val="0068631B"/>
    <w:rsid w:val="00687F09"/>
    <w:rsid w:val="006903BE"/>
    <w:rsid w:val="00691E64"/>
    <w:rsid w:val="00692B54"/>
    <w:rsid w:val="006935E6"/>
    <w:rsid w:val="00693DED"/>
    <w:rsid w:val="0069451C"/>
    <w:rsid w:val="00694FE0"/>
    <w:rsid w:val="0069567F"/>
    <w:rsid w:val="00695BCD"/>
    <w:rsid w:val="00695BD2"/>
    <w:rsid w:val="006978E9"/>
    <w:rsid w:val="006A07F1"/>
    <w:rsid w:val="006A2085"/>
    <w:rsid w:val="006A2730"/>
    <w:rsid w:val="006A2C2D"/>
    <w:rsid w:val="006A6051"/>
    <w:rsid w:val="006B02E4"/>
    <w:rsid w:val="006B0D1E"/>
    <w:rsid w:val="006B121F"/>
    <w:rsid w:val="006B160C"/>
    <w:rsid w:val="006B26BA"/>
    <w:rsid w:val="006B2981"/>
    <w:rsid w:val="006B3A1B"/>
    <w:rsid w:val="006B3B43"/>
    <w:rsid w:val="006B4361"/>
    <w:rsid w:val="006B567D"/>
    <w:rsid w:val="006B7504"/>
    <w:rsid w:val="006C0B61"/>
    <w:rsid w:val="006C106B"/>
    <w:rsid w:val="006C24F9"/>
    <w:rsid w:val="006C70D5"/>
    <w:rsid w:val="006C76B8"/>
    <w:rsid w:val="006D5434"/>
    <w:rsid w:val="006D55F4"/>
    <w:rsid w:val="006D67B5"/>
    <w:rsid w:val="006E3847"/>
    <w:rsid w:val="006E4A2C"/>
    <w:rsid w:val="006E4BFB"/>
    <w:rsid w:val="006E4C44"/>
    <w:rsid w:val="006E5DE9"/>
    <w:rsid w:val="006E68A4"/>
    <w:rsid w:val="006E7825"/>
    <w:rsid w:val="006F00E8"/>
    <w:rsid w:val="006F12D6"/>
    <w:rsid w:val="006F3396"/>
    <w:rsid w:val="006F3D6B"/>
    <w:rsid w:val="006F46D6"/>
    <w:rsid w:val="006F535B"/>
    <w:rsid w:val="006F79D9"/>
    <w:rsid w:val="00702CB3"/>
    <w:rsid w:val="00702CEE"/>
    <w:rsid w:val="00703645"/>
    <w:rsid w:val="00704BAD"/>
    <w:rsid w:val="007054C4"/>
    <w:rsid w:val="0070677C"/>
    <w:rsid w:val="00711646"/>
    <w:rsid w:val="007140AE"/>
    <w:rsid w:val="0071568D"/>
    <w:rsid w:val="00716247"/>
    <w:rsid w:val="007173D4"/>
    <w:rsid w:val="007178D1"/>
    <w:rsid w:val="0072035D"/>
    <w:rsid w:val="007213B8"/>
    <w:rsid w:val="00722323"/>
    <w:rsid w:val="007228AF"/>
    <w:rsid w:val="00725EDB"/>
    <w:rsid w:val="00727DEF"/>
    <w:rsid w:val="00730B1A"/>
    <w:rsid w:val="00731192"/>
    <w:rsid w:val="007311A6"/>
    <w:rsid w:val="00731FC8"/>
    <w:rsid w:val="00732757"/>
    <w:rsid w:val="00733209"/>
    <w:rsid w:val="00733C6C"/>
    <w:rsid w:val="00734DDB"/>
    <w:rsid w:val="007364FA"/>
    <w:rsid w:val="0074292C"/>
    <w:rsid w:val="007434EA"/>
    <w:rsid w:val="00743D87"/>
    <w:rsid w:val="00743DF1"/>
    <w:rsid w:val="00745D7A"/>
    <w:rsid w:val="00746BC3"/>
    <w:rsid w:val="00750178"/>
    <w:rsid w:val="0075036D"/>
    <w:rsid w:val="00752687"/>
    <w:rsid w:val="00752F3E"/>
    <w:rsid w:val="00753850"/>
    <w:rsid w:val="00754675"/>
    <w:rsid w:val="00756C5F"/>
    <w:rsid w:val="00756F55"/>
    <w:rsid w:val="00757F84"/>
    <w:rsid w:val="007609FD"/>
    <w:rsid w:val="00762047"/>
    <w:rsid w:val="00762449"/>
    <w:rsid w:val="00762558"/>
    <w:rsid w:val="0076389B"/>
    <w:rsid w:val="007655A6"/>
    <w:rsid w:val="0076601F"/>
    <w:rsid w:val="007660A5"/>
    <w:rsid w:val="00766566"/>
    <w:rsid w:val="00766F9A"/>
    <w:rsid w:val="00770CFD"/>
    <w:rsid w:val="007719E2"/>
    <w:rsid w:val="00774050"/>
    <w:rsid w:val="00774586"/>
    <w:rsid w:val="0077518A"/>
    <w:rsid w:val="007763D5"/>
    <w:rsid w:val="00780183"/>
    <w:rsid w:val="00780996"/>
    <w:rsid w:val="00781890"/>
    <w:rsid w:val="00786BD6"/>
    <w:rsid w:val="007871B5"/>
    <w:rsid w:val="0079064D"/>
    <w:rsid w:val="007909C9"/>
    <w:rsid w:val="00791B33"/>
    <w:rsid w:val="00792E49"/>
    <w:rsid w:val="0079356E"/>
    <w:rsid w:val="007942D7"/>
    <w:rsid w:val="007950E4"/>
    <w:rsid w:val="00795257"/>
    <w:rsid w:val="00795B73"/>
    <w:rsid w:val="00796075"/>
    <w:rsid w:val="007962F8"/>
    <w:rsid w:val="00797CF7"/>
    <w:rsid w:val="00797EDB"/>
    <w:rsid w:val="007A0F1B"/>
    <w:rsid w:val="007A189A"/>
    <w:rsid w:val="007A3A76"/>
    <w:rsid w:val="007A46A2"/>
    <w:rsid w:val="007A4C50"/>
    <w:rsid w:val="007A5DFC"/>
    <w:rsid w:val="007A6324"/>
    <w:rsid w:val="007A692E"/>
    <w:rsid w:val="007B31B3"/>
    <w:rsid w:val="007B6057"/>
    <w:rsid w:val="007B716C"/>
    <w:rsid w:val="007C0701"/>
    <w:rsid w:val="007C2A92"/>
    <w:rsid w:val="007C4512"/>
    <w:rsid w:val="007C478E"/>
    <w:rsid w:val="007C58B0"/>
    <w:rsid w:val="007C6D34"/>
    <w:rsid w:val="007D10A2"/>
    <w:rsid w:val="007D2203"/>
    <w:rsid w:val="007D3483"/>
    <w:rsid w:val="007D4410"/>
    <w:rsid w:val="007D4429"/>
    <w:rsid w:val="007D4F04"/>
    <w:rsid w:val="007D5961"/>
    <w:rsid w:val="007D649D"/>
    <w:rsid w:val="007D6E34"/>
    <w:rsid w:val="007D6EA0"/>
    <w:rsid w:val="007D709C"/>
    <w:rsid w:val="007E130C"/>
    <w:rsid w:val="007E1708"/>
    <w:rsid w:val="007E2BB0"/>
    <w:rsid w:val="007E319F"/>
    <w:rsid w:val="007E357D"/>
    <w:rsid w:val="007E49FA"/>
    <w:rsid w:val="007E4D48"/>
    <w:rsid w:val="007E4FE8"/>
    <w:rsid w:val="007F0046"/>
    <w:rsid w:val="007F00DD"/>
    <w:rsid w:val="007F1A19"/>
    <w:rsid w:val="007F2975"/>
    <w:rsid w:val="007F3F7E"/>
    <w:rsid w:val="007F536B"/>
    <w:rsid w:val="007F627F"/>
    <w:rsid w:val="007F74BE"/>
    <w:rsid w:val="0080185C"/>
    <w:rsid w:val="00803BB2"/>
    <w:rsid w:val="008049B7"/>
    <w:rsid w:val="00805EA1"/>
    <w:rsid w:val="00806F90"/>
    <w:rsid w:val="008101F3"/>
    <w:rsid w:val="00811186"/>
    <w:rsid w:val="00813AF6"/>
    <w:rsid w:val="00816C2F"/>
    <w:rsid w:val="00816FCF"/>
    <w:rsid w:val="00821B2A"/>
    <w:rsid w:val="008233CF"/>
    <w:rsid w:val="00824970"/>
    <w:rsid w:val="008259EE"/>
    <w:rsid w:val="00831833"/>
    <w:rsid w:val="008318E6"/>
    <w:rsid w:val="008337F6"/>
    <w:rsid w:val="00835DA0"/>
    <w:rsid w:val="008364C3"/>
    <w:rsid w:val="0084043E"/>
    <w:rsid w:val="00841500"/>
    <w:rsid w:val="00841A64"/>
    <w:rsid w:val="00841E9F"/>
    <w:rsid w:val="00843254"/>
    <w:rsid w:val="008446C7"/>
    <w:rsid w:val="00844C95"/>
    <w:rsid w:val="00844FA9"/>
    <w:rsid w:val="00847750"/>
    <w:rsid w:val="0085392E"/>
    <w:rsid w:val="00853E9C"/>
    <w:rsid w:val="0085482F"/>
    <w:rsid w:val="00854B95"/>
    <w:rsid w:val="00855E9E"/>
    <w:rsid w:val="008564FA"/>
    <w:rsid w:val="0085755C"/>
    <w:rsid w:val="0085785E"/>
    <w:rsid w:val="00857B72"/>
    <w:rsid w:val="008608DD"/>
    <w:rsid w:val="00862FFF"/>
    <w:rsid w:val="00864D53"/>
    <w:rsid w:val="00864E22"/>
    <w:rsid w:val="00871673"/>
    <w:rsid w:val="00871B91"/>
    <w:rsid w:val="008725B7"/>
    <w:rsid w:val="00872F90"/>
    <w:rsid w:val="0087332D"/>
    <w:rsid w:val="00873892"/>
    <w:rsid w:val="00873B46"/>
    <w:rsid w:val="00874213"/>
    <w:rsid w:val="008758C7"/>
    <w:rsid w:val="008763E8"/>
    <w:rsid w:val="0088064A"/>
    <w:rsid w:val="0088446E"/>
    <w:rsid w:val="00885EB7"/>
    <w:rsid w:val="00887B5A"/>
    <w:rsid w:val="00891ACC"/>
    <w:rsid w:val="00892A32"/>
    <w:rsid w:val="00893206"/>
    <w:rsid w:val="00893B08"/>
    <w:rsid w:val="00893CF7"/>
    <w:rsid w:val="008946AF"/>
    <w:rsid w:val="008968E0"/>
    <w:rsid w:val="00897B25"/>
    <w:rsid w:val="008A2CE3"/>
    <w:rsid w:val="008A2F48"/>
    <w:rsid w:val="008A3BF7"/>
    <w:rsid w:val="008A6687"/>
    <w:rsid w:val="008A733D"/>
    <w:rsid w:val="008B2045"/>
    <w:rsid w:val="008B422A"/>
    <w:rsid w:val="008B4673"/>
    <w:rsid w:val="008B46D5"/>
    <w:rsid w:val="008B553D"/>
    <w:rsid w:val="008B5CF1"/>
    <w:rsid w:val="008B6B42"/>
    <w:rsid w:val="008C2118"/>
    <w:rsid w:val="008C2DD3"/>
    <w:rsid w:val="008C37FC"/>
    <w:rsid w:val="008C446F"/>
    <w:rsid w:val="008C45AC"/>
    <w:rsid w:val="008C4DAB"/>
    <w:rsid w:val="008C4E47"/>
    <w:rsid w:val="008C5A53"/>
    <w:rsid w:val="008C606B"/>
    <w:rsid w:val="008C7D40"/>
    <w:rsid w:val="008D17E4"/>
    <w:rsid w:val="008D399D"/>
    <w:rsid w:val="008D3F84"/>
    <w:rsid w:val="008D4517"/>
    <w:rsid w:val="008D52F4"/>
    <w:rsid w:val="008D6644"/>
    <w:rsid w:val="008D6668"/>
    <w:rsid w:val="008E02D3"/>
    <w:rsid w:val="008E253B"/>
    <w:rsid w:val="008E25E8"/>
    <w:rsid w:val="008E3132"/>
    <w:rsid w:val="008E42CB"/>
    <w:rsid w:val="008E492D"/>
    <w:rsid w:val="008E5646"/>
    <w:rsid w:val="008E5A7D"/>
    <w:rsid w:val="008E68F7"/>
    <w:rsid w:val="008E6E09"/>
    <w:rsid w:val="008F0862"/>
    <w:rsid w:val="008F0F81"/>
    <w:rsid w:val="008F15A7"/>
    <w:rsid w:val="008F20E0"/>
    <w:rsid w:val="00901533"/>
    <w:rsid w:val="009022FC"/>
    <w:rsid w:val="009047D8"/>
    <w:rsid w:val="009051A6"/>
    <w:rsid w:val="00905EE4"/>
    <w:rsid w:val="00906F15"/>
    <w:rsid w:val="00906F4D"/>
    <w:rsid w:val="00907502"/>
    <w:rsid w:val="009103BE"/>
    <w:rsid w:val="00910601"/>
    <w:rsid w:val="00912375"/>
    <w:rsid w:val="009130A0"/>
    <w:rsid w:val="00913717"/>
    <w:rsid w:val="009154A8"/>
    <w:rsid w:val="00921436"/>
    <w:rsid w:val="00923EA5"/>
    <w:rsid w:val="0092603F"/>
    <w:rsid w:val="0092654F"/>
    <w:rsid w:val="00926DC2"/>
    <w:rsid w:val="009270E9"/>
    <w:rsid w:val="0093125A"/>
    <w:rsid w:val="00931CBC"/>
    <w:rsid w:val="00934274"/>
    <w:rsid w:val="00934606"/>
    <w:rsid w:val="00936429"/>
    <w:rsid w:val="00941D7D"/>
    <w:rsid w:val="00941D99"/>
    <w:rsid w:val="00942B61"/>
    <w:rsid w:val="009450B5"/>
    <w:rsid w:val="00945B43"/>
    <w:rsid w:val="00945EEF"/>
    <w:rsid w:val="009460E5"/>
    <w:rsid w:val="009467F3"/>
    <w:rsid w:val="009473CD"/>
    <w:rsid w:val="0095137D"/>
    <w:rsid w:val="00953C22"/>
    <w:rsid w:val="0095541A"/>
    <w:rsid w:val="0096029B"/>
    <w:rsid w:val="00960492"/>
    <w:rsid w:val="00962308"/>
    <w:rsid w:val="00962C7A"/>
    <w:rsid w:val="00962C9E"/>
    <w:rsid w:val="009631C2"/>
    <w:rsid w:val="00966547"/>
    <w:rsid w:val="00966E56"/>
    <w:rsid w:val="0096719C"/>
    <w:rsid w:val="009708A5"/>
    <w:rsid w:val="00972243"/>
    <w:rsid w:val="009725AB"/>
    <w:rsid w:val="00972A52"/>
    <w:rsid w:val="0097459B"/>
    <w:rsid w:val="00975050"/>
    <w:rsid w:val="00975A82"/>
    <w:rsid w:val="00975FA7"/>
    <w:rsid w:val="00980668"/>
    <w:rsid w:val="0098098F"/>
    <w:rsid w:val="00981C19"/>
    <w:rsid w:val="009835C1"/>
    <w:rsid w:val="00985297"/>
    <w:rsid w:val="00987EFF"/>
    <w:rsid w:val="00991849"/>
    <w:rsid w:val="00991B17"/>
    <w:rsid w:val="009939EA"/>
    <w:rsid w:val="00993D94"/>
    <w:rsid w:val="00994681"/>
    <w:rsid w:val="00994D74"/>
    <w:rsid w:val="00996263"/>
    <w:rsid w:val="00996462"/>
    <w:rsid w:val="009969C7"/>
    <w:rsid w:val="00996E12"/>
    <w:rsid w:val="00996FB1"/>
    <w:rsid w:val="009A06E3"/>
    <w:rsid w:val="009A076D"/>
    <w:rsid w:val="009A0AC3"/>
    <w:rsid w:val="009A16D8"/>
    <w:rsid w:val="009A1A4F"/>
    <w:rsid w:val="009A3239"/>
    <w:rsid w:val="009A4726"/>
    <w:rsid w:val="009A4770"/>
    <w:rsid w:val="009A6539"/>
    <w:rsid w:val="009B0CBC"/>
    <w:rsid w:val="009B451C"/>
    <w:rsid w:val="009B5609"/>
    <w:rsid w:val="009B5850"/>
    <w:rsid w:val="009B700F"/>
    <w:rsid w:val="009B7374"/>
    <w:rsid w:val="009C06DA"/>
    <w:rsid w:val="009C331C"/>
    <w:rsid w:val="009C3F41"/>
    <w:rsid w:val="009C4421"/>
    <w:rsid w:val="009C5453"/>
    <w:rsid w:val="009C6FDC"/>
    <w:rsid w:val="009D12B9"/>
    <w:rsid w:val="009D2ECE"/>
    <w:rsid w:val="009E0128"/>
    <w:rsid w:val="009E1380"/>
    <w:rsid w:val="009E1CC5"/>
    <w:rsid w:val="009E1D44"/>
    <w:rsid w:val="009E20B9"/>
    <w:rsid w:val="009E3A8D"/>
    <w:rsid w:val="009E42A1"/>
    <w:rsid w:val="009E4F9C"/>
    <w:rsid w:val="009F0991"/>
    <w:rsid w:val="009F14C3"/>
    <w:rsid w:val="009F21AC"/>
    <w:rsid w:val="009F4170"/>
    <w:rsid w:val="009F489E"/>
    <w:rsid w:val="009F5E63"/>
    <w:rsid w:val="009F7767"/>
    <w:rsid w:val="00A016AD"/>
    <w:rsid w:val="00A02E73"/>
    <w:rsid w:val="00A030AF"/>
    <w:rsid w:val="00A0425D"/>
    <w:rsid w:val="00A044E9"/>
    <w:rsid w:val="00A058F0"/>
    <w:rsid w:val="00A05C98"/>
    <w:rsid w:val="00A05D79"/>
    <w:rsid w:val="00A05D8A"/>
    <w:rsid w:val="00A07831"/>
    <w:rsid w:val="00A07B56"/>
    <w:rsid w:val="00A116E8"/>
    <w:rsid w:val="00A1291E"/>
    <w:rsid w:val="00A13F04"/>
    <w:rsid w:val="00A169DF"/>
    <w:rsid w:val="00A17EB6"/>
    <w:rsid w:val="00A20197"/>
    <w:rsid w:val="00A207CD"/>
    <w:rsid w:val="00A20DE3"/>
    <w:rsid w:val="00A20F45"/>
    <w:rsid w:val="00A21B5A"/>
    <w:rsid w:val="00A23138"/>
    <w:rsid w:val="00A25934"/>
    <w:rsid w:val="00A27385"/>
    <w:rsid w:val="00A27C3C"/>
    <w:rsid w:val="00A3031B"/>
    <w:rsid w:val="00A30A21"/>
    <w:rsid w:val="00A33124"/>
    <w:rsid w:val="00A3375C"/>
    <w:rsid w:val="00A41006"/>
    <w:rsid w:val="00A42B11"/>
    <w:rsid w:val="00A4355B"/>
    <w:rsid w:val="00A45692"/>
    <w:rsid w:val="00A46066"/>
    <w:rsid w:val="00A46372"/>
    <w:rsid w:val="00A466A8"/>
    <w:rsid w:val="00A47F89"/>
    <w:rsid w:val="00A5319B"/>
    <w:rsid w:val="00A53D73"/>
    <w:rsid w:val="00A54965"/>
    <w:rsid w:val="00A5694A"/>
    <w:rsid w:val="00A5792C"/>
    <w:rsid w:val="00A6352D"/>
    <w:rsid w:val="00A63B02"/>
    <w:rsid w:val="00A653E6"/>
    <w:rsid w:val="00A6542A"/>
    <w:rsid w:val="00A65AAF"/>
    <w:rsid w:val="00A65C25"/>
    <w:rsid w:val="00A67774"/>
    <w:rsid w:val="00A678B3"/>
    <w:rsid w:val="00A7092F"/>
    <w:rsid w:val="00A725C1"/>
    <w:rsid w:val="00A72CAF"/>
    <w:rsid w:val="00A832AF"/>
    <w:rsid w:val="00A84B06"/>
    <w:rsid w:val="00A8595A"/>
    <w:rsid w:val="00A871F6"/>
    <w:rsid w:val="00A910F1"/>
    <w:rsid w:val="00A95069"/>
    <w:rsid w:val="00A956D5"/>
    <w:rsid w:val="00A95E78"/>
    <w:rsid w:val="00A973D8"/>
    <w:rsid w:val="00A97E78"/>
    <w:rsid w:val="00AA3B61"/>
    <w:rsid w:val="00AA3EA1"/>
    <w:rsid w:val="00AA5422"/>
    <w:rsid w:val="00AA7B5D"/>
    <w:rsid w:val="00AB0518"/>
    <w:rsid w:val="00AB0DC4"/>
    <w:rsid w:val="00AB24FF"/>
    <w:rsid w:val="00AB28C7"/>
    <w:rsid w:val="00AB3452"/>
    <w:rsid w:val="00AB407B"/>
    <w:rsid w:val="00AB4A4E"/>
    <w:rsid w:val="00AB53DC"/>
    <w:rsid w:val="00AB6988"/>
    <w:rsid w:val="00AB7FF4"/>
    <w:rsid w:val="00AC09B9"/>
    <w:rsid w:val="00AC0C93"/>
    <w:rsid w:val="00AC1A47"/>
    <w:rsid w:val="00AC22F3"/>
    <w:rsid w:val="00AC4711"/>
    <w:rsid w:val="00AC49B9"/>
    <w:rsid w:val="00AC515D"/>
    <w:rsid w:val="00AC58D3"/>
    <w:rsid w:val="00AC6721"/>
    <w:rsid w:val="00AC6987"/>
    <w:rsid w:val="00AD0413"/>
    <w:rsid w:val="00AD14D1"/>
    <w:rsid w:val="00AD1A50"/>
    <w:rsid w:val="00AD1B97"/>
    <w:rsid w:val="00AD3CC1"/>
    <w:rsid w:val="00AD4DF8"/>
    <w:rsid w:val="00AD56FC"/>
    <w:rsid w:val="00AD6E99"/>
    <w:rsid w:val="00AD6F56"/>
    <w:rsid w:val="00AD791C"/>
    <w:rsid w:val="00AD7A9F"/>
    <w:rsid w:val="00AE1B01"/>
    <w:rsid w:val="00AE53CB"/>
    <w:rsid w:val="00AE587D"/>
    <w:rsid w:val="00AE6F61"/>
    <w:rsid w:val="00AE72EC"/>
    <w:rsid w:val="00AF0D29"/>
    <w:rsid w:val="00AF187C"/>
    <w:rsid w:val="00AF1F2A"/>
    <w:rsid w:val="00AF30C7"/>
    <w:rsid w:val="00AF32F7"/>
    <w:rsid w:val="00AF528F"/>
    <w:rsid w:val="00AF5DBC"/>
    <w:rsid w:val="00AF6A15"/>
    <w:rsid w:val="00AF7312"/>
    <w:rsid w:val="00AF7F83"/>
    <w:rsid w:val="00B009F0"/>
    <w:rsid w:val="00B01BD0"/>
    <w:rsid w:val="00B02260"/>
    <w:rsid w:val="00B02FB0"/>
    <w:rsid w:val="00B035CA"/>
    <w:rsid w:val="00B0392B"/>
    <w:rsid w:val="00B03957"/>
    <w:rsid w:val="00B04289"/>
    <w:rsid w:val="00B05192"/>
    <w:rsid w:val="00B06282"/>
    <w:rsid w:val="00B06C6F"/>
    <w:rsid w:val="00B105A0"/>
    <w:rsid w:val="00B10B86"/>
    <w:rsid w:val="00B12A36"/>
    <w:rsid w:val="00B135CF"/>
    <w:rsid w:val="00B135E5"/>
    <w:rsid w:val="00B1373D"/>
    <w:rsid w:val="00B137F6"/>
    <w:rsid w:val="00B14965"/>
    <w:rsid w:val="00B15334"/>
    <w:rsid w:val="00B15FF6"/>
    <w:rsid w:val="00B163FD"/>
    <w:rsid w:val="00B166F8"/>
    <w:rsid w:val="00B178FF"/>
    <w:rsid w:val="00B17FB8"/>
    <w:rsid w:val="00B20D4B"/>
    <w:rsid w:val="00B2174B"/>
    <w:rsid w:val="00B221B2"/>
    <w:rsid w:val="00B222B2"/>
    <w:rsid w:val="00B223EF"/>
    <w:rsid w:val="00B23359"/>
    <w:rsid w:val="00B23F8F"/>
    <w:rsid w:val="00B245E2"/>
    <w:rsid w:val="00B26B6C"/>
    <w:rsid w:val="00B26BBD"/>
    <w:rsid w:val="00B32F1E"/>
    <w:rsid w:val="00B35DE6"/>
    <w:rsid w:val="00B3690A"/>
    <w:rsid w:val="00B378C4"/>
    <w:rsid w:val="00B40674"/>
    <w:rsid w:val="00B40C21"/>
    <w:rsid w:val="00B40C74"/>
    <w:rsid w:val="00B41E91"/>
    <w:rsid w:val="00B43500"/>
    <w:rsid w:val="00B43EEE"/>
    <w:rsid w:val="00B449B8"/>
    <w:rsid w:val="00B506B5"/>
    <w:rsid w:val="00B52284"/>
    <w:rsid w:val="00B54815"/>
    <w:rsid w:val="00B55D6B"/>
    <w:rsid w:val="00B56E65"/>
    <w:rsid w:val="00B57646"/>
    <w:rsid w:val="00B5783A"/>
    <w:rsid w:val="00B5798E"/>
    <w:rsid w:val="00B57AFA"/>
    <w:rsid w:val="00B61E27"/>
    <w:rsid w:val="00B6213D"/>
    <w:rsid w:val="00B62C64"/>
    <w:rsid w:val="00B630DA"/>
    <w:rsid w:val="00B644C1"/>
    <w:rsid w:val="00B713AB"/>
    <w:rsid w:val="00B72B57"/>
    <w:rsid w:val="00B72F3F"/>
    <w:rsid w:val="00B747DC"/>
    <w:rsid w:val="00B749BB"/>
    <w:rsid w:val="00B75042"/>
    <w:rsid w:val="00B758EC"/>
    <w:rsid w:val="00B7626E"/>
    <w:rsid w:val="00B76629"/>
    <w:rsid w:val="00B766A9"/>
    <w:rsid w:val="00B76A7A"/>
    <w:rsid w:val="00B76EF7"/>
    <w:rsid w:val="00B770D5"/>
    <w:rsid w:val="00B81244"/>
    <w:rsid w:val="00B83151"/>
    <w:rsid w:val="00B8352A"/>
    <w:rsid w:val="00B8375F"/>
    <w:rsid w:val="00B8772B"/>
    <w:rsid w:val="00B9092B"/>
    <w:rsid w:val="00B909FC"/>
    <w:rsid w:val="00B92746"/>
    <w:rsid w:val="00B932BE"/>
    <w:rsid w:val="00B93BEC"/>
    <w:rsid w:val="00B9440A"/>
    <w:rsid w:val="00B94441"/>
    <w:rsid w:val="00B9481B"/>
    <w:rsid w:val="00B9580D"/>
    <w:rsid w:val="00B96970"/>
    <w:rsid w:val="00B9704D"/>
    <w:rsid w:val="00BA04D9"/>
    <w:rsid w:val="00BA19CE"/>
    <w:rsid w:val="00BA3239"/>
    <w:rsid w:val="00BA479A"/>
    <w:rsid w:val="00BA7A01"/>
    <w:rsid w:val="00BB0F5F"/>
    <w:rsid w:val="00BB18CC"/>
    <w:rsid w:val="00BB3702"/>
    <w:rsid w:val="00BB4A0B"/>
    <w:rsid w:val="00BB6E94"/>
    <w:rsid w:val="00BC093F"/>
    <w:rsid w:val="00BC1932"/>
    <w:rsid w:val="00BC2204"/>
    <w:rsid w:val="00BC24A2"/>
    <w:rsid w:val="00BC28C0"/>
    <w:rsid w:val="00BC3FE2"/>
    <w:rsid w:val="00BC5B71"/>
    <w:rsid w:val="00BC68C5"/>
    <w:rsid w:val="00BC7A4E"/>
    <w:rsid w:val="00BD20EC"/>
    <w:rsid w:val="00BD28FD"/>
    <w:rsid w:val="00BD350F"/>
    <w:rsid w:val="00BD3C77"/>
    <w:rsid w:val="00BD53CA"/>
    <w:rsid w:val="00BD5756"/>
    <w:rsid w:val="00BD5B8A"/>
    <w:rsid w:val="00BD5D29"/>
    <w:rsid w:val="00BD603F"/>
    <w:rsid w:val="00BD67F0"/>
    <w:rsid w:val="00BE0C84"/>
    <w:rsid w:val="00BE22F1"/>
    <w:rsid w:val="00BE2A15"/>
    <w:rsid w:val="00BE32E9"/>
    <w:rsid w:val="00BE3B7D"/>
    <w:rsid w:val="00BE4238"/>
    <w:rsid w:val="00BE4B1E"/>
    <w:rsid w:val="00BE5CC6"/>
    <w:rsid w:val="00BE617D"/>
    <w:rsid w:val="00BF08AE"/>
    <w:rsid w:val="00BF1E20"/>
    <w:rsid w:val="00BF43C0"/>
    <w:rsid w:val="00BF4666"/>
    <w:rsid w:val="00BF5F9A"/>
    <w:rsid w:val="00BF663B"/>
    <w:rsid w:val="00BF696C"/>
    <w:rsid w:val="00BF6A06"/>
    <w:rsid w:val="00BF6D1F"/>
    <w:rsid w:val="00C00093"/>
    <w:rsid w:val="00C02DC4"/>
    <w:rsid w:val="00C03473"/>
    <w:rsid w:val="00C03E70"/>
    <w:rsid w:val="00C0511B"/>
    <w:rsid w:val="00C05237"/>
    <w:rsid w:val="00C05971"/>
    <w:rsid w:val="00C06F89"/>
    <w:rsid w:val="00C077EC"/>
    <w:rsid w:val="00C11761"/>
    <w:rsid w:val="00C11E8B"/>
    <w:rsid w:val="00C146F0"/>
    <w:rsid w:val="00C16FE9"/>
    <w:rsid w:val="00C17274"/>
    <w:rsid w:val="00C24F60"/>
    <w:rsid w:val="00C263C0"/>
    <w:rsid w:val="00C279FD"/>
    <w:rsid w:val="00C27AFB"/>
    <w:rsid w:val="00C32FEF"/>
    <w:rsid w:val="00C334EE"/>
    <w:rsid w:val="00C3494B"/>
    <w:rsid w:val="00C36A5C"/>
    <w:rsid w:val="00C36C45"/>
    <w:rsid w:val="00C4024E"/>
    <w:rsid w:val="00C40441"/>
    <w:rsid w:val="00C41133"/>
    <w:rsid w:val="00C41BD7"/>
    <w:rsid w:val="00C42261"/>
    <w:rsid w:val="00C423EC"/>
    <w:rsid w:val="00C42BEE"/>
    <w:rsid w:val="00C42DC0"/>
    <w:rsid w:val="00C43BEA"/>
    <w:rsid w:val="00C44125"/>
    <w:rsid w:val="00C44781"/>
    <w:rsid w:val="00C4511A"/>
    <w:rsid w:val="00C456BB"/>
    <w:rsid w:val="00C45ACB"/>
    <w:rsid w:val="00C50F34"/>
    <w:rsid w:val="00C51926"/>
    <w:rsid w:val="00C523B5"/>
    <w:rsid w:val="00C54297"/>
    <w:rsid w:val="00C56017"/>
    <w:rsid w:val="00C6006B"/>
    <w:rsid w:val="00C61400"/>
    <w:rsid w:val="00C62957"/>
    <w:rsid w:val="00C62F2E"/>
    <w:rsid w:val="00C63ADA"/>
    <w:rsid w:val="00C63E40"/>
    <w:rsid w:val="00C65E05"/>
    <w:rsid w:val="00C666BA"/>
    <w:rsid w:val="00C66D75"/>
    <w:rsid w:val="00C66F48"/>
    <w:rsid w:val="00C67285"/>
    <w:rsid w:val="00C67FE0"/>
    <w:rsid w:val="00C7236D"/>
    <w:rsid w:val="00C74BE7"/>
    <w:rsid w:val="00C76650"/>
    <w:rsid w:val="00C777EA"/>
    <w:rsid w:val="00C809B2"/>
    <w:rsid w:val="00C8563F"/>
    <w:rsid w:val="00C86F9D"/>
    <w:rsid w:val="00C87A16"/>
    <w:rsid w:val="00C93213"/>
    <w:rsid w:val="00C93401"/>
    <w:rsid w:val="00C935D4"/>
    <w:rsid w:val="00C94AF1"/>
    <w:rsid w:val="00C97314"/>
    <w:rsid w:val="00CA043B"/>
    <w:rsid w:val="00CA0E98"/>
    <w:rsid w:val="00CA3451"/>
    <w:rsid w:val="00CA35D4"/>
    <w:rsid w:val="00CA55A4"/>
    <w:rsid w:val="00CB0B21"/>
    <w:rsid w:val="00CB13E2"/>
    <w:rsid w:val="00CB1568"/>
    <w:rsid w:val="00CB17F2"/>
    <w:rsid w:val="00CB3D6E"/>
    <w:rsid w:val="00CB3E82"/>
    <w:rsid w:val="00CB5701"/>
    <w:rsid w:val="00CB71C0"/>
    <w:rsid w:val="00CB7AA5"/>
    <w:rsid w:val="00CC0C7C"/>
    <w:rsid w:val="00CC129C"/>
    <w:rsid w:val="00CC4AD8"/>
    <w:rsid w:val="00CC5533"/>
    <w:rsid w:val="00CC7349"/>
    <w:rsid w:val="00CD1298"/>
    <w:rsid w:val="00CD31E2"/>
    <w:rsid w:val="00CD57D5"/>
    <w:rsid w:val="00CD5E1A"/>
    <w:rsid w:val="00CD7B05"/>
    <w:rsid w:val="00CE0530"/>
    <w:rsid w:val="00CE1057"/>
    <w:rsid w:val="00CE1C3C"/>
    <w:rsid w:val="00CE319B"/>
    <w:rsid w:val="00CE3386"/>
    <w:rsid w:val="00CE4193"/>
    <w:rsid w:val="00CE4743"/>
    <w:rsid w:val="00CE48EC"/>
    <w:rsid w:val="00CE5369"/>
    <w:rsid w:val="00CE726A"/>
    <w:rsid w:val="00CE7D3E"/>
    <w:rsid w:val="00CF0B14"/>
    <w:rsid w:val="00CF1A31"/>
    <w:rsid w:val="00CF24D8"/>
    <w:rsid w:val="00CF4E4A"/>
    <w:rsid w:val="00CF5A84"/>
    <w:rsid w:val="00D0049A"/>
    <w:rsid w:val="00D0064E"/>
    <w:rsid w:val="00D0203D"/>
    <w:rsid w:val="00D034A3"/>
    <w:rsid w:val="00D0560B"/>
    <w:rsid w:val="00D05EDF"/>
    <w:rsid w:val="00D100FD"/>
    <w:rsid w:val="00D1057D"/>
    <w:rsid w:val="00D10FFC"/>
    <w:rsid w:val="00D117DF"/>
    <w:rsid w:val="00D1330D"/>
    <w:rsid w:val="00D13FC6"/>
    <w:rsid w:val="00D148AD"/>
    <w:rsid w:val="00D16514"/>
    <w:rsid w:val="00D20C0E"/>
    <w:rsid w:val="00D24543"/>
    <w:rsid w:val="00D24904"/>
    <w:rsid w:val="00D25D12"/>
    <w:rsid w:val="00D310D8"/>
    <w:rsid w:val="00D314BB"/>
    <w:rsid w:val="00D319BE"/>
    <w:rsid w:val="00D31C26"/>
    <w:rsid w:val="00D32791"/>
    <w:rsid w:val="00D328DE"/>
    <w:rsid w:val="00D33BCC"/>
    <w:rsid w:val="00D34033"/>
    <w:rsid w:val="00D35699"/>
    <w:rsid w:val="00D36DD3"/>
    <w:rsid w:val="00D42530"/>
    <w:rsid w:val="00D42E31"/>
    <w:rsid w:val="00D43520"/>
    <w:rsid w:val="00D45728"/>
    <w:rsid w:val="00D47A54"/>
    <w:rsid w:val="00D47E77"/>
    <w:rsid w:val="00D5051D"/>
    <w:rsid w:val="00D50CC0"/>
    <w:rsid w:val="00D51B09"/>
    <w:rsid w:val="00D5257E"/>
    <w:rsid w:val="00D53130"/>
    <w:rsid w:val="00D54194"/>
    <w:rsid w:val="00D5523B"/>
    <w:rsid w:val="00D562AA"/>
    <w:rsid w:val="00D5709B"/>
    <w:rsid w:val="00D575B8"/>
    <w:rsid w:val="00D575C2"/>
    <w:rsid w:val="00D6079F"/>
    <w:rsid w:val="00D60E69"/>
    <w:rsid w:val="00D61CA8"/>
    <w:rsid w:val="00D63EF2"/>
    <w:rsid w:val="00D64366"/>
    <w:rsid w:val="00D645BE"/>
    <w:rsid w:val="00D7053A"/>
    <w:rsid w:val="00D70C0A"/>
    <w:rsid w:val="00D71D50"/>
    <w:rsid w:val="00D72E1B"/>
    <w:rsid w:val="00D7334F"/>
    <w:rsid w:val="00D74A84"/>
    <w:rsid w:val="00D751D7"/>
    <w:rsid w:val="00D75DF9"/>
    <w:rsid w:val="00D76101"/>
    <w:rsid w:val="00D7657D"/>
    <w:rsid w:val="00D816EE"/>
    <w:rsid w:val="00D82A88"/>
    <w:rsid w:val="00D84E14"/>
    <w:rsid w:val="00D87D32"/>
    <w:rsid w:val="00D90DF9"/>
    <w:rsid w:val="00D91734"/>
    <w:rsid w:val="00D91D03"/>
    <w:rsid w:val="00D92B95"/>
    <w:rsid w:val="00D936B5"/>
    <w:rsid w:val="00D94A10"/>
    <w:rsid w:val="00D94F8E"/>
    <w:rsid w:val="00D9554B"/>
    <w:rsid w:val="00D95B66"/>
    <w:rsid w:val="00D96EE7"/>
    <w:rsid w:val="00D96F84"/>
    <w:rsid w:val="00DA3299"/>
    <w:rsid w:val="00DA34D2"/>
    <w:rsid w:val="00DA5822"/>
    <w:rsid w:val="00DB04F0"/>
    <w:rsid w:val="00DB0621"/>
    <w:rsid w:val="00DB09A5"/>
    <w:rsid w:val="00DB4610"/>
    <w:rsid w:val="00DB671C"/>
    <w:rsid w:val="00DB68D1"/>
    <w:rsid w:val="00DB6F6C"/>
    <w:rsid w:val="00DB7D59"/>
    <w:rsid w:val="00DC07F7"/>
    <w:rsid w:val="00DC2058"/>
    <w:rsid w:val="00DC2152"/>
    <w:rsid w:val="00DC269A"/>
    <w:rsid w:val="00DC5077"/>
    <w:rsid w:val="00DC60EB"/>
    <w:rsid w:val="00DC68E5"/>
    <w:rsid w:val="00DC6DA7"/>
    <w:rsid w:val="00DC733B"/>
    <w:rsid w:val="00DD0AF6"/>
    <w:rsid w:val="00DD3C57"/>
    <w:rsid w:val="00DD3ED5"/>
    <w:rsid w:val="00DE0AFB"/>
    <w:rsid w:val="00DE17BE"/>
    <w:rsid w:val="00DE1D0C"/>
    <w:rsid w:val="00DE3998"/>
    <w:rsid w:val="00DE3A49"/>
    <w:rsid w:val="00DE5B97"/>
    <w:rsid w:val="00DE6856"/>
    <w:rsid w:val="00DE6F80"/>
    <w:rsid w:val="00DF0FF5"/>
    <w:rsid w:val="00DF17C7"/>
    <w:rsid w:val="00DF3496"/>
    <w:rsid w:val="00DF4289"/>
    <w:rsid w:val="00DF5E93"/>
    <w:rsid w:val="00DF7E66"/>
    <w:rsid w:val="00E02CF7"/>
    <w:rsid w:val="00E03C21"/>
    <w:rsid w:val="00E03CFB"/>
    <w:rsid w:val="00E0434C"/>
    <w:rsid w:val="00E04495"/>
    <w:rsid w:val="00E058FB"/>
    <w:rsid w:val="00E06D77"/>
    <w:rsid w:val="00E07993"/>
    <w:rsid w:val="00E1024B"/>
    <w:rsid w:val="00E1093D"/>
    <w:rsid w:val="00E10FAE"/>
    <w:rsid w:val="00E11F18"/>
    <w:rsid w:val="00E1205F"/>
    <w:rsid w:val="00E124D1"/>
    <w:rsid w:val="00E12CD0"/>
    <w:rsid w:val="00E13061"/>
    <w:rsid w:val="00E14BEE"/>
    <w:rsid w:val="00E15063"/>
    <w:rsid w:val="00E20567"/>
    <w:rsid w:val="00E2083B"/>
    <w:rsid w:val="00E21204"/>
    <w:rsid w:val="00E2568A"/>
    <w:rsid w:val="00E2797B"/>
    <w:rsid w:val="00E301EB"/>
    <w:rsid w:val="00E31754"/>
    <w:rsid w:val="00E31EF6"/>
    <w:rsid w:val="00E31F71"/>
    <w:rsid w:val="00E32D83"/>
    <w:rsid w:val="00E32EC6"/>
    <w:rsid w:val="00E34F83"/>
    <w:rsid w:val="00E363A0"/>
    <w:rsid w:val="00E441DC"/>
    <w:rsid w:val="00E44A70"/>
    <w:rsid w:val="00E46EE9"/>
    <w:rsid w:val="00E47881"/>
    <w:rsid w:val="00E50CCF"/>
    <w:rsid w:val="00E52182"/>
    <w:rsid w:val="00E5402E"/>
    <w:rsid w:val="00E55188"/>
    <w:rsid w:val="00E55AC6"/>
    <w:rsid w:val="00E56C92"/>
    <w:rsid w:val="00E577C9"/>
    <w:rsid w:val="00E60AB1"/>
    <w:rsid w:val="00E60BD7"/>
    <w:rsid w:val="00E612A7"/>
    <w:rsid w:val="00E6222B"/>
    <w:rsid w:val="00E6244A"/>
    <w:rsid w:val="00E64019"/>
    <w:rsid w:val="00E652E5"/>
    <w:rsid w:val="00E65569"/>
    <w:rsid w:val="00E6590D"/>
    <w:rsid w:val="00E662C6"/>
    <w:rsid w:val="00E67021"/>
    <w:rsid w:val="00E707CC"/>
    <w:rsid w:val="00E708A4"/>
    <w:rsid w:val="00E71703"/>
    <w:rsid w:val="00E720F0"/>
    <w:rsid w:val="00E7262C"/>
    <w:rsid w:val="00E7298E"/>
    <w:rsid w:val="00E741DE"/>
    <w:rsid w:val="00E74EAB"/>
    <w:rsid w:val="00E751D5"/>
    <w:rsid w:val="00E76A19"/>
    <w:rsid w:val="00E77128"/>
    <w:rsid w:val="00E8231E"/>
    <w:rsid w:val="00E82C0D"/>
    <w:rsid w:val="00E82D68"/>
    <w:rsid w:val="00E830E5"/>
    <w:rsid w:val="00E8346E"/>
    <w:rsid w:val="00E8368C"/>
    <w:rsid w:val="00E84D88"/>
    <w:rsid w:val="00E84F0E"/>
    <w:rsid w:val="00E853CE"/>
    <w:rsid w:val="00E857C1"/>
    <w:rsid w:val="00E868B5"/>
    <w:rsid w:val="00E86AE5"/>
    <w:rsid w:val="00E870F4"/>
    <w:rsid w:val="00E876E1"/>
    <w:rsid w:val="00E90EA5"/>
    <w:rsid w:val="00E934D7"/>
    <w:rsid w:val="00E93B09"/>
    <w:rsid w:val="00E94BEC"/>
    <w:rsid w:val="00E960DC"/>
    <w:rsid w:val="00E9668C"/>
    <w:rsid w:val="00EA10A4"/>
    <w:rsid w:val="00EA11BB"/>
    <w:rsid w:val="00EA2986"/>
    <w:rsid w:val="00EA34EB"/>
    <w:rsid w:val="00EA3F24"/>
    <w:rsid w:val="00EA4B4B"/>
    <w:rsid w:val="00EA4DC4"/>
    <w:rsid w:val="00EA64B9"/>
    <w:rsid w:val="00EA6D06"/>
    <w:rsid w:val="00EA7A8F"/>
    <w:rsid w:val="00EB0073"/>
    <w:rsid w:val="00EB5283"/>
    <w:rsid w:val="00EB5F35"/>
    <w:rsid w:val="00EB68B6"/>
    <w:rsid w:val="00EB7FD7"/>
    <w:rsid w:val="00EC134B"/>
    <w:rsid w:val="00EC1E38"/>
    <w:rsid w:val="00EC20C8"/>
    <w:rsid w:val="00EC344A"/>
    <w:rsid w:val="00EC5E54"/>
    <w:rsid w:val="00ED05BF"/>
    <w:rsid w:val="00ED2F37"/>
    <w:rsid w:val="00ED513F"/>
    <w:rsid w:val="00EE0313"/>
    <w:rsid w:val="00EE0981"/>
    <w:rsid w:val="00EE2EBF"/>
    <w:rsid w:val="00EE312F"/>
    <w:rsid w:val="00EE63FC"/>
    <w:rsid w:val="00EE72CB"/>
    <w:rsid w:val="00EF164E"/>
    <w:rsid w:val="00EF1A11"/>
    <w:rsid w:val="00EF5DF1"/>
    <w:rsid w:val="00EF6D1E"/>
    <w:rsid w:val="00EF73BF"/>
    <w:rsid w:val="00EF7860"/>
    <w:rsid w:val="00EF7923"/>
    <w:rsid w:val="00F00405"/>
    <w:rsid w:val="00F006F5"/>
    <w:rsid w:val="00F0082A"/>
    <w:rsid w:val="00F03685"/>
    <w:rsid w:val="00F0399D"/>
    <w:rsid w:val="00F03E31"/>
    <w:rsid w:val="00F041C7"/>
    <w:rsid w:val="00F041DE"/>
    <w:rsid w:val="00F0593B"/>
    <w:rsid w:val="00F06BBF"/>
    <w:rsid w:val="00F0739F"/>
    <w:rsid w:val="00F12593"/>
    <w:rsid w:val="00F126E9"/>
    <w:rsid w:val="00F1633B"/>
    <w:rsid w:val="00F1727D"/>
    <w:rsid w:val="00F214BA"/>
    <w:rsid w:val="00F22505"/>
    <w:rsid w:val="00F2299E"/>
    <w:rsid w:val="00F22F57"/>
    <w:rsid w:val="00F2313C"/>
    <w:rsid w:val="00F23AD6"/>
    <w:rsid w:val="00F255F1"/>
    <w:rsid w:val="00F26E0D"/>
    <w:rsid w:val="00F30FC5"/>
    <w:rsid w:val="00F31EAB"/>
    <w:rsid w:val="00F3267C"/>
    <w:rsid w:val="00F3285B"/>
    <w:rsid w:val="00F32B1A"/>
    <w:rsid w:val="00F33070"/>
    <w:rsid w:val="00F34199"/>
    <w:rsid w:val="00F34FF5"/>
    <w:rsid w:val="00F361AA"/>
    <w:rsid w:val="00F419F8"/>
    <w:rsid w:val="00F41CD1"/>
    <w:rsid w:val="00F423BE"/>
    <w:rsid w:val="00F42EA8"/>
    <w:rsid w:val="00F43353"/>
    <w:rsid w:val="00F4383B"/>
    <w:rsid w:val="00F45FAD"/>
    <w:rsid w:val="00F51846"/>
    <w:rsid w:val="00F542DE"/>
    <w:rsid w:val="00F55B33"/>
    <w:rsid w:val="00F5618B"/>
    <w:rsid w:val="00F57063"/>
    <w:rsid w:val="00F57827"/>
    <w:rsid w:val="00F57F42"/>
    <w:rsid w:val="00F620D7"/>
    <w:rsid w:val="00F6326D"/>
    <w:rsid w:val="00F674C4"/>
    <w:rsid w:val="00F70E4D"/>
    <w:rsid w:val="00F70FA9"/>
    <w:rsid w:val="00F7213B"/>
    <w:rsid w:val="00F7314C"/>
    <w:rsid w:val="00F73D2B"/>
    <w:rsid w:val="00F74FC5"/>
    <w:rsid w:val="00F7710E"/>
    <w:rsid w:val="00F81198"/>
    <w:rsid w:val="00F81FA7"/>
    <w:rsid w:val="00F82264"/>
    <w:rsid w:val="00F83556"/>
    <w:rsid w:val="00F8373D"/>
    <w:rsid w:val="00F83ACF"/>
    <w:rsid w:val="00F83C09"/>
    <w:rsid w:val="00F84069"/>
    <w:rsid w:val="00F8508B"/>
    <w:rsid w:val="00F85771"/>
    <w:rsid w:val="00F87D21"/>
    <w:rsid w:val="00F87E9E"/>
    <w:rsid w:val="00F909CB"/>
    <w:rsid w:val="00F9191A"/>
    <w:rsid w:val="00F93803"/>
    <w:rsid w:val="00F944D6"/>
    <w:rsid w:val="00F94A3F"/>
    <w:rsid w:val="00F94A6F"/>
    <w:rsid w:val="00F966E6"/>
    <w:rsid w:val="00F97842"/>
    <w:rsid w:val="00FA108F"/>
    <w:rsid w:val="00FA11F7"/>
    <w:rsid w:val="00FA595D"/>
    <w:rsid w:val="00FA75B3"/>
    <w:rsid w:val="00FA7B5A"/>
    <w:rsid w:val="00FA7C3C"/>
    <w:rsid w:val="00FB074D"/>
    <w:rsid w:val="00FB0B55"/>
    <w:rsid w:val="00FB25C2"/>
    <w:rsid w:val="00FB26F4"/>
    <w:rsid w:val="00FB501D"/>
    <w:rsid w:val="00FB6F51"/>
    <w:rsid w:val="00FB7901"/>
    <w:rsid w:val="00FC0652"/>
    <w:rsid w:val="00FC156F"/>
    <w:rsid w:val="00FC39C4"/>
    <w:rsid w:val="00FC45EF"/>
    <w:rsid w:val="00FC67DF"/>
    <w:rsid w:val="00FC689D"/>
    <w:rsid w:val="00FC7C23"/>
    <w:rsid w:val="00FD047B"/>
    <w:rsid w:val="00FD068C"/>
    <w:rsid w:val="00FD18AC"/>
    <w:rsid w:val="00FD528B"/>
    <w:rsid w:val="00FD6C3B"/>
    <w:rsid w:val="00FD7CB7"/>
    <w:rsid w:val="00FE039B"/>
    <w:rsid w:val="00FE1543"/>
    <w:rsid w:val="00FE16EA"/>
    <w:rsid w:val="00FE353A"/>
    <w:rsid w:val="00FE3FBB"/>
    <w:rsid w:val="00FE4DB5"/>
    <w:rsid w:val="00FE4ED6"/>
    <w:rsid w:val="00FE5BBA"/>
    <w:rsid w:val="00FE6168"/>
    <w:rsid w:val="00FE6D7E"/>
    <w:rsid w:val="00FE7AA0"/>
    <w:rsid w:val="00FF0DE5"/>
    <w:rsid w:val="00FF1A46"/>
    <w:rsid w:val="00FF2F8C"/>
    <w:rsid w:val="00FF4ECA"/>
    <w:rsid w:val="00FF5258"/>
    <w:rsid w:val="00FF67B0"/>
    <w:rsid w:val="00FF7192"/>
    <w:rsid w:val="00FF73DB"/>
    <w:rsid w:val="00FF764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E6560"/>
  <w15:docId w15:val="{B107DA1A-8EC6-4CD1-A573-4442AF6A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848"/>
    <w:pPr>
      <w:jc w:val="both"/>
    </w:pPr>
    <w:rPr>
      <w:rFonts w:ascii="Times New Roman" w:eastAsia="Times New Roman" w:hAnsi="Times New Roman"/>
      <w:sz w:val="24"/>
      <w:szCs w:val="24"/>
      <w:lang w:val="es-ES_tradnl" w:eastAsia="es-ES_tradnl"/>
    </w:rPr>
  </w:style>
  <w:style w:type="paragraph" w:styleId="Ttulo1">
    <w:name w:val="heading 1"/>
    <w:basedOn w:val="Normal"/>
    <w:next w:val="Normal"/>
    <w:link w:val="Ttulo1Car"/>
    <w:uiPriority w:val="9"/>
    <w:qFormat/>
    <w:rsid w:val="00390848"/>
    <w:pPr>
      <w:keepNext/>
      <w:jc w:val="center"/>
      <w:outlineLvl w:val="0"/>
    </w:pPr>
    <w:rPr>
      <w:b/>
      <w:i/>
      <w:sz w:val="26"/>
      <w:szCs w:val="20"/>
      <w:lang w:val="es-MX" w:eastAsia="es-ES"/>
    </w:rPr>
  </w:style>
  <w:style w:type="paragraph" w:styleId="Ttulo2">
    <w:name w:val="heading 2"/>
    <w:basedOn w:val="Normal"/>
    <w:next w:val="Normal"/>
    <w:link w:val="Ttulo2Car"/>
    <w:uiPriority w:val="9"/>
    <w:unhideWhenUsed/>
    <w:qFormat/>
    <w:rsid w:val="00A058F0"/>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unhideWhenUsed/>
    <w:qFormat/>
    <w:rsid w:val="0023291D"/>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390848"/>
    <w:rPr>
      <w:rFonts w:ascii="Times New Roman" w:eastAsia="Times New Roman" w:hAnsi="Times New Roman" w:cs="Times New Roman"/>
      <w:b/>
      <w:i/>
      <w:sz w:val="26"/>
      <w:szCs w:val="20"/>
      <w:lang w:val="es-MX" w:eastAsia="es-ES"/>
    </w:rPr>
  </w:style>
  <w:style w:type="paragraph" w:styleId="Encabezado">
    <w:name w:val="header"/>
    <w:basedOn w:val="Normal"/>
    <w:link w:val="EncabezadoCar"/>
    <w:uiPriority w:val="99"/>
    <w:unhideWhenUsed/>
    <w:rsid w:val="00390848"/>
    <w:pPr>
      <w:tabs>
        <w:tab w:val="center" w:pos="4419"/>
        <w:tab w:val="right" w:pos="8838"/>
      </w:tabs>
    </w:pPr>
  </w:style>
  <w:style w:type="character" w:customStyle="1" w:styleId="EncabezadoCar">
    <w:name w:val="Encabezado Car"/>
    <w:link w:val="Encabezado"/>
    <w:uiPriority w:val="99"/>
    <w:rsid w:val="00390848"/>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390848"/>
    <w:pPr>
      <w:tabs>
        <w:tab w:val="center" w:pos="4419"/>
        <w:tab w:val="right" w:pos="8838"/>
      </w:tabs>
    </w:pPr>
  </w:style>
  <w:style w:type="character" w:customStyle="1" w:styleId="PiedepginaCar">
    <w:name w:val="Pie de página Car"/>
    <w:link w:val="Piedepgina"/>
    <w:uiPriority w:val="99"/>
    <w:rsid w:val="00390848"/>
    <w:rPr>
      <w:rFonts w:ascii="Times New Roman" w:eastAsia="Times New Roman" w:hAnsi="Times New Roman" w:cs="Times New Roman"/>
      <w:sz w:val="24"/>
      <w:szCs w:val="24"/>
      <w:lang w:val="es-ES_tradnl" w:eastAsia="es-ES_tradnl"/>
    </w:rPr>
  </w:style>
  <w:style w:type="paragraph" w:styleId="Prrafodelista">
    <w:name w:val="List Paragraph"/>
    <w:basedOn w:val="Normal"/>
    <w:link w:val="PrrafodelistaCar"/>
    <w:uiPriority w:val="34"/>
    <w:qFormat/>
    <w:rsid w:val="00390848"/>
    <w:pPr>
      <w:ind w:left="720"/>
      <w:contextualSpacing/>
    </w:pPr>
  </w:style>
  <w:style w:type="paragraph" w:styleId="Textodeglobo">
    <w:name w:val="Balloon Text"/>
    <w:basedOn w:val="Normal"/>
    <w:link w:val="TextodegloboCar"/>
    <w:uiPriority w:val="99"/>
    <w:semiHidden/>
    <w:unhideWhenUsed/>
    <w:rsid w:val="00390848"/>
    <w:rPr>
      <w:rFonts w:ascii="Tahoma" w:hAnsi="Tahoma"/>
      <w:sz w:val="16"/>
      <w:szCs w:val="16"/>
    </w:rPr>
  </w:style>
  <w:style w:type="character" w:customStyle="1" w:styleId="TextodegloboCar">
    <w:name w:val="Texto de globo Car"/>
    <w:link w:val="Textodeglobo"/>
    <w:uiPriority w:val="99"/>
    <w:semiHidden/>
    <w:rsid w:val="00390848"/>
    <w:rPr>
      <w:rFonts w:ascii="Tahoma" w:eastAsia="Times New Roman" w:hAnsi="Tahoma" w:cs="Tahoma"/>
      <w:sz w:val="16"/>
      <w:szCs w:val="16"/>
      <w:lang w:val="es-ES_tradnl" w:eastAsia="es-ES_tradnl"/>
    </w:rPr>
  </w:style>
  <w:style w:type="paragraph" w:styleId="Sinespaciado">
    <w:name w:val="No Spacing"/>
    <w:basedOn w:val="Normal"/>
    <w:link w:val="SinespaciadoCar"/>
    <w:uiPriority w:val="1"/>
    <w:qFormat/>
    <w:rsid w:val="00390848"/>
    <w:pPr>
      <w:spacing w:before="100" w:beforeAutospacing="1" w:after="100" w:afterAutospacing="1"/>
    </w:pPr>
    <w:rPr>
      <w:lang w:eastAsia="es-DO"/>
    </w:rPr>
  </w:style>
  <w:style w:type="character" w:customStyle="1" w:styleId="SinespaciadoCar">
    <w:name w:val="Sin espaciado Car"/>
    <w:link w:val="Sinespaciado"/>
    <w:uiPriority w:val="1"/>
    <w:rsid w:val="00390848"/>
    <w:rPr>
      <w:rFonts w:ascii="Times New Roman" w:eastAsia="Times New Roman" w:hAnsi="Times New Roman" w:cs="Times New Roman"/>
      <w:sz w:val="24"/>
      <w:szCs w:val="24"/>
      <w:lang w:eastAsia="es-DO"/>
    </w:rPr>
  </w:style>
  <w:style w:type="paragraph" w:styleId="Subttulo">
    <w:name w:val="Subtitle"/>
    <w:basedOn w:val="Normal"/>
    <w:next w:val="Normal"/>
    <w:link w:val="SubttuloCar"/>
    <w:uiPriority w:val="11"/>
    <w:qFormat/>
    <w:rsid w:val="00390848"/>
    <w:pPr>
      <w:numPr>
        <w:ilvl w:val="1"/>
      </w:numPr>
    </w:pPr>
    <w:rPr>
      <w:rFonts w:ascii="Cambria" w:hAnsi="Cambria"/>
      <w:i/>
      <w:iCs/>
      <w:color w:val="4F81BD"/>
      <w:spacing w:val="15"/>
    </w:rPr>
  </w:style>
  <w:style w:type="character" w:customStyle="1" w:styleId="SubttuloCar">
    <w:name w:val="Subtítulo Car"/>
    <w:link w:val="Subttulo"/>
    <w:uiPriority w:val="11"/>
    <w:rsid w:val="00390848"/>
    <w:rPr>
      <w:rFonts w:ascii="Cambria" w:eastAsia="Times New Roman" w:hAnsi="Cambria" w:cs="Times New Roman"/>
      <w:i/>
      <w:iCs/>
      <w:color w:val="4F81BD"/>
      <w:spacing w:val="15"/>
      <w:sz w:val="24"/>
      <w:szCs w:val="24"/>
      <w:lang w:val="es-ES_tradnl" w:eastAsia="es-ES_tradnl"/>
    </w:rPr>
  </w:style>
  <w:style w:type="paragraph" w:styleId="Ttulo">
    <w:name w:val="Title"/>
    <w:basedOn w:val="Normal"/>
    <w:link w:val="TtuloCar"/>
    <w:qFormat/>
    <w:rsid w:val="00390848"/>
    <w:pPr>
      <w:jc w:val="center"/>
    </w:pPr>
    <w:rPr>
      <w:sz w:val="32"/>
      <w:szCs w:val="20"/>
      <w:lang w:val="es-MX" w:eastAsia="es-ES"/>
    </w:rPr>
  </w:style>
  <w:style w:type="character" w:customStyle="1" w:styleId="TtuloCar">
    <w:name w:val="Título Car"/>
    <w:link w:val="Ttulo"/>
    <w:rsid w:val="00390848"/>
    <w:rPr>
      <w:rFonts w:ascii="Times New Roman" w:eastAsia="Times New Roman" w:hAnsi="Times New Roman" w:cs="Times New Roman"/>
      <w:sz w:val="32"/>
      <w:szCs w:val="20"/>
      <w:lang w:val="es-MX" w:eastAsia="es-ES"/>
    </w:rPr>
  </w:style>
  <w:style w:type="paragraph" w:styleId="NormalWeb">
    <w:name w:val="Normal (Web)"/>
    <w:basedOn w:val="Normal"/>
    <w:uiPriority w:val="99"/>
    <w:unhideWhenUsed/>
    <w:rsid w:val="00390848"/>
    <w:rPr>
      <w:lang w:val="es-ES" w:eastAsia="es-ES"/>
    </w:rPr>
  </w:style>
  <w:style w:type="paragraph" w:styleId="Textoindependiente">
    <w:name w:val="Body Text"/>
    <w:basedOn w:val="Normal"/>
    <w:link w:val="TextoindependienteCar"/>
    <w:uiPriority w:val="99"/>
    <w:unhideWhenUsed/>
    <w:rsid w:val="00390848"/>
    <w:rPr>
      <w:i/>
      <w:sz w:val="26"/>
      <w:szCs w:val="20"/>
      <w:lang w:val="es-MX"/>
    </w:rPr>
  </w:style>
  <w:style w:type="character" w:customStyle="1" w:styleId="TextoindependienteCar">
    <w:name w:val="Texto independiente Car"/>
    <w:link w:val="Textoindependiente"/>
    <w:uiPriority w:val="99"/>
    <w:rsid w:val="00390848"/>
    <w:rPr>
      <w:rFonts w:ascii="Times New Roman" w:eastAsia="Times New Roman" w:hAnsi="Times New Roman" w:cs="Times New Roman"/>
      <w:i/>
      <w:sz w:val="26"/>
      <w:szCs w:val="20"/>
      <w:lang w:val="es-MX"/>
    </w:rPr>
  </w:style>
  <w:style w:type="paragraph" w:styleId="Textoindependiente2">
    <w:name w:val="Body Text 2"/>
    <w:basedOn w:val="Normal"/>
    <w:link w:val="Textoindependiente2Car"/>
    <w:uiPriority w:val="99"/>
    <w:unhideWhenUsed/>
    <w:rsid w:val="00390848"/>
    <w:pPr>
      <w:spacing w:line="480" w:lineRule="auto"/>
      <w:ind w:right="51"/>
    </w:pPr>
    <w:rPr>
      <w:rFonts w:ascii="Bookman Old Style" w:hAnsi="Bookman Old Style"/>
      <w:szCs w:val="20"/>
      <w:lang w:val="es-MX"/>
    </w:rPr>
  </w:style>
  <w:style w:type="character" w:customStyle="1" w:styleId="Textoindependiente2Car">
    <w:name w:val="Texto independiente 2 Car"/>
    <w:link w:val="Textoindependiente2"/>
    <w:uiPriority w:val="99"/>
    <w:rsid w:val="00390848"/>
    <w:rPr>
      <w:rFonts w:ascii="Bookman Old Style" w:eastAsia="Times New Roman" w:hAnsi="Bookman Old Style" w:cs="Times New Roman"/>
      <w:sz w:val="24"/>
      <w:szCs w:val="20"/>
      <w:lang w:val="es-MX"/>
    </w:rPr>
  </w:style>
  <w:style w:type="paragraph" w:styleId="Textodebloque">
    <w:name w:val="Block Text"/>
    <w:basedOn w:val="Normal"/>
    <w:unhideWhenUsed/>
    <w:rsid w:val="00390848"/>
    <w:pPr>
      <w:spacing w:line="480" w:lineRule="auto"/>
      <w:ind w:left="720" w:right="720"/>
    </w:pPr>
    <w:rPr>
      <w:szCs w:val="20"/>
      <w:lang w:val="es-MX" w:eastAsia="zh-CN"/>
    </w:rPr>
  </w:style>
  <w:style w:type="character" w:styleId="Hipervnculo">
    <w:name w:val="Hyperlink"/>
    <w:uiPriority w:val="99"/>
    <w:unhideWhenUsed/>
    <w:rsid w:val="00390848"/>
    <w:rPr>
      <w:color w:val="0000FF"/>
      <w:u w:val="single"/>
    </w:rPr>
  </w:style>
  <w:style w:type="character" w:styleId="Textoennegrita">
    <w:name w:val="Strong"/>
    <w:uiPriority w:val="22"/>
    <w:qFormat/>
    <w:rsid w:val="00390848"/>
    <w:rPr>
      <w:b/>
      <w:bCs/>
    </w:rPr>
  </w:style>
  <w:style w:type="table" w:styleId="Tablaconcuadrcula">
    <w:name w:val="Table Grid"/>
    <w:basedOn w:val="Tablanormal"/>
    <w:uiPriority w:val="39"/>
    <w:rsid w:val="00390848"/>
    <w:pPr>
      <w:jc w:val="both"/>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2">
    <w:name w:val="Lista media 12"/>
    <w:basedOn w:val="Tablanormal"/>
    <w:uiPriority w:val="65"/>
    <w:rsid w:val="00390848"/>
    <w:rPr>
      <w:color w:val="000000"/>
      <w:lang w:val="en-US"/>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Default">
    <w:name w:val="Default"/>
    <w:rsid w:val="00390848"/>
    <w:pPr>
      <w:autoSpaceDE w:val="0"/>
      <w:autoSpaceDN w:val="0"/>
      <w:adjustRightInd w:val="0"/>
    </w:pPr>
    <w:rPr>
      <w:rFonts w:cs="Calibri"/>
      <w:color w:val="000000"/>
      <w:sz w:val="24"/>
      <w:szCs w:val="24"/>
      <w:lang w:eastAsia="en-US"/>
    </w:rPr>
  </w:style>
  <w:style w:type="table" w:customStyle="1" w:styleId="Cuadrculaclara1">
    <w:name w:val="Cuadrícula clara1"/>
    <w:basedOn w:val="Tablanormal"/>
    <w:uiPriority w:val="62"/>
    <w:rsid w:val="00390848"/>
    <w:rPr>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21">
    <w:name w:val="Plain Table 21"/>
    <w:basedOn w:val="Tablanormal"/>
    <w:uiPriority w:val="42"/>
    <w:rsid w:val="00390848"/>
    <w:rPr>
      <w:lang w:val="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Descripcin">
    <w:name w:val="caption"/>
    <w:basedOn w:val="Normal"/>
    <w:next w:val="Normal"/>
    <w:uiPriority w:val="35"/>
    <w:unhideWhenUsed/>
    <w:qFormat/>
    <w:rsid w:val="00390848"/>
    <w:pPr>
      <w:spacing w:after="200"/>
    </w:pPr>
    <w:rPr>
      <w:b/>
      <w:bCs/>
      <w:color w:val="4F81BD"/>
      <w:sz w:val="18"/>
      <w:szCs w:val="18"/>
    </w:rPr>
  </w:style>
  <w:style w:type="character" w:customStyle="1" w:styleId="apple-converted-space">
    <w:name w:val="apple-converted-space"/>
    <w:basedOn w:val="Fuentedeprrafopredeter"/>
    <w:rsid w:val="00390848"/>
  </w:style>
  <w:style w:type="table" w:styleId="Sombreadomedio2-nfasis3">
    <w:name w:val="Medium Shading 2 Accent 3"/>
    <w:basedOn w:val="Tablanormal"/>
    <w:uiPriority w:val="64"/>
    <w:rsid w:val="003908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390848"/>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2">
    <w:name w:val="Sombreado medio 2 - Énfasis 32"/>
    <w:basedOn w:val="Tablanormal"/>
    <w:next w:val="Sombreadomedio2-nfasis3"/>
    <w:uiPriority w:val="64"/>
    <w:rsid w:val="00390848"/>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4"/>
    <w:rsid w:val="00390848"/>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390848"/>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5">
    <w:name w:val="Sombreado medio 2 - Énfasis 35"/>
    <w:basedOn w:val="Tablanormal"/>
    <w:next w:val="Sombreadomedio2-nfasis3"/>
    <w:uiPriority w:val="64"/>
    <w:rsid w:val="00390848"/>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6">
    <w:name w:val="Sombreado medio 2 - Énfasis 36"/>
    <w:basedOn w:val="Tablanormal"/>
    <w:next w:val="Sombreadomedio2-nfasis3"/>
    <w:uiPriority w:val="64"/>
    <w:rsid w:val="00390848"/>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
    <w:name w:val="Sombreado medio 2 - Énfasis 11"/>
    <w:basedOn w:val="Tablanormal"/>
    <w:uiPriority w:val="64"/>
    <w:rsid w:val="00390848"/>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Refdecomentario">
    <w:name w:val="annotation reference"/>
    <w:uiPriority w:val="99"/>
    <w:semiHidden/>
    <w:unhideWhenUsed/>
    <w:rsid w:val="00BE2A15"/>
    <w:rPr>
      <w:sz w:val="16"/>
      <w:szCs w:val="16"/>
    </w:rPr>
  </w:style>
  <w:style w:type="paragraph" w:styleId="Textocomentario">
    <w:name w:val="annotation text"/>
    <w:basedOn w:val="Normal"/>
    <w:link w:val="TextocomentarioCar"/>
    <w:uiPriority w:val="99"/>
    <w:semiHidden/>
    <w:unhideWhenUsed/>
    <w:rsid w:val="00BE2A15"/>
    <w:rPr>
      <w:sz w:val="20"/>
      <w:szCs w:val="20"/>
    </w:rPr>
  </w:style>
  <w:style w:type="character" w:customStyle="1" w:styleId="TextocomentarioCar">
    <w:name w:val="Texto comentario Car"/>
    <w:link w:val="Textocomentario"/>
    <w:uiPriority w:val="99"/>
    <w:semiHidden/>
    <w:rsid w:val="00BE2A15"/>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BE2A15"/>
    <w:rPr>
      <w:b/>
      <w:bCs/>
    </w:rPr>
  </w:style>
  <w:style w:type="character" w:customStyle="1" w:styleId="AsuntodelcomentarioCar">
    <w:name w:val="Asunto del comentario Car"/>
    <w:link w:val="Asuntodelcomentario"/>
    <w:uiPriority w:val="99"/>
    <w:semiHidden/>
    <w:rsid w:val="00BE2A15"/>
    <w:rPr>
      <w:rFonts w:ascii="Times New Roman" w:eastAsia="Times New Roman" w:hAnsi="Times New Roman" w:cs="Times New Roman"/>
      <w:b/>
      <w:bCs/>
      <w:sz w:val="20"/>
      <w:szCs w:val="20"/>
      <w:lang w:val="es-ES_tradnl" w:eastAsia="es-ES_tradnl"/>
    </w:rPr>
  </w:style>
  <w:style w:type="character" w:customStyle="1" w:styleId="Ttulo2Car">
    <w:name w:val="Título 2 Car"/>
    <w:link w:val="Ttulo2"/>
    <w:uiPriority w:val="9"/>
    <w:rsid w:val="00A058F0"/>
    <w:rPr>
      <w:rFonts w:ascii="Calibri Light" w:eastAsia="Times New Roman" w:hAnsi="Calibri Light" w:cs="Times New Roman"/>
      <w:b/>
      <w:bCs/>
      <w:i/>
      <w:iCs/>
      <w:sz w:val="28"/>
      <w:szCs w:val="28"/>
      <w:lang w:val="es-ES_tradnl" w:eastAsia="es-ES_tradnl"/>
    </w:rPr>
  </w:style>
  <w:style w:type="table" w:customStyle="1" w:styleId="Listamedia11">
    <w:name w:val="Lista media 11"/>
    <w:basedOn w:val="Tablanormal"/>
    <w:uiPriority w:val="65"/>
    <w:rsid w:val="00A058F0"/>
    <w:rPr>
      <w:color w:val="000000"/>
    </w:rPr>
    <w:tblPr>
      <w:tblStyleRowBandSize w:val="1"/>
      <w:tblStyleColBandSize w:val="1"/>
      <w:tblBorders>
        <w:top w:val="single" w:sz="8" w:space="0" w:color="000000"/>
        <w:bottom w:val="single" w:sz="8" w:space="0" w:color="000000"/>
      </w:tblBorders>
    </w:tblPr>
    <w:tblStylePr w:type="firstRow">
      <w:rPr>
        <w:rFonts w:ascii="Trebuchet MS" w:eastAsia="Times New Roman" w:hAnsi="Trebuchet M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Sangradetextonormal">
    <w:name w:val="Body Text Indent"/>
    <w:basedOn w:val="Normal"/>
    <w:link w:val="SangradetextonormalCar"/>
    <w:rsid w:val="00A058F0"/>
    <w:pPr>
      <w:ind w:firstLine="2127"/>
    </w:pPr>
    <w:rPr>
      <w:i/>
      <w:sz w:val="28"/>
      <w:szCs w:val="20"/>
      <w:lang w:val="es-MX" w:eastAsia="es-ES"/>
    </w:rPr>
  </w:style>
  <w:style w:type="character" w:customStyle="1" w:styleId="SangradetextonormalCar">
    <w:name w:val="Sangría de texto normal Car"/>
    <w:link w:val="Sangradetextonormal"/>
    <w:rsid w:val="00A058F0"/>
    <w:rPr>
      <w:rFonts w:ascii="Times New Roman" w:eastAsia="Times New Roman" w:hAnsi="Times New Roman"/>
      <w:i/>
      <w:sz w:val="28"/>
      <w:lang w:val="es-MX" w:eastAsia="es-ES"/>
    </w:rPr>
  </w:style>
  <w:style w:type="table" w:customStyle="1" w:styleId="Listaclara1">
    <w:name w:val="Lista clara1"/>
    <w:basedOn w:val="Tablanormal"/>
    <w:uiPriority w:val="61"/>
    <w:rsid w:val="00A058F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2-nfasis5">
    <w:name w:val="Medium Shading 2 Accent 5"/>
    <w:basedOn w:val="Tablanormal"/>
    <w:uiPriority w:val="64"/>
    <w:rsid w:val="00A058F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A058F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A058F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A058F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1-nfasis5">
    <w:name w:val="Medium Shading 1 Accent 5"/>
    <w:basedOn w:val="Tablanormal"/>
    <w:uiPriority w:val="63"/>
    <w:rsid w:val="00A058F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nfasis11">
    <w:name w:val="Sombreado claro - Énfasis 11"/>
    <w:basedOn w:val="Tablanormal"/>
    <w:uiPriority w:val="60"/>
    <w:rsid w:val="00A058F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medio1-nfasis6">
    <w:name w:val="Medium Shading 1 Accent 6"/>
    <w:basedOn w:val="Tablanormal"/>
    <w:uiPriority w:val="63"/>
    <w:rsid w:val="00A058F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Sombreadoclaro-nfasis6">
    <w:name w:val="Light Shading Accent 6"/>
    <w:basedOn w:val="Tablanormal"/>
    <w:uiPriority w:val="60"/>
    <w:rsid w:val="00A058F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Sombreadoclaro1">
    <w:name w:val="Sombreado claro1"/>
    <w:basedOn w:val="Tablanormal"/>
    <w:uiPriority w:val="60"/>
    <w:rsid w:val="00A058F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clara-nfasis11">
    <w:name w:val="Lista clara - Énfasis 11"/>
    <w:basedOn w:val="Tablanormal"/>
    <w:uiPriority w:val="61"/>
    <w:rsid w:val="00A058F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uestoCar">
    <w:name w:val="Puesto Car"/>
    <w:uiPriority w:val="10"/>
    <w:rsid w:val="00A058F0"/>
    <w:rPr>
      <w:rFonts w:ascii="Cambria" w:eastAsia="Times New Roman" w:hAnsi="Cambria" w:cs="Times New Roman"/>
      <w:color w:val="17365D"/>
      <w:spacing w:val="5"/>
      <w:kern w:val="28"/>
      <w:sz w:val="52"/>
      <w:szCs w:val="52"/>
      <w:lang w:eastAsia="en-US"/>
    </w:rPr>
  </w:style>
  <w:style w:type="table" w:customStyle="1" w:styleId="Sombreadoclaro-nfasis111">
    <w:name w:val="Sombreado claro - Énfasis 111"/>
    <w:basedOn w:val="Tablanormal"/>
    <w:uiPriority w:val="60"/>
    <w:rsid w:val="00A058F0"/>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clara-nfasis4">
    <w:name w:val="Light Grid Accent 4"/>
    <w:basedOn w:val="Tablanormal"/>
    <w:uiPriority w:val="62"/>
    <w:rsid w:val="00A058F0"/>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rebuchet MS" w:eastAsia="Times New Roman" w:hAnsi="Trebuchet M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rebuchet MS" w:eastAsia="Times New Roman" w:hAnsi="Trebuchet M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rebuchet MS" w:eastAsia="Times New Roman" w:hAnsi="Trebuchet MS" w:cs="Times New Roman"/>
        <w:b/>
        <w:bCs/>
      </w:rPr>
    </w:tblStylePr>
    <w:tblStylePr w:type="lastCol">
      <w:rPr>
        <w:rFonts w:ascii="Trebuchet MS" w:eastAsia="Times New Roman" w:hAnsi="Trebuchet M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Sombreadoclaro-nfasis2">
    <w:name w:val="Light Shading Accent 2"/>
    <w:basedOn w:val="Tablanormal"/>
    <w:uiPriority w:val="60"/>
    <w:rsid w:val="00A058F0"/>
    <w:rPr>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medio1-nfasis3">
    <w:name w:val="Medium Shading 1 Accent 3"/>
    <w:basedOn w:val="Tablanormal"/>
    <w:uiPriority w:val="63"/>
    <w:rsid w:val="00A058F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aclara-nfasis3">
    <w:name w:val="Light List Accent 3"/>
    <w:basedOn w:val="Tablanormal"/>
    <w:uiPriority w:val="61"/>
    <w:rsid w:val="00A058F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A058F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ombreadomedio1-nfasis4">
    <w:name w:val="Medium Shading 1 Accent 4"/>
    <w:basedOn w:val="Tablanormal"/>
    <w:uiPriority w:val="63"/>
    <w:rsid w:val="00A058F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Cuadrculaclara-nfasis3">
    <w:name w:val="Light Grid Accent 3"/>
    <w:basedOn w:val="Tablanormal"/>
    <w:uiPriority w:val="62"/>
    <w:rsid w:val="00A058F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rebuchet MS" w:eastAsia="Times New Roman" w:hAnsi="Trebuchet M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rebuchet MS" w:eastAsia="Times New Roman" w:hAnsi="Trebuchet M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Times New Roman" w:hAnsi="Trebuchet MS" w:cs="Times New Roman"/>
        <w:b/>
        <w:bCs/>
      </w:rPr>
    </w:tblStylePr>
    <w:tblStylePr w:type="lastCol">
      <w:rPr>
        <w:rFonts w:ascii="Trebuchet MS" w:eastAsia="Times New Roman" w:hAnsi="Trebuchet M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stamedia1-nfasis3">
    <w:name w:val="Medium List 1 Accent 3"/>
    <w:basedOn w:val="Tablanormal"/>
    <w:uiPriority w:val="65"/>
    <w:rsid w:val="00A058F0"/>
    <w:rPr>
      <w:color w:val="000000"/>
    </w:rPr>
    <w:tblPr>
      <w:tblStyleRowBandSize w:val="1"/>
      <w:tblStyleColBandSize w:val="1"/>
      <w:tblBorders>
        <w:top w:val="single" w:sz="8" w:space="0" w:color="9BBB59"/>
        <w:bottom w:val="single" w:sz="8" w:space="0" w:color="9BBB59"/>
      </w:tblBorders>
    </w:tblPr>
    <w:tblStylePr w:type="firstRow">
      <w:rPr>
        <w:rFonts w:ascii="Trebuchet MS" w:eastAsia="Times New Roman" w:hAnsi="Trebuchet MS"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Estilo1">
    <w:name w:val="Estilo1"/>
    <w:basedOn w:val="Tablanormal"/>
    <w:uiPriority w:val="99"/>
    <w:qFormat/>
    <w:rsid w:val="00A058F0"/>
    <w:tblPr/>
  </w:style>
  <w:style w:type="paragraph" w:styleId="TDC1">
    <w:name w:val="toc 1"/>
    <w:basedOn w:val="Normal"/>
    <w:next w:val="Normal"/>
    <w:autoRedefine/>
    <w:uiPriority w:val="39"/>
    <w:rsid w:val="00A058F0"/>
    <w:pPr>
      <w:tabs>
        <w:tab w:val="left" w:pos="360"/>
        <w:tab w:val="right" w:leader="dot" w:pos="8647"/>
      </w:tabs>
      <w:spacing w:line="360" w:lineRule="auto"/>
      <w:jc w:val="left"/>
    </w:pPr>
    <w:rPr>
      <w:lang w:val="es-ES" w:eastAsia="es-ES"/>
    </w:rPr>
  </w:style>
  <w:style w:type="paragraph" w:styleId="TDC2">
    <w:name w:val="toc 2"/>
    <w:basedOn w:val="Normal"/>
    <w:next w:val="Normal"/>
    <w:autoRedefine/>
    <w:uiPriority w:val="39"/>
    <w:rsid w:val="00A058F0"/>
    <w:pPr>
      <w:tabs>
        <w:tab w:val="right" w:leader="dot" w:pos="8647"/>
      </w:tabs>
      <w:spacing w:line="360" w:lineRule="auto"/>
      <w:ind w:left="240"/>
      <w:jc w:val="left"/>
    </w:pPr>
    <w:rPr>
      <w:lang w:val="es-ES" w:eastAsia="es-ES"/>
    </w:rPr>
  </w:style>
  <w:style w:type="numbering" w:customStyle="1" w:styleId="Estilo2">
    <w:name w:val="Estilo2"/>
    <w:uiPriority w:val="99"/>
    <w:rsid w:val="00A058F0"/>
    <w:pPr>
      <w:numPr>
        <w:numId w:val="6"/>
      </w:numPr>
    </w:pPr>
  </w:style>
  <w:style w:type="numbering" w:customStyle="1" w:styleId="Estilo3">
    <w:name w:val="Estilo3"/>
    <w:uiPriority w:val="99"/>
    <w:rsid w:val="00A058F0"/>
    <w:pPr>
      <w:numPr>
        <w:numId w:val="7"/>
      </w:numPr>
    </w:pPr>
  </w:style>
  <w:style w:type="numbering" w:customStyle="1" w:styleId="Estilo4">
    <w:name w:val="Estilo4"/>
    <w:uiPriority w:val="99"/>
    <w:rsid w:val="00A058F0"/>
    <w:pPr>
      <w:numPr>
        <w:numId w:val="8"/>
      </w:numPr>
    </w:pPr>
  </w:style>
  <w:style w:type="numbering" w:customStyle="1" w:styleId="Estilo5">
    <w:name w:val="Estilo5"/>
    <w:uiPriority w:val="99"/>
    <w:rsid w:val="00A058F0"/>
    <w:pPr>
      <w:numPr>
        <w:numId w:val="9"/>
      </w:numPr>
    </w:pPr>
  </w:style>
  <w:style w:type="table" w:customStyle="1" w:styleId="Estilo6">
    <w:name w:val="Estilo6"/>
    <w:basedOn w:val="Tablamoderna"/>
    <w:uiPriority w:val="99"/>
    <w:qFormat/>
    <w:rsid w:val="00A058F0"/>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stilo7">
    <w:name w:val="Estilo7"/>
    <w:basedOn w:val="Tablanormal"/>
    <w:uiPriority w:val="99"/>
    <w:qFormat/>
    <w:rsid w:val="00A058F0"/>
    <w:rPr>
      <w:rFonts w:ascii="Trebuchet MS" w:hAnsi="Trebuchet MS"/>
      <w:sz w:val="24"/>
    </w:rPr>
    <w:tblPr/>
  </w:style>
  <w:style w:type="table" w:styleId="Tablamoderna">
    <w:name w:val="Table Contemporary"/>
    <w:basedOn w:val="Tablanormal"/>
    <w:uiPriority w:val="99"/>
    <w:semiHidden/>
    <w:unhideWhenUsed/>
    <w:rsid w:val="00A058F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nfasis">
    <w:name w:val="Emphasis"/>
    <w:uiPriority w:val="20"/>
    <w:qFormat/>
    <w:rsid w:val="00A058F0"/>
    <w:rPr>
      <w:i/>
      <w:iCs/>
    </w:rPr>
  </w:style>
  <w:style w:type="table" w:styleId="Sombreadoclaro-nfasis4">
    <w:name w:val="Light Shading Accent 4"/>
    <w:basedOn w:val="Tablanormal"/>
    <w:uiPriority w:val="60"/>
    <w:rsid w:val="00A058F0"/>
    <w:rPr>
      <w:color w:val="5F497A"/>
      <w:sz w:val="22"/>
      <w:szCs w:val="22"/>
      <w:lang w:val="es-E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3">
    <w:name w:val="Light Shading Accent 3"/>
    <w:basedOn w:val="Tablanormal"/>
    <w:uiPriority w:val="60"/>
    <w:rsid w:val="00A058F0"/>
    <w:rPr>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644851112039441263gmail-msonormal">
    <w:name w:val="m_644851112039441263gmail-msonormal"/>
    <w:basedOn w:val="Normal"/>
    <w:rsid w:val="00B94441"/>
    <w:pPr>
      <w:spacing w:before="100" w:beforeAutospacing="1" w:after="100" w:afterAutospacing="1"/>
      <w:jc w:val="left"/>
    </w:pPr>
    <w:rPr>
      <w:lang w:val="en-US" w:eastAsia="en-US"/>
    </w:rPr>
  </w:style>
  <w:style w:type="paragraph" w:customStyle="1" w:styleId="m5397654960707620882gmail-msonormal">
    <w:name w:val="m_5397654960707620882gmail-msonormal"/>
    <w:basedOn w:val="Normal"/>
    <w:rsid w:val="00B94441"/>
    <w:pPr>
      <w:spacing w:before="100" w:beforeAutospacing="1" w:after="100" w:afterAutospacing="1"/>
      <w:jc w:val="left"/>
    </w:pPr>
    <w:rPr>
      <w:lang w:val="en-US" w:eastAsia="en-US"/>
    </w:rPr>
  </w:style>
  <w:style w:type="paragraph" w:customStyle="1" w:styleId="xmsonormal">
    <w:name w:val="x_msonormal"/>
    <w:basedOn w:val="Normal"/>
    <w:rsid w:val="00A5319B"/>
    <w:pPr>
      <w:spacing w:before="100" w:beforeAutospacing="1" w:after="100" w:afterAutospacing="1"/>
      <w:jc w:val="left"/>
    </w:pPr>
    <w:rPr>
      <w:lang w:val="es-DO" w:eastAsia="es-DO"/>
    </w:rPr>
  </w:style>
  <w:style w:type="character" w:customStyle="1" w:styleId="PrrafodelistaCar">
    <w:name w:val="Párrafo de lista Car"/>
    <w:link w:val="Prrafodelista"/>
    <w:uiPriority w:val="34"/>
    <w:rsid w:val="00C51926"/>
    <w:rPr>
      <w:rFonts w:ascii="Times New Roman" w:eastAsia="Times New Roman" w:hAnsi="Times New Roman"/>
      <w:sz w:val="24"/>
      <w:szCs w:val="24"/>
      <w:lang w:val="es-ES_tradnl" w:eastAsia="es-ES_tradnl"/>
    </w:rPr>
  </w:style>
  <w:style w:type="character" w:customStyle="1" w:styleId="Ttulo3Car">
    <w:name w:val="Título 3 Car"/>
    <w:basedOn w:val="Fuentedeprrafopredeter"/>
    <w:link w:val="Ttulo3"/>
    <w:uiPriority w:val="9"/>
    <w:rsid w:val="0023291D"/>
    <w:rPr>
      <w:rFonts w:asciiTheme="majorHAnsi" w:eastAsiaTheme="majorEastAsia" w:hAnsiTheme="majorHAnsi" w:cstheme="majorBidi"/>
      <w:color w:val="243F60" w:themeColor="accent1" w:themeShade="7F"/>
      <w:sz w:val="24"/>
      <w:szCs w:val="24"/>
      <w:lang w:val="es-ES_tradnl" w:eastAsia="es-ES_tradnl"/>
    </w:rPr>
  </w:style>
  <w:style w:type="paragraph" w:styleId="Textonotapie">
    <w:name w:val="footnote text"/>
    <w:basedOn w:val="Normal"/>
    <w:link w:val="TextonotapieCar"/>
    <w:uiPriority w:val="99"/>
    <w:semiHidden/>
    <w:unhideWhenUsed/>
    <w:rsid w:val="00316369"/>
    <w:pPr>
      <w:jc w:val="left"/>
    </w:pPr>
    <w:rPr>
      <w:rFonts w:asciiTheme="minorHAnsi" w:eastAsiaTheme="minorEastAsia" w:hAnsiTheme="minorHAnsi" w:cstheme="minorBidi"/>
      <w:sz w:val="20"/>
      <w:szCs w:val="20"/>
      <w:lang w:val="es-DO" w:eastAsia="es-DO"/>
    </w:rPr>
  </w:style>
  <w:style w:type="character" w:customStyle="1" w:styleId="TextonotapieCar">
    <w:name w:val="Texto nota pie Car"/>
    <w:basedOn w:val="Fuentedeprrafopredeter"/>
    <w:link w:val="Textonotapie"/>
    <w:uiPriority w:val="99"/>
    <w:semiHidden/>
    <w:rsid w:val="00316369"/>
    <w:rPr>
      <w:rFonts w:asciiTheme="minorHAnsi" w:eastAsiaTheme="minorEastAsia" w:hAnsiTheme="minorHAnsi" w:cstheme="minorBidi"/>
    </w:rPr>
  </w:style>
  <w:style w:type="character" w:customStyle="1" w:styleId="yiv7035346062spelle">
    <w:name w:val="yiv7035346062spelle"/>
    <w:basedOn w:val="Fuentedeprrafopredeter"/>
    <w:rsid w:val="00A84B06"/>
  </w:style>
  <w:style w:type="table" w:customStyle="1" w:styleId="TableGrid">
    <w:name w:val="TableGrid"/>
    <w:rsid w:val="003205F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tuloTDC">
    <w:name w:val="TOC Heading"/>
    <w:basedOn w:val="Ttulo1"/>
    <w:next w:val="Normal"/>
    <w:uiPriority w:val="39"/>
    <w:unhideWhenUsed/>
    <w:qFormat/>
    <w:rsid w:val="001B2A0C"/>
    <w:pPr>
      <w:keepLines/>
      <w:spacing w:before="240" w:line="259" w:lineRule="auto"/>
      <w:jc w:val="left"/>
      <w:outlineLvl w:val="9"/>
    </w:pPr>
    <w:rPr>
      <w:rFonts w:asciiTheme="majorHAnsi" w:eastAsiaTheme="majorEastAsia" w:hAnsiTheme="majorHAnsi" w:cstheme="majorBidi"/>
      <w:b w:val="0"/>
      <w:i w:val="0"/>
      <w:color w:val="365F91" w:themeColor="accent1" w:themeShade="BF"/>
      <w:sz w:val="32"/>
      <w:szCs w:val="32"/>
      <w:lang w:val="es-DO" w:eastAsia="es-DO"/>
    </w:rPr>
  </w:style>
  <w:style w:type="paragraph" w:styleId="TDC3">
    <w:name w:val="toc 3"/>
    <w:basedOn w:val="Normal"/>
    <w:next w:val="Normal"/>
    <w:autoRedefine/>
    <w:uiPriority w:val="39"/>
    <w:unhideWhenUsed/>
    <w:rsid w:val="001B2A0C"/>
    <w:pPr>
      <w:spacing w:after="100" w:line="259" w:lineRule="auto"/>
      <w:ind w:left="440"/>
      <w:jc w:val="left"/>
    </w:pPr>
    <w:rPr>
      <w:rFonts w:asciiTheme="minorHAnsi" w:eastAsiaTheme="minorEastAsia" w:hAnsiTheme="minorHAnsi"/>
      <w:sz w:val="22"/>
      <w:szCs w:val="22"/>
      <w:lang w:val="es-DO" w:eastAsia="es-DO"/>
    </w:rPr>
  </w:style>
  <w:style w:type="table" w:styleId="Tabladecuadrcula7concolores-nfasis1">
    <w:name w:val="Grid Table 7 Colorful Accent 1"/>
    <w:basedOn w:val="Tablanormal"/>
    <w:uiPriority w:val="52"/>
    <w:rsid w:val="00FA108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4970">
      <w:bodyDiv w:val="1"/>
      <w:marLeft w:val="0"/>
      <w:marRight w:val="0"/>
      <w:marTop w:val="0"/>
      <w:marBottom w:val="0"/>
      <w:divBdr>
        <w:top w:val="none" w:sz="0" w:space="0" w:color="auto"/>
        <w:left w:val="none" w:sz="0" w:space="0" w:color="auto"/>
        <w:bottom w:val="none" w:sz="0" w:space="0" w:color="auto"/>
        <w:right w:val="none" w:sz="0" w:space="0" w:color="auto"/>
      </w:divBdr>
    </w:div>
    <w:div w:id="36904439">
      <w:bodyDiv w:val="1"/>
      <w:marLeft w:val="0"/>
      <w:marRight w:val="0"/>
      <w:marTop w:val="0"/>
      <w:marBottom w:val="0"/>
      <w:divBdr>
        <w:top w:val="none" w:sz="0" w:space="0" w:color="auto"/>
        <w:left w:val="none" w:sz="0" w:space="0" w:color="auto"/>
        <w:bottom w:val="none" w:sz="0" w:space="0" w:color="auto"/>
        <w:right w:val="none" w:sz="0" w:space="0" w:color="auto"/>
      </w:divBdr>
    </w:div>
    <w:div w:id="186406461">
      <w:bodyDiv w:val="1"/>
      <w:marLeft w:val="0"/>
      <w:marRight w:val="0"/>
      <w:marTop w:val="0"/>
      <w:marBottom w:val="0"/>
      <w:divBdr>
        <w:top w:val="none" w:sz="0" w:space="0" w:color="auto"/>
        <w:left w:val="none" w:sz="0" w:space="0" w:color="auto"/>
        <w:bottom w:val="none" w:sz="0" w:space="0" w:color="auto"/>
        <w:right w:val="none" w:sz="0" w:space="0" w:color="auto"/>
      </w:divBdr>
    </w:div>
    <w:div w:id="211817664">
      <w:bodyDiv w:val="1"/>
      <w:marLeft w:val="0"/>
      <w:marRight w:val="0"/>
      <w:marTop w:val="0"/>
      <w:marBottom w:val="0"/>
      <w:divBdr>
        <w:top w:val="none" w:sz="0" w:space="0" w:color="auto"/>
        <w:left w:val="none" w:sz="0" w:space="0" w:color="auto"/>
        <w:bottom w:val="none" w:sz="0" w:space="0" w:color="auto"/>
        <w:right w:val="none" w:sz="0" w:space="0" w:color="auto"/>
      </w:divBdr>
    </w:div>
    <w:div w:id="212548623">
      <w:bodyDiv w:val="1"/>
      <w:marLeft w:val="0"/>
      <w:marRight w:val="0"/>
      <w:marTop w:val="0"/>
      <w:marBottom w:val="0"/>
      <w:divBdr>
        <w:top w:val="none" w:sz="0" w:space="0" w:color="auto"/>
        <w:left w:val="none" w:sz="0" w:space="0" w:color="auto"/>
        <w:bottom w:val="none" w:sz="0" w:space="0" w:color="auto"/>
        <w:right w:val="none" w:sz="0" w:space="0" w:color="auto"/>
      </w:divBdr>
    </w:div>
    <w:div w:id="214201007">
      <w:bodyDiv w:val="1"/>
      <w:marLeft w:val="0"/>
      <w:marRight w:val="0"/>
      <w:marTop w:val="0"/>
      <w:marBottom w:val="0"/>
      <w:divBdr>
        <w:top w:val="none" w:sz="0" w:space="0" w:color="auto"/>
        <w:left w:val="none" w:sz="0" w:space="0" w:color="auto"/>
        <w:bottom w:val="none" w:sz="0" w:space="0" w:color="auto"/>
        <w:right w:val="none" w:sz="0" w:space="0" w:color="auto"/>
      </w:divBdr>
    </w:div>
    <w:div w:id="225261620">
      <w:bodyDiv w:val="1"/>
      <w:marLeft w:val="0"/>
      <w:marRight w:val="0"/>
      <w:marTop w:val="0"/>
      <w:marBottom w:val="0"/>
      <w:divBdr>
        <w:top w:val="none" w:sz="0" w:space="0" w:color="auto"/>
        <w:left w:val="none" w:sz="0" w:space="0" w:color="auto"/>
        <w:bottom w:val="none" w:sz="0" w:space="0" w:color="auto"/>
        <w:right w:val="none" w:sz="0" w:space="0" w:color="auto"/>
      </w:divBdr>
    </w:div>
    <w:div w:id="268129117">
      <w:bodyDiv w:val="1"/>
      <w:marLeft w:val="0"/>
      <w:marRight w:val="0"/>
      <w:marTop w:val="0"/>
      <w:marBottom w:val="0"/>
      <w:divBdr>
        <w:top w:val="none" w:sz="0" w:space="0" w:color="auto"/>
        <w:left w:val="none" w:sz="0" w:space="0" w:color="auto"/>
        <w:bottom w:val="none" w:sz="0" w:space="0" w:color="auto"/>
        <w:right w:val="none" w:sz="0" w:space="0" w:color="auto"/>
      </w:divBdr>
    </w:div>
    <w:div w:id="382366074">
      <w:bodyDiv w:val="1"/>
      <w:marLeft w:val="0"/>
      <w:marRight w:val="0"/>
      <w:marTop w:val="0"/>
      <w:marBottom w:val="0"/>
      <w:divBdr>
        <w:top w:val="none" w:sz="0" w:space="0" w:color="auto"/>
        <w:left w:val="none" w:sz="0" w:space="0" w:color="auto"/>
        <w:bottom w:val="none" w:sz="0" w:space="0" w:color="auto"/>
        <w:right w:val="none" w:sz="0" w:space="0" w:color="auto"/>
      </w:divBdr>
    </w:div>
    <w:div w:id="404913559">
      <w:bodyDiv w:val="1"/>
      <w:marLeft w:val="0"/>
      <w:marRight w:val="0"/>
      <w:marTop w:val="0"/>
      <w:marBottom w:val="0"/>
      <w:divBdr>
        <w:top w:val="none" w:sz="0" w:space="0" w:color="auto"/>
        <w:left w:val="none" w:sz="0" w:space="0" w:color="auto"/>
        <w:bottom w:val="none" w:sz="0" w:space="0" w:color="auto"/>
        <w:right w:val="none" w:sz="0" w:space="0" w:color="auto"/>
      </w:divBdr>
    </w:div>
    <w:div w:id="406340419">
      <w:bodyDiv w:val="1"/>
      <w:marLeft w:val="0"/>
      <w:marRight w:val="0"/>
      <w:marTop w:val="0"/>
      <w:marBottom w:val="0"/>
      <w:divBdr>
        <w:top w:val="none" w:sz="0" w:space="0" w:color="auto"/>
        <w:left w:val="none" w:sz="0" w:space="0" w:color="auto"/>
        <w:bottom w:val="none" w:sz="0" w:space="0" w:color="auto"/>
        <w:right w:val="none" w:sz="0" w:space="0" w:color="auto"/>
      </w:divBdr>
    </w:div>
    <w:div w:id="456292512">
      <w:bodyDiv w:val="1"/>
      <w:marLeft w:val="0"/>
      <w:marRight w:val="0"/>
      <w:marTop w:val="0"/>
      <w:marBottom w:val="0"/>
      <w:divBdr>
        <w:top w:val="none" w:sz="0" w:space="0" w:color="auto"/>
        <w:left w:val="none" w:sz="0" w:space="0" w:color="auto"/>
        <w:bottom w:val="none" w:sz="0" w:space="0" w:color="auto"/>
        <w:right w:val="none" w:sz="0" w:space="0" w:color="auto"/>
      </w:divBdr>
    </w:div>
    <w:div w:id="458957736">
      <w:bodyDiv w:val="1"/>
      <w:marLeft w:val="0"/>
      <w:marRight w:val="0"/>
      <w:marTop w:val="0"/>
      <w:marBottom w:val="0"/>
      <w:divBdr>
        <w:top w:val="none" w:sz="0" w:space="0" w:color="auto"/>
        <w:left w:val="none" w:sz="0" w:space="0" w:color="auto"/>
        <w:bottom w:val="none" w:sz="0" w:space="0" w:color="auto"/>
        <w:right w:val="none" w:sz="0" w:space="0" w:color="auto"/>
      </w:divBdr>
    </w:div>
    <w:div w:id="514416177">
      <w:bodyDiv w:val="1"/>
      <w:marLeft w:val="0"/>
      <w:marRight w:val="0"/>
      <w:marTop w:val="0"/>
      <w:marBottom w:val="0"/>
      <w:divBdr>
        <w:top w:val="none" w:sz="0" w:space="0" w:color="auto"/>
        <w:left w:val="none" w:sz="0" w:space="0" w:color="auto"/>
        <w:bottom w:val="none" w:sz="0" w:space="0" w:color="auto"/>
        <w:right w:val="none" w:sz="0" w:space="0" w:color="auto"/>
      </w:divBdr>
    </w:div>
    <w:div w:id="545679451">
      <w:bodyDiv w:val="1"/>
      <w:marLeft w:val="0"/>
      <w:marRight w:val="0"/>
      <w:marTop w:val="0"/>
      <w:marBottom w:val="0"/>
      <w:divBdr>
        <w:top w:val="none" w:sz="0" w:space="0" w:color="auto"/>
        <w:left w:val="none" w:sz="0" w:space="0" w:color="auto"/>
        <w:bottom w:val="none" w:sz="0" w:space="0" w:color="auto"/>
        <w:right w:val="none" w:sz="0" w:space="0" w:color="auto"/>
      </w:divBdr>
    </w:div>
    <w:div w:id="701518741">
      <w:bodyDiv w:val="1"/>
      <w:marLeft w:val="0"/>
      <w:marRight w:val="0"/>
      <w:marTop w:val="0"/>
      <w:marBottom w:val="0"/>
      <w:divBdr>
        <w:top w:val="none" w:sz="0" w:space="0" w:color="auto"/>
        <w:left w:val="none" w:sz="0" w:space="0" w:color="auto"/>
        <w:bottom w:val="none" w:sz="0" w:space="0" w:color="auto"/>
        <w:right w:val="none" w:sz="0" w:space="0" w:color="auto"/>
      </w:divBdr>
    </w:div>
    <w:div w:id="719478512">
      <w:bodyDiv w:val="1"/>
      <w:marLeft w:val="0"/>
      <w:marRight w:val="0"/>
      <w:marTop w:val="0"/>
      <w:marBottom w:val="0"/>
      <w:divBdr>
        <w:top w:val="none" w:sz="0" w:space="0" w:color="auto"/>
        <w:left w:val="none" w:sz="0" w:space="0" w:color="auto"/>
        <w:bottom w:val="none" w:sz="0" w:space="0" w:color="auto"/>
        <w:right w:val="none" w:sz="0" w:space="0" w:color="auto"/>
      </w:divBdr>
    </w:div>
    <w:div w:id="736441150">
      <w:bodyDiv w:val="1"/>
      <w:marLeft w:val="0"/>
      <w:marRight w:val="0"/>
      <w:marTop w:val="0"/>
      <w:marBottom w:val="0"/>
      <w:divBdr>
        <w:top w:val="none" w:sz="0" w:space="0" w:color="auto"/>
        <w:left w:val="none" w:sz="0" w:space="0" w:color="auto"/>
        <w:bottom w:val="none" w:sz="0" w:space="0" w:color="auto"/>
        <w:right w:val="none" w:sz="0" w:space="0" w:color="auto"/>
      </w:divBdr>
    </w:div>
    <w:div w:id="786313608">
      <w:bodyDiv w:val="1"/>
      <w:marLeft w:val="0"/>
      <w:marRight w:val="0"/>
      <w:marTop w:val="0"/>
      <w:marBottom w:val="0"/>
      <w:divBdr>
        <w:top w:val="none" w:sz="0" w:space="0" w:color="auto"/>
        <w:left w:val="none" w:sz="0" w:space="0" w:color="auto"/>
        <w:bottom w:val="none" w:sz="0" w:space="0" w:color="auto"/>
        <w:right w:val="none" w:sz="0" w:space="0" w:color="auto"/>
      </w:divBdr>
    </w:div>
    <w:div w:id="813452551">
      <w:bodyDiv w:val="1"/>
      <w:marLeft w:val="0"/>
      <w:marRight w:val="0"/>
      <w:marTop w:val="0"/>
      <w:marBottom w:val="0"/>
      <w:divBdr>
        <w:top w:val="none" w:sz="0" w:space="0" w:color="auto"/>
        <w:left w:val="none" w:sz="0" w:space="0" w:color="auto"/>
        <w:bottom w:val="none" w:sz="0" w:space="0" w:color="auto"/>
        <w:right w:val="none" w:sz="0" w:space="0" w:color="auto"/>
      </w:divBdr>
    </w:div>
    <w:div w:id="862985808">
      <w:bodyDiv w:val="1"/>
      <w:marLeft w:val="0"/>
      <w:marRight w:val="0"/>
      <w:marTop w:val="0"/>
      <w:marBottom w:val="0"/>
      <w:divBdr>
        <w:top w:val="none" w:sz="0" w:space="0" w:color="auto"/>
        <w:left w:val="none" w:sz="0" w:space="0" w:color="auto"/>
        <w:bottom w:val="none" w:sz="0" w:space="0" w:color="auto"/>
        <w:right w:val="none" w:sz="0" w:space="0" w:color="auto"/>
      </w:divBdr>
    </w:div>
    <w:div w:id="876819023">
      <w:bodyDiv w:val="1"/>
      <w:marLeft w:val="0"/>
      <w:marRight w:val="0"/>
      <w:marTop w:val="0"/>
      <w:marBottom w:val="0"/>
      <w:divBdr>
        <w:top w:val="none" w:sz="0" w:space="0" w:color="auto"/>
        <w:left w:val="none" w:sz="0" w:space="0" w:color="auto"/>
        <w:bottom w:val="none" w:sz="0" w:space="0" w:color="auto"/>
        <w:right w:val="none" w:sz="0" w:space="0" w:color="auto"/>
      </w:divBdr>
    </w:div>
    <w:div w:id="902764383">
      <w:bodyDiv w:val="1"/>
      <w:marLeft w:val="0"/>
      <w:marRight w:val="0"/>
      <w:marTop w:val="0"/>
      <w:marBottom w:val="0"/>
      <w:divBdr>
        <w:top w:val="none" w:sz="0" w:space="0" w:color="auto"/>
        <w:left w:val="none" w:sz="0" w:space="0" w:color="auto"/>
        <w:bottom w:val="none" w:sz="0" w:space="0" w:color="auto"/>
        <w:right w:val="none" w:sz="0" w:space="0" w:color="auto"/>
      </w:divBdr>
    </w:div>
    <w:div w:id="973174622">
      <w:bodyDiv w:val="1"/>
      <w:marLeft w:val="0"/>
      <w:marRight w:val="0"/>
      <w:marTop w:val="0"/>
      <w:marBottom w:val="0"/>
      <w:divBdr>
        <w:top w:val="none" w:sz="0" w:space="0" w:color="auto"/>
        <w:left w:val="none" w:sz="0" w:space="0" w:color="auto"/>
        <w:bottom w:val="none" w:sz="0" w:space="0" w:color="auto"/>
        <w:right w:val="none" w:sz="0" w:space="0" w:color="auto"/>
      </w:divBdr>
    </w:div>
    <w:div w:id="983506121">
      <w:bodyDiv w:val="1"/>
      <w:marLeft w:val="0"/>
      <w:marRight w:val="0"/>
      <w:marTop w:val="0"/>
      <w:marBottom w:val="0"/>
      <w:divBdr>
        <w:top w:val="none" w:sz="0" w:space="0" w:color="auto"/>
        <w:left w:val="none" w:sz="0" w:space="0" w:color="auto"/>
        <w:bottom w:val="none" w:sz="0" w:space="0" w:color="auto"/>
        <w:right w:val="none" w:sz="0" w:space="0" w:color="auto"/>
      </w:divBdr>
    </w:div>
    <w:div w:id="997149308">
      <w:bodyDiv w:val="1"/>
      <w:marLeft w:val="0"/>
      <w:marRight w:val="0"/>
      <w:marTop w:val="0"/>
      <w:marBottom w:val="0"/>
      <w:divBdr>
        <w:top w:val="none" w:sz="0" w:space="0" w:color="auto"/>
        <w:left w:val="none" w:sz="0" w:space="0" w:color="auto"/>
        <w:bottom w:val="none" w:sz="0" w:space="0" w:color="auto"/>
        <w:right w:val="none" w:sz="0" w:space="0" w:color="auto"/>
      </w:divBdr>
    </w:div>
    <w:div w:id="1227959237">
      <w:bodyDiv w:val="1"/>
      <w:marLeft w:val="0"/>
      <w:marRight w:val="0"/>
      <w:marTop w:val="0"/>
      <w:marBottom w:val="0"/>
      <w:divBdr>
        <w:top w:val="none" w:sz="0" w:space="0" w:color="auto"/>
        <w:left w:val="none" w:sz="0" w:space="0" w:color="auto"/>
        <w:bottom w:val="none" w:sz="0" w:space="0" w:color="auto"/>
        <w:right w:val="none" w:sz="0" w:space="0" w:color="auto"/>
      </w:divBdr>
    </w:div>
    <w:div w:id="1239293793">
      <w:bodyDiv w:val="1"/>
      <w:marLeft w:val="0"/>
      <w:marRight w:val="0"/>
      <w:marTop w:val="0"/>
      <w:marBottom w:val="0"/>
      <w:divBdr>
        <w:top w:val="none" w:sz="0" w:space="0" w:color="auto"/>
        <w:left w:val="none" w:sz="0" w:space="0" w:color="auto"/>
        <w:bottom w:val="none" w:sz="0" w:space="0" w:color="auto"/>
        <w:right w:val="none" w:sz="0" w:space="0" w:color="auto"/>
      </w:divBdr>
    </w:div>
    <w:div w:id="1261648228">
      <w:bodyDiv w:val="1"/>
      <w:marLeft w:val="0"/>
      <w:marRight w:val="0"/>
      <w:marTop w:val="0"/>
      <w:marBottom w:val="0"/>
      <w:divBdr>
        <w:top w:val="none" w:sz="0" w:space="0" w:color="auto"/>
        <w:left w:val="none" w:sz="0" w:space="0" w:color="auto"/>
        <w:bottom w:val="none" w:sz="0" w:space="0" w:color="auto"/>
        <w:right w:val="none" w:sz="0" w:space="0" w:color="auto"/>
      </w:divBdr>
    </w:div>
    <w:div w:id="1311711749">
      <w:bodyDiv w:val="1"/>
      <w:marLeft w:val="0"/>
      <w:marRight w:val="0"/>
      <w:marTop w:val="0"/>
      <w:marBottom w:val="0"/>
      <w:divBdr>
        <w:top w:val="none" w:sz="0" w:space="0" w:color="auto"/>
        <w:left w:val="none" w:sz="0" w:space="0" w:color="auto"/>
        <w:bottom w:val="none" w:sz="0" w:space="0" w:color="auto"/>
        <w:right w:val="none" w:sz="0" w:space="0" w:color="auto"/>
      </w:divBdr>
    </w:div>
    <w:div w:id="1322393025">
      <w:bodyDiv w:val="1"/>
      <w:marLeft w:val="0"/>
      <w:marRight w:val="0"/>
      <w:marTop w:val="0"/>
      <w:marBottom w:val="0"/>
      <w:divBdr>
        <w:top w:val="none" w:sz="0" w:space="0" w:color="auto"/>
        <w:left w:val="none" w:sz="0" w:space="0" w:color="auto"/>
        <w:bottom w:val="none" w:sz="0" w:space="0" w:color="auto"/>
        <w:right w:val="none" w:sz="0" w:space="0" w:color="auto"/>
      </w:divBdr>
    </w:div>
    <w:div w:id="1487042317">
      <w:bodyDiv w:val="1"/>
      <w:marLeft w:val="0"/>
      <w:marRight w:val="0"/>
      <w:marTop w:val="0"/>
      <w:marBottom w:val="0"/>
      <w:divBdr>
        <w:top w:val="none" w:sz="0" w:space="0" w:color="auto"/>
        <w:left w:val="none" w:sz="0" w:space="0" w:color="auto"/>
        <w:bottom w:val="none" w:sz="0" w:space="0" w:color="auto"/>
        <w:right w:val="none" w:sz="0" w:space="0" w:color="auto"/>
      </w:divBdr>
    </w:div>
    <w:div w:id="1492717016">
      <w:bodyDiv w:val="1"/>
      <w:marLeft w:val="0"/>
      <w:marRight w:val="0"/>
      <w:marTop w:val="0"/>
      <w:marBottom w:val="0"/>
      <w:divBdr>
        <w:top w:val="none" w:sz="0" w:space="0" w:color="auto"/>
        <w:left w:val="none" w:sz="0" w:space="0" w:color="auto"/>
        <w:bottom w:val="none" w:sz="0" w:space="0" w:color="auto"/>
        <w:right w:val="none" w:sz="0" w:space="0" w:color="auto"/>
      </w:divBdr>
    </w:div>
    <w:div w:id="1532257052">
      <w:bodyDiv w:val="1"/>
      <w:marLeft w:val="0"/>
      <w:marRight w:val="0"/>
      <w:marTop w:val="0"/>
      <w:marBottom w:val="0"/>
      <w:divBdr>
        <w:top w:val="none" w:sz="0" w:space="0" w:color="auto"/>
        <w:left w:val="none" w:sz="0" w:space="0" w:color="auto"/>
        <w:bottom w:val="none" w:sz="0" w:space="0" w:color="auto"/>
        <w:right w:val="none" w:sz="0" w:space="0" w:color="auto"/>
      </w:divBdr>
    </w:div>
    <w:div w:id="1564682557">
      <w:bodyDiv w:val="1"/>
      <w:marLeft w:val="0"/>
      <w:marRight w:val="0"/>
      <w:marTop w:val="0"/>
      <w:marBottom w:val="0"/>
      <w:divBdr>
        <w:top w:val="none" w:sz="0" w:space="0" w:color="auto"/>
        <w:left w:val="none" w:sz="0" w:space="0" w:color="auto"/>
        <w:bottom w:val="none" w:sz="0" w:space="0" w:color="auto"/>
        <w:right w:val="none" w:sz="0" w:space="0" w:color="auto"/>
      </w:divBdr>
    </w:div>
    <w:div w:id="1596791449">
      <w:bodyDiv w:val="1"/>
      <w:marLeft w:val="0"/>
      <w:marRight w:val="0"/>
      <w:marTop w:val="0"/>
      <w:marBottom w:val="0"/>
      <w:divBdr>
        <w:top w:val="none" w:sz="0" w:space="0" w:color="auto"/>
        <w:left w:val="none" w:sz="0" w:space="0" w:color="auto"/>
        <w:bottom w:val="none" w:sz="0" w:space="0" w:color="auto"/>
        <w:right w:val="none" w:sz="0" w:space="0" w:color="auto"/>
      </w:divBdr>
    </w:div>
    <w:div w:id="1622882055">
      <w:bodyDiv w:val="1"/>
      <w:marLeft w:val="0"/>
      <w:marRight w:val="0"/>
      <w:marTop w:val="0"/>
      <w:marBottom w:val="0"/>
      <w:divBdr>
        <w:top w:val="none" w:sz="0" w:space="0" w:color="auto"/>
        <w:left w:val="none" w:sz="0" w:space="0" w:color="auto"/>
        <w:bottom w:val="none" w:sz="0" w:space="0" w:color="auto"/>
        <w:right w:val="none" w:sz="0" w:space="0" w:color="auto"/>
      </w:divBdr>
    </w:div>
    <w:div w:id="1648631201">
      <w:bodyDiv w:val="1"/>
      <w:marLeft w:val="0"/>
      <w:marRight w:val="0"/>
      <w:marTop w:val="0"/>
      <w:marBottom w:val="0"/>
      <w:divBdr>
        <w:top w:val="none" w:sz="0" w:space="0" w:color="auto"/>
        <w:left w:val="none" w:sz="0" w:space="0" w:color="auto"/>
        <w:bottom w:val="none" w:sz="0" w:space="0" w:color="auto"/>
        <w:right w:val="none" w:sz="0" w:space="0" w:color="auto"/>
      </w:divBdr>
    </w:div>
    <w:div w:id="1750078392">
      <w:bodyDiv w:val="1"/>
      <w:marLeft w:val="0"/>
      <w:marRight w:val="0"/>
      <w:marTop w:val="0"/>
      <w:marBottom w:val="0"/>
      <w:divBdr>
        <w:top w:val="none" w:sz="0" w:space="0" w:color="auto"/>
        <w:left w:val="none" w:sz="0" w:space="0" w:color="auto"/>
        <w:bottom w:val="none" w:sz="0" w:space="0" w:color="auto"/>
        <w:right w:val="none" w:sz="0" w:space="0" w:color="auto"/>
      </w:divBdr>
    </w:div>
    <w:div w:id="1931422740">
      <w:bodyDiv w:val="1"/>
      <w:marLeft w:val="0"/>
      <w:marRight w:val="0"/>
      <w:marTop w:val="0"/>
      <w:marBottom w:val="0"/>
      <w:divBdr>
        <w:top w:val="none" w:sz="0" w:space="0" w:color="auto"/>
        <w:left w:val="none" w:sz="0" w:space="0" w:color="auto"/>
        <w:bottom w:val="none" w:sz="0" w:space="0" w:color="auto"/>
        <w:right w:val="none" w:sz="0" w:space="0" w:color="auto"/>
      </w:divBdr>
    </w:div>
    <w:div w:id="1944458005">
      <w:bodyDiv w:val="1"/>
      <w:marLeft w:val="0"/>
      <w:marRight w:val="0"/>
      <w:marTop w:val="0"/>
      <w:marBottom w:val="0"/>
      <w:divBdr>
        <w:top w:val="none" w:sz="0" w:space="0" w:color="auto"/>
        <w:left w:val="none" w:sz="0" w:space="0" w:color="auto"/>
        <w:bottom w:val="none" w:sz="0" w:space="0" w:color="auto"/>
        <w:right w:val="none" w:sz="0" w:space="0" w:color="auto"/>
      </w:divBdr>
    </w:div>
    <w:div w:id="1951278338">
      <w:bodyDiv w:val="1"/>
      <w:marLeft w:val="0"/>
      <w:marRight w:val="0"/>
      <w:marTop w:val="0"/>
      <w:marBottom w:val="0"/>
      <w:divBdr>
        <w:top w:val="none" w:sz="0" w:space="0" w:color="auto"/>
        <w:left w:val="none" w:sz="0" w:space="0" w:color="auto"/>
        <w:bottom w:val="none" w:sz="0" w:space="0" w:color="auto"/>
        <w:right w:val="none" w:sz="0" w:space="0" w:color="auto"/>
      </w:divBdr>
    </w:div>
    <w:div w:id="1967737905">
      <w:bodyDiv w:val="1"/>
      <w:marLeft w:val="0"/>
      <w:marRight w:val="0"/>
      <w:marTop w:val="0"/>
      <w:marBottom w:val="0"/>
      <w:divBdr>
        <w:top w:val="none" w:sz="0" w:space="0" w:color="auto"/>
        <w:left w:val="none" w:sz="0" w:space="0" w:color="auto"/>
        <w:bottom w:val="none" w:sz="0" w:space="0" w:color="auto"/>
        <w:right w:val="none" w:sz="0" w:space="0" w:color="auto"/>
      </w:divBdr>
    </w:div>
    <w:div w:id="1971860568">
      <w:bodyDiv w:val="1"/>
      <w:marLeft w:val="0"/>
      <w:marRight w:val="0"/>
      <w:marTop w:val="0"/>
      <w:marBottom w:val="0"/>
      <w:divBdr>
        <w:top w:val="none" w:sz="0" w:space="0" w:color="auto"/>
        <w:left w:val="none" w:sz="0" w:space="0" w:color="auto"/>
        <w:bottom w:val="none" w:sz="0" w:space="0" w:color="auto"/>
        <w:right w:val="none" w:sz="0" w:space="0" w:color="auto"/>
      </w:divBdr>
    </w:div>
    <w:div w:id="2061896857">
      <w:bodyDiv w:val="1"/>
      <w:marLeft w:val="0"/>
      <w:marRight w:val="0"/>
      <w:marTop w:val="0"/>
      <w:marBottom w:val="0"/>
      <w:divBdr>
        <w:top w:val="none" w:sz="0" w:space="0" w:color="auto"/>
        <w:left w:val="none" w:sz="0" w:space="0" w:color="auto"/>
        <w:bottom w:val="none" w:sz="0" w:space="0" w:color="auto"/>
        <w:right w:val="none" w:sz="0" w:space="0" w:color="auto"/>
      </w:divBdr>
    </w:div>
    <w:div w:id="2079353955">
      <w:bodyDiv w:val="1"/>
      <w:marLeft w:val="0"/>
      <w:marRight w:val="0"/>
      <w:marTop w:val="0"/>
      <w:marBottom w:val="0"/>
      <w:divBdr>
        <w:top w:val="none" w:sz="0" w:space="0" w:color="auto"/>
        <w:left w:val="none" w:sz="0" w:space="0" w:color="auto"/>
        <w:bottom w:val="none" w:sz="0" w:space="0" w:color="auto"/>
        <w:right w:val="none" w:sz="0" w:space="0" w:color="auto"/>
      </w:divBdr>
    </w:div>
    <w:div w:id="2093312232">
      <w:bodyDiv w:val="1"/>
      <w:marLeft w:val="0"/>
      <w:marRight w:val="0"/>
      <w:marTop w:val="0"/>
      <w:marBottom w:val="0"/>
      <w:divBdr>
        <w:top w:val="none" w:sz="0" w:space="0" w:color="auto"/>
        <w:left w:val="none" w:sz="0" w:space="0" w:color="auto"/>
        <w:bottom w:val="none" w:sz="0" w:space="0" w:color="auto"/>
        <w:right w:val="none" w:sz="0" w:space="0" w:color="auto"/>
      </w:divBdr>
    </w:div>
    <w:div w:id="212515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1.png"/><Relationship Id="rId26" Type="http://schemas.openxmlformats.org/officeDocument/2006/relationships/chart" Target="charts/chart1.xm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hart" Target="charts/chart4.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concepto.de/estructura-organizaciona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0.jpeg"/><Relationship Id="rId27" Type="http://schemas.openxmlformats.org/officeDocument/2006/relationships/image" Target="media/image16.png"/><Relationship Id="rId30" Type="http://schemas.openxmlformats.org/officeDocument/2006/relationships/chart" Target="charts/chart3.xml"/><Relationship Id="rId35"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m.cruz\Desktop\MEMORIA%20AL%2030%20DE%20NOVIEMBRE%202020\cuadro%20en%20esccel%20para%20memoria.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a:t>Asistencia medica segun sexo</a:t>
            </a:r>
          </a:p>
        </c:rich>
      </c:tx>
      <c:layout>
        <c:manualLayout>
          <c:xMode val="edge"/>
          <c:yMode val="edge"/>
          <c:x val="0.25624243630944793"/>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EF8-44A7-9970-7A33E7E193E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EF8-44A7-9970-7A33E7E193E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EF8-44A7-9970-7A33E7E193E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Hoja1!$A$1:$A$3</c:f>
              <c:strCache>
                <c:ptCount val="3"/>
                <c:pt idx="1">
                  <c:v>Masculino</c:v>
                </c:pt>
                <c:pt idx="2">
                  <c:v>Femenino</c:v>
                </c:pt>
              </c:strCache>
            </c:strRef>
          </c:cat>
          <c:val>
            <c:numRef>
              <c:f>Hoja1!$B$1:$B$3</c:f>
              <c:numCache>
                <c:formatCode>General</c:formatCode>
                <c:ptCount val="3"/>
                <c:pt idx="1">
                  <c:v>637</c:v>
                </c:pt>
                <c:pt idx="2">
                  <c:v>802</c:v>
                </c:pt>
              </c:numCache>
            </c:numRef>
          </c:val>
          <c:extLst>
            <c:ext xmlns:c16="http://schemas.microsoft.com/office/drawing/2014/chart" uri="{C3380CC4-5D6E-409C-BE32-E72D297353CC}">
              <c16:uniqueId val="{00000006-9EF8-44A7-9970-7A33E7E193E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a:t>GESTION DE ACCIDENTES DE</a:t>
            </a:r>
            <a:r>
              <a:rPr lang="es-DO" baseline="0"/>
              <a:t> TRANSITO</a:t>
            </a:r>
            <a:endParaRPr lang="es-DO"/>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48A-4428-AB34-C36F3AEF5CD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48A-4428-AB34-C36F3AEF5CD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48A-4428-AB34-C36F3AEF5CD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48A-4428-AB34-C36F3AEF5CDB}"/>
              </c:ext>
            </c:extLst>
          </c:dPt>
          <c:dLbls>
            <c:dLbl>
              <c:idx val="2"/>
              <c:layout>
                <c:manualLayout>
                  <c:x val="1.6248043178578895E-2"/>
                  <c:y val="0.1234185400737951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48A-4428-AB34-C36F3AEF5CD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Hoja1!$D$10:$D$13</c:f>
              <c:strCache>
                <c:ptCount val="4"/>
                <c:pt idx="0">
                  <c:v>EVITABLES</c:v>
                </c:pt>
                <c:pt idx="1">
                  <c:v>NO EVITABLES</c:v>
                </c:pt>
                <c:pt idx="2">
                  <c:v>AGRESIONES</c:v>
                </c:pt>
                <c:pt idx="3">
                  <c:v>INCIDENTES</c:v>
                </c:pt>
              </c:strCache>
            </c:strRef>
          </c:cat>
          <c:val>
            <c:numRef>
              <c:f>Hoja1!$E$10:$E$13</c:f>
              <c:numCache>
                <c:formatCode>General</c:formatCode>
                <c:ptCount val="4"/>
                <c:pt idx="0">
                  <c:v>221</c:v>
                </c:pt>
                <c:pt idx="1">
                  <c:v>128</c:v>
                </c:pt>
                <c:pt idx="2">
                  <c:v>8</c:v>
                </c:pt>
                <c:pt idx="3">
                  <c:v>5</c:v>
                </c:pt>
              </c:numCache>
            </c:numRef>
          </c:val>
          <c:extLst>
            <c:ext xmlns:c16="http://schemas.microsoft.com/office/drawing/2014/chart" uri="{C3380CC4-5D6E-409C-BE32-E72D297353CC}">
              <c16:uniqueId val="{00000008-548A-4428-AB34-C36F3AEF5CD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Total 2020, Movilidad</c:v>
                </c:pt>
              </c:strCache>
            </c:strRef>
          </c:tx>
          <c:dLbls>
            <c:dLbl>
              <c:idx val="2"/>
              <c:layout>
                <c:manualLayout>
                  <c:x val="6.2740704286964127E-2"/>
                  <c:y val="-6.69819918343540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EF-4B04-B2E8-00AC4B5F1670}"/>
                </c:ext>
              </c:extLst>
            </c:dLbl>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Hoja1!$A$2:$A$13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Hoja1!$B$2:$B$13</c:f>
              <c:numCache>
                <c:formatCode>_(* #,##0_);_(* \(#,##0\);_(* "-"??_);_(@_)</c:formatCode>
                <c:ptCount val="12"/>
                <c:pt idx="0">
                  <c:v>1784201</c:v>
                </c:pt>
                <c:pt idx="1">
                  <c:v>1741960</c:v>
                </c:pt>
                <c:pt idx="2">
                  <c:v>1033937</c:v>
                </c:pt>
                <c:pt idx="4">
                  <c:v>219860</c:v>
                </c:pt>
                <c:pt idx="5">
                  <c:v>751202</c:v>
                </c:pt>
                <c:pt idx="6">
                  <c:v>658412</c:v>
                </c:pt>
                <c:pt idx="7">
                  <c:v>602440</c:v>
                </c:pt>
                <c:pt idx="8">
                  <c:v>777826</c:v>
                </c:pt>
                <c:pt idx="9">
                  <c:v>1082139</c:v>
                </c:pt>
                <c:pt idx="10">
                  <c:v>1059528</c:v>
                </c:pt>
                <c:pt idx="11">
                  <c:v>1106666</c:v>
                </c:pt>
              </c:numCache>
            </c:numRef>
          </c:val>
          <c:extLst>
            <c:ext xmlns:c16="http://schemas.microsoft.com/office/drawing/2014/chart" uri="{C3380CC4-5D6E-409C-BE32-E72D297353CC}">
              <c16:uniqueId val="{00000001-E0EF-4B04-B2E8-00AC4B5F1670}"/>
            </c:ext>
          </c:extLst>
        </c:ser>
        <c:dLbls>
          <c:showLegendKey val="0"/>
          <c:showVal val="1"/>
          <c:showCatName val="1"/>
          <c:showSerName val="0"/>
          <c:showPercent val="0"/>
          <c:showBubbleSize val="0"/>
          <c:showLeaderLines val="1"/>
        </c:dLbls>
        <c:firstSliceAng val="0"/>
      </c:pieChart>
    </c:plotArea>
    <c:plotVisOnly val="1"/>
    <c:dispBlanksAs val="zero"/>
    <c:showDLblsOverMax val="0"/>
  </c:chart>
  <c:txPr>
    <a:bodyPr/>
    <a:lstStyle/>
    <a:p>
      <a:pPr>
        <a:defRPr sz="800"/>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s-DO"/>
              <a:t>CUMPLIMIENTO</a:t>
            </a:r>
            <a:r>
              <a:rPr lang="es-DO" baseline="0"/>
              <a:t> PLAN OPERATIVO ANUAL </a:t>
            </a:r>
            <a:endParaRPr lang="es-DO"/>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s-DO"/>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3D9E-4309-A1B2-1EF775109A06}"/>
              </c:ext>
            </c:extLst>
          </c:dPt>
          <c:dPt>
            <c:idx val="1"/>
            <c:invertIfNegative val="0"/>
            <c:bubble3D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3-3D9E-4309-A1B2-1EF775109A06}"/>
              </c:ext>
            </c:extLst>
          </c:dPt>
          <c:dPt>
            <c:idx val="2"/>
            <c:invertIfNegative val="0"/>
            <c:bubble3D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5-3D9E-4309-A1B2-1EF775109A06}"/>
              </c:ext>
            </c:extLst>
          </c:dPt>
          <c:dPt>
            <c:idx val="3"/>
            <c:invertIfNegative val="0"/>
            <c:bubble3D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7-3D9E-4309-A1B2-1EF775109A06}"/>
              </c:ext>
            </c:extLst>
          </c:dPt>
          <c:dPt>
            <c:idx val="4"/>
            <c:invertIfNegative val="0"/>
            <c:bubble3D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9-3D9E-4309-A1B2-1EF775109A06}"/>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Hoja1!$A$1:$A$5</c:f>
              <c:strCache>
                <c:ptCount val="5"/>
                <c:pt idx="0">
                  <c:v>1er trimestre </c:v>
                </c:pt>
                <c:pt idx="1">
                  <c:v>2do trimestre </c:v>
                </c:pt>
                <c:pt idx="2">
                  <c:v>3er trimestre </c:v>
                </c:pt>
                <c:pt idx="3">
                  <c:v>4to trimestre proyectado</c:v>
                </c:pt>
                <c:pt idx="4">
                  <c:v>Evaluación General Poa 2020 </c:v>
                </c:pt>
              </c:strCache>
            </c:strRef>
          </c:cat>
          <c:val>
            <c:numRef>
              <c:f>Hoja1!$B$1:$B$5</c:f>
              <c:numCache>
                <c:formatCode>0</c:formatCode>
                <c:ptCount val="5"/>
                <c:pt idx="0">
                  <c:v>88</c:v>
                </c:pt>
                <c:pt idx="1">
                  <c:v>58</c:v>
                </c:pt>
                <c:pt idx="2">
                  <c:v>79</c:v>
                </c:pt>
                <c:pt idx="3">
                  <c:v>85</c:v>
                </c:pt>
                <c:pt idx="4">
                  <c:v>76</c:v>
                </c:pt>
              </c:numCache>
            </c:numRef>
          </c:val>
          <c:extLst>
            <c:ext xmlns:c16="http://schemas.microsoft.com/office/drawing/2014/chart" uri="{C3380CC4-5D6E-409C-BE32-E72D297353CC}">
              <c16:uniqueId val="{0000000A-3D9E-4309-A1B2-1EF775109A06}"/>
            </c:ext>
          </c:extLst>
        </c:ser>
        <c:dLbls>
          <c:dLblPos val="inEnd"/>
          <c:showLegendKey val="0"/>
          <c:showVal val="1"/>
          <c:showCatName val="0"/>
          <c:showSerName val="0"/>
          <c:showPercent val="0"/>
          <c:showBubbleSize val="0"/>
        </c:dLbls>
        <c:gapWidth val="41"/>
        <c:axId val="356113008"/>
        <c:axId val="356109480"/>
      </c:barChart>
      <c:catAx>
        <c:axId val="356113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DO"/>
          </a:p>
        </c:txPr>
        <c:crossAx val="356109480"/>
        <c:crosses val="autoZero"/>
        <c:auto val="1"/>
        <c:lblAlgn val="ctr"/>
        <c:lblOffset val="100"/>
        <c:noMultiLvlLbl val="0"/>
      </c:catAx>
      <c:valAx>
        <c:axId val="356109480"/>
        <c:scaling>
          <c:orientation val="minMax"/>
        </c:scaling>
        <c:delete val="1"/>
        <c:axPos val="l"/>
        <c:numFmt formatCode="0" sourceLinked="1"/>
        <c:majorTickMark val="none"/>
        <c:minorTickMark val="none"/>
        <c:tickLblPos val="nextTo"/>
        <c:crossAx val="35611300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346E3-CF2C-4F80-91DF-DB0F2FE9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9814</Words>
  <Characters>53983</Characters>
  <Application>Microsoft Office Word</Application>
  <DocSecurity>0</DocSecurity>
  <Lines>449</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63670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r.quero</dc:creator>
  <cp:lastModifiedBy>Deiby Antony Torres</cp:lastModifiedBy>
  <cp:revision>337</cp:revision>
  <cp:lastPrinted>2020-12-16T18:54:00Z</cp:lastPrinted>
  <dcterms:created xsi:type="dcterms:W3CDTF">2020-12-14T22:41:00Z</dcterms:created>
  <dcterms:modified xsi:type="dcterms:W3CDTF">2021-02-22T12:25:00Z</dcterms:modified>
</cp:coreProperties>
</file>