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55F" w:rsidRDefault="0056355F" w:rsidP="0056355F">
      <w:pPr>
        <w:ind w:right="1020"/>
        <w:jc w:val="center"/>
      </w:pPr>
      <w:bookmarkStart w:id="0" w:name="_Hlk89322003"/>
      <w:bookmarkEnd w:id="0"/>
      <w:r w:rsidRPr="00BB6E06">
        <w:rPr>
          <w:noProof/>
          <w:lang w:val="es-DO" w:eastAsia="es-DO"/>
        </w:rPr>
        <w:drawing>
          <wp:anchor distT="0" distB="0" distL="114300" distR="114300" simplePos="0" relativeHeight="251803136" behindDoc="0" locked="0" layoutInCell="1" allowOverlap="1" wp14:anchorId="7CB86AB2" wp14:editId="49E21A69">
            <wp:simplePos x="0" y="0"/>
            <wp:positionH relativeFrom="column">
              <wp:posOffset>2153920</wp:posOffset>
            </wp:positionH>
            <wp:positionV relativeFrom="paragraph">
              <wp:posOffset>-478790</wp:posOffset>
            </wp:positionV>
            <wp:extent cx="1222744" cy="1222744"/>
            <wp:effectExtent l="0" t="0" r="0" b="0"/>
            <wp:wrapNone/>
            <wp:docPr id="19"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2744" cy="1222744"/>
                    </a:xfrm>
                    <a:prstGeom prst="rect">
                      <a:avLst/>
                    </a:prstGeom>
                  </pic:spPr>
                </pic:pic>
              </a:graphicData>
            </a:graphic>
            <wp14:sizeRelH relativeFrom="page">
              <wp14:pctWidth>0</wp14:pctWidth>
            </wp14:sizeRelH>
            <wp14:sizeRelV relativeFrom="page">
              <wp14:pctHeight>0</wp14:pctHeight>
            </wp14:sizeRelV>
          </wp:anchor>
        </w:drawing>
      </w: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r w:rsidRPr="00BB6E06">
        <w:rPr>
          <w:noProof/>
          <w:lang w:val="es-DO" w:eastAsia="es-DO"/>
        </w:rPr>
        <mc:AlternateContent>
          <mc:Choice Requires="wps">
            <w:drawing>
              <wp:anchor distT="0" distB="0" distL="114300" distR="114300" simplePos="0" relativeHeight="251842048" behindDoc="0" locked="0" layoutInCell="1" allowOverlap="1" wp14:anchorId="021C0FC8" wp14:editId="099612C6">
                <wp:simplePos x="0" y="0"/>
                <wp:positionH relativeFrom="column">
                  <wp:posOffset>1952625</wp:posOffset>
                </wp:positionH>
                <wp:positionV relativeFrom="paragraph">
                  <wp:posOffset>44450</wp:posOffset>
                </wp:positionV>
                <wp:extent cx="1785620" cy="162560"/>
                <wp:effectExtent l="0" t="0" r="0" b="0"/>
                <wp:wrapNone/>
                <wp:docPr id="13" name="object 6"/>
                <wp:cNvGraphicFramePr/>
                <a:graphic xmlns:a="http://schemas.openxmlformats.org/drawingml/2006/main">
                  <a:graphicData uri="http://schemas.microsoft.com/office/word/2010/wordprocessingShape">
                    <wps:wsp>
                      <wps:cNvSpPr txBox="1"/>
                      <wps:spPr>
                        <a:xfrm>
                          <a:off x="0" y="0"/>
                          <a:ext cx="1785620" cy="162560"/>
                        </a:xfrm>
                        <a:prstGeom prst="rect">
                          <a:avLst/>
                        </a:prstGeom>
                      </wps:spPr>
                      <wps:txbx>
                        <w:txbxContent>
                          <w:p w:rsidR="00C51926" w:rsidRPr="00BB6E06" w:rsidRDefault="00C51926" w:rsidP="0056355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1C0FC8" id="_x0000_t202" coordsize="21600,21600" o:spt="202" path="m,l,21600r21600,l21600,xe">
                <v:stroke joinstyle="miter"/>
                <v:path gradientshapeok="t" o:connecttype="rect"/>
              </v:shapetype>
              <v:shape id="object 6" o:spid="_x0000_s1026" type="#_x0000_t202" style="position:absolute;left:0;text-align:left;margin-left:153.75pt;margin-top:3.5pt;width:140.6pt;height:12.8pt;z-index:25184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" filled="f" stroked="f">
                <v:textbox style="mso-fit-shape-to-text:t" inset="0,1pt,0,0">
                  <w:txbxContent>
                    <w:p w:rsidR="00C51926" w:rsidRPr="00BB6E06" w:rsidRDefault="00C51926" w:rsidP="0056355F">
                      <w:pPr>
                        <w:spacing w:before="20"/>
                        <w:ind w:left="14"/>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v:shape>
            </w:pict>
          </mc:Fallback>
        </mc:AlternateContent>
      </w: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r w:rsidRPr="00213C75">
        <w:rPr>
          <w:noProof/>
          <w:lang w:val="es-DO" w:eastAsia="es-DO"/>
        </w:rPr>
        <mc:AlternateContent>
          <mc:Choice Requires="wps">
            <w:drawing>
              <wp:anchor distT="0" distB="0" distL="114300" distR="114300" simplePos="0" relativeHeight="251718144" behindDoc="0" locked="0" layoutInCell="1" allowOverlap="1" wp14:anchorId="72B6D217" wp14:editId="6AA6B2D1">
                <wp:simplePos x="0" y="0"/>
                <wp:positionH relativeFrom="column">
                  <wp:posOffset>34290</wp:posOffset>
                </wp:positionH>
                <wp:positionV relativeFrom="paragraph">
                  <wp:posOffset>5954395</wp:posOffset>
                </wp:positionV>
                <wp:extent cx="513080" cy="24765"/>
                <wp:effectExtent l="0" t="0" r="0" b="0"/>
                <wp:wrapNone/>
                <wp:docPr id="15"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0A25A2" id="object 9" o:spid="_x0000_s1026" style="position:absolute;margin-left:2.7pt;margin-top:468.85pt;width:40.4pt;height:1.95pt;z-index:251718144;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" path="m512457,l,,,24256r512457,l512457,xe" fillcolor="#d5b788" stroked="f">
                <v:path arrowok="t"/>
              </v:shape>
            </w:pict>
          </mc:Fallback>
        </mc:AlternateContent>
      </w:r>
      <w:r w:rsidRPr="00213C75">
        <w:rPr>
          <w:noProof/>
          <w:lang w:val="es-DO" w:eastAsia="es-DO"/>
        </w:rPr>
        <w:drawing>
          <wp:anchor distT="0" distB="0" distL="114300" distR="114300" simplePos="0" relativeHeight="251636224" behindDoc="0" locked="0" layoutInCell="1" allowOverlap="1" wp14:anchorId="1826F370" wp14:editId="2955DEAA">
            <wp:simplePos x="0" y="0"/>
            <wp:positionH relativeFrom="column">
              <wp:posOffset>26670</wp:posOffset>
            </wp:positionH>
            <wp:positionV relativeFrom="paragraph">
              <wp:posOffset>5048900</wp:posOffset>
            </wp:positionV>
            <wp:extent cx="515239" cy="479044"/>
            <wp:effectExtent l="0" t="0" r="0" b="0"/>
            <wp:wrapNone/>
            <wp:docPr id="20"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9" cstate="print"/>
                    <a:stretch>
                      <a:fillRect/>
                    </a:stretch>
                  </pic:blipFill>
                  <pic:spPr>
                    <a:xfrm>
                      <a:off x="0" y="0"/>
                      <a:ext cx="515239" cy="479044"/>
                    </a:xfrm>
                    <a:prstGeom prst="rect">
                      <a:avLst/>
                    </a:prstGeom>
                  </pic:spPr>
                </pic:pic>
              </a:graphicData>
            </a:graphic>
          </wp:anchor>
        </w:drawing>
      </w:r>
      <w:r w:rsidRPr="00213C75">
        <w:rPr>
          <w:noProof/>
          <w:lang w:val="es-DO" w:eastAsia="es-DO"/>
        </w:rPr>
        <mc:AlternateContent>
          <mc:Choice Requires="wps">
            <w:drawing>
              <wp:anchor distT="0" distB="0" distL="114300" distR="114300" simplePos="0" relativeHeight="251677184" behindDoc="0" locked="0" layoutInCell="1" allowOverlap="1" wp14:anchorId="5E4BE477" wp14:editId="208898BA">
                <wp:simplePos x="0" y="0"/>
                <wp:positionH relativeFrom="column">
                  <wp:posOffset>0</wp:posOffset>
                </wp:positionH>
                <wp:positionV relativeFrom="paragraph">
                  <wp:posOffset>5603993</wp:posOffset>
                </wp:positionV>
                <wp:extent cx="2267585" cy="371652"/>
                <wp:effectExtent l="0" t="0" r="0" b="0"/>
                <wp:wrapNone/>
                <wp:docPr id="16" name="object 8"/>
                <wp:cNvGraphicFramePr/>
                <a:graphic xmlns:a="http://schemas.openxmlformats.org/drawingml/2006/main">
                  <a:graphicData uri="http://schemas.microsoft.com/office/word/2010/wordprocessingShape">
                    <wps:wsp>
                      <wps:cNvSpPr txBox="1"/>
                      <wps:spPr>
                        <a:xfrm>
                          <a:off x="0" y="0"/>
                          <a:ext cx="2267585" cy="371652"/>
                        </a:xfrm>
                        <a:prstGeom prst="rect">
                          <a:avLst/>
                        </a:prstGeom>
                      </wps:spPr>
                      <wps:txbx>
                        <w:txbxContent>
                          <w:p w:rsidR="00C51926" w:rsidRPr="003A00CC" w:rsidRDefault="00C51926" w:rsidP="0056355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C51926" w:rsidRDefault="00C51926" w:rsidP="0056355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4BE477" id="object 8" o:spid="_x0000_s1027" type="#_x0000_t202" style="position:absolute;left:0;text-align:left;margin-left:0;margin-top:441.25pt;width:178.55pt;height:29.2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" filled="f" stroked="f">
                <v:textbox inset="0,1.2pt,0,0">
                  <w:txbxContent>
                    <w:p w:rsidR="00C51926" w:rsidRPr="003A00CC" w:rsidRDefault="00C51926" w:rsidP="0056355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C51926" w:rsidRDefault="00C51926" w:rsidP="0056355F">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r w:rsidRPr="00213C75">
        <w:rPr>
          <w:noProof/>
          <w:lang w:val="es-DO" w:eastAsia="es-DO"/>
        </w:rPr>
        <mc:AlternateContent>
          <mc:Choice Requires="wps">
            <w:drawing>
              <wp:anchor distT="0" distB="0" distL="114300" distR="114300" simplePos="0" relativeHeight="251510272" behindDoc="0" locked="0" layoutInCell="1" allowOverlap="1" wp14:anchorId="5D5AE25D" wp14:editId="02AAEF9B">
                <wp:simplePos x="0" y="0"/>
                <wp:positionH relativeFrom="column">
                  <wp:posOffset>1379220</wp:posOffset>
                </wp:positionH>
                <wp:positionV relativeFrom="paragraph">
                  <wp:posOffset>76835</wp:posOffset>
                </wp:positionV>
                <wp:extent cx="3004820" cy="787400"/>
                <wp:effectExtent l="0" t="0" r="0" b="0"/>
                <wp:wrapNone/>
                <wp:docPr id="14" name="object 4"/>
                <wp:cNvGraphicFramePr/>
                <a:graphic xmlns:a="http://schemas.openxmlformats.org/drawingml/2006/main">
                  <a:graphicData uri="http://schemas.microsoft.com/office/word/2010/wordprocessingShape">
                    <wps:wsp>
                      <wps:cNvSpPr txBox="1"/>
                      <wps:spPr>
                        <a:xfrm>
                          <a:off x="0" y="0"/>
                          <a:ext cx="3004820" cy="787400"/>
                        </a:xfrm>
                        <a:prstGeom prst="rect">
                          <a:avLst/>
                        </a:prstGeom>
                      </wps:spPr>
                      <wps:txbx>
                        <w:txbxContent>
                          <w:p w:rsidR="00C51926" w:rsidRPr="00213C75" w:rsidRDefault="00C51926" w:rsidP="0056355F">
                            <w:pPr>
                              <w:spacing w:before="27"/>
                              <w:jc w:val="center"/>
                              <w:rPr>
                                <w:rFonts w:ascii="Times New Roman" w:hAnsi="Times New Roman"/>
                                <w:color w:val="D5B788"/>
                                <w:spacing w:val="60"/>
                                <w:kern w:val="24"/>
                                <w:sz w:val="48"/>
                                <w:szCs w:val="48"/>
                              </w:rPr>
                            </w:pPr>
                            <w:r w:rsidRPr="00213C75">
                              <w:rPr>
                                <w:rFonts w:ascii="Times New Roman" w:hAnsi="Times New Roman"/>
                                <w:color w:val="D5B788"/>
                                <w:spacing w:val="60"/>
                                <w:kern w:val="24"/>
                                <w:sz w:val="48"/>
                                <w:szCs w:val="48"/>
                              </w:rPr>
                              <w:t xml:space="preserve">INFORME </w:t>
                            </w:r>
                            <w:r w:rsidRPr="00213C75">
                              <w:rPr>
                                <w:rFonts w:ascii="Times New Roman" w:hAnsi="Times New Roman"/>
                                <w:color w:val="D5B788"/>
                                <w:spacing w:val="-77"/>
                                <w:kern w:val="24"/>
                                <w:sz w:val="48"/>
                                <w:szCs w:val="48"/>
                              </w:rPr>
                              <w:t xml:space="preserve"> </w:t>
                            </w:r>
                          </w:p>
                          <w:p w:rsidR="00C51926" w:rsidRPr="00213C75" w:rsidRDefault="00C51926" w:rsidP="0056355F">
                            <w:pPr>
                              <w:spacing w:before="38"/>
                              <w:jc w:val="center"/>
                              <w:rPr>
                                <w:rFonts w:ascii="Times New Roman" w:hAnsi="Times New Roman"/>
                                <w:color w:val="D5B788"/>
                                <w:spacing w:val="58"/>
                                <w:kern w:val="24"/>
                                <w:sz w:val="48"/>
                                <w:szCs w:val="48"/>
                              </w:rPr>
                            </w:pPr>
                            <w:r>
                              <w:rPr>
                                <w:rFonts w:ascii="Times New Roman" w:hAnsi="Times New Roman"/>
                                <w:color w:val="D5B788"/>
                                <w:spacing w:val="58"/>
                                <w:kern w:val="24"/>
                                <w:sz w:val="48"/>
                                <w:szCs w:val="48"/>
                              </w:rPr>
                              <w:t>ANU</w:t>
                            </w:r>
                            <w:r w:rsidRPr="00213C75">
                              <w:rPr>
                                <w:rFonts w:ascii="Times New Roman" w:hAnsi="Times New Roman"/>
                                <w:color w:val="D5B788"/>
                                <w:spacing w:val="58"/>
                                <w:kern w:val="24"/>
                                <w:sz w:val="48"/>
                                <w:szCs w:val="48"/>
                              </w:rPr>
                              <w:t>AL</w:t>
                            </w:r>
                            <w:r w:rsidRPr="00213C75">
                              <w:rPr>
                                <w:rFonts w:ascii="Times New Roman" w:hAnsi="Times New Roman"/>
                                <w:color w:val="D5B788"/>
                                <w:spacing w:val="-77"/>
                                <w:kern w:val="24"/>
                                <w:sz w:val="48"/>
                                <w:szCs w:val="48"/>
                              </w:rPr>
                              <w:t xml:space="preserve"> </w:t>
                            </w:r>
                          </w:p>
                        </w:txbxContent>
                      </wps:txbx>
                      <wps:bodyPr vert="horz" wrap="square" lIns="0" tIns="17145" rIns="0" bIns="0" rtlCol="0">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5AE25D" id="object 4" o:spid="_x0000_s1028" type="#_x0000_t202" style="position:absolute;left:0;text-align:left;margin-left:108.6pt;margin-top:6.05pt;width:236.6pt;height:62pt;z-index:25151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" filled="f" stroked="f">
                <v:textbox style="mso-fit-shape-to-text:t" inset="0,1.35pt,0,0">
                  <w:txbxContent>
                    <w:p w:rsidR="00C51926" w:rsidRPr="00213C75" w:rsidRDefault="00C51926" w:rsidP="0056355F">
                      <w:pPr>
                        <w:spacing w:before="27"/>
                        <w:jc w:val="center"/>
                        <w:rPr>
                          <w:rFonts w:ascii="Times New Roman" w:hAnsi="Times New Roman"/>
                          <w:color w:val="D5B788"/>
                          <w:spacing w:val="60"/>
                          <w:kern w:val="24"/>
                          <w:sz w:val="48"/>
                          <w:szCs w:val="48"/>
                        </w:rPr>
                      </w:pPr>
                      <w:r w:rsidRPr="00213C75">
                        <w:rPr>
                          <w:rFonts w:ascii="Times New Roman" w:hAnsi="Times New Roman"/>
                          <w:color w:val="D5B788"/>
                          <w:spacing w:val="60"/>
                          <w:kern w:val="24"/>
                          <w:sz w:val="48"/>
                          <w:szCs w:val="48"/>
                        </w:rPr>
                        <w:t xml:space="preserve">INFORME </w:t>
                      </w:r>
                      <w:r w:rsidRPr="00213C75">
                        <w:rPr>
                          <w:rFonts w:ascii="Times New Roman" w:hAnsi="Times New Roman"/>
                          <w:color w:val="D5B788"/>
                          <w:spacing w:val="-77"/>
                          <w:kern w:val="24"/>
                          <w:sz w:val="48"/>
                          <w:szCs w:val="48"/>
                        </w:rPr>
                        <w:t xml:space="preserve"> </w:t>
                      </w:r>
                    </w:p>
                    <w:p w:rsidR="00C51926" w:rsidRPr="00213C75" w:rsidRDefault="00C51926" w:rsidP="0056355F">
                      <w:pPr>
                        <w:spacing w:before="38"/>
                        <w:jc w:val="center"/>
                        <w:rPr>
                          <w:rFonts w:ascii="Times New Roman" w:hAnsi="Times New Roman"/>
                          <w:color w:val="D5B788"/>
                          <w:spacing w:val="58"/>
                          <w:kern w:val="24"/>
                          <w:sz w:val="48"/>
                          <w:szCs w:val="48"/>
                        </w:rPr>
                      </w:pPr>
                      <w:r>
                        <w:rPr>
                          <w:rFonts w:ascii="Times New Roman" w:hAnsi="Times New Roman"/>
                          <w:color w:val="D5B788"/>
                          <w:spacing w:val="58"/>
                          <w:kern w:val="24"/>
                          <w:sz w:val="48"/>
                          <w:szCs w:val="48"/>
                        </w:rPr>
                        <w:t>ANU</w:t>
                      </w:r>
                      <w:r w:rsidRPr="00213C75">
                        <w:rPr>
                          <w:rFonts w:ascii="Times New Roman" w:hAnsi="Times New Roman"/>
                          <w:color w:val="D5B788"/>
                          <w:spacing w:val="58"/>
                          <w:kern w:val="24"/>
                          <w:sz w:val="48"/>
                          <w:szCs w:val="48"/>
                        </w:rPr>
                        <w:t>AL</w:t>
                      </w:r>
                      <w:r w:rsidRPr="00213C75">
                        <w:rPr>
                          <w:rFonts w:ascii="Times New Roman" w:hAnsi="Times New Roman"/>
                          <w:color w:val="D5B788"/>
                          <w:spacing w:val="-77"/>
                          <w:kern w:val="24"/>
                          <w:sz w:val="48"/>
                          <w:szCs w:val="48"/>
                        </w:rPr>
                        <w:t xml:space="preserve"> </w:t>
                      </w:r>
                    </w:p>
                  </w:txbxContent>
                </v:textbox>
              </v:shape>
            </w:pict>
          </mc:Fallback>
        </mc:AlternateContent>
      </w: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r w:rsidRPr="00213C75">
        <w:rPr>
          <w:noProof/>
          <w:lang w:val="es-DO" w:eastAsia="es-DO"/>
        </w:rPr>
        <mc:AlternateContent>
          <mc:Choice Requires="wps">
            <w:drawing>
              <wp:anchor distT="0" distB="0" distL="114300" distR="114300" simplePos="0" relativeHeight="251552256" behindDoc="0" locked="0" layoutInCell="1" allowOverlap="1" wp14:anchorId="4D47B2A9" wp14:editId="529DCE51">
                <wp:simplePos x="0" y="0"/>
                <wp:positionH relativeFrom="column">
                  <wp:posOffset>2500630</wp:posOffset>
                </wp:positionH>
                <wp:positionV relativeFrom="paragraph">
                  <wp:posOffset>415290</wp:posOffset>
                </wp:positionV>
                <wp:extent cx="618285" cy="25400"/>
                <wp:effectExtent l="0" t="0" r="0" b="0"/>
                <wp:wrapNone/>
                <wp:docPr id="18" name="object 3"/>
                <wp:cNvGraphicFramePr/>
                <a:graphic xmlns:a="http://schemas.openxmlformats.org/drawingml/2006/main">
                  <a:graphicData uri="http://schemas.microsoft.com/office/word/2010/wordprocessingShape">
                    <wps:wsp>
                      <wps:cNvSpPr/>
                      <wps:spPr>
                        <a:xfrm>
                          <a:off x="0" y="0"/>
                          <a:ext cx="61828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894B8" id="object 3" o:spid="_x0000_s1026" style="position:absolute;margin-left:196.9pt;margin-top:32.7pt;width:48.7pt;height:2pt;z-index:25155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" path="m470636,l,,,25565r470636,l470636,xe" fillcolor="#d5b788" stroked="f">
                <v:path arrowok="t"/>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56355F" w:rsidRDefault="0056355F" w:rsidP="0056355F">
      <w:pPr>
        <w:ind w:right="1020"/>
        <w:jc w:val="center"/>
      </w:pPr>
      <w:r w:rsidRPr="00213C75">
        <w:rPr>
          <w:noProof/>
          <w:lang w:val="es-DO" w:eastAsia="es-DO"/>
        </w:rPr>
        <mc:AlternateContent>
          <mc:Choice Requires="wps">
            <w:drawing>
              <wp:anchor distT="0" distB="0" distL="114300" distR="114300" simplePos="0" relativeHeight="251595264" behindDoc="0" locked="0" layoutInCell="1" allowOverlap="1" wp14:anchorId="1FAC0CA2" wp14:editId="266D61A5">
                <wp:simplePos x="0" y="0"/>
                <wp:positionH relativeFrom="column">
                  <wp:posOffset>2330450</wp:posOffset>
                </wp:positionH>
                <wp:positionV relativeFrom="paragraph">
                  <wp:posOffset>38100</wp:posOffset>
                </wp:positionV>
                <wp:extent cx="1052423" cy="177800"/>
                <wp:effectExtent l="0" t="0" r="0" b="0"/>
                <wp:wrapNone/>
                <wp:docPr id="17" name="object 5"/>
                <wp:cNvGraphicFramePr/>
                <a:graphic xmlns:a="http://schemas.openxmlformats.org/drawingml/2006/main">
                  <a:graphicData uri="http://schemas.microsoft.com/office/word/2010/wordprocessingShape">
                    <wps:wsp>
                      <wps:cNvSpPr txBox="1"/>
                      <wps:spPr>
                        <a:xfrm>
                          <a:off x="0" y="0"/>
                          <a:ext cx="1052423" cy="177800"/>
                        </a:xfrm>
                        <a:prstGeom prst="rect">
                          <a:avLst/>
                        </a:prstGeom>
                      </wps:spPr>
                      <wps:txbx>
                        <w:txbxContent>
                          <w:p w:rsidR="00C51926" w:rsidRPr="00213C75" w:rsidRDefault="00C51926" w:rsidP="0056355F">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wps:txbx>
                      <wps:bodyPr vert="horz" wrap="square" lIns="0" tIns="12700" rIns="0" bIns="0" rtlCol="0">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C0CA2" id="object 5" o:spid="_x0000_s1029" type="#_x0000_t202" style="position:absolute;left:0;text-align:left;margin-left:183.5pt;margin-top:3pt;width:82.85pt;height:14pt;z-index:25159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" filled="f" stroked="f">
                <v:textbox style="mso-fit-shape-to-text:t" inset="0,1pt,0,0">
                  <w:txbxContent>
                    <w:p w:rsidR="00C51926" w:rsidRPr="00213C75" w:rsidRDefault="00C51926" w:rsidP="0056355F">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v:textbox>
              </v:shape>
            </w:pict>
          </mc:Fallback>
        </mc:AlternateContent>
      </w: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56355F" w:rsidRDefault="0056355F" w:rsidP="0056355F">
      <w:pPr>
        <w:ind w:right="1020"/>
        <w:jc w:val="center"/>
      </w:pPr>
    </w:p>
    <w:p w:rsidR="004D2C81" w:rsidRDefault="004D2C81" w:rsidP="004D2C81">
      <w:pPr>
        <w:ind w:right="1020"/>
        <w:jc w:val="right"/>
      </w:pPr>
    </w:p>
    <w:p w:rsidR="004D2C81" w:rsidRDefault="004D2C81" w:rsidP="004D2C81">
      <w:pPr>
        <w:ind w:right="1020"/>
        <w:jc w:val="right"/>
      </w:pPr>
    </w:p>
    <w:p w:rsidR="004D2C81" w:rsidRDefault="004D2C81" w:rsidP="004D2C81">
      <w:pPr>
        <w:ind w:right="1020"/>
        <w:jc w:val="right"/>
      </w:pPr>
    </w:p>
    <w:p w:rsidR="0056355F" w:rsidRDefault="004D2C81" w:rsidP="004D2C81">
      <w:pPr>
        <w:ind w:right="1020"/>
        <w:jc w:val="right"/>
      </w:pPr>
      <w:r>
        <w:t xml:space="preserve">  </w:t>
      </w:r>
      <w:r>
        <w:rPr>
          <w:rFonts w:ascii="Times New Roman" w:hAnsi="Times New Roman"/>
          <w:noProof/>
          <w:color w:val="808080"/>
          <w:sz w:val="24"/>
          <w:szCs w:val="24"/>
          <w:lang w:val="es-DO" w:eastAsia="es-DO"/>
        </w:rPr>
        <w:drawing>
          <wp:inline distT="0" distB="0" distL="0" distR="0" wp14:anchorId="4E32A0A7" wp14:editId="074A06F4">
            <wp:extent cx="1595967" cy="990600"/>
            <wp:effectExtent l="0" t="0" r="444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8452" cy="998349"/>
                    </a:xfrm>
                    <a:prstGeom prst="rect">
                      <a:avLst/>
                    </a:prstGeom>
                  </pic:spPr>
                </pic:pic>
              </a:graphicData>
            </a:graphic>
          </wp:inline>
        </w:drawing>
      </w:r>
    </w:p>
    <w:p w:rsidR="0056355F" w:rsidRDefault="004D2C81" w:rsidP="0056355F">
      <w:pPr>
        <w:ind w:right="1020"/>
        <w:jc w:val="center"/>
      </w:pPr>
      <w:r>
        <w:t xml:space="preserve"> </w:t>
      </w:r>
    </w:p>
    <w:p w:rsidR="0056355F" w:rsidRDefault="0056355F" w:rsidP="0056355F">
      <w:pPr>
        <w:ind w:right="1020"/>
        <w:jc w:val="center"/>
      </w:pPr>
    </w:p>
    <w:p w:rsidR="0056355F" w:rsidRDefault="0056355F" w:rsidP="0056355F">
      <w:pPr>
        <w:ind w:right="1020"/>
        <w:jc w:val="center"/>
      </w:pPr>
    </w:p>
    <w:p w:rsidR="002A2D27" w:rsidRDefault="0056355F" w:rsidP="0056355F">
      <w:pPr>
        <w:ind w:right="1020"/>
        <w:jc w:val="center"/>
        <w:rPr>
          <w:noProof/>
        </w:rPr>
      </w:pPr>
      <w:r>
        <w:tab/>
      </w:r>
      <w:r>
        <w:tab/>
      </w:r>
      <w:r>
        <w:tab/>
      </w: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r w:rsidRPr="00213C75">
        <w:rPr>
          <w:noProof/>
          <w:lang w:val="es-DO" w:eastAsia="es-DO"/>
        </w:rPr>
        <mc:AlternateContent>
          <mc:Choice Requires="wps">
            <w:drawing>
              <wp:anchor distT="0" distB="0" distL="114300" distR="114300" simplePos="0" relativeHeight="251673600" behindDoc="0" locked="0" layoutInCell="1" allowOverlap="1" wp14:anchorId="26EF7124" wp14:editId="4AD43AFC">
                <wp:simplePos x="0" y="0"/>
                <wp:positionH relativeFrom="column">
                  <wp:posOffset>1379220</wp:posOffset>
                </wp:positionH>
                <wp:positionV relativeFrom="paragraph">
                  <wp:posOffset>76835</wp:posOffset>
                </wp:positionV>
                <wp:extent cx="3004820" cy="787400"/>
                <wp:effectExtent l="0" t="0" r="0" b="0"/>
                <wp:wrapNone/>
                <wp:docPr id="23" name="object 4"/>
                <wp:cNvGraphicFramePr/>
                <a:graphic xmlns:a="http://schemas.openxmlformats.org/drawingml/2006/main">
                  <a:graphicData uri="http://schemas.microsoft.com/office/word/2010/wordprocessingShape">
                    <wps:wsp>
                      <wps:cNvSpPr txBox="1"/>
                      <wps:spPr>
                        <a:xfrm>
                          <a:off x="0" y="0"/>
                          <a:ext cx="3004820" cy="787400"/>
                        </a:xfrm>
                        <a:prstGeom prst="rect">
                          <a:avLst/>
                        </a:prstGeom>
                      </wps:spPr>
                      <wps:txbx>
                        <w:txbxContent>
                          <w:p w:rsidR="00C51926" w:rsidRPr="00213C75" w:rsidRDefault="00C51926" w:rsidP="001475AE">
                            <w:pPr>
                              <w:spacing w:before="27"/>
                              <w:jc w:val="center"/>
                              <w:rPr>
                                <w:rFonts w:ascii="Times New Roman" w:hAnsi="Times New Roman"/>
                                <w:color w:val="D5B788"/>
                                <w:spacing w:val="60"/>
                                <w:kern w:val="24"/>
                                <w:sz w:val="48"/>
                                <w:szCs w:val="48"/>
                              </w:rPr>
                            </w:pPr>
                            <w:r w:rsidRPr="00213C75">
                              <w:rPr>
                                <w:rFonts w:ascii="Times New Roman" w:hAnsi="Times New Roman"/>
                                <w:color w:val="D5B788"/>
                                <w:spacing w:val="60"/>
                                <w:kern w:val="24"/>
                                <w:sz w:val="48"/>
                                <w:szCs w:val="48"/>
                              </w:rPr>
                              <w:t xml:space="preserve">INFORME </w:t>
                            </w:r>
                            <w:r w:rsidRPr="00213C75">
                              <w:rPr>
                                <w:rFonts w:ascii="Times New Roman" w:hAnsi="Times New Roman"/>
                                <w:color w:val="D5B788"/>
                                <w:spacing w:val="-77"/>
                                <w:kern w:val="24"/>
                                <w:sz w:val="48"/>
                                <w:szCs w:val="48"/>
                              </w:rPr>
                              <w:t xml:space="preserve"> </w:t>
                            </w:r>
                          </w:p>
                          <w:p w:rsidR="00C51926" w:rsidRPr="00213C75" w:rsidRDefault="00C51926" w:rsidP="001475AE">
                            <w:pPr>
                              <w:spacing w:before="38"/>
                              <w:jc w:val="center"/>
                              <w:rPr>
                                <w:rFonts w:ascii="Times New Roman" w:hAnsi="Times New Roman"/>
                                <w:color w:val="D5B788"/>
                                <w:spacing w:val="58"/>
                                <w:kern w:val="24"/>
                                <w:sz w:val="48"/>
                                <w:szCs w:val="48"/>
                              </w:rPr>
                            </w:pPr>
                            <w:r>
                              <w:rPr>
                                <w:rFonts w:ascii="Times New Roman" w:hAnsi="Times New Roman"/>
                                <w:color w:val="D5B788"/>
                                <w:spacing w:val="58"/>
                                <w:kern w:val="24"/>
                                <w:sz w:val="48"/>
                                <w:szCs w:val="48"/>
                              </w:rPr>
                              <w:t>ANU</w:t>
                            </w:r>
                            <w:r w:rsidRPr="00213C75">
                              <w:rPr>
                                <w:rFonts w:ascii="Times New Roman" w:hAnsi="Times New Roman"/>
                                <w:color w:val="D5B788"/>
                                <w:spacing w:val="58"/>
                                <w:kern w:val="24"/>
                                <w:sz w:val="48"/>
                                <w:szCs w:val="48"/>
                              </w:rPr>
                              <w:t>AL</w:t>
                            </w:r>
                            <w:r w:rsidRPr="00213C75">
                              <w:rPr>
                                <w:rFonts w:ascii="Times New Roman" w:hAnsi="Times New Roman"/>
                                <w:color w:val="D5B788"/>
                                <w:spacing w:val="-77"/>
                                <w:kern w:val="24"/>
                                <w:sz w:val="48"/>
                                <w:szCs w:val="48"/>
                              </w:rPr>
                              <w:t xml:space="preserve"> </w:t>
                            </w:r>
                          </w:p>
                        </w:txbxContent>
                      </wps:txbx>
                      <wps:bodyPr vert="horz" wrap="square" lIns="0" tIns="17145" rIns="0" bIns="0" rtlCol="0">
                        <a:sp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F7124" id="_x0000_s1030" type="#_x0000_t202" style="position:absolute;left:0;text-align:left;margin-left:108.6pt;margin-top:6.05pt;width:236.6pt;height:6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" filled="f" stroked="f">
                <v:textbox style="mso-fit-shape-to-text:t" inset="0,1.35pt,0,0">
                  <w:txbxContent>
                    <w:p w:rsidR="00C51926" w:rsidRPr="00213C75" w:rsidRDefault="00C51926" w:rsidP="001475AE">
                      <w:pPr>
                        <w:spacing w:before="27"/>
                        <w:jc w:val="center"/>
                        <w:rPr>
                          <w:rFonts w:ascii="Times New Roman" w:hAnsi="Times New Roman"/>
                          <w:color w:val="D5B788"/>
                          <w:spacing w:val="60"/>
                          <w:kern w:val="24"/>
                          <w:sz w:val="48"/>
                          <w:szCs w:val="48"/>
                        </w:rPr>
                      </w:pPr>
                      <w:r w:rsidRPr="00213C75">
                        <w:rPr>
                          <w:rFonts w:ascii="Times New Roman" w:hAnsi="Times New Roman"/>
                          <w:color w:val="D5B788"/>
                          <w:spacing w:val="60"/>
                          <w:kern w:val="24"/>
                          <w:sz w:val="48"/>
                          <w:szCs w:val="48"/>
                        </w:rPr>
                        <w:t xml:space="preserve">INFORME </w:t>
                      </w:r>
                      <w:r w:rsidRPr="00213C75">
                        <w:rPr>
                          <w:rFonts w:ascii="Times New Roman" w:hAnsi="Times New Roman"/>
                          <w:color w:val="D5B788"/>
                          <w:spacing w:val="-77"/>
                          <w:kern w:val="24"/>
                          <w:sz w:val="48"/>
                          <w:szCs w:val="48"/>
                        </w:rPr>
                        <w:t xml:space="preserve"> </w:t>
                      </w:r>
                    </w:p>
                    <w:p w:rsidR="00C51926" w:rsidRPr="00213C75" w:rsidRDefault="00C51926" w:rsidP="001475AE">
                      <w:pPr>
                        <w:spacing w:before="38"/>
                        <w:jc w:val="center"/>
                        <w:rPr>
                          <w:rFonts w:ascii="Times New Roman" w:hAnsi="Times New Roman"/>
                          <w:color w:val="D5B788"/>
                          <w:spacing w:val="58"/>
                          <w:kern w:val="24"/>
                          <w:sz w:val="48"/>
                          <w:szCs w:val="48"/>
                        </w:rPr>
                      </w:pPr>
                      <w:r>
                        <w:rPr>
                          <w:rFonts w:ascii="Times New Roman" w:hAnsi="Times New Roman"/>
                          <w:color w:val="D5B788"/>
                          <w:spacing w:val="58"/>
                          <w:kern w:val="24"/>
                          <w:sz w:val="48"/>
                          <w:szCs w:val="48"/>
                        </w:rPr>
                        <w:t>ANU</w:t>
                      </w:r>
                      <w:r w:rsidRPr="00213C75">
                        <w:rPr>
                          <w:rFonts w:ascii="Times New Roman" w:hAnsi="Times New Roman"/>
                          <w:color w:val="D5B788"/>
                          <w:spacing w:val="58"/>
                          <w:kern w:val="24"/>
                          <w:sz w:val="48"/>
                          <w:szCs w:val="48"/>
                        </w:rPr>
                        <w:t>AL</w:t>
                      </w:r>
                      <w:r w:rsidRPr="00213C75">
                        <w:rPr>
                          <w:rFonts w:ascii="Times New Roman" w:hAnsi="Times New Roman"/>
                          <w:color w:val="D5B788"/>
                          <w:spacing w:val="-77"/>
                          <w:kern w:val="24"/>
                          <w:sz w:val="48"/>
                          <w:szCs w:val="48"/>
                        </w:rPr>
                        <w:t xml:space="preserve"> </w:t>
                      </w:r>
                    </w:p>
                  </w:txbxContent>
                </v:textbox>
              </v:shape>
            </w:pict>
          </mc:Fallback>
        </mc:AlternateContent>
      </w: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r w:rsidRPr="00213C75">
        <w:rPr>
          <w:noProof/>
          <w:lang w:val="es-DO" w:eastAsia="es-DO"/>
        </w:rPr>
        <mc:AlternateContent>
          <mc:Choice Requires="wps">
            <w:drawing>
              <wp:anchor distT="0" distB="0" distL="114300" distR="114300" simplePos="0" relativeHeight="251674624" behindDoc="0" locked="0" layoutInCell="1" allowOverlap="1" wp14:anchorId="4AE7A545" wp14:editId="33BC2C19">
                <wp:simplePos x="0" y="0"/>
                <wp:positionH relativeFrom="column">
                  <wp:posOffset>2500630</wp:posOffset>
                </wp:positionH>
                <wp:positionV relativeFrom="paragraph">
                  <wp:posOffset>415290</wp:posOffset>
                </wp:positionV>
                <wp:extent cx="618285" cy="25400"/>
                <wp:effectExtent l="0" t="0" r="0" b="0"/>
                <wp:wrapNone/>
                <wp:docPr id="24" name="object 3"/>
                <wp:cNvGraphicFramePr/>
                <a:graphic xmlns:a="http://schemas.openxmlformats.org/drawingml/2006/main">
                  <a:graphicData uri="http://schemas.microsoft.com/office/word/2010/wordprocessingShape">
                    <wps:wsp>
                      <wps:cNvSpPr/>
                      <wps:spPr>
                        <a:xfrm>
                          <a:off x="0" y="0"/>
                          <a:ext cx="61828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91D163" id="object 3" o:spid="_x0000_s1026" style="position:absolute;margin-left:196.9pt;margin-top:32.7pt;width:48.7pt;height: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" path="m470636,l,,,25565r470636,l470636,xe" fillcolor="#d5b788" stroked="f">
                <v:path arrowok="t"/>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1475AE" w:rsidRDefault="001475AE" w:rsidP="001475AE">
      <w:pPr>
        <w:ind w:right="1020"/>
        <w:jc w:val="center"/>
      </w:pPr>
      <w:r w:rsidRPr="00213C75">
        <w:rPr>
          <w:noProof/>
          <w:lang w:val="es-DO" w:eastAsia="es-DO"/>
        </w:rPr>
        <mc:AlternateContent>
          <mc:Choice Requires="wps">
            <w:drawing>
              <wp:anchor distT="0" distB="0" distL="114300" distR="114300" simplePos="0" relativeHeight="251675648" behindDoc="0" locked="0" layoutInCell="1" allowOverlap="1" wp14:anchorId="54F4815D" wp14:editId="4313B529">
                <wp:simplePos x="0" y="0"/>
                <wp:positionH relativeFrom="column">
                  <wp:posOffset>2330450</wp:posOffset>
                </wp:positionH>
                <wp:positionV relativeFrom="paragraph">
                  <wp:posOffset>38100</wp:posOffset>
                </wp:positionV>
                <wp:extent cx="1052423" cy="177800"/>
                <wp:effectExtent l="0" t="0" r="0" b="0"/>
                <wp:wrapNone/>
                <wp:docPr id="25" name="object 5"/>
                <wp:cNvGraphicFramePr/>
                <a:graphic xmlns:a="http://schemas.openxmlformats.org/drawingml/2006/main">
                  <a:graphicData uri="http://schemas.microsoft.com/office/word/2010/wordprocessingShape">
                    <wps:wsp>
                      <wps:cNvSpPr txBox="1"/>
                      <wps:spPr>
                        <a:xfrm>
                          <a:off x="0" y="0"/>
                          <a:ext cx="1052423" cy="177800"/>
                        </a:xfrm>
                        <a:prstGeom prst="rect">
                          <a:avLst/>
                        </a:prstGeom>
                      </wps:spPr>
                      <wps:txbx>
                        <w:txbxContent>
                          <w:p w:rsidR="00C51926" w:rsidRPr="00213C75" w:rsidRDefault="00C51926" w:rsidP="001475AE">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wps:txbx>
                      <wps:bodyPr vert="horz" wrap="square" lIns="0" tIns="12700" rIns="0" bIns="0" rtlCol="0">
                        <a:sp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4815D" id="_x0000_s1031" type="#_x0000_t202" style="position:absolute;left:0;text-align:left;margin-left:183.5pt;margin-top:3pt;width:82.85pt;height:14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" filled="f" stroked="f">
                <v:textbox style="mso-fit-shape-to-text:t" inset="0,1pt,0,0">
                  <w:txbxContent>
                    <w:p w:rsidR="00C51926" w:rsidRPr="00213C75" w:rsidRDefault="00C51926" w:rsidP="001475AE">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v:textbox>
              </v:shape>
            </w:pict>
          </mc:Fallback>
        </mc:AlternateContent>
      </w: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p>
    <w:p w:rsidR="001475AE" w:rsidRDefault="001475AE" w:rsidP="001475AE">
      <w:pPr>
        <w:ind w:right="1020"/>
        <w:jc w:val="center"/>
      </w:pPr>
      <w:r>
        <w:t xml:space="preserve">   </w:t>
      </w:r>
    </w:p>
    <w:p w:rsidR="001475AE" w:rsidRDefault="001475AE" w:rsidP="001475AE">
      <w:pPr>
        <w:ind w:right="1020"/>
        <w:jc w:val="left"/>
      </w:pPr>
    </w:p>
    <w:p w:rsidR="001475AE" w:rsidRDefault="001475AE" w:rsidP="001475AE">
      <w:pPr>
        <w:ind w:right="1020"/>
        <w:jc w:val="center"/>
      </w:pPr>
    </w:p>
    <w:p w:rsidR="001475AE" w:rsidRDefault="001475AE" w:rsidP="004D2C81">
      <w:pPr>
        <w:ind w:right="1020"/>
      </w:pPr>
    </w:p>
    <w:p w:rsidR="001475AE" w:rsidRDefault="001475AE" w:rsidP="004D2C81">
      <w:pPr>
        <w:ind w:right="1020"/>
        <w:jc w:val="right"/>
      </w:pPr>
      <w:r w:rsidRPr="001475AE">
        <w:rPr>
          <w:noProof/>
          <w:lang w:val="es-DO" w:eastAsia="es-DO"/>
        </w:rPr>
        <w:drawing>
          <wp:anchor distT="0" distB="0" distL="114300" distR="114300" simplePos="0" relativeHeight="251678720" behindDoc="0" locked="0" layoutInCell="1" allowOverlap="1" wp14:anchorId="0AC5F5A8" wp14:editId="676DE806">
            <wp:simplePos x="0" y="0"/>
            <wp:positionH relativeFrom="column">
              <wp:posOffset>25400</wp:posOffset>
            </wp:positionH>
            <wp:positionV relativeFrom="paragraph">
              <wp:posOffset>0</wp:posOffset>
            </wp:positionV>
            <wp:extent cx="515239" cy="479044"/>
            <wp:effectExtent l="0" t="0" r="0" b="0"/>
            <wp:wrapNone/>
            <wp:docPr id="28"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9" cstate="print"/>
                    <a:stretch>
                      <a:fillRect/>
                    </a:stretch>
                  </pic:blipFill>
                  <pic:spPr>
                    <a:xfrm>
                      <a:off x="0" y="0"/>
                      <a:ext cx="515239" cy="479044"/>
                    </a:xfrm>
                    <a:prstGeom prst="rect">
                      <a:avLst/>
                    </a:prstGeom>
                  </pic:spPr>
                </pic:pic>
              </a:graphicData>
            </a:graphic>
          </wp:anchor>
        </w:drawing>
      </w:r>
      <w:r w:rsidRPr="001475AE">
        <w:rPr>
          <w:noProof/>
          <w:lang w:val="es-DO" w:eastAsia="es-DO"/>
        </w:rPr>
        <mc:AlternateContent>
          <mc:Choice Requires="wps">
            <w:drawing>
              <wp:anchor distT="0" distB="0" distL="114300" distR="114300" simplePos="0" relativeHeight="251679744" behindDoc="0" locked="0" layoutInCell="1" allowOverlap="1" wp14:anchorId="6E83926E" wp14:editId="489574C8">
                <wp:simplePos x="0" y="0"/>
                <wp:positionH relativeFrom="column">
                  <wp:posOffset>0</wp:posOffset>
                </wp:positionH>
                <wp:positionV relativeFrom="paragraph">
                  <wp:posOffset>558800</wp:posOffset>
                </wp:positionV>
                <wp:extent cx="2267585" cy="371652"/>
                <wp:effectExtent l="0" t="0" r="0" b="0"/>
                <wp:wrapNone/>
                <wp:docPr id="27" name="object 8"/>
                <wp:cNvGraphicFramePr/>
                <a:graphic xmlns:a="http://schemas.openxmlformats.org/drawingml/2006/main">
                  <a:graphicData uri="http://schemas.microsoft.com/office/word/2010/wordprocessingShape">
                    <wps:wsp>
                      <wps:cNvSpPr txBox="1"/>
                      <wps:spPr>
                        <a:xfrm>
                          <a:off x="0" y="0"/>
                          <a:ext cx="2267585" cy="371652"/>
                        </a:xfrm>
                        <a:prstGeom prst="rect">
                          <a:avLst/>
                        </a:prstGeom>
                      </wps:spPr>
                      <wps:txbx>
                        <w:txbxContent>
                          <w:p w:rsidR="00C51926" w:rsidRPr="003A00CC" w:rsidRDefault="00C51926" w:rsidP="001475A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C51926" w:rsidRDefault="00C51926" w:rsidP="001475A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3926E" id="_x0000_s1032" type="#_x0000_t202" style="position:absolute;left:0;text-align:left;margin-left:0;margin-top:44pt;width:178.55pt;height:29.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" filled="f" stroked="f">
                <v:textbox inset="0,1.2pt,0,0">
                  <w:txbxContent>
                    <w:p w:rsidR="00C51926" w:rsidRPr="003A00CC" w:rsidRDefault="00C51926" w:rsidP="001475AE">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C51926" w:rsidRDefault="00C51926" w:rsidP="001475AE">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tab/>
      </w:r>
      <w:r w:rsidR="004D2C81">
        <w:rPr>
          <w:rFonts w:ascii="Times New Roman" w:hAnsi="Times New Roman"/>
          <w:noProof/>
          <w:color w:val="808080"/>
          <w:sz w:val="24"/>
          <w:szCs w:val="24"/>
          <w:lang w:val="es-DO" w:eastAsia="es-DO"/>
        </w:rPr>
        <w:drawing>
          <wp:inline distT="0" distB="0" distL="0" distR="0" wp14:anchorId="40E2F128" wp14:editId="5D4A6A8A">
            <wp:extent cx="1498776" cy="9302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institucional dorad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8452" cy="936281"/>
                    </a:xfrm>
                    <a:prstGeom prst="rect">
                      <a:avLst/>
                    </a:prstGeom>
                  </pic:spPr>
                </pic:pic>
              </a:graphicData>
            </a:graphic>
          </wp:inline>
        </w:drawing>
      </w:r>
    </w:p>
    <w:p w:rsidR="001475AE" w:rsidRDefault="001475AE" w:rsidP="008108AF">
      <w:pPr>
        <w:jc w:val="center"/>
        <w:rPr>
          <w:rFonts w:ascii="Times New Roman" w:hAnsi="Times New Roman"/>
        </w:rPr>
      </w:pPr>
    </w:p>
    <w:p w:rsidR="009662DE" w:rsidRPr="006F0C62" w:rsidRDefault="005042D1" w:rsidP="000437CA">
      <w:pPr>
        <w:jc w:val="center"/>
        <w:rPr>
          <w:rFonts w:ascii="Times New Roman" w:hAnsi="Times New Roman"/>
          <w:color w:val="767171"/>
          <w:spacing w:val="20"/>
          <w:sz w:val="28"/>
        </w:rPr>
      </w:pPr>
      <w:r w:rsidRPr="006F0C62">
        <w:rPr>
          <w:rFonts w:ascii="Times New Roman" w:hAnsi="Times New Roman"/>
          <w:noProof/>
          <w:color w:val="767171"/>
          <w:lang w:val="es-DO" w:eastAsia="es-DO"/>
        </w:rPr>
        <w:lastRenderedPageBreak/>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318770</wp:posOffset>
                </wp:positionV>
                <wp:extent cx="463550" cy="0"/>
                <wp:effectExtent l="0" t="19050" r="31750" b="19050"/>
                <wp:wrapNone/>
                <wp:docPr id="1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36DDC9" id="Conector recto 4"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1pt" to="36.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" strokecolor="#ee2a24" strokeweight="2.25pt">
                <v:stroke joinstyle="miter"/>
                <o:lock v:ext="edit" shapetype="f"/>
                <w10:wrap anchorx="margin"/>
              </v:line>
            </w:pict>
          </mc:Fallback>
        </mc:AlternateContent>
      </w:r>
      <w:r w:rsidR="000437CA" w:rsidRPr="006F0C62">
        <w:rPr>
          <w:rFonts w:ascii="Times New Roman" w:hAnsi="Times New Roman"/>
          <w:color w:val="767171"/>
          <w:spacing w:val="20"/>
          <w:sz w:val="28"/>
        </w:rPr>
        <w:t>TABLA DE CONTENIDOS</w:t>
      </w:r>
    </w:p>
    <w:p w:rsidR="009662DE" w:rsidRDefault="009662DE" w:rsidP="009662DE">
      <w:pPr>
        <w:rPr>
          <w:rFonts w:ascii="Times New Roman" w:hAnsi="Times New Roman"/>
          <w:color w:val="767171"/>
        </w:rPr>
      </w:pPr>
    </w:p>
    <w:p w:rsidR="005042D1" w:rsidRDefault="005042D1" w:rsidP="009662DE">
      <w:pPr>
        <w:rPr>
          <w:rFonts w:ascii="Times New Roman" w:hAnsi="Times New Roman"/>
          <w:color w:val="767171"/>
        </w:rPr>
      </w:pPr>
    </w:p>
    <w:p w:rsidR="005042D1" w:rsidRPr="006F0C62" w:rsidRDefault="005042D1" w:rsidP="009662DE">
      <w:pPr>
        <w:rPr>
          <w:rFonts w:ascii="Times New Roman" w:hAnsi="Times New Roman"/>
          <w:color w:val="767171"/>
        </w:rPr>
      </w:pPr>
    </w:p>
    <w:p w:rsidR="005B2FA0" w:rsidRPr="00315F3D" w:rsidRDefault="000C26C7">
      <w:pPr>
        <w:pStyle w:val="TDC1"/>
        <w:tabs>
          <w:tab w:val="left" w:pos="660"/>
          <w:tab w:val="right" w:leader="dot" w:pos="7912"/>
        </w:tabs>
        <w:rPr>
          <w:rFonts w:ascii="Calibri" w:eastAsia="Times New Roman" w:hAnsi="Calibri"/>
          <w:noProof/>
          <w:color w:val="808080" w:themeColor="background1" w:themeShade="80"/>
          <w:sz w:val="22"/>
          <w:lang w:val="es-DO" w:eastAsia="es-DO"/>
        </w:rPr>
      </w:pPr>
      <w:r w:rsidRPr="00B927DE">
        <w:rPr>
          <w:rFonts w:ascii="Times New Roman" w:hAnsi="Times New Roman"/>
          <w:sz w:val="22"/>
        </w:rPr>
        <w:fldChar w:fldCharType="begin"/>
      </w:r>
      <w:r w:rsidRPr="00B927DE">
        <w:rPr>
          <w:rFonts w:ascii="Times New Roman" w:hAnsi="Times New Roman"/>
          <w:sz w:val="22"/>
        </w:rPr>
        <w:instrText xml:space="preserve"> TOC \o "1-3" \h \z \u </w:instrText>
      </w:r>
      <w:r w:rsidRPr="00B927DE">
        <w:rPr>
          <w:rFonts w:ascii="Times New Roman" w:hAnsi="Times New Roman"/>
          <w:sz w:val="22"/>
        </w:rPr>
        <w:fldChar w:fldCharType="separate"/>
      </w:r>
      <w:hyperlink w:anchor="_Toc78551769" w:history="1">
        <w:r w:rsidR="005B2FA0" w:rsidRPr="00315F3D">
          <w:rPr>
            <w:rStyle w:val="Hipervnculo"/>
            <w:rFonts w:ascii="Times New Roman" w:hAnsi="Times New Roman"/>
            <w:b/>
            <w:noProof/>
            <w:color w:val="808080" w:themeColor="background1" w:themeShade="80"/>
            <w:spacing w:val="20"/>
            <w:lang w:val="es-DO"/>
          </w:rPr>
          <w:t>I.</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b/>
            <w:noProof/>
            <w:color w:val="808080" w:themeColor="background1" w:themeShade="80"/>
            <w:spacing w:val="20"/>
            <w:lang w:val="es-DO"/>
          </w:rPr>
          <w:t>Resumen Ejecutivo</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_Toc78551769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4</w:t>
        </w:r>
        <w:r w:rsidR="005B2FA0" w:rsidRPr="00315F3D">
          <w:rPr>
            <w:noProof/>
            <w:webHidden/>
            <w:color w:val="808080" w:themeColor="background1" w:themeShade="80"/>
          </w:rPr>
          <w:fldChar w:fldCharType="end"/>
        </w:r>
      </w:hyperlink>
    </w:p>
    <w:p w:rsidR="005B2FA0" w:rsidRPr="00315F3D" w:rsidRDefault="00D46A10">
      <w:pPr>
        <w:pStyle w:val="TDC1"/>
        <w:tabs>
          <w:tab w:val="left" w:pos="660"/>
          <w:tab w:val="right" w:leader="dot" w:pos="7912"/>
        </w:tabs>
        <w:rPr>
          <w:rFonts w:ascii="Calibri" w:eastAsia="Times New Roman" w:hAnsi="Calibri"/>
          <w:noProof/>
          <w:color w:val="808080" w:themeColor="background1" w:themeShade="80"/>
          <w:sz w:val="22"/>
          <w:lang w:val="es-DO" w:eastAsia="es-DO"/>
        </w:rPr>
      </w:pPr>
      <w:hyperlink w:anchor="_Toc78551770" w:history="1">
        <w:r w:rsidR="005B2FA0" w:rsidRPr="00315F3D">
          <w:rPr>
            <w:rStyle w:val="Hipervnculo"/>
            <w:rFonts w:ascii="Times New Roman" w:hAnsi="Times New Roman"/>
            <w:b/>
            <w:noProof/>
            <w:color w:val="808080" w:themeColor="background1" w:themeShade="80"/>
            <w:spacing w:val="20"/>
            <w:lang w:val="es-DO"/>
          </w:rPr>
          <w:t>II.</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b/>
            <w:noProof/>
            <w:color w:val="808080" w:themeColor="background1" w:themeShade="80"/>
            <w:spacing w:val="20"/>
            <w:lang w:val="es-DO"/>
          </w:rPr>
          <w:t>Resultados Misionales</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_Toc78551770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7</w:t>
        </w:r>
        <w:r w:rsidR="005B2FA0" w:rsidRPr="00315F3D">
          <w:rPr>
            <w:noProof/>
            <w:webHidden/>
            <w:color w:val="808080" w:themeColor="background1" w:themeShade="80"/>
          </w:rPr>
          <w:fldChar w:fldCharType="end"/>
        </w:r>
      </w:hyperlink>
    </w:p>
    <w:p w:rsidR="005B2FA0" w:rsidRPr="00315F3D" w:rsidRDefault="00D46A10">
      <w:pPr>
        <w:pStyle w:val="TDC2"/>
        <w:tabs>
          <w:tab w:val="right" w:leader="dot" w:pos="7912"/>
        </w:tabs>
        <w:rPr>
          <w:rFonts w:ascii="Calibri" w:eastAsia="Times New Roman" w:hAnsi="Calibri"/>
          <w:noProof/>
          <w:color w:val="808080" w:themeColor="background1" w:themeShade="80"/>
          <w:sz w:val="22"/>
          <w:lang w:val="es-DO" w:eastAsia="es-DO"/>
        </w:rPr>
      </w:pPr>
      <w:hyperlink w:anchor="_Toc78551771" w:history="1">
        <w:r w:rsidR="005B2FA0" w:rsidRPr="00315F3D">
          <w:rPr>
            <w:rStyle w:val="Hipervnculo"/>
            <w:rFonts w:ascii="Times New Roman" w:hAnsi="Times New Roman"/>
            <w:b/>
            <w:bCs/>
            <w:noProof/>
            <w:color w:val="808080" w:themeColor="background1" w:themeShade="80"/>
            <w:lang w:eastAsia="es-DO"/>
          </w:rPr>
          <w:t>2.1. Información cuantitativa, cualitativa e indicadores de los procesos Misionales</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_Toc78551771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7</w:t>
        </w:r>
        <w:r w:rsidR="005B2FA0" w:rsidRPr="00315F3D">
          <w:rPr>
            <w:noProof/>
            <w:webHidden/>
            <w:color w:val="808080" w:themeColor="background1" w:themeShade="80"/>
          </w:rPr>
          <w:fldChar w:fldCharType="end"/>
        </w:r>
      </w:hyperlink>
    </w:p>
    <w:p w:rsidR="005B2FA0" w:rsidRPr="00315F3D" w:rsidRDefault="00D46A10">
      <w:pPr>
        <w:pStyle w:val="TDC1"/>
        <w:tabs>
          <w:tab w:val="left" w:pos="660"/>
          <w:tab w:val="right" w:leader="dot" w:pos="7912"/>
        </w:tabs>
        <w:rPr>
          <w:rFonts w:ascii="Calibri" w:eastAsia="Times New Roman" w:hAnsi="Calibri"/>
          <w:noProof/>
          <w:color w:val="808080" w:themeColor="background1" w:themeShade="80"/>
          <w:sz w:val="22"/>
          <w:lang w:val="es-DO" w:eastAsia="es-DO"/>
        </w:rPr>
      </w:pPr>
      <w:hyperlink w:anchor="_Toc78551772" w:history="1">
        <w:r w:rsidR="005B2FA0" w:rsidRPr="00315F3D">
          <w:rPr>
            <w:rStyle w:val="Hipervnculo"/>
            <w:rFonts w:ascii="Times New Roman" w:hAnsi="Times New Roman"/>
            <w:b/>
            <w:noProof/>
            <w:color w:val="808080" w:themeColor="background1" w:themeShade="80"/>
            <w:spacing w:val="20"/>
            <w:lang w:val="es-DO"/>
          </w:rPr>
          <w:t>III.</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b/>
            <w:noProof/>
            <w:color w:val="808080" w:themeColor="background1" w:themeShade="80"/>
            <w:spacing w:val="20"/>
            <w:lang w:val="es-DO"/>
          </w:rPr>
          <w:t>Resultados áreas transversales y de apoyo</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_Toc78551772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18</w:t>
        </w:r>
        <w:r w:rsidR="005B2FA0" w:rsidRPr="00315F3D">
          <w:rPr>
            <w:noProof/>
            <w:webHidden/>
            <w:color w:val="808080" w:themeColor="background1" w:themeShade="80"/>
          </w:rPr>
          <w:fldChar w:fldCharType="end"/>
        </w:r>
      </w:hyperlink>
    </w:p>
    <w:p w:rsidR="005B2FA0" w:rsidRPr="00315F3D"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3" w:history="1">
        <w:r w:rsidR="005B2FA0" w:rsidRPr="00315F3D">
          <w:rPr>
            <w:rStyle w:val="Hipervnculo"/>
            <w:rFonts w:ascii="Times New Roman" w:hAnsi="Times New Roman"/>
            <w:noProof/>
            <w:color w:val="808080" w:themeColor="background1" w:themeShade="80"/>
            <w:spacing w:val="20"/>
            <w:lang w:val="es-DO"/>
          </w:rPr>
          <w:t>3.1.</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noProof/>
            <w:color w:val="808080" w:themeColor="background1" w:themeShade="80"/>
            <w:spacing w:val="20"/>
            <w:lang w:val="es-DO"/>
          </w:rPr>
          <w:t>Desempeño Área Administrativa y Financiera</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_Toc78551773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18</w:t>
        </w:r>
        <w:r w:rsidR="005B2FA0" w:rsidRPr="00315F3D">
          <w:rPr>
            <w:noProof/>
            <w:webHidden/>
            <w:color w:val="808080" w:themeColor="background1" w:themeShade="80"/>
          </w:rPr>
          <w:fldChar w:fldCharType="end"/>
        </w:r>
      </w:hyperlink>
    </w:p>
    <w:p w:rsidR="005B2FA0" w:rsidRPr="00315F3D"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4" w:history="1">
        <w:r w:rsidR="005B2FA0" w:rsidRPr="00315F3D">
          <w:rPr>
            <w:rStyle w:val="Hipervnculo"/>
            <w:rFonts w:ascii="Times New Roman" w:hAnsi="Times New Roman"/>
            <w:noProof/>
            <w:color w:val="808080" w:themeColor="background1" w:themeShade="80"/>
            <w:spacing w:val="20"/>
            <w:lang w:val="es-DO"/>
          </w:rPr>
          <w:t>3.2.</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noProof/>
            <w:color w:val="808080" w:themeColor="background1" w:themeShade="80"/>
            <w:spacing w:val="20"/>
            <w:lang w:val="es-DO"/>
          </w:rPr>
          <w:t>Desempeño de los Recursos Humanos</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_Toc78551774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46</w:t>
        </w:r>
        <w:r w:rsidR="005B2FA0" w:rsidRPr="00315F3D">
          <w:rPr>
            <w:noProof/>
            <w:webHidden/>
            <w:color w:val="808080" w:themeColor="background1" w:themeShade="80"/>
          </w:rPr>
          <w:fldChar w:fldCharType="end"/>
        </w:r>
      </w:hyperlink>
    </w:p>
    <w:p w:rsidR="005B2FA0" w:rsidRPr="00315F3D"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5" w:history="1">
        <w:r w:rsidR="005B2FA0" w:rsidRPr="00315F3D">
          <w:rPr>
            <w:rStyle w:val="Hipervnculo"/>
            <w:rFonts w:ascii="Times New Roman" w:hAnsi="Times New Roman"/>
            <w:noProof/>
            <w:color w:val="808080" w:themeColor="background1" w:themeShade="80"/>
            <w:spacing w:val="20"/>
            <w:lang w:val="es-DO"/>
          </w:rPr>
          <w:t>3.3.</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noProof/>
            <w:color w:val="808080" w:themeColor="background1" w:themeShade="80"/>
            <w:spacing w:val="20"/>
            <w:lang w:val="es-DO"/>
          </w:rPr>
          <w:t>Desempeño de los Procesos Jurídicos</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_Toc78551775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51</w:t>
        </w:r>
        <w:r w:rsidR="005B2FA0" w:rsidRPr="00315F3D">
          <w:rPr>
            <w:noProof/>
            <w:webHidden/>
            <w:color w:val="808080" w:themeColor="background1" w:themeShade="80"/>
          </w:rPr>
          <w:fldChar w:fldCharType="end"/>
        </w:r>
      </w:hyperlink>
    </w:p>
    <w:p w:rsidR="005B2FA0" w:rsidRPr="00315F3D"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6" w:history="1">
        <w:r w:rsidR="005B2FA0" w:rsidRPr="00315F3D">
          <w:rPr>
            <w:rStyle w:val="Hipervnculo"/>
            <w:rFonts w:ascii="Times New Roman" w:hAnsi="Times New Roman"/>
            <w:noProof/>
            <w:color w:val="808080" w:themeColor="background1" w:themeShade="80"/>
            <w:spacing w:val="20"/>
            <w:lang w:val="es-DO"/>
          </w:rPr>
          <w:t>3.4.</w:t>
        </w:r>
        <w:r w:rsidR="005B2FA0" w:rsidRPr="00315F3D">
          <w:rPr>
            <w:rFonts w:ascii="Calibri" w:eastAsia="Times New Roman" w:hAnsi="Calibri"/>
            <w:noProof/>
            <w:color w:val="808080" w:themeColor="background1" w:themeShade="80"/>
            <w:sz w:val="22"/>
            <w:lang w:val="es-DO" w:eastAsia="es-DO"/>
          </w:rPr>
          <w:tab/>
        </w:r>
        <w:r w:rsidR="005B2FA0" w:rsidRPr="00315F3D">
          <w:rPr>
            <w:rStyle w:val="Hipervnculo"/>
            <w:rFonts w:ascii="Times New Roman" w:hAnsi="Times New Roman"/>
            <w:noProof/>
            <w:color w:val="808080" w:themeColor="background1" w:themeShade="80"/>
            <w:spacing w:val="20"/>
            <w:lang w:val="es-DO"/>
          </w:rPr>
          <w:t>Desempeño de la Tecnología</w:t>
        </w:r>
        <w:r w:rsidR="005B2FA0" w:rsidRPr="00315F3D">
          <w:rPr>
            <w:noProof/>
            <w:webHidden/>
            <w:color w:val="808080" w:themeColor="background1" w:themeShade="80"/>
          </w:rPr>
          <w:tab/>
        </w:r>
        <w:r w:rsidR="005B2FA0" w:rsidRPr="00315F3D">
          <w:rPr>
            <w:noProof/>
            <w:webHidden/>
            <w:color w:val="808080" w:themeColor="background1" w:themeShade="80"/>
          </w:rPr>
          <w:fldChar w:fldCharType="begin"/>
        </w:r>
        <w:r w:rsidR="005B2FA0" w:rsidRPr="00315F3D">
          <w:rPr>
            <w:noProof/>
            <w:webHidden/>
            <w:color w:val="808080" w:themeColor="background1" w:themeShade="80"/>
          </w:rPr>
          <w:instrText xml:space="preserve"> PAGEREF _Toc78551776 \h </w:instrText>
        </w:r>
        <w:r w:rsidR="005B2FA0" w:rsidRPr="00315F3D">
          <w:rPr>
            <w:noProof/>
            <w:webHidden/>
            <w:color w:val="808080" w:themeColor="background1" w:themeShade="80"/>
          </w:rPr>
        </w:r>
        <w:r w:rsidR="005B2FA0" w:rsidRPr="00315F3D">
          <w:rPr>
            <w:noProof/>
            <w:webHidden/>
            <w:color w:val="808080" w:themeColor="background1" w:themeShade="80"/>
          </w:rPr>
          <w:fldChar w:fldCharType="separate"/>
        </w:r>
        <w:r w:rsidR="001D047C">
          <w:rPr>
            <w:noProof/>
            <w:webHidden/>
            <w:color w:val="808080" w:themeColor="background1" w:themeShade="80"/>
          </w:rPr>
          <w:t>54</w:t>
        </w:r>
        <w:r w:rsidR="005B2FA0" w:rsidRPr="00315F3D">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7" w:history="1">
        <w:r w:rsidR="005B2FA0" w:rsidRPr="004D2C81">
          <w:rPr>
            <w:rStyle w:val="Hipervnculo"/>
            <w:rFonts w:ascii="Times New Roman" w:hAnsi="Times New Roman"/>
            <w:noProof/>
            <w:color w:val="808080" w:themeColor="background1" w:themeShade="80"/>
            <w:spacing w:val="20"/>
            <w:lang w:val="es-DO"/>
          </w:rPr>
          <w:t>3.5.</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DO"/>
          </w:rPr>
          <w:t>Desempeño del Sistema de Planificación y Desarrollo Institucional</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_Toc78551777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57</w:t>
        </w:r>
        <w:r w:rsidR="005B2FA0" w:rsidRPr="004D2C81">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78" w:history="1">
        <w:r w:rsidR="005B2FA0" w:rsidRPr="004D2C81">
          <w:rPr>
            <w:rStyle w:val="Hipervnculo"/>
            <w:rFonts w:ascii="Times New Roman" w:hAnsi="Times New Roman"/>
            <w:noProof/>
            <w:color w:val="808080" w:themeColor="background1" w:themeShade="80"/>
            <w:spacing w:val="20"/>
            <w:lang w:val="es-DO"/>
          </w:rPr>
          <w:t>3.6.</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DO"/>
          </w:rPr>
          <w:t>Desempeño del Área de Comunicaciones</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_Toc78551778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63</w:t>
        </w:r>
        <w:r w:rsidR="005B2FA0" w:rsidRPr="004D2C81">
          <w:rPr>
            <w:noProof/>
            <w:webHidden/>
            <w:color w:val="808080" w:themeColor="background1" w:themeShade="80"/>
          </w:rPr>
          <w:fldChar w:fldCharType="end"/>
        </w:r>
      </w:hyperlink>
    </w:p>
    <w:p w:rsidR="005B2FA0" w:rsidRPr="004D2C81" w:rsidRDefault="00D46A10">
      <w:pPr>
        <w:pStyle w:val="TDC1"/>
        <w:tabs>
          <w:tab w:val="left" w:pos="660"/>
          <w:tab w:val="right" w:leader="dot" w:pos="7912"/>
        </w:tabs>
        <w:rPr>
          <w:rFonts w:ascii="Calibri" w:eastAsia="Times New Roman" w:hAnsi="Calibri"/>
          <w:noProof/>
          <w:color w:val="808080" w:themeColor="background1" w:themeShade="80"/>
          <w:sz w:val="22"/>
          <w:lang w:val="es-DO" w:eastAsia="es-DO"/>
        </w:rPr>
      </w:pPr>
      <w:hyperlink w:anchor="_Toc78551779" w:history="1">
        <w:r w:rsidR="005B2FA0" w:rsidRPr="004D2C81">
          <w:rPr>
            <w:rStyle w:val="Hipervnculo"/>
            <w:rFonts w:ascii="Times New Roman" w:hAnsi="Times New Roman"/>
            <w:b/>
            <w:noProof/>
            <w:color w:val="808080" w:themeColor="background1" w:themeShade="80"/>
            <w:spacing w:val="20"/>
            <w:lang w:val="es-DO"/>
          </w:rPr>
          <w:t>IV.</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b/>
            <w:noProof/>
            <w:color w:val="808080" w:themeColor="background1" w:themeShade="80"/>
            <w:spacing w:val="20"/>
            <w:lang w:val="es-DO"/>
          </w:rPr>
          <w:t>Servicio al ciudadano y transparencia institucional</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_Toc78551779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67</w:t>
        </w:r>
        <w:r w:rsidR="005B2FA0" w:rsidRPr="004D2C81">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80" w:history="1">
        <w:r w:rsidR="005B2FA0" w:rsidRPr="004D2C81">
          <w:rPr>
            <w:rStyle w:val="Hipervnculo"/>
            <w:rFonts w:ascii="Times New Roman" w:hAnsi="Times New Roman"/>
            <w:noProof/>
            <w:color w:val="808080" w:themeColor="background1" w:themeShade="80"/>
            <w:spacing w:val="20"/>
            <w:lang w:val="es-US"/>
          </w:rPr>
          <w:t>4.1.</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US"/>
          </w:rPr>
          <w:t>Nivel de satisfacción con el servicio</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_Toc78551780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67</w:t>
        </w:r>
        <w:r w:rsidR="005B2FA0" w:rsidRPr="004D2C81">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81" w:history="1">
        <w:r w:rsidR="005B2FA0" w:rsidRPr="004D2C81">
          <w:rPr>
            <w:rStyle w:val="Hipervnculo"/>
            <w:rFonts w:ascii="Times New Roman" w:hAnsi="Times New Roman"/>
            <w:noProof/>
            <w:color w:val="808080" w:themeColor="background1" w:themeShade="80"/>
            <w:spacing w:val="20"/>
            <w:lang w:val="es-US"/>
          </w:rPr>
          <w:t>4.2.</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US"/>
          </w:rPr>
          <w:t>Nivel de cumplimiento acceso a la información</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_Toc78551781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68</w:t>
        </w:r>
        <w:r w:rsidR="005B2FA0" w:rsidRPr="004D2C81">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82" w:history="1">
        <w:r w:rsidR="005B2FA0" w:rsidRPr="004D2C81">
          <w:rPr>
            <w:rStyle w:val="Hipervnculo"/>
            <w:rFonts w:ascii="Times New Roman" w:hAnsi="Times New Roman"/>
            <w:noProof/>
            <w:color w:val="808080" w:themeColor="background1" w:themeShade="80"/>
            <w:spacing w:val="20"/>
            <w:lang w:val="es-US"/>
          </w:rPr>
          <w:t>4.3.</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US"/>
          </w:rPr>
          <w:t>Resultados del sistema de quejas, reclamos y sugerencias</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_Toc78551782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69</w:t>
        </w:r>
        <w:r w:rsidR="005B2FA0" w:rsidRPr="004D2C81">
          <w:rPr>
            <w:noProof/>
            <w:webHidden/>
            <w:color w:val="808080" w:themeColor="background1" w:themeShade="80"/>
          </w:rPr>
          <w:fldChar w:fldCharType="end"/>
        </w:r>
      </w:hyperlink>
    </w:p>
    <w:p w:rsidR="005B2FA0" w:rsidRPr="004D2C81" w:rsidRDefault="00D46A10">
      <w:pPr>
        <w:pStyle w:val="TDC2"/>
        <w:tabs>
          <w:tab w:val="left" w:pos="880"/>
          <w:tab w:val="right" w:leader="dot" w:pos="7912"/>
        </w:tabs>
        <w:rPr>
          <w:rFonts w:ascii="Calibri" w:eastAsia="Times New Roman" w:hAnsi="Calibri"/>
          <w:noProof/>
          <w:color w:val="808080" w:themeColor="background1" w:themeShade="80"/>
          <w:sz w:val="22"/>
          <w:lang w:val="es-DO" w:eastAsia="es-DO"/>
        </w:rPr>
      </w:pPr>
      <w:hyperlink w:anchor="_Toc78551783" w:history="1">
        <w:r w:rsidR="005B2FA0" w:rsidRPr="004D2C81">
          <w:rPr>
            <w:rStyle w:val="Hipervnculo"/>
            <w:rFonts w:ascii="Times New Roman" w:hAnsi="Times New Roman"/>
            <w:noProof/>
            <w:color w:val="808080" w:themeColor="background1" w:themeShade="80"/>
            <w:spacing w:val="20"/>
            <w:lang w:val="es-US"/>
          </w:rPr>
          <w:t>4.4.</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spacing w:val="20"/>
            <w:lang w:val="es-US"/>
          </w:rPr>
          <w:t>Resultados mediciones portal de transparencia</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_Toc78551783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69</w:t>
        </w:r>
        <w:r w:rsidR="005B2FA0" w:rsidRPr="004D2C81">
          <w:rPr>
            <w:noProof/>
            <w:webHidden/>
            <w:color w:val="808080" w:themeColor="background1" w:themeShade="80"/>
          </w:rPr>
          <w:fldChar w:fldCharType="end"/>
        </w:r>
      </w:hyperlink>
    </w:p>
    <w:p w:rsidR="005B2FA0" w:rsidRPr="004D2C81" w:rsidRDefault="00D46A10">
      <w:pPr>
        <w:pStyle w:val="TDC1"/>
        <w:tabs>
          <w:tab w:val="left" w:pos="660"/>
          <w:tab w:val="right" w:leader="dot" w:pos="7912"/>
        </w:tabs>
        <w:rPr>
          <w:rFonts w:ascii="Calibri" w:eastAsia="Times New Roman" w:hAnsi="Calibri"/>
          <w:noProof/>
          <w:color w:val="808080" w:themeColor="background1" w:themeShade="80"/>
          <w:sz w:val="22"/>
          <w:lang w:val="es-DO" w:eastAsia="es-DO"/>
        </w:rPr>
      </w:pPr>
      <w:hyperlink w:anchor="_Toc78551784" w:history="1">
        <w:r w:rsidR="005B2FA0" w:rsidRPr="004D2C81">
          <w:rPr>
            <w:rStyle w:val="Hipervnculo"/>
            <w:rFonts w:ascii="Times New Roman" w:hAnsi="Times New Roman"/>
            <w:b/>
            <w:noProof/>
            <w:color w:val="808080" w:themeColor="background1" w:themeShade="80"/>
            <w:spacing w:val="20"/>
            <w:lang w:val="es-DO"/>
          </w:rPr>
          <w:t>I.</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b/>
            <w:noProof/>
            <w:color w:val="808080" w:themeColor="background1" w:themeShade="80"/>
            <w:spacing w:val="20"/>
            <w:lang w:val="es-DO"/>
          </w:rPr>
          <w:t>Anexos</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_Toc78551784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71</w:t>
        </w:r>
        <w:r w:rsidR="005B2FA0" w:rsidRPr="004D2C81">
          <w:rPr>
            <w:noProof/>
            <w:webHidden/>
            <w:color w:val="808080" w:themeColor="background1" w:themeShade="80"/>
          </w:rPr>
          <w:fldChar w:fldCharType="end"/>
        </w:r>
      </w:hyperlink>
    </w:p>
    <w:p w:rsidR="005B2FA0" w:rsidRPr="004D2C81" w:rsidRDefault="00D46A10">
      <w:pPr>
        <w:pStyle w:val="TDC2"/>
        <w:tabs>
          <w:tab w:val="left" w:pos="660"/>
          <w:tab w:val="right" w:leader="dot" w:pos="7912"/>
        </w:tabs>
        <w:rPr>
          <w:rFonts w:ascii="Calibri" w:eastAsia="Times New Roman" w:hAnsi="Calibri"/>
          <w:noProof/>
          <w:color w:val="808080" w:themeColor="background1" w:themeShade="80"/>
          <w:sz w:val="22"/>
          <w:lang w:val="es-DO" w:eastAsia="es-DO"/>
        </w:rPr>
      </w:pPr>
      <w:hyperlink w:anchor="_Toc78551785" w:history="1">
        <w:r w:rsidR="005B2FA0" w:rsidRPr="004D2C81">
          <w:rPr>
            <w:rStyle w:val="Hipervnculo"/>
            <w:rFonts w:ascii="Times New Roman" w:hAnsi="Times New Roman"/>
            <w:noProof/>
            <w:color w:val="808080" w:themeColor="background1" w:themeShade="80"/>
            <w:lang w:val="es-US"/>
          </w:rPr>
          <w:t>A.</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lang w:val="es-US"/>
          </w:rPr>
          <w:t>Matriz de principales indicadores por procesos</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_Toc78551785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71</w:t>
        </w:r>
        <w:r w:rsidR="005B2FA0" w:rsidRPr="004D2C81">
          <w:rPr>
            <w:noProof/>
            <w:webHidden/>
            <w:color w:val="808080" w:themeColor="background1" w:themeShade="80"/>
          </w:rPr>
          <w:fldChar w:fldCharType="end"/>
        </w:r>
      </w:hyperlink>
    </w:p>
    <w:p w:rsidR="005B2FA0" w:rsidRPr="004D2C81" w:rsidRDefault="00D46A10">
      <w:pPr>
        <w:pStyle w:val="TDC2"/>
        <w:tabs>
          <w:tab w:val="left" w:pos="660"/>
          <w:tab w:val="right" w:leader="dot" w:pos="7912"/>
        </w:tabs>
        <w:rPr>
          <w:rFonts w:ascii="Calibri" w:eastAsia="Times New Roman" w:hAnsi="Calibri"/>
          <w:noProof/>
          <w:color w:val="808080" w:themeColor="background1" w:themeShade="80"/>
          <w:sz w:val="22"/>
          <w:lang w:val="es-DO" w:eastAsia="es-DO"/>
        </w:rPr>
      </w:pPr>
      <w:hyperlink w:anchor="_Toc78551786" w:history="1">
        <w:r w:rsidR="005B2FA0" w:rsidRPr="004D2C81">
          <w:rPr>
            <w:rStyle w:val="Hipervnculo"/>
            <w:rFonts w:ascii="Times New Roman" w:hAnsi="Times New Roman"/>
            <w:noProof/>
            <w:color w:val="808080" w:themeColor="background1" w:themeShade="80"/>
            <w:lang w:val="es-US"/>
          </w:rPr>
          <w:t>B.</w:t>
        </w:r>
        <w:r w:rsidR="005B2FA0" w:rsidRPr="004D2C81">
          <w:rPr>
            <w:rFonts w:ascii="Calibri" w:eastAsia="Times New Roman" w:hAnsi="Calibri"/>
            <w:noProof/>
            <w:color w:val="808080" w:themeColor="background1" w:themeShade="80"/>
            <w:sz w:val="22"/>
            <w:lang w:val="es-DO" w:eastAsia="es-DO"/>
          </w:rPr>
          <w:tab/>
        </w:r>
        <w:r w:rsidR="005B2FA0" w:rsidRPr="004D2C81">
          <w:rPr>
            <w:rStyle w:val="Hipervnculo"/>
            <w:rFonts w:ascii="Times New Roman" w:hAnsi="Times New Roman"/>
            <w:noProof/>
            <w:color w:val="808080" w:themeColor="background1" w:themeShade="80"/>
            <w:lang w:val="es-US"/>
          </w:rPr>
          <w:t>Matriz Índice de Gestión Presupuestaria</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_Toc78551786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73</w:t>
        </w:r>
        <w:r w:rsidR="005B2FA0" w:rsidRPr="004D2C81">
          <w:rPr>
            <w:noProof/>
            <w:webHidden/>
            <w:color w:val="808080" w:themeColor="background1" w:themeShade="80"/>
          </w:rPr>
          <w:fldChar w:fldCharType="end"/>
        </w:r>
      </w:hyperlink>
    </w:p>
    <w:p w:rsidR="005B2FA0" w:rsidRPr="004D2C81" w:rsidRDefault="00D46A10">
      <w:pPr>
        <w:pStyle w:val="TDC2"/>
        <w:tabs>
          <w:tab w:val="right" w:leader="dot" w:pos="7912"/>
        </w:tabs>
        <w:rPr>
          <w:rFonts w:ascii="Calibri" w:eastAsia="Times New Roman" w:hAnsi="Calibri"/>
          <w:noProof/>
          <w:color w:val="808080" w:themeColor="background1" w:themeShade="80"/>
          <w:sz w:val="22"/>
          <w:lang w:val="es-DO" w:eastAsia="es-DO"/>
        </w:rPr>
      </w:pPr>
      <w:hyperlink w:anchor="_Toc78551787" w:history="1">
        <w:r w:rsidR="005B2FA0" w:rsidRPr="004D2C81">
          <w:rPr>
            <w:rStyle w:val="Hipervnculo"/>
            <w:rFonts w:ascii="Times New Roman" w:hAnsi="Times New Roman"/>
            <w:noProof/>
            <w:color w:val="808080" w:themeColor="background1" w:themeShade="80"/>
            <w:lang w:val="es-US"/>
          </w:rPr>
          <w:t xml:space="preserve">C. </w:t>
        </w:r>
        <w:r w:rsidR="004467C4" w:rsidRPr="004D2C81">
          <w:rPr>
            <w:rStyle w:val="Hipervnculo"/>
            <w:rFonts w:ascii="Times New Roman" w:hAnsi="Times New Roman"/>
            <w:noProof/>
            <w:color w:val="808080" w:themeColor="background1" w:themeShade="80"/>
            <w:lang w:val="es-US"/>
          </w:rPr>
          <w:t xml:space="preserve">      </w:t>
        </w:r>
        <w:r w:rsidR="005B2FA0" w:rsidRPr="004D2C81">
          <w:rPr>
            <w:rStyle w:val="Hipervnculo"/>
            <w:rFonts w:ascii="Times New Roman" w:hAnsi="Times New Roman"/>
            <w:noProof/>
            <w:color w:val="808080" w:themeColor="background1" w:themeShade="80"/>
            <w:lang w:val="es-US"/>
          </w:rPr>
          <w:t>Plan de Compras y valoración del Portal</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_Toc78551787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74</w:t>
        </w:r>
        <w:r w:rsidR="005B2FA0" w:rsidRPr="004D2C81">
          <w:rPr>
            <w:noProof/>
            <w:webHidden/>
            <w:color w:val="808080" w:themeColor="background1" w:themeShade="80"/>
          </w:rPr>
          <w:fldChar w:fldCharType="end"/>
        </w:r>
      </w:hyperlink>
    </w:p>
    <w:p w:rsidR="005B2FA0" w:rsidRPr="004D2C81" w:rsidRDefault="00D46A10">
      <w:pPr>
        <w:pStyle w:val="TDC2"/>
        <w:tabs>
          <w:tab w:val="right" w:leader="dot" w:pos="7912"/>
        </w:tabs>
        <w:rPr>
          <w:rFonts w:ascii="Calibri" w:eastAsia="Times New Roman" w:hAnsi="Calibri"/>
          <w:noProof/>
          <w:color w:val="808080" w:themeColor="background1" w:themeShade="80"/>
          <w:sz w:val="22"/>
          <w:lang w:val="es-DO" w:eastAsia="es-DO"/>
        </w:rPr>
      </w:pPr>
      <w:hyperlink w:anchor="_Toc78551788" w:history="1">
        <w:r w:rsidR="005B2FA0" w:rsidRPr="004D2C81">
          <w:rPr>
            <w:rStyle w:val="Hipervnculo"/>
            <w:rFonts w:ascii="Times New Roman" w:hAnsi="Times New Roman"/>
            <w:noProof/>
            <w:color w:val="808080" w:themeColor="background1" w:themeShade="80"/>
            <w:lang w:val="es-US"/>
          </w:rPr>
          <w:t xml:space="preserve">D. </w:t>
        </w:r>
        <w:r w:rsidR="004467C4" w:rsidRPr="004D2C81">
          <w:rPr>
            <w:rStyle w:val="Hipervnculo"/>
            <w:rFonts w:ascii="Times New Roman" w:hAnsi="Times New Roman"/>
            <w:noProof/>
            <w:color w:val="808080" w:themeColor="background1" w:themeShade="80"/>
            <w:lang w:val="es-US"/>
          </w:rPr>
          <w:t xml:space="preserve">      </w:t>
        </w:r>
        <w:r w:rsidR="005B2FA0" w:rsidRPr="004D2C81">
          <w:rPr>
            <w:rStyle w:val="Hipervnculo"/>
            <w:rFonts w:ascii="Times New Roman" w:hAnsi="Times New Roman"/>
            <w:noProof/>
            <w:color w:val="808080" w:themeColor="background1" w:themeShade="80"/>
            <w:lang w:val="es-US"/>
          </w:rPr>
          <w:t>Información institucional</w:t>
        </w:r>
        <w:r w:rsidR="005B2FA0" w:rsidRPr="004D2C81">
          <w:rPr>
            <w:noProof/>
            <w:webHidden/>
            <w:color w:val="808080" w:themeColor="background1" w:themeShade="80"/>
          </w:rPr>
          <w:tab/>
        </w:r>
        <w:r w:rsidR="005B2FA0" w:rsidRPr="004D2C81">
          <w:rPr>
            <w:noProof/>
            <w:webHidden/>
            <w:color w:val="808080" w:themeColor="background1" w:themeShade="80"/>
          </w:rPr>
          <w:fldChar w:fldCharType="begin"/>
        </w:r>
        <w:r w:rsidR="005B2FA0" w:rsidRPr="004D2C81">
          <w:rPr>
            <w:noProof/>
            <w:webHidden/>
            <w:color w:val="808080" w:themeColor="background1" w:themeShade="80"/>
          </w:rPr>
          <w:instrText xml:space="preserve"> PAGEREF _Toc78551788 \h </w:instrText>
        </w:r>
        <w:r w:rsidR="005B2FA0" w:rsidRPr="004D2C81">
          <w:rPr>
            <w:noProof/>
            <w:webHidden/>
            <w:color w:val="808080" w:themeColor="background1" w:themeShade="80"/>
          </w:rPr>
        </w:r>
        <w:r w:rsidR="005B2FA0" w:rsidRPr="004D2C81">
          <w:rPr>
            <w:noProof/>
            <w:webHidden/>
            <w:color w:val="808080" w:themeColor="background1" w:themeShade="80"/>
          </w:rPr>
          <w:fldChar w:fldCharType="separate"/>
        </w:r>
        <w:r w:rsidR="001D047C">
          <w:rPr>
            <w:noProof/>
            <w:webHidden/>
            <w:color w:val="808080" w:themeColor="background1" w:themeShade="80"/>
          </w:rPr>
          <w:t>76</w:t>
        </w:r>
        <w:r w:rsidR="005B2FA0" w:rsidRPr="004D2C81">
          <w:rPr>
            <w:noProof/>
            <w:webHidden/>
            <w:color w:val="808080" w:themeColor="background1" w:themeShade="80"/>
          </w:rPr>
          <w:fldChar w:fldCharType="end"/>
        </w:r>
      </w:hyperlink>
    </w:p>
    <w:p w:rsidR="00AE3334" w:rsidRPr="003A47C9" w:rsidRDefault="000C26C7" w:rsidP="006C74E2">
      <w:pPr>
        <w:rPr>
          <w:rFonts w:ascii="Times New Roman" w:hAnsi="Times New Roman"/>
          <w:spacing w:val="20"/>
          <w:sz w:val="26"/>
          <w:szCs w:val="26"/>
        </w:rPr>
      </w:pPr>
      <w:r w:rsidRPr="00B927DE">
        <w:rPr>
          <w:rFonts w:ascii="Times New Roman" w:hAnsi="Times New Roman"/>
          <w:b/>
          <w:bCs/>
          <w:sz w:val="22"/>
        </w:rPr>
        <w:fldChar w:fldCharType="end"/>
      </w:r>
    </w:p>
    <w:p w:rsidR="005042D1" w:rsidRDefault="005042D1" w:rsidP="0089322F">
      <w:pPr>
        <w:jc w:val="center"/>
        <w:rPr>
          <w:rFonts w:ascii="Times New Roman" w:hAnsi="Times New Roman"/>
          <w:color w:val="767171"/>
          <w:spacing w:val="20"/>
          <w:sz w:val="28"/>
          <w:szCs w:val="28"/>
          <w:lang w:val="en-US"/>
        </w:rPr>
      </w:pPr>
    </w:p>
    <w:p w:rsidR="005042D1" w:rsidRDefault="005042D1" w:rsidP="0089322F">
      <w:pPr>
        <w:jc w:val="center"/>
        <w:rPr>
          <w:rFonts w:ascii="Times New Roman" w:hAnsi="Times New Roman"/>
          <w:color w:val="767171"/>
          <w:spacing w:val="20"/>
          <w:sz w:val="28"/>
          <w:szCs w:val="28"/>
          <w:lang w:val="en-US"/>
        </w:rPr>
      </w:pPr>
    </w:p>
    <w:p w:rsidR="005042D1" w:rsidRDefault="005042D1" w:rsidP="0089322F">
      <w:pPr>
        <w:jc w:val="center"/>
        <w:rPr>
          <w:rFonts w:ascii="Times New Roman" w:hAnsi="Times New Roman"/>
          <w:color w:val="767171"/>
          <w:spacing w:val="20"/>
          <w:sz w:val="28"/>
          <w:szCs w:val="28"/>
          <w:lang w:val="en-US"/>
        </w:rPr>
      </w:pPr>
    </w:p>
    <w:p w:rsidR="000018E0" w:rsidRDefault="000018E0" w:rsidP="0089322F">
      <w:pPr>
        <w:jc w:val="center"/>
        <w:rPr>
          <w:rFonts w:ascii="Times New Roman" w:hAnsi="Times New Roman"/>
          <w:color w:val="767171"/>
          <w:spacing w:val="20"/>
          <w:sz w:val="28"/>
          <w:szCs w:val="28"/>
          <w:lang w:val="en-US"/>
        </w:rPr>
      </w:pPr>
    </w:p>
    <w:p w:rsidR="005042D1" w:rsidRDefault="005042D1" w:rsidP="0089322F">
      <w:pPr>
        <w:jc w:val="center"/>
        <w:rPr>
          <w:rFonts w:ascii="Times New Roman" w:hAnsi="Times New Roman"/>
          <w:color w:val="767171"/>
          <w:spacing w:val="20"/>
          <w:sz w:val="28"/>
          <w:szCs w:val="28"/>
          <w:lang w:val="en-US"/>
        </w:rPr>
      </w:pPr>
    </w:p>
    <w:p w:rsidR="0089322F" w:rsidRPr="006F0C62" w:rsidRDefault="005042D1" w:rsidP="0089322F">
      <w:pPr>
        <w:jc w:val="center"/>
        <w:rPr>
          <w:rFonts w:ascii="Times New Roman" w:hAnsi="Times New Roman"/>
          <w:color w:val="767171"/>
          <w:spacing w:val="20"/>
          <w:sz w:val="28"/>
          <w:szCs w:val="28"/>
          <w:lang w:val="en-US"/>
        </w:rPr>
      </w:pPr>
      <w:r w:rsidRPr="006F0C62">
        <w:rPr>
          <w:rFonts w:ascii="Times New Roman" w:hAnsi="Times New Roman"/>
          <w:noProof/>
          <w:color w:val="767171"/>
          <w:lang w:val="es-DO" w:eastAsia="es-DO"/>
        </w:rPr>
        <w:lastRenderedPageBreak/>
        <mc:AlternateContent>
          <mc:Choice Requires="wps">
            <w:drawing>
              <wp:anchor distT="0" distB="0" distL="114300" distR="114300" simplePos="0" relativeHeight="251657216" behindDoc="0" locked="0" layoutInCell="1" allowOverlap="1">
                <wp:simplePos x="0" y="0"/>
                <wp:positionH relativeFrom="margin">
                  <wp:posOffset>2680335</wp:posOffset>
                </wp:positionH>
                <wp:positionV relativeFrom="paragraph">
                  <wp:posOffset>328295</wp:posOffset>
                </wp:positionV>
                <wp:extent cx="463550" cy="0"/>
                <wp:effectExtent l="0" t="12700" r="6350" b="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5C37C3" id="Conector recto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1.05pt,25.85pt" to="247.5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" strokecolor="#ee2a24" strokeweight="2.25pt">
                <v:stroke joinstyle="miter"/>
                <o:lock v:ext="edit" shapetype="f"/>
                <w10:wrap anchorx="margin"/>
              </v:line>
            </w:pict>
          </mc:Fallback>
        </mc:AlternateContent>
      </w:r>
      <w:r w:rsidR="008108AF">
        <w:rPr>
          <w:rFonts w:ascii="Times New Roman" w:hAnsi="Times New Roman"/>
          <w:color w:val="767171"/>
          <w:spacing w:val="20"/>
          <w:sz w:val="28"/>
          <w:szCs w:val="28"/>
          <w:lang w:val="en-US"/>
        </w:rPr>
        <w:t xml:space="preserve">INFORME </w:t>
      </w:r>
      <w:r w:rsidR="00CD529A">
        <w:rPr>
          <w:rFonts w:ascii="Times New Roman" w:hAnsi="Times New Roman"/>
          <w:color w:val="767171"/>
          <w:spacing w:val="20"/>
          <w:sz w:val="28"/>
          <w:szCs w:val="28"/>
          <w:lang w:val="en-US"/>
        </w:rPr>
        <w:t>ANUA</w:t>
      </w:r>
      <w:r w:rsidR="008108AF">
        <w:rPr>
          <w:rFonts w:ascii="Times New Roman" w:hAnsi="Times New Roman"/>
          <w:color w:val="767171"/>
          <w:spacing w:val="20"/>
          <w:sz w:val="28"/>
          <w:szCs w:val="28"/>
          <w:lang w:val="en-US"/>
        </w:rPr>
        <w:t>L</w:t>
      </w:r>
    </w:p>
    <w:p w:rsidR="0089322F" w:rsidRDefault="0089322F" w:rsidP="0089322F">
      <w:pPr>
        <w:rPr>
          <w:rFonts w:ascii="Times New Roman" w:hAnsi="Times New Roman"/>
          <w:color w:val="808080"/>
          <w:lang w:val="en-US"/>
        </w:rPr>
      </w:pPr>
    </w:p>
    <w:p w:rsidR="005042D1" w:rsidRDefault="005042D1" w:rsidP="0089322F">
      <w:pPr>
        <w:rPr>
          <w:rFonts w:ascii="Times New Roman" w:hAnsi="Times New Roman"/>
          <w:color w:val="808080"/>
          <w:lang w:val="en-US"/>
        </w:rPr>
      </w:pPr>
    </w:p>
    <w:p w:rsidR="001957D2" w:rsidRPr="00B80911" w:rsidRDefault="000C26C7" w:rsidP="000C26C7">
      <w:pPr>
        <w:pStyle w:val="Ttulo1"/>
        <w:numPr>
          <w:ilvl w:val="0"/>
          <w:numId w:val="4"/>
        </w:numPr>
        <w:jc w:val="left"/>
        <w:rPr>
          <w:rFonts w:ascii="Times New Roman" w:hAnsi="Times New Roman"/>
          <w:b/>
          <w:color w:val="808080"/>
          <w:spacing w:val="20"/>
          <w:sz w:val="28"/>
          <w:szCs w:val="24"/>
          <w:lang w:val="es-DO"/>
        </w:rPr>
      </w:pPr>
      <w:bookmarkStart w:id="1" w:name="_Toc78551769"/>
      <w:r w:rsidRPr="00B80911">
        <w:rPr>
          <w:rFonts w:ascii="Times New Roman" w:hAnsi="Times New Roman"/>
          <w:b/>
          <w:color w:val="808080"/>
          <w:spacing w:val="20"/>
          <w:sz w:val="28"/>
          <w:szCs w:val="24"/>
          <w:lang w:val="es-DO"/>
        </w:rPr>
        <w:t>Resumen Ejecutivo</w:t>
      </w:r>
      <w:bookmarkEnd w:id="1"/>
    </w:p>
    <w:p w:rsidR="0089322F" w:rsidRPr="00B80911" w:rsidRDefault="0089322F" w:rsidP="002D087F">
      <w:pPr>
        <w:spacing w:line="360" w:lineRule="auto"/>
        <w:rPr>
          <w:rFonts w:ascii="Times New Roman" w:hAnsi="Times New Roman"/>
          <w:color w:val="808080"/>
          <w:spacing w:val="20"/>
          <w:sz w:val="16"/>
          <w:lang w:val="es-US"/>
        </w:rPr>
      </w:pPr>
    </w:p>
    <w:p w:rsidR="00422521" w:rsidRDefault="00A90DF6" w:rsidP="008108AF">
      <w:pPr>
        <w:spacing w:line="360" w:lineRule="auto"/>
        <w:rPr>
          <w:rFonts w:ascii="Times New Roman" w:hAnsi="Times New Roman"/>
          <w:color w:val="808080"/>
          <w:spacing w:val="20"/>
          <w:sz w:val="24"/>
          <w:szCs w:val="24"/>
          <w:lang w:val="es-DO"/>
        </w:rPr>
      </w:pPr>
      <w:r>
        <w:rPr>
          <w:rFonts w:ascii="Times New Roman" w:hAnsi="Times New Roman"/>
          <w:color w:val="808080"/>
          <w:spacing w:val="20"/>
          <w:sz w:val="24"/>
          <w:szCs w:val="24"/>
          <w:lang w:val="es-DO"/>
        </w:rPr>
        <w:t>E</w:t>
      </w:r>
      <w:r w:rsidR="00540274">
        <w:rPr>
          <w:rFonts w:ascii="Times New Roman" w:hAnsi="Times New Roman"/>
          <w:color w:val="808080"/>
          <w:spacing w:val="20"/>
          <w:sz w:val="24"/>
          <w:szCs w:val="24"/>
          <w:lang w:val="es-DO"/>
        </w:rPr>
        <w:t>n e</w:t>
      </w:r>
      <w:r w:rsidR="00422521" w:rsidRPr="00B80911">
        <w:rPr>
          <w:rFonts w:ascii="Times New Roman" w:hAnsi="Times New Roman"/>
          <w:color w:val="808080"/>
          <w:spacing w:val="20"/>
          <w:sz w:val="24"/>
          <w:szCs w:val="24"/>
          <w:lang w:val="es-DO"/>
        </w:rPr>
        <w:t>l año 2021</w:t>
      </w:r>
      <w:r>
        <w:rPr>
          <w:rFonts w:ascii="Times New Roman" w:hAnsi="Times New Roman"/>
          <w:color w:val="808080"/>
          <w:spacing w:val="20"/>
          <w:sz w:val="24"/>
          <w:szCs w:val="24"/>
          <w:lang w:val="es-DO"/>
        </w:rPr>
        <w:t xml:space="preserve"> </w:t>
      </w:r>
      <w:r w:rsidR="00422521" w:rsidRPr="00B80911">
        <w:rPr>
          <w:rFonts w:ascii="Times New Roman" w:hAnsi="Times New Roman"/>
          <w:color w:val="808080"/>
          <w:spacing w:val="20"/>
          <w:sz w:val="24"/>
          <w:szCs w:val="24"/>
          <w:lang w:val="es-DO"/>
        </w:rPr>
        <w:t>el Instituto Nacional de Formación Técnic</w:t>
      </w:r>
      <w:r w:rsidR="008840BB">
        <w:rPr>
          <w:rFonts w:ascii="Times New Roman" w:hAnsi="Times New Roman"/>
          <w:color w:val="808080"/>
          <w:spacing w:val="20"/>
          <w:sz w:val="24"/>
          <w:szCs w:val="24"/>
          <w:lang w:val="es-DO"/>
        </w:rPr>
        <w:t>o</w:t>
      </w:r>
      <w:r w:rsidR="00422521" w:rsidRPr="00B80911">
        <w:rPr>
          <w:rFonts w:ascii="Times New Roman" w:hAnsi="Times New Roman"/>
          <w:color w:val="808080"/>
          <w:spacing w:val="20"/>
          <w:sz w:val="24"/>
          <w:szCs w:val="24"/>
          <w:lang w:val="es-DO"/>
        </w:rPr>
        <w:t xml:space="preserve"> Profesional</w:t>
      </w:r>
      <w:r w:rsidR="0000384C" w:rsidRPr="00B80911">
        <w:rPr>
          <w:rFonts w:ascii="Times New Roman" w:hAnsi="Times New Roman"/>
          <w:color w:val="808080"/>
          <w:spacing w:val="20"/>
          <w:sz w:val="24"/>
          <w:szCs w:val="24"/>
          <w:lang w:val="es-DO"/>
        </w:rPr>
        <w:t xml:space="preserve"> (INFOTEP)</w:t>
      </w:r>
      <w:r w:rsidR="00422521" w:rsidRPr="00B80911">
        <w:rPr>
          <w:rFonts w:ascii="Times New Roman" w:hAnsi="Times New Roman"/>
          <w:color w:val="808080"/>
          <w:spacing w:val="20"/>
          <w:sz w:val="24"/>
          <w:szCs w:val="24"/>
          <w:lang w:val="es-DO"/>
        </w:rPr>
        <w:t xml:space="preserve">, logró impactar a </w:t>
      </w:r>
      <w:r w:rsidR="009D765E">
        <w:rPr>
          <w:rFonts w:ascii="Times New Roman" w:hAnsi="Times New Roman"/>
          <w:color w:val="808080"/>
          <w:spacing w:val="20"/>
          <w:sz w:val="24"/>
          <w:szCs w:val="24"/>
          <w:lang w:val="es-DO"/>
        </w:rPr>
        <w:t>617</w:t>
      </w:r>
      <w:r w:rsidR="00422521" w:rsidRPr="00B80911">
        <w:rPr>
          <w:rFonts w:ascii="Times New Roman" w:hAnsi="Times New Roman"/>
          <w:color w:val="808080"/>
          <w:spacing w:val="20"/>
          <w:sz w:val="24"/>
          <w:szCs w:val="24"/>
          <w:lang w:val="es-DO"/>
        </w:rPr>
        <w:t>,</w:t>
      </w:r>
      <w:r w:rsidR="009D765E">
        <w:rPr>
          <w:rFonts w:ascii="Times New Roman" w:hAnsi="Times New Roman"/>
          <w:color w:val="808080"/>
          <w:spacing w:val="20"/>
          <w:sz w:val="24"/>
          <w:szCs w:val="24"/>
          <w:lang w:val="es-DO"/>
        </w:rPr>
        <w:t>882</w:t>
      </w:r>
      <w:r w:rsidR="00422521" w:rsidRPr="00B80911">
        <w:rPr>
          <w:rFonts w:ascii="Times New Roman" w:hAnsi="Times New Roman"/>
          <w:color w:val="808080"/>
          <w:spacing w:val="20"/>
          <w:sz w:val="24"/>
          <w:szCs w:val="24"/>
          <w:lang w:val="es-DO"/>
        </w:rPr>
        <w:t xml:space="preserve"> participantes</w:t>
      </w:r>
      <w:r w:rsidR="00101474" w:rsidRPr="00B80911">
        <w:rPr>
          <w:rFonts w:ascii="Times New Roman" w:hAnsi="Times New Roman"/>
          <w:color w:val="808080"/>
          <w:spacing w:val="20"/>
          <w:sz w:val="24"/>
          <w:szCs w:val="24"/>
          <w:lang w:val="es-DO"/>
        </w:rPr>
        <w:t xml:space="preserve"> </w:t>
      </w:r>
      <w:r w:rsidR="00422521" w:rsidRPr="00B80911">
        <w:rPr>
          <w:rFonts w:ascii="Times New Roman" w:hAnsi="Times New Roman"/>
          <w:color w:val="808080"/>
          <w:spacing w:val="20"/>
          <w:sz w:val="24"/>
          <w:szCs w:val="24"/>
          <w:lang w:val="es-DO"/>
        </w:rPr>
        <w:t xml:space="preserve">de todo el territorio nacional, al facilitar el acceso a </w:t>
      </w:r>
      <w:r w:rsidR="009D765E">
        <w:rPr>
          <w:rFonts w:ascii="Times New Roman" w:hAnsi="Times New Roman"/>
          <w:color w:val="808080"/>
          <w:spacing w:val="20"/>
          <w:sz w:val="24"/>
          <w:szCs w:val="24"/>
          <w:lang w:val="es-DO"/>
        </w:rPr>
        <w:t>32</w:t>
      </w:r>
      <w:r w:rsidR="00422521" w:rsidRPr="00B80911">
        <w:rPr>
          <w:rFonts w:ascii="Times New Roman" w:hAnsi="Times New Roman"/>
          <w:color w:val="808080"/>
          <w:spacing w:val="20"/>
          <w:sz w:val="24"/>
          <w:szCs w:val="24"/>
          <w:lang w:val="es-DO"/>
        </w:rPr>
        <w:t>,</w:t>
      </w:r>
      <w:r w:rsidR="009D765E">
        <w:rPr>
          <w:rFonts w:ascii="Times New Roman" w:hAnsi="Times New Roman"/>
          <w:color w:val="808080"/>
          <w:spacing w:val="20"/>
          <w:sz w:val="24"/>
          <w:szCs w:val="24"/>
          <w:lang w:val="es-DO"/>
        </w:rPr>
        <w:t>783</w:t>
      </w:r>
      <w:r w:rsidR="00422521" w:rsidRPr="00B80911">
        <w:rPr>
          <w:rFonts w:ascii="Times New Roman" w:hAnsi="Times New Roman"/>
          <w:color w:val="808080"/>
          <w:spacing w:val="20"/>
          <w:sz w:val="24"/>
          <w:szCs w:val="24"/>
          <w:lang w:val="es-DO"/>
        </w:rPr>
        <w:t xml:space="preserve"> acciones formativas en distintas ramas y ocupaciones.  Del total de estos participantes el 58</w:t>
      </w:r>
      <w:r w:rsidR="009D765E">
        <w:rPr>
          <w:rFonts w:ascii="Times New Roman" w:hAnsi="Times New Roman"/>
          <w:color w:val="808080"/>
          <w:spacing w:val="20"/>
          <w:sz w:val="24"/>
          <w:szCs w:val="24"/>
          <w:lang w:val="es-DO"/>
        </w:rPr>
        <w:t>.1</w:t>
      </w:r>
      <w:r w:rsidR="00422521" w:rsidRPr="00B80911">
        <w:rPr>
          <w:rFonts w:ascii="Times New Roman" w:hAnsi="Times New Roman"/>
          <w:color w:val="808080"/>
          <w:spacing w:val="20"/>
          <w:sz w:val="24"/>
          <w:szCs w:val="24"/>
          <w:lang w:val="es-DO"/>
        </w:rPr>
        <w:t>% son mujeres y el restante 4</w:t>
      </w:r>
      <w:r w:rsidR="009D765E">
        <w:rPr>
          <w:rFonts w:ascii="Times New Roman" w:hAnsi="Times New Roman"/>
          <w:color w:val="808080"/>
          <w:spacing w:val="20"/>
          <w:sz w:val="24"/>
          <w:szCs w:val="24"/>
          <w:lang w:val="es-DO"/>
        </w:rPr>
        <w:t>1.9</w:t>
      </w:r>
      <w:r w:rsidR="00422521" w:rsidRPr="00B80911">
        <w:rPr>
          <w:rFonts w:ascii="Times New Roman" w:hAnsi="Times New Roman"/>
          <w:color w:val="808080"/>
          <w:spacing w:val="20"/>
          <w:sz w:val="24"/>
          <w:szCs w:val="24"/>
          <w:lang w:val="es-DO"/>
        </w:rPr>
        <w:t>% son hombres.</w:t>
      </w:r>
    </w:p>
    <w:p w:rsidR="00ED546E" w:rsidRPr="00B80911" w:rsidRDefault="00035B8C" w:rsidP="008108AF">
      <w:pPr>
        <w:spacing w:line="360" w:lineRule="auto"/>
        <w:rPr>
          <w:rFonts w:ascii="Times New Roman" w:hAnsi="Times New Roman"/>
          <w:color w:val="808080"/>
          <w:spacing w:val="20"/>
          <w:sz w:val="24"/>
          <w:szCs w:val="24"/>
          <w:lang w:val="es-DO"/>
        </w:rPr>
      </w:pPr>
      <w:r>
        <w:rPr>
          <w:rFonts w:ascii="Times New Roman" w:hAnsi="Times New Roman"/>
          <w:color w:val="808080"/>
          <w:spacing w:val="20"/>
          <w:sz w:val="24"/>
          <w:szCs w:val="24"/>
        </w:rPr>
        <w:t>Estos resu</w:t>
      </w:r>
      <w:r w:rsidR="00ED546E" w:rsidRPr="00ED546E">
        <w:rPr>
          <w:rFonts w:ascii="Times New Roman" w:hAnsi="Times New Roman"/>
          <w:color w:val="808080"/>
          <w:spacing w:val="20"/>
          <w:sz w:val="24"/>
          <w:szCs w:val="24"/>
        </w:rPr>
        <w:t xml:space="preserve">ltados presentados </w:t>
      </w:r>
      <w:r>
        <w:rPr>
          <w:rFonts w:ascii="Times New Roman" w:hAnsi="Times New Roman"/>
          <w:color w:val="808080"/>
          <w:spacing w:val="20"/>
          <w:sz w:val="24"/>
          <w:szCs w:val="24"/>
        </w:rPr>
        <w:t>están alineados</w:t>
      </w:r>
      <w:r w:rsidR="00ED546E" w:rsidRPr="00ED546E">
        <w:rPr>
          <w:rFonts w:ascii="Times New Roman" w:hAnsi="Times New Roman"/>
          <w:color w:val="808080"/>
          <w:spacing w:val="20"/>
          <w:sz w:val="24"/>
          <w:szCs w:val="24"/>
        </w:rPr>
        <w:t xml:space="preserve"> con el </w:t>
      </w:r>
      <w:r w:rsidR="008840BB">
        <w:rPr>
          <w:rFonts w:ascii="Times New Roman" w:hAnsi="Times New Roman"/>
          <w:color w:val="808080"/>
          <w:spacing w:val="20"/>
          <w:sz w:val="24"/>
          <w:szCs w:val="24"/>
        </w:rPr>
        <w:t>O</w:t>
      </w:r>
      <w:r w:rsidR="00ED546E" w:rsidRPr="00ED546E">
        <w:rPr>
          <w:rFonts w:ascii="Times New Roman" w:hAnsi="Times New Roman"/>
          <w:color w:val="808080"/>
          <w:spacing w:val="20"/>
          <w:sz w:val="24"/>
          <w:szCs w:val="24"/>
        </w:rPr>
        <w:t xml:space="preserve">bjetivo de </w:t>
      </w:r>
      <w:r w:rsidR="008840BB">
        <w:rPr>
          <w:rFonts w:ascii="Times New Roman" w:hAnsi="Times New Roman"/>
          <w:color w:val="808080"/>
          <w:spacing w:val="20"/>
          <w:sz w:val="24"/>
          <w:szCs w:val="24"/>
        </w:rPr>
        <w:t>D</w:t>
      </w:r>
      <w:r w:rsidR="00ED546E" w:rsidRPr="00ED546E">
        <w:rPr>
          <w:rFonts w:ascii="Times New Roman" w:hAnsi="Times New Roman"/>
          <w:color w:val="808080"/>
          <w:spacing w:val="20"/>
          <w:sz w:val="24"/>
          <w:szCs w:val="24"/>
        </w:rPr>
        <w:t xml:space="preserve">esarrollo </w:t>
      </w:r>
      <w:r w:rsidR="008840BB">
        <w:rPr>
          <w:rFonts w:ascii="Times New Roman" w:hAnsi="Times New Roman"/>
          <w:color w:val="808080"/>
          <w:spacing w:val="20"/>
          <w:sz w:val="24"/>
          <w:szCs w:val="24"/>
        </w:rPr>
        <w:t>S</w:t>
      </w:r>
      <w:r w:rsidR="00ED546E" w:rsidRPr="00ED546E">
        <w:rPr>
          <w:rFonts w:ascii="Times New Roman" w:hAnsi="Times New Roman"/>
          <w:color w:val="808080"/>
          <w:spacing w:val="20"/>
          <w:sz w:val="24"/>
          <w:szCs w:val="24"/>
        </w:rPr>
        <w:t>ostenible 4, sobre</w:t>
      </w:r>
      <w:r>
        <w:rPr>
          <w:rFonts w:ascii="Times New Roman" w:hAnsi="Times New Roman"/>
          <w:color w:val="808080"/>
          <w:spacing w:val="20"/>
          <w:sz w:val="24"/>
          <w:szCs w:val="24"/>
        </w:rPr>
        <w:t xml:space="preserve"> g</w:t>
      </w:r>
      <w:r w:rsidRPr="00035B8C">
        <w:rPr>
          <w:rFonts w:ascii="Times New Roman" w:hAnsi="Times New Roman"/>
          <w:color w:val="808080"/>
          <w:spacing w:val="20"/>
          <w:sz w:val="24"/>
          <w:szCs w:val="24"/>
        </w:rPr>
        <w:t>arantizar una educación inclusiva, equitativa y de calidad y promover oportunidades de aprendizaje</w:t>
      </w:r>
      <w:r>
        <w:rPr>
          <w:rFonts w:ascii="Times New Roman" w:hAnsi="Times New Roman"/>
          <w:color w:val="808080"/>
          <w:spacing w:val="20"/>
          <w:sz w:val="24"/>
          <w:szCs w:val="24"/>
        </w:rPr>
        <w:t xml:space="preserve"> </w:t>
      </w:r>
      <w:r w:rsidR="00ED546E" w:rsidRPr="00ED546E">
        <w:rPr>
          <w:rFonts w:ascii="Times New Roman" w:hAnsi="Times New Roman"/>
          <w:color w:val="808080"/>
          <w:spacing w:val="20"/>
          <w:sz w:val="24"/>
          <w:szCs w:val="24"/>
        </w:rPr>
        <w:t>y además</w:t>
      </w:r>
      <w:r w:rsidR="008840BB">
        <w:rPr>
          <w:rFonts w:ascii="Times New Roman" w:hAnsi="Times New Roman"/>
          <w:color w:val="808080"/>
          <w:spacing w:val="20"/>
          <w:sz w:val="24"/>
          <w:szCs w:val="24"/>
        </w:rPr>
        <w:t xml:space="preserve">, </w:t>
      </w:r>
      <w:r w:rsidRPr="00ED546E">
        <w:rPr>
          <w:rFonts w:ascii="Times New Roman" w:hAnsi="Times New Roman"/>
          <w:color w:val="808080"/>
          <w:spacing w:val="20"/>
          <w:sz w:val="24"/>
          <w:szCs w:val="24"/>
        </w:rPr>
        <w:t>se enmarcan en</w:t>
      </w:r>
      <w:r w:rsidR="00ED546E" w:rsidRPr="00ED546E">
        <w:rPr>
          <w:rFonts w:ascii="Times New Roman" w:hAnsi="Times New Roman"/>
          <w:color w:val="808080"/>
          <w:spacing w:val="20"/>
          <w:sz w:val="24"/>
          <w:szCs w:val="24"/>
        </w:rPr>
        <w:t xml:space="preserve"> la política de expansión de la formación técnico profesional (FTP) pautada en la Estrategia Nacional de Desarrollo 2010-2030, el Plan Plurianual del Sector Público, el Plan de Gobierno y los lineamientos estratégicos institucionales.</w:t>
      </w:r>
    </w:p>
    <w:p w:rsidR="00422521" w:rsidRPr="00B80911" w:rsidRDefault="00422521" w:rsidP="00422521">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El Infotep mantiene sus estrategias dirigidas a facilitar el acceso a la formación técnica profesional de grupos vulnerables, en particular aquellos con baja escolaridad,</w:t>
      </w:r>
      <w:r w:rsidR="0000384C" w:rsidRPr="00B80911">
        <w:rPr>
          <w:rFonts w:ascii="Times New Roman" w:hAnsi="Times New Roman"/>
          <w:color w:val="808080"/>
          <w:spacing w:val="20"/>
          <w:sz w:val="24"/>
          <w:szCs w:val="24"/>
          <w:lang w:val="es-DO"/>
        </w:rPr>
        <w:t xml:space="preserve"> bajo</w:t>
      </w:r>
      <w:r w:rsidRPr="00B80911">
        <w:rPr>
          <w:rFonts w:ascii="Times New Roman" w:hAnsi="Times New Roman"/>
          <w:color w:val="808080"/>
          <w:spacing w:val="20"/>
          <w:sz w:val="24"/>
          <w:szCs w:val="24"/>
          <w:lang w:val="es-DO"/>
        </w:rPr>
        <w:t xml:space="preserve"> nivel de ingresos, personas con alguna discapacidad,</w:t>
      </w:r>
      <w:r w:rsidR="006C1016" w:rsidRPr="00B80911">
        <w:rPr>
          <w:rFonts w:ascii="Times New Roman" w:hAnsi="Times New Roman"/>
          <w:color w:val="808080"/>
          <w:spacing w:val="20"/>
          <w:sz w:val="24"/>
          <w:szCs w:val="24"/>
          <w:lang w:val="es-DO"/>
        </w:rPr>
        <w:t xml:space="preserve"> privados de libertad,</w:t>
      </w:r>
      <w:r w:rsidRPr="00B80911">
        <w:rPr>
          <w:rFonts w:ascii="Times New Roman" w:hAnsi="Times New Roman"/>
          <w:color w:val="808080"/>
          <w:spacing w:val="20"/>
          <w:sz w:val="24"/>
          <w:szCs w:val="24"/>
          <w:lang w:val="es-DO"/>
        </w:rPr>
        <w:t xml:space="preserve"> etc.  Para estos grupos la institución dispone de una oferta flexible, </w:t>
      </w:r>
      <w:r w:rsidR="0000384C" w:rsidRPr="00B80911">
        <w:rPr>
          <w:rFonts w:ascii="Times New Roman" w:hAnsi="Times New Roman"/>
          <w:color w:val="808080"/>
          <w:spacing w:val="20"/>
          <w:sz w:val="24"/>
          <w:szCs w:val="24"/>
          <w:lang w:val="es-DO"/>
        </w:rPr>
        <w:t>denominada programas</w:t>
      </w:r>
      <w:r w:rsidRPr="00B80911">
        <w:rPr>
          <w:rFonts w:ascii="Times New Roman" w:hAnsi="Times New Roman"/>
          <w:color w:val="808080"/>
          <w:spacing w:val="20"/>
          <w:sz w:val="24"/>
          <w:szCs w:val="24"/>
          <w:lang w:val="es-DO"/>
        </w:rPr>
        <w:t xml:space="preserve"> comunitarios, a través de los cuales </w:t>
      </w:r>
      <w:r w:rsidR="00A90DF6">
        <w:rPr>
          <w:rFonts w:ascii="Times New Roman" w:hAnsi="Times New Roman"/>
          <w:color w:val="808080"/>
          <w:spacing w:val="20"/>
          <w:sz w:val="24"/>
          <w:szCs w:val="24"/>
          <w:lang w:val="es-DO"/>
        </w:rPr>
        <w:t>fueron emitidos</w:t>
      </w:r>
      <w:r w:rsidR="0000384C" w:rsidRPr="00B80911">
        <w:rPr>
          <w:rFonts w:ascii="Times New Roman" w:hAnsi="Times New Roman"/>
          <w:color w:val="808080"/>
          <w:spacing w:val="20"/>
          <w:sz w:val="24"/>
          <w:szCs w:val="24"/>
          <w:lang w:val="es-DO"/>
        </w:rPr>
        <w:t xml:space="preserve"> </w:t>
      </w:r>
      <w:r w:rsidR="00032616">
        <w:rPr>
          <w:rFonts w:ascii="Times New Roman" w:hAnsi="Times New Roman"/>
          <w:color w:val="808080"/>
          <w:spacing w:val="20"/>
          <w:sz w:val="24"/>
          <w:szCs w:val="24"/>
          <w:lang w:val="es-DO"/>
        </w:rPr>
        <w:t>86</w:t>
      </w:r>
      <w:r w:rsidR="00975EC0">
        <w:rPr>
          <w:rFonts w:ascii="Times New Roman" w:hAnsi="Times New Roman"/>
          <w:color w:val="808080"/>
          <w:spacing w:val="20"/>
          <w:sz w:val="24"/>
          <w:szCs w:val="24"/>
          <w:lang w:val="es-DO"/>
        </w:rPr>
        <w:t>,440</w:t>
      </w:r>
      <w:r w:rsidRPr="00B80911">
        <w:rPr>
          <w:rFonts w:ascii="Times New Roman" w:hAnsi="Times New Roman"/>
          <w:color w:val="808080"/>
          <w:spacing w:val="20"/>
          <w:sz w:val="24"/>
          <w:szCs w:val="24"/>
          <w:lang w:val="es-DO"/>
        </w:rPr>
        <w:t xml:space="preserve"> </w:t>
      </w:r>
      <w:r w:rsidR="00101474" w:rsidRPr="00B80911">
        <w:rPr>
          <w:rFonts w:ascii="Times New Roman" w:hAnsi="Times New Roman"/>
          <w:color w:val="808080"/>
          <w:spacing w:val="20"/>
          <w:sz w:val="24"/>
          <w:szCs w:val="24"/>
          <w:lang w:val="es-DO"/>
        </w:rPr>
        <w:t xml:space="preserve">certificados </w:t>
      </w:r>
      <w:r w:rsidRPr="00B80911">
        <w:rPr>
          <w:rFonts w:ascii="Times New Roman" w:hAnsi="Times New Roman"/>
          <w:color w:val="808080"/>
          <w:spacing w:val="20"/>
          <w:sz w:val="24"/>
          <w:szCs w:val="24"/>
          <w:lang w:val="es-DO"/>
        </w:rPr>
        <w:t>a nivel nacional.</w:t>
      </w:r>
    </w:p>
    <w:p w:rsidR="00422521" w:rsidRPr="00B80911" w:rsidRDefault="00422521" w:rsidP="00422521">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A través del servicio especial</w:t>
      </w:r>
      <w:r w:rsidR="0000384C" w:rsidRPr="00B80911">
        <w:rPr>
          <w:rFonts w:ascii="Times New Roman" w:hAnsi="Times New Roman"/>
          <w:color w:val="808080"/>
          <w:spacing w:val="20"/>
          <w:sz w:val="24"/>
          <w:szCs w:val="24"/>
          <w:lang w:val="es-DO"/>
        </w:rPr>
        <w:t>,</w:t>
      </w:r>
      <w:r w:rsidRPr="00B80911">
        <w:rPr>
          <w:rFonts w:ascii="Times New Roman" w:hAnsi="Times New Roman"/>
          <w:color w:val="808080"/>
          <w:spacing w:val="20"/>
          <w:sz w:val="24"/>
          <w:szCs w:val="24"/>
          <w:lang w:val="es-DO"/>
        </w:rPr>
        <w:t xml:space="preserve"> dirigido</w:t>
      </w:r>
      <w:r w:rsidR="0000384C" w:rsidRPr="00B80911">
        <w:rPr>
          <w:rFonts w:ascii="Times New Roman" w:hAnsi="Times New Roman"/>
          <w:color w:val="808080"/>
          <w:spacing w:val="20"/>
          <w:sz w:val="24"/>
          <w:szCs w:val="24"/>
          <w:lang w:val="es-DO"/>
        </w:rPr>
        <w:t xml:space="preserve"> al</w:t>
      </w:r>
      <w:r w:rsidRPr="00B80911">
        <w:rPr>
          <w:rFonts w:ascii="Times New Roman" w:hAnsi="Times New Roman"/>
          <w:color w:val="808080"/>
          <w:spacing w:val="20"/>
          <w:sz w:val="24"/>
          <w:szCs w:val="24"/>
          <w:lang w:val="es-DO"/>
        </w:rPr>
        <w:t xml:space="preserve"> sector empresarial se atendieron </w:t>
      </w:r>
      <w:r w:rsidR="00035B8C">
        <w:rPr>
          <w:rFonts w:ascii="Times New Roman" w:hAnsi="Times New Roman"/>
          <w:color w:val="808080"/>
          <w:spacing w:val="20"/>
          <w:sz w:val="24"/>
          <w:szCs w:val="24"/>
          <w:lang w:val="es-DO"/>
        </w:rPr>
        <w:t>2</w:t>
      </w:r>
      <w:r w:rsidRPr="00B80911">
        <w:rPr>
          <w:rFonts w:ascii="Times New Roman" w:hAnsi="Times New Roman"/>
          <w:color w:val="808080"/>
          <w:spacing w:val="20"/>
          <w:sz w:val="24"/>
          <w:szCs w:val="24"/>
          <w:lang w:val="es-DO"/>
        </w:rPr>
        <w:t>,</w:t>
      </w:r>
      <w:r w:rsidR="00035B8C">
        <w:rPr>
          <w:rFonts w:ascii="Times New Roman" w:hAnsi="Times New Roman"/>
          <w:color w:val="808080"/>
          <w:spacing w:val="20"/>
          <w:sz w:val="24"/>
          <w:szCs w:val="24"/>
          <w:lang w:val="es-DO"/>
        </w:rPr>
        <w:t>585</w:t>
      </w:r>
      <w:r w:rsidRPr="00B80911">
        <w:rPr>
          <w:rFonts w:ascii="Times New Roman" w:hAnsi="Times New Roman"/>
          <w:color w:val="808080"/>
          <w:spacing w:val="20"/>
          <w:sz w:val="24"/>
          <w:szCs w:val="24"/>
          <w:lang w:val="es-DO"/>
        </w:rPr>
        <w:t xml:space="preserve"> empresas de distintas ramas económicas. Durante</w:t>
      </w:r>
      <w:r w:rsidR="00CD529A">
        <w:rPr>
          <w:rFonts w:ascii="Times New Roman" w:hAnsi="Times New Roman"/>
          <w:color w:val="808080"/>
          <w:spacing w:val="20"/>
          <w:sz w:val="24"/>
          <w:szCs w:val="24"/>
          <w:lang w:val="es-DO"/>
        </w:rPr>
        <w:t xml:space="preserve"> este </w:t>
      </w:r>
      <w:r w:rsidR="00DF53CB">
        <w:rPr>
          <w:rFonts w:ascii="Times New Roman" w:hAnsi="Times New Roman"/>
          <w:color w:val="808080"/>
          <w:spacing w:val="20"/>
          <w:sz w:val="24"/>
          <w:szCs w:val="24"/>
          <w:lang w:val="es-DO"/>
        </w:rPr>
        <w:t xml:space="preserve">periodo </w:t>
      </w:r>
      <w:r w:rsidR="0085019F">
        <w:rPr>
          <w:rFonts w:ascii="Times New Roman" w:hAnsi="Times New Roman"/>
          <w:color w:val="808080"/>
          <w:spacing w:val="20"/>
          <w:sz w:val="24"/>
          <w:szCs w:val="24"/>
          <w:lang w:val="es-DO"/>
        </w:rPr>
        <w:t>679</w:t>
      </w:r>
      <w:r w:rsidRPr="00B80911">
        <w:rPr>
          <w:rFonts w:ascii="Times New Roman" w:hAnsi="Times New Roman"/>
          <w:color w:val="808080"/>
          <w:spacing w:val="20"/>
          <w:sz w:val="24"/>
          <w:szCs w:val="24"/>
          <w:lang w:val="es-DO"/>
        </w:rPr>
        <w:t xml:space="preserve"> participantes se forman en competencias para el emprendimiento a nivel nacional</w:t>
      </w:r>
      <w:r w:rsidR="0085019F">
        <w:rPr>
          <w:rFonts w:ascii="Times New Roman" w:hAnsi="Times New Roman"/>
          <w:color w:val="808080"/>
          <w:spacing w:val="20"/>
          <w:sz w:val="24"/>
          <w:szCs w:val="24"/>
          <w:lang w:val="es-DO"/>
        </w:rPr>
        <w:t xml:space="preserve"> y 189,496 trabajadores fueron capacitados. </w:t>
      </w:r>
    </w:p>
    <w:p w:rsidR="00DF53CB" w:rsidRPr="00DF53CB" w:rsidRDefault="00DF53CB" w:rsidP="00DF53CB">
      <w:pPr>
        <w:spacing w:line="360" w:lineRule="auto"/>
        <w:rPr>
          <w:rFonts w:ascii="Times New Roman" w:hAnsi="Times New Roman"/>
          <w:color w:val="808080"/>
          <w:spacing w:val="20"/>
          <w:sz w:val="24"/>
          <w:szCs w:val="24"/>
          <w:lang w:val="es-DO"/>
        </w:rPr>
      </w:pPr>
      <w:r w:rsidRPr="00DF53CB">
        <w:rPr>
          <w:rFonts w:ascii="Times New Roman" w:hAnsi="Times New Roman"/>
          <w:color w:val="808080"/>
          <w:spacing w:val="20"/>
          <w:sz w:val="24"/>
          <w:szCs w:val="24"/>
          <w:lang w:val="es-DO"/>
        </w:rPr>
        <w:t xml:space="preserve">Un logro transcendental para el INFOTEP fue la culminación de “La gran Consulta Nacional sobre el Futuro de la Formación Técnico Profesional”, la cual contó con la presencia de la vicepresidenta Raquel Peña y con la participación de todos los </w:t>
      </w:r>
      <w:r w:rsidRPr="00DF53CB">
        <w:rPr>
          <w:rFonts w:ascii="Times New Roman" w:hAnsi="Times New Roman"/>
          <w:color w:val="808080"/>
          <w:spacing w:val="20"/>
          <w:sz w:val="24"/>
          <w:szCs w:val="24"/>
          <w:lang w:val="es-DO"/>
        </w:rPr>
        <w:lastRenderedPageBreak/>
        <w:t xml:space="preserve">sectores representativos de la sociedad. El INFOTEP logró consensuar una propuesta sobre nuevas ocupaciones </w:t>
      </w:r>
      <w:r w:rsidR="008840BB">
        <w:rPr>
          <w:rFonts w:ascii="Times New Roman" w:hAnsi="Times New Roman"/>
          <w:color w:val="808080"/>
          <w:spacing w:val="20"/>
          <w:sz w:val="24"/>
          <w:szCs w:val="24"/>
          <w:lang w:val="es-DO"/>
        </w:rPr>
        <w:t>asociadas a la</w:t>
      </w:r>
      <w:r w:rsidRPr="00DF53CB">
        <w:rPr>
          <w:rFonts w:ascii="Times New Roman" w:hAnsi="Times New Roman"/>
          <w:color w:val="808080"/>
          <w:spacing w:val="20"/>
          <w:sz w:val="24"/>
          <w:szCs w:val="24"/>
          <w:lang w:val="es-DO"/>
        </w:rPr>
        <w:t xml:space="preserve"> revolución industrial 4.0.</w:t>
      </w:r>
    </w:p>
    <w:p w:rsidR="00667EF7" w:rsidRPr="00B80911" w:rsidRDefault="00C51CA5" w:rsidP="00422521">
      <w:pPr>
        <w:spacing w:line="360" w:lineRule="auto"/>
        <w:rPr>
          <w:rFonts w:ascii="Times New Roman" w:hAnsi="Times New Roman"/>
          <w:color w:val="808080"/>
          <w:spacing w:val="20"/>
          <w:sz w:val="24"/>
          <w:szCs w:val="24"/>
        </w:rPr>
      </w:pPr>
      <w:r>
        <w:rPr>
          <w:rFonts w:ascii="Times New Roman" w:hAnsi="Times New Roman"/>
          <w:color w:val="808080"/>
          <w:spacing w:val="20"/>
          <w:sz w:val="24"/>
          <w:szCs w:val="24"/>
        </w:rPr>
        <w:t>L</w:t>
      </w:r>
      <w:r w:rsidR="0000384C" w:rsidRPr="00B80911">
        <w:rPr>
          <w:rFonts w:ascii="Times New Roman" w:hAnsi="Times New Roman"/>
          <w:color w:val="808080"/>
          <w:spacing w:val="20"/>
          <w:sz w:val="24"/>
          <w:szCs w:val="24"/>
        </w:rPr>
        <w:t xml:space="preserve">a </w:t>
      </w:r>
      <w:r w:rsidR="00667EF7" w:rsidRPr="00B80911">
        <w:rPr>
          <w:rFonts w:ascii="Times New Roman" w:hAnsi="Times New Roman"/>
          <w:color w:val="808080"/>
          <w:spacing w:val="20"/>
          <w:sz w:val="24"/>
          <w:szCs w:val="24"/>
        </w:rPr>
        <w:t>Dirección</w:t>
      </w:r>
      <w:r w:rsidR="0000384C" w:rsidRPr="00B80911">
        <w:rPr>
          <w:rFonts w:ascii="Times New Roman" w:hAnsi="Times New Roman"/>
          <w:color w:val="808080"/>
          <w:spacing w:val="20"/>
          <w:sz w:val="24"/>
          <w:szCs w:val="24"/>
        </w:rPr>
        <w:t xml:space="preserve"> General </w:t>
      </w:r>
      <w:r w:rsidR="0085019F">
        <w:rPr>
          <w:rFonts w:ascii="Times New Roman" w:hAnsi="Times New Roman"/>
          <w:color w:val="808080"/>
          <w:spacing w:val="20"/>
          <w:sz w:val="24"/>
          <w:szCs w:val="24"/>
        </w:rPr>
        <w:t>concret</w:t>
      </w:r>
      <w:r w:rsidR="008840BB">
        <w:rPr>
          <w:rFonts w:ascii="Times New Roman" w:hAnsi="Times New Roman"/>
          <w:color w:val="808080"/>
          <w:spacing w:val="20"/>
          <w:sz w:val="24"/>
          <w:szCs w:val="24"/>
        </w:rPr>
        <w:t>ó</w:t>
      </w:r>
      <w:r w:rsidR="0085019F">
        <w:rPr>
          <w:rFonts w:ascii="Times New Roman" w:hAnsi="Times New Roman"/>
          <w:color w:val="808080"/>
          <w:spacing w:val="20"/>
          <w:sz w:val="24"/>
          <w:szCs w:val="24"/>
        </w:rPr>
        <w:t xml:space="preserve"> alianzas estratégicas con distintos organismos, firmando en este año</w:t>
      </w:r>
      <w:r w:rsidR="0000384C" w:rsidRPr="00B80911">
        <w:rPr>
          <w:rFonts w:ascii="Times New Roman" w:hAnsi="Times New Roman"/>
          <w:color w:val="808080"/>
          <w:spacing w:val="20"/>
          <w:sz w:val="24"/>
          <w:szCs w:val="24"/>
        </w:rPr>
        <w:t xml:space="preserve"> </w:t>
      </w:r>
      <w:r w:rsidR="009339B7">
        <w:rPr>
          <w:rFonts w:ascii="Times New Roman" w:hAnsi="Times New Roman"/>
          <w:color w:val="808080"/>
          <w:spacing w:val="20"/>
          <w:sz w:val="24"/>
          <w:szCs w:val="24"/>
        </w:rPr>
        <w:t>3</w:t>
      </w:r>
      <w:r w:rsidR="0000384C" w:rsidRPr="00B80911">
        <w:rPr>
          <w:rFonts w:ascii="Times New Roman" w:hAnsi="Times New Roman"/>
          <w:color w:val="808080"/>
          <w:spacing w:val="20"/>
          <w:sz w:val="24"/>
          <w:szCs w:val="24"/>
        </w:rPr>
        <w:t xml:space="preserve">8 </w:t>
      </w:r>
      <w:r w:rsidR="00735540" w:rsidRPr="00B80911">
        <w:rPr>
          <w:rFonts w:ascii="Times New Roman" w:hAnsi="Times New Roman"/>
          <w:color w:val="808080"/>
          <w:spacing w:val="20"/>
          <w:sz w:val="24"/>
          <w:szCs w:val="24"/>
        </w:rPr>
        <w:t>acuerdos, que</w:t>
      </w:r>
      <w:r w:rsidR="0000384C" w:rsidRPr="00B80911">
        <w:rPr>
          <w:rFonts w:ascii="Times New Roman" w:hAnsi="Times New Roman"/>
          <w:color w:val="808080"/>
          <w:spacing w:val="20"/>
          <w:sz w:val="24"/>
          <w:szCs w:val="24"/>
        </w:rPr>
        <w:t xml:space="preserve"> tendrán un impacto en el quehacer institucional y en el cumplimiento de los objetivos misionales, que imponen, una contribución </w:t>
      </w:r>
      <w:r w:rsidR="00667EF7" w:rsidRPr="00B80911">
        <w:rPr>
          <w:rFonts w:ascii="Times New Roman" w:hAnsi="Times New Roman"/>
          <w:color w:val="808080"/>
          <w:spacing w:val="20"/>
          <w:sz w:val="24"/>
          <w:szCs w:val="24"/>
        </w:rPr>
        <w:t>para el bienestar de la sociedad y del desarrollo económico nacional.</w:t>
      </w:r>
    </w:p>
    <w:p w:rsidR="00667EF7" w:rsidRPr="00B80911" w:rsidRDefault="00667EF7" w:rsidP="00422521">
      <w:pPr>
        <w:spacing w:line="360" w:lineRule="auto"/>
        <w:rPr>
          <w:rFonts w:ascii="Times New Roman" w:hAnsi="Times New Roman"/>
          <w:color w:val="808080"/>
          <w:spacing w:val="20"/>
          <w:sz w:val="24"/>
          <w:szCs w:val="24"/>
        </w:rPr>
      </w:pPr>
      <w:r w:rsidRPr="00B80911">
        <w:rPr>
          <w:rFonts w:ascii="Times New Roman" w:hAnsi="Times New Roman"/>
          <w:color w:val="808080"/>
          <w:spacing w:val="20"/>
          <w:sz w:val="24"/>
          <w:szCs w:val="24"/>
        </w:rPr>
        <w:t>Se ha for</w:t>
      </w:r>
      <w:r w:rsidR="00735540" w:rsidRPr="00B80911">
        <w:rPr>
          <w:rFonts w:ascii="Times New Roman" w:hAnsi="Times New Roman"/>
          <w:color w:val="808080"/>
          <w:spacing w:val="20"/>
          <w:sz w:val="24"/>
          <w:szCs w:val="24"/>
        </w:rPr>
        <w:t>ta</w:t>
      </w:r>
      <w:r w:rsidRPr="00B80911">
        <w:rPr>
          <w:rFonts w:ascii="Times New Roman" w:hAnsi="Times New Roman"/>
          <w:color w:val="808080"/>
          <w:spacing w:val="20"/>
          <w:sz w:val="24"/>
          <w:szCs w:val="24"/>
        </w:rPr>
        <w:t xml:space="preserve">lecido el </w:t>
      </w:r>
      <w:r w:rsidR="00735540" w:rsidRPr="00B80911">
        <w:rPr>
          <w:rFonts w:ascii="Times New Roman" w:hAnsi="Times New Roman"/>
          <w:color w:val="808080"/>
          <w:spacing w:val="20"/>
          <w:sz w:val="24"/>
          <w:szCs w:val="24"/>
        </w:rPr>
        <w:t>sistema</w:t>
      </w:r>
      <w:r w:rsidRPr="00B80911">
        <w:rPr>
          <w:rFonts w:ascii="Times New Roman" w:hAnsi="Times New Roman"/>
          <w:color w:val="808080"/>
          <w:spacing w:val="20"/>
          <w:sz w:val="24"/>
          <w:szCs w:val="24"/>
        </w:rPr>
        <w:t xml:space="preserve"> de calidad y se implementan estrategias de actualización curricular y docente; se realiz</w:t>
      </w:r>
      <w:r w:rsidR="007A3804">
        <w:rPr>
          <w:rFonts w:ascii="Times New Roman" w:hAnsi="Times New Roman"/>
          <w:color w:val="808080"/>
          <w:spacing w:val="20"/>
          <w:sz w:val="24"/>
          <w:szCs w:val="24"/>
        </w:rPr>
        <w:t>aron</w:t>
      </w:r>
      <w:r w:rsidRPr="00B80911">
        <w:rPr>
          <w:rFonts w:ascii="Times New Roman" w:hAnsi="Times New Roman"/>
          <w:color w:val="808080"/>
          <w:spacing w:val="20"/>
          <w:sz w:val="24"/>
          <w:szCs w:val="24"/>
        </w:rPr>
        <w:t xml:space="preserve"> mejoras en la gestión de los recursos humanos; en las acciones dirigidas a robustecer la </w:t>
      </w:r>
      <w:r w:rsidR="00735540" w:rsidRPr="00B80911">
        <w:rPr>
          <w:rFonts w:ascii="Times New Roman" w:hAnsi="Times New Roman"/>
          <w:color w:val="808080"/>
          <w:spacing w:val="20"/>
          <w:sz w:val="24"/>
          <w:szCs w:val="24"/>
        </w:rPr>
        <w:t>transparencia</w:t>
      </w:r>
      <w:r w:rsidRPr="00B80911">
        <w:rPr>
          <w:rFonts w:ascii="Times New Roman" w:hAnsi="Times New Roman"/>
          <w:color w:val="808080"/>
          <w:spacing w:val="20"/>
          <w:sz w:val="24"/>
          <w:szCs w:val="24"/>
        </w:rPr>
        <w:t xml:space="preserve"> de la gestión las comunicaciones como un eje transversal, que impulsa el </w:t>
      </w:r>
      <w:r w:rsidR="00735540" w:rsidRPr="00B80911">
        <w:rPr>
          <w:rFonts w:ascii="Times New Roman" w:hAnsi="Times New Roman"/>
          <w:color w:val="808080"/>
          <w:spacing w:val="20"/>
          <w:sz w:val="24"/>
          <w:szCs w:val="24"/>
        </w:rPr>
        <w:t>desarrollo</w:t>
      </w:r>
      <w:r w:rsidRPr="00B80911">
        <w:rPr>
          <w:rFonts w:ascii="Times New Roman" w:hAnsi="Times New Roman"/>
          <w:color w:val="808080"/>
          <w:spacing w:val="20"/>
          <w:sz w:val="24"/>
          <w:szCs w:val="24"/>
        </w:rPr>
        <w:t xml:space="preserve"> de toda la </w:t>
      </w:r>
      <w:r w:rsidR="00735540" w:rsidRPr="00B80911">
        <w:rPr>
          <w:rFonts w:ascii="Times New Roman" w:hAnsi="Times New Roman"/>
          <w:color w:val="808080"/>
          <w:spacing w:val="20"/>
          <w:sz w:val="24"/>
          <w:szCs w:val="24"/>
        </w:rPr>
        <w:t>gestión</w:t>
      </w:r>
      <w:r w:rsidRPr="00B80911">
        <w:rPr>
          <w:rFonts w:ascii="Times New Roman" w:hAnsi="Times New Roman"/>
          <w:color w:val="808080"/>
          <w:spacing w:val="20"/>
          <w:sz w:val="24"/>
          <w:szCs w:val="24"/>
        </w:rPr>
        <w:t xml:space="preserve"> institucional</w:t>
      </w:r>
      <w:r w:rsidR="00735540" w:rsidRPr="00B80911">
        <w:rPr>
          <w:rFonts w:ascii="Times New Roman" w:hAnsi="Times New Roman"/>
          <w:color w:val="808080"/>
          <w:spacing w:val="20"/>
          <w:sz w:val="24"/>
          <w:szCs w:val="24"/>
        </w:rPr>
        <w:t>.</w:t>
      </w:r>
    </w:p>
    <w:p w:rsidR="00735540" w:rsidRPr="008B4F9C" w:rsidRDefault="00667EF7" w:rsidP="00667EF7">
      <w:pPr>
        <w:spacing w:line="360" w:lineRule="auto"/>
        <w:rPr>
          <w:rFonts w:ascii="Times New Roman" w:hAnsi="Times New Roman"/>
          <w:color w:val="808080"/>
          <w:spacing w:val="20"/>
          <w:sz w:val="24"/>
          <w:szCs w:val="24"/>
        </w:rPr>
      </w:pPr>
      <w:r w:rsidRPr="008B4F9C">
        <w:rPr>
          <w:rFonts w:ascii="Times New Roman" w:hAnsi="Times New Roman"/>
          <w:color w:val="808080"/>
          <w:spacing w:val="20"/>
          <w:sz w:val="24"/>
          <w:szCs w:val="24"/>
        </w:rPr>
        <w:t>En cuanto al desempeño administrativo y financiero, la gestión del presupuesto institucional se realiza conforme a los procedimientos y normativas establecidas en el INFOTEP</w:t>
      </w:r>
      <w:r w:rsidR="00735540" w:rsidRPr="008B4F9C">
        <w:rPr>
          <w:rFonts w:ascii="Times New Roman" w:hAnsi="Times New Roman"/>
          <w:color w:val="808080"/>
          <w:spacing w:val="20"/>
          <w:sz w:val="24"/>
          <w:szCs w:val="24"/>
        </w:rPr>
        <w:t>. Para el año 2021 la institución cuenta con un presupuesto ascendente a la suma de RD$</w:t>
      </w:r>
      <w:r w:rsidR="008B4F9C">
        <w:rPr>
          <w:rFonts w:ascii="Times New Roman" w:hAnsi="Times New Roman"/>
          <w:color w:val="808080"/>
          <w:spacing w:val="20"/>
          <w:sz w:val="24"/>
          <w:szCs w:val="24"/>
        </w:rPr>
        <w:t>4</w:t>
      </w:r>
      <w:r w:rsidR="00735540" w:rsidRPr="008B4F9C">
        <w:rPr>
          <w:rFonts w:ascii="Times New Roman" w:hAnsi="Times New Roman"/>
          <w:color w:val="808080"/>
          <w:spacing w:val="20"/>
          <w:sz w:val="24"/>
          <w:szCs w:val="24"/>
        </w:rPr>
        <w:t>,</w:t>
      </w:r>
      <w:r w:rsidR="008B4F9C">
        <w:rPr>
          <w:rFonts w:ascii="Times New Roman" w:hAnsi="Times New Roman"/>
          <w:color w:val="808080"/>
          <w:spacing w:val="20"/>
          <w:sz w:val="24"/>
          <w:szCs w:val="24"/>
        </w:rPr>
        <w:t>067</w:t>
      </w:r>
      <w:r w:rsidR="00735540" w:rsidRPr="008B4F9C">
        <w:rPr>
          <w:rFonts w:ascii="Times New Roman" w:hAnsi="Times New Roman"/>
          <w:color w:val="808080"/>
          <w:spacing w:val="20"/>
          <w:sz w:val="24"/>
          <w:szCs w:val="24"/>
        </w:rPr>
        <w:t>,</w:t>
      </w:r>
      <w:r w:rsidR="008B4F9C">
        <w:rPr>
          <w:rFonts w:ascii="Times New Roman" w:hAnsi="Times New Roman"/>
          <w:color w:val="808080"/>
          <w:spacing w:val="20"/>
          <w:sz w:val="24"/>
          <w:szCs w:val="24"/>
        </w:rPr>
        <w:t>235</w:t>
      </w:r>
      <w:r w:rsidR="00735540" w:rsidRPr="008B4F9C">
        <w:rPr>
          <w:rFonts w:ascii="Times New Roman" w:hAnsi="Times New Roman"/>
          <w:color w:val="808080"/>
          <w:spacing w:val="20"/>
          <w:sz w:val="24"/>
          <w:szCs w:val="24"/>
        </w:rPr>
        <w:t>,</w:t>
      </w:r>
      <w:r w:rsidR="008B4F9C">
        <w:rPr>
          <w:rFonts w:ascii="Times New Roman" w:hAnsi="Times New Roman"/>
          <w:color w:val="808080"/>
          <w:spacing w:val="20"/>
          <w:sz w:val="24"/>
          <w:szCs w:val="24"/>
        </w:rPr>
        <w:t>956</w:t>
      </w:r>
      <w:r w:rsidR="00735540" w:rsidRPr="008B4F9C">
        <w:rPr>
          <w:rFonts w:ascii="Times New Roman" w:hAnsi="Times New Roman"/>
          <w:color w:val="808080"/>
          <w:spacing w:val="20"/>
          <w:sz w:val="24"/>
          <w:szCs w:val="24"/>
        </w:rPr>
        <w:t>.0</w:t>
      </w:r>
      <w:r w:rsidR="008B4F9C">
        <w:rPr>
          <w:rFonts w:ascii="Times New Roman" w:hAnsi="Times New Roman"/>
          <w:color w:val="808080"/>
          <w:spacing w:val="20"/>
          <w:sz w:val="24"/>
          <w:szCs w:val="24"/>
        </w:rPr>
        <w:t>7</w:t>
      </w:r>
      <w:r w:rsidR="00735540" w:rsidRPr="008B4F9C">
        <w:rPr>
          <w:rFonts w:ascii="Times New Roman" w:hAnsi="Times New Roman"/>
          <w:color w:val="808080"/>
          <w:spacing w:val="20"/>
          <w:sz w:val="24"/>
          <w:szCs w:val="24"/>
        </w:rPr>
        <w:t>.</w:t>
      </w:r>
    </w:p>
    <w:p w:rsidR="00422521" w:rsidRDefault="00735540" w:rsidP="00422521">
      <w:pPr>
        <w:spacing w:line="360" w:lineRule="auto"/>
        <w:rPr>
          <w:rFonts w:ascii="Times New Roman" w:hAnsi="Times New Roman"/>
          <w:color w:val="808080"/>
          <w:spacing w:val="20"/>
          <w:sz w:val="24"/>
          <w:szCs w:val="24"/>
        </w:rPr>
      </w:pPr>
      <w:r w:rsidRPr="008B4F9C">
        <w:rPr>
          <w:rFonts w:ascii="Times New Roman" w:hAnsi="Times New Roman"/>
          <w:color w:val="808080"/>
          <w:spacing w:val="20"/>
          <w:sz w:val="24"/>
          <w:szCs w:val="24"/>
        </w:rPr>
        <w:t xml:space="preserve">Durante </w:t>
      </w:r>
      <w:r w:rsidR="00B1012C" w:rsidRPr="008B4F9C">
        <w:rPr>
          <w:rFonts w:ascii="Times New Roman" w:hAnsi="Times New Roman"/>
          <w:color w:val="808080"/>
          <w:spacing w:val="20"/>
          <w:sz w:val="24"/>
          <w:szCs w:val="24"/>
        </w:rPr>
        <w:t>este</w:t>
      </w:r>
      <w:r w:rsidRPr="008B4F9C">
        <w:rPr>
          <w:rFonts w:ascii="Times New Roman" w:hAnsi="Times New Roman"/>
          <w:color w:val="808080"/>
          <w:spacing w:val="20"/>
          <w:sz w:val="24"/>
          <w:szCs w:val="24"/>
        </w:rPr>
        <w:t xml:space="preserve"> periodo la ejecución</w:t>
      </w:r>
      <w:r w:rsidR="00667EF7" w:rsidRPr="008B4F9C">
        <w:rPr>
          <w:rFonts w:ascii="Times New Roman" w:hAnsi="Times New Roman"/>
          <w:color w:val="808080"/>
          <w:spacing w:val="20"/>
          <w:sz w:val="24"/>
          <w:szCs w:val="24"/>
        </w:rPr>
        <w:t xml:space="preserve"> </w:t>
      </w:r>
      <w:r w:rsidRPr="008B4F9C">
        <w:rPr>
          <w:rFonts w:ascii="Times New Roman" w:hAnsi="Times New Roman"/>
          <w:color w:val="808080"/>
          <w:spacing w:val="20"/>
          <w:sz w:val="24"/>
          <w:szCs w:val="24"/>
        </w:rPr>
        <w:t xml:space="preserve">presupuestaria </w:t>
      </w:r>
      <w:r w:rsidR="008B4F9C">
        <w:rPr>
          <w:rFonts w:ascii="Times New Roman" w:hAnsi="Times New Roman"/>
          <w:color w:val="808080"/>
          <w:spacing w:val="20"/>
          <w:sz w:val="24"/>
          <w:szCs w:val="24"/>
        </w:rPr>
        <w:t xml:space="preserve">fue </w:t>
      </w:r>
      <w:r w:rsidR="00667EF7" w:rsidRPr="008B4F9C">
        <w:rPr>
          <w:rFonts w:ascii="Times New Roman" w:hAnsi="Times New Roman"/>
          <w:color w:val="808080"/>
          <w:spacing w:val="20"/>
          <w:sz w:val="24"/>
          <w:szCs w:val="24"/>
        </w:rPr>
        <w:t xml:space="preserve">de un </w:t>
      </w:r>
      <w:r w:rsidR="008B4F9C">
        <w:rPr>
          <w:rFonts w:ascii="Times New Roman" w:hAnsi="Times New Roman"/>
          <w:color w:val="808080"/>
          <w:spacing w:val="20"/>
          <w:sz w:val="24"/>
          <w:szCs w:val="24"/>
        </w:rPr>
        <w:t>81.22</w:t>
      </w:r>
      <w:r w:rsidR="00667EF7" w:rsidRPr="008B4F9C">
        <w:rPr>
          <w:rFonts w:ascii="Times New Roman" w:hAnsi="Times New Roman"/>
          <w:color w:val="808080"/>
          <w:spacing w:val="20"/>
          <w:sz w:val="24"/>
          <w:szCs w:val="24"/>
        </w:rPr>
        <w:t>% con</w:t>
      </w:r>
      <w:r w:rsidR="00667EF7" w:rsidRPr="00B80911">
        <w:rPr>
          <w:rFonts w:ascii="Times New Roman" w:hAnsi="Times New Roman"/>
          <w:color w:val="808080"/>
          <w:spacing w:val="20"/>
          <w:sz w:val="24"/>
          <w:szCs w:val="24"/>
        </w:rPr>
        <w:t xml:space="preserve"> relación a lo presupuestado para el año. Los ingresos </w:t>
      </w:r>
      <w:r w:rsidRPr="00B80911">
        <w:rPr>
          <w:rFonts w:ascii="Times New Roman" w:hAnsi="Times New Roman"/>
          <w:color w:val="808080"/>
          <w:spacing w:val="20"/>
          <w:sz w:val="24"/>
          <w:szCs w:val="24"/>
        </w:rPr>
        <w:t>recibidos para</w:t>
      </w:r>
      <w:r w:rsidR="00667EF7" w:rsidRPr="00B80911">
        <w:rPr>
          <w:rFonts w:ascii="Times New Roman" w:hAnsi="Times New Roman"/>
          <w:color w:val="808080"/>
          <w:spacing w:val="20"/>
          <w:sz w:val="24"/>
          <w:szCs w:val="24"/>
        </w:rPr>
        <w:t xml:space="preserve"> el </w:t>
      </w:r>
      <w:r w:rsidR="00670AE9">
        <w:rPr>
          <w:rFonts w:ascii="Times New Roman" w:hAnsi="Times New Roman"/>
          <w:color w:val="808080"/>
          <w:spacing w:val="20"/>
          <w:sz w:val="24"/>
          <w:szCs w:val="24"/>
        </w:rPr>
        <w:t>año</w:t>
      </w:r>
      <w:r w:rsidR="00667EF7" w:rsidRPr="00B80911">
        <w:rPr>
          <w:rFonts w:ascii="Times New Roman" w:hAnsi="Times New Roman"/>
          <w:color w:val="808080"/>
          <w:spacing w:val="20"/>
          <w:sz w:val="24"/>
          <w:szCs w:val="24"/>
        </w:rPr>
        <w:t xml:space="preserve"> 2021 </w:t>
      </w:r>
      <w:r w:rsidRPr="00B80911">
        <w:rPr>
          <w:rFonts w:ascii="Times New Roman" w:hAnsi="Times New Roman"/>
          <w:color w:val="808080"/>
          <w:spacing w:val="20"/>
          <w:sz w:val="24"/>
          <w:szCs w:val="24"/>
        </w:rPr>
        <w:t>ascendieron</w:t>
      </w:r>
      <w:r w:rsidR="00667EF7" w:rsidRPr="00B80911">
        <w:rPr>
          <w:rFonts w:ascii="Times New Roman" w:hAnsi="Times New Roman"/>
          <w:color w:val="808080"/>
          <w:spacing w:val="20"/>
          <w:sz w:val="24"/>
          <w:szCs w:val="24"/>
        </w:rPr>
        <w:t xml:space="preserve"> a </w:t>
      </w:r>
      <w:r w:rsidR="00524484">
        <w:rPr>
          <w:rFonts w:ascii="Times New Roman" w:hAnsi="Times New Roman"/>
          <w:color w:val="808080"/>
          <w:spacing w:val="20"/>
          <w:sz w:val="24"/>
          <w:szCs w:val="24"/>
        </w:rPr>
        <w:t>4</w:t>
      </w:r>
      <w:r w:rsidR="00667EF7" w:rsidRPr="00524484">
        <w:rPr>
          <w:rFonts w:ascii="Times New Roman" w:hAnsi="Times New Roman"/>
          <w:color w:val="808080"/>
          <w:spacing w:val="20"/>
          <w:sz w:val="24"/>
          <w:szCs w:val="24"/>
        </w:rPr>
        <w:t>,</w:t>
      </w:r>
      <w:r w:rsidR="00524484">
        <w:rPr>
          <w:rFonts w:ascii="Times New Roman" w:hAnsi="Times New Roman"/>
          <w:color w:val="808080"/>
          <w:spacing w:val="20"/>
          <w:sz w:val="24"/>
          <w:szCs w:val="24"/>
        </w:rPr>
        <w:t>026.9</w:t>
      </w:r>
      <w:r w:rsidR="00667EF7" w:rsidRPr="00524484">
        <w:rPr>
          <w:rFonts w:ascii="Times New Roman" w:hAnsi="Times New Roman"/>
          <w:color w:val="808080"/>
          <w:spacing w:val="20"/>
          <w:sz w:val="24"/>
          <w:szCs w:val="24"/>
        </w:rPr>
        <w:t xml:space="preserve"> millones de pesos, lo</w:t>
      </w:r>
      <w:r w:rsidR="00667EF7" w:rsidRPr="00B80911">
        <w:rPr>
          <w:rFonts w:ascii="Times New Roman" w:hAnsi="Times New Roman"/>
          <w:color w:val="808080"/>
          <w:spacing w:val="20"/>
          <w:sz w:val="24"/>
          <w:szCs w:val="24"/>
        </w:rPr>
        <w:t xml:space="preserve"> que </w:t>
      </w:r>
      <w:r w:rsidRPr="00B80911">
        <w:rPr>
          <w:rFonts w:ascii="Times New Roman" w:hAnsi="Times New Roman"/>
          <w:color w:val="808080"/>
          <w:spacing w:val="20"/>
          <w:sz w:val="24"/>
          <w:szCs w:val="24"/>
        </w:rPr>
        <w:t>representa</w:t>
      </w:r>
      <w:r w:rsidR="00667EF7" w:rsidRPr="00B80911">
        <w:rPr>
          <w:rFonts w:ascii="Times New Roman" w:hAnsi="Times New Roman"/>
          <w:color w:val="808080"/>
          <w:spacing w:val="20"/>
          <w:sz w:val="24"/>
          <w:szCs w:val="24"/>
        </w:rPr>
        <w:t xml:space="preserve"> </w:t>
      </w:r>
      <w:r w:rsidRPr="00B80911">
        <w:rPr>
          <w:rFonts w:ascii="Times New Roman" w:hAnsi="Times New Roman"/>
          <w:color w:val="808080"/>
          <w:spacing w:val="20"/>
          <w:sz w:val="24"/>
          <w:szCs w:val="24"/>
        </w:rPr>
        <w:t>un incremento</w:t>
      </w:r>
      <w:r w:rsidR="00667EF7" w:rsidRPr="00B80911">
        <w:rPr>
          <w:rFonts w:ascii="Times New Roman" w:hAnsi="Times New Roman"/>
          <w:color w:val="808080"/>
          <w:spacing w:val="20"/>
          <w:sz w:val="24"/>
          <w:szCs w:val="24"/>
        </w:rPr>
        <w:t xml:space="preserve"> del </w:t>
      </w:r>
      <w:r w:rsidR="00524484">
        <w:rPr>
          <w:rFonts w:ascii="Times New Roman" w:hAnsi="Times New Roman"/>
          <w:color w:val="808080"/>
          <w:spacing w:val="20"/>
          <w:sz w:val="24"/>
          <w:szCs w:val="24"/>
        </w:rPr>
        <w:t>23</w:t>
      </w:r>
      <w:r w:rsidR="00B26C74">
        <w:rPr>
          <w:rFonts w:ascii="Times New Roman" w:hAnsi="Times New Roman"/>
          <w:color w:val="808080"/>
          <w:spacing w:val="20"/>
          <w:sz w:val="24"/>
          <w:szCs w:val="24"/>
        </w:rPr>
        <w:t>.0</w:t>
      </w:r>
      <w:r w:rsidR="00667EF7" w:rsidRPr="00B80911">
        <w:rPr>
          <w:rFonts w:ascii="Times New Roman" w:hAnsi="Times New Roman"/>
          <w:color w:val="808080"/>
          <w:spacing w:val="20"/>
          <w:sz w:val="24"/>
          <w:szCs w:val="24"/>
        </w:rPr>
        <w:t xml:space="preserve">% en </w:t>
      </w:r>
      <w:r w:rsidRPr="00B80911">
        <w:rPr>
          <w:rFonts w:ascii="Times New Roman" w:hAnsi="Times New Roman"/>
          <w:color w:val="808080"/>
          <w:spacing w:val="20"/>
          <w:sz w:val="24"/>
          <w:szCs w:val="24"/>
        </w:rPr>
        <w:t>comparación</w:t>
      </w:r>
      <w:r w:rsidR="00667EF7" w:rsidRPr="00B80911">
        <w:rPr>
          <w:rFonts w:ascii="Times New Roman" w:hAnsi="Times New Roman"/>
          <w:color w:val="808080"/>
          <w:spacing w:val="20"/>
          <w:sz w:val="24"/>
          <w:szCs w:val="24"/>
        </w:rPr>
        <w:t xml:space="preserve"> con este mismo periodo del año 2020</w:t>
      </w:r>
      <w:r w:rsidR="00A84690">
        <w:rPr>
          <w:rFonts w:ascii="Times New Roman" w:hAnsi="Times New Roman"/>
          <w:color w:val="808080"/>
          <w:spacing w:val="20"/>
          <w:sz w:val="24"/>
          <w:szCs w:val="24"/>
        </w:rPr>
        <w:t xml:space="preserve"> que fue de 3,258.4 millones</w:t>
      </w:r>
      <w:r w:rsidR="00667EF7" w:rsidRPr="00B80911">
        <w:rPr>
          <w:rFonts w:ascii="Times New Roman" w:hAnsi="Times New Roman"/>
          <w:color w:val="808080"/>
          <w:spacing w:val="20"/>
          <w:sz w:val="24"/>
          <w:szCs w:val="24"/>
        </w:rPr>
        <w:t xml:space="preserve">.  El total de gastos </w:t>
      </w:r>
      <w:r w:rsidRPr="00B80911">
        <w:rPr>
          <w:rFonts w:ascii="Times New Roman" w:hAnsi="Times New Roman"/>
          <w:color w:val="808080"/>
          <w:spacing w:val="20"/>
          <w:sz w:val="24"/>
          <w:szCs w:val="24"/>
        </w:rPr>
        <w:t>corrientes</w:t>
      </w:r>
      <w:r w:rsidR="00667EF7" w:rsidRPr="00B80911">
        <w:rPr>
          <w:rFonts w:ascii="Times New Roman" w:hAnsi="Times New Roman"/>
          <w:color w:val="808080"/>
          <w:spacing w:val="20"/>
          <w:sz w:val="24"/>
          <w:szCs w:val="24"/>
        </w:rPr>
        <w:t xml:space="preserve"> y de capital para </w:t>
      </w:r>
      <w:r w:rsidR="008B4F9C">
        <w:rPr>
          <w:rFonts w:ascii="Times New Roman" w:hAnsi="Times New Roman"/>
          <w:color w:val="808080"/>
          <w:spacing w:val="20"/>
          <w:sz w:val="24"/>
          <w:szCs w:val="24"/>
        </w:rPr>
        <w:t xml:space="preserve">este periodo fue </w:t>
      </w:r>
      <w:r w:rsidR="00667EF7" w:rsidRPr="00B80911">
        <w:rPr>
          <w:rFonts w:ascii="Times New Roman" w:hAnsi="Times New Roman"/>
          <w:color w:val="808080"/>
          <w:spacing w:val="20"/>
          <w:sz w:val="24"/>
          <w:szCs w:val="24"/>
        </w:rPr>
        <w:t xml:space="preserve">de </w:t>
      </w:r>
      <w:r w:rsidRPr="00B80911">
        <w:rPr>
          <w:rFonts w:ascii="Times New Roman" w:hAnsi="Times New Roman"/>
          <w:color w:val="808080"/>
          <w:spacing w:val="20"/>
          <w:sz w:val="24"/>
          <w:szCs w:val="24"/>
        </w:rPr>
        <w:t>RD$</w:t>
      </w:r>
      <w:r w:rsidR="008B4F9C">
        <w:rPr>
          <w:rFonts w:ascii="Times New Roman" w:hAnsi="Times New Roman"/>
          <w:color w:val="808080"/>
          <w:spacing w:val="20"/>
          <w:sz w:val="24"/>
          <w:szCs w:val="24"/>
        </w:rPr>
        <w:t>3</w:t>
      </w:r>
      <w:r w:rsidR="00667EF7" w:rsidRPr="00B80911">
        <w:rPr>
          <w:rFonts w:ascii="Times New Roman" w:hAnsi="Times New Roman"/>
          <w:color w:val="808080"/>
          <w:spacing w:val="20"/>
          <w:sz w:val="24"/>
          <w:szCs w:val="24"/>
        </w:rPr>
        <w:t>,</w:t>
      </w:r>
      <w:r w:rsidR="008B4F9C">
        <w:rPr>
          <w:rFonts w:ascii="Times New Roman" w:hAnsi="Times New Roman"/>
          <w:color w:val="808080"/>
          <w:spacing w:val="20"/>
          <w:sz w:val="24"/>
          <w:szCs w:val="24"/>
        </w:rPr>
        <w:t>303</w:t>
      </w:r>
      <w:r w:rsidR="00667EF7" w:rsidRPr="00B80911">
        <w:rPr>
          <w:rFonts w:ascii="Times New Roman" w:hAnsi="Times New Roman"/>
          <w:color w:val="808080"/>
          <w:spacing w:val="20"/>
          <w:sz w:val="24"/>
          <w:szCs w:val="24"/>
        </w:rPr>
        <w:t>,</w:t>
      </w:r>
      <w:r w:rsidR="008B4F9C">
        <w:rPr>
          <w:rFonts w:ascii="Times New Roman" w:hAnsi="Times New Roman"/>
          <w:color w:val="808080"/>
          <w:spacing w:val="20"/>
          <w:sz w:val="24"/>
          <w:szCs w:val="24"/>
        </w:rPr>
        <w:t>560</w:t>
      </w:r>
      <w:r w:rsidR="00667EF7" w:rsidRPr="00B80911">
        <w:rPr>
          <w:rFonts w:ascii="Times New Roman" w:hAnsi="Times New Roman"/>
          <w:color w:val="808080"/>
          <w:spacing w:val="20"/>
          <w:sz w:val="24"/>
          <w:szCs w:val="24"/>
        </w:rPr>
        <w:t>,</w:t>
      </w:r>
      <w:r w:rsidR="008B4F9C">
        <w:rPr>
          <w:rFonts w:ascii="Times New Roman" w:hAnsi="Times New Roman"/>
          <w:color w:val="808080"/>
          <w:spacing w:val="20"/>
          <w:sz w:val="24"/>
          <w:szCs w:val="24"/>
        </w:rPr>
        <w:t>572</w:t>
      </w:r>
      <w:r w:rsidR="00667EF7" w:rsidRPr="00B80911">
        <w:rPr>
          <w:rFonts w:ascii="Times New Roman" w:hAnsi="Times New Roman"/>
          <w:color w:val="808080"/>
          <w:spacing w:val="20"/>
          <w:sz w:val="24"/>
          <w:szCs w:val="24"/>
        </w:rPr>
        <w:t>.</w:t>
      </w:r>
      <w:r w:rsidR="008B4F9C">
        <w:rPr>
          <w:rFonts w:ascii="Times New Roman" w:hAnsi="Times New Roman"/>
          <w:color w:val="808080"/>
          <w:spacing w:val="20"/>
          <w:sz w:val="24"/>
          <w:szCs w:val="24"/>
        </w:rPr>
        <w:t>71</w:t>
      </w:r>
      <w:r w:rsidR="008C0C45" w:rsidRPr="00B80911">
        <w:rPr>
          <w:rFonts w:ascii="Times New Roman" w:hAnsi="Times New Roman"/>
          <w:color w:val="808080"/>
          <w:spacing w:val="20"/>
          <w:sz w:val="24"/>
          <w:szCs w:val="24"/>
        </w:rPr>
        <w:t>.</w:t>
      </w:r>
    </w:p>
    <w:p w:rsidR="00BC3053" w:rsidRPr="00B80911" w:rsidRDefault="00BC3053" w:rsidP="00422521">
      <w:pPr>
        <w:spacing w:line="360" w:lineRule="auto"/>
        <w:rPr>
          <w:rFonts w:ascii="Times New Roman" w:hAnsi="Times New Roman"/>
          <w:color w:val="808080"/>
          <w:spacing w:val="20"/>
          <w:sz w:val="24"/>
          <w:szCs w:val="24"/>
        </w:rPr>
      </w:pPr>
      <w:r w:rsidRPr="00BC3053">
        <w:rPr>
          <w:rFonts w:ascii="Times New Roman" w:hAnsi="Times New Roman"/>
          <w:color w:val="808080"/>
          <w:spacing w:val="20"/>
          <w:sz w:val="24"/>
          <w:szCs w:val="24"/>
        </w:rPr>
        <w:t>El INFOTEP celebró su Sexta Graduación Nacional en el Palacio de los Deportes Virgilio Travieso Soto, del Centro Olímpico Juan Pablo Duarte,</w:t>
      </w:r>
      <w:r w:rsidR="00537A54">
        <w:rPr>
          <w:rFonts w:ascii="Times New Roman" w:hAnsi="Times New Roman"/>
          <w:color w:val="808080"/>
          <w:spacing w:val="20"/>
          <w:sz w:val="24"/>
          <w:szCs w:val="24"/>
        </w:rPr>
        <w:t xml:space="preserve"> de la que </w:t>
      </w:r>
      <w:r w:rsidR="008840BB">
        <w:rPr>
          <w:rFonts w:ascii="Times New Roman" w:hAnsi="Times New Roman"/>
          <w:color w:val="808080"/>
          <w:spacing w:val="20"/>
          <w:sz w:val="24"/>
          <w:szCs w:val="24"/>
        </w:rPr>
        <w:t>se invistieron</w:t>
      </w:r>
      <w:r w:rsidR="00537A54">
        <w:rPr>
          <w:rFonts w:ascii="Times New Roman" w:hAnsi="Times New Roman"/>
          <w:color w:val="808080"/>
          <w:spacing w:val="20"/>
          <w:sz w:val="24"/>
          <w:szCs w:val="24"/>
        </w:rPr>
        <w:t xml:space="preserve"> 151 mil 667 </w:t>
      </w:r>
      <w:r w:rsidR="008840BB">
        <w:rPr>
          <w:rFonts w:ascii="Times New Roman" w:hAnsi="Times New Roman"/>
          <w:color w:val="808080"/>
          <w:spacing w:val="20"/>
          <w:sz w:val="24"/>
          <w:szCs w:val="24"/>
        </w:rPr>
        <w:t>egresados</w:t>
      </w:r>
      <w:r w:rsidR="00537A54">
        <w:rPr>
          <w:rFonts w:ascii="Times New Roman" w:hAnsi="Times New Roman"/>
          <w:color w:val="808080"/>
          <w:spacing w:val="20"/>
          <w:sz w:val="24"/>
          <w:szCs w:val="24"/>
        </w:rPr>
        <w:t>,</w:t>
      </w:r>
      <w:r w:rsidRPr="00BC3053">
        <w:rPr>
          <w:rFonts w:ascii="Times New Roman" w:hAnsi="Times New Roman"/>
          <w:color w:val="808080"/>
          <w:spacing w:val="20"/>
          <w:sz w:val="24"/>
          <w:szCs w:val="24"/>
        </w:rPr>
        <w:t xml:space="preserve"> al evento también asistieron representantes empresariales, funcionarios gubernamentales y dirigentes sindicales.</w:t>
      </w:r>
    </w:p>
    <w:p w:rsidR="005042D1" w:rsidRDefault="008C0C45" w:rsidP="008C0C45">
      <w:pPr>
        <w:spacing w:line="360" w:lineRule="auto"/>
        <w:rPr>
          <w:rFonts w:ascii="Times New Roman" w:hAnsi="Times New Roman"/>
          <w:color w:val="808080"/>
          <w:spacing w:val="20"/>
          <w:sz w:val="24"/>
          <w:szCs w:val="24"/>
        </w:rPr>
      </w:pPr>
      <w:bookmarkStart w:id="2" w:name="_Hlk90361467"/>
      <w:r w:rsidRPr="00C51CA5">
        <w:rPr>
          <w:rFonts w:ascii="Times New Roman" w:hAnsi="Times New Roman"/>
          <w:color w:val="808080"/>
          <w:spacing w:val="20"/>
          <w:sz w:val="24"/>
          <w:szCs w:val="24"/>
        </w:rPr>
        <w:t xml:space="preserve">Para </w:t>
      </w:r>
      <w:r w:rsidR="00C51CA5">
        <w:rPr>
          <w:rFonts w:ascii="Times New Roman" w:hAnsi="Times New Roman"/>
          <w:color w:val="808080"/>
          <w:spacing w:val="20"/>
          <w:sz w:val="24"/>
          <w:szCs w:val="24"/>
        </w:rPr>
        <w:t>e</w:t>
      </w:r>
      <w:r w:rsidRPr="00C51CA5">
        <w:rPr>
          <w:rFonts w:ascii="Times New Roman" w:hAnsi="Times New Roman"/>
          <w:color w:val="808080"/>
          <w:spacing w:val="20"/>
          <w:sz w:val="24"/>
          <w:szCs w:val="24"/>
        </w:rPr>
        <w:t>l próximo</w:t>
      </w:r>
      <w:r w:rsidR="00C51CA5">
        <w:rPr>
          <w:rFonts w:ascii="Times New Roman" w:hAnsi="Times New Roman"/>
          <w:color w:val="808080"/>
          <w:spacing w:val="20"/>
          <w:sz w:val="24"/>
          <w:szCs w:val="24"/>
        </w:rPr>
        <w:t xml:space="preserve"> año</w:t>
      </w:r>
      <w:r w:rsidRPr="00C51CA5">
        <w:rPr>
          <w:rFonts w:ascii="Times New Roman" w:hAnsi="Times New Roman"/>
          <w:color w:val="808080"/>
          <w:spacing w:val="20"/>
          <w:sz w:val="24"/>
          <w:szCs w:val="24"/>
        </w:rPr>
        <w:t xml:space="preserve"> </w:t>
      </w:r>
      <w:r w:rsidR="00D65055" w:rsidRPr="00D65055">
        <w:rPr>
          <w:rFonts w:ascii="Times New Roman" w:hAnsi="Times New Roman"/>
          <w:color w:val="808080"/>
          <w:spacing w:val="20"/>
          <w:sz w:val="24"/>
          <w:szCs w:val="24"/>
        </w:rPr>
        <w:t>2022,</w:t>
      </w:r>
      <w:r w:rsidR="00D65055">
        <w:rPr>
          <w:rFonts w:ascii="Times New Roman" w:hAnsi="Times New Roman"/>
          <w:color w:val="808080"/>
          <w:spacing w:val="20"/>
          <w:sz w:val="24"/>
          <w:szCs w:val="24"/>
        </w:rPr>
        <w:t xml:space="preserve"> Infotep </w:t>
      </w:r>
      <w:r w:rsidR="00D65055" w:rsidRPr="00D65055">
        <w:rPr>
          <w:rFonts w:ascii="Times New Roman" w:hAnsi="Times New Roman"/>
          <w:color w:val="808080"/>
          <w:spacing w:val="20"/>
          <w:sz w:val="24"/>
          <w:szCs w:val="24"/>
        </w:rPr>
        <w:t xml:space="preserve">ha programado </w:t>
      </w:r>
      <w:r w:rsidR="00D65055">
        <w:rPr>
          <w:rFonts w:ascii="Times New Roman" w:hAnsi="Times New Roman"/>
          <w:color w:val="808080"/>
          <w:spacing w:val="20"/>
          <w:sz w:val="24"/>
          <w:szCs w:val="24"/>
        </w:rPr>
        <w:t>ejecutar</w:t>
      </w:r>
      <w:r w:rsidR="00D65055" w:rsidRPr="00D65055">
        <w:rPr>
          <w:rFonts w:ascii="Times New Roman" w:hAnsi="Times New Roman"/>
          <w:color w:val="808080"/>
          <w:spacing w:val="20"/>
          <w:sz w:val="24"/>
          <w:szCs w:val="24"/>
        </w:rPr>
        <w:t xml:space="preserve"> 37,965 acciones formativas, a través de las cuales se espera </w:t>
      </w:r>
      <w:r w:rsidR="00474563">
        <w:rPr>
          <w:rFonts w:ascii="Times New Roman" w:hAnsi="Times New Roman"/>
          <w:color w:val="808080"/>
          <w:spacing w:val="20"/>
          <w:sz w:val="24"/>
          <w:szCs w:val="24"/>
        </w:rPr>
        <w:t>capacitar</w:t>
      </w:r>
      <w:r w:rsidR="00D65055" w:rsidRPr="00D65055">
        <w:rPr>
          <w:rFonts w:ascii="Times New Roman" w:hAnsi="Times New Roman"/>
          <w:color w:val="808080"/>
          <w:spacing w:val="20"/>
          <w:sz w:val="24"/>
          <w:szCs w:val="24"/>
        </w:rPr>
        <w:t xml:space="preserve"> 685,640 participantes a nivel </w:t>
      </w:r>
      <w:r w:rsidR="00D65055" w:rsidRPr="00D65055">
        <w:rPr>
          <w:rFonts w:ascii="Times New Roman" w:hAnsi="Times New Roman"/>
          <w:color w:val="808080"/>
          <w:spacing w:val="20"/>
          <w:sz w:val="24"/>
          <w:szCs w:val="24"/>
        </w:rPr>
        <w:lastRenderedPageBreak/>
        <w:t>nacional. Asimismo, se ha programado prestar servicios a unas 3,657 empresas de diversos sectores económicos.</w:t>
      </w:r>
      <w:r w:rsidR="00D65055">
        <w:rPr>
          <w:rFonts w:ascii="Times New Roman" w:hAnsi="Times New Roman"/>
          <w:color w:val="808080"/>
          <w:spacing w:val="20"/>
          <w:sz w:val="24"/>
          <w:szCs w:val="24"/>
        </w:rPr>
        <w:t xml:space="preserve"> </w:t>
      </w:r>
    </w:p>
    <w:p w:rsidR="008C0C45" w:rsidRPr="00B80911" w:rsidRDefault="008C0C45" w:rsidP="008C0C45">
      <w:pPr>
        <w:spacing w:line="360" w:lineRule="auto"/>
        <w:rPr>
          <w:rFonts w:ascii="Times New Roman" w:hAnsi="Times New Roman"/>
          <w:color w:val="808080"/>
          <w:spacing w:val="20"/>
          <w:sz w:val="24"/>
          <w:szCs w:val="24"/>
        </w:rPr>
      </w:pPr>
      <w:r w:rsidRPr="00B80911">
        <w:rPr>
          <w:rFonts w:ascii="Times New Roman" w:hAnsi="Times New Roman"/>
          <w:color w:val="808080"/>
          <w:spacing w:val="20"/>
          <w:sz w:val="24"/>
          <w:szCs w:val="24"/>
        </w:rPr>
        <w:t>A través de esta gestión se ha previsto formar alrededor de 3,000 técnicos de altos niveles de cualificación e implementar un importante programa de formación en las ocupaciones vinculadas a la revolución 4.0</w:t>
      </w:r>
      <w:r w:rsidR="008840BB">
        <w:rPr>
          <w:rFonts w:ascii="Times New Roman" w:hAnsi="Times New Roman"/>
          <w:color w:val="808080"/>
          <w:spacing w:val="20"/>
          <w:sz w:val="24"/>
          <w:szCs w:val="24"/>
        </w:rPr>
        <w:t xml:space="preserve">.  </w:t>
      </w:r>
    </w:p>
    <w:p w:rsidR="00104DEB" w:rsidRDefault="00104DEB">
      <w:pPr>
        <w:spacing w:after="0" w:line="240" w:lineRule="auto"/>
        <w:jc w:val="left"/>
        <w:rPr>
          <w:rFonts w:ascii="Times New Roman" w:hAnsi="Times New Roman"/>
          <w:color w:val="808080"/>
          <w:spacing w:val="20"/>
          <w:sz w:val="24"/>
          <w:szCs w:val="24"/>
        </w:rPr>
      </w:pPr>
      <w:r>
        <w:rPr>
          <w:rFonts w:ascii="Times New Roman" w:hAnsi="Times New Roman"/>
          <w:color w:val="808080"/>
          <w:spacing w:val="20"/>
          <w:sz w:val="24"/>
          <w:szCs w:val="24"/>
        </w:rPr>
        <w:br w:type="page"/>
      </w:r>
    </w:p>
    <w:p w:rsidR="000C26C7" w:rsidRPr="00B80911" w:rsidRDefault="009E54D8" w:rsidP="000C26C7">
      <w:pPr>
        <w:pStyle w:val="Ttulo1"/>
        <w:numPr>
          <w:ilvl w:val="0"/>
          <w:numId w:val="4"/>
        </w:numPr>
        <w:jc w:val="left"/>
        <w:rPr>
          <w:rFonts w:ascii="Times New Roman" w:hAnsi="Times New Roman"/>
          <w:b/>
          <w:color w:val="808080"/>
          <w:spacing w:val="20"/>
          <w:sz w:val="28"/>
          <w:szCs w:val="24"/>
          <w:lang w:val="es-DO"/>
        </w:rPr>
      </w:pPr>
      <w:bookmarkStart w:id="3" w:name="_Toc78551770"/>
      <w:bookmarkEnd w:id="2"/>
      <w:r w:rsidRPr="00B80911">
        <w:rPr>
          <w:rFonts w:ascii="Times New Roman" w:hAnsi="Times New Roman"/>
          <w:b/>
          <w:color w:val="808080"/>
          <w:spacing w:val="20"/>
          <w:sz w:val="28"/>
          <w:szCs w:val="24"/>
          <w:lang w:val="es-DO"/>
        </w:rPr>
        <w:lastRenderedPageBreak/>
        <w:t xml:space="preserve">Resultados </w:t>
      </w:r>
      <w:r w:rsidR="000C26C7" w:rsidRPr="00B80911">
        <w:rPr>
          <w:rFonts w:ascii="Times New Roman" w:hAnsi="Times New Roman"/>
          <w:b/>
          <w:color w:val="808080"/>
          <w:spacing w:val="20"/>
          <w:sz w:val="28"/>
          <w:szCs w:val="24"/>
          <w:lang w:val="es-DO"/>
        </w:rPr>
        <w:t>Misionales</w:t>
      </w:r>
      <w:bookmarkEnd w:id="3"/>
      <w:r w:rsidR="000C26C7" w:rsidRPr="00B80911">
        <w:rPr>
          <w:rFonts w:ascii="Times New Roman" w:hAnsi="Times New Roman"/>
          <w:b/>
          <w:color w:val="808080"/>
          <w:spacing w:val="20"/>
          <w:sz w:val="28"/>
          <w:szCs w:val="24"/>
          <w:lang w:val="es-DO"/>
        </w:rPr>
        <w:t xml:space="preserve"> </w:t>
      </w:r>
    </w:p>
    <w:p w:rsidR="000C26C7" w:rsidRPr="00B80911" w:rsidRDefault="000C26C7" w:rsidP="000C26C7">
      <w:pPr>
        <w:rPr>
          <w:color w:val="808080"/>
          <w:lang w:val="es-DO"/>
        </w:rPr>
      </w:pPr>
    </w:p>
    <w:p w:rsidR="000C26C7" w:rsidRPr="00B80911" w:rsidRDefault="000C26C7" w:rsidP="000C26C7">
      <w:pPr>
        <w:pStyle w:val="Textonotasalpie"/>
        <w:outlineLvl w:val="1"/>
        <w:rPr>
          <w:b/>
          <w:bCs/>
          <w:color w:val="808080"/>
          <w:lang w:eastAsia="es-DO"/>
        </w:rPr>
      </w:pPr>
      <w:bookmarkStart w:id="4" w:name="_Toc78551771"/>
      <w:r w:rsidRPr="00B80911">
        <w:rPr>
          <w:b/>
          <w:bCs/>
          <w:color w:val="808080"/>
          <w:lang w:eastAsia="es-DO"/>
        </w:rPr>
        <w:t>2.1. Información cuantitativa, cualitativa e indicadores de los procesos Misionales</w:t>
      </w:r>
      <w:bookmarkEnd w:id="4"/>
    </w:p>
    <w:p w:rsidR="009E54D8" w:rsidRPr="00B80911" w:rsidRDefault="009E54D8" w:rsidP="009E54D8">
      <w:pPr>
        <w:pStyle w:val="Prrafodelista"/>
        <w:rPr>
          <w:rFonts w:ascii="Times New Roman" w:eastAsia="Times New Roman" w:hAnsi="Times New Roman"/>
          <w:b/>
          <w:bCs/>
          <w:color w:val="808080"/>
          <w:sz w:val="24"/>
          <w:szCs w:val="24"/>
          <w:lang w:val="es-ES" w:eastAsia="es-DO"/>
        </w:rPr>
      </w:pPr>
    </w:p>
    <w:p w:rsidR="009D744C" w:rsidRPr="00B80911" w:rsidRDefault="009E54D8" w:rsidP="00FC0F3A">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Durante el año 2021, el Instituto Nacional de Formación Técnic</w:t>
      </w:r>
      <w:r w:rsidR="008840BB">
        <w:rPr>
          <w:rFonts w:ascii="Times New Roman" w:hAnsi="Times New Roman"/>
          <w:color w:val="808080"/>
          <w:spacing w:val="20"/>
          <w:sz w:val="24"/>
          <w:szCs w:val="24"/>
          <w:lang w:val="es-DO"/>
        </w:rPr>
        <w:t>o</w:t>
      </w:r>
      <w:r w:rsidRPr="00B80911">
        <w:rPr>
          <w:rFonts w:ascii="Times New Roman" w:hAnsi="Times New Roman"/>
          <w:color w:val="808080"/>
          <w:spacing w:val="20"/>
          <w:sz w:val="24"/>
          <w:szCs w:val="24"/>
          <w:lang w:val="es-DO"/>
        </w:rPr>
        <w:t xml:space="preserve"> Profesional, logr</w:t>
      </w:r>
      <w:r w:rsidR="008C0E2C" w:rsidRPr="00B80911">
        <w:rPr>
          <w:rFonts w:ascii="Times New Roman" w:hAnsi="Times New Roman"/>
          <w:color w:val="808080"/>
          <w:spacing w:val="20"/>
          <w:sz w:val="24"/>
          <w:szCs w:val="24"/>
          <w:lang w:val="es-DO"/>
        </w:rPr>
        <w:t>ó</w:t>
      </w:r>
      <w:r w:rsidRPr="00B80911">
        <w:rPr>
          <w:rFonts w:ascii="Times New Roman" w:hAnsi="Times New Roman"/>
          <w:color w:val="808080"/>
          <w:spacing w:val="20"/>
          <w:sz w:val="24"/>
          <w:szCs w:val="24"/>
          <w:lang w:val="es-DO"/>
        </w:rPr>
        <w:t xml:space="preserve"> impactar a </w:t>
      </w:r>
      <w:r w:rsidR="00973034">
        <w:rPr>
          <w:rFonts w:ascii="Times New Roman" w:hAnsi="Times New Roman"/>
          <w:color w:val="808080"/>
          <w:spacing w:val="20"/>
          <w:sz w:val="24"/>
          <w:szCs w:val="24"/>
          <w:lang w:val="es-DO"/>
        </w:rPr>
        <w:t>617</w:t>
      </w:r>
      <w:r w:rsidRPr="00B80911">
        <w:rPr>
          <w:rFonts w:ascii="Times New Roman" w:hAnsi="Times New Roman"/>
          <w:color w:val="808080"/>
          <w:spacing w:val="20"/>
          <w:sz w:val="24"/>
          <w:szCs w:val="24"/>
          <w:lang w:val="es-DO"/>
        </w:rPr>
        <w:t>,</w:t>
      </w:r>
      <w:r w:rsidR="00973034">
        <w:rPr>
          <w:rFonts w:ascii="Times New Roman" w:hAnsi="Times New Roman"/>
          <w:color w:val="808080"/>
          <w:spacing w:val="20"/>
          <w:sz w:val="24"/>
          <w:szCs w:val="24"/>
          <w:lang w:val="es-DO"/>
        </w:rPr>
        <w:t>882</w:t>
      </w:r>
      <w:r w:rsidRPr="00B80911">
        <w:rPr>
          <w:rFonts w:ascii="Times New Roman" w:hAnsi="Times New Roman"/>
          <w:color w:val="808080"/>
          <w:spacing w:val="20"/>
          <w:sz w:val="24"/>
          <w:szCs w:val="24"/>
          <w:lang w:val="es-DO"/>
        </w:rPr>
        <w:t xml:space="preserve"> participantes</w:t>
      </w:r>
      <w:r w:rsidR="009D744C" w:rsidRPr="00B80911">
        <w:rPr>
          <w:rFonts w:ascii="Times New Roman" w:hAnsi="Times New Roman"/>
          <w:color w:val="808080"/>
          <w:spacing w:val="20"/>
          <w:sz w:val="24"/>
          <w:szCs w:val="24"/>
          <w:lang w:val="es-DO"/>
        </w:rPr>
        <w:t xml:space="preserve"> de todo el territorio nacional</w:t>
      </w:r>
      <w:r w:rsidRPr="00B80911">
        <w:rPr>
          <w:rFonts w:ascii="Times New Roman" w:hAnsi="Times New Roman"/>
          <w:color w:val="808080"/>
          <w:spacing w:val="20"/>
          <w:sz w:val="24"/>
          <w:szCs w:val="24"/>
          <w:lang w:val="es-DO"/>
        </w:rPr>
        <w:t xml:space="preserve">, al facilitar el acceso a </w:t>
      </w:r>
      <w:r w:rsidR="00973034">
        <w:rPr>
          <w:rFonts w:ascii="Times New Roman" w:hAnsi="Times New Roman"/>
          <w:color w:val="808080"/>
          <w:spacing w:val="20"/>
          <w:sz w:val="24"/>
          <w:szCs w:val="24"/>
          <w:lang w:val="es-DO"/>
        </w:rPr>
        <w:t>32</w:t>
      </w:r>
      <w:r w:rsidRPr="00B80911">
        <w:rPr>
          <w:rFonts w:ascii="Times New Roman" w:hAnsi="Times New Roman"/>
          <w:color w:val="808080"/>
          <w:spacing w:val="20"/>
          <w:sz w:val="24"/>
          <w:szCs w:val="24"/>
          <w:lang w:val="es-DO"/>
        </w:rPr>
        <w:t>,</w:t>
      </w:r>
      <w:r w:rsidR="00973034">
        <w:rPr>
          <w:rFonts w:ascii="Times New Roman" w:hAnsi="Times New Roman"/>
          <w:color w:val="808080"/>
          <w:spacing w:val="20"/>
          <w:sz w:val="24"/>
          <w:szCs w:val="24"/>
          <w:lang w:val="es-DO"/>
        </w:rPr>
        <w:t>783</w:t>
      </w:r>
      <w:r w:rsidRPr="00B80911">
        <w:rPr>
          <w:rFonts w:ascii="Times New Roman" w:hAnsi="Times New Roman"/>
          <w:color w:val="808080"/>
          <w:spacing w:val="20"/>
          <w:sz w:val="24"/>
          <w:szCs w:val="24"/>
          <w:lang w:val="es-DO"/>
        </w:rPr>
        <w:t xml:space="preserve"> acciones formativas</w:t>
      </w:r>
      <w:r w:rsidR="009D744C" w:rsidRPr="00B80911">
        <w:rPr>
          <w:rFonts w:ascii="Times New Roman" w:hAnsi="Times New Roman"/>
          <w:color w:val="808080"/>
          <w:spacing w:val="20"/>
          <w:sz w:val="24"/>
          <w:szCs w:val="24"/>
          <w:lang w:val="es-DO"/>
        </w:rPr>
        <w:t xml:space="preserve"> en distintas ramas y ocupaciones.  Del total de estos participantes el 58</w:t>
      </w:r>
      <w:r w:rsidR="009D765E">
        <w:rPr>
          <w:rFonts w:ascii="Times New Roman" w:hAnsi="Times New Roman"/>
          <w:color w:val="808080"/>
          <w:spacing w:val="20"/>
          <w:sz w:val="24"/>
          <w:szCs w:val="24"/>
          <w:lang w:val="es-DO"/>
        </w:rPr>
        <w:t>.1</w:t>
      </w:r>
      <w:r w:rsidR="009D744C" w:rsidRPr="00B80911">
        <w:rPr>
          <w:rFonts w:ascii="Times New Roman" w:hAnsi="Times New Roman"/>
          <w:color w:val="808080"/>
          <w:spacing w:val="20"/>
          <w:sz w:val="24"/>
          <w:szCs w:val="24"/>
          <w:lang w:val="es-DO"/>
        </w:rPr>
        <w:t>% son mujeres y el restante 4</w:t>
      </w:r>
      <w:r w:rsidR="00670AE9">
        <w:rPr>
          <w:rFonts w:ascii="Times New Roman" w:hAnsi="Times New Roman"/>
          <w:color w:val="808080"/>
          <w:spacing w:val="20"/>
          <w:sz w:val="24"/>
          <w:szCs w:val="24"/>
          <w:lang w:val="es-DO"/>
        </w:rPr>
        <w:t>1</w:t>
      </w:r>
      <w:r w:rsidR="009D765E">
        <w:rPr>
          <w:rFonts w:ascii="Times New Roman" w:hAnsi="Times New Roman"/>
          <w:color w:val="808080"/>
          <w:spacing w:val="20"/>
          <w:sz w:val="24"/>
          <w:szCs w:val="24"/>
          <w:lang w:val="es-DO"/>
        </w:rPr>
        <w:t>.9</w:t>
      </w:r>
      <w:r w:rsidR="009D744C" w:rsidRPr="00B80911">
        <w:rPr>
          <w:rFonts w:ascii="Times New Roman" w:hAnsi="Times New Roman"/>
          <w:color w:val="808080"/>
          <w:spacing w:val="20"/>
          <w:sz w:val="24"/>
          <w:szCs w:val="24"/>
          <w:lang w:val="es-DO"/>
        </w:rPr>
        <w:t>% son hombres.</w:t>
      </w:r>
    </w:p>
    <w:p w:rsidR="00422521" w:rsidRPr="00B80911" w:rsidRDefault="009D744C" w:rsidP="00FC0F3A">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La población en condiciones de vulnerabilidad </w:t>
      </w:r>
      <w:r w:rsidR="00A164B7" w:rsidRPr="00B80911">
        <w:rPr>
          <w:rFonts w:ascii="Times New Roman" w:hAnsi="Times New Roman"/>
          <w:color w:val="808080"/>
          <w:spacing w:val="20"/>
          <w:sz w:val="24"/>
          <w:szCs w:val="24"/>
          <w:lang w:val="es-DO"/>
        </w:rPr>
        <w:t>también</w:t>
      </w:r>
      <w:r w:rsidRPr="00B80911">
        <w:rPr>
          <w:rFonts w:ascii="Times New Roman" w:hAnsi="Times New Roman"/>
          <w:color w:val="808080"/>
          <w:spacing w:val="20"/>
          <w:sz w:val="24"/>
          <w:szCs w:val="24"/>
          <w:lang w:val="es-DO"/>
        </w:rPr>
        <w:t xml:space="preserve"> tiene una oportunidad en el INFOTEP para capacitarse, para habilitarse en las ocupaciones de interés que le permitan el acceso al trabajo</w:t>
      </w:r>
      <w:r w:rsidR="009A6B1F" w:rsidRPr="00B80911">
        <w:rPr>
          <w:rFonts w:ascii="Times New Roman" w:hAnsi="Times New Roman"/>
          <w:color w:val="808080"/>
          <w:spacing w:val="20"/>
          <w:sz w:val="24"/>
          <w:szCs w:val="24"/>
          <w:lang w:val="es-DO"/>
        </w:rPr>
        <w:t xml:space="preserve">. Es por ello que se ha diseñado una oferta formativa flexible, a través de la cual, en este </w:t>
      </w:r>
      <w:r w:rsidR="009D765E">
        <w:rPr>
          <w:rFonts w:ascii="Times New Roman" w:hAnsi="Times New Roman"/>
          <w:color w:val="808080"/>
          <w:spacing w:val="20"/>
          <w:sz w:val="24"/>
          <w:szCs w:val="24"/>
          <w:lang w:val="es-DO"/>
        </w:rPr>
        <w:t>periodo fueron capacitados</w:t>
      </w:r>
      <w:r w:rsidR="009A6B1F" w:rsidRPr="00B80911">
        <w:rPr>
          <w:rFonts w:ascii="Times New Roman" w:hAnsi="Times New Roman"/>
          <w:color w:val="808080"/>
          <w:spacing w:val="20"/>
          <w:sz w:val="24"/>
          <w:szCs w:val="24"/>
          <w:lang w:val="es-DO"/>
        </w:rPr>
        <w:t xml:space="preserve"> </w:t>
      </w:r>
      <w:r w:rsidR="009D765E">
        <w:rPr>
          <w:rFonts w:ascii="Times New Roman" w:hAnsi="Times New Roman"/>
          <w:color w:val="808080"/>
          <w:spacing w:val="20"/>
          <w:sz w:val="24"/>
          <w:szCs w:val="24"/>
          <w:lang w:val="es-DO"/>
        </w:rPr>
        <w:t>133</w:t>
      </w:r>
      <w:r w:rsidR="009A6B1F" w:rsidRPr="00B80911">
        <w:rPr>
          <w:rFonts w:ascii="Times New Roman" w:hAnsi="Times New Roman"/>
          <w:color w:val="808080"/>
          <w:spacing w:val="20"/>
          <w:sz w:val="24"/>
          <w:szCs w:val="24"/>
          <w:lang w:val="es-DO"/>
        </w:rPr>
        <w:t>,</w:t>
      </w:r>
      <w:r w:rsidR="009D765E">
        <w:rPr>
          <w:rFonts w:ascii="Times New Roman" w:hAnsi="Times New Roman"/>
          <w:color w:val="808080"/>
          <w:spacing w:val="20"/>
          <w:sz w:val="24"/>
          <w:szCs w:val="24"/>
          <w:lang w:val="es-DO"/>
        </w:rPr>
        <w:t>186</w:t>
      </w:r>
      <w:r w:rsidR="009A6B1F" w:rsidRPr="00B80911">
        <w:rPr>
          <w:rFonts w:ascii="Times New Roman" w:hAnsi="Times New Roman"/>
          <w:color w:val="808080"/>
          <w:spacing w:val="20"/>
          <w:sz w:val="24"/>
          <w:szCs w:val="24"/>
          <w:lang w:val="es-DO"/>
        </w:rPr>
        <w:t xml:space="preserve"> participante</w:t>
      </w:r>
      <w:r w:rsidR="00474563">
        <w:rPr>
          <w:rFonts w:ascii="Times New Roman" w:hAnsi="Times New Roman"/>
          <w:color w:val="808080"/>
          <w:spacing w:val="20"/>
          <w:sz w:val="24"/>
          <w:szCs w:val="24"/>
          <w:lang w:val="es-DO"/>
        </w:rPr>
        <w:t xml:space="preserve">.  </w:t>
      </w:r>
    </w:p>
    <w:p w:rsidR="009E54D8" w:rsidRPr="00B80911" w:rsidRDefault="009E54D8" w:rsidP="00FC0F3A">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A través del servicio</w:t>
      </w:r>
      <w:r w:rsidR="005A66B8" w:rsidRPr="00B80911">
        <w:rPr>
          <w:rFonts w:ascii="Times New Roman" w:hAnsi="Times New Roman"/>
          <w:color w:val="808080"/>
          <w:spacing w:val="20"/>
          <w:sz w:val="24"/>
          <w:szCs w:val="24"/>
          <w:lang w:val="es-DO"/>
        </w:rPr>
        <w:t xml:space="preserve"> especial dirigido </w:t>
      </w:r>
      <w:r w:rsidR="00A26EA9" w:rsidRPr="00B80911">
        <w:rPr>
          <w:rFonts w:ascii="Times New Roman" w:hAnsi="Times New Roman"/>
          <w:color w:val="808080"/>
          <w:spacing w:val="20"/>
          <w:sz w:val="24"/>
          <w:szCs w:val="24"/>
          <w:lang w:val="es-DO"/>
        </w:rPr>
        <w:t>a</w:t>
      </w:r>
      <w:r w:rsidR="005A66B8" w:rsidRPr="00B80911">
        <w:rPr>
          <w:rFonts w:ascii="Times New Roman" w:hAnsi="Times New Roman"/>
          <w:color w:val="808080"/>
          <w:spacing w:val="20"/>
          <w:sz w:val="24"/>
          <w:szCs w:val="24"/>
          <w:lang w:val="es-DO"/>
        </w:rPr>
        <w:t>l sector empresarial</w:t>
      </w:r>
      <w:r w:rsidRPr="00B80911">
        <w:rPr>
          <w:rFonts w:ascii="Times New Roman" w:hAnsi="Times New Roman"/>
          <w:color w:val="808080"/>
          <w:spacing w:val="20"/>
          <w:sz w:val="24"/>
          <w:szCs w:val="24"/>
          <w:lang w:val="es-DO"/>
        </w:rPr>
        <w:t xml:space="preserve"> se atendieron </w:t>
      </w:r>
      <w:r w:rsidR="00973034">
        <w:rPr>
          <w:rFonts w:ascii="Times New Roman" w:hAnsi="Times New Roman"/>
          <w:color w:val="808080"/>
          <w:spacing w:val="20"/>
          <w:sz w:val="24"/>
          <w:szCs w:val="24"/>
          <w:lang w:val="es-DO"/>
        </w:rPr>
        <w:t>2</w:t>
      </w:r>
      <w:r w:rsidRPr="00B80911">
        <w:rPr>
          <w:rFonts w:ascii="Times New Roman" w:hAnsi="Times New Roman"/>
          <w:color w:val="808080"/>
          <w:spacing w:val="20"/>
          <w:sz w:val="24"/>
          <w:szCs w:val="24"/>
          <w:lang w:val="es-DO"/>
        </w:rPr>
        <w:t>,</w:t>
      </w:r>
      <w:r w:rsidR="00973034">
        <w:rPr>
          <w:rFonts w:ascii="Times New Roman" w:hAnsi="Times New Roman"/>
          <w:color w:val="808080"/>
          <w:spacing w:val="20"/>
          <w:sz w:val="24"/>
          <w:szCs w:val="24"/>
          <w:lang w:val="es-DO"/>
        </w:rPr>
        <w:t>585</w:t>
      </w:r>
      <w:r w:rsidRPr="00B80911">
        <w:rPr>
          <w:rFonts w:ascii="Times New Roman" w:hAnsi="Times New Roman"/>
          <w:color w:val="808080"/>
          <w:spacing w:val="20"/>
          <w:sz w:val="24"/>
          <w:szCs w:val="24"/>
          <w:lang w:val="es-DO"/>
        </w:rPr>
        <w:t xml:space="preserve"> empresas de distintas ramas económicas</w:t>
      </w:r>
      <w:r w:rsidR="005A66B8" w:rsidRPr="00B80911">
        <w:rPr>
          <w:rFonts w:ascii="Times New Roman" w:hAnsi="Times New Roman"/>
          <w:color w:val="808080"/>
          <w:spacing w:val="20"/>
          <w:sz w:val="24"/>
          <w:szCs w:val="24"/>
          <w:lang w:val="es-DO"/>
        </w:rPr>
        <w:t xml:space="preserve">. Estas empresas han sido beneficiadas con planes de capacitación ajustados a sus requerimientos y también se les ha brindado </w:t>
      </w:r>
      <w:r w:rsidRPr="00B80911">
        <w:rPr>
          <w:rFonts w:ascii="Times New Roman" w:hAnsi="Times New Roman"/>
          <w:color w:val="808080"/>
          <w:spacing w:val="20"/>
          <w:sz w:val="24"/>
          <w:szCs w:val="24"/>
          <w:lang w:val="es-DO"/>
        </w:rPr>
        <w:t>asistencia y asesoría técnica especializada</w:t>
      </w:r>
      <w:r w:rsidR="00422521" w:rsidRPr="00B80911">
        <w:rPr>
          <w:rFonts w:ascii="Times New Roman" w:hAnsi="Times New Roman"/>
          <w:color w:val="808080"/>
          <w:spacing w:val="20"/>
          <w:sz w:val="24"/>
          <w:szCs w:val="24"/>
          <w:lang w:val="es-DO"/>
        </w:rPr>
        <w:t>, según demanda</w:t>
      </w:r>
      <w:r w:rsidRPr="00B80911">
        <w:rPr>
          <w:rFonts w:ascii="Times New Roman" w:hAnsi="Times New Roman"/>
          <w:color w:val="808080"/>
          <w:spacing w:val="20"/>
          <w:sz w:val="24"/>
          <w:szCs w:val="24"/>
          <w:lang w:val="es-DO"/>
        </w:rPr>
        <w:t xml:space="preserve">. </w:t>
      </w:r>
    </w:p>
    <w:p w:rsidR="00B428A1" w:rsidRPr="00B80911" w:rsidRDefault="009E54D8" w:rsidP="00B428A1">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Durante </w:t>
      </w:r>
      <w:r w:rsidR="00B377E3">
        <w:rPr>
          <w:rFonts w:ascii="Times New Roman" w:hAnsi="Times New Roman"/>
          <w:color w:val="808080"/>
          <w:spacing w:val="20"/>
          <w:sz w:val="24"/>
          <w:szCs w:val="24"/>
          <w:lang w:val="es-DO"/>
        </w:rPr>
        <w:t xml:space="preserve">este año se formaron </w:t>
      </w:r>
      <w:r w:rsidR="009D765E">
        <w:rPr>
          <w:rFonts w:ascii="Times New Roman" w:hAnsi="Times New Roman"/>
          <w:color w:val="808080"/>
          <w:spacing w:val="20"/>
          <w:sz w:val="24"/>
          <w:szCs w:val="24"/>
          <w:lang w:val="es-DO"/>
        </w:rPr>
        <w:t>679</w:t>
      </w:r>
      <w:r w:rsidRPr="00B80911">
        <w:rPr>
          <w:rFonts w:ascii="Times New Roman" w:hAnsi="Times New Roman"/>
          <w:color w:val="808080"/>
          <w:spacing w:val="20"/>
          <w:sz w:val="24"/>
          <w:szCs w:val="24"/>
          <w:lang w:val="es-DO"/>
        </w:rPr>
        <w:t xml:space="preserve"> participantes en competencias para el emprendimiento a nivel nacional, </w:t>
      </w:r>
      <w:r w:rsidR="00422521" w:rsidRPr="00B80911">
        <w:rPr>
          <w:rFonts w:ascii="Times New Roman" w:hAnsi="Times New Roman"/>
          <w:color w:val="808080"/>
          <w:spacing w:val="20"/>
          <w:sz w:val="24"/>
          <w:szCs w:val="24"/>
          <w:lang w:val="es-DO"/>
        </w:rPr>
        <w:t>basad</w:t>
      </w:r>
      <w:r w:rsidR="00B377E3">
        <w:rPr>
          <w:rFonts w:ascii="Times New Roman" w:hAnsi="Times New Roman"/>
          <w:color w:val="808080"/>
          <w:spacing w:val="20"/>
          <w:sz w:val="24"/>
          <w:szCs w:val="24"/>
          <w:lang w:val="es-DO"/>
        </w:rPr>
        <w:t>o</w:t>
      </w:r>
      <w:r w:rsidR="00422521" w:rsidRPr="00B80911">
        <w:rPr>
          <w:rFonts w:ascii="Times New Roman" w:hAnsi="Times New Roman"/>
          <w:color w:val="808080"/>
          <w:spacing w:val="20"/>
          <w:sz w:val="24"/>
          <w:szCs w:val="24"/>
          <w:lang w:val="es-DO"/>
        </w:rPr>
        <w:t>s</w:t>
      </w:r>
      <w:r w:rsidRPr="00B80911">
        <w:rPr>
          <w:rFonts w:ascii="Times New Roman" w:hAnsi="Times New Roman"/>
          <w:color w:val="808080"/>
          <w:spacing w:val="20"/>
          <w:sz w:val="24"/>
          <w:szCs w:val="24"/>
          <w:lang w:val="es-DO"/>
        </w:rPr>
        <w:t xml:space="preserve"> en el programa de formación en gestión empresarial </w:t>
      </w:r>
      <w:r w:rsidR="00C378D5" w:rsidRPr="00DF53CB">
        <w:rPr>
          <w:rFonts w:ascii="Times New Roman" w:hAnsi="Times New Roman"/>
          <w:color w:val="808080"/>
          <w:spacing w:val="20"/>
          <w:sz w:val="24"/>
          <w:szCs w:val="24"/>
          <w:lang w:val="es-DO"/>
        </w:rPr>
        <w:t>“</w:t>
      </w:r>
      <w:r w:rsidRPr="00B80911">
        <w:rPr>
          <w:rFonts w:ascii="Times New Roman" w:hAnsi="Times New Roman"/>
          <w:color w:val="808080"/>
          <w:spacing w:val="20"/>
          <w:sz w:val="24"/>
          <w:szCs w:val="24"/>
          <w:lang w:val="es-DO"/>
        </w:rPr>
        <w:t>Inicie y mejore su negocio (</w:t>
      </w:r>
      <w:r w:rsidR="00AF4BDA" w:rsidRPr="00B80911">
        <w:rPr>
          <w:rFonts w:ascii="Times New Roman" w:hAnsi="Times New Roman"/>
          <w:color w:val="808080"/>
          <w:spacing w:val="20"/>
          <w:sz w:val="24"/>
          <w:szCs w:val="24"/>
          <w:lang w:val="es-DO"/>
        </w:rPr>
        <w:t>I</w:t>
      </w:r>
      <w:r w:rsidRPr="00B80911">
        <w:rPr>
          <w:rFonts w:ascii="Times New Roman" w:hAnsi="Times New Roman"/>
          <w:color w:val="808080"/>
          <w:spacing w:val="20"/>
          <w:sz w:val="24"/>
          <w:szCs w:val="24"/>
          <w:lang w:val="es-DO"/>
        </w:rPr>
        <w:t>mesun)</w:t>
      </w:r>
      <w:r w:rsidR="00C378D5" w:rsidRPr="00DF53CB">
        <w:rPr>
          <w:rFonts w:ascii="Times New Roman" w:hAnsi="Times New Roman"/>
          <w:color w:val="808080"/>
          <w:spacing w:val="20"/>
          <w:sz w:val="24"/>
          <w:szCs w:val="24"/>
          <w:lang w:val="es-DO"/>
        </w:rPr>
        <w:t>”</w:t>
      </w:r>
      <w:r w:rsidRPr="00B80911">
        <w:rPr>
          <w:rFonts w:ascii="Times New Roman" w:hAnsi="Times New Roman"/>
          <w:color w:val="808080"/>
          <w:spacing w:val="20"/>
          <w:sz w:val="24"/>
          <w:szCs w:val="24"/>
          <w:lang w:val="es-DO"/>
        </w:rPr>
        <w:t xml:space="preserve">, programa, desarrollado por la Organización Internacional del Trabajo (OIT), el cual ayuda a empresarios de pequeñas empresas a iniciar y fortalecer sus negocios. </w:t>
      </w:r>
    </w:p>
    <w:p w:rsidR="00C378D5" w:rsidRPr="00C378D5" w:rsidRDefault="00C378D5" w:rsidP="00C378D5">
      <w:pPr>
        <w:spacing w:line="360" w:lineRule="auto"/>
        <w:rPr>
          <w:rFonts w:ascii="Times New Roman" w:hAnsi="Times New Roman"/>
          <w:color w:val="808080"/>
          <w:spacing w:val="20"/>
          <w:sz w:val="24"/>
          <w:szCs w:val="24"/>
          <w:lang w:val="es-DO"/>
        </w:rPr>
      </w:pPr>
      <w:r w:rsidRPr="00C378D5">
        <w:rPr>
          <w:rFonts w:ascii="Times New Roman" w:hAnsi="Times New Roman"/>
          <w:color w:val="808080"/>
          <w:spacing w:val="20"/>
          <w:sz w:val="24"/>
          <w:szCs w:val="24"/>
          <w:lang w:val="es-DO"/>
        </w:rPr>
        <w:t>Un logro transcendental para el INFOTEP fue la culminación de “La gran Consulta Nacional sobre el Futuro de la Formación Técnico Profesional”, la cual contó con la presencia de la vicepresidenta Raquel Peña y con la participación de todos los sectores representativos de la sociedad. El INFOTEP logró consensuar una propuesta sobre nuevas ocupaciones adaptadas al proceso de digitalización y revolución industrial 4.0, nuevas metodologías de la enseñanza y nuevas guías didácticas adecuadas a las formas actuales de industrialización.</w:t>
      </w:r>
    </w:p>
    <w:p w:rsidR="005042D1" w:rsidRDefault="00C378D5" w:rsidP="00C378D5">
      <w:pPr>
        <w:spacing w:line="360" w:lineRule="auto"/>
        <w:rPr>
          <w:rFonts w:ascii="Times New Roman" w:hAnsi="Times New Roman"/>
          <w:color w:val="808080"/>
          <w:spacing w:val="20"/>
          <w:sz w:val="24"/>
          <w:szCs w:val="24"/>
          <w:lang w:val="es-DO"/>
        </w:rPr>
      </w:pPr>
      <w:r w:rsidRPr="00C378D5">
        <w:rPr>
          <w:rFonts w:ascii="Times New Roman" w:hAnsi="Times New Roman"/>
          <w:color w:val="808080"/>
          <w:spacing w:val="20"/>
          <w:sz w:val="24"/>
          <w:szCs w:val="24"/>
          <w:lang w:val="es-DO"/>
        </w:rPr>
        <w:lastRenderedPageBreak/>
        <w:t>En el congreso expusieron el Ministro de Trabajo y presidente ex oficio de la Junta de Directores del INFOTEP, Luis Miguel De Camps, y fue dictada la conferencia internacional “Industria 4.0 y Formación Profesional”, a cargo del Director General del Servicio Nacional de Aprendizaje (SENA) de Colombia, Carlos Mario Estrada Molina.</w:t>
      </w:r>
    </w:p>
    <w:p w:rsidR="008661FB" w:rsidRPr="008661FB" w:rsidRDefault="008661FB" w:rsidP="008661FB">
      <w:pPr>
        <w:spacing w:line="360" w:lineRule="auto"/>
        <w:rPr>
          <w:rFonts w:ascii="Times New Roman" w:hAnsi="Times New Roman"/>
          <w:iCs/>
          <w:color w:val="808080"/>
          <w:spacing w:val="20"/>
          <w:sz w:val="24"/>
          <w:szCs w:val="24"/>
        </w:rPr>
      </w:pPr>
      <w:bookmarkStart w:id="5" w:name="_Hlk79402733"/>
      <w:r w:rsidRPr="008661FB">
        <w:rPr>
          <w:rFonts w:ascii="Times New Roman" w:hAnsi="Times New Roman"/>
          <w:iCs/>
          <w:color w:val="808080"/>
          <w:spacing w:val="20"/>
          <w:sz w:val="24"/>
          <w:szCs w:val="24"/>
        </w:rPr>
        <w:t xml:space="preserve">Al presentar las conclusiones y recomendaciones emanadas de la Consulta Nacional se evidenció que el país verá crecer exponencialmente la automatización de la producción, el uso de robots industriales y digitales y las empresas incorporarán las innovaciones científicas y tecnológicas para no perder espacio en un mercado competitivo. </w:t>
      </w:r>
      <w:bookmarkEnd w:id="5"/>
    </w:p>
    <w:p w:rsidR="008661FB" w:rsidRPr="00B80911" w:rsidRDefault="008661FB" w:rsidP="008661FB">
      <w:pPr>
        <w:spacing w:line="360" w:lineRule="auto"/>
        <w:rPr>
          <w:rFonts w:ascii="Times New Roman" w:hAnsi="Times New Roman"/>
          <w:color w:val="808080"/>
          <w:spacing w:val="20"/>
          <w:sz w:val="24"/>
          <w:szCs w:val="24"/>
          <w:lang w:val="es-DO"/>
        </w:rPr>
      </w:pPr>
      <w:r w:rsidRPr="008661FB">
        <w:rPr>
          <w:rFonts w:ascii="Times New Roman" w:hAnsi="Times New Roman"/>
          <w:color w:val="808080"/>
          <w:spacing w:val="20"/>
          <w:sz w:val="24"/>
          <w:szCs w:val="24"/>
          <w:lang w:val="es-DO"/>
        </w:rPr>
        <w:t xml:space="preserve">El objetivo general de la consulta fue promover la </w:t>
      </w:r>
      <w:r w:rsidRPr="008661FB">
        <w:rPr>
          <w:rFonts w:ascii="Times New Roman" w:hAnsi="Times New Roman"/>
          <w:bCs/>
          <w:color w:val="808080"/>
          <w:spacing w:val="20"/>
          <w:sz w:val="24"/>
          <w:szCs w:val="24"/>
          <w:lang w:val="es-DO"/>
        </w:rPr>
        <w:t>participación de la sociedad</w:t>
      </w:r>
      <w:r w:rsidRPr="008661FB">
        <w:rPr>
          <w:rFonts w:ascii="Times New Roman" w:hAnsi="Times New Roman"/>
          <w:color w:val="808080"/>
          <w:spacing w:val="20"/>
          <w:sz w:val="24"/>
          <w:szCs w:val="24"/>
          <w:lang w:val="es-DO"/>
        </w:rPr>
        <w:t xml:space="preserve"> dominicana como un todo, en la definición del rumbo futuro de la Formación Técnico Profesional, especialmente de los sectores empresarial, laboral y gubernamental, así como de los sectores académico y técnico, social, político y de los medios de comunicación</w:t>
      </w:r>
    </w:p>
    <w:p w:rsidR="004E39FF" w:rsidRDefault="001F4A38" w:rsidP="001F4A38">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La institución cuenta con especialistas dedicados al diseño y revisión de los programas formativos, en este </w:t>
      </w:r>
      <w:r w:rsidR="00C378D5">
        <w:rPr>
          <w:rFonts w:ascii="Times New Roman" w:hAnsi="Times New Roman"/>
          <w:color w:val="808080"/>
          <w:spacing w:val="20"/>
          <w:sz w:val="24"/>
          <w:szCs w:val="24"/>
          <w:lang w:val="es-US"/>
        </w:rPr>
        <w:t>año</w:t>
      </w:r>
      <w:r w:rsidRPr="00B80911">
        <w:rPr>
          <w:rFonts w:ascii="Times New Roman" w:hAnsi="Times New Roman"/>
          <w:color w:val="808080"/>
          <w:spacing w:val="20"/>
          <w:sz w:val="24"/>
          <w:szCs w:val="24"/>
          <w:lang w:val="es-US"/>
        </w:rPr>
        <w:t xml:space="preserve">, presentan como resultados el diseño de </w:t>
      </w:r>
      <w:r w:rsidR="00E57591">
        <w:rPr>
          <w:rFonts w:ascii="Times New Roman" w:hAnsi="Times New Roman"/>
          <w:color w:val="808080"/>
          <w:spacing w:val="20"/>
          <w:sz w:val="24"/>
          <w:szCs w:val="24"/>
          <w:lang w:val="es-US"/>
        </w:rPr>
        <w:t>42</w:t>
      </w:r>
      <w:r w:rsidRPr="00B80911">
        <w:rPr>
          <w:rFonts w:ascii="Times New Roman" w:hAnsi="Times New Roman"/>
          <w:color w:val="808080"/>
          <w:spacing w:val="20"/>
          <w:sz w:val="24"/>
          <w:szCs w:val="24"/>
          <w:lang w:val="es-US"/>
        </w:rPr>
        <w:t xml:space="preserve"> nuevos programas y la revisión de </w:t>
      </w:r>
      <w:r w:rsidR="00E57591">
        <w:rPr>
          <w:rFonts w:ascii="Times New Roman" w:hAnsi="Times New Roman"/>
          <w:color w:val="808080"/>
          <w:spacing w:val="20"/>
          <w:sz w:val="24"/>
          <w:szCs w:val="24"/>
          <w:lang w:val="es-US"/>
        </w:rPr>
        <w:t>237</w:t>
      </w:r>
      <w:r w:rsidRPr="00B80911">
        <w:rPr>
          <w:rFonts w:ascii="Times New Roman" w:hAnsi="Times New Roman"/>
          <w:color w:val="808080"/>
          <w:spacing w:val="20"/>
          <w:sz w:val="24"/>
          <w:szCs w:val="24"/>
          <w:lang w:val="es-US"/>
        </w:rPr>
        <w:t xml:space="preserve"> programas existentes, que fueron actualizados en virtud de los criterios del </w:t>
      </w:r>
      <w:r w:rsidR="008840BB">
        <w:rPr>
          <w:rFonts w:ascii="Times New Roman" w:hAnsi="Times New Roman"/>
          <w:color w:val="808080"/>
          <w:spacing w:val="20"/>
          <w:sz w:val="24"/>
          <w:szCs w:val="24"/>
          <w:lang w:val="es-US"/>
        </w:rPr>
        <w:t>M</w:t>
      </w:r>
      <w:r w:rsidRPr="00B80911">
        <w:rPr>
          <w:rFonts w:ascii="Times New Roman" w:hAnsi="Times New Roman"/>
          <w:color w:val="808080"/>
          <w:spacing w:val="20"/>
          <w:sz w:val="24"/>
          <w:szCs w:val="24"/>
          <w:lang w:val="es-US"/>
        </w:rPr>
        <w:t xml:space="preserve">arco </w:t>
      </w:r>
      <w:r w:rsidR="008840BB">
        <w:rPr>
          <w:rFonts w:ascii="Times New Roman" w:hAnsi="Times New Roman"/>
          <w:color w:val="808080"/>
          <w:spacing w:val="20"/>
          <w:sz w:val="24"/>
          <w:szCs w:val="24"/>
          <w:lang w:val="es-US"/>
        </w:rPr>
        <w:t>N</w:t>
      </w:r>
      <w:r w:rsidRPr="00B80911">
        <w:rPr>
          <w:rFonts w:ascii="Times New Roman" w:hAnsi="Times New Roman"/>
          <w:color w:val="808080"/>
          <w:spacing w:val="20"/>
          <w:sz w:val="24"/>
          <w:szCs w:val="24"/>
          <w:lang w:val="es-US"/>
        </w:rPr>
        <w:t xml:space="preserve">acional de </w:t>
      </w:r>
      <w:r w:rsidR="008840BB">
        <w:rPr>
          <w:rFonts w:ascii="Times New Roman" w:hAnsi="Times New Roman"/>
          <w:color w:val="808080"/>
          <w:spacing w:val="20"/>
          <w:sz w:val="24"/>
          <w:szCs w:val="24"/>
          <w:lang w:val="es-US"/>
        </w:rPr>
        <w:t>C</w:t>
      </w:r>
      <w:r w:rsidRPr="00B80911">
        <w:rPr>
          <w:rFonts w:ascii="Times New Roman" w:hAnsi="Times New Roman"/>
          <w:color w:val="808080"/>
          <w:spacing w:val="20"/>
          <w:sz w:val="24"/>
          <w:szCs w:val="24"/>
          <w:lang w:val="es-US"/>
        </w:rPr>
        <w:t>ualificaciones.</w:t>
      </w:r>
    </w:p>
    <w:p w:rsidR="00CD2892" w:rsidRPr="00CD2892" w:rsidRDefault="00CD2892" w:rsidP="00CD2892">
      <w:pPr>
        <w:spacing w:line="360" w:lineRule="auto"/>
        <w:rPr>
          <w:rFonts w:ascii="Times New Roman" w:hAnsi="Times New Roman"/>
          <w:color w:val="808080"/>
          <w:spacing w:val="20"/>
          <w:sz w:val="24"/>
          <w:szCs w:val="24"/>
          <w:lang w:val="es-US"/>
        </w:rPr>
      </w:pPr>
      <w:r w:rsidRPr="00CD2892">
        <w:rPr>
          <w:rFonts w:ascii="Times New Roman" w:hAnsi="Times New Roman"/>
          <w:color w:val="808080"/>
          <w:spacing w:val="20"/>
          <w:sz w:val="24"/>
          <w:szCs w:val="24"/>
          <w:lang w:val="es-US"/>
        </w:rPr>
        <w:t xml:space="preserve">El total de </w:t>
      </w:r>
      <w:r w:rsidR="008840BB">
        <w:rPr>
          <w:rFonts w:ascii="Times New Roman" w:hAnsi="Times New Roman"/>
          <w:color w:val="808080"/>
          <w:spacing w:val="20"/>
          <w:sz w:val="24"/>
          <w:szCs w:val="24"/>
          <w:lang w:val="es-US"/>
        </w:rPr>
        <w:t xml:space="preserve">la </w:t>
      </w:r>
      <w:r w:rsidRPr="00CD2892">
        <w:rPr>
          <w:rFonts w:ascii="Times New Roman" w:hAnsi="Times New Roman"/>
          <w:color w:val="808080"/>
          <w:spacing w:val="20"/>
          <w:sz w:val="24"/>
          <w:szCs w:val="24"/>
          <w:lang w:val="es-US"/>
        </w:rPr>
        <w:t>oferta curricular de programas estandarizados es de 837 programas de formación en</w:t>
      </w:r>
      <w:r>
        <w:rPr>
          <w:rFonts w:ascii="Times New Roman" w:hAnsi="Times New Roman"/>
          <w:color w:val="808080"/>
          <w:spacing w:val="20"/>
          <w:sz w:val="24"/>
          <w:szCs w:val="24"/>
          <w:lang w:val="es-US"/>
        </w:rPr>
        <w:t xml:space="preserve"> las</w:t>
      </w:r>
      <w:r w:rsidRPr="00CD2892">
        <w:rPr>
          <w:rFonts w:ascii="Times New Roman" w:hAnsi="Times New Roman"/>
          <w:color w:val="808080"/>
          <w:spacing w:val="20"/>
          <w:sz w:val="24"/>
          <w:szCs w:val="24"/>
          <w:lang w:val="es-US"/>
        </w:rPr>
        <w:t xml:space="preserve"> diferentes modalidades y áreas:</w:t>
      </w:r>
    </w:p>
    <w:p w:rsidR="00CD2892" w:rsidRPr="00CD2892" w:rsidRDefault="00CD2892" w:rsidP="00CD2892">
      <w:pPr>
        <w:spacing w:line="360" w:lineRule="auto"/>
        <w:rPr>
          <w:rFonts w:ascii="Times New Roman" w:hAnsi="Times New Roman"/>
          <w:color w:val="808080"/>
          <w:spacing w:val="20"/>
          <w:sz w:val="24"/>
          <w:szCs w:val="24"/>
          <w:lang w:val="es-US"/>
        </w:rPr>
      </w:pPr>
      <w:r w:rsidRPr="00CD2892">
        <w:rPr>
          <w:rFonts w:ascii="Times New Roman" w:hAnsi="Times New Roman"/>
          <w:color w:val="808080"/>
          <w:spacing w:val="20"/>
          <w:sz w:val="24"/>
          <w:szCs w:val="24"/>
          <w:lang w:val="es-US"/>
        </w:rPr>
        <w:t>•</w:t>
      </w:r>
      <w:r w:rsidRPr="00CD2892">
        <w:rPr>
          <w:rFonts w:ascii="Times New Roman" w:hAnsi="Times New Roman"/>
          <w:color w:val="808080"/>
          <w:spacing w:val="20"/>
          <w:sz w:val="24"/>
          <w:szCs w:val="24"/>
          <w:lang w:val="es-US"/>
        </w:rPr>
        <w:tab/>
        <w:t xml:space="preserve">356   Programas basado en Competencia (NTCL)  </w:t>
      </w:r>
    </w:p>
    <w:p w:rsidR="00CD2892" w:rsidRPr="00CD2892" w:rsidRDefault="00CD2892" w:rsidP="00CD2892">
      <w:pPr>
        <w:spacing w:line="360" w:lineRule="auto"/>
        <w:rPr>
          <w:rFonts w:ascii="Times New Roman" w:hAnsi="Times New Roman"/>
          <w:color w:val="808080"/>
          <w:spacing w:val="20"/>
          <w:sz w:val="24"/>
          <w:szCs w:val="24"/>
          <w:lang w:val="es-US"/>
        </w:rPr>
      </w:pPr>
      <w:r w:rsidRPr="00CD2892">
        <w:rPr>
          <w:rFonts w:ascii="Times New Roman" w:hAnsi="Times New Roman"/>
          <w:color w:val="808080"/>
          <w:spacing w:val="20"/>
          <w:sz w:val="24"/>
          <w:szCs w:val="24"/>
          <w:lang w:val="es-US"/>
        </w:rPr>
        <w:t>•</w:t>
      </w:r>
      <w:r w:rsidRPr="00CD2892">
        <w:rPr>
          <w:rFonts w:ascii="Times New Roman" w:hAnsi="Times New Roman"/>
          <w:color w:val="808080"/>
          <w:spacing w:val="20"/>
          <w:sz w:val="24"/>
          <w:szCs w:val="24"/>
          <w:lang w:val="es-US"/>
        </w:rPr>
        <w:tab/>
        <w:t xml:space="preserve">300   Programas adaptados al MNC </w:t>
      </w:r>
    </w:p>
    <w:p w:rsidR="002906E4" w:rsidRPr="00B80911" w:rsidRDefault="00CD2892" w:rsidP="00CD2892">
      <w:pPr>
        <w:spacing w:line="360" w:lineRule="auto"/>
        <w:rPr>
          <w:rFonts w:ascii="Times New Roman" w:hAnsi="Times New Roman"/>
          <w:color w:val="808080"/>
          <w:spacing w:val="20"/>
          <w:sz w:val="24"/>
          <w:szCs w:val="24"/>
          <w:lang w:val="es-US"/>
        </w:rPr>
      </w:pPr>
      <w:r w:rsidRPr="00CD2892">
        <w:rPr>
          <w:rFonts w:ascii="Times New Roman" w:hAnsi="Times New Roman"/>
          <w:color w:val="808080"/>
          <w:spacing w:val="20"/>
          <w:sz w:val="24"/>
          <w:szCs w:val="24"/>
          <w:lang w:val="es-US"/>
        </w:rPr>
        <w:t>•</w:t>
      </w:r>
      <w:r w:rsidRPr="00CD2892">
        <w:rPr>
          <w:rFonts w:ascii="Times New Roman" w:hAnsi="Times New Roman"/>
          <w:color w:val="808080"/>
          <w:spacing w:val="20"/>
          <w:sz w:val="24"/>
          <w:szCs w:val="24"/>
          <w:lang w:val="es-US"/>
        </w:rPr>
        <w:tab/>
        <w:t xml:space="preserve">181 Diplomados para mandos medios y grupos  </w:t>
      </w:r>
    </w:p>
    <w:p w:rsidR="001F4A38" w:rsidRDefault="001F4A38" w:rsidP="001F4A38">
      <w:pPr>
        <w:spacing w:line="360" w:lineRule="auto"/>
        <w:rPr>
          <w:rFonts w:ascii="Times New Roman" w:hAnsi="Times New Roman"/>
          <w:color w:val="808080"/>
          <w:spacing w:val="20"/>
          <w:sz w:val="24"/>
          <w:szCs w:val="24"/>
          <w:lang w:val="es-US"/>
        </w:rPr>
      </w:pPr>
      <w:bookmarkStart w:id="6" w:name="_Hlk89687012"/>
      <w:r w:rsidRPr="00B80911">
        <w:rPr>
          <w:rFonts w:ascii="Times New Roman" w:hAnsi="Times New Roman"/>
          <w:color w:val="808080"/>
          <w:spacing w:val="20"/>
          <w:sz w:val="24"/>
          <w:szCs w:val="24"/>
          <w:lang w:val="es-US"/>
        </w:rPr>
        <w:t> </w:t>
      </w:r>
      <w:r w:rsidR="00472250" w:rsidRPr="00472250">
        <w:rPr>
          <w:rFonts w:ascii="Times New Roman" w:hAnsi="Times New Roman"/>
          <w:color w:val="808080"/>
          <w:spacing w:val="20"/>
          <w:sz w:val="24"/>
          <w:szCs w:val="24"/>
          <w:lang w:val="es-US"/>
        </w:rPr>
        <w:t>El INFOTEP celebró su Sexta Graduación Nacional en el Palacio de los Deportes Virgilio Travieso Soto, del Centro Olímpico Juan Pablo Duarte</w:t>
      </w:r>
      <w:r w:rsidR="00C34DBB">
        <w:rPr>
          <w:rFonts w:ascii="Times New Roman" w:hAnsi="Times New Roman"/>
          <w:color w:val="808080"/>
          <w:spacing w:val="20"/>
          <w:sz w:val="24"/>
          <w:szCs w:val="24"/>
          <w:lang w:val="es-US"/>
        </w:rPr>
        <w:t xml:space="preserve">, </w:t>
      </w:r>
      <w:r w:rsidR="00C34DBB" w:rsidRPr="00C34DBB">
        <w:rPr>
          <w:rFonts w:ascii="Times New Roman" w:hAnsi="Times New Roman"/>
          <w:color w:val="808080"/>
          <w:spacing w:val="20"/>
          <w:sz w:val="24"/>
          <w:szCs w:val="24"/>
          <w:lang w:val="es-US"/>
        </w:rPr>
        <w:t>de la que egresaron 151 mil 667 participantes</w:t>
      </w:r>
      <w:r w:rsidR="00C34DBB">
        <w:rPr>
          <w:rFonts w:ascii="Times New Roman" w:hAnsi="Times New Roman"/>
          <w:color w:val="808080"/>
          <w:spacing w:val="20"/>
          <w:sz w:val="24"/>
          <w:szCs w:val="24"/>
          <w:lang w:val="es-US"/>
        </w:rPr>
        <w:t>.</w:t>
      </w:r>
      <w:r w:rsidR="00472250" w:rsidRPr="00472250">
        <w:rPr>
          <w:rFonts w:ascii="Times New Roman" w:hAnsi="Times New Roman"/>
          <w:color w:val="808080"/>
          <w:spacing w:val="20"/>
          <w:sz w:val="24"/>
          <w:szCs w:val="24"/>
          <w:lang w:val="es-US"/>
        </w:rPr>
        <w:t xml:space="preserve"> </w:t>
      </w:r>
      <w:bookmarkEnd w:id="6"/>
      <w:r w:rsidR="00472250" w:rsidRPr="00472250">
        <w:rPr>
          <w:rFonts w:ascii="Times New Roman" w:hAnsi="Times New Roman"/>
          <w:color w:val="808080"/>
          <w:spacing w:val="20"/>
          <w:sz w:val="24"/>
          <w:szCs w:val="24"/>
          <w:lang w:val="es-US"/>
        </w:rPr>
        <w:t xml:space="preserve"> Entre las principales carreras técnicas que </w:t>
      </w:r>
      <w:r w:rsidR="00472250" w:rsidRPr="00472250">
        <w:rPr>
          <w:rFonts w:ascii="Times New Roman" w:hAnsi="Times New Roman"/>
          <w:color w:val="808080"/>
          <w:spacing w:val="20"/>
          <w:sz w:val="24"/>
          <w:szCs w:val="24"/>
          <w:lang w:val="es-US"/>
        </w:rPr>
        <w:lastRenderedPageBreak/>
        <w:t>cursaron los egresados se incluyen: Diseño y Desarrollo de Aplicaciones, Electricidad Automotriz, Redes y Comunicaciones de Datos, Reparación de Computadora. Los graduandos también recibieron títulos como técnicos en Atención Primaria en Salud Comunitaria y Domiciliaria, Mecánica Industrial, Instalación y Mantenimiento Eléctrico, Arte Culinario, entre otras</w:t>
      </w:r>
      <w:r w:rsidR="008840BB">
        <w:rPr>
          <w:rFonts w:ascii="Times New Roman" w:hAnsi="Times New Roman"/>
          <w:color w:val="808080"/>
          <w:spacing w:val="20"/>
          <w:sz w:val="24"/>
          <w:szCs w:val="24"/>
          <w:lang w:val="es-US"/>
        </w:rPr>
        <w:t xml:space="preserve">.  </w:t>
      </w:r>
      <w:r w:rsidR="00472250" w:rsidRPr="00472250">
        <w:rPr>
          <w:rFonts w:ascii="Times New Roman" w:hAnsi="Times New Roman"/>
          <w:color w:val="808080"/>
          <w:spacing w:val="20"/>
          <w:sz w:val="24"/>
          <w:szCs w:val="24"/>
          <w:lang w:val="es-US"/>
        </w:rPr>
        <w:t xml:space="preserve"> </w:t>
      </w:r>
    </w:p>
    <w:p w:rsidR="00BC3053" w:rsidRDefault="00BC3053" w:rsidP="001F4A38">
      <w:pPr>
        <w:spacing w:line="360" w:lineRule="auto"/>
        <w:rPr>
          <w:rFonts w:ascii="Times New Roman" w:hAnsi="Times New Roman"/>
          <w:color w:val="808080"/>
          <w:spacing w:val="20"/>
          <w:sz w:val="24"/>
          <w:szCs w:val="24"/>
          <w:lang w:val="es-US"/>
        </w:rPr>
      </w:pPr>
      <w:r w:rsidRPr="00BC3053">
        <w:rPr>
          <w:rFonts w:ascii="Times New Roman" w:hAnsi="Times New Roman"/>
          <w:color w:val="808080"/>
          <w:spacing w:val="20"/>
          <w:sz w:val="24"/>
          <w:szCs w:val="24"/>
          <w:lang w:val="es-US"/>
        </w:rPr>
        <w:t xml:space="preserve">La institución mantiene una importante política para el desarrollo y fortalecimiento de las competencias de sus docentes, en este periodo 1,974 docentes </w:t>
      </w:r>
      <w:r w:rsidR="00196FB0">
        <w:rPr>
          <w:rFonts w:ascii="Times New Roman" w:hAnsi="Times New Roman"/>
          <w:color w:val="808080"/>
          <w:spacing w:val="20"/>
          <w:sz w:val="24"/>
          <w:szCs w:val="24"/>
          <w:lang w:val="es-US"/>
        </w:rPr>
        <w:t>se</w:t>
      </w:r>
      <w:r w:rsidRPr="00BC3053">
        <w:rPr>
          <w:rFonts w:ascii="Times New Roman" w:hAnsi="Times New Roman"/>
          <w:color w:val="808080"/>
          <w:spacing w:val="20"/>
          <w:sz w:val="24"/>
          <w:szCs w:val="24"/>
          <w:lang w:val="es-US"/>
        </w:rPr>
        <w:t xml:space="preserve"> actualiza</w:t>
      </w:r>
      <w:r w:rsidR="00196FB0">
        <w:rPr>
          <w:rFonts w:ascii="Times New Roman" w:hAnsi="Times New Roman"/>
          <w:color w:val="808080"/>
          <w:spacing w:val="20"/>
          <w:sz w:val="24"/>
          <w:szCs w:val="24"/>
          <w:lang w:val="es-US"/>
        </w:rPr>
        <w:t>ron</w:t>
      </w:r>
      <w:r w:rsidRPr="00BC3053">
        <w:rPr>
          <w:rFonts w:ascii="Times New Roman" w:hAnsi="Times New Roman"/>
          <w:color w:val="808080"/>
          <w:spacing w:val="20"/>
          <w:sz w:val="24"/>
          <w:szCs w:val="24"/>
          <w:lang w:val="es-US"/>
        </w:rPr>
        <w:t xml:space="preserve"> en competencias técnicas, metodológica y/o transversal.   </w:t>
      </w:r>
    </w:p>
    <w:p w:rsidR="00E57591" w:rsidRDefault="00670AE9" w:rsidP="001F4A38">
      <w:pPr>
        <w:spacing w:line="360" w:lineRule="auto"/>
        <w:rPr>
          <w:rFonts w:ascii="Times New Roman" w:hAnsi="Times New Roman"/>
          <w:color w:val="808080"/>
          <w:spacing w:val="20"/>
          <w:sz w:val="24"/>
          <w:szCs w:val="24"/>
        </w:rPr>
      </w:pPr>
      <w:r>
        <w:rPr>
          <w:rFonts w:ascii="Times New Roman" w:hAnsi="Times New Roman"/>
          <w:color w:val="808080"/>
          <w:spacing w:val="20"/>
          <w:sz w:val="24"/>
          <w:szCs w:val="24"/>
        </w:rPr>
        <w:t xml:space="preserve">Se capacitaron </w:t>
      </w:r>
      <w:r w:rsidR="00E57591" w:rsidRPr="00E57591">
        <w:rPr>
          <w:rFonts w:ascii="Times New Roman" w:hAnsi="Times New Roman"/>
          <w:color w:val="808080"/>
          <w:spacing w:val="20"/>
          <w:sz w:val="24"/>
          <w:szCs w:val="24"/>
        </w:rPr>
        <w:t>5,082 docentes</w:t>
      </w:r>
      <w:r w:rsidR="00E57591">
        <w:rPr>
          <w:rFonts w:ascii="Times New Roman" w:hAnsi="Times New Roman"/>
          <w:color w:val="808080"/>
          <w:spacing w:val="20"/>
          <w:sz w:val="24"/>
          <w:szCs w:val="24"/>
        </w:rPr>
        <w:t xml:space="preserve"> </w:t>
      </w:r>
      <w:r w:rsidR="00E57591" w:rsidRPr="00E57591">
        <w:rPr>
          <w:rFonts w:ascii="Times New Roman" w:hAnsi="Times New Roman"/>
          <w:color w:val="808080"/>
          <w:spacing w:val="20"/>
          <w:sz w:val="24"/>
          <w:szCs w:val="24"/>
        </w:rPr>
        <w:t>en Formación Metodológica y tutoría virtual para subsistema de formación Técnico Profesional y otros ámbitos de los sectores del país.</w:t>
      </w:r>
    </w:p>
    <w:p w:rsidR="00575326" w:rsidRPr="00E57591" w:rsidRDefault="00972BAE" w:rsidP="00E57591">
      <w:pPr>
        <w:spacing w:line="360" w:lineRule="auto"/>
        <w:rPr>
          <w:rFonts w:ascii="Times New Roman" w:hAnsi="Times New Roman"/>
          <w:color w:val="808080"/>
          <w:spacing w:val="20"/>
          <w:sz w:val="24"/>
          <w:szCs w:val="24"/>
        </w:rPr>
      </w:pPr>
      <w:r w:rsidRPr="00E57591">
        <w:rPr>
          <w:rFonts w:ascii="Times New Roman" w:hAnsi="Times New Roman"/>
          <w:color w:val="808080"/>
          <w:spacing w:val="20"/>
          <w:sz w:val="24"/>
          <w:szCs w:val="24"/>
        </w:rPr>
        <w:t xml:space="preserve">Se capacitaron 100 docentes como Formador de Formadores con Certificación Internacional en el modelo andragógico/pedagógico de cambio generativo en los temas: </w:t>
      </w:r>
    </w:p>
    <w:p w:rsidR="00575326" w:rsidRPr="00E57591" w:rsidRDefault="00972BAE" w:rsidP="00E57591">
      <w:pPr>
        <w:numPr>
          <w:ilvl w:val="0"/>
          <w:numId w:val="35"/>
        </w:numPr>
        <w:spacing w:line="240" w:lineRule="auto"/>
        <w:ind w:left="714" w:hanging="357"/>
        <w:contextualSpacing/>
        <w:rPr>
          <w:rFonts w:ascii="Times New Roman" w:hAnsi="Times New Roman"/>
          <w:color w:val="808080"/>
          <w:spacing w:val="20"/>
          <w:sz w:val="24"/>
          <w:szCs w:val="24"/>
        </w:rPr>
      </w:pPr>
      <w:r w:rsidRPr="00E57591">
        <w:rPr>
          <w:rFonts w:ascii="Times New Roman" w:hAnsi="Times New Roman"/>
          <w:color w:val="808080"/>
          <w:spacing w:val="20"/>
          <w:sz w:val="24"/>
          <w:szCs w:val="24"/>
        </w:rPr>
        <w:t>El Docente del siglo XX1</w:t>
      </w:r>
    </w:p>
    <w:p w:rsidR="00575326" w:rsidRPr="00E57591" w:rsidRDefault="00972BAE" w:rsidP="00E57591">
      <w:pPr>
        <w:numPr>
          <w:ilvl w:val="0"/>
          <w:numId w:val="35"/>
        </w:numPr>
        <w:spacing w:line="240" w:lineRule="auto"/>
        <w:ind w:left="714" w:hanging="357"/>
        <w:contextualSpacing/>
        <w:rPr>
          <w:rFonts w:ascii="Times New Roman" w:hAnsi="Times New Roman"/>
          <w:color w:val="808080"/>
          <w:spacing w:val="20"/>
          <w:sz w:val="24"/>
          <w:szCs w:val="24"/>
        </w:rPr>
      </w:pPr>
      <w:r w:rsidRPr="00E57591">
        <w:rPr>
          <w:rFonts w:ascii="Times New Roman" w:hAnsi="Times New Roman"/>
          <w:color w:val="808080"/>
          <w:spacing w:val="20"/>
          <w:sz w:val="24"/>
          <w:szCs w:val="24"/>
        </w:rPr>
        <w:t>Aprendizaje combinado y sus modelos</w:t>
      </w:r>
    </w:p>
    <w:p w:rsidR="00575326" w:rsidRPr="00E57591" w:rsidRDefault="00972BAE" w:rsidP="00E57591">
      <w:pPr>
        <w:numPr>
          <w:ilvl w:val="0"/>
          <w:numId w:val="35"/>
        </w:numPr>
        <w:spacing w:line="240" w:lineRule="auto"/>
        <w:ind w:left="714" w:hanging="357"/>
        <w:contextualSpacing/>
        <w:rPr>
          <w:rFonts w:ascii="Times New Roman" w:hAnsi="Times New Roman"/>
          <w:color w:val="808080"/>
          <w:spacing w:val="20"/>
          <w:sz w:val="24"/>
          <w:szCs w:val="24"/>
        </w:rPr>
      </w:pPr>
      <w:r w:rsidRPr="00E57591">
        <w:rPr>
          <w:rFonts w:ascii="Times New Roman" w:hAnsi="Times New Roman"/>
          <w:color w:val="808080"/>
          <w:spacing w:val="20"/>
          <w:sz w:val="24"/>
          <w:szCs w:val="24"/>
        </w:rPr>
        <w:t>Personalización del aprendizaje</w:t>
      </w:r>
    </w:p>
    <w:p w:rsidR="00575326" w:rsidRPr="00E57591" w:rsidRDefault="00972BAE" w:rsidP="00E57591">
      <w:pPr>
        <w:numPr>
          <w:ilvl w:val="0"/>
          <w:numId w:val="35"/>
        </w:numPr>
        <w:spacing w:line="240" w:lineRule="auto"/>
        <w:ind w:left="714" w:hanging="357"/>
        <w:contextualSpacing/>
        <w:rPr>
          <w:rFonts w:ascii="Times New Roman" w:hAnsi="Times New Roman"/>
          <w:color w:val="808080"/>
          <w:spacing w:val="20"/>
          <w:sz w:val="24"/>
          <w:szCs w:val="24"/>
        </w:rPr>
      </w:pPr>
      <w:r w:rsidRPr="00E57591">
        <w:rPr>
          <w:rFonts w:ascii="Times New Roman" w:hAnsi="Times New Roman"/>
          <w:color w:val="808080"/>
          <w:spacing w:val="20"/>
          <w:sz w:val="24"/>
          <w:szCs w:val="24"/>
        </w:rPr>
        <w:t>Metodologías activas de aprendizaje</w:t>
      </w:r>
    </w:p>
    <w:p w:rsidR="00575326" w:rsidRDefault="00972BAE" w:rsidP="00E57591">
      <w:pPr>
        <w:numPr>
          <w:ilvl w:val="0"/>
          <w:numId w:val="35"/>
        </w:numPr>
        <w:spacing w:line="240" w:lineRule="auto"/>
        <w:ind w:left="714" w:hanging="357"/>
        <w:contextualSpacing/>
        <w:rPr>
          <w:rFonts w:ascii="Times New Roman" w:hAnsi="Times New Roman"/>
          <w:color w:val="808080"/>
          <w:spacing w:val="20"/>
          <w:sz w:val="24"/>
          <w:szCs w:val="24"/>
        </w:rPr>
      </w:pPr>
      <w:r w:rsidRPr="00E57591">
        <w:rPr>
          <w:rFonts w:ascii="Times New Roman" w:hAnsi="Times New Roman"/>
          <w:color w:val="808080"/>
          <w:spacing w:val="20"/>
          <w:sz w:val="24"/>
          <w:szCs w:val="24"/>
        </w:rPr>
        <w:t>El docente como Coaching/ Agentes de transformación, liderazgo</w:t>
      </w:r>
    </w:p>
    <w:p w:rsidR="001713E7" w:rsidRPr="00E57591" w:rsidRDefault="0001102A" w:rsidP="00E57591">
      <w:pPr>
        <w:numPr>
          <w:ilvl w:val="0"/>
          <w:numId w:val="35"/>
        </w:numPr>
        <w:spacing w:line="240" w:lineRule="auto"/>
        <w:ind w:left="714" w:hanging="357"/>
        <w:contextualSpacing/>
        <w:rPr>
          <w:rFonts w:ascii="Times New Roman" w:hAnsi="Times New Roman"/>
          <w:color w:val="808080"/>
          <w:spacing w:val="20"/>
          <w:sz w:val="24"/>
          <w:szCs w:val="24"/>
        </w:rPr>
      </w:pPr>
      <w:r>
        <w:rPr>
          <w:rFonts w:ascii="Times New Roman" w:hAnsi="Times New Roman"/>
          <w:color w:val="808080"/>
          <w:spacing w:val="20"/>
          <w:sz w:val="24"/>
          <w:szCs w:val="24"/>
        </w:rPr>
        <w:t>Competencias digitales</w:t>
      </w:r>
    </w:p>
    <w:p w:rsidR="00E57591" w:rsidRPr="00E57591" w:rsidRDefault="00E57591" w:rsidP="001F4A38">
      <w:pPr>
        <w:spacing w:line="360" w:lineRule="auto"/>
        <w:rPr>
          <w:rFonts w:ascii="Times New Roman" w:hAnsi="Times New Roman"/>
          <w:color w:val="808080"/>
          <w:spacing w:val="20"/>
          <w:sz w:val="24"/>
          <w:szCs w:val="24"/>
        </w:rPr>
      </w:pPr>
    </w:p>
    <w:p w:rsidR="009E54D8" w:rsidRDefault="001F4A38" w:rsidP="00FC0F3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Con el apoyo de la Unión Europea se fortaleció la inclusión en el proceso formativo elaborando una Metodología didáctica para el proceso de enseñanza y aprendizaje inclusivo.</w:t>
      </w:r>
    </w:p>
    <w:p w:rsidR="009757B1" w:rsidRPr="009757B1" w:rsidRDefault="009757B1" w:rsidP="009757B1">
      <w:pPr>
        <w:spacing w:line="360" w:lineRule="auto"/>
        <w:rPr>
          <w:rFonts w:ascii="Times New Roman" w:hAnsi="Times New Roman"/>
          <w:color w:val="808080"/>
          <w:spacing w:val="20"/>
          <w:sz w:val="24"/>
          <w:szCs w:val="24"/>
          <w:lang w:val="es-MX"/>
        </w:rPr>
      </w:pPr>
      <w:bookmarkStart w:id="7" w:name="m_-7816318635515566892__Hlk84326821"/>
      <w:r w:rsidRPr="009757B1">
        <w:rPr>
          <w:rFonts w:ascii="Times New Roman" w:hAnsi="Times New Roman"/>
          <w:color w:val="808080"/>
          <w:spacing w:val="20"/>
          <w:sz w:val="24"/>
          <w:szCs w:val="24"/>
          <w:lang w:val="es-MX"/>
        </w:rPr>
        <w:t>El Instituto de</w:t>
      </w:r>
      <w:r>
        <w:rPr>
          <w:rFonts w:ascii="Times New Roman" w:hAnsi="Times New Roman"/>
          <w:color w:val="808080"/>
          <w:spacing w:val="20"/>
          <w:sz w:val="24"/>
          <w:szCs w:val="24"/>
          <w:lang w:val="es-MX"/>
        </w:rPr>
        <w:t>l</w:t>
      </w:r>
      <w:r w:rsidRPr="009757B1">
        <w:rPr>
          <w:rFonts w:ascii="Times New Roman" w:hAnsi="Times New Roman"/>
          <w:color w:val="808080"/>
          <w:spacing w:val="20"/>
          <w:sz w:val="24"/>
          <w:szCs w:val="24"/>
          <w:lang w:val="es-MX"/>
        </w:rPr>
        <w:t xml:space="preserve"> Dominicano en el Exterior (INDEX), el Consulado Dominicano</w:t>
      </w:r>
      <w:bookmarkEnd w:id="7"/>
      <w:r w:rsidRPr="009757B1">
        <w:rPr>
          <w:rFonts w:ascii="Times New Roman" w:hAnsi="Times New Roman"/>
          <w:color w:val="808080"/>
          <w:spacing w:val="20"/>
          <w:sz w:val="24"/>
          <w:szCs w:val="24"/>
          <w:lang w:val="es-MX"/>
        </w:rPr>
        <w:t xml:space="preserve"> en Nueva York y el INFOTEP, iniciaron </w:t>
      </w:r>
      <w:r>
        <w:rPr>
          <w:rFonts w:ascii="Times New Roman" w:hAnsi="Times New Roman"/>
          <w:color w:val="808080"/>
          <w:spacing w:val="20"/>
          <w:sz w:val="24"/>
          <w:szCs w:val="24"/>
          <w:lang w:val="es-MX"/>
        </w:rPr>
        <w:t>un</w:t>
      </w:r>
      <w:r w:rsidRPr="009757B1">
        <w:rPr>
          <w:rFonts w:ascii="Times New Roman" w:hAnsi="Times New Roman"/>
          <w:color w:val="808080"/>
          <w:spacing w:val="20"/>
          <w:sz w:val="24"/>
          <w:szCs w:val="24"/>
          <w:lang w:val="es-MX"/>
        </w:rPr>
        <w:t xml:space="preserve"> programa de capacitación para la diáspora de residente</w:t>
      </w:r>
      <w:r w:rsidR="008840BB">
        <w:rPr>
          <w:rFonts w:ascii="Times New Roman" w:hAnsi="Times New Roman"/>
          <w:color w:val="808080"/>
          <w:spacing w:val="20"/>
          <w:sz w:val="24"/>
          <w:szCs w:val="24"/>
          <w:lang w:val="es-MX"/>
        </w:rPr>
        <w:t>s</w:t>
      </w:r>
      <w:r w:rsidRPr="009757B1">
        <w:rPr>
          <w:rFonts w:ascii="Times New Roman" w:hAnsi="Times New Roman"/>
          <w:color w:val="808080"/>
          <w:spacing w:val="20"/>
          <w:sz w:val="24"/>
          <w:szCs w:val="24"/>
          <w:lang w:val="es-MX"/>
        </w:rPr>
        <w:t xml:space="preserve"> en Estados Unidos</w:t>
      </w:r>
      <w:r w:rsidR="008840BB">
        <w:rPr>
          <w:rFonts w:ascii="Times New Roman" w:hAnsi="Times New Roman"/>
          <w:color w:val="808080"/>
          <w:spacing w:val="20"/>
          <w:sz w:val="24"/>
          <w:szCs w:val="24"/>
          <w:lang w:val="es-MX"/>
        </w:rPr>
        <w:t>,</w:t>
      </w:r>
      <w:r w:rsidRPr="009757B1">
        <w:rPr>
          <w:rFonts w:ascii="Times New Roman" w:hAnsi="Times New Roman"/>
          <w:color w:val="808080"/>
          <w:spacing w:val="20"/>
          <w:sz w:val="24"/>
          <w:szCs w:val="24"/>
          <w:lang w:val="es-MX"/>
        </w:rPr>
        <w:t xml:space="preserve"> que busca mejorar la calidad de vida de los emigrantes a través de la formación para un empleo de calidad.</w:t>
      </w:r>
    </w:p>
    <w:p w:rsidR="009757B1" w:rsidRDefault="009757B1" w:rsidP="009757B1">
      <w:pPr>
        <w:spacing w:line="360" w:lineRule="auto"/>
        <w:rPr>
          <w:rFonts w:ascii="Times New Roman" w:hAnsi="Times New Roman"/>
          <w:color w:val="808080"/>
          <w:spacing w:val="20"/>
          <w:sz w:val="24"/>
          <w:szCs w:val="24"/>
          <w:lang w:val="es-MX"/>
        </w:rPr>
      </w:pPr>
      <w:r w:rsidRPr="009757B1">
        <w:rPr>
          <w:rFonts w:ascii="Times New Roman" w:hAnsi="Times New Roman"/>
          <w:color w:val="808080"/>
          <w:spacing w:val="20"/>
          <w:sz w:val="24"/>
          <w:szCs w:val="24"/>
          <w:lang w:val="es-MX"/>
        </w:rPr>
        <w:t xml:space="preserve">Este programa se inscribe en el cumplimiento de la promesa del </w:t>
      </w:r>
      <w:r w:rsidR="008840BB">
        <w:rPr>
          <w:rFonts w:ascii="Times New Roman" w:hAnsi="Times New Roman"/>
          <w:color w:val="808080"/>
          <w:spacing w:val="20"/>
          <w:sz w:val="24"/>
          <w:szCs w:val="24"/>
          <w:lang w:val="es-MX"/>
        </w:rPr>
        <w:t>D</w:t>
      </w:r>
      <w:r w:rsidRPr="009757B1">
        <w:rPr>
          <w:rFonts w:ascii="Times New Roman" w:hAnsi="Times New Roman"/>
          <w:color w:val="808080"/>
          <w:spacing w:val="20"/>
          <w:sz w:val="24"/>
          <w:szCs w:val="24"/>
          <w:lang w:val="es-MX"/>
        </w:rPr>
        <w:t xml:space="preserve">irector </w:t>
      </w:r>
      <w:r w:rsidR="008840BB">
        <w:rPr>
          <w:rFonts w:ascii="Times New Roman" w:hAnsi="Times New Roman"/>
          <w:color w:val="808080"/>
          <w:spacing w:val="20"/>
          <w:sz w:val="24"/>
          <w:szCs w:val="24"/>
          <w:lang w:val="es-MX"/>
        </w:rPr>
        <w:t>G</w:t>
      </w:r>
      <w:r w:rsidRPr="009757B1">
        <w:rPr>
          <w:rFonts w:ascii="Times New Roman" w:hAnsi="Times New Roman"/>
          <w:color w:val="808080"/>
          <w:spacing w:val="20"/>
          <w:sz w:val="24"/>
          <w:szCs w:val="24"/>
          <w:lang w:val="es-MX"/>
        </w:rPr>
        <w:t xml:space="preserve">eneral, Rafael Santos Badía, al participar en el Consejo de Ministros que encabezó el </w:t>
      </w:r>
      <w:r w:rsidRPr="009757B1">
        <w:rPr>
          <w:rFonts w:ascii="Times New Roman" w:hAnsi="Times New Roman"/>
          <w:color w:val="808080"/>
          <w:spacing w:val="20"/>
          <w:sz w:val="24"/>
          <w:szCs w:val="24"/>
          <w:lang w:val="es-MX"/>
        </w:rPr>
        <w:lastRenderedPageBreak/>
        <w:t>presidente de la República, Luís Abinader, desde Nueva York el pasado 20 de septiembre, de llevar la formación técnico profesional a los dominicanos y dominicanas residentes en Estados Unidos.</w:t>
      </w:r>
    </w:p>
    <w:p w:rsidR="009757B1" w:rsidRDefault="009757B1" w:rsidP="009757B1">
      <w:pPr>
        <w:spacing w:line="360" w:lineRule="auto"/>
        <w:rPr>
          <w:rFonts w:ascii="Times New Roman" w:hAnsi="Times New Roman"/>
          <w:color w:val="808080"/>
          <w:spacing w:val="20"/>
          <w:sz w:val="24"/>
          <w:szCs w:val="24"/>
          <w:lang w:val="es-DO"/>
        </w:rPr>
      </w:pPr>
      <w:r w:rsidRPr="009757B1">
        <w:rPr>
          <w:rFonts w:ascii="Times New Roman" w:hAnsi="Times New Roman"/>
          <w:color w:val="808080"/>
          <w:spacing w:val="20"/>
          <w:sz w:val="24"/>
          <w:szCs w:val="24"/>
          <w:lang w:val="es-DO"/>
        </w:rPr>
        <w:t>En la modalidad virtual se ofrecen cursos técnicos en el área de Contabilidad, que son</w:t>
      </w:r>
      <w:r>
        <w:rPr>
          <w:rFonts w:ascii="Times New Roman" w:hAnsi="Times New Roman"/>
          <w:color w:val="808080"/>
          <w:spacing w:val="20"/>
          <w:sz w:val="24"/>
          <w:szCs w:val="24"/>
          <w:lang w:val="es-DO"/>
        </w:rPr>
        <w:t>:</w:t>
      </w:r>
    </w:p>
    <w:p w:rsidR="009757B1" w:rsidRDefault="009757B1" w:rsidP="009757B1">
      <w:pPr>
        <w:pStyle w:val="Prrafodelista"/>
        <w:numPr>
          <w:ilvl w:val="0"/>
          <w:numId w:val="37"/>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Auxiliar de Contabilidad</w:t>
      </w:r>
    </w:p>
    <w:p w:rsidR="009757B1" w:rsidRDefault="009757B1" w:rsidP="009757B1">
      <w:pPr>
        <w:pStyle w:val="Prrafodelista"/>
        <w:numPr>
          <w:ilvl w:val="0"/>
          <w:numId w:val="37"/>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Manejo de Estados Financieros</w:t>
      </w:r>
    </w:p>
    <w:p w:rsidR="009757B1" w:rsidRDefault="009757B1" w:rsidP="009757B1">
      <w:pPr>
        <w:pStyle w:val="Prrafodelista"/>
        <w:numPr>
          <w:ilvl w:val="0"/>
          <w:numId w:val="37"/>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Manejador de libros de contabilidad</w:t>
      </w:r>
    </w:p>
    <w:p w:rsidR="009757B1" w:rsidRDefault="009757B1" w:rsidP="009757B1">
      <w:pPr>
        <w:pStyle w:val="Prrafodelista"/>
        <w:numPr>
          <w:ilvl w:val="0"/>
          <w:numId w:val="37"/>
        </w:numPr>
        <w:spacing w:line="360" w:lineRule="auto"/>
        <w:rPr>
          <w:rFonts w:ascii="Times New Roman" w:hAnsi="Times New Roman"/>
          <w:color w:val="808080"/>
          <w:spacing w:val="20"/>
          <w:sz w:val="24"/>
          <w:szCs w:val="24"/>
        </w:rPr>
      </w:pPr>
      <w:r>
        <w:rPr>
          <w:rFonts w:ascii="Times New Roman" w:hAnsi="Times New Roman"/>
          <w:color w:val="808080"/>
          <w:spacing w:val="20"/>
          <w:sz w:val="24"/>
          <w:szCs w:val="24"/>
        </w:rPr>
        <w:t>M</w:t>
      </w:r>
      <w:r w:rsidRPr="009757B1">
        <w:rPr>
          <w:rFonts w:ascii="Times New Roman" w:hAnsi="Times New Roman"/>
          <w:color w:val="808080"/>
          <w:spacing w:val="20"/>
          <w:sz w:val="24"/>
          <w:szCs w:val="24"/>
        </w:rPr>
        <w:t xml:space="preserve">anejador de Nomina Laboral </w:t>
      </w:r>
    </w:p>
    <w:p w:rsidR="009757B1" w:rsidRPr="009757B1" w:rsidRDefault="009757B1" w:rsidP="009757B1">
      <w:pPr>
        <w:pStyle w:val="Prrafodelista"/>
        <w:numPr>
          <w:ilvl w:val="0"/>
          <w:numId w:val="37"/>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Manejador de Procedimientos de Sistema de Contabilidad</w:t>
      </w:r>
    </w:p>
    <w:p w:rsidR="009757B1" w:rsidRDefault="009757B1" w:rsidP="009757B1">
      <w:pPr>
        <w:spacing w:line="360" w:lineRule="auto"/>
        <w:rPr>
          <w:rFonts w:ascii="Times New Roman" w:hAnsi="Times New Roman"/>
          <w:color w:val="808080"/>
          <w:spacing w:val="20"/>
          <w:sz w:val="24"/>
          <w:szCs w:val="24"/>
          <w:lang w:val="es-DO"/>
        </w:rPr>
      </w:pPr>
      <w:r w:rsidRPr="009757B1">
        <w:rPr>
          <w:rFonts w:ascii="Times New Roman" w:hAnsi="Times New Roman"/>
          <w:color w:val="808080"/>
          <w:spacing w:val="20"/>
          <w:sz w:val="24"/>
          <w:szCs w:val="24"/>
          <w:lang w:val="es-DO"/>
        </w:rPr>
        <w:t>Igualmente, en el área de Gestión Comercial se ofrecen los cursos de</w:t>
      </w:r>
      <w:r>
        <w:rPr>
          <w:rFonts w:ascii="Times New Roman" w:hAnsi="Times New Roman"/>
          <w:color w:val="808080"/>
          <w:spacing w:val="20"/>
          <w:sz w:val="24"/>
          <w:szCs w:val="24"/>
          <w:lang w:val="es-DO"/>
        </w:rPr>
        <w:t>:</w:t>
      </w:r>
    </w:p>
    <w:p w:rsidR="009757B1" w:rsidRDefault="009757B1" w:rsidP="009757B1">
      <w:pPr>
        <w:pStyle w:val="Prrafodelista"/>
        <w:numPr>
          <w:ilvl w:val="0"/>
          <w:numId w:val="38"/>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Diagnóstico de Necesidades de Capacitación</w:t>
      </w:r>
    </w:p>
    <w:p w:rsidR="009757B1" w:rsidRDefault="009757B1" w:rsidP="009757B1">
      <w:pPr>
        <w:pStyle w:val="Prrafodelista"/>
        <w:numPr>
          <w:ilvl w:val="0"/>
          <w:numId w:val="38"/>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Gestión de la Capacitación Empresarial</w:t>
      </w:r>
    </w:p>
    <w:p w:rsidR="009757B1" w:rsidRDefault="009757B1" w:rsidP="009757B1">
      <w:pPr>
        <w:pStyle w:val="Prrafodelista"/>
        <w:numPr>
          <w:ilvl w:val="0"/>
          <w:numId w:val="38"/>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Planificación Estratégica</w:t>
      </w:r>
    </w:p>
    <w:p w:rsidR="009757B1" w:rsidRDefault="009757B1" w:rsidP="009757B1">
      <w:pPr>
        <w:pStyle w:val="Prrafodelista"/>
        <w:numPr>
          <w:ilvl w:val="0"/>
          <w:numId w:val="38"/>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 xml:space="preserve">Supervisor de la Formación Profesional </w:t>
      </w:r>
    </w:p>
    <w:p w:rsidR="009757B1" w:rsidRPr="009757B1" w:rsidRDefault="009757B1" w:rsidP="009757B1">
      <w:pPr>
        <w:pStyle w:val="Prrafodelista"/>
        <w:numPr>
          <w:ilvl w:val="0"/>
          <w:numId w:val="38"/>
        </w:numPr>
        <w:spacing w:line="360" w:lineRule="auto"/>
        <w:rPr>
          <w:rFonts w:ascii="Times New Roman" w:hAnsi="Times New Roman"/>
          <w:color w:val="808080"/>
          <w:spacing w:val="20"/>
          <w:sz w:val="24"/>
          <w:szCs w:val="24"/>
        </w:rPr>
      </w:pPr>
      <w:r w:rsidRPr="009757B1">
        <w:rPr>
          <w:rFonts w:ascii="Times New Roman" w:hAnsi="Times New Roman"/>
          <w:color w:val="808080"/>
          <w:spacing w:val="20"/>
          <w:sz w:val="24"/>
          <w:szCs w:val="24"/>
        </w:rPr>
        <w:t>Técnicas de Entrenamiento</w:t>
      </w:r>
    </w:p>
    <w:p w:rsidR="009757B1" w:rsidRPr="009757B1" w:rsidRDefault="009757B1" w:rsidP="009757B1">
      <w:pPr>
        <w:spacing w:line="360" w:lineRule="auto"/>
        <w:rPr>
          <w:rFonts w:ascii="Times New Roman" w:hAnsi="Times New Roman"/>
          <w:color w:val="808080"/>
          <w:spacing w:val="20"/>
          <w:sz w:val="24"/>
          <w:szCs w:val="24"/>
          <w:lang w:val="es-DO"/>
        </w:rPr>
      </w:pPr>
      <w:r w:rsidRPr="009757B1">
        <w:rPr>
          <w:rFonts w:ascii="Times New Roman" w:hAnsi="Times New Roman"/>
          <w:color w:val="808080"/>
          <w:spacing w:val="20"/>
          <w:sz w:val="24"/>
          <w:szCs w:val="24"/>
          <w:lang w:val="es-DO"/>
        </w:rPr>
        <w:t>El I</w:t>
      </w:r>
      <w:r>
        <w:rPr>
          <w:rFonts w:ascii="Times New Roman" w:hAnsi="Times New Roman"/>
          <w:color w:val="808080"/>
          <w:spacing w:val="20"/>
          <w:sz w:val="24"/>
          <w:szCs w:val="24"/>
          <w:lang w:val="es-DO"/>
        </w:rPr>
        <w:t>nfotep</w:t>
      </w:r>
      <w:r w:rsidRPr="009757B1">
        <w:rPr>
          <w:rFonts w:ascii="Times New Roman" w:hAnsi="Times New Roman"/>
          <w:color w:val="808080"/>
          <w:spacing w:val="20"/>
          <w:sz w:val="24"/>
          <w:szCs w:val="24"/>
          <w:lang w:val="es-DO"/>
        </w:rPr>
        <w:t xml:space="preserve"> </w:t>
      </w:r>
      <w:r w:rsidR="00CD2892">
        <w:rPr>
          <w:rFonts w:ascii="Times New Roman" w:hAnsi="Times New Roman"/>
          <w:color w:val="808080"/>
          <w:spacing w:val="20"/>
          <w:sz w:val="24"/>
          <w:szCs w:val="24"/>
          <w:lang w:val="es-DO"/>
        </w:rPr>
        <w:t xml:space="preserve">Impartió de manera virtual un curso de Liderazgo Transformador </w:t>
      </w:r>
      <w:r w:rsidRPr="009757B1">
        <w:rPr>
          <w:rFonts w:ascii="Times New Roman" w:hAnsi="Times New Roman"/>
          <w:color w:val="808080"/>
          <w:spacing w:val="20"/>
          <w:sz w:val="24"/>
          <w:szCs w:val="24"/>
          <w:lang w:val="es-DO"/>
        </w:rPr>
        <w:t>al mercado norteamerican</w:t>
      </w:r>
      <w:r w:rsidR="00CD2892">
        <w:rPr>
          <w:rFonts w:ascii="Times New Roman" w:hAnsi="Times New Roman"/>
          <w:color w:val="808080"/>
          <w:spacing w:val="20"/>
          <w:sz w:val="24"/>
          <w:szCs w:val="24"/>
          <w:lang w:val="es-DO"/>
        </w:rPr>
        <w:t>o</w:t>
      </w:r>
      <w:r w:rsidRPr="009757B1">
        <w:rPr>
          <w:rFonts w:ascii="Times New Roman" w:hAnsi="Times New Roman"/>
          <w:color w:val="808080"/>
          <w:spacing w:val="20"/>
          <w:sz w:val="24"/>
          <w:szCs w:val="24"/>
          <w:lang w:val="es-DO"/>
        </w:rPr>
        <w:t>, en el marco de un acuerdo de cooperación con la organización Hispanos Unidos, en la ciudad de Paterson, New Jersey, y del que egresaron como graduandos 19 dominicanos.  La presencia del INFOTEP en la formación técnico profesional de dominicanos residentes en Nueva York, constituye “un gran acontecimiento, que repercutirá en la elevación y mejoría de la calidad de vida de esos connacionales”.</w:t>
      </w:r>
    </w:p>
    <w:p w:rsidR="00BC3053" w:rsidRDefault="00BC3053" w:rsidP="009E54D8">
      <w:pPr>
        <w:pStyle w:val="Prrafodelista"/>
        <w:jc w:val="both"/>
        <w:rPr>
          <w:rFonts w:ascii="Times New Roman" w:eastAsia="Times New Roman" w:hAnsi="Times New Roman"/>
          <w:bCs/>
          <w:color w:val="808080"/>
          <w:sz w:val="24"/>
          <w:szCs w:val="24"/>
          <w:lang w:eastAsia="es-DO"/>
        </w:rPr>
      </w:pPr>
    </w:p>
    <w:p w:rsidR="008840BB" w:rsidRDefault="008840BB" w:rsidP="009E54D8">
      <w:pPr>
        <w:pStyle w:val="Prrafodelista"/>
        <w:jc w:val="both"/>
        <w:rPr>
          <w:rFonts w:ascii="Times New Roman" w:eastAsia="Times New Roman" w:hAnsi="Times New Roman"/>
          <w:bCs/>
          <w:color w:val="808080"/>
          <w:sz w:val="24"/>
          <w:szCs w:val="24"/>
          <w:lang w:eastAsia="es-DO"/>
        </w:rPr>
      </w:pPr>
    </w:p>
    <w:p w:rsidR="008840BB" w:rsidRDefault="008840BB" w:rsidP="009E54D8">
      <w:pPr>
        <w:pStyle w:val="Prrafodelista"/>
        <w:jc w:val="both"/>
        <w:rPr>
          <w:rFonts w:ascii="Times New Roman" w:eastAsia="Times New Roman" w:hAnsi="Times New Roman"/>
          <w:bCs/>
          <w:color w:val="808080"/>
          <w:sz w:val="24"/>
          <w:szCs w:val="24"/>
          <w:lang w:eastAsia="es-DO"/>
        </w:rPr>
      </w:pPr>
    </w:p>
    <w:p w:rsidR="008840BB" w:rsidRDefault="008840BB" w:rsidP="009E54D8">
      <w:pPr>
        <w:pStyle w:val="Prrafodelista"/>
        <w:jc w:val="both"/>
        <w:rPr>
          <w:rFonts w:ascii="Times New Roman" w:eastAsia="Times New Roman" w:hAnsi="Times New Roman"/>
          <w:bCs/>
          <w:color w:val="808080"/>
          <w:sz w:val="24"/>
          <w:szCs w:val="24"/>
          <w:lang w:eastAsia="es-DO"/>
        </w:rPr>
      </w:pPr>
    </w:p>
    <w:p w:rsidR="008840BB" w:rsidRDefault="008840BB" w:rsidP="009E54D8">
      <w:pPr>
        <w:pStyle w:val="Prrafodelista"/>
        <w:jc w:val="both"/>
        <w:rPr>
          <w:rFonts w:ascii="Times New Roman" w:eastAsia="Times New Roman" w:hAnsi="Times New Roman"/>
          <w:bCs/>
          <w:color w:val="808080"/>
          <w:sz w:val="24"/>
          <w:szCs w:val="24"/>
          <w:lang w:eastAsia="es-DO"/>
        </w:rPr>
      </w:pPr>
    </w:p>
    <w:p w:rsidR="008840BB" w:rsidRDefault="008840BB" w:rsidP="009E54D8">
      <w:pPr>
        <w:pStyle w:val="Prrafodelista"/>
        <w:jc w:val="both"/>
        <w:rPr>
          <w:rFonts w:ascii="Times New Roman" w:eastAsia="Times New Roman" w:hAnsi="Times New Roman"/>
          <w:bCs/>
          <w:color w:val="808080"/>
          <w:sz w:val="24"/>
          <w:szCs w:val="24"/>
          <w:lang w:eastAsia="es-DO"/>
        </w:rPr>
      </w:pPr>
    </w:p>
    <w:p w:rsidR="009E54D8" w:rsidRPr="00B80911" w:rsidRDefault="009E54D8" w:rsidP="009E54D8">
      <w:pPr>
        <w:pStyle w:val="Prrafodelista"/>
        <w:numPr>
          <w:ilvl w:val="0"/>
          <w:numId w:val="3"/>
        </w:numPr>
        <w:rPr>
          <w:rFonts w:ascii="Times New Roman" w:hAnsi="Times New Roman"/>
          <w:color w:val="808080"/>
          <w:sz w:val="24"/>
          <w:szCs w:val="24"/>
        </w:rPr>
      </w:pPr>
      <w:r w:rsidRPr="00B80911">
        <w:rPr>
          <w:rFonts w:ascii="Times New Roman" w:eastAsia="Times New Roman" w:hAnsi="Times New Roman"/>
          <w:b/>
          <w:bCs/>
          <w:color w:val="808080"/>
          <w:sz w:val="24"/>
          <w:szCs w:val="24"/>
          <w:lang w:eastAsia="es-DO"/>
        </w:rPr>
        <w:lastRenderedPageBreak/>
        <w:t>Indicadores de Gestión</w:t>
      </w:r>
    </w:p>
    <w:p w:rsidR="009E54D8" w:rsidRPr="00B80911" w:rsidRDefault="009E54D8" w:rsidP="009E54D8">
      <w:pPr>
        <w:widowControl w:val="0"/>
        <w:spacing w:after="0" w:line="240" w:lineRule="auto"/>
        <w:ind w:right="11"/>
        <w:rPr>
          <w:rFonts w:ascii="Times New Roman" w:hAnsi="Times New Roman"/>
          <w:b/>
          <w:color w:val="808080"/>
          <w:spacing w:val="1"/>
          <w:sz w:val="24"/>
          <w:szCs w:val="24"/>
        </w:rPr>
      </w:pPr>
    </w:p>
    <w:p w:rsidR="009E54D8" w:rsidRPr="00B80911" w:rsidRDefault="009E54D8" w:rsidP="00D85D95">
      <w:pPr>
        <w:widowControl w:val="0"/>
        <w:spacing w:after="0" w:line="240" w:lineRule="auto"/>
        <w:ind w:right="11" w:firstLine="720"/>
        <w:jc w:val="center"/>
        <w:rPr>
          <w:rFonts w:ascii="Times New Roman" w:hAnsi="Times New Roman"/>
          <w:color w:val="808080"/>
          <w:sz w:val="24"/>
          <w:szCs w:val="24"/>
        </w:rPr>
      </w:pPr>
      <w:r w:rsidRPr="00B80911">
        <w:rPr>
          <w:rFonts w:ascii="Times New Roman" w:hAnsi="Times New Roman"/>
          <w:b/>
          <w:color w:val="808080"/>
          <w:spacing w:val="1"/>
          <w:sz w:val="24"/>
          <w:szCs w:val="24"/>
        </w:rPr>
        <w:t>C</w:t>
      </w:r>
      <w:r w:rsidRPr="00B80911">
        <w:rPr>
          <w:rFonts w:ascii="Times New Roman" w:hAnsi="Times New Roman"/>
          <w:b/>
          <w:color w:val="808080"/>
          <w:spacing w:val="-3"/>
          <w:sz w:val="24"/>
          <w:szCs w:val="24"/>
        </w:rPr>
        <w:t>u</w:t>
      </w:r>
      <w:r w:rsidRPr="00B80911">
        <w:rPr>
          <w:rFonts w:ascii="Times New Roman" w:hAnsi="Times New Roman"/>
          <w:b/>
          <w:color w:val="808080"/>
          <w:sz w:val="24"/>
          <w:szCs w:val="24"/>
        </w:rPr>
        <w:t>a</w:t>
      </w:r>
      <w:r w:rsidRPr="00B80911">
        <w:rPr>
          <w:rFonts w:ascii="Times New Roman" w:hAnsi="Times New Roman"/>
          <w:b/>
          <w:color w:val="808080"/>
          <w:spacing w:val="1"/>
          <w:sz w:val="24"/>
          <w:szCs w:val="24"/>
        </w:rPr>
        <w:t>d</w:t>
      </w:r>
      <w:r w:rsidRPr="00B80911">
        <w:rPr>
          <w:rFonts w:ascii="Times New Roman" w:hAnsi="Times New Roman"/>
          <w:b/>
          <w:color w:val="808080"/>
          <w:spacing w:val="-2"/>
          <w:sz w:val="24"/>
          <w:szCs w:val="24"/>
        </w:rPr>
        <w:t>r</w:t>
      </w:r>
      <w:r w:rsidRPr="00B80911">
        <w:rPr>
          <w:rFonts w:ascii="Times New Roman" w:hAnsi="Times New Roman"/>
          <w:b/>
          <w:color w:val="808080"/>
          <w:sz w:val="24"/>
          <w:szCs w:val="24"/>
        </w:rPr>
        <w:t>o No. 1</w:t>
      </w:r>
    </w:p>
    <w:p w:rsidR="009E54D8" w:rsidRPr="00B80911" w:rsidRDefault="009E54D8" w:rsidP="00D85D95">
      <w:pPr>
        <w:widowControl w:val="0"/>
        <w:spacing w:before="15" w:after="0" w:line="240" w:lineRule="auto"/>
        <w:ind w:right="11" w:firstLine="424"/>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Principales Indicadores de Gestión de la Formación Técnica Profesional</w:t>
      </w:r>
    </w:p>
    <w:p w:rsidR="009E54D8" w:rsidRDefault="009E54D8" w:rsidP="00D85D95">
      <w:pPr>
        <w:widowControl w:val="0"/>
        <w:spacing w:before="15" w:after="0" w:line="240" w:lineRule="auto"/>
        <w:ind w:right="11" w:firstLine="424"/>
        <w:jc w:val="center"/>
        <w:rPr>
          <w:rFonts w:ascii="Times New Roman" w:hAnsi="Times New Roman"/>
          <w:b/>
          <w:color w:val="808080"/>
          <w:sz w:val="24"/>
          <w:szCs w:val="24"/>
        </w:rPr>
      </w:pPr>
      <w:r w:rsidRPr="00B80911">
        <w:rPr>
          <w:rFonts w:ascii="Times New Roman" w:hAnsi="Times New Roman"/>
          <w:b/>
          <w:color w:val="808080"/>
          <w:sz w:val="24"/>
          <w:szCs w:val="24"/>
        </w:rPr>
        <w:t>E</w:t>
      </w:r>
      <w:r w:rsidRPr="00B80911">
        <w:rPr>
          <w:rFonts w:ascii="Times New Roman" w:hAnsi="Times New Roman"/>
          <w:b/>
          <w:color w:val="808080"/>
          <w:spacing w:val="-3"/>
          <w:sz w:val="24"/>
          <w:szCs w:val="24"/>
        </w:rPr>
        <w:t>n</w:t>
      </w:r>
      <w:r w:rsidRPr="00B80911">
        <w:rPr>
          <w:rFonts w:ascii="Times New Roman" w:hAnsi="Times New Roman"/>
          <w:b/>
          <w:color w:val="808080"/>
          <w:spacing w:val="-2"/>
          <w:sz w:val="24"/>
          <w:szCs w:val="24"/>
        </w:rPr>
        <w:t>er</w:t>
      </w:r>
      <w:r w:rsidRPr="00B80911">
        <w:rPr>
          <w:rFonts w:ascii="Times New Roman" w:hAnsi="Times New Roman"/>
          <w:b/>
          <w:color w:val="808080"/>
          <w:spacing w:val="1"/>
          <w:sz w:val="24"/>
          <w:szCs w:val="24"/>
        </w:rPr>
        <w:t>o</w:t>
      </w:r>
      <w:r w:rsidRPr="00B80911">
        <w:rPr>
          <w:rFonts w:ascii="Times New Roman" w:hAnsi="Times New Roman"/>
          <w:b/>
          <w:color w:val="808080"/>
          <w:sz w:val="24"/>
          <w:szCs w:val="24"/>
        </w:rPr>
        <w:t>-</w:t>
      </w:r>
      <w:r w:rsidR="00C378D5">
        <w:rPr>
          <w:rFonts w:ascii="Times New Roman" w:hAnsi="Times New Roman"/>
          <w:b/>
          <w:color w:val="808080"/>
          <w:sz w:val="24"/>
          <w:szCs w:val="24"/>
        </w:rPr>
        <w:t>diciembre</w:t>
      </w:r>
      <w:r w:rsidRPr="00B80911">
        <w:rPr>
          <w:rFonts w:ascii="Times New Roman" w:hAnsi="Times New Roman"/>
          <w:b/>
          <w:color w:val="808080"/>
          <w:spacing w:val="-2"/>
          <w:sz w:val="24"/>
          <w:szCs w:val="24"/>
        </w:rPr>
        <w:t xml:space="preserve"> </w:t>
      </w:r>
      <w:r w:rsidRPr="00B80911">
        <w:rPr>
          <w:rFonts w:ascii="Times New Roman" w:hAnsi="Times New Roman"/>
          <w:b/>
          <w:color w:val="808080"/>
          <w:sz w:val="24"/>
          <w:szCs w:val="24"/>
        </w:rPr>
        <w:t>2021</w:t>
      </w:r>
    </w:p>
    <w:p w:rsidR="00104DEB" w:rsidRPr="00B80911" w:rsidRDefault="00104DEB" w:rsidP="00D85D95">
      <w:pPr>
        <w:widowControl w:val="0"/>
        <w:spacing w:before="15" w:after="0" w:line="240" w:lineRule="auto"/>
        <w:ind w:right="11" w:firstLine="424"/>
        <w:jc w:val="center"/>
        <w:rPr>
          <w:rFonts w:ascii="Times New Roman" w:hAnsi="Times New Roman"/>
          <w:b/>
          <w:color w:val="808080"/>
          <w:sz w:val="24"/>
          <w:szCs w:val="24"/>
        </w:rPr>
      </w:pPr>
    </w:p>
    <w:tbl>
      <w:tblPr>
        <w:tblW w:w="680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90"/>
        <w:gridCol w:w="1710"/>
      </w:tblGrid>
      <w:tr w:rsidR="00417DB5" w:rsidRPr="00B80911" w:rsidTr="00E4351B">
        <w:trPr>
          <w:trHeight w:val="523"/>
          <w:jc w:val="center"/>
        </w:trPr>
        <w:tc>
          <w:tcPr>
            <w:tcW w:w="5090" w:type="dxa"/>
            <w:shd w:val="clear" w:color="auto" w:fill="auto"/>
            <w:vAlign w:val="center"/>
          </w:tcPr>
          <w:p w:rsidR="00417DB5" w:rsidRPr="00B80911" w:rsidRDefault="00417DB5" w:rsidP="00D85D95">
            <w:pPr>
              <w:jc w:val="center"/>
              <w:rPr>
                <w:rFonts w:ascii="Times New Roman" w:hAnsi="Times New Roman"/>
                <w:b/>
                <w:bCs/>
                <w:color w:val="808080"/>
                <w:sz w:val="24"/>
                <w:szCs w:val="24"/>
              </w:rPr>
            </w:pPr>
            <w:r w:rsidRPr="00B80911">
              <w:rPr>
                <w:rFonts w:ascii="Times New Roman" w:eastAsia="Times New Roman" w:hAnsi="Times New Roman"/>
                <w:b/>
                <w:bCs/>
                <w:color w:val="808080"/>
                <w:sz w:val="24"/>
                <w:szCs w:val="24"/>
                <w:lang w:eastAsia="es-DO"/>
              </w:rPr>
              <w:t>Indicadores</w:t>
            </w:r>
          </w:p>
        </w:tc>
        <w:tc>
          <w:tcPr>
            <w:tcW w:w="1710" w:type="dxa"/>
            <w:shd w:val="clear" w:color="auto" w:fill="auto"/>
            <w:vAlign w:val="center"/>
          </w:tcPr>
          <w:p w:rsidR="00417DB5" w:rsidRPr="00B80911" w:rsidRDefault="00417DB5" w:rsidP="00D85D95">
            <w:pPr>
              <w:jc w:val="center"/>
              <w:rPr>
                <w:rFonts w:ascii="Times New Roman" w:hAnsi="Times New Roman"/>
                <w:b/>
                <w:bCs/>
                <w:color w:val="808080"/>
                <w:sz w:val="24"/>
                <w:szCs w:val="24"/>
              </w:rPr>
            </w:pPr>
            <w:r w:rsidRPr="00B80911">
              <w:rPr>
                <w:rFonts w:ascii="Times New Roman" w:hAnsi="Times New Roman"/>
                <w:b/>
                <w:bCs/>
                <w:color w:val="808080"/>
                <w:sz w:val="24"/>
                <w:szCs w:val="24"/>
              </w:rPr>
              <w:t>Cantidad</w:t>
            </w:r>
          </w:p>
        </w:tc>
      </w:tr>
      <w:tr w:rsidR="00417DB5" w:rsidRPr="00B80911" w:rsidTr="00417DB5">
        <w:trPr>
          <w:trHeight w:val="545"/>
          <w:jc w:val="center"/>
        </w:trPr>
        <w:tc>
          <w:tcPr>
            <w:tcW w:w="5090" w:type="dxa"/>
            <w:shd w:val="clear" w:color="auto" w:fill="auto"/>
          </w:tcPr>
          <w:p w:rsidR="00417DB5" w:rsidRPr="00B80911" w:rsidRDefault="00417DB5" w:rsidP="003E4389">
            <w:pPr>
              <w:jc w:val="left"/>
              <w:rPr>
                <w:rFonts w:ascii="Times New Roman" w:hAnsi="Times New Roman"/>
                <w:b/>
                <w:bCs/>
                <w:color w:val="808080"/>
                <w:sz w:val="24"/>
                <w:szCs w:val="24"/>
              </w:rPr>
            </w:pPr>
            <w:r w:rsidRPr="00B80911">
              <w:rPr>
                <w:rFonts w:ascii="Times New Roman" w:hAnsi="Times New Roman"/>
                <w:b/>
                <w:bCs/>
                <w:color w:val="808080"/>
                <w:sz w:val="24"/>
                <w:szCs w:val="24"/>
              </w:rPr>
              <w:t>No. de participantes</w:t>
            </w:r>
          </w:p>
        </w:tc>
        <w:tc>
          <w:tcPr>
            <w:tcW w:w="1710" w:type="dxa"/>
            <w:shd w:val="clear" w:color="auto" w:fill="auto"/>
            <w:vAlign w:val="center"/>
          </w:tcPr>
          <w:p w:rsidR="00417DB5" w:rsidRPr="00B80911" w:rsidRDefault="00BC3053" w:rsidP="003E4389">
            <w:pPr>
              <w:jc w:val="center"/>
              <w:rPr>
                <w:rFonts w:ascii="Times New Roman" w:eastAsia="Times New Roman" w:hAnsi="Times New Roman"/>
                <w:bCs/>
                <w:color w:val="808080"/>
                <w:sz w:val="24"/>
                <w:szCs w:val="24"/>
                <w:lang w:eastAsia="es-DO"/>
              </w:rPr>
            </w:pPr>
            <w:r>
              <w:rPr>
                <w:rFonts w:ascii="Times New Roman" w:eastAsia="Times New Roman" w:hAnsi="Times New Roman"/>
                <w:bCs/>
                <w:color w:val="808080"/>
                <w:sz w:val="24"/>
                <w:szCs w:val="24"/>
                <w:lang w:eastAsia="es-DO"/>
              </w:rPr>
              <w:t>617</w:t>
            </w:r>
            <w:r w:rsidR="00417DB5" w:rsidRPr="00B80911">
              <w:rPr>
                <w:rFonts w:ascii="Times New Roman" w:eastAsia="Times New Roman" w:hAnsi="Times New Roman"/>
                <w:bCs/>
                <w:color w:val="808080"/>
                <w:sz w:val="24"/>
                <w:szCs w:val="24"/>
                <w:lang w:eastAsia="es-DO"/>
              </w:rPr>
              <w:t>,</w:t>
            </w:r>
            <w:r>
              <w:rPr>
                <w:rFonts w:ascii="Times New Roman" w:eastAsia="Times New Roman" w:hAnsi="Times New Roman"/>
                <w:bCs/>
                <w:color w:val="808080"/>
                <w:sz w:val="24"/>
                <w:szCs w:val="24"/>
                <w:lang w:eastAsia="es-DO"/>
              </w:rPr>
              <w:t>882</w:t>
            </w:r>
          </w:p>
        </w:tc>
      </w:tr>
      <w:tr w:rsidR="00B32251" w:rsidRPr="00B80911" w:rsidTr="008108AF">
        <w:trPr>
          <w:trHeight w:val="285"/>
          <w:jc w:val="center"/>
        </w:trPr>
        <w:tc>
          <w:tcPr>
            <w:tcW w:w="5090" w:type="dxa"/>
            <w:shd w:val="clear" w:color="auto" w:fill="auto"/>
          </w:tcPr>
          <w:p w:rsidR="00417DB5" w:rsidRPr="00B80911" w:rsidRDefault="00417DB5" w:rsidP="003E4389">
            <w:pPr>
              <w:jc w:val="left"/>
              <w:rPr>
                <w:rFonts w:ascii="Times New Roman" w:hAnsi="Times New Roman"/>
                <w:b/>
                <w:bCs/>
                <w:color w:val="808080"/>
                <w:sz w:val="24"/>
                <w:szCs w:val="24"/>
              </w:rPr>
            </w:pPr>
            <w:r w:rsidRPr="00B80911">
              <w:rPr>
                <w:rFonts w:ascii="Times New Roman" w:hAnsi="Times New Roman"/>
                <w:b/>
                <w:bCs/>
                <w:color w:val="808080"/>
                <w:sz w:val="24"/>
                <w:szCs w:val="24"/>
              </w:rPr>
              <w:t>No. de participantes de los programas comunitarios</w:t>
            </w:r>
          </w:p>
        </w:tc>
        <w:tc>
          <w:tcPr>
            <w:tcW w:w="1710" w:type="dxa"/>
            <w:shd w:val="clear" w:color="auto" w:fill="auto"/>
            <w:vAlign w:val="center"/>
          </w:tcPr>
          <w:p w:rsidR="00417DB5" w:rsidRPr="00B80911" w:rsidRDefault="00BC3053" w:rsidP="003E4389">
            <w:pPr>
              <w:jc w:val="center"/>
              <w:rPr>
                <w:rFonts w:ascii="Times New Roman" w:eastAsia="Times New Roman" w:hAnsi="Times New Roman"/>
                <w:bCs/>
                <w:color w:val="808080"/>
                <w:sz w:val="24"/>
                <w:szCs w:val="24"/>
                <w:lang w:eastAsia="es-DO"/>
              </w:rPr>
            </w:pPr>
            <w:r>
              <w:rPr>
                <w:rFonts w:ascii="Times New Roman" w:eastAsia="Times New Roman" w:hAnsi="Times New Roman"/>
                <w:bCs/>
                <w:color w:val="808080"/>
                <w:sz w:val="24"/>
                <w:szCs w:val="24"/>
                <w:lang w:eastAsia="es-DO"/>
              </w:rPr>
              <w:t>133,186</w:t>
            </w:r>
          </w:p>
        </w:tc>
      </w:tr>
      <w:tr w:rsidR="00B32251" w:rsidRPr="00B80911" w:rsidTr="008108AF">
        <w:trPr>
          <w:trHeight w:val="367"/>
          <w:jc w:val="center"/>
        </w:trPr>
        <w:tc>
          <w:tcPr>
            <w:tcW w:w="5090" w:type="dxa"/>
            <w:shd w:val="clear" w:color="auto" w:fill="auto"/>
          </w:tcPr>
          <w:p w:rsidR="00417DB5" w:rsidRPr="00B80911" w:rsidRDefault="00417DB5" w:rsidP="003E4389">
            <w:pPr>
              <w:jc w:val="left"/>
              <w:rPr>
                <w:rFonts w:ascii="Times New Roman" w:hAnsi="Times New Roman"/>
                <w:b/>
                <w:bCs/>
                <w:color w:val="808080"/>
                <w:sz w:val="24"/>
                <w:szCs w:val="24"/>
              </w:rPr>
            </w:pPr>
            <w:r w:rsidRPr="00B80911">
              <w:rPr>
                <w:rFonts w:ascii="Times New Roman" w:hAnsi="Times New Roman"/>
                <w:b/>
                <w:bCs/>
                <w:color w:val="808080"/>
                <w:sz w:val="24"/>
                <w:szCs w:val="24"/>
              </w:rPr>
              <w:t>No. de Emprendedores formados</w:t>
            </w:r>
          </w:p>
        </w:tc>
        <w:tc>
          <w:tcPr>
            <w:tcW w:w="1710" w:type="dxa"/>
            <w:shd w:val="clear" w:color="auto" w:fill="auto"/>
            <w:vAlign w:val="center"/>
          </w:tcPr>
          <w:p w:rsidR="00417DB5" w:rsidRPr="00B80911" w:rsidRDefault="00BC3053" w:rsidP="003E4389">
            <w:pPr>
              <w:jc w:val="center"/>
              <w:rPr>
                <w:rFonts w:ascii="Times New Roman" w:eastAsia="Times New Roman" w:hAnsi="Times New Roman"/>
                <w:bCs/>
                <w:color w:val="808080"/>
                <w:sz w:val="24"/>
                <w:szCs w:val="24"/>
                <w:lang w:eastAsia="es-DO"/>
              </w:rPr>
            </w:pPr>
            <w:r>
              <w:rPr>
                <w:rFonts w:ascii="Times New Roman" w:eastAsia="Times New Roman" w:hAnsi="Times New Roman"/>
                <w:bCs/>
                <w:color w:val="808080"/>
                <w:sz w:val="24"/>
                <w:szCs w:val="24"/>
                <w:lang w:eastAsia="es-DO"/>
              </w:rPr>
              <w:t>679</w:t>
            </w:r>
          </w:p>
        </w:tc>
      </w:tr>
      <w:tr w:rsidR="00B32251" w:rsidRPr="00B80911" w:rsidTr="008108AF">
        <w:trPr>
          <w:trHeight w:val="473"/>
          <w:jc w:val="center"/>
        </w:trPr>
        <w:tc>
          <w:tcPr>
            <w:tcW w:w="5090" w:type="dxa"/>
            <w:shd w:val="clear" w:color="auto" w:fill="auto"/>
          </w:tcPr>
          <w:p w:rsidR="00417DB5" w:rsidRPr="00B80911" w:rsidRDefault="00417DB5" w:rsidP="003E4389">
            <w:pPr>
              <w:jc w:val="left"/>
              <w:rPr>
                <w:rFonts w:ascii="Times New Roman" w:hAnsi="Times New Roman"/>
                <w:b/>
                <w:bCs/>
                <w:color w:val="808080"/>
                <w:sz w:val="24"/>
                <w:szCs w:val="24"/>
              </w:rPr>
            </w:pPr>
            <w:r w:rsidRPr="00B80911">
              <w:rPr>
                <w:rFonts w:ascii="Times New Roman" w:hAnsi="Times New Roman"/>
                <w:b/>
                <w:bCs/>
                <w:color w:val="808080"/>
                <w:sz w:val="24"/>
                <w:szCs w:val="24"/>
              </w:rPr>
              <w:t>Cantidad de acciones formativas (cursos) ejecutadas</w:t>
            </w:r>
          </w:p>
        </w:tc>
        <w:tc>
          <w:tcPr>
            <w:tcW w:w="1710" w:type="dxa"/>
            <w:shd w:val="clear" w:color="auto" w:fill="auto"/>
            <w:vAlign w:val="center"/>
          </w:tcPr>
          <w:p w:rsidR="00417DB5" w:rsidRPr="00B80911" w:rsidRDefault="00BC3053" w:rsidP="003E4389">
            <w:pPr>
              <w:jc w:val="center"/>
              <w:rPr>
                <w:rFonts w:ascii="Times New Roman" w:eastAsia="Times New Roman" w:hAnsi="Times New Roman"/>
                <w:bCs/>
                <w:color w:val="808080"/>
                <w:sz w:val="24"/>
                <w:szCs w:val="24"/>
                <w:lang w:eastAsia="es-DO"/>
              </w:rPr>
            </w:pPr>
            <w:r>
              <w:rPr>
                <w:rFonts w:ascii="Times New Roman" w:eastAsia="Times New Roman" w:hAnsi="Times New Roman"/>
                <w:bCs/>
                <w:color w:val="808080"/>
                <w:sz w:val="24"/>
                <w:szCs w:val="24"/>
                <w:lang w:eastAsia="es-DO"/>
              </w:rPr>
              <w:t>32</w:t>
            </w:r>
            <w:r w:rsidR="00417DB5" w:rsidRPr="00B80911">
              <w:rPr>
                <w:rFonts w:ascii="Times New Roman" w:eastAsia="Times New Roman" w:hAnsi="Times New Roman"/>
                <w:bCs/>
                <w:color w:val="808080"/>
                <w:sz w:val="24"/>
                <w:szCs w:val="24"/>
                <w:lang w:eastAsia="es-DO"/>
              </w:rPr>
              <w:t>,</w:t>
            </w:r>
            <w:r>
              <w:rPr>
                <w:rFonts w:ascii="Times New Roman" w:eastAsia="Times New Roman" w:hAnsi="Times New Roman"/>
                <w:bCs/>
                <w:color w:val="808080"/>
                <w:sz w:val="24"/>
                <w:szCs w:val="24"/>
                <w:lang w:eastAsia="es-DO"/>
              </w:rPr>
              <w:t>783</w:t>
            </w:r>
          </w:p>
        </w:tc>
      </w:tr>
      <w:tr w:rsidR="00417DB5" w:rsidRPr="00B80911" w:rsidTr="00417DB5">
        <w:trPr>
          <w:trHeight w:val="545"/>
          <w:jc w:val="center"/>
        </w:trPr>
        <w:tc>
          <w:tcPr>
            <w:tcW w:w="5090" w:type="dxa"/>
            <w:shd w:val="clear" w:color="auto" w:fill="auto"/>
          </w:tcPr>
          <w:p w:rsidR="00417DB5" w:rsidRPr="00B80911" w:rsidRDefault="00417DB5" w:rsidP="003E4389">
            <w:pPr>
              <w:jc w:val="left"/>
              <w:rPr>
                <w:rFonts w:ascii="Times New Roman" w:hAnsi="Times New Roman"/>
                <w:b/>
                <w:bCs/>
                <w:color w:val="808080"/>
                <w:sz w:val="24"/>
                <w:szCs w:val="24"/>
              </w:rPr>
            </w:pPr>
            <w:r w:rsidRPr="00B80911">
              <w:rPr>
                <w:rFonts w:ascii="Times New Roman" w:hAnsi="Times New Roman"/>
                <w:b/>
                <w:bCs/>
                <w:color w:val="808080"/>
                <w:sz w:val="24"/>
                <w:szCs w:val="24"/>
              </w:rPr>
              <w:t>Cantidad de empresas atendidas</w:t>
            </w:r>
          </w:p>
        </w:tc>
        <w:tc>
          <w:tcPr>
            <w:tcW w:w="1710" w:type="dxa"/>
            <w:shd w:val="clear" w:color="auto" w:fill="auto"/>
            <w:vAlign w:val="center"/>
          </w:tcPr>
          <w:p w:rsidR="00417DB5" w:rsidRPr="00B80911" w:rsidRDefault="00BC3053" w:rsidP="003E4389">
            <w:pPr>
              <w:jc w:val="center"/>
              <w:rPr>
                <w:rFonts w:ascii="Times New Roman" w:hAnsi="Times New Roman"/>
                <w:color w:val="808080"/>
                <w:sz w:val="24"/>
                <w:szCs w:val="24"/>
              </w:rPr>
            </w:pPr>
            <w:r>
              <w:rPr>
                <w:rFonts w:ascii="Times New Roman" w:hAnsi="Times New Roman"/>
                <w:color w:val="808080"/>
                <w:sz w:val="24"/>
                <w:szCs w:val="24"/>
              </w:rPr>
              <w:t>2</w:t>
            </w:r>
            <w:r w:rsidR="00417DB5" w:rsidRPr="00B80911">
              <w:rPr>
                <w:rFonts w:ascii="Times New Roman" w:hAnsi="Times New Roman"/>
                <w:color w:val="808080"/>
                <w:sz w:val="24"/>
                <w:szCs w:val="24"/>
              </w:rPr>
              <w:t>,</w:t>
            </w:r>
            <w:r>
              <w:rPr>
                <w:rFonts w:ascii="Times New Roman" w:hAnsi="Times New Roman"/>
                <w:color w:val="808080"/>
                <w:sz w:val="24"/>
                <w:szCs w:val="24"/>
              </w:rPr>
              <w:t>585</w:t>
            </w:r>
          </w:p>
        </w:tc>
      </w:tr>
    </w:tbl>
    <w:p w:rsidR="00CD645E" w:rsidRPr="00670AE9" w:rsidRDefault="00CD645E" w:rsidP="00CD645E">
      <w:pPr>
        <w:pStyle w:val="Textoindependiente"/>
        <w:ind w:left="-450" w:right="-612"/>
        <w:rPr>
          <w:rFonts w:ascii="Times New Roman" w:hAnsi="Times New Roman"/>
          <w:b w:val="0"/>
          <w:bCs/>
          <w:color w:val="808080"/>
          <w:sz w:val="16"/>
          <w:szCs w:val="16"/>
          <w:lang w:val="es-DO"/>
        </w:rPr>
      </w:pPr>
      <w:r w:rsidRPr="00670AE9">
        <w:rPr>
          <w:rFonts w:ascii="Times New Roman" w:hAnsi="Times New Roman"/>
          <w:b w:val="0"/>
          <w:bCs/>
          <w:color w:val="808080"/>
          <w:sz w:val="16"/>
          <w:szCs w:val="16"/>
          <w:lang w:val="es-DO"/>
        </w:rPr>
        <w:t>Fuente: Dirección de Planificación y Desarrollo. INFOTEP 2021</w:t>
      </w:r>
    </w:p>
    <w:p w:rsidR="009E54D8" w:rsidRDefault="009E54D8" w:rsidP="009E54D8">
      <w:pPr>
        <w:rPr>
          <w:rFonts w:ascii="Times New Roman" w:hAnsi="Times New Roman"/>
          <w:color w:val="808080"/>
          <w:sz w:val="24"/>
          <w:szCs w:val="24"/>
        </w:rPr>
      </w:pPr>
    </w:p>
    <w:p w:rsidR="0001102A" w:rsidRDefault="0001102A" w:rsidP="009E54D8">
      <w:pPr>
        <w:rPr>
          <w:rFonts w:ascii="Times New Roman" w:hAnsi="Times New Roman"/>
          <w:color w:val="808080"/>
          <w:sz w:val="24"/>
          <w:szCs w:val="24"/>
        </w:rPr>
      </w:pPr>
    </w:p>
    <w:p w:rsidR="0001102A" w:rsidRDefault="0001102A" w:rsidP="009E54D8">
      <w:pPr>
        <w:rPr>
          <w:rFonts w:ascii="Times New Roman" w:hAnsi="Times New Roman"/>
          <w:color w:val="808080"/>
          <w:sz w:val="24"/>
          <w:szCs w:val="24"/>
        </w:rPr>
      </w:pPr>
    </w:p>
    <w:p w:rsidR="00104DEB" w:rsidRDefault="00104DEB" w:rsidP="009E54D8">
      <w:pPr>
        <w:rPr>
          <w:rFonts w:ascii="Times New Roman" w:hAnsi="Times New Roman"/>
          <w:color w:val="808080"/>
          <w:sz w:val="24"/>
          <w:szCs w:val="24"/>
        </w:rPr>
      </w:pPr>
    </w:p>
    <w:p w:rsidR="00513702" w:rsidRDefault="00513702" w:rsidP="009E54D8">
      <w:pPr>
        <w:rPr>
          <w:rFonts w:ascii="Times New Roman" w:hAnsi="Times New Roman"/>
          <w:color w:val="808080"/>
          <w:sz w:val="24"/>
          <w:szCs w:val="24"/>
        </w:rPr>
      </w:pPr>
    </w:p>
    <w:p w:rsidR="00513702" w:rsidRDefault="00513702" w:rsidP="009E54D8">
      <w:pPr>
        <w:rPr>
          <w:rFonts w:ascii="Times New Roman" w:hAnsi="Times New Roman"/>
          <w:color w:val="808080"/>
          <w:sz w:val="24"/>
          <w:szCs w:val="24"/>
        </w:rPr>
      </w:pPr>
    </w:p>
    <w:p w:rsidR="00513702" w:rsidRDefault="00513702" w:rsidP="009E54D8">
      <w:pPr>
        <w:rPr>
          <w:rFonts w:ascii="Times New Roman" w:hAnsi="Times New Roman"/>
          <w:color w:val="808080"/>
          <w:sz w:val="24"/>
          <w:szCs w:val="24"/>
        </w:rPr>
      </w:pPr>
    </w:p>
    <w:p w:rsidR="00513702" w:rsidRDefault="00513702" w:rsidP="009E54D8">
      <w:pPr>
        <w:rPr>
          <w:rFonts w:ascii="Times New Roman" w:hAnsi="Times New Roman"/>
          <w:color w:val="808080"/>
          <w:sz w:val="24"/>
          <w:szCs w:val="24"/>
        </w:rPr>
      </w:pPr>
    </w:p>
    <w:p w:rsidR="00513702" w:rsidRDefault="00513702" w:rsidP="009E54D8">
      <w:pPr>
        <w:rPr>
          <w:rFonts w:ascii="Times New Roman" w:hAnsi="Times New Roman"/>
          <w:color w:val="808080"/>
          <w:sz w:val="24"/>
          <w:szCs w:val="24"/>
        </w:rPr>
      </w:pPr>
    </w:p>
    <w:p w:rsidR="00104DEB" w:rsidRDefault="00104DEB" w:rsidP="009E54D8">
      <w:pPr>
        <w:rPr>
          <w:rFonts w:ascii="Times New Roman" w:hAnsi="Times New Roman"/>
          <w:color w:val="808080"/>
          <w:sz w:val="24"/>
          <w:szCs w:val="24"/>
        </w:rPr>
      </w:pPr>
    </w:p>
    <w:p w:rsidR="00A70F6B" w:rsidRDefault="00A70F6B" w:rsidP="009E54D8">
      <w:pPr>
        <w:rPr>
          <w:rFonts w:ascii="Times New Roman" w:hAnsi="Times New Roman"/>
          <w:color w:val="808080"/>
          <w:sz w:val="24"/>
          <w:szCs w:val="24"/>
        </w:rPr>
      </w:pPr>
    </w:p>
    <w:p w:rsidR="00A70F6B" w:rsidRDefault="00A70F6B" w:rsidP="009E54D8">
      <w:pPr>
        <w:rPr>
          <w:rFonts w:ascii="Times New Roman" w:hAnsi="Times New Roman"/>
          <w:color w:val="808080"/>
          <w:sz w:val="24"/>
          <w:szCs w:val="24"/>
        </w:rPr>
      </w:pPr>
    </w:p>
    <w:p w:rsidR="00A70F6B" w:rsidRDefault="00A70F6B" w:rsidP="009E54D8">
      <w:pPr>
        <w:rPr>
          <w:rFonts w:ascii="Times New Roman" w:hAnsi="Times New Roman"/>
          <w:color w:val="808080"/>
          <w:sz w:val="24"/>
          <w:szCs w:val="24"/>
        </w:rPr>
      </w:pPr>
    </w:p>
    <w:p w:rsidR="00104DEB" w:rsidRDefault="00104DEB" w:rsidP="009E54D8">
      <w:pPr>
        <w:rPr>
          <w:rFonts w:ascii="Times New Roman" w:hAnsi="Times New Roman"/>
          <w:color w:val="808080"/>
          <w:sz w:val="24"/>
          <w:szCs w:val="24"/>
        </w:rPr>
      </w:pPr>
    </w:p>
    <w:p w:rsidR="00104DEB" w:rsidRDefault="00104DEB" w:rsidP="009E54D8">
      <w:pPr>
        <w:rPr>
          <w:rFonts w:ascii="Times New Roman" w:hAnsi="Times New Roman"/>
          <w:color w:val="808080"/>
          <w:sz w:val="24"/>
          <w:szCs w:val="24"/>
        </w:rPr>
      </w:pPr>
    </w:p>
    <w:p w:rsidR="009E54D8" w:rsidRPr="00B80911" w:rsidRDefault="009E54D8" w:rsidP="009E54D8">
      <w:pPr>
        <w:rPr>
          <w:rFonts w:ascii="Times New Roman" w:hAnsi="Times New Roman"/>
          <w:b/>
          <w:color w:val="808080"/>
          <w:sz w:val="24"/>
          <w:szCs w:val="24"/>
        </w:rPr>
      </w:pPr>
      <w:r w:rsidRPr="00B80911">
        <w:rPr>
          <w:rFonts w:ascii="Times New Roman" w:hAnsi="Times New Roman"/>
          <w:b/>
          <w:color w:val="808080"/>
          <w:sz w:val="24"/>
          <w:szCs w:val="24"/>
        </w:rPr>
        <w:lastRenderedPageBreak/>
        <w:t>Desglose de los principales indicadores operativos</w:t>
      </w:r>
    </w:p>
    <w:p w:rsidR="009E54D8" w:rsidRPr="00B80911" w:rsidRDefault="009E54D8" w:rsidP="009E54D8">
      <w:pPr>
        <w:widowControl w:val="0"/>
        <w:spacing w:after="0" w:line="240" w:lineRule="auto"/>
        <w:ind w:right="11" w:firstLine="720"/>
        <w:jc w:val="center"/>
        <w:rPr>
          <w:rFonts w:ascii="Times New Roman" w:hAnsi="Times New Roman"/>
          <w:b/>
          <w:color w:val="808080"/>
          <w:spacing w:val="1"/>
          <w:sz w:val="24"/>
          <w:szCs w:val="24"/>
        </w:rPr>
      </w:pPr>
    </w:p>
    <w:p w:rsidR="009E54D8" w:rsidRPr="003F67EB" w:rsidRDefault="009E54D8" w:rsidP="009E54D8">
      <w:pPr>
        <w:widowControl w:val="0"/>
        <w:spacing w:after="0" w:line="240" w:lineRule="auto"/>
        <w:ind w:right="11" w:firstLine="720"/>
        <w:jc w:val="center"/>
        <w:rPr>
          <w:rFonts w:ascii="Times New Roman" w:hAnsi="Times New Roman"/>
          <w:b/>
          <w:color w:val="808080"/>
          <w:sz w:val="24"/>
          <w:szCs w:val="24"/>
        </w:rPr>
      </w:pPr>
      <w:r w:rsidRPr="003F67EB">
        <w:rPr>
          <w:rFonts w:ascii="Times New Roman" w:hAnsi="Times New Roman"/>
          <w:b/>
          <w:color w:val="808080"/>
          <w:spacing w:val="1"/>
          <w:sz w:val="24"/>
          <w:szCs w:val="24"/>
        </w:rPr>
        <w:t>C</w:t>
      </w:r>
      <w:r w:rsidRPr="003F67EB">
        <w:rPr>
          <w:rFonts w:ascii="Times New Roman" w:hAnsi="Times New Roman"/>
          <w:b/>
          <w:color w:val="808080"/>
          <w:spacing w:val="-3"/>
          <w:sz w:val="24"/>
          <w:szCs w:val="24"/>
        </w:rPr>
        <w:t>u</w:t>
      </w:r>
      <w:r w:rsidRPr="003F67EB">
        <w:rPr>
          <w:rFonts w:ascii="Times New Roman" w:hAnsi="Times New Roman"/>
          <w:b/>
          <w:color w:val="808080"/>
          <w:sz w:val="24"/>
          <w:szCs w:val="24"/>
        </w:rPr>
        <w:t>a</w:t>
      </w:r>
      <w:r w:rsidRPr="003F67EB">
        <w:rPr>
          <w:rFonts w:ascii="Times New Roman" w:hAnsi="Times New Roman"/>
          <w:b/>
          <w:color w:val="808080"/>
          <w:spacing w:val="1"/>
          <w:sz w:val="24"/>
          <w:szCs w:val="24"/>
        </w:rPr>
        <w:t>d</w:t>
      </w:r>
      <w:r w:rsidRPr="003F67EB">
        <w:rPr>
          <w:rFonts w:ascii="Times New Roman" w:hAnsi="Times New Roman"/>
          <w:b/>
          <w:color w:val="808080"/>
          <w:spacing w:val="-2"/>
          <w:sz w:val="24"/>
          <w:szCs w:val="24"/>
        </w:rPr>
        <w:t>r</w:t>
      </w:r>
      <w:r w:rsidRPr="003F67EB">
        <w:rPr>
          <w:rFonts w:ascii="Times New Roman" w:hAnsi="Times New Roman"/>
          <w:b/>
          <w:color w:val="808080"/>
          <w:sz w:val="24"/>
          <w:szCs w:val="24"/>
        </w:rPr>
        <w:t xml:space="preserve">o No. </w:t>
      </w:r>
      <w:r w:rsidR="001F4A38" w:rsidRPr="003F67EB">
        <w:rPr>
          <w:rFonts w:ascii="Times New Roman" w:hAnsi="Times New Roman"/>
          <w:b/>
          <w:color w:val="808080"/>
          <w:sz w:val="24"/>
          <w:szCs w:val="24"/>
        </w:rPr>
        <w:t>2</w:t>
      </w:r>
    </w:p>
    <w:p w:rsidR="009E54D8" w:rsidRPr="003F67EB" w:rsidRDefault="009E54D8" w:rsidP="009E54D8">
      <w:pPr>
        <w:spacing w:after="0"/>
        <w:jc w:val="center"/>
        <w:rPr>
          <w:rFonts w:ascii="Times New Roman" w:hAnsi="Times New Roman"/>
          <w:b/>
          <w:color w:val="808080"/>
          <w:sz w:val="24"/>
          <w:szCs w:val="24"/>
        </w:rPr>
      </w:pPr>
      <w:r w:rsidRPr="003F67EB">
        <w:rPr>
          <w:rFonts w:ascii="Times New Roman" w:hAnsi="Times New Roman"/>
          <w:b/>
          <w:color w:val="808080"/>
          <w:sz w:val="24"/>
          <w:szCs w:val="24"/>
        </w:rPr>
        <w:t xml:space="preserve">Acciones Formativas y Participantes según </w:t>
      </w:r>
      <w:r w:rsidR="00513702">
        <w:rPr>
          <w:rFonts w:ascii="Times New Roman" w:hAnsi="Times New Roman"/>
          <w:b/>
          <w:color w:val="808080"/>
          <w:sz w:val="24"/>
          <w:szCs w:val="24"/>
        </w:rPr>
        <w:t>Dependencias</w:t>
      </w:r>
    </w:p>
    <w:p w:rsidR="005042D1" w:rsidRPr="003F67EB" w:rsidRDefault="009E54D8" w:rsidP="009E54D8">
      <w:pPr>
        <w:widowControl w:val="0"/>
        <w:spacing w:before="15" w:after="0" w:line="240" w:lineRule="auto"/>
        <w:ind w:right="11" w:firstLine="424"/>
        <w:jc w:val="center"/>
        <w:rPr>
          <w:rFonts w:ascii="Times New Roman" w:hAnsi="Times New Roman"/>
          <w:b/>
          <w:color w:val="808080"/>
          <w:sz w:val="24"/>
          <w:szCs w:val="24"/>
        </w:rPr>
      </w:pPr>
      <w:bookmarkStart w:id="8" w:name="_Hlk89241879"/>
      <w:r w:rsidRPr="003F67EB">
        <w:rPr>
          <w:rFonts w:ascii="Times New Roman" w:hAnsi="Times New Roman"/>
          <w:b/>
          <w:color w:val="808080"/>
          <w:sz w:val="24"/>
          <w:szCs w:val="24"/>
        </w:rPr>
        <w:t>E</w:t>
      </w:r>
      <w:r w:rsidRPr="003F67EB">
        <w:rPr>
          <w:rFonts w:ascii="Times New Roman" w:hAnsi="Times New Roman"/>
          <w:b/>
          <w:color w:val="808080"/>
          <w:spacing w:val="-3"/>
          <w:sz w:val="24"/>
          <w:szCs w:val="24"/>
        </w:rPr>
        <w:t>n</w:t>
      </w:r>
      <w:r w:rsidRPr="003F67EB">
        <w:rPr>
          <w:rFonts w:ascii="Times New Roman" w:hAnsi="Times New Roman"/>
          <w:b/>
          <w:color w:val="808080"/>
          <w:spacing w:val="-2"/>
          <w:sz w:val="24"/>
          <w:szCs w:val="24"/>
        </w:rPr>
        <w:t>er</w:t>
      </w:r>
      <w:r w:rsidRPr="003F67EB">
        <w:rPr>
          <w:rFonts w:ascii="Times New Roman" w:hAnsi="Times New Roman"/>
          <w:b/>
          <w:color w:val="808080"/>
          <w:spacing w:val="1"/>
          <w:sz w:val="24"/>
          <w:szCs w:val="24"/>
        </w:rPr>
        <w:t>o</w:t>
      </w:r>
      <w:r w:rsidRPr="003F67EB">
        <w:rPr>
          <w:rFonts w:ascii="Times New Roman" w:hAnsi="Times New Roman"/>
          <w:b/>
          <w:color w:val="808080"/>
          <w:sz w:val="24"/>
          <w:szCs w:val="24"/>
        </w:rPr>
        <w:t>-</w:t>
      </w:r>
      <w:r w:rsidR="00C378D5" w:rsidRPr="003F67EB">
        <w:rPr>
          <w:rFonts w:ascii="Times New Roman" w:hAnsi="Times New Roman"/>
          <w:b/>
          <w:color w:val="808080"/>
          <w:sz w:val="24"/>
          <w:szCs w:val="24"/>
        </w:rPr>
        <w:t>diciembre</w:t>
      </w:r>
      <w:r w:rsidRPr="003F67EB">
        <w:rPr>
          <w:rFonts w:ascii="Times New Roman" w:hAnsi="Times New Roman"/>
          <w:b/>
          <w:color w:val="808080"/>
          <w:spacing w:val="-2"/>
          <w:sz w:val="24"/>
          <w:szCs w:val="24"/>
        </w:rPr>
        <w:t xml:space="preserve"> </w:t>
      </w:r>
      <w:r w:rsidRPr="003F67EB">
        <w:rPr>
          <w:rFonts w:ascii="Times New Roman" w:hAnsi="Times New Roman"/>
          <w:b/>
          <w:color w:val="808080"/>
          <w:sz w:val="24"/>
          <w:szCs w:val="24"/>
        </w:rPr>
        <w:t>2021</w:t>
      </w:r>
      <w:bookmarkEnd w:id="8"/>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2080"/>
        <w:gridCol w:w="1727"/>
      </w:tblGrid>
      <w:tr w:rsidR="00B32251" w:rsidRPr="00B80911" w:rsidTr="00C87350">
        <w:trPr>
          <w:trHeight w:val="549"/>
          <w:jc w:val="center"/>
        </w:trPr>
        <w:tc>
          <w:tcPr>
            <w:tcW w:w="4367" w:type="dxa"/>
            <w:shd w:val="clear" w:color="auto" w:fill="auto"/>
            <w:vAlign w:val="center"/>
          </w:tcPr>
          <w:p w:rsidR="009E54D8" w:rsidRPr="00C87350" w:rsidRDefault="00513702" w:rsidP="00C87350">
            <w:pPr>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Dependencias</w:t>
            </w:r>
          </w:p>
        </w:tc>
        <w:tc>
          <w:tcPr>
            <w:tcW w:w="2080" w:type="dxa"/>
            <w:shd w:val="clear" w:color="auto" w:fill="auto"/>
            <w:vAlign w:val="center"/>
          </w:tcPr>
          <w:p w:rsidR="009E54D8" w:rsidRPr="00B80911" w:rsidRDefault="009E54D8" w:rsidP="003E4389">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Acciones Formativas</w:t>
            </w:r>
          </w:p>
        </w:tc>
        <w:tc>
          <w:tcPr>
            <w:tcW w:w="1727" w:type="dxa"/>
            <w:shd w:val="clear" w:color="auto" w:fill="auto"/>
            <w:vAlign w:val="center"/>
          </w:tcPr>
          <w:p w:rsidR="009E54D8" w:rsidRPr="00B80911" w:rsidRDefault="009E54D8" w:rsidP="003E4389">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Participantes</w:t>
            </w:r>
          </w:p>
        </w:tc>
      </w:tr>
      <w:tr w:rsidR="00B32251" w:rsidRPr="00B80911" w:rsidTr="00C87350">
        <w:trPr>
          <w:trHeight w:val="391"/>
          <w:jc w:val="center"/>
        </w:trPr>
        <w:tc>
          <w:tcPr>
            <w:tcW w:w="4367" w:type="dxa"/>
            <w:shd w:val="clear" w:color="auto" w:fill="auto"/>
            <w:vAlign w:val="center"/>
          </w:tcPr>
          <w:p w:rsidR="009E54D8" w:rsidRPr="00B80911" w:rsidRDefault="00513702" w:rsidP="00B32251">
            <w:pPr>
              <w:spacing w:after="0" w:line="240" w:lineRule="auto"/>
              <w:jc w:val="left"/>
              <w:rPr>
                <w:rFonts w:ascii="Times New Roman" w:hAnsi="Times New Roman"/>
                <w:b/>
                <w:bCs/>
                <w:color w:val="808080"/>
                <w:sz w:val="24"/>
                <w:szCs w:val="24"/>
              </w:rPr>
            </w:pPr>
            <w:r>
              <w:rPr>
                <w:rFonts w:ascii="Times New Roman" w:hAnsi="Times New Roman"/>
                <w:b/>
                <w:bCs/>
                <w:color w:val="808080"/>
                <w:sz w:val="24"/>
                <w:szCs w:val="24"/>
              </w:rPr>
              <w:t xml:space="preserve">Dirección Regional </w:t>
            </w:r>
            <w:r w:rsidR="00C378D5">
              <w:rPr>
                <w:rFonts w:ascii="Times New Roman" w:hAnsi="Times New Roman"/>
                <w:b/>
                <w:bCs/>
                <w:color w:val="808080"/>
                <w:sz w:val="24"/>
                <w:szCs w:val="24"/>
              </w:rPr>
              <w:t>Metropolita</w:t>
            </w:r>
            <w:r w:rsidR="001660F9">
              <w:rPr>
                <w:rFonts w:ascii="Times New Roman" w:hAnsi="Times New Roman"/>
                <w:b/>
                <w:bCs/>
                <w:color w:val="808080"/>
                <w:sz w:val="24"/>
                <w:szCs w:val="24"/>
              </w:rPr>
              <w:t>na</w:t>
            </w:r>
          </w:p>
        </w:tc>
        <w:tc>
          <w:tcPr>
            <w:tcW w:w="2080"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11,472</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225,468</w:t>
            </w:r>
          </w:p>
        </w:tc>
      </w:tr>
      <w:tr w:rsidR="00B32251" w:rsidRPr="00B80911" w:rsidTr="00C87350">
        <w:trPr>
          <w:trHeight w:val="412"/>
          <w:jc w:val="center"/>
        </w:trPr>
        <w:tc>
          <w:tcPr>
            <w:tcW w:w="4367" w:type="dxa"/>
            <w:shd w:val="clear" w:color="auto" w:fill="auto"/>
            <w:vAlign w:val="center"/>
          </w:tcPr>
          <w:p w:rsidR="009E54D8" w:rsidRPr="00B80911" w:rsidRDefault="00513702" w:rsidP="00B32251">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009E54D8" w:rsidRPr="00B80911">
              <w:rPr>
                <w:rFonts w:ascii="Times New Roman" w:hAnsi="Times New Roman"/>
                <w:b/>
                <w:bCs/>
                <w:color w:val="808080"/>
                <w:sz w:val="24"/>
                <w:szCs w:val="24"/>
              </w:rPr>
              <w:t>Norte</w:t>
            </w:r>
          </w:p>
        </w:tc>
        <w:tc>
          <w:tcPr>
            <w:tcW w:w="2080"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13,024</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224,411</w:t>
            </w:r>
          </w:p>
        </w:tc>
      </w:tr>
      <w:tr w:rsidR="00B32251" w:rsidRPr="00B80911" w:rsidTr="00C87350">
        <w:trPr>
          <w:trHeight w:val="404"/>
          <w:jc w:val="center"/>
        </w:trPr>
        <w:tc>
          <w:tcPr>
            <w:tcW w:w="4367" w:type="dxa"/>
            <w:shd w:val="clear" w:color="auto" w:fill="auto"/>
            <w:vAlign w:val="center"/>
          </w:tcPr>
          <w:p w:rsidR="009E54D8" w:rsidRPr="00B80911" w:rsidRDefault="00513702" w:rsidP="00B32251">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009E54D8" w:rsidRPr="00B80911">
              <w:rPr>
                <w:rFonts w:ascii="Times New Roman" w:hAnsi="Times New Roman"/>
                <w:b/>
                <w:bCs/>
                <w:color w:val="808080"/>
                <w:sz w:val="24"/>
                <w:szCs w:val="24"/>
              </w:rPr>
              <w:t>Este</w:t>
            </w:r>
          </w:p>
        </w:tc>
        <w:tc>
          <w:tcPr>
            <w:tcW w:w="2080"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4</w:t>
            </w:r>
            <w:r w:rsidR="009E54D8" w:rsidRPr="00B80911">
              <w:rPr>
                <w:rFonts w:ascii="Times New Roman" w:hAnsi="Times New Roman"/>
                <w:color w:val="808080"/>
                <w:sz w:val="24"/>
                <w:szCs w:val="24"/>
              </w:rPr>
              <w:t>,</w:t>
            </w:r>
            <w:r>
              <w:rPr>
                <w:rFonts w:ascii="Times New Roman" w:hAnsi="Times New Roman"/>
                <w:color w:val="808080"/>
                <w:sz w:val="24"/>
                <w:szCs w:val="24"/>
              </w:rPr>
              <w:t>119</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76</w:t>
            </w:r>
            <w:r w:rsidR="009E54D8" w:rsidRPr="00B80911">
              <w:rPr>
                <w:rFonts w:ascii="Times New Roman" w:hAnsi="Times New Roman"/>
                <w:color w:val="808080"/>
                <w:sz w:val="24"/>
                <w:szCs w:val="24"/>
              </w:rPr>
              <w:t>,</w:t>
            </w:r>
            <w:r>
              <w:rPr>
                <w:rFonts w:ascii="Times New Roman" w:hAnsi="Times New Roman"/>
                <w:color w:val="808080"/>
                <w:sz w:val="24"/>
                <w:szCs w:val="24"/>
              </w:rPr>
              <w:t>320</w:t>
            </w:r>
          </w:p>
        </w:tc>
      </w:tr>
      <w:tr w:rsidR="00B32251" w:rsidRPr="00B80911" w:rsidTr="00C87350">
        <w:trPr>
          <w:trHeight w:val="395"/>
          <w:jc w:val="center"/>
        </w:trPr>
        <w:tc>
          <w:tcPr>
            <w:tcW w:w="4367" w:type="dxa"/>
            <w:shd w:val="clear" w:color="auto" w:fill="auto"/>
            <w:vAlign w:val="center"/>
          </w:tcPr>
          <w:p w:rsidR="009E54D8" w:rsidRPr="00B80911" w:rsidRDefault="00513702" w:rsidP="00B32251">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009E54D8" w:rsidRPr="00B80911">
              <w:rPr>
                <w:rFonts w:ascii="Times New Roman" w:hAnsi="Times New Roman"/>
                <w:b/>
                <w:bCs/>
                <w:color w:val="808080"/>
                <w:sz w:val="24"/>
                <w:szCs w:val="24"/>
              </w:rPr>
              <w:t>Sur</w:t>
            </w:r>
          </w:p>
        </w:tc>
        <w:tc>
          <w:tcPr>
            <w:tcW w:w="2080"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3</w:t>
            </w:r>
            <w:r w:rsidR="009E54D8" w:rsidRPr="00B80911">
              <w:rPr>
                <w:rFonts w:ascii="Times New Roman" w:hAnsi="Times New Roman"/>
                <w:color w:val="808080"/>
                <w:sz w:val="24"/>
                <w:szCs w:val="24"/>
              </w:rPr>
              <w:t>,4</w:t>
            </w:r>
            <w:r>
              <w:rPr>
                <w:rFonts w:ascii="Times New Roman" w:hAnsi="Times New Roman"/>
                <w:color w:val="808080"/>
                <w:sz w:val="24"/>
                <w:szCs w:val="24"/>
              </w:rPr>
              <w:t>64</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72</w:t>
            </w:r>
            <w:r w:rsidR="009E54D8" w:rsidRPr="00B80911">
              <w:rPr>
                <w:rFonts w:ascii="Times New Roman" w:hAnsi="Times New Roman"/>
                <w:color w:val="808080"/>
                <w:sz w:val="24"/>
                <w:szCs w:val="24"/>
              </w:rPr>
              <w:t>,</w:t>
            </w:r>
            <w:r>
              <w:rPr>
                <w:rFonts w:ascii="Times New Roman" w:hAnsi="Times New Roman"/>
                <w:color w:val="808080"/>
                <w:sz w:val="24"/>
                <w:szCs w:val="24"/>
              </w:rPr>
              <w:t>642</w:t>
            </w:r>
          </w:p>
        </w:tc>
      </w:tr>
      <w:tr w:rsidR="00B32251" w:rsidRPr="00B80911" w:rsidTr="00C87350">
        <w:trPr>
          <w:trHeight w:hRule="exact" w:val="695"/>
          <w:jc w:val="center"/>
        </w:trPr>
        <w:tc>
          <w:tcPr>
            <w:tcW w:w="4367" w:type="dxa"/>
            <w:shd w:val="clear" w:color="auto" w:fill="auto"/>
            <w:vAlign w:val="center"/>
          </w:tcPr>
          <w:p w:rsidR="009E54D8" w:rsidRPr="00B80911" w:rsidRDefault="009E54D8" w:rsidP="00B32251">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Centro Desarrollo Docente (CDD)</w:t>
            </w:r>
            <w:r w:rsidR="00513702">
              <w:rPr>
                <w:rFonts w:ascii="Times New Roman" w:hAnsi="Times New Roman"/>
                <w:b/>
                <w:bCs/>
                <w:color w:val="808080"/>
                <w:sz w:val="24"/>
                <w:szCs w:val="24"/>
              </w:rPr>
              <w:t xml:space="preserve"> </w:t>
            </w:r>
          </w:p>
        </w:tc>
        <w:tc>
          <w:tcPr>
            <w:tcW w:w="2080"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385</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10,154</w:t>
            </w:r>
          </w:p>
        </w:tc>
      </w:tr>
      <w:tr w:rsidR="00B32251" w:rsidRPr="00B80911" w:rsidTr="0001102A">
        <w:trPr>
          <w:trHeight w:val="440"/>
          <w:jc w:val="center"/>
        </w:trPr>
        <w:tc>
          <w:tcPr>
            <w:tcW w:w="4367" w:type="dxa"/>
            <w:shd w:val="clear" w:color="auto" w:fill="auto"/>
            <w:vAlign w:val="center"/>
          </w:tcPr>
          <w:p w:rsidR="009E54D8" w:rsidRDefault="009E54D8" w:rsidP="00B32251">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Centro Nacional de Formación Virtual</w:t>
            </w:r>
          </w:p>
          <w:p w:rsidR="00BC3053" w:rsidRPr="00B80911" w:rsidRDefault="00BC3053" w:rsidP="00B32251">
            <w:pPr>
              <w:spacing w:after="0" w:line="240" w:lineRule="auto"/>
              <w:jc w:val="left"/>
              <w:rPr>
                <w:rFonts w:ascii="Times New Roman" w:hAnsi="Times New Roman"/>
                <w:b/>
                <w:bCs/>
                <w:color w:val="808080"/>
                <w:sz w:val="24"/>
                <w:szCs w:val="24"/>
              </w:rPr>
            </w:pPr>
          </w:p>
        </w:tc>
        <w:tc>
          <w:tcPr>
            <w:tcW w:w="2080" w:type="dxa"/>
            <w:shd w:val="clear" w:color="auto" w:fill="auto"/>
            <w:vAlign w:val="center"/>
          </w:tcPr>
          <w:p w:rsidR="009E54D8" w:rsidRPr="00B80911" w:rsidRDefault="00BC3053" w:rsidP="00C87350">
            <w:pPr>
              <w:spacing w:after="0" w:line="240" w:lineRule="auto"/>
              <w:jc w:val="center"/>
              <w:rPr>
                <w:rFonts w:ascii="Times New Roman" w:hAnsi="Times New Roman"/>
                <w:color w:val="808080"/>
                <w:sz w:val="24"/>
                <w:szCs w:val="24"/>
              </w:rPr>
            </w:pPr>
            <w:r>
              <w:rPr>
                <w:rFonts w:ascii="Times New Roman" w:hAnsi="Times New Roman"/>
                <w:color w:val="808080"/>
                <w:sz w:val="24"/>
                <w:szCs w:val="24"/>
              </w:rPr>
              <w:t>309</w:t>
            </w:r>
          </w:p>
        </w:tc>
        <w:tc>
          <w:tcPr>
            <w:tcW w:w="1727" w:type="dxa"/>
            <w:shd w:val="clear" w:color="auto" w:fill="auto"/>
            <w:vAlign w:val="center"/>
          </w:tcPr>
          <w:p w:rsidR="009E54D8" w:rsidRPr="00B80911" w:rsidRDefault="00BC3053"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7,896</w:t>
            </w:r>
          </w:p>
        </w:tc>
      </w:tr>
      <w:tr w:rsidR="00C87350" w:rsidRPr="00B80911" w:rsidTr="0001102A">
        <w:trPr>
          <w:trHeight w:val="462"/>
          <w:jc w:val="center"/>
        </w:trPr>
        <w:tc>
          <w:tcPr>
            <w:tcW w:w="4367" w:type="dxa"/>
            <w:shd w:val="clear" w:color="auto" w:fill="auto"/>
            <w:vAlign w:val="center"/>
          </w:tcPr>
          <w:p w:rsidR="00C87350" w:rsidRPr="00B80911" w:rsidRDefault="00C87350" w:rsidP="00B32251">
            <w:pPr>
              <w:spacing w:after="0" w:line="240" w:lineRule="auto"/>
              <w:jc w:val="left"/>
              <w:rPr>
                <w:rFonts w:ascii="Times New Roman" w:hAnsi="Times New Roman"/>
                <w:b/>
                <w:bCs/>
                <w:color w:val="808080"/>
                <w:sz w:val="24"/>
                <w:szCs w:val="24"/>
              </w:rPr>
            </w:pPr>
            <w:r w:rsidRPr="00C87350">
              <w:rPr>
                <w:rFonts w:ascii="Times New Roman" w:hAnsi="Times New Roman"/>
                <w:b/>
                <w:bCs/>
                <w:color w:val="808080"/>
                <w:sz w:val="24"/>
                <w:szCs w:val="24"/>
              </w:rPr>
              <w:t>Centro Nacional de Innovación Empresarial y Emprendimiento</w:t>
            </w:r>
          </w:p>
        </w:tc>
        <w:tc>
          <w:tcPr>
            <w:tcW w:w="2080" w:type="dxa"/>
            <w:shd w:val="clear" w:color="auto" w:fill="auto"/>
            <w:vAlign w:val="center"/>
          </w:tcPr>
          <w:p w:rsidR="00C87350" w:rsidRDefault="00C87350" w:rsidP="00C87350">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10</w:t>
            </w:r>
          </w:p>
        </w:tc>
        <w:tc>
          <w:tcPr>
            <w:tcW w:w="1727" w:type="dxa"/>
            <w:shd w:val="clear" w:color="auto" w:fill="auto"/>
            <w:vAlign w:val="center"/>
          </w:tcPr>
          <w:p w:rsidR="00C87350" w:rsidRDefault="00C87350" w:rsidP="003E4389">
            <w:pPr>
              <w:spacing w:after="0" w:line="240" w:lineRule="auto"/>
              <w:jc w:val="center"/>
              <w:rPr>
                <w:rFonts w:ascii="Times New Roman" w:hAnsi="Times New Roman"/>
                <w:color w:val="808080"/>
                <w:sz w:val="24"/>
                <w:szCs w:val="24"/>
              </w:rPr>
            </w:pPr>
            <w:r>
              <w:rPr>
                <w:rFonts w:ascii="Times New Roman" w:hAnsi="Times New Roman"/>
                <w:color w:val="808080"/>
                <w:sz w:val="24"/>
                <w:szCs w:val="24"/>
              </w:rPr>
              <w:t>991</w:t>
            </w:r>
          </w:p>
        </w:tc>
      </w:tr>
      <w:tr w:rsidR="00B32251" w:rsidRPr="00B80911" w:rsidTr="0001102A">
        <w:trPr>
          <w:trHeight w:val="456"/>
          <w:jc w:val="center"/>
        </w:trPr>
        <w:tc>
          <w:tcPr>
            <w:tcW w:w="4367" w:type="dxa"/>
            <w:shd w:val="clear" w:color="auto" w:fill="auto"/>
            <w:vAlign w:val="center"/>
          </w:tcPr>
          <w:p w:rsidR="009E54D8" w:rsidRPr="00B80911" w:rsidRDefault="009E54D8" w:rsidP="003E4389">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Total</w:t>
            </w:r>
          </w:p>
        </w:tc>
        <w:tc>
          <w:tcPr>
            <w:tcW w:w="2080" w:type="dxa"/>
            <w:shd w:val="clear" w:color="auto" w:fill="auto"/>
            <w:vAlign w:val="center"/>
          </w:tcPr>
          <w:p w:rsidR="009E54D8" w:rsidRPr="00B80911" w:rsidRDefault="001660F9" w:rsidP="003E4389">
            <w:pPr>
              <w:spacing w:after="0" w:line="240" w:lineRule="auto"/>
              <w:jc w:val="center"/>
              <w:rPr>
                <w:rFonts w:ascii="Times New Roman" w:hAnsi="Times New Roman"/>
                <w:b/>
                <w:bCs/>
                <w:color w:val="808080"/>
                <w:sz w:val="24"/>
                <w:szCs w:val="24"/>
              </w:rPr>
            </w:pPr>
            <w:r>
              <w:rPr>
                <w:rFonts w:ascii="Times New Roman" w:hAnsi="Times New Roman"/>
                <w:b/>
                <w:bCs/>
                <w:color w:val="808080"/>
                <w:sz w:val="24"/>
                <w:szCs w:val="24"/>
              </w:rPr>
              <w:t>32,783</w:t>
            </w:r>
          </w:p>
        </w:tc>
        <w:tc>
          <w:tcPr>
            <w:tcW w:w="1727" w:type="dxa"/>
            <w:shd w:val="clear" w:color="auto" w:fill="auto"/>
            <w:vAlign w:val="center"/>
          </w:tcPr>
          <w:p w:rsidR="009E54D8" w:rsidRPr="00B80911" w:rsidRDefault="001660F9" w:rsidP="003E4389">
            <w:pPr>
              <w:spacing w:after="0" w:line="240" w:lineRule="auto"/>
              <w:jc w:val="center"/>
              <w:rPr>
                <w:rFonts w:ascii="Times New Roman" w:hAnsi="Times New Roman"/>
                <w:b/>
                <w:color w:val="808080"/>
                <w:sz w:val="24"/>
                <w:szCs w:val="24"/>
              </w:rPr>
            </w:pPr>
            <w:r>
              <w:rPr>
                <w:rFonts w:ascii="Times New Roman" w:hAnsi="Times New Roman"/>
                <w:b/>
                <w:color w:val="808080"/>
                <w:sz w:val="24"/>
                <w:szCs w:val="24"/>
              </w:rPr>
              <w:t>617</w:t>
            </w:r>
            <w:r w:rsidR="009E54D8" w:rsidRPr="00B80911">
              <w:rPr>
                <w:rFonts w:ascii="Times New Roman" w:hAnsi="Times New Roman"/>
                <w:b/>
                <w:color w:val="808080"/>
                <w:sz w:val="24"/>
                <w:szCs w:val="24"/>
              </w:rPr>
              <w:t>,</w:t>
            </w:r>
            <w:r>
              <w:rPr>
                <w:rFonts w:ascii="Times New Roman" w:hAnsi="Times New Roman"/>
                <w:b/>
                <w:color w:val="808080"/>
                <w:sz w:val="24"/>
                <w:szCs w:val="24"/>
              </w:rPr>
              <w:t>882</w:t>
            </w:r>
          </w:p>
        </w:tc>
      </w:tr>
    </w:tbl>
    <w:p w:rsidR="00B927DE" w:rsidRPr="00E4351B" w:rsidRDefault="00CD645E" w:rsidP="00B927DE">
      <w:pPr>
        <w:pStyle w:val="Textoindependiente"/>
        <w:ind w:left="-450" w:right="-612"/>
        <w:rPr>
          <w:rFonts w:ascii="Times New Roman" w:hAnsi="Times New Roman"/>
          <w:b w:val="0"/>
          <w:bCs/>
          <w:color w:val="808080"/>
          <w:sz w:val="16"/>
          <w:szCs w:val="16"/>
          <w:lang w:val="es-DO"/>
        </w:rPr>
      </w:pPr>
      <w:r w:rsidRPr="00E4351B">
        <w:rPr>
          <w:rFonts w:ascii="Times New Roman" w:hAnsi="Times New Roman"/>
          <w:b w:val="0"/>
          <w:bCs/>
          <w:color w:val="808080"/>
          <w:sz w:val="16"/>
          <w:szCs w:val="16"/>
          <w:lang w:val="es-DO"/>
        </w:rPr>
        <w:t>Fuente: Dirección de Planificación y Desarrollo. INFOTEP 2021</w:t>
      </w:r>
    </w:p>
    <w:p w:rsidR="00CD2892" w:rsidRDefault="00CD2892" w:rsidP="005042D1">
      <w:pPr>
        <w:widowControl w:val="0"/>
        <w:spacing w:after="0" w:line="240" w:lineRule="auto"/>
        <w:ind w:right="11"/>
        <w:jc w:val="center"/>
        <w:rPr>
          <w:rFonts w:ascii="Times New Roman" w:hAnsi="Times New Roman"/>
          <w:b/>
          <w:color w:val="808080"/>
          <w:spacing w:val="1"/>
          <w:sz w:val="24"/>
          <w:szCs w:val="24"/>
        </w:rPr>
      </w:pPr>
    </w:p>
    <w:p w:rsidR="00CD2892" w:rsidRDefault="00CD2892" w:rsidP="005042D1">
      <w:pPr>
        <w:widowControl w:val="0"/>
        <w:spacing w:after="0" w:line="240" w:lineRule="auto"/>
        <w:ind w:right="11"/>
        <w:jc w:val="center"/>
        <w:rPr>
          <w:rFonts w:ascii="Times New Roman" w:hAnsi="Times New Roman"/>
          <w:b/>
          <w:color w:val="808080"/>
          <w:spacing w:val="1"/>
          <w:sz w:val="24"/>
          <w:szCs w:val="24"/>
        </w:rPr>
      </w:pPr>
    </w:p>
    <w:p w:rsidR="009E54D8" w:rsidRPr="003F67EB" w:rsidRDefault="009E54D8" w:rsidP="003F67EB">
      <w:pPr>
        <w:widowControl w:val="0"/>
        <w:spacing w:after="0" w:line="240" w:lineRule="auto"/>
        <w:ind w:right="11" w:firstLine="720"/>
        <w:jc w:val="center"/>
        <w:rPr>
          <w:rFonts w:ascii="Times New Roman" w:hAnsi="Times New Roman"/>
          <w:b/>
          <w:color w:val="808080"/>
          <w:spacing w:val="1"/>
          <w:sz w:val="24"/>
          <w:szCs w:val="24"/>
        </w:rPr>
      </w:pPr>
      <w:r w:rsidRPr="00B80911">
        <w:rPr>
          <w:rFonts w:ascii="Times New Roman" w:hAnsi="Times New Roman"/>
          <w:b/>
          <w:color w:val="808080"/>
          <w:spacing w:val="1"/>
          <w:sz w:val="24"/>
          <w:szCs w:val="24"/>
        </w:rPr>
        <w:t>C</w:t>
      </w:r>
      <w:r w:rsidRPr="003F67EB">
        <w:rPr>
          <w:rFonts w:ascii="Times New Roman" w:hAnsi="Times New Roman"/>
          <w:b/>
          <w:color w:val="808080"/>
          <w:spacing w:val="1"/>
          <w:sz w:val="24"/>
          <w:szCs w:val="24"/>
        </w:rPr>
        <w:t>ua</w:t>
      </w:r>
      <w:r w:rsidRPr="00B80911">
        <w:rPr>
          <w:rFonts w:ascii="Times New Roman" w:hAnsi="Times New Roman"/>
          <w:b/>
          <w:color w:val="808080"/>
          <w:spacing w:val="1"/>
          <w:sz w:val="24"/>
          <w:szCs w:val="24"/>
        </w:rPr>
        <w:t>d</w:t>
      </w:r>
      <w:r w:rsidRPr="003F67EB">
        <w:rPr>
          <w:rFonts w:ascii="Times New Roman" w:hAnsi="Times New Roman"/>
          <w:b/>
          <w:color w:val="808080"/>
          <w:spacing w:val="1"/>
          <w:sz w:val="24"/>
          <w:szCs w:val="24"/>
        </w:rPr>
        <w:t>ro No</w:t>
      </w:r>
      <w:r w:rsidR="001F4A38" w:rsidRPr="003F67EB">
        <w:rPr>
          <w:rFonts w:ascii="Times New Roman" w:hAnsi="Times New Roman"/>
          <w:b/>
          <w:color w:val="808080"/>
          <w:spacing w:val="1"/>
          <w:sz w:val="24"/>
          <w:szCs w:val="24"/>
        </w:rPr>
        <w:t>. 3</w:t>
      </w:r>
    </w:p>
    <w:p w:rsidR="009E54D8" w:rsidRPr="003F67EB" w:rsidRDefault="009E54D8" w:rsidP="003F67EB">
      <w:pPr>
        <w:widowControl w:val="0"/>
        <w:spacing w:after="0" w:line="240" w:lineRule="auto"/>
        <w:ind w:right="11" w:firstLine="720"/>
        <w:jc w:val="center"/>
        <w:rPr>
          <w:rFonts w:ascii="Times New Roman" w:hAnsi="Times New Roman"/>
          <w:b/>
          <w:color w:val="808080"/>
          <w:spacing w:val="1"/>
          <w:sz w:val="24"/>
          <w:szCs w:val="24"/>
        </w:rPr>
      </w:pPr>
      <w:r w:rsidRPr="003F67EB">
        <w:rPr>
          <w:rFonts w:ascii="Times New Roman" w:hAnsi="Times New Roman"/>
          <w:b/>
          <w:color w:val="808080"/>
          <w:spacing w:val="1"/>
          <w:sz w:val="24"/>
          <w:szCs w:val="24"/>
        </w:rPr>
        <w:t xml:space="preserve">Participantes por sexo según </w:t>
      </w:r>
      <w:r w:rsidR="00513702" w:rsidRPr="00513702">
        <w:rPr>
          <w:rFonts w:ascii="Times New Roman" w:hAnsi="Times New Roman"/>
          <w:b/>
          <w:color w:val="808080"/>
          <w:spacing w:val="1"/>
          <w:sz w:val="24"/>
          <w:szCs w:val="24"/>
        </w:rPr>
        <w:t>Dependencias</w:t>
      </w:r>
    </w:p>
    <w:p w:rsidR="005042D1" w:rsidRPr="00B80911" w:rsidRDefault="00C378D5" w:rsidP="003F67EB">
      <w:pPr>
        <w:widowControl w:val="0"/>
        <w:spacing w:after="0" w:line="240" w:lineRule="auto"/>
        <w:ind w:right="11" w:firstLine="720"/>
        <w:jc w:val="center"/>
        <w:rPr>
          <w:rFonts w:ascii="Times New Roman" w:hAnsi="Times New Roman"/>
          <w:b/>
          <w:color w:val="808080"/>
          <w:sz w:val="24"/>
          <w:szCs w:val="24"/>
        </w:rPr>
      </w:pPr>
      <w:r w:rsidRPr="003F67EB">
        <w:rPr>
          <w:rFonts w:ascii="Times New Roman" w:hAnsi="Times New Roman"/>
          <w:b/>
          <w:color w:val="808080"/>
          <w:spacing w:val="1"/>
          <w:sz w:val="24"/>
          <w:szCs w:val="24"/>
        </w:rPr>
        <w:t>Enero-diciembre</w:t>
      </w:r>
      <w:r w:rsidRPr="00C378D5">
        <w:rPr>
          <w:rFonts w:ascii="Times New Roman" w:hAnsi="Times New Roman"/>
          <w:b/>
          <w:color w:val="808080"/>
          <w:sz w:val="24"/>
          <w:szCs w:val="24"/>
        </w:rPr>
        <w:t xml:space="preserve"> 2021</w:t>
      </w:r>
    </w:p>
    <w:tbl>
      <w:tblPr>
        <w:tblW w:w="917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9E2F3"/>
        <w:tblLook w:val="04A0" w:firstRow="1" w:lastRow="0" w:firstColumn="1" w:lastColumn="0" w:noHBand="0" w:noVBand="1"/>
      </w:tblPr>
      <w:tblGrid>
        <w:gridCol w:w="3956"/>
        <w:gridCol w:w="1192"/>
        <w:gridCol w:w="1278"/>
        <w:gridCol w:w="809"/>
        <w:gridCol w:w="1212"/>
        <w:gridCol w:w="724"/>
      </w:tblGrid>
      <w:tr w:rsidR="00B32251" w:rsidRPr="00B80911" w:rsidTr="00A70F6B">
        <w:trPr>
          <w:trHeight w:hRule="exact" w:val="331"/>
          <w:jc w:val="center"/>
        </w:trPr>
        <w:tc>
          <w:tcPr>
            <w:tcW w:w="3956" w:type="dxa"/>
            <w:vMerge w:val="restart"/>
            <w:shd w:val="clear" w:color="auto" w:fill="auto"/>
            <w:vAlign w:val="center"/>
            <w:hideMark/>
          </w:tcPr>
          <w:p w:rsidR="009E54D8" w:rsidRPr="00B80911" w:rsidRDefault="00513702" w:rsidP="00B32251">
            <w:pPr>
              <w:spacing w:after="0" w:line="240" w:lineRule="auto"/>
              <w:rPr>
                <w:rFonts w:ascii="Times New Roman" w:eastAsia="Times New Roman" w:hAnsi="Times New Roman"/>
                <w:b/>
                <w:bCs/>
                <w:color w:val="808080"/>
                <w:sz w:val="24"/>
                <w:szCs w:val="24"/>
                <w:lang w:eastAsia="es-DO"/>
              </w:rPr>
            </w:pPr>
            <w:r w:rsidRPr="00513702">
              <w:rPr>
                <w:rFonts w:ascii="Times New Roman" w:eastAsia="Times New Roman" w:hAnsi="Times New Roman"/>
                <w:b/>
                <w:bCs/>
                <w:color w:val="808080"/>
                <w:sz w:val="24"/>
                <w:szCs w:val="24"/>
                <w:lang w:eastAsia="es-DO"/>
              </w:rPr>
              <w:t>Dependencias</w:t>
            </w:r>
          </w:p>
        </w:tc>
        <w:tc>
          <w:tcPr>
            <w:tcW w:w="1192" w:type="dxa"/>
            <w:vMerge w:val="restart"/>
            <w:shd w:val="clear" w:color="auto" w:fill="auto"/>
            <w:vAlign w:val="center"/>
            <w:hideMark/>
          </w:tcPr>
          <w:p w:rsidR="009E54D8" w:rsidRPr="00B80911" w:rsidRDefault="009E54D8"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Total</w:t>
            </w:r>
          </w:p>
        </w:tc>
        <w:tc>
          <w:tcPr>
            <w:tcW w:w="2087" w:type="dxa"/>
            <w:gridSpan w:val="2"/>
            <w:shd w:val="clear" w:color="auto" w:fill="auto"/>
            <w:vAlign w:val="center"/>
          </w:tcPr>
          <w:p w:rsidR="009E54D8" w:rsidRPr="00B80911" w:rsidRDefault="009E54D8"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Hombres</w:t>
            </w:r>
          </w:p>
        </w:tc>
        <w:tc>
          <w:tcPr>
            <w:tcW w:w="1936" w:type="dxa"/>
            <w:gridSpan w:val="2"/>
            <w:shd w:val="clear" w:color="auto" w:fill="auto"/>
            <w:vAlign w:val="center"/>
          </w:tcPr>
          <w:p w:rsidR="009E54D8" w:rsidRPr="00B80911" w:rsidRDefault="009E54D8"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Mujeres</w:t>
            </w:r>
          </w:p>
        </w:tc>
      </w:tr>
      <w:tr w:rsidR="00B32251" w:rsidRPr="00B80911" w:rsidTr="00513702">
        <w:trPr>
          <w:trHeight w:hRule="exact" w:val="327"/>
          <w:jc w:val="center"/>
        </w:trPr>
        <w:tc>
          <w:tcPr>
            <w:tcW w:w="3956" w:type="dxa"/>
            <w:vMerge/>
            <w:shd w:val="clear" w:color="auto" w:fill="auto"/>
            <w:vAlign w:val="center"/>
          </w:tcPr>
          <w:p w:rsidR="009E54D8" w:rsidRPr="00B80911" w:rsidRDefault="009E54D8" w:rsidP="00B32251">
            <w:pPr>
              <w:spacing w:after="0" w:line="240" w:lineRule="auto"/>
              <w:rPr>
                <w:rFonts w:ascii="Times New Roman" w:eastAsia="Times New Roman" w:hAnsi="Times New Roman"/>
                <w:b/>
                <w:bCs/>
                <w:color w:val="808080"/>
                <w:sz w:val="24"/>
                <w:szCs w:val="24"/>
                <w:lang w:eastAsia="es-DO"/>
              </w:rPr>
            </w:pPr>
          </w:p>
        </w:tc>
        <w:tc>
          <w:tcPr>
            <w:tcW w:w="1192" w:type="dxa"/>
            <w:vMerge/>
            <w:shd w:val="clear" w:color="auto" w:fill="auto"/>
            <w:vAlign w:val="center"/>
          </w:tcPr>
          <w:p w:rsidR="009E54D8" w:rsidRPr="00B80911" w:rsidRDefault="009E54D8" w:rsidP="00B32251">
            <w:pPr>
              <w:spacing w:after="0" w:line="240" w:lineRule="auto"/>
              <w:rPr>
                <w:rFonts w:ascii="Times New Roman" w:eastAsia="Times New Roman" w:hAnsi="Times New Roman"/>
                <w:color w:val="808080"/>
                <w:sz w:val="24"/>
                <w:szCs w:val="24"/>
                <w:lang w:eastAsia="es-DO"/>
              </w:rPr>
            </w:pPr>
          </w:p>
        </w:tc>
        <w:tc>
          <w:tcPr>
            <w:tcW w:w="1278" w:type="dxa"/>
            <w:shd w:val="clear" w:color="auto" w:fill="auto"/>
            <w:vAlign w:val="center"/>
          </w:tcPr>
          <w:p w:rsidR="009E54D8" w:rsidRPr="00B80911" w:rsidRDefault="009E54D8" w:rsidP="00B32251">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Cantidad</w:t>
            </w:r>
          </w:p>
        </w:tc>
        <w:tc>
          <w:tcPr>
            <w:tcW w:w="809" w:type="dxa"/>
            <w:shd w:val="clear" w:color="auto" w:fill="auto"/>
            <w:vAlign w:val="center"/>
          </w:tcPr>
          <w:p w:rsidR="009E54D8" w:rsidRPr="00B80911" w:rsidRDefault="009E54D8" w:rsidP="00B32251">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w:t>
            </w:r>
          </w:p>
        </w:tc>
        <w:tc>
          <w:tcPr>
            <w:tcW w:w="1212" w:type="dxa"/>
            <w:shd w:val="clear" w:color="auto" w:fill="auto"/>
            <w:vAlign w:val="center"/>
          </w:tcPr>
          <w:p w:rsidR="009E54D8" w:rsidRPr="00B80911" w:rsidRDefault="009E54D8" w:rsidP="00B32251">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Cantidad</w:t>
            </w:r>
          </w:p>
        </w:tc>
        <w:tc>
          <w:tcPr>
            <w:tcW w:w="724" w:type="dxa"/>
            <w:shd w:val="clear" w:color="auto" w:fill="auto"/>
            <w:vAlign w:val="center"/>
          </w:tcPr>
          <w:p w:rsidR="009E54D8" w:rsidRPr="00B80911" w:rsidRDefault="009E54D8" w:rsidP="00B32251">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w:t>
            </w:r>
          </w:p>
        </w:tc>
      </w:tr>
      <w:tr w:rsidR="00513702" w:rsidRPr="00B80911" w:rsidTr="00513702">
        <w:trPr>
          <w:trHeight w:val="451"/>
          <w:jc w:val="center"/>
        </w:trPr>
        <w:tc>
          <w:tcPr>
            <w:tcW w:w="3956" w:type="dxa"/>
            <w:shd w:val="clear" w:color="auto" w:fill="auto"/>
            <w:noWrap/>
            <w:vAlign w:val="center"/>
            <w:hideMark/>
          </w:tcPr>
          <w:p w:rsidR="00513702" w:rsidRPr="00B80911" w:rsidRDefault="00513702" w:rsidP="00513702">
            <w:pPr>
              <w:spacing w:after="0" w:line="240" w:lineRule="auto"/>
              <w:jc w:val="left"/>
              <w:rPr>
                <w:rFonts w:ascii="Times New Roman" w:hAnsi="Times New Roman"/>
                <w:b/>
                <w:bCs/>
                <w:color w:val="808080"/>
                <w:sz w:val="24"/>
                <w:szCs w:val="24"/>
              </w:rPr>
            </w:pPr>
            <w:r>
              <w:rPr>
                <w:rFonts w:ascii="Times New Roman" w:hAnsi="Times New Roman"/>
                <w:b/>
                <w:bCs/>
                <w:color w:val="808080"/>
                <w:sz w:val="24"/>
                <w:szCs w:val="24"/>
              </w:rPr>
              <w:t>Dirección Regional Metropolitana</w:t>
            </w:r>
          </w:p>
        </w:tc>
        <w:tc>
          <w:tcPr>
            <w:tcW w:w="119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225,468</w:t>
            </w:r>
          </w:p>
        </w:tc>
        <w:tc>
          <w:tcPr>
            <w:tcW w:w="1278"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96,278</w:t>
            </w:r>
          </w:p>
        </w:tc>
        <w:tc>
          <w:tcPr>
            <w:tcW w:w="809"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sidRPr="00B80911">
              <w:rPr>
                <w:rFonts w:ascii="Times New Roman" w:eastAsia="MS Mincho" w:hAnsi="Times New Roman"/>
                <w:color w:val="808080"/>
                <w:sz w:val="22"/>
              </w:rPr>
              <w:t>42.</w:t>
            </w:r>
            <w:r>
              <w:rPr>
                <w:rFonts w:ascii="Times New Roman" w:eastAsia="MS Mincho" w:hAnsi="Times New Roman"/>
                <w:color w:val="808080"/>
                <w:sz w:val="22"/>
              </w:rPr>
              <w:t>7</w:t>
            </w:r>
          </w:p>
        </w:tc>
        <w:tc>
          <w:tcPr>
            <w:tcW w:w="121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129,190</w:t>
            </w:r>
          </w:p>
        </w:tc>
        <w:tc>
          <w:tcPr>
            <w:tcW w:w="724"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sidRPr="00B80911">
              <w:rPr>
                <w:rFonts w:ascii="Times New Roman" w:eastAsia="MS Mincho" w:hAnsi="Times New Roman"/>
                <w:color w:val="808080"/>
                <w:sz w:val="22"/>
              </w:rPr>
              <w:t>57.</w:t>
            </w:r>
            <w:r>
              <w:rPr>
                <w:rFonts w:ascii="Times New Roman" w:eastAsia="MS Mincho" w:hAnsi="Times New Roman"/>
                <w:color w:val="808080"/>
                <w:sz w:val="22"/>
              </w:rPr>
              <w:t>3</w:t>
            </w:r>
          </w:p>
        </w:tc>
      </w:tr>
      <w:tr w:rsidR="00513702" w:rsidRPr="00B80911" w:rsidTr="00513702">
        <w:trPr>
          <w:trHeight w:val="389"/>
          <w:jc w:val="center"/>
        </w:trPr>
        <w:tc>
          <w:tcPr>
            <w:tcW w:w="3956" w:type="dxa"/>
            <w:shd w:val="clear" w:color="auto" w:fill="auto"/>
            <w:noWrap/>
            <w:vAlign w:val="center"/>
            <w:hideMark/>
          </w:tcPr>
          <w:p w:rsidR="00513702" w:rsidRPr="00B80911" w:rsidRDefault="00513702" w:rsidP="00513702">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Pr="00B80911">
              <w:rPr>
                <w:rFonts w:ascii="Times New Roman" w:hAnsi="Times New Roman"/>
                <w:b/>
                <w:bCs/>
                <w:color w:val="808080"/>
                <w:sz w:val="24"/>
                <w:szCs w:val="24"/>
              </w:rPr>
              <w:t>Norte</w:t>
            </w:r>
          </w:p>
        </w:tc>
        <w:tc>
          <w:tcPr>
            <w:tcW w:w="119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224,411</w:t>
            </w:r>
          </w:p>
        </w:tc>
        <w:tc>
          <w:tcPr>
            <w:tcW w:w="1278"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98,355</w:t>
            </w:r>
          </w:p>
        </w:tc>
        <w:tc>
          <w:tcPr>
            <w:tcW w:w="809"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43.8</w:t>
            </w:r>
          </w:p>
        </w:tc>
        <w:tc>
          <w:tcPr>
            <w:tcW w:w="121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126,056</w:t>
            </w:r>
          </w:p>
        </w:tc>
        <w:tc>
          <w:tcPr>
            <w:tcW w:w="724"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56.2</w:t>
            </w:r>
          </w:p>
        </w:tc>
      </w:tr>
      <w:tr w:rsidR="00513702" w:rsidRPr="00B80911" w:rsidTr="00513702">
        <w:trPr>
          <w:trHeight w:val="381"/>
          <w:jc w:val="center"/>
        </w:trPr>
        <w:tc>
          <w:tcPr>
            <w:tcW w:w="3956" w:type="dxa"/>
            <w:shd w:val="clear" w:color="auto" w:fill="auto"/>
            <w:noWrap/>
            <w:vAlign w:val="center"/>
            <w:hideMark/>
          </w:tcPr>
          <w:p w:rsidR="00513702" w:rsidRPr="00B80911" w:rsidRDefault="00513702" w:rsidP="00513702">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Pr="00B80911">
              <w:rPr>
                <w:rFonts w:ascii="Times New Roman" w:hAnsi="Times New Roman"/>
                <w:b/>
                <w:bCs/>
                <w:color w:val="808080"/>
                <w:sz w:val="24"/>
                <w:szCs w:val="24"/>
              </w:rPr>
              <w:t>Este</w:t>
            </w:r>
          </w:p>
        </w:tc>
        <w:tc>
          <w:tcPr>
            <w:tcW w:w="119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76,320</w:t>
            </w:r>
          </w:p>
        </w:tc>
        <w:tc>
          <w:tcPr>
            <w:tcW w:w="1278"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34,728</w:t>
            </w:r>
          </w:p>
        </w:tc>
        <w:tc>
          <w:tcPr>
            <w:tcW w:w="809"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45.5</w:t>
            </w:r>
          </w:p>
        </w:tc>
        <w:tc>
          <w:tcPr>
            <w:tcW w:w="121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41</w:t>
            </w:r>
            <w:r w:rsidRPr="00B80911">
              <w:rPr>
                <w:rFonts w:ascii="Times New Roman" w:eastAsia="MS Mincho" w:hAnsi="Times New Roman"/>
                <w:color w:val="808080"/>
                <w:sz w:val="22"/>
              </w:rPr>
              <w:t>,</w:t>
            </w:r>
            <w:r>
              <w:rPr>
                <w:rFonts w:ascii="Times New Roman" w:eastAsia="MS Mincho" w:hAnsi="Times New Roman"/>
                <w:color w:val="808080"/>
                <w:sz w:val="22"/>
              </w:rPr>
              <w:t>592</w:t>
            </w:r>
          </w:p>
        </w:tc>
        <w:tc>
          <w:tcPr>
            <w:tcW w:w="724"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54.5</w:t>
            </w:r>
          </w:p>
        </w:tc>
      </w:tr>
      <w:tr w:rsidR="00513702" w:rsidRPr="00B80911" w:rsidTr="00513702">
        <w:trPr>
          <w:trHeight w:val="401"/>
          <w:jc w:val="center"/>
        </w:trPr>
        <w:tc>
          <w:tcPr>
            <w:tcW w:w="3956" w:type="dxa"/>
            <w:shd w:val="clear" w:color="auto" w:fill="auto"/>
            <w:noWrap/>
            <w:vAlign w:val="center"/>
            <w:hideMark/>
          </w:tcPr>
          <w:p w:rsidR="00513702" w:rsidRPr="00B80911" w:rsidRDefault="00513702" w:rsidP="00513702">
            <w:pPr>
              <w:spacing w:after="0" w:line="240" w:lineRule="auto"/>
              <w:jc w:val="left"/>
              <w:rPr>
                <w:rFonts w:ascii="Times New Roman" w:hAnsi="Times New Roman"/>
                <w:b/>
                <w:bCs/>
                <w:color w:val="808080"/>
                <w:sz w:val="24"/>
                <w:szCs w:val="24"/>
              </w:rPr>
            </w:pPr>
            <w:r w:rsidRPr="00513702">
              <w:rPr>
                <w:rFonts w:ascii="Times New Roman" w:hAnsi="Times New Roman"/>
                <w:b/>
                <w:bCs/>
                <w:color w:val="808080"/>
                <w:sz w:val="24"/>
                <w:szCs w:val="24"/>
              </w:rPr>
              <w:t>Dirección Regional</w:t>
            </w:r>
            <w:r>
              <w:rPr>
                <w:rFonts w:ascii="Times New Roman" w:hAnsi="Times New Roman"/>
                <w:b/>
                <w:bCs/>
                <w:color w:val="808080"/>
                <w:sz w:val="24"/>
                <w:szCs w:val="24"/>
              </w:rPr>
              <w:t xml:space="preserve"> </w:t>
            </w:r>
            <w:r w:rsidRPr="00B80911">
              <w:rPr>
                <w:rFonts w:ascii="Times New Roman" w:hAnsi="Times New Roman"/>
                <w:b/>
                <w:bCs/>
                <w:color w:val="808080"/>
                <w:sz w:val="24"/>
                <w:szCs w:val="24"/>
              </w:rPr>
              <w:t>Sur</w:t>
            </w:r>
          </w:p>
        </w:tc>
        <w:tc>
          <w:tcPr>
            <w:tcW w:w="119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72,642</w:t>
            </w:r>
          </w:p>
        </w:tc>
        <w:tc>
          <w:tcPr>
            <w:tcW w:w="1278"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22,734</w:t>
            </w:r>
          </w:p>
        </w:tc>
        <w:tc>
          <w:tcPr>
            <w:tcW w:w="809"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31.3</w:t>
            </w:r>
          </w:p>
        </w:tc>
        <w:tc>
          <w:tcPr>
            <w:tcW w:w="121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49</w:t>
            </w:r>
            <w:r w:rsidRPr="00B80911">
              <w:rPr>
                <w:rFonts w:ascii="Times New Roman" w:eastAsia="MS Mincho" w:hAnsi="Times New Roman"/>
                <w:color w:val="808080"/>
                <w:sz w:val="22"/>
              </w:rPr>
              <w:t>,</w:t>
            </w:r>
            <w:r>
              <w:rPr>
                <w:rFonts w:ascii="Times New Roman" w:eastAsia="MS Mincho" w:hAnsi="Times New Roman"/>
                <w:color w:val="808080"/>
                <w:sz w:val="22"/>
              </w:rPr>
              <w:t>908</w:t>
            </w:r>
          </w:p>
        </w:tc>
        <w:tc>
          <w:tcPr>
            <w:tcW w:w="724"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68.7</w:t>
            </w:r>
          </w:p>
        </w:tc>
      </w:tr>
      <w:tr w:rsidR="00513702" w:rsidRPr="00B80911" w:rsidTr="00513702">
        <w:trPr>
          <w:trHeight w:val="662"/>
          <w:jc w:val="center"/>
        </w:trPr>
        <w:tc>
          <w:tcPr>
            <w:tcW w:w="3956" w:type="dxa"/>
            <w:shd w:val="clear" w:color="auto" w:fill="auto"/>
            <w:vAlign w:val="center"/>
            <w:hideMark/>
          </w:tcPr>
          <w:p w:rsidR="00513702" w:rsidRPr="00B80911" w:rsidRDefault="00513702" w:rsidP="00513702">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Centro Desarrollo Docente (CDD)</w:t>
            </w:r>
            <w:r>
              <w:rPr>
                <w:rFonts w:ascii="Times New Roman" w:hAnsi="Times New Roman"/>
                <w:b/>
                <w:bCs/>
                <w:color w:val="808080"/>
                <w:sz w:val="24"/>
                <w:szCs w:val="24"/>
              </w:rPr>
              <w:t xml:space="preserve"> </w:t>
            </w:r>
          </w:p>
        </w:tc>
        <w:tc>
          <w:tcPr>
            <w:tcW w:w="119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10,154</w:t>
            </w:r>
          </w:p>
        </w:tc>
        <w:tc>
          <w:tcPr>
            <w:tcW w:w="1278"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4</w:t>
            </w:r>
            <w:r w:rsidRPr="00B80911">
              <w:rPr>
                <w:rFonts w:ascii="Times New Roman" w:eastAsia="MS Mincho" w:hAnsi="Times New Roman"/>
                <w:color w:val="808080"/>
                <w:sz w:val="22"/>
              </w:rPr>
              <w:t>,</w:t>
            </w:r>
            <w:r>
              <w:rPr>
                <w:rFonts w:ascii="Times New Roman" w:eastAsia="MS Mincho" w:hAnsi="Times New Roman"/>
                <w:color w:val="808080"/>
                <w:sz w:val="22"/>
              </w:rPr>
              <w:t>055</w:t>
            </w:r>
          </w:p>
        </w:tc>
        <w:tc>
          <w:tcPr>
            <w:tcW w:w="809"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39.9</w:t>
            </w:r>
          </w:p>
        </w:tc>
        <w:tc>
          <w:tcPr>
            <w:tcW w:w="1212"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6</w:t>
            </w:r>
            <w:r w:rsidRPr="00B80911">
              <w:rPr>
                <w:rFonts w:ascii="Times New Roman" w:eastAsia="MS Mincho" w:hAnsi="Times New Roman"/>
                <w:color w:val="808080"/>
                <w:sz w:val="22"/>
              </w:rPr>
              <w:t>,</w:t>
            </w:r>
            <w:r>
              <w:rPr>
                <w:rFonts w:ascii="Times New Roman" w:eastAsia="MS Mincho" w:hAnsi="Times New Roman"/>
                <w:color w:val="808080"/>
                <w:sz w:val="22"/>
              </w:rPr>
              <w:t>099</w:t>
            </w:r>
          </w:p>
        </w:tc>
        <w:tc>
          <w:tcPr>
            <w:tcW w:w="724" w:type="dxa"/>
            <w:shd w:val="clear" w:color="auto" w:fill="auto"/>
            <w:noWrap/>
            <w:vAlign w:val="center"/>
            <w:hideMark/>
          </w:tcPr>
          <w:p w:rsidR="00513702" w:rsidRPr="00B80911" w:rsidRDefault="00513702" w:rsidP="00513702">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60.1</w:t>
            </w:r>
          </w:p>
        </w:tc>
      </w:tr>
      <w:tr w:rsidR="00B32251" w:rsidRPr="00B80911" w:rsidTr="00513702">
        <w:trPr>
          <w:trHeight w:val="211"/>
          <w:jc w:val="center"/>
        </w:trPr>
        <w:tc>
          <w:tcPr>
            <w:tcW w:w="3956" w:type="dxa"/>
            <w:shd w:val="clear" w:color="auto" w:fill="auto"/>
            <w:vAlign w:val="center"/>
            <w:hideMark/>
          </w:tcPr>
          <w:p w:rsidR="009E54D8" w:rsidRPr="00B80911" w:rsidRDefault="009E54D8" w:rsidP="00B32251">
            <w:pPr>
              <w:spacing w:after="0" w:line="240" w:lineRule="auto"/>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Centro Nacional de Formación Virtual</w:t>
            </w:r>
          </w:p>
        </w:tc>
        <w:tc>
          <w:tcPr>
            <w:tcW w:w="1192" w:type="dxa"/>
            <w:shd w:val="clear" w:color="auto" w:fill="auto"/>
            <w:noWrap/>
            <w:vAlign w:val="center"/>
            <w:hideMark/>
          </w:tcPr>
          <w:p w:rsidR="009E54D8" w:rsidRPr="00B80911" w:rsidRDefault="001660F9" w:rsidP="00B32251">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7</w:t>
            </w:r>
            <w:r w:rsidR="009E54D8" w:rsidRPr="00B80911">
              <w:rPr>
                <w:rFonts w:ascii="Times New Roman" w:eastAsia="MS Mincho" w:hAnsi="Times New Roman"/>
                <w:color w:val="808080"/>
                <w:sz w:val="22"/>
              </w:rPr>
              <w:t>,8</w:t>
            </w:r>
            <w:r>
              <w:rPr>
                <w:rFonts w:ascii="Times New Roman" w:eastAsia="MS Mincho" w:hAnsi="Times New Roman"/>
                <w:color w:val="808080"/>
                <w:sz w:val="22"/>
              </w:rPr>
              <w:t>96</w:t>
            </w:r>
          </w:p>
        </w:tc>
        <w:tc>
          <w:tcPr>
            <w:tcW w:w="1278" w:type="dxa"/>
            <w:shd w:val="clear" w:color="auto" w:fill="auto"/>
            <w:noWrap/>
            <w:vAlign w:val="center"/>
            <w:hideMark/>
          </w:tcPr>
          <w:p w:rsidR="009E54D8" w:rsidRPr="00B80911" w:rsidRDefault="001660F9" w:rsidP="00B32251">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2</w:t>
            </w:r>
            <w:r w:rsidR="009E54D8" w:rsidRPr="00B80911">
              <w:rPr>
                <w:rFonts w:ascii="Times New Roman" w:eastAsia="MS Mincho" w:hAnsi="Times New Roman"/>
                <w:color w:val="808080"/>
                <w:sz w:val="22"/>
              </w:rPr>
              <w:t>,</w:t>
            </w:r>
            <w:r>
              <w:rPr>
                <w:rFonts w:ascii="Times New Roman" w:eastAsia="MS Mincho" w:hAnsi="Times New Roman"/>
                <w:color w:val="808080"/>
                <w:sz w:val="22"/>
              </w:rPr>
              <w:t>707</w:t>
            </w:r>
          </w:p>
        </w:tc>
        <w:tc>
          <w:tcPr>
            <w:tcW w:w="809" w:type="dxa"/>
            <w:shd w:val="clear" w:color="auto" w:fill="auto"/>
            <w:noWrap/>
            <w:vAlign w:val="center"/>
            <w:hideMark/>
          </w:tcPr>
          <w:p w:rsidR="009E54D8" w:rsidRPr="00B80911" w:rsidRDefault="001660F9" w:rsidP="00B32251">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34.3</w:t>
            </w:r>
          </w:p>
        </w:tc>
        <w:tc>
          <w:tcPr>
            <w:tcW w:w="1212" w:type="dxa"/>
            <w:shd w:val="clear" w:color="auto" w:fill="auto"/>
            <w:noWrap/>
            <w:vAlign w:val="center"/>
            <w:hideMark/>
          </w:tcPr>
          <w:p w:rsidR="009E54D8" w:rsidRPr="00B80911" w:rsidRDefault="001660F9" w:rsidP="00B32251">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5</w:t>
            </w:r>
            <w:r w:rsidR="009E54D8" w:rsidRPr="00B80911">
              <w:rPr>
                <w:rFonts w:ascii="Times New Roman" w:eastAsia="MS Mincho" w:hAnsi="Times New Roman"/>
                <w:color w:val="808080"/>
                <w:sz w:val="22"/>
              </w:rPr>
              <w:t>,</w:t>
            </w:r>
            <w:r>
              <w:rPr>
                <w:rFonts w:ascii="Times New Roman" w:eastAsia="MS Mincho" w:hAnsi="Times New Roman"/>
                <w:color w:val="808080"/>
                <w:sz w:val="22"/>
              </w:rPr>
              <w:t>189</w:t>
            </w:r>
          </w:p>
        </w:tc>
        <w:tc>
          <w:tcPr>
            <w:tcW w:w="724" w:type="dxa"/>
            <w:shd w:val="clear" w:color="auto" w:fill="auto"/>
            <w:noWrap/>
            <w:vAlign w:val="center"/>
            <w:hideMark/>
          </w:tcPr>
          <w:p w:rsidR="009E54D8" w:rsidRPr="00B80911" w:rsidRDefault="001660F9" w:rsidP="00B32251">
            <w:pPr>
              <w:spacing w:after="0" w:line="240" w:lineRule="auto"/>
              <w:jc w:val="center"/>
              <w:rPr>
                <w:rFonts w:ascii="Times New Roman" w:eastAsia="MS Mincho" w:hAnsi="Times New Roman"/>
                <w:color w:val="808080"/>
                <w:sz w:val="22"/>
              </w:rPr>
            </w:pPr>
            <w:r>
              <w:rPr>
                <w:rFonts w:ascii="Times New Roman" w:eastAsia="MS Mincho" w:hAnsi="Times New Roman"/>
                <w:color w:val="808080"/>
                <w:sz w:val="22"/>
              </w:rPr>
              <w:t>65.7</w:t>
            </w:r>
          </w:p>
        </w:tc>
      </w:tr>
      <w:tr w:rsidR="001660F9" w:rsidRPr="0001102A" w:rsidTr="00513702">
        <w:trPr>
          <w:trHeight w:val="211"/>
          <w:jc w:val="center"/>
        </w:trPr>
        <w:tc>
          <w:tcPr>
            <w:tcW w:w="3956" w:type="dxa"/>
            <w:shd w:val="clear" w:color="auto" w:fill="auto"/>
            <w:vAlign w:val="center"/>
          </w:tcPr>
          <w:p w:rsidR="001660F9" w:rsidRPr="00B80911" w:rsidRDefault="001660F9" w:rsidP="00B32251">
            <w:pPr>
              <w:spacing w:after="0" w:line="240" w:lineRule="auto"/>
              <w:rPr>
                <w:rFonts w:ascii="Times New Roman" w:eastAsia="Times New Roman" w:hAnsi="Times New Roman"/>
                <w:b/>
                <w:bCs/>
                <w:color w:val="808080"/>
                <w:sz w:val="24"/>
                <w:szCs w:val="24"/>
                <w:lang w:eastAsia="es-DO"/>
              </w:rPr>
            </w:pPr>
            <w:r w:rsidRPr="001660F9">
              <w:rPr>
                <w:rFonts w:ascii="Times New Roman" w:eastAsia="Times New Roman" w:hAnsi="Times New Roman"/>
                <w:b/>
                <w:bCs/>
                <w:color w:val="808080"/>
                <w:sz w:val="24"/>
                <w:szCs w:val="24"/>
                <w:lang w:eastAsia="es-DO"/>
              </w:rPr>
              <w:t>Centro Nacional de Innovación Empresarial y Emprendimiento</w:t>
            </w:r>
          </w:p>
        </w:tc>
        <w:tc>
          <w:tcPr>
            <w:tcW w:w="1192" w:type="dxa"/>
            <w:shd w:val="clear" w:color="auto" w:fill="auto"/>
            <w:noWrap/>
            <w:vAlign w:val="center"/>
          </w:tcPr>
          <w:p w:rsidR="001660F9" w:rsidRPr="0001102A" w:rsidRDefault="001660F9" w:rsidP="00B32251">
            <w:pPr>
              <w:spacing w:after="0" w:line="240" w:lineRule="auto"/>
              <w:jc w:val="center"/>
              <w:rPr>
                <w:rFonts w:ascii="Times New Roman" w:eastAsia="MS Mincho" w:hAnsi="Times New Roman"/>
                <w:b/>
                <w:color w:val="808080"/>
                <w:sz w:val="22"/>
              </w:rPr>
            </w:pPr>
            <w:r w:rsidRPr="0001102A">
              <w:rPr>
                <w:rFonts w:ascii="Times New Roman" w:eastAsia="MS Mincho" w:hAnsi="Times New Roman"/>
                <w:b/>
                <w:color w:val="808080"/>
                <w:sz w:val="22"/>
              </w:rPr>
              <w:t>991</w:t>
            </w:r>
          </w:p>
        </w:tc>
        <w:tc>
          <w:tcPr>
            <w:tcW w:w="1278" w:type="dxa"/>
            <w:shd w:val="clear" w:color="auto" w:fill="auto"/>
            <w:noWrap/>
            <w:vAlign w:val="center"/>
          </w:tcPr>
          <w:p w:rsidR="001660F9" w:rsidRPr="0001102A" w:rsidRDefault="001660F9" w:rsidP="00B32251">
            <w:pPr>
              <w:spacing w:after="0" w:line="240" w:lineRule="auto"/>
              <w:jc w:val="center"/>
              <w:rPr>
                <w:rFonts w:ascii="Times New Roman" w:eastAsia="MS Mincho" w:hAnsi="Times New Roman"/>
                <w:b/>
                <w:color w:val="808080"/>
                <w:sz w:val="22"/>
              </w:rPr>
            </w:pPr>
            <w:r w:rsidRPr="0001102A">
              <w:rPr>
                <w:rFonts w:ascii="Times New Roman" w:eastAsia="MS Mincho" w:hAnsi="Times New Roman"/>
                <w:b/>
                <w:color w:val="808080"/>
                <w:sz w:val="22"/>
              </w:rPr>
              <w:t>342</w:t>
            </w:r>
          </w:p>
        </w:tc>
        <w:tc>
          <w:tcPr>
            <w:tcW w:w="809" w:type="dxa"/>
            <w:shd w:val="clear" w:color="auto" w:fill="auto"/>
            <w:noWrap/>
            <w:vAlign w:val="center"/>
          </w:tcPr>
          <w:p w:rsidR="001660F9" w:rsidRPr="0001102A" w:rsidRDefault="001660F9" w:rsidP="00B32251">
            <w:pPr>
              <w:spacing w:after="0" w:line="240" w:lineRule="auto"/>
              <w:jc w:val="center"/>
              <w:rPr>
                <w:rFonts w:ascii="Times New Roman" w:eastAsia="MS Mincho" w:hAnsi="Times New Roman"/>
                <w:b/>
                <w:color w:val="808080"/>
                <w:sz w:val="22"/>
              </w:rPr>
            </w:pPr>
            <w:r w:rsidRPr="0001102A">
              <w:rPr>
                <w:rFonts w:ascii="Times New Roman" w:eastAsia="MS Mincho" w:hAnsi="Times New Roman"/>
                <w:b/>
                <w:color w:val="808080"/>
                <w:sz w:val="22"/>
              </w:rPr>
              <w:t>34.5</w:t>
            </w:r>
          </w:p>
        </w:tc>
        <w:tc>
          <w:tcPr>
            <w:tcW w:w="1212" w:type="dxa"/>
            <w:shd w:val="clear" w:color="auto" w:fill="auto"/>
            <w:noWrap/>
            <w:vAlign w:val="center"/>
          </w:tcPr>
          <w:p w:rsidR="001660F9" w:rsidRPr="0001102A" w:rsidRDefault="001660F9" w:rsidP="00B32251">
            <w:pPr>
              <w:spacing w:after="0" w:line="240" w:lineRule="auto"/>
              <w:jc w:val="center"/>
              <w:rPr>
                <w:rFonts w:ascii="Times New Roman" w:eastAsia="MS Mincho" w:hAnsi="Times New Roman"/>
                <w:b/>
                <w:color w:val="808080"/>
                <w:sz w:val="22"/>
              </w:rPr>
            </w:pPr>
            <w:r w:rsidRPr="0001102A">
              <w:rPr>
                <w:rFonts w:ascii="Times New Roman" w:eastAsia="MS Mincho" w:hAnsi="Times New Roman"/>
                <w:b/>
                <w:color w:val="808080"/>
                <w:sz w:val="22"/>
              </w:rPr>
              <w:t>649</w:t>
            </w:r>
          </w:p>
        </w:tc>
        <w:tc>
          <w:tcPr>
            <w:tcW w:w="724" w:type="dxa"/>
            <w:shd w:val="clear" w:color="auto" w:fill="auto"/>
            <w:noWrap/>
            <w:vAlign w:val="center"/>
          </w:tcPr>
          <w:p w:rsidR="001660F9" w:rsidRPr="0001102A" w:rsidRDefault="001660F9" w:rsidP="00B32251">
            <w:pPr>
              <w:spacing w:after="0" w:line="240" w:lineRule="auto"/>
              <w:jc w:val="center"/>
              <w:rPr>
                <w:rFonts w:ascii="Times New Roman" w:eastAsia="MS Mincho" w:hAnsi="Times New Roman"/>
                <w:b/>
                <w:color w:val="808080"/>
                <w:sz w:val="22"/>
              </w:rPr>
            </w:pPr>
            <w:r w:rsidRPr="0001102A">
              <w:rPr>
                <w:rFonts w:ascii="Times New Roman" w:eastAsia="MS Mincho" w:hAnsi="Times New Roman"/>
                <w:b/>
                <w:color w:val="808080"/>
                <w:sz w:val="22"/>
              </w:rPr>
              <w:t>65.5</w:t>
            </w:r>
          </w:p>
        </w:tc>
      </w:tr>
      <w:tr w:rsidR="00B32251" w:rsidRPr="00B80911" w:rsidTr="00513702">
        <w:trPr>
          <w:trHeight w:hRule="exact" w:val="462"/>
          <w:jc w:val="center"/>
        </w:trPr>
        <w:tc>
          <w:tcPr>
            <w:tcW w:w="3956" w:type="dxa"/>
            <w:shd w:val="clear" w:color="auto" w:fill="auto"/>
            <w:vAlign w:val="center"/>
            <w:hideMark/>
          </w:tcPr>
          <w:p w:rsidR="009E54D8" w:rsidRPr="00B80911" w:rsidRDefault="009E54D8" w:rsidP="00B32251">
            <w:pPr>
              <w:spacing w:after="0" w:line="240" w:lineRule="auto"/>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Total</w:t>
            </w:r>
          </w:p>
        </w:tc>
        <w:tc>
          <w:tcPr>
            <w:tcW w:w="1192" w:type="dxa"/>
            <w:shd w:val="clear" w:color="auto" w:fill="auto"/>
            <w:noWrap/>
            <w:vAlign w:val="center"/>
          </w:tcPr>
          <w:p w:rsidR="009E54D8" w:rsidRPr="00B80911" w:rsidRDefault="001660F9" w:rsidP="00B32251">
            <w:pPr>
              <w:spacing w:after="0" w:line="240" w:lineRule="auto"/>
              <w:jc w:val="center"/>
              <w:rPr>
                <w:rFonts w:ascii="Times New Roman" w:eastAsia="MS Mincho" w:hAnsi="Times New Roman"/>
                <w:b/>
                <w:color w:val="808080"/>
                <w:sz w:val="22"/>
              </w:rPr>
            </w:pPr>
            <w:r>
              <w:rPr>
                <w:rFonts w:ascii="Times New Roman" w:eastAsia="MS Mincho" w:hAnsi="Times New Roman"/>
                <w:b/>
                <w:color w:val="808080"/>
                <w:sz w:val="22"/>
              </w:rPr>
              <w:t>617,882</w:t>
            </w:r>
          </w:p>
        </w:tc>
        <w:tc>
          <w:tcPr>
            <w:tcW w:w="1278" w:type="dxa"/>
            <w:shd w:val="clear" w:color="auto" w:fill="auto"/>
            <w:noWrap/>
            <w:vAlign w:val="center"/>
          </w:tcPr>
          <w:p w:rsidR="009E54D8" w:rsidRPr="00B80911" w:rsidRDefault="001660F9" w:rsidP="00B32251">
            <w:pPr>
              <w:spacing w:after="0" w:line="240" w:lineRule="auto"/>
              <w:jc w:val="center"/>
              <w:rPr>
                <w:rFonts w:ascii="Times New Roman" w:eastAsia="MS Mincho" w:hAnsi="Times New Roman"/>
                <w:b/>
                <w:color w:val="808080"/>
                <w:sz w:val="22"/>
              </w:rPr>
            </w:pPr>
            <w:r>
              <w:rPr>
                <w:rFonts w:ascii="Times New Roman" w:eastAsia="MS Mincho" w:hAnsi="Times New Roman"/>
                <w:b/>
                <w:color w:val="808080"/>
                <w:sz w:val="22"/>
              </w:rPr>
              <w:t>259,199</w:t>
            </w:r>
          </w:p>
        </w:tc>
        <w:tc>
          <w:tcPr>
            <w:tcW w:w="809" w:type="dxa"/>
            <w:shd w:val="clear" w:color="auto" w:fill="auto"/>
            <w:noWrap/>
            <w:vAlign w:val="center"/>
          </w:tcPr>
          <w:p w:rsidR="009E54D8" w:rsidRPr="00B80911" w:rsidRDefault="001660F9" w:rsidP="00B32251">
            <w:pPr>
              <w:spacing w:after="0" w:line="240" w:lineRule="auto"/>
              <w:jc w:val="center"/>
              <w:rPr>
                <w:rFonts w:ascii="Times New Roman" w:eastAsia="MS Mincho" w:hAnsi="Times New Roman"/>
                <w:b/>
                <w:color w:val="808080"/>
                <w:sz w:val="22"/>
              </w:rPr>
            </w:pPr>
            <w:r>
              <w:rPr>
                <w:rFonts w:ascii="Times New Roman" w:eastAsia="MS Mincho" w:hAnsi="Times New Roman"/>
                <w:b/>
                <w:color w:val="808080"/>
                <w:sz w:val="22"/>
              </w:rPr>
              <w:t>41.9</w:t>
            </w:r>
          </w:p>
        </w:tc>
        <w:tc>
          <w:tcPr>
            <w:tcW w:w="1212" w:type="dxa"/>
            <w:shd w:val="clear" w:color="auto" w:fill="auto"/>
            <w:noWrap/>
            <w:vAlign w:val="center"/>
          </w:tcPr>
          <w:p w:rsidR="009E54D8" w:rsidRPr="00B80911" w:rsidRDefault="001660F9" w:rsidP="00B32251">
            <w:pPr>
              <w:spacing w:after="0" w:line="240" w:lineRule="auto"/>
              <w:jc w:val="center"/>
              <w:rPr>
                <w:rFonts w:ascii="Times New Roman" w:eastAsia="MS Mincho" w:hAnsi="Times New Roman"/>
                <w:b/>
                <w:color w:val="808080"/>
                <w:sz w:val="22"/>
              </w:rPr>
            </w:pPr>
            <w:r>
              <w:rPr>
                <w:rFonts w:ascii="Times New Roman" w:eastAsia="MS Mincho" w:hAnsi="Times New Roman"/>
                <w:b/>
                <w:color w:val="808080"/>
                <w:sz w:val="22"/>
              </w:rPr>
              <w:t>358,683</w:t>
            </w:r>
          </w:p>
        </w:tc>
        <w:tc>
          <w:tcPr>
            <w:tcW w:w="724" w:type="dxa"/>
            <w:shd w:val="clear" w:color="auto" w:fill="auto"/>
            <w:noWrap/>
            <w:vAlign w:val="center"/>
          </w:tcPr>
          <w:p w:rsidR="009E54D8" w:rsidRPr="00B80911" w:rsidRDefault="001660F9" w:rsidP="00B32251">
            <w:pPr>
              <w:spacing w:after="0" w:line="240" w:lineRule="auto"/>
              <w:jc w:val="center"/>
              <w:rPr>
                <w:rFonts w:ascii="Times New Roman" w:eastAsia="MS Mincho" w:hAnsi="Times New Roman"/>
                <w:b/>
                <w:color w:val="808080"/>
                <w:sz w:val="22"/>
              </w:rPr>
            </w:pPr>
            <w:r>
              <w:rPr>
                <w:rFonts w:ascii="Times New Roman" w:eastAsia="MS Mincho" w:hAnsi="Times New Roman"/>
                <w:b/>
                <w:color w:val="808080"/>
                <w:sz w:val="22"/>
              </w:rPr>
              <w:t>58.1</w:t>
            </w:r>
          </w:p>
        </w:tc>
      </w:tr>
    </w:tbl>
    <w:p w:rsidR="009E54D8" w:rsidRPr="0001102A" w:rsidRDefault="00CD645E" w:rsidP="00B927DE">
      <w:pPr>
        <w:pStyle w:val="Textoindependiente"/>
        <w:ind w:right="-612"/>
        <w:rPr>
          <w:rFonts w:ascii="Times New Roman" w:hAnsi="Times New Roman"/>
          <w:b w:val="0"/>
          <w:bCs/>
          <w:color w:val="808080"/>
          <w:sz w:val="16"/>
          <w:szCs w:val="16"/>
          <w:lang w:val="es-DO"/>
        </w:rPr>
      </w:pPr>
      <w:r w:rsidRPr="0001102A">
        <w:rPr>
          <w:rFonts w:ascii="Times New Roman" w:hAnsi="Times New Roman"/>
          <w:b w:val="0"/>
          <w:bCs/>
          <w:color w:val="808080"/>
          <w:sz w:val="16"/>
          <w:szCs w:val="16"/>
          <w:lang w:val="es-DO"/>
        </w:rPr>
        <w:t>Fuente: Dirección de Planificación y Desarrollo. INFOTEP 2021</w:t>
      </w:r>
    </w:p>
    <w:p w:rsidR="00753619" w:rsidRPr="00B80911" w:rsidRDefault="009E54D8" w:rsidP="00D85D95">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lastRenderedPageBreak/>
        <w:t xml:space="preserve">De </w:t>
      </w:r>
      <w:r w:rsidR="001660F9">
        <w:rPr>
          <w:rFonts w:ascii="Times New Roman" w:hAnsi="Times New Roman"/>
          <w:color w:val="808080"/>
          <w:spacing w:val="20"/>
          <w:sz w:val="24"/>
          <w:szCs w:val="24"/>
          <w:lang w:val="es-DO"/>
        </w:rPr>
        <w:t>617</w:t>
      </w:r>
      <w:r w:rsidRPr="00B80911">
        <w:rPr>
          <w:rFonts w:ascii="Times New Roman" w:hAnsi="Times New Roman"/>
          <w:color w:val="808080"/>
          <w:spacing w:val="20"/>
          <w:sz w:val="24"/>
          <w:szCs w:val="24"/>
          <w:lang w:val="es-DO"/>
        </w:rPr>
        <w:t>,</w:t>
      </w:r>
      <w:r w:rsidR="001660F9">
        <w:rPr>
          <w:rFonts w:ascii="Times New Roman" w:hAnsi="Times New Roman"/>
          <w:color w:val="808080"/>
          <w:spacing w:val="20"/>
          <w:sz w:val="24"/>
          <w:szCs w:val="24"/>
          <w:lang w:val="es-DO"/>
        </w:rPr>
        <w:t>882</w:t>
      </w:r>
      <w:r w:rsidRPr="00B80911">
        <w:rPr>
          <w:rFonts w:ascii="Times New Roman" w:hAnsi="Times New Roman"/>
          <w:color w:val="808080"/>
          <w:spacing w:val="20"/>
          <w:sz w:val="24"/>
          <w:szCs w:val="24"/>
          <w:lang w:val="es-DO"/>
        </w:rPr>
        <w:t xml:space="preserve"> participantes en acciones formativas, </w:t>
      </w:r>
      <w:r w:rsidR="001660F9">
        <w:rPr>
          <w:rFonts w:ascii="Times New Roman" w:hAnsi="Times New Roman"/>
          <w:color w:val="808080"/>
          <w:spacing w:val="20"/>
          <w:sz w:val="24"/>
          <w:szCs w:val="24"/>
          <w:lang w:val="es-DO"/>
        </w:rPr>
        <w:t>358</w:t>
      </w:r>
      <w:r w:rsidR="00A91124" w:rsidRPr="00B80911">
        <w:rPr>
          <w:rFonts w:ascii="Times New Roman" w:hAnsi="Times New Roman"/>
          <w:color w:val="808080"/>
          <w:spacing w:val="20"/>
          <w:sz w:val="24"/>
          <w:szCs w:val="24"/>
          <w:lang w:val="es-DO"/>
        </w:rPr>
        <w:t>,</w:t>
      </w:r>
      <w:r w:rsidR="001660F9">
        <w:rPr>
          <w:rFonts w:ascii="Times New Roman" w:hAnsi="Times New Roman"/>
          <w:color w:val="808080"/>
          <w:spacing w:val="20"/>
          <w:sz w:val="24"/>
          <w:szCs w:val="24"/>
          <w:lang w:val="es-DO"/>
        </w:rPr>
        <w:t>683</w:t>
      </w:r>
      <w:r w:rsidR="00A91124" w:rsidRPr="00B80911">
        <w:rPr>
          <w:rFonts w:ascii="Times New Roman" w:hAnsi="Times New Roman"/>
          <w:color w:val="808080"/>
          <w:spacing w:val="20"/>
          <w:sz w:val="24"/>
          <w:szCs w:val="24"/>
          <w:lang w:val="es-DO"/>
        </w:rPr>
        <w:t xml:space="preserve"> fueron mujeres, lo que representa el 5</w:t>
      </w:r>
      <w:r w:rsidR="001660F9">
        <w:rPr>
          <w:rFonts w:ascii="Times New Roman" w:hAnsi="Times New Roman"/>
          <w:color w:val="808080"/>
          <w:spacing w:val="20"/>
          <w:sz w:val="24"/>
          <w:szCs w:val="24"/>
          <w:lang w:val="es-DO"/>
        </w:rPr>
        <w:t>8.1</w:t>
      </w:r>
      <w:r w:rsidR="00A91124" w:rsidRPr="00B80911">
        <w:rPr>
          <w:rFonts w:ascii="Times New Roman" w:hAnsi="Times New Roman"/>
          <w:color w:val="808080"/>
          <w:spacing w:val="20"/>
          <w:sz w:val="24"/>
          <w:szCs w:val="24"/>
          <w:lang w:val="es-DO"/>
        </w:rPr>
        <w:t>%</w:t>
      </w:r>
      <w:r w:rsidR="001957D2" w:rsidRPr="00B80911">
        <w:rPr>
          <w:rFonts w:ascii="Times New Roman" w:hAnsi="Times New Roman"/>
          <w:color w:val="808080"/>
          <w:spacing w:val="20"/>
          <w:sz w:val="24"/>
          <w:szCs w:val="24"/>
          <w:lang w:val="es-DO"/>
        </w:rPr>
        <w:t xml:space="preserve"> de la población atendida</w:t>
      </w:r>
      <w:r w:rsidR="00A91124" w:rsidRPr="00B80911">
        <w:rPr>
          <w:rFonts w:ascii="Times New Roman" w:hAnsi="Times New Roman"/>
          <w:color w:val="808080"/>
          <w:spacing w:val="20"/>
          <w:sz w:val="24"/>
          <w:szCs w:val="24"/>
          <w:lang w:val="es-DO"/>
        </w:rPr>
        <w:t xml:space="preserve">; </w:t>
      </w:r>
      <w:r w:rsidR="001660F9">
        <w:rPr>
          <w:rFonts w:ascii="Times New Roman" w:hAnsi="Times New Roman"/>
          <w:color w:val="808080"/>
          <w:spacing w:val="20"/>
          <w:sz w:val="24"/>
          <w:szCs w:val="24"/>
          <w:lang w:val="es-DO"/>
        </w:rPr>
        <w:t>259</w:t>
      </w:r>
      <w:r w:rsidRPr="00B80911">
        <w:rPr>
          <w:rFonts w:ascii="Times New Roman" w:hAnsi="Times New Roman"/>
          <w:color w:val="808080"/>
          <w:spacing w:val="20"/>
          <w:sz w:val="24"/>
          <w:szCs w:val="24"/>
          <w:lang w:val="es-DO"/>
        </w:rPr>
        <w:t>,</w:t>
      </w:r>
      <w:r w:rsidR="001660F9">
        <w:rPr>
          <w:rFonts w:ascii="Times New Roman" w:hAnsi="Times New Roman"/>
          <w:color w:val="808080"/>
          <w:spacing w:val="20"/>
          <w:sz w:val="24"/>
          <w:szCs w:val="24"/>
          <w:lang w:val="es-DO"/>
        </w:rPr>
        <w:t>199</w:t>
      </w:r>
      <w:r w:rsidRPr="00B80911">
        <w:rPr>
          <w:rFonts w:ascii="Times New Roman" w:hAnsi="Times New Roman"/>
          <w:color w:val="808080"/>
          <w:spacing w:val="20"/>
          <w:sz w:val="24"/>
          <w:szCs w:val="24"/>
          <w:lang w:val="es-DO"/>
        </w:rPr>
        <w:t xml:space="preserve"> </w:t>
      </w:r>
      <w:r w:rsidR="00A91124" w:rsidRPr="00B80911">
        <w:rPr>
          <w:rFonts w:ascii="Times New Roman" w:hAnsi="Times New Roman"/>
          <w:color w:val="808080"/>
          <w:spacing w:val="20"/>
          <w:sz w:val="24"/>
          <w:szCs w:val="24"/>
          <w:lang w:val="es-DO"/>
        </w:rPr>
        <w:t>fueron</w:t>
      </w:r>
      <w:r w:rsidRPr="00B80911">
        <w:rPr>
          <w:rFonts w:ascii="Times New Roman" w:hAnsi="Times New Roman"/>
          <w:color w:val="808080"/>
          <w:spacing w:val="20"/>
          <w:sz w:val="24"/>
          <w:szCs w:val="24"/>
          <w:lang w:val="es-DO"/>
        </w:rPr>
        <w:t xml:space="preserve"> hombres, </w:t>
      </w:r>
      <w:r w:rsidR="00A91124" w:rsidRPr="00B80911">
        <w:rPr>
          <w:rFonts w:ascii="Times New Roman" w:hAnsi="Times New Roman"/>
          <w:color w:val="808080"/>
          <w:spacing w:val="20"/>
          <w:sz w:val="24"/>
          <w:szCs w:val="24"/>
          <w:lang w:val="es-DO"/>
        </w:rPr>
        <w:t>para alcanzar una participación del</w:t>
      </w:r>
      <w:r w:rsidRPr="00B80911">
        <w:rPr>
          <w:rFonts w:ascii="Times New Roman" w:hAnsi="Times New Roman"/>
          <w:color w:val="808080"/>
          <w:spacing w:val="20"/>
          <w:sz w:val="24"/>
          <w:szCs w:val="24"/>
          <w:lang w:val="es-DO"/>
        </w:rPr>
        <w:t xml:space="preserve"> 4</w:t>
      </w:r>
      <w:r w:rsidR="001660F9">
        <w:rPr>
          <w:rFonts w:ascii="Times New Roman" w:hAnsi="Times New Roman"/>
          <w:color w:val="808080"/>
          <w:spacing w:val="20"/>
          <w:sz w:val="24"/>
          <w:szCs w:val="24"/>
          <w:lang w:val="es-DO"/>
        </w:rPr>
        <w:t>1.9</w:t>
      </w:r>
      <w:r w:rsidRPr="00B80911">
        <w:rPr>
          <w:rFonts w:ascii="Times New Roman" w:hAnsi="Times New Roman"/>
          <w:color w:val="808080"/>
          <w:spacing w:val="20"/>
          <w:sz w:val="24"/>
          <w:szCs w:val="24"/>
          <w:lang w:val="es-DO"/>
        </w:rPr>
        <w:t>%</w:t>
      </w:r>
      <w:r w:rsidR="00A91124" w:rsidRPr="00B80911">
        <w:rPr>
          <w:rFonts w:ascii="Times New Roman" w:hAnsi="Times New Roman"/>
          <w:color w:val="808080"/>
          <w:spacing w:val="20"/>
          <w:sz w:val="24"/>
          <w:szCs w:val="24"/>
          <w:lang w:val="es-DO"/>
        </w:rPr>
        <w:t>.</w:t>
      </w:r>
      <w:r w:rsidRPr="00B80911">
        <w:rPr>
          <w:rFonts w:ascii="Times New Roman" w:hAnsi="Times New Roman"/>
          <w:color w:val="808080"/>
          <w:spacing w:val="20"/>
          <w:sz w:val="24"/>
          <w:szCs w:val="24"/>
          <w:lang w:val="es-DO"/>
        </w:rPr>
        <w:t xml:space="preserve"> </w:t>
      </w:r>
    </w:p>
    <w:p w:rsidR="0001102A" w:rsidRDefault="0001102A" w:rsidP="00D85D95">
      <w:pPr>
        <w:rPr>
          <w:rFonts w:ascii="Times New Roman" w:hAnsi="Times New Roman"/>
          <w:b/>
          <w:color w:val="808080"/>
          <w:spacing w:val="2"/>
          <w:sz w:val="24"/>
          <w:szCs w:val="24"/>
          <w:lang w:val="es-DO"/>
        </w:rPr>
      </w:pPr>
    </w:p>
    <w:p w:rsidR="00FC0F3A" w:rsidRPr="00B80911" w:rsidRDefault="00A91124" w:rsidP="00D85D95">
      <w:pPr>
        <w:rPr>
          <w:rFonts w:ascii="Times New Roman" w:hAnsi="Times New Roman"/>
          <w:b/>
          <w:color w:val="808080"/>
          <w:sz w:val="24"/>
          <w:szCs w:val="24"/>
        </w:rPr>
      </w:pPr>
      <w:r w:rsidRPr="009078A4">
        <w:rPr>
          <w:rFonts w:ascii="Times New Roman" w:hAnsi="Times New Roman"/>
          <w:b/>
          <w:color w:val="808080"/>
          <w:spacing w:val="2"/>
          <w:sz w:val="24"/>
          <w:szCs w:val="24"/>
        </w:rPr>
        <w:t>O</w:t>
      </w:r>
      <w:r w:rsidRPr="009078A4">
        <w:rPr>
          <w:rFonts w:ascii="Times New Roman" w:hAnsi="Times New Roman"/>
          <w:b/>
          <w:color w:val="808080"/>
          <w:spacing w:val="1"/>
          <w:sz w:val="24"/>
          <w:szCs w:val="24"/>
        </w:rPr>
        <w:t>f</w:t>
      </w:r>
      <w:r w:rsidRPr="009078A4">
        <w:rPr>
          <w:rFonts w:ascii="Times New Roman" w:hAnsi="Times New Roman"/>
          <w:b/>
          <w:color w:val="808080"/>
          <w:sz w:val="24"/>
          <w:szCs w:val="24"/>
        </w:rPr>
        <w:t>e</w:t>
      </w:r>
      <w:r w:rsidRPr="009078A4">
        <w:rPr>
          <w:rFonts w:ascii="Times New Roman" w:hAnsi="Times New Roman"/>
          <w:b/>
          <w:color w:val="808080"/>
          <w:spacing w:val="1"/>
          <w:sz w:val="24"/>
          <w:szCs w:val="24"/>
        </w:rPr>
        <w:t>rt</w:t>
      </w:r>
      <w:r w:rsidRPr="009078A4">
        <w:rPr>
          <w:rFonts w:ascii="Times New Roman" w:hAnsi="Times New Roman"/>
          <w:b/>
          <w:color w:val="808080"/>
          <w:sz w:val="24"/>
          <w:szCs w:val="24"/>
        </w:rPr>
        <w:t>a</w:t>
      </w:r>
      <w:r w:rsidRPr="009078A4">
        <w:rPr>
          <w:rFonts w:ascii="Times New Roman" w:hAnsi="Times New Roman"/>
          <w:b/>
          <w:color w:val="808080"/>
          <w:spacing w:val="-5"/>
          <w:sz w:val="24"/>
          <w:szCs w:val="24"/>
        </w:rPr>
        <w:t xml:space="preserve"> </w:t>
      </w:r>
      <w:r w:rsidRPr="009078A4">
        <w:rPr>
          <w:rFonts w:ascii="Times New Roman" w:hAnsi="Times New Roman"/>
          <w:b/>
          <w:color w:val="808080"/>
          <w:spacing w:val="4"/>
          <w:sz w:val="24"/>
          <w:szCs w:val="24"/>
        </w:rPr>
        <w:t>f</w:t>
      </w:r>
      <w:r w:rsidRPr="009078A4">
        <w:rPr>
          <w:rFonts w:ascii="Times New Roman" w:hAnsi="Times New Roman"/>
          <w:b/>
          <w:color w:val="808080"/>
          <w:sz w:val="24"/>
          <w:szCs w:val="24"/>
        </w:rPr>
        <w:t>o</w:t>
      </w:r>
      <w:r w:rsidRPr="009078A4">
        <w:rPr>
          <w:rFonts w:ascii="Times New Roman" w:hAnsi="Times New Roman"/>
          <w:b/>
          <w:color w:val="808080"/>
          <w:spacing w:val="-4"/>
          <w:sz w:val="24"/>
          <w:szCs w:val="24"/>
        </w:rPr>
        <w:t>r</w:t>
      </w:r>
      <w:r w:rsidRPr="009078A4">
        <w:rPr>
          <w:rFonts w:ascii="Times New Roman" w:hAnsi="Times New Roman"/>
          <w:b/>
          <w:color w:val="808080"/>
          <w:spacing w:val="1"/>
          <w:sz w:val="24"/>
          <w:szCs w:val="24"/>
        </w:rPr>
        <w:t>m</w:t>
      </w:r>
      <w:r w:rsidRPr="009078A4">
        <w:rPr>
          <w:rFonts w:ascii="Times New Roman" w:hAnsi="Times New Roman"/>
          <w:b/>
          <w:color w:val="808080"/>
          <w:sz w:val="24"/>
          <w:szCs w:val="24"/>
        </w:rPr>
        <w:t>a</w:t>
      </w:r>
      <w:r w:rsidRPr="009078A4">
        <w:rPr>
          <w:rFonts w:ascii="Times New Roman" w:hAnsi="Times New Roman"/>
          <w:b/>
          <w:color w:val="808080"/>
          <w:spacing w:val="-3"/>
          <w:sz w:val="24"/>
          <w:szCs w:val="24"/>
        </w:rPr>
        <w:t>t</w:t>
      </w:r>
      <w:r w:rsidRPr="009078A4">
        <w:rPr>
          <w:rFonts w:ascii="Times New Roman" w:hAnsi="Times New Roman"/>
          <w:b/>
          <w:color w:val="808080"/>
          <w:spacing w:val="2"/>
          <w:sz w:val="24"/>
          <w:szCs w:val="24"/>
        </w:rPr>
        <w:t>i</w:t>
      </w:r>
      <w:r w:rsidRPr="009078A4">
        <w:rPr>
          <w:rFonts w:ascii="Times New Roman" w:hAnsi="Times New Roman"/>
          <w:b/>
          <w:color w:val="808080"/>
          <w:sz w:val="24"/>
          <w:szCs w:val="24"/>
        </w:rPr>
        <w:t xml:space="preserve">va </w:t>
      </w:r>
      <w:r w:rsidRPr="009078A4">
        <w:rPr>
          <w:rFonts w:ascii="Times New Roman" w:hAnsi="Times New Roman"/>
          <w:b/>
          <w:color w:val="808080"/>
          <w:spacing w:val="1"/>
          <w:sz w:val="24"/>
          <w:szCs w:val="24"/>
        </w:rPr>
        <w:t>s</w:t>
      </w:r>
      <w:r w:rsidRPr="009078A4">
        <w:rPr>
          <w:rFonts w:ascii="Times New Roman" w:hAnsi="Times New Roman"/>
          <w:b/>
          <w:color w:val="808080"/>
          <w:sz w:val="24"/>
          <w:szCs w:val="24"/>
        </w:rPr>
        <w:t>egún s</w:t>
      </w:r>
      <w:r w:rsidRPr="009078A4">
        <w:rPr>
          <w:rFonts w:ascii="Times New Roman" w:hAnsi="Times New Roman"/>
          <w:b/>
          <w:color w:val="808080"/>
          <w:spacing w:val="1"/>
          <w:sz w:val="24"/>
          <w:szCs w:val="24"/>
        </w:rPr>
        <w:t>e</w:t>
      </w:r>
      <w:r w:rsidRPr="009078A4">
        <w:rPr>
          <w:rFonts w:ascii="Times New Roman" w:hAnsi="Times New Roman"/>
          <w:b/>
          <w:color w:val="808080"/>
          <w:sz w:val="24"/>
          <w:szCs w:val="24"/>
        </w:rPr>
        <w:t>c</w:t>
      </w:r>
      <w:r w:rsidRPr="009078A4">
        <w:rPr>
          <w:rFonts w:ascii="Times New Roman" w:hAnsi="Times New Roman"/>
          <w:b/>
          <w:color w:val="808080"/>
          <w:spacing w:val="2"/>
          <w:sz w:val="24"/>
          <w:szCs w:val="24"/>
        </w:rPr>
        <w:t>t</w:t>
      </w:r>
      <w:r w:rsidRPr="009078A4">
        <w:rPr>
          <w:rFonts w:ascii="Times New Roman" w:hAnsi="Times New Roman"/>
          <w:b/>
          <w:color w:val="808080"/>
          <w:spacing w:val="-5"/>
          <w:sz w:val="24"/>
          <w:szCs w:val="24"/>
        </w:rPr>
        <w:t>o</w:t>
      </w:r>
      <w:r w:rsidRPr="009078A4">
        <w:rPr>
          <w:rFonts w:ascii="Times New Roman" w:hAnsi="Times New Roman"/>
          <w:b/>
          <w:color w:val="808080"/>
          <w:sz w:val="24"/>
          <w:szCs w:val="24"/>
        </w:rPr>
        <w:t>r</w:t>
      </w:r>
      <w:r w:rsidRPr="009078A4">
        <w:rPr>
          <w:rFonts w:ascii="Times New Roman" w:hAnsi="Times New Roman"/>
          <w:b/>
          <w:color w:val="808080"/>
          <w:spacing w:val="1"/>
          <w:sz w:val="24"/>
          <w:szCs w:val="24"/>
        </w:rPr>
        <w:t>e</w:t>
      </w:r>
      <w:r w:rsidRPr="009078A4">
        <w:rPr>
          <w:rFonts w:ascii="Times New Roman" w:hAnsi="Times New Roman"/>
          <w:b/>
          <w:color w:val="808080"/>
          <w:sz w:val="24"/>
          <w:szCs w:val="24"/>
        </w:rPr>
        <w:t>s</w:t>
      </w:r>
      <w:r w:rsidRPr="009078A4">
        <w:rPr>
          <w:rFonts w:ascii="Times New Roman" w:hAnsi="Times New Roman"/>
          <w:b/>
          <w:color w:val="808080"/>
          <w:spacing w:val="1"/>
          <w:sz w:val="24"/>
          <w:szCs w:val="24"/>
        </w:rPr>
        <w:t xml:space="preserve"> </w:t>
      </w:r>
      <w:r w:rsidRPr="009078A4">
        <w:rPr>
          <w:rFonts w:ascii="Times New Roman" w:hAnsi="Times New Roman"/>
          <w:b/>
          <w:color w:val="808080"/>
          <w:sz w:val="24"/>
          <w:szCs w:val="24"/>
        </w:rPr>
        <w:t>e</w:t>
      </w:r>
      <w:r w:rsidRPr="009078A4">
        <w:rPr>
          <w:rFonts w:ascii="Times New Roman" w:hAnsi="Times New Roman"/>
          <w:b/>
          <w:color w:val="808080"/>
          <w:spacing w:val="1"/>
          <w:sz w:val="24"/>
          <w:szCs w:val="24"/>
        </w:rPr>
        <w:t>c</w:t>
      </w:r>
      <w:r w:rsidRPr="009078A4">
        <w:rPr>
          <w:rFonts w:ascii="Times New Roman" w:hAnsi="Times New Roman"/>
          <w:b/>
          <w:color w:val="808080"/>
          <w:sz w:val="24"/>
          <w:szCs w:val="24"/>
        </w:rPr>
        <w:t>on</w:t>
      </w:r>
      <w:r w:rsidRPr="009078A4">
        <w:rPr>
          <w:rFonts w:ascii="Times New Roman" w:hAnsi="Times New Roman"/>
          <w:b/>
          <w:color w:val="808080"/>
          <w:spacing w:val="-6"/>
          <w:sz w:val="24"/>
          <w:szCs w:val="24"/>
        </w:rPr>
        <w:t>ó</w:t>
      </w:r>
      <w:r w:rsidRPr="009078A4">
        <w:rPr>
          <w:rFonts w:ascii="Times New Roman" w:hAnsi="Times New Roman"/>
          <w:b/>
          <w:color w:val="808080"/>
          <w:spacing w:val="1"/>
          <w:sz w:val="24"/>
          <w:szCs w:val="24"/>
        </w:rPr>
        <w:t>m</w:t>
      </w:r>
      <w:r w:rsidRPr="009078A4">
        <w:rPr>
          <w:rFonts w:ascii="Times New Roman" w:hAnsi="Times New Roman"/>
          <w:b/>
          <w:color w:val="808080"/>
          <w:spacing w:val="-3"/>
          <w:sz w:val="24"/>
          <w:szCs w:val="24"/>
        </w:rPr>
        <w:t>i</w:t>
      </w:r>
      <w:r w:rsidRPr="009078A4">
        <w:rPr>
          <w:rFonts w:ascii="Times New Roman" w:hAnsi="Times New Roman"/>
          <w:b/>
          <w:color w:val="808080"/>
          <w:sz w:val="24"/>
          <w:szCs w:val="24"/>
        </w:rPr>
        <w:t>cos</w:t>
      </w:r>
      <w:r w:rsidRPr="00B80911">
        <w:rPr>
          <w:rFonts w:ascii="Times New Roman" w:hAnsi="Times New Roman"/>
          <w:b/>
          <w:color w:val="808080"/>
          <w:sz w:val="24"/>
          <w:szCs w:val="24"/>
        </w:rPr>
        <w:t xml:space="preserve"> </w:t>
      </w:r>
    </w:p>
    <w:p w:rsidR="00122FF9" w:rsidRPr="00B80911" w:rsidRDefault="001F4A38" w:rsidP="001957D2">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La oferta formativa </w:t>
      </w:r>
      <w:r w:rsidR="00122FF9" w:rsidRPr="00B80911">
        <w:rPr>
          <w:rFonts w:ascii="Times New Roman" w:hAnsi="Times New Roman"/>
          <w:color w:val="808080"/>
          <w:spacing w:val="20"/>
          <w:sz w:val="24"/>
          <w:szCs w:val="24"/>
          <w:lang w:val="es-DO"/>
        </w:rPr>
        <w:t>del INFOTEP está</w:t>
      </w:r>
      <w:r w:rsidR="001957D2" w:rsidRPr="00B80911">
        <w:rPr>
          <w:rFonts w:ascii="Times New Roman" w:hAnsi="Times New Roman"/>
          <w:color w:val="808080"/>
          <w:spacing w:val="20"/>
          <w:sz w:val="24"/>
          <w:szCs w:val="24"/>
          <w:lang w:val="es-DO"/>
        </w:rPr>
        <w:t xml:space="preserve"> </w:t>
      </w:r>
      <w:r w:rsidR="00FC0F3A" w:rsidRPr="00B80911">
        <w:rPr>
          <w:rFonts w:ascii="Times New Roman" w:hAnsi="Times New Roman"/>
          <w:color w:val="808080"/>
          <w:spacing w:val="20"/>
          <w:sz w:val="24"/>
          <w:szCs w:val="24"/>
          <w:lang w:val="es-DO"/>
        </w:rPr>
        <w:t>orienta</w:t>
      </w:r>
      <w:r w:rsidR="00122FF9" w:rsidRPr="00B80911">
        <w:rPr>
          <w:rFonts w:ascii="Times New Roman" w:hAnsi="Times New Roman"/>
          <w:color w:val="808080"/>
          <w:spacing w:val="20"/>
          <w:sz w:val="24"/>
          <w:szCs w:val="24"/>
          <w:lang w:val="es-DO"/>
        </w:rPr>
        <w:t>da</w:t>
      </w:r>
      <w:r w:rsidR="00FC0F3A" w:rsidRPr="00B80911">
        <w:rPr>
          <w:rFonts w:ascii="Times New Roman" w:hAnsi="Times New Roman"/>
          <w:color w:val="808080"/>
          <w:spacing w:val="20"/>
          <w:sz w:val="24"/>
          <w:szCs w:val="24"/>
          <w:lang w:val="es-DO"/>
        </w:rPr>
        <w:t xml:space="preserve"> </w:t>
      </w:r>
      <w:r w:rsidR="00122FF9" w:rsidRPr="00B80911">
        <w:rPr>
          <w:rFonts w:ascii="Times New Roman" w:hAnsi="Times New Roman"/>
          <w:color w:val="808080"/>
          <w:spacing w:val="20"/>
          <w:sz w:val="24"/>
          <w:szCs w:val="24"/>
          <w:lang w:val="es-DO"/>
        </w:rPr>
        <w:t>para cubrir la demanda de todos los sectores de la economía: Comercio y Servicios, Industrial y Agropecuario.</w:t>
      </w:r>
    </w:p>
    <w:p w:rsidR="00FC0F3A" w:rsidRPr="00B80911" w:rsidRDefault="00122FF9" w:rsidP="00D85D95">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En consonancia con la dinámica de la economía nacional, la demanda de capacitación y de formación del</w:t>
      </w:r>
      <w:r w:rsidR="00A91124" w:rsidRPr="00B80911">
        <w:rPr>
          <w:rFonts w:ascii="Times New Roman" w:hAnsi="Times New Roman"/>
          <w:color w:val="808080"/>
          <w:spacing w:val="20"/>
          <w:sz w:val="24"/>
          <w:szCs w:val="24"/>
          <w:lang w:val="es-DO"/>
        </w:rPr>
        <w:t xml:space="preserve"> período </w:t>
      </w:r>
      <w:r w:rsidRPr="00B80911">
        <w:rPr>
          <w:rFonts w:ascii="Times New Roman" w:hAnsi="Times New Roman"/>
          <w:color w:val="808080"/>
          <w:spacing w:val="20"/>
          <w:sz w:val="24"/>
          <w:szCs w:val="24"/>
          <w:lang w:val="es-DO"/>
        </w:rPr>
        <w:t>estuvo conformada por un 7</w:t>
      </w:r>
      <w:r w:rsidR="009078A4">
        <w:rPr>
          <w:rFonts w:ascii="Times New Roman" w:hAnsi="Times New Roman"/>
          <w:color w:val="808080"/>
          <w:spacing w:val="20"/>
          <w:sz w:val="24"/>
          <w:szCs w:val="24"/>
          <w:lang w:val="es-DO"/>
        </w:rPr>
        <w:t>1</w:t>
      </w:r>
      <w:r w:rsidRPr="00B80911">
        <w:rPr>
          <w:rFonts w:ascii="Times New Roman" w:hAnsi="Times New Roman"/>
          <w:color w:val="808080"/>
          <w:spacing w:val="20"/>
          <w:sz w:val="24"/>
          <w:szCs w:val="24"/>
          <w:lang w:val="es-DO"/>
        </w:rPr>
        <w:t>% de hora instrucción desarrolladas en las ocupaciones del sector comercio y servicio, seguida por el 27% en las ramas y ocupaciones del sector industrial y con menor participación se encuentran los perfiles ocupacionales vinculados al sector agropecuario</w:t>
      </w:r>
      <w:r w:rsidR="009078A4">
        <w:rPr>
          <w:rFonts w:ascii="Times New Roman" w:hAnsi="Times New Roman"/>
          <w:color w:val="808080"/>
          <w:spacing w:val="20"/>
          <w:sz w:val="24"/>
          <w:szCs w:val="24"/>
          <w:lang w:val="es-DO"/>
        </w:rPr>
        <w:t xml:space="preserve"> y marco nacional de cualificaciones</w:t>
      </w:r>
      <w:r w:rsidRPr="00B80911">
        <w:rPr>
          <w:rFonts w:ascii="Times New Roman" w:hAnsi="Times New Roman"/>
          <w:color w:val="808080"/>
          <w:spacing w:val="20"/>
          <w:sz w:val="24"/>
          <w:szCs w:val="24"/>
          <w:lang w:val="es-DO"/>
        </w:rPr>
        <w:t>, que demanda</w:t>
      </w:r>
      <w:r w:rsidR="009078A4">
        <w:rPr>
          <w:rFonts w:ascii="Times New Roman" w:hAnsi="Times New Roman"/>
          <w:color w:val="808080"/>
          <w:spacing w:val="20"/>
          <w:sz w:val="24"/>
          <w:szCs w:val="24"/>
          <w:lang w:val="es-DO"/>
        </w:rPr>
        <w:t>ron</w:t>
      </w:r>
      <w:r w:rsidRPr="00B80911">
        <w:rPr>
          <w:rFonts w:ascii="Times New Roman" w:hAnsi="Times New Roman"/>
          <w:color w:val="808080"/>
          <w:spacing w:val="20"/>
          <w:sz w:val="24"/>
          <w:szCs w:val="24"/>
          <w:lang w:val="es-DO"/>
        </w:rPr>
        <w:t xml:space="preserve"> menos procesos formativos.</w:t>
      </w:r>
    </w:p>
    <w:p w:rsidR="00315F3D" w:rsidRDefault="00315F3D" w:rsidP="00FC0F3A">
      <w:pPr>
        <w:widowControl w:val="0"/>
        <w:spacing w:after="0" w:line="240" w:lineRule="auto"/>
        <w:ind w:right="11" w:firstLine="720"/>
        <w:jc w:val="center"/>
        <w:rPr>
          <w:rFonts w:ascii="Times New Roman" w:hAnsi="Times New Roman"/>
          <w:b/>
          <w:color w:val="808080"/>
          <w:spacing w:val="1"/>
          <w:sz w:val="24"/>
          <w:szCs w:val="24"/>
        </w:rPr>
      </w:pPr>
    </w:p>
    <w:p w:rsidR="00315F3D" w:rsidRDefault="00315F3D" w:rsidP="00FC0F3A">
      <w:pPr>
        <w:widowControl w:val="0"/>
        <w:spacing w:after="0" w:line="240" w:lineRule="auto"/>
        <w:ind w:right="11" w:firstLine="720"/>
        <w:jc w:val="center"/>
        <w:rPr>
          <w:rFonts w:ascii="Times New Roman" w:hAnsi="Times New Roman"/>
          <w:b/>
          <w:color w:val="808080"/>
          <w:spacing w:val="1"/>
          <w:sz w:val="24"/>
          <w:szCs w:val="24"/>
        </w:rPr>
      </w:pPr>
    </w:p>
    <w:p w:rsidR="00F50927" w:rsidRPr="003F67EB" w:rsidRDefault="00F50927" w:rsidP="005042D1">
      <w:pPr>
        <w:widowControl w:val="0"/>
        <w:spacing w:after="0" w:line="240" w:lineRule="auto"/>
        <w:ind w:right="11"/>
        <w:jc w:val="center"/>
        <w:rPr>
          <w:rFonts w:ascii="Times New Roman" w:hAnsi="Times New Roman"/>
          <w:b/>
          <w:color w:val="808080"/>
          <w:spacing w:val="1"/>
          <w:sz w:val="24"/>
          <w:szCs w:val="24"/>
        </w:rPr>
      </w:pPr>
      <w:r w:rsidRPr="003F67EB">
        <w:rPr>
          <w:rFonts w:ascii="Times New Roman" w:hAnsi="Times New Roman"/>
          <w:b/>
          <w:color w:val="808080"/>
          <w:spacing w:val="1"/>
          <w:sz w:val="24"/>
          <w:szCs w:val="24"/>
        </w:rPr>
        <w:t>Cuadro No. 4</w:t>
      </w:r>
    </w:p>
    <w:p w:rsidR="00F50927" w:rsidRPr="003F67EB" w:rsidRDefault="00F50927" w:rsidP="005042D1">
      <w:pPr>
        <w:widowControl w:val="0"/>
        <w:spacing w:after="0" w:line="240" w:lineRule="auto"/>
        <w:ind w:right="11"/>
        <w:jc w:val="center"/>
        <w:rPr>
          <w:rFonts w:ascii="Times New Roman" w:hAnsi="Times New Roman"/>
          <w:b/>
          <w:bCs/>
          <w:color w:val="808080"/>
          <w:spacing w:val="1"/>
          <w:sz w:val="24"/>
          <w:szCs w:val="24"/>
        </w:rPr>
      </w:pPr>
      <w:r w:rsidRPr="003F67EB">
        <w:rPr>
          <w:rFonts w:ascii="Times New Roman" w:hAnsi="Times New Roman"/>
          <w:b/>
          <w:bCs/>
          <w:color w:val="808080"/>
          <w:spacing w:val="1"/>
          <w:sz w:val="24"/>
          <w:szCs w:val="24"/>
        </w:rPr>
        <w:t xml:space="preserve">Distribución del servicio de formación y capacitación </w:t>
      </w:r>
    </w:p>
    <w:p w:rsidR="00F50927" w:rsidRPr="003F67EB" w:rsidRDefault="00F50927" w:rsidP="005042D1">
      <w:pPr>
        <w:widowControl w:val="0"/>
        <w:spacing w:after="0" w:line="240" w:lineRule="auto"/>
        <w:ind w:right="11"/>
        <w:jc w:val="center"/>
        <w:rPr>
          <w:rFonts w:ascii="Times New Roman" w:hAnsi="Times New Roman"/>
          <w:b/>
          <w:bCs/>
          <w:color w:val="808080"/>
          <w:spacing w:val="1"/>
          <w:sz w:val="24"/>
          <w:szCs w:val="24"/>
        </w:rPr>
      </w:pPr>
      <w:r w:rsidRPr="003F67EB">
        <w:rPr>
          <w:rFonts w:ascii="Times New Roman" w:hAnsi="Times New Roman"/>
          <w:b/>
          <w:bCs/>
          <w:color w:val="808080"/>
          <w:spacing w:val="1"/>
          <w:sz w:val="24"/>
          <w:szCs w:val="24"/>
        </w:rPr>
        <w:t xml:space="preserve">según sectores económicos. </w:t>
      </w:r>
    </w:p>
    <w:p w:rsidR="00C378D5" w:rsidRPr="003F67EB" w:rsidRDefault="00C378D5" w:rsidP="00C378D5">
      <w:pPr>
        <w:widowControl w:val="0"/>
        <w:spacing w:before="15" w:after="0" w:line="240" w:lineRule="auto"/>
        <w:ind w:right="11" w:firstLine="424"/>
        <w:jc w:val="center"/>
        <w:rPr>
          <w:rFonts w:ascii="Times New Roman" w:hAnsi="Times New Roman"/>
          <w:b/>
          <w:color w:val="808080"/>
          <w:sz w:val="24"/>
          <w:szCs w:val="24"/>
        </w:rPr>
      </w:pPr>
      <w:r w:rsidRPr="003F67EB">
        <w:rPr>
          <w:rFonts w:ascii="Times New Roman" w:hAnsi="Times New Roman"/>
          <w:b/>
          <w:color w:val="808080"/>
          <w:sz w:val="24"/>
          <w:szCs w:val="24"/>
        </w:rPr>
        <w:t>E</w:t>
      </w:r>
      <w:r w:rsidRPr="003F67EB">
        <w:rPr>
          <w:rFonts w:ascii="Times New Roman" w:hAnsi="Times New Roman"/>
          <w:b/>
          <w:color w:val="808080"/>
          <w:spacing w:val="-3"/>
          <w:sz w:val="24"/>
          <w:szCs w:val="24"/>
        </w:rPr>
        <w:t>n</w:t>
      </w:r>
      <w:r w:rsidRPr="003F67EB">
        <w:rPr>
          <w:rFonts w:ascii="Times New Roman" w:hAnsi="Times New Roman"/>
          <w:b/>
          <w:color w:val="808080"/>
          <w:spacing w:val="-2"/>
          <w:sz w:val="24"/>
          <w:szCs w:val="24"/>
        </w:rPr>
        <w:t>er</w:t>
      </w:r>
      <w:r w:rsidRPr="003F67EB">
        <w:rPr>
          <w:rFonts w:ascii="Times New Roman" w:hAnsi="Times New Roman"/>
          <w:b/>
          <w:color w:val="808080"/>
          <w:spacing w:val="1"/>
          <w:sz w:val="24"/>
          <w:szCs w:val="24"/>
        </w:rPr>
        <w:t>o</w:t>
      </w:r>
      <w:r w:rsidRPr="003F67EB">
        <w:rPr>
          <w:rFonts w:ascii="Times New Roman" w:hAnsi="Times New Roman"/>
          <w:b/>
          <w:color w:val="808080"/>
          <w:sz w:val="24"/>
          <w:szCs w:val="24"/>
        </w:rPr>
        <w:t>-diciembre</w:t>
      </w:r>
      <w:r w:rsidRPr="003F67EB">
        <w:rPr>
          <w:rFonts w:ascii="Times New Roman" w:hAnsi="Times New Roman"/>
          <w:b/>
          <w:color w:val="808080"/>
          <w:spacing w:val="-2"/>
          <w:sz w:val="24"/>
          <w:szCs w:val="24"/>
        </w:rPr>
        <w:t xml:space="preserve"> </w:t>
      </w:r>
      <w:r w:rsidRPr="003F67EB">
        <w:rPr>
          <w:rFonts w:ascii="Times New Roman" w:hAnsi="Times New Roman"/>
          <w:b/>
          <w:color w:val="808080"/>
          <w:sz w:val="24"/>
          <w:szCs w:val="24"/>
        </w:rPr>
        <w:t>2021</w:t>
      </w:r>
    </w:p>
    <w:p w:rsidR="005042D1" w:rsidRPr="00B80911" w:rsidRDefault="005042D1" w:rsidP="005042D1">
      <w:pPr>
        <w:widowControl w:val="0"/>
        <w:spacing w:after="0" w:line="240" w:lineRule="auto"/>
        <w:ind w:right="11"/>
        <w:jc w:val="center"/>
        <w:rPr>
          <w:rFonts w:ascii="Times New Roman" w:hAnsi="Times New Roman"/>
          <w:b/>
          <w:color w:val="808080"/>
          <w:spacing w:val="1"/>
          <w:sz w:val="24"/>
          <w:szCs w:val="24"/>
        </w:rPr>
      </w:pPr>
    </w:p>
    <w:tbl>
      <w:tblPr>
        <w:tblW w:w="8480" w:type="dxa"/>
        <w:tblInd w:w="3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194"/>
        <w:gridCol w:w="1894"/>
        <w:gridCol w:w="1752"/>
        <w:gridCol w:w="1640"/>
      </w:tblGrid>
      <w:tr w:rsidR="00B32251" w:rsidRPr="00B80911" w:rsidTr="00B80911">
        <w:trPr>
          <w:trHeight w:val="562"/>
        </w:trPr>
        <w:tc>
          <w:tcPr>
            <w:tcW w:w="3194" w:type="dxa"/>
            <w:vMerge w:val="restart"/>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Sector económico</w:t>
            </w:r>
          </w:p>
        </w:tc>
        <w:tc>
          <w:tcPr>
            <w:tcW w:w="5286" w:type="dxa"/>
            <w:gridSpan w:val="3"/>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Ejecución</w:t>
            </w:r>
          </w:p>
        </w:tc>
      </w:tr>
      <w:tr w:rsidR="00B32251" w:rsidRPr="00B80911" w:rsidTr="00B80911">
        <w:trPr>
          <w:trHeight w:val="764"/>
        </w:trPr>
        <w:tc>
          <w:tcPr>
            <w:tcW w:w="0" w:type="auto"/>
            <w:vMerge/>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4"/>
                <w:szCs w:val="24"/>
                <w:lang w:val="es-DO" w:eastAsia="es-DO"/>
              </w:rPr>
            </w:pPr>
          </w:p>
        </w:tc>
        <w:tc>
          <w:tcPr>
            <w:tcW w:w="1894" w:type="dxa"/>
            <w:shd w:val="clear" w:color="auto" w:fill="auto"/>
            <w:vAlign w:val="center"/>
            <w:hideMark/>
          </w:tcPr>
          <w:p w:rsidR="00F50927" w:rsidRPr="00B80911" w:rsidRDefault="00122FF9"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Hora instrucción</w:t>
            </w:r>
          </w:p>
        </w:tc>
        <w:tc>
          <w:tcPr>
            <w:tcW w:w="1752" w:type="dxa"/>
            <w:shd w:val="clear" w:color="auto" w:fill="auto"/>
            <w:vAlign w:val="center"/>
            <w:hideMark/>
          </w:tcPr>
          <w:p w:rsidR="00F50927" w:rsidRPr="00B80911" w:rsidRDefault="00122FF9"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Acciones formativas</w:t>
            </w:r>
          </w:p>
        </w:tc>
        <w:tc>
          <w:tcPr>
            <w:tcW w:w="1640" w:type="dxa"/>
            <w:shd w:val="clear" w:color="auto" w:fill="auto"/>
            <w:vAlign w:val="center"/>
            <w:hideMark/>
          </w:tcPr>
          <w:p w:rsidR="00F50927" w:rsidRPr="00B80911" w:rsidRDefault="00122FF9"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Participantes</w:t>
            </w:r>
          </w:p>
        </w:tc>
      </w:tr>
      <w:tr w:rsidR="00B32251" w:rsidRPr="00B80911" w:rsidTr="00B52700">
        <w:trPr>
          <w:trHeight w:val="459"/>
        </w:trPr>
        <w:tc>
          <w:tcPr>
            <w:tcW w:w="3194"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i/>
                <w:iCs/>
                <w:color w:val="808080"/>
                <w:sz w:val="24"/>
                <w:szCs w:val="24"/>
                <w:lang w:eastAsia="es-DO"/>
              </w:rPr>
            </w:pPr>
            <w:r w:rsidRPr="00B80911">
              <w:rPr>
                <w:rFonts w:ascii="Times New Roman" w:eastAsia="Times New Roman" w:hAnsi="Times New Roman"/>
                <w:b/>
                <w:bCs/>
                <w:i/>
                <w:iCs/>
                <w:color w:val="808080"/>
                <w:sz w:val="24"/>
                <w:szCs w:val="24"/>
                <w:lang w:eastAsia="es-DO"/>
              </w:rPr>
              <w:t>Comercio y servicios</w:t>
            </w:r>
          </w:p>
        </w:tc>
        <w:tc>
          <w:tcPr>
            <w:tcW w:w="1894" w:type="dxa"/>
            <w:shd w:val="clear" w:color="auto" w:fill="auto"/>
            <w:vAlign w:val="center"/>
          </w:tcPr>
          <w:p w:rsidR="00F50927" w:rsidRPr="00B80911" w:rsidRDefault="007B352D" w:rsidP="00B32251">
            <w:pPr>
              <w:spacing w:after="0" w:line="240" w:lineRule="auto"/>
              <w:jc w:val="center"/>
              <w:rPr>
                <w:rFonts w:ascii="Times New Roman" w:eastAsia="MS Mincho" w:hAnsi="Times New Roman"/>
                <w:color w:val="808080"/>
                <w:sz w:val="24"/>
                <w:szCs w:val="24"/>
                <w:lang w:eastAsia="es-ES"/>
              </w:rPr>
            </w:pPr>
            <w:r>
              <w:rPr>
                <w:rFonts w:ascii="Times New Roman" w:eastAsia="MS Mincho" w:hAnsi="Times New Roman"/>
                <w:color w:val="808080"/>
                <w:sz w:val="24"/>
                <w:szCs w:val="24"/>
                <w:lang w:eastAsia="es-ES"/>
              </w:rPr>
              <w:t>1,658,361</w:t>
            </w:r>
          </w:p>
        </w:tc>
        <w:tc>
          <w:tcPr>
            <w:tcW w:w="1752"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15,270</w:t>
            </w:r>
          </w:p>
        </w:tc>
        <w:tc>
          <w:tcPr>
            <w:tcW w:w="1640"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323,748</w:t>
            </w:r>
          </w:p>
        </w:tc>
      </w:tr>
      <w:tr w:rsidR="00B32251" w:rsidRPr="00B80911" w:rsidTr="00B52700">
        <w:trPr>
          <w:trHeight w:val="459"/>
        </w:trPr>
        <w:tc>
          <w:tcPr>
            <w:tcW w:w="3194"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i/>
                <w:iCs/>
                <w:color w:val="808080"/>
                <w:sz w:val="24"/>
                <w:szCs w:val="24"/>
                <w:lang w:eastAsia="es-DO"/>
              </w:rPr>
            </w:pPr>
            <w:r w:rsidRPr="00B80911">
              <w:rPr>
                <w:rFonts w:ascii="Times New Roman" w:eastAsia="Times New Roman" w:hAnsi="Times New Roman"/>
                <w:b/>
                <w:bCs/>
                <w:i/>
                <w:iCs/>
                <w:color w:val="808080"/>
                <w:sz w:val="24"/>
                <w:szCs w:val="24"/>
                <w:lang w:eastAsia="es-DO"/>
              </w:rPr>
              <w:t>Industrial</w:t>
            </w:r>
          </w:p>
        </w:tc>
        <w:tc>
          <w:tcPr>
            <w:tcW w:w="1894" w:type="dxa"/>
            <w:shd w:val="clear" w:color="auto" w:fill="auto"/>
            <w:vAlign w:val="center"/>
          </w:tcPr>
          <w:p w:rsidR="00F50927" w:rsidRPr="00B80911" w:rsidRDefault="007B352D" w:rsidP="00B32251">
            <w:pPr>
              <w:spacing w:after="0" w:line="240" w:lineRule="auto"/>
              <w:jc w:val="center"/>
              <w:rPr>
                <w:rFonts w:ascii="Times New Roman" w:eastAsia="MS Mincho" w:hAnsi="Times New Roman"/>
                <w:color w:val="808080"/>
                <w:sz w:val="24"/>
                <w:szCs w:val="24"/>
                <w:lang w:eastAsia="es-ES"/>
              </w:rPr>
            </w:pPr>
            <w:r>
              <w:rPr>
                <w:rFonts w:ascii="Times New Roman" w:eastAsia="MS Mincho" w:hAnsi="Times New Roman"/>
                <w:color w:val="808080"/>
                <w:sz w:val="24"/>
                <w:szCs w:val="24"/>
                <w:lang w:eastAsia="es-ES"/>
              </w:rPr>
              <w:t>641,964</w:t>
            </w:r>
          </w:p>
        </w:tc>
        <w:tc>
          <w:tcPr>
            <w:tcW w:w="1752"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16,900</w:t>
            </w:r>
          </w:p>
        </w:tc>
        <w:tc>
          <w:tcPr>
            <w:tcW w:w="1640"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282,281</w:t>
            </w:r>
          </w:p>
        </w:tc>
      </w:tr>
      <w:tr w:rsidR="00B32251" w:rsidRPr="00B80911" w:rsidTr="00B52700">
        <w:trPr>
          <w:trHeight w:val="459"/>
        </w:trPr>
        <w:tc>
          <w:tcPr>
            <w:tcW w:w="3194"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i/>
                <w:iCs/>
                <w:color w:val="808080"/>
                <w:sz w:val="24"/>
                <w:szCs w:val="24"/>
                <w:lang w:eastAsia="es-DO"/>
              </w:rPr>
            </w:pPr>
            <w:r w:rsidRPr="00B80911">
              <w:rPr>
                <w:rFonts w:ascii="Times New Roman" w:eastAsia="Times New Roman" w:hAnsi="Times New Roman"/>
                <w:b/>
                <w:bCs/>
                <w:i/>
                <w:iCs/>
                <w:color w:val="808080"/>
                <w:sz w:val="24"/>
                <w:szCs w:val="24"/>
                <w:lang w:eastAsia="es-DO"/>
              </w:rPr>
              <w:t>Agropecuario</w:t>
            </w:r>
          </w:p>
        </w:tc>
        <w:tc>
          <w:tcPr>
            <w:tcW w:w="1894" w:type="dxa"/>
            <w:shd w:val="clear" w:color="auto" w:fill="auto"/>
            <w:vAlign w:val="center"/>
          </w:tcPr>
          <w:p w:rsidR="00F50927" w:rsidRPr="00B80911" w:rsidRDefault="007B352D" w:rsidP="00B32251">
            <w:pPr>
              <w:spacing w:after="0" w:line="240" w:lineRule="auto"/>
              <w:jc w:val="center"/>
              <w:rPr>
                <w:rFonts w:ascii="Times New Roman" w:eastAsia="MS Mincho" w:hAnsi="Times New Roman"/>
                <w:color w:val="808080"/>
                <w:sz w:val="24"/>
                <w:szCs w:val="24"/>
                <w:lang w:eastAsia="es-ES"/>
              </w:rPr>
            </w:pPr>
            <w:r>
              <w:rPr>
                <w:rFonts w:ascii="Times New Roman" w:eastAsia="MS Mincho" w:hAnsi="Times New Roman"/>
                <w:color w:val="808080"/>
                <w:sz w:val="24"/>
                <w:szCs w:val="24"/>
                <w:lang w:eastAsia="es-ES"/>
              </w:rPr>
              <w:t>24,016</w:t>
            </w:r>
          </w:p>
        </w:tc>
        <w:tc>
          <w:tcPr>
            <w:tcW w:w="1752"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274</w:t>
            </w:r>
          </w:p>
        </w:tc>
        <w:tc>
          <w:tcPr>
            <w:tcW w:w="1640"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4,985</w:t>
            </w:r>
          </w:p>
        </w:tc>
      </w:tr>
      <w:tr w:rsidR="00B32251" w:rsidRPr="00B80911" w:rsidTr="00B52700">
        <w:trPr>
          <w:trHeight w:val="459"/>
        </w:trPr>
        <w:tc>
          <w:tcPr>
            <w:tcW w:w="3194"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i/>
                <w:iCs/>
                <w:color w:val="808080"/>
                <w:sz w:val="24"/>
                <w:szCs w:val="24"/>
                <w:lang w:eastAsia="es-DO"/>
              </w:rPr>
            </w:pPr>
            <w:r w:rsidRPr="00B80911">
              <w:rPr>
                <w:rFonts w:ascii="Times New Roman" w:eastAsia="Times New Roman" w:hAnsi="Times New Roman"/>
                <w:b/>
                <w:bCs/>
                <w:i/>
                <w:iCs/>
                <w:color w:val="808080"/>
                <w:sz w:val="24"/>
                <w:szCs w:val="24"/>
                <w:lang w:eastAsia="es-DO"/>
              </w:rPr>
              <w:t>Marco Nacional de Cualificaciones</w:t>
            </w:r>
          </w:p>
        </w:tc>
        <w:tc>
          <w:tcPr>
            <w:tcW w:w="1894" w:type="dxa"/>
            <w:shd w:val="clear" w:color="auto" w:fill="auto"/>
            <w:vAlign w:val="center"/>
          </w:tcPr>
          <w:p w:rsidR="00F50927" w:rsidRPr="00B80911" w:rsidRDefault="007B352D" w:rsidP="00B32251">
            <w:pPr>
              <w:spacing w:after="0" w:line="240" w:lineRule="auto"/>
              <w:jc w:val="center"/>
              <w:rPr>
                <w:rFonts w:ascii="Times New Roman" w:eastAsia="MS Mincho" w:hAnsi="Times New Roman"/>
                <w:color w:val="808080"/>
                <w:sz w:val="24"/>
                <w:szCs w:val="24"/>
                <w:lang w:eastAsia="es-ES"/>
              </w:rPr>
            </w:pPr>
            <w:r>
              <w:rPr>
                <w:rFonts w:ascii="Times New Roman" w:eastAsia="MS Mincho" w:hAnsi="Times New Roman"/>
                <w:color w:val="808080"/>
                <w:sz w:val="24"/>
                <w:szCs w:val="24"/>
                <w:lang w:eastAsia="es-ES"/>
              </w:rPr>
              <w:t>36,466</w:t>
            </w:r>
          </w:p>
        </w:tc>
        <w:tc>
          <w:tcPr>
            <w:tcW w:w="1752"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399</w:t>
            </w:r>
          </w:p>
        </w:tc>
        <w:tc>
          <w:tcPr>
            <w:tcW w:w="1640" w:type="dxa"/>
            <w:shd w:val="clear" w:color="auto" w:fill="auto"/>
            <w:vAlign w:val="center"/>
          </w:tcPr>
          <w:p w:rsidR="00F50927" w:rsidRPr="00B80911" w:rsidRDefault="007B352D" w:rsidP="00B32251">
            <w:pPr>
              <w:spacing w:after="0" w:line="240" w:lineRule="auto"/>
              <w:jc w:val="center"/>
              <w:rPr>
                <w:rFonts w:ascii="Times New Roman" w:hAnsi="Times New Roman"/>
                <w:color w:val="808080"/>
                <w:sz w:val="24"/>
                <w:szCs w:val="24"/>
              </w:rPr>
            </w:pPr>
            <w:r>
              <w:rPr>
                <w:rFonts w:ascii="Times New Roman" w:hAnsi="Times New Roman"/>
                <w:color w:val="808080"/>
                <w:sz w:val="24"/>
                <w:szCs w:val="24"/>
              </w:rPr>
              <w:t>6,868</w:t>
            </w:r>
          </w:p>
        </w:tc>
      </w:tr>
      <w:tr w:rsidR="00B32251" w:rsidRPr="00B80911" w:rsidTr="00B52700">
        <w:trPr>
          <w:trHeight w:val="459"/>
        </w:trPr>
        <w:tc>
          <w:tcPr>
            <w:tcW w:w="3194"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i/>
                <w:iCs/>
                <w:color w:val="808080"/>
                <w:sz w:val="24"/>
                <w:szCs w:val="24"/>
                <w:lang w:eastAsia="es-DO"/>
              </w:rPr>
            </w:pPr>
            <w:r w:rsidRPr="00B80911">
              <w:rPr>
                <w:rFonts w:ascii="Times New Roman" w:eastAsia="Times New Roman" w:hAnsi="Times New Roman"/>
                <w:b/>
                <w:bCs/>
                <w:i/>
                <w:iCs/>
                <w:color w:val="808080"/>
                <w:sz w:val="24"/>
                <w:szCs w:val="24"/>
                <w:lang w:eastAsia="es-DO"/>
              </w:rPr>
              <w:t>Total</w:t>
            </w:r>
          </w:p>
        </w:tc>
        <w:tc>
          <w:tcPr>
            <w:tcW w:w="1894" w:type="dxa"/>
            <w:shd w:val="clear" w:color="auto" w:fill="auto"/>
            <w:vAlign w:val="center"/>
          </w:tcPr>
          <w:p w:rsidR="00F50927" w:rsidRPr="00B80911" w:rsidRDefault="007B352D" w:rsidP="00B32251">
            <w:pPr>
              <w:spacing w:after="0" w:line="240" w:lineRule="auto"/>
              <w:jc w:val="center"/>
              <w:rPr>
                <w:rFonts w:ascii="Times New Roman" w:eastAsia="MS Mincho" w:hAnsi="Times New Roman"/>
                <w:b/>
                <w:color w:val="808080"/>
                <w:sz w:val="24"/>
                <w:szCs w:val="24"/>
                <w:lang w:eastAsia="es-ES"/>
              </w:rPr>
            </w:pPr>
            <w:r>
              <w:rPr>
                <w:rFonts w:ascii="Times New Roman" w:eastAsia="MS Mincho" w:hAnsi="Times New Roman"/>
                <w:b/>
                <w:color w:val="808080"/>
                <w:sz w:val="24"/>
                <w:szCs w:val="24"/>
                <w:lang w:eastAsia="es-ES"/>
              </w:rPr>
              <w:t>2,360,807</w:t>
            </w:r>
          </w:p>
        </w:tc>
        <w:tc>
          <w:tcPr>
            <w:tcW w:w="1752" w:type="dxa"/>
            <w:shd w:val="clear" w:color="auto" w:fill="auto"/>
            <w:vAlign w:val="center"/>
          </w:tcPr>
          <w:p w:rsidR="00F50927" w:rsidRPr="00B80911" w:rsidRDefault="007B352D" w:rsidP="00B32251">
            <w:pPr>
              <w:spacing w:after="0" w:line="240" w:lineRule="auto"/>
              <w:jc w:val="center"/>
              <w:rPr>
                <w:rFonts w:ascii="Times New Roman" w:hAnsi="Times New Roman"/>
                <w:b/>
                <w:color w:val="808080"/>
                <w:sz w:val="24"/>
                <w:szCs w:val="24"/>
              </w:rPr>
            </w:pPr>
            <w:r>
              <w:rPr>
                <w:rFonts w:ascii="Times New Roman" w:hAnsi="Times New Roman"/>
                <w:b/>
                <w:color w:val="808080"/>
                <w:sz w:val="24"/>
                <w:szCs w:val="24"/>
              </w:rPr>
              <w:t>32,783</w:t>
            </w:r>
          </w:p>
        </w:tc>
        <w:tc>
          <w:tcPr>
            <w:tcW w:w="1640" w:type="dxa"/>
            <w:shd w:val="clear" w:color="auto" w:fill="auto"/>
            <w:vAlign w:val="center"/>
          </w:tcPr>
          <w:p w:rsidR="00F50927" w:rsidRPr="00B80911" w:rsidRDefault="007B352D" w:rsidP="00B32251">
            <w:pPr>
              <w:spacing w:after="0" w:line="240" w:lineRule="auto"/>
              <w:jc w:val="center"/>
              <w:rPr>
                <w:rFonts w:ascii="Times New Roman" w:hAnsi="Times New Roman"/>
                <w:b/>
                <w:color w:val="808080"/>
                <w:sz w:val="24"/>
                <w:szCs w:val="24"/>
              </w:rPr>
            </w:pPr>
            <w:r>
              <w:rPr>
                <w:rFonts w:ascii="Times New Roman" w:hAnsi="Times New Roman"/>
                <w:b/>
                <w:color w:val="808080"/>
                <w:sz w:val="24"/>
                <w:szCs w:val="24"/>
              </w:rPr>
              <w:t>617,882</w:t>
            </w:r>
          </w:p>
        </w:tc>
      </w:tr>
    </w:tbl>
    <w:p w:rsidR="00F50927" w:rsidRPr="007B352D" w:rsidRDefault="00CD645E" w:rsidP="00D85D95">
      <w:pPr>
        <w:pStyle w:val="Textoindependiente"/>
        <w:ind w:left="-450" w:right="-612"/>
        <w:rPr>
          <w:rFonts w:ascii="Times New Roman" w:hAnsi="Times New Roman"/>
          <w:b w:val="0"/>
          <w:bCs/>
          <w:color w:val="808080"/>
          <w:sz w:val="16"/>
          <w:szCs w:val="16"/>
          <w:lang w:val="es-DO"/>
        </w:rPr>
      </w:pPr>
      <w:r w:rsidRPr="007B352D">
        <w:rPr>
          <w:rFonts w:ascii="Times New Roman" w:hAnsi="Times New Roman"/>
          <w:b w:val="0"/>
          <w:bCs/>
          <w:color w:val="808080"/>
          <w:sz w:val="16"/>
          <w:szCs w:val="16"/>
          <w:lang w:val="es-DO"/>
        </w:rPr>
        <w:t>Fuente: Dirección de Planificación y Desarrollo. INFOTEP 2021</w:t>
      </w:r>
    </w:p>
    <w:p w:rsidR="00F50927" w:rsidRDefault="00F50927" w:rsidP="00F50927">
      <w:pPr>
        <w:pStyle w:val="Textoindependiente"/>
        <w:tabs>
          <w:tab w:val="left" w:pos="-360"/>
        </w:tabs>
        <w:jc w:val="both"/>
        <w:rPr>
          <w:rFonts w:ascii="INFOTEXT" w:hAnsi="INFOTEXT"/>
          <w:b w:val="0"/>
          <w:bCs/>
          <w:color w:val="808080"/>
          <w:sz w:val="24"/>
          <w:szCs w:val="24"/>
          <w:lang w:val="es-ES"/>
        </w:rPr>
      </w:pPr>
    </w:p>
    <w:p w:rsidR="00F50927" w:rsidRPr="00B80911" w:rsidRDefault="007B352D" w:rsidP="0001102A">
      <w:pPr>
        <w:spacing w:after="0" w:line="240" w:lineRule="auto"/>
        <w:jc w:val="center"/>
        <w:rPr>
          <w:rFonts w:ascii="Times New Roman" w:hAnsi="Times New Roman"/>
          <w:b/>
          <w:color w:val="808080"/>
          <w:spacing w:val="1"/>
          <w:sz w:val="24"/>
          <w:szCs w:val="24"/>
        </w:rPr>
      </w:pPr>
      <w:r>
        <w:rPr>
          <w:rFonts w:ascii="INFOTEXT" w:hAnsi="INFOTEXT"/>
          <w:b/>
          <w:bCs/>
          <w:color w:val="808080"/>
          <w:sz w:val="24"/>
          <w:szCs w:val="24"/>
        </w:rPr>
        <w:br w:type="page"/>
      </w:r>
      <w:r w:rsidR="00F50927" w:rsidRPr="00B80911">
        <w:rPr>
          <w:rFonts w:ascii="Times New Roman" w:hAnsi="Times New Roman"/>
          <w:b/>
          <w:color w:val="808080"/>
          <w:spacing w:val="1"/>
          <w:sz w:val="24"/>
          <w:szCs w:val="24"/>
        </w:rPr>
        <w:lastRenderedPageBreak/>
        <w:t xml:space="preserve">Gráfico No. </w:t>
      </w:r>
      <w:r w:rsidR="00122FF9" w:rsidRPr="00B80911">
        <w:rPr>
          <w:rFonts w:ascii="Times New Roman" w:hAnsi="Times New Roman"/>
          <w:b/>
          <w:color w:val="808080"/>
          <w:spacing w:val="1"/>
          <w:sz w:val="24"/>
          <w:szCs w:val="24"/>
        </w:rPr>
        <w:t>1</w:t>
      </w:r>
    </w:p>
    <w:p w:rsidR="00F50927" w:rsidRPr="00B80911" w:rsidRDefault="00F50927" w:rsidP="0001102A">
      <w:pPr>
        <w:widowControl w:val="0"/>
        <w:spacing w:after="0" w:line="240" w:lineRule="auto"/>
        <w:ind w:right="11"/>
        <w:jc w:val="center"/>
        <w:rPr>
          <w:rFonts w:ascii="Times New Roman" w:hAnsi="Times New Roman"/>
          <w:b/>
          <w:color w:val="808080"/>
          <w:spacing w:val="1"/>
          <w:sz w:val="24"/>
          <w:szCs w:val="24"/>
        </w:rPr>
      </w:pPr>
      <w:r w:rsidRPr="00B80911">
        <w:rPr>
          <w:rFonts w:ascii="Times New Roman" w:hAnsi="Times New Roman"/>
          <w:b/>
          <w:color w:val="808080"/>
          <w:spacing w:val="1"/>
          <w:sz w:val="24"/>
          <w:szCs w:val="24"/>
        </w:rPr>
        <w:t>Distribución de la hora instrucción impartida</w:t>
      </w:r>
    </w:p>
    <w:p w:rsidR="00F50927" w:rsidRPr="00B80911" w:rsidRDefault="00F50927" w:rsidP="0001102A">
      <w:pPr>
        <w:widowControl w:val="0"/>
        <w:spacing w:after="0" w:line="240" w:lineRule="auto"/>
        <w:ind w:right="11"/>
        <w:jc w:val="center"/>
        <w:rPr>
          <w:rFonts w:ascii="INFOTEXT" w:hAnsi="INFOTEXT"/>
          <w:color w:val="808080"/>
          <w:sz w:val="24"/>
          <w:szCs w:val="24"/>
        </w:rPr>
      </w:pPr>
      <w:r w:rsidRPr="00B80911">
        <w:rPr>
          <w:rFonts w:ascii="Times New Roman" w:hAnsi="Times New Roman"/>
          <w:b/>
          <w:color w:val="808080"/>
          <w:spacing w:val="1"/>
          <w:sz w:val="24"/>
          <w:szCs w:val="24"/>
        </w:rPr>
        <w:t>según sectores económicos.</w:t>
      </w:r>
    </w:p>
    <w:p w:rsidR="007F536E" w:rsidRDefault="00834DB7" w:rsidP="0001102A">
      <w:pPr>
        <w:widowControl w:val="0"/>
        <w:spacing w:after="0" w:line="240" w:lineRule="auto"/>
        <w:ind w:right="11"/>
        <w:jc w:val="center"/>
        <w:rPr>
          <w:rFonts w:ascii="Times New Roman" w:hAnsi="Times New Roman"/>
          <w:b/>
          <w:color w:val="808080"/>
          <w:spacing w:val="1"/>
          <w:sz w:val="24"/>
          <w:szCs w:val="24"/>
        </w:rPr>
      </w:pPr>
      <w:r>
        <w:rPr>
          <w:rFonts w:ascii="Times New Roman" w:hAnsi="Times New Roman"/>
          <w:b/>
          <w:noProof/>
          <w:color w:val="808080"/>
          <w:spacing w:val="1"/>
          <w:sz w:val="24"/>
          <w:szCs w:val="24"/>
          <w:lang w:val="es-DO" w:eastAsia="es-DO"/>
        </w:rPr>
        <w:drawing>
          <wp:anchor distT="0" distB="0" distL="114300" distR="114300" simplePos="0" relativeHeight="251848192" behindDoc="0" locked="0" layoutInCell="1" allowOverlap="1" wp14:anchorId="418B75C9">
            <wp:simplePos x="0" y="0"/>
            <wp:positionH relativeFrom="column">
              <wp:posOffset>842901</wp:posOffset>
            </wp:positionH>
            <wp:positionV relativeFrom="paragraph">
              <wp:posOffset>332377</wp:posOffset>
            </wp:positionV>
            <wp:extent cx="5060315" cy="2609215"/>
            <wp:effectExtent l="0" t="0" r="6985" b="63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0315" cy="2609215"/>
                    </a:xfrm>
                    <a:prstGeom prst="rect">
                      <a:avLst/>
                    </a:prstGeom>
                    <a:noFill/>
                  </pic:spPr>
                </pic:pic>
              </a:graphicData>
            </a:graphic>
            <wp14:sizeRelH relativeFrom="page">
              <wp14:pctWidth>0</wp14:pctWidth>
            </wp14:sizeRelH>
            <wp14:sizeRelV relativeFrom="page">
              <wp14:pctHeight>0</wp14:pctHeight>
            </wp14:sizeRelV>
          </wp:anchor>
        </w:drawing>
      </w:r>
      <w:r w:rsidR="00F50927" w:rsidRPr="00B80911">
        <w:rPr>
          <w:rFonts w:ascii="Times New Roman" w:hAnsi="Times New Roman"/>
          <w:b/>
          <w:color w:val="808080"/>
          <w:spacing w:val="1"/>
          <w:sz w:val="24"/>
          <w:szCs w:val="24"/>
        </w:rPr>
        <w:t>Enero-</w:t>
      </w:r>
      <w:r w:rsidR="00C378D5">
        <w:rPr>
          <w:rFonts w:ascii="Times New Roman" w:hAnsi="Times New Roman"/>
          <w:b/>
          <w:color w:val="808080"/>
          <w:spacing w:val="1"/>
          <w:sz w:val="24"/>
          <w:szCs w:val="24"/>
        </w:rPr>
        <w:t>diciembre</w:t>
      </w:r>
      <w:r w:rsidR="00F50927" w:rsidRPr="00B80911">
        <w:rPr>
          <w:rFonts w:ascii="Times New Roman" w:hAnsi="Times New Roman"/>
          <w:b/>
          <w:color w:val="808080"/>
          <w:spacing w:val="1"/>
          <w:sz w:val="24"/>
          <w:szCs w:val="24"/>
        </w:rPr>
        <w:t xml:space="preserve"> 2021</w:t>
      </w:r>
    </w:p>
    <w:p w:rsidR="0001102A" w:rsidRDefault="0001102A" w:rsidP="00FC0F3A">
      <w:pPr>
        <w:widowControl w:val="0"/>
        <w:spacing w:after="0" w:line="240" w:lineRule="auto"/>
        <w:ind w:right="11" w:firstLine="720"/>
        <w:jc w:val="center"/>
        <w:rPr>
          <w:rFonts w:ascii="INFOTEXT" w:hAnsi="INFOTEXT"/>
          <w:bCs/>
          <w:color w:val="808080"/>
          <w:sz w:val="12"/>
          <w:szCs w:val="12"/>
          <w:lang w:val="es-DO" w:eastAsia="es-ES"/>
        </w:rPr>
      </w:pPr>
    </w:p>
    <w:p w:rsidR="0001102A" w:rsidRPr="00B80911" w:rsidRDefault="0001102A" w:rsidP="00FC0F3A">
      <w:pPr>
        <w:widowControl w:val="0"/>
        <w:spacing w:after="0" w:line="240" w:lineRule="auto"/>
        <w:ind w:right="11" w:firstLine="720"/>
        <w:jc w:val="center"/>
        <w:rPr>
          <w:rFonts w:ascii="INFOTEXT" w:hAnsi="INFOTEXT"/>
          <w:bCs/>
          <w:color w:val="808080"/>
          <w:sz w:val="12"/>
          <w:szCs w:val="12"/>
          <w:lang w:val="es-DO" w:eastAsia="es-ES"/>
        </w:rPr>
      </w:pPr>
    </w:p>
    <w:p w:rsidR="00CD645E" w:rsidRPr="007B352D" w:rsidRDefault="00CD645E" w:rsidP="00CD645E">
      <w:pPr>
        <w:pStyle w:val="Textoindependiente"/>
        <w:ind w:left="-450" w:right="-612"/>
        <w:rPr>
          <w:rFonts w:ascii="Times New Roman" w:hAnsi="Times New Roman"/>
          <w:b w:val="0"/>
          <w:bCs/>
          <w:color w:val="808080"/>
          <w:sz w:val="16"/>
          <w:szCs w:val="16"/>
          <w:lang w:val="es-DO"/>
        </w:rPr>
      </w:pPr>
      <w:r w:rsidRPr="007B352D">
        <w:rPr>
          <w:rFonts w:ascii="Times New Roman" w:hAnsi="Times New Roman"/>
          <w:b w:val="0"/>
          <w:bCs/>
          <w:color w:val="808080"/>
          <w:sz w:val="16"/>
          <w:szCs w:val="16"/>
          <w:lang w:val="es-DO"/>
        </w:rPr>
        <w:t>Fuente: Dirección de Planificación y Desarrollo. INFOTEP 2021</w:t>
      </w:r>
    </w:p>
    <w:p w:rsidR="00F50927" w:rsidRPr="00B80911" w:rsidRDefault="00F50927" w:rsidP="00F50927">
      <w:pPr>
        <w:pStyle w:val="Textoindependiente"/>
        <w:tabs>
          <w:tab w:val="left" w:pos="-360"/>
        </w:tabs>
        <w:jc w:val="both"/>
        <w:rPr>
          <w:rFonts w:ascii="INFOTEXT" w:hAnsi="INFOTEXT"/>
          <w:b w:val="0"/>
          <w:bCs/>
          <w:color w:val="808080"/>
          <w:sz w:val="24"/>
          <w:szCs w:val="24"/>
          <w:lang w:val="es-ES"/>
        </w:rPr>
      </w:pPr>
    </w:p>
    <w:p w:rsidR="00432079" w:rsidRPr="00B80911" w:rsidRDefault="00F50927" w:rsidP="00122FF9">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El Infotep implementa </w:t>
      </w:r>
      <w:r w:rsidR="008F7D89" w:rsidRPr="00B80911">
        <w:rPr>
          <w:rFonts w:ascii="Times New Roman" w:hAnsi="Times New Roman"/>
          <w:color w:val="808080"/>
          <w:spacing w:val="20"/>
          <w:sz w:val="24"/>
          <w:szCs w:val="24"/>
          <w:lang w:val="es-DO"/>
        </w:rPr>
        <w:t xml:space="preserve">como piloto </w:t>
      </w:r>
      <w:r w:rsidRPr="00B80911">
        <w:rPr>
          <w:rFonts w:ascii="Times New Roman" w:hAnsi="Times New Roman"/>
          <w:color w:val="808080"/>
          <w:spacing w:val="20"/>
          <w:sz w:val="24"/>
          <w:szCs w:val="24"/>
          <w:lang w:val="es-DO"/>
        </w:rPr>
        <w:t xml:space="preserve">un conjunto de programas </w:t>
      </w:r>
      <w:r w:rsidR="008F7D89" w:rsidRPr="00B80911">
        <w:rPr>
          <w:rFonts w:ascii="Times New Roman" w:hAnsi="Times New Roman"/>
          <w:color w:val="808080"/>
          <w:spacing w:val="20"/>
          <w:sz w:val="24"/>
          <w:szCs w:val="24"/>
          <w:lang w:val="es-DO"/>
        </w:rPr>
        <w:t>que fueron elaborados bajo</w:t>
      </w:r>
      <w:r w:rsidRPr="00B80911">
        <w:rPr>
          <w:rFonts w:ascii="Times New Roman" w:hAnsi="Times New Roman"/>
          <w:color w:val="808080"/>
          <w:spacing w:val="20"/>
          <w:sz w:val="24"/>
          <w:szCs w:val="24"/>
          <w:lang w:val="es-DO"/>
        </w:rPr>
        <w:t xml:space="preserve"> los criterios definidos en el Marco Nacional de Cualificaciones (MNC),</w:t>
      </w:r>
      <w:r w:rsidR="008F7D89" w:rsidRPr="00B80911">
        <w:rPr>
          <w:rFonts w:ascii="Times New Roman" w:hAnsi="Times New Roman"/>
          <w:color w:val="808080"/>
          <w:spacing w:val="20"/>
          <w:sz w:val="24"/>
          <w:szCs w:val="24"/>
          <w:lang w:val="es-DO"/>
        </w:rPr>
        <w:t xml:space="preserve"> con los cuales se ejecuta</w:t>
      </w:r>
      <w:r w:rsidR="00C378D5">
        <w:rPr>
          <w:rFonts w:ascii="Times New Roman" w:hAnsi="Times New Roman"/>
          <w:color w:val="808080"/>
          <w:spacing w:val="20"/>
          <w:sz w:val="24"/>
          <w:szCs w:val="24"/>
          <w:lang w:val="es-DO"/>
        </w:rPr>
        <w:t>ron</w:t>
      </w:r>
      <w:r w:rsidRPr="00B80911">
        <w:rPr>
          <w:rFonts w:ascii="Times New Roman" w:hAnsi="Times New Roman"/>
          <w:color w:val="808080"/>
          <w:spacing w:val="20"/>
          <w:sz w:val="24"/>
          <w:szCs w:val="24"/>
          <w:lang w:val="es-DO"/>
        </w:rPr>
        <w:t xml:space="preserve"> </w:t>
      </w:r>
      <w:r w:rsidR="00834DB7">
        <w:rPr>
          <w:rFonts w:ascii="Times New Roman" w:hAnsi="Times New Roman"/>
          <w:color w:val="808080"/>
          <w:spacing w:val="20"/>
          <w:sz w:val="24"/>
          <w:szCs w:val="24"/>
          <w:lang w:val="es-DO"/>
        </w:rPr>
        <w:t>339</w:t>
      </w:r>
      <w:r w:rsidRPr="00B80911">
        <w:rPr>
          <w:rFonts w:ascii="Times New Roman" w:hAnsi="Times New Roman"/>
          <w:color w:val="808080"/>
          <w:spacing w:val="20"/>
          <w:sz w:val="24"/>
          <w:szCs w:val="24"/>
          <w:lang w:val="es-DO"/>
        </w:rPr>
        <w:t xml:space="preserve"> acciones formativas. El establecimiento del MNC ha conllevado una nueva estructuración de los programas con las que se han conformado nuevas familias ocupacionales, que incluyen a su vez, programas de diversos sectores y subsectores de la economía. </w:t>
      </w:r>
    </w:p>
    <w:p w:rsidR="007959FD" w:rsidRDefault="007959FD" w:rsidP="00122FF9">
      <w:pPr>
        <w:rPr>
          <w:rFonts w:ascii="Times New Roman" w:hAnsi="Times New Roman"/>
          <w:color w:val="808080"/>
          <w:spacing w:val="20"/>
          <w:sz w:val="24"/>
          <w:szCs w:val="24"/>
          <w:lang w:val="es-DO"/>
        </w:rPr>
      </w:pPr>
    </w:p>
    <w:p w:rsidR="00F50927" w:rsidRPr="00B80911" w:rsidRDefault="00432079" w:rsidP="00122FF9">
      <w:pPr>
        <w:rPr>
          <w:rFonts w:ascii="Times New Roman" w:hAnsi="Times New Roman"/>
          <w:b/>
          <w:color w:val="808080"/>
          <w:spacing w:val="1"/>
          <w:sz w:val="24"/>
          <w:szCs w:val="24"/>
        </w:rPr>
      </w:pPr>
      <w:r w:rsidRPr="00B80911">
        <w:rPr>
          <w:rFonts w:ascii="Times New Roman" w:hAnsi="Times New Roman"/>
          <w:b/>
          <w:color w:val="808080"/>
          <w:spacing w:val="1"/>
          <w:sz w:val="24"/>
          <w:szCs w:val="24"/>
        </w:rPr>
        <w:t xml:space="preserve">Oferta formativa según estrategia de ejecución </w:t>
      </w:r>
    </w:p>
    <w:p w:rsidR="00F50927" w:rsidRPr="00B80911" w:rsidRDefault="00F50927" w:rsidP="00432079">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Para la ejecución de las metas operativas el INFOTEP dispone de tres estrategias:</w:t>
      </w:r>
    </w:p>
    <w:p w:rsidR="00F50927" w:rsidRPr="00B80911" w:rsidRDefault="00F50927" w:rsidP="00432079">
      <w:pPr>
        <w:numPr>
          <w:ilvl w:val="0"/>
          <w:numId w:val="15"/>
        </w:num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Gestión propia (GP) a través de los centros tecnológicos, la formación virtual, los talleres móviles y el centro nacional de innovación y desarrollo docente; </w:t>
      </w:r>
    </w:p>
    <w:p w:rsidR="00F50927" w:rsidRPr="00B80911" w:rsidRDefault="00F50927" w:rsidP="00432079">
      <w:pPr>
        <w:numPr>
          <w:ilvl w:val="0"/>
          <w:numId w:val="15"/>
        </w:num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Gestión con centros operativos del sistema (GCOS); y</w:t>
      </w:r>
    </w:p>
    <w:p w:rsidR="00F50927" w:rsidRPr="00B80911" w:rsidRDefault="00F50927" w:rsidP="00F50927">
      <w:pPr>
        <w:numPr>
          <w:ilvl w:val="0"/>
          <w:numId w:val="15"/>
        </w:num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lastRenderedPageBreak/>
        <w:t>Gestión por proyectos (GP), que incluye, el programa INFOTEP-Zona Franca, acciones con empresas y con otras instituciones y el programa comunitario.</w:t>
      </w:r>
    </w:p>
    <w:p w:rsidR="00315F3D" w:rsidRDefault="00315F3D" w:rsidP="007959FD">
      <w:pPr>
        <w:pStyle w:val="Prrafodelista"/>
        <w:tabs>
          <w:tab w:val="left" w:pos="450"/>
          <w:tab w:val="left" w:pos="851"/>
        </w:tabs>
        <w:spacing w:after="0"/>
        <w:ind w:left="0"/>
        <w:rPr>
          <w:rFonts w:ascii="Times New Roman" w:hAnsi="Times New Roman"/>
          <w:b/>
          <w:color w:val="808080"/>
          <w:sz w:val="24"/>
          <w:szCs w:val="24"/>
        </w:rPr>
      </w:pPr>
    </w:p>
    <w:p w:rsidR="00F50927" w:rsidRPr="003F67EB" w:rsidRDefault="00F50927" w:rsidP="00FC0F3A">
      <w:pPr>
        <w:pStyle w:val="Prrafodelista"/>
        <w:tabs>
          <w:tab w:val="left" w:pos="450"/>
          <w:tab w:val="left" w:pos="851"/>
        </w:tabs>
        <w:spacing w:after="0"/>
        <w:ind w:left="0"/>
        <w:jc w:val="center"/>
        <w:rPr>
          <w:rFonts w:ascii="Times New Roman" w:hAnsi="Times New Roman"/>
          <w:b/>
          <w:color w:val="808080"/>
          <w:sz w:val="24"/>
          <w:szCs w:val="24"/>
        </w:rPr>
      </w:pPr>
      <w:r w:rsidRPr="003F67EB">
        <w:rPr>
          <w:rFonts w:ascii="Times New Roman" w:hAnsi="Times New Roman"/>
          <w:b/>
          <w:color w:val="808080"/>
          <w:sz w:val="24"/>
          <w:szCs w:val="24"/>
        </w:rPr>
        <w:t xml:space="preserve">Cuadro No. </w:t>
      </w:r>
      <w:r w:rsidR="00432079" w:rsidRPr="003F67EB">
        <w:rPr>
          <w:rFonts w:ascii="Times New Roman" w:hAnsi="Times New Roman"/>
          <w:b/>
          <w:color w:val="808080"/>
          <w:sz w:val="24"/>
          <w:szCs w:val="24"/>
        </w:rPr>
        <w:t>5</w:t>
      </w:r>
    </w:p>
    <w:p w:rsidR="00F50927" w:rsidRPr="003F67EB" w:rsidRDefault="00F50927" w:rsidP="00FC0F3A">
      <w:pPr>
        <w:spacing w:after="0"/>
        <w:jc w:val="center"/>
        <w:rPr>
          <w:rFonts w:ascii="Times New Roman" w:hAnsi="Times New Roman"/>
          <w:b/>
          <w:color w:val="808080"/>
          <w:sz w:val="24"/>
          <w:szCs w:val="24"/>
        </w:rPr>
      </w:pPr>
      <w:r w:rsidRPr="003F67EB">
        <w:rPr>
          <w:rFonts w:ascii="Times New Roman" w:hAnsi="Times New Roman"/>
          <w:b/>
          <w:color w:val="808080"/>
          <w:sz w:val="24"/>
          <w:szCs w:val="24"/>
        </w:rPr>
        <w:t>Distribución del servicio de formación y capacitación</w:t>
      </w:r>
    </w:p>
    <w:p w:rsidR="00F50927" w:rsidRPr="003F67EB" w:rsidRDefault="00F50927" w:rsidP="00FC0F3A">
      <w:pPr>
        <w:spacing w:after="0"/>
        <w:jc w:val="center"/>
        <w:rPr>
          <w:rFonts w:ascii="Times New Roman" w:hAnsi="Times New Roman"/>
          <w:b/>
          <w:color w:val="808080"/>
          <w:sz w:val="24"/>
          <w:szCs w:val="24"/>
        </w:rPr>
      </w:pPr>
      <w:r w:rsidRPr="003F67EB">
        <w:rPr>
          <w:rFonts w:ascii="Times New Roman" w:hAnsi="Times New Roman"/>
          <w:b/>
          <w:color w:val="808080"/>
          <w:sz w:val="24"/>
          <w:szCs w:val="24"/>
        </w:rPr>
        <w:t xml:space="preserve"> según la estrategia de ejecución</w:t>
      </w:r>
    </w:p>
    <w:p w:rsidR="00F50927" w:rsidRPr="003F67EB" w:rsidRDefault="00F50927" w:rsidP="00FC0F3A">
      <w:pPr>
        <w:spacing w:after="0"/>
        <w:jc w:val="center"/>
        <w:rPr>
          <w:rFonts w:ascii="Times New Roman" w:hAnsi="Times New Roman"/>
          <w:b/>
          <w:color w:val="808080"/>
          <w:sz w:val="24"/>
          <w:szCs w:val="24"/>
        </w:rPr>
      </w:pPr>
      <w:r w:rsidRPr="003F67EB">
        <w:rPr>
          <w:rFonts w:ascii="Times New Roman" w:hAnsi="Times New Roman"/>
          <w:b/>
          <w:color w:val="808080"/>
          <w:sz w:val="24"/>
          <w:szCs w:val="24"/>
        </w:rPr>
        <w:t>Enero-</w:t>
      </w:r>
      <w:r w:rsidR="00C378D5" w:rsidRPr="003F67EB">
        <w:rPr>
          <w:rFonts w:ascii="Times New Roman" w:hAnsi="Times New Roman"/>
          <w:b/>
          <w:color w:val="808080"/>
          <w:sz w:val="24"/>
          <w:szCs w:val="24"/>
        </w:rPr>
        <w:t>diciembre</w:t>
      </w:r>
      <w:r w:rsidRPr="003F67EB">
        <w:rPr>
          <w:rFonts w:ascii="Times New Roman" w:hAnsi="Times New Roman"/>
          <w:b/>
          <w:color w:val="808080"/>
          <w:sz w:val="24"/>
          <w:szCs w:val="24"/>
        </w:rPr>
        <w:t xml:space="preserve"> 2021</w:t>
      </w:r>
    </w:p>
    <w:tbl>
      <w:tblPr>
        <w:tblW w:w="919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472"/>
        <w:gridCol w:w="2132"/>
        <w:gridCol w:w="1917"/>
        <w:gridCol w:w="1669"/>
      </w:tblGrid>
      <w:tr w:rsidR="00B32251" w:rsidRPr="00B80911" w:rsidTr="007959FD">
        <w:trPr>
          <w:trHeight w:val="461"/>
          <w:tblHeader/>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0"/>
                <w:szCs w:val="20"/>
                <w:lang w:eastAsia="es-DO"/>
              </w:rPr>
            </w:pPr>
            <w:r w:rsidRPr="00B80911">
              <w:rPr>
                <w:rFonts w:ascii="Times New Roman" w:eastAsia="Times New Roman" w:hAnsi="Times New Roman"/>
                <w:b/>
                <w:bCs/>
                <w:color w:val="808080"/>
                <w:sz w:val="20"/>
                <w:szCs w:val="20"/>
                <w:lang w:eastAsia="es-DO"/>
              </w:rPr>
              <w:t>Estrategia de Ejecución</w:t>
            </w:r>
          </w:p>
        </w:tc>
        <w:tc>
          <w:tcPr>
            <w:tcW w:w="2132" w:type="dxa"/>
            <w:shd w:val="clear" w:color="auto" w:fill="auto"/>
            <w:vAlign w:val="center"/>
            <w:hideMark/>
          </w:tcPr>
          <w:p w:rsidR="00F50927" w:rsidRPr="00B80911" w:rsidRDefault="00F50927" w:rsidP="00B32251">
            <w:pPr>
              <w:spacing w:after="0" w:line="240" w:lineRule="auto"/>
              <w:ind w:left="439" w:hanging="439"/>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Hora-Instrucción</w:t>
            </w:r>
          </w:p>
        </w:tc>
        <w:tc>
          <w:tcPr>
            <w:tcW w:w="1917"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Acciones Formativas</w:t>
            </w:r>
          </w:p>
        </w:tc>
        <w:tc>
          <w:tcPr>
            <w:tcW w:w="1669"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Participantes</w:t>
            </w:r>
          </w:p>
        </w:tc>
      </w:tr>
      <w:tr w:rsidR="00B32251" w:rsidRPr="00B80911" w:rsidTr="007959FD">
        <w:trPr>
          <w:trHeight w:val="380"/>
        </w:trPr>
        <w:tc>
          <w:tcPr>
            <w:tcW w:w="3472" w:type="dxa"/>
            <w:shd w:val="clear" w:color="auto" w:fill="F2F2F2"/>
            <w:vAlign w:val="center"/>
            <w:hideMark/>
          </w:tcPr>
          <w:p w:rsidR="00F50927" w:rsidRPr="00B80911" w:rsidRDefault="00FC0F3A" w:rsidP="00B32251">
            <w:pPr>
              <w:spacing w:after="0" w:line="240" w:lineRule="auto"/>
              <w:jc w:val="center"/>
              <w:rPr>
                <w:rFonts w:ascii="Times New Roman" w:eastAsia="Times New Roman" w:hAnsi="Times New Roman"/>
                <w:b/>
                <w:bCs/>
                <w:color w:val="808080"/>
                <w:sz w:val="20"/>
                <w:szCs w:val="20"/>
                <w:lang w:eastAsia="es-DO"/>
              </w:rPr>
            </w:pPr>
            <w:r w:rsidRPr="00B80911">
              <w:rPr>
                <w:rFonts w:ascii="Times New Roman" w:eastAsia="Times New Roman" w:hAnsi="Times New Roman"/>
                <w:b/>
                <w:bCs/>
                <w:color w:val="808080"/>
                <w:sz w:val="20"/>
                <w:szCs w:val="20"/>
                <w:lang w:eastAsia="es-DO"/>
              </w:rPr>
              <w:t>Gestión Por</w:t>
            </w:r>
            <w:r w:rsidR="00F50927" w:rsidRPr="00B80911">
              <w:rPr>
                <w:rFonts w:ascii="Times New Roman" w:eastAsia="Times New Roman" w:hAnsi="Times New Roman"/>
                <w:b/>
                <w:bCs/>
                <w:color w:val="808080"/>
                <w:sz w:val="20"/>
                <w:szCs w:val="20"/>
                <w:lang w:eastAsia="es-DO"/>
              </w:rPr>
              <w:t xml:space="preserve"> Acción Propia</w:t>
            </w:r>
          </w:p>
        </w:tc>
        <w:tc>
          <w:tcPr>
            <w:tcW w:w="2132" w:type="dxa"/>
            <w:shd w:val="clear" w:color="auto" w:fill="F2F2F2"/>
            <w:vAlign w:val="center"/>
            <w:hideMark/>
          </w:tcPr>
          <w:p w:rsidR="00F50927" w:rsidRPr="00B80911" w:rsidRDefault="006B5608" w:rsidP="00B32251">
            <w:pPr>
              <w:spacing w:after="0" w:line="240" w:lineRule="auto"/>
              <w:jc w:val="center"/>
              <w:rPr>
                <w:rFonts w:ascii="Times New Roman" w:eastAsia="MS Mincho" w:hAnsi="Times New Roman"/>
                <w:b/>
                <w:color w:val="808080"/>
                <w:sz w:val="22"/>
                <w:lang w:eastAsia="es-ES"/>
              </w:rPr>
            </w:pPr>
            <w:r>
              <w:rPr>
                <w:rFonts w:ascii="Times New Roman" w:hAnsi="Times New Roman"/>
                <w:b/>
                <w:color w:val="808080"/>
                <w:sz w:val="22"/>
              </w:rPr>
              <w:t>559</w:t>
            </w:r>
            <w:r w:rsidR="00F50927" w:rsidRPr="00B80911">
              <w:rPr>
                <w:rFonts w:ascii="Times New Roman" w:hAnsi="Times New Roman"/>
                <w:b/>
                <w:color w:val="808080"/>
                <w:sz w:val="22"/>
              </w:rPr>
              <w:t>,</w:t>
            </w:r>
            <w:r>
              <w:rPr>
                <w:rFonts w:ascii="Times New Roman" w:hAnsi="Times New Roman"/>
                <w:b/>
                <w:color w:val="808080"/>
                <w:sz w:val="22"/>
              </w:rPr>
              <w:t>201</w:t>
            </w:r>
          </w:p>
        </w:tc>
        <w:tc>
          <w:tcPr>
            <w:tcW w:w="1917" w:type="dxa"/>
            <w:shd w:val="clear" w:color="auto" w:fill="F2F2F2"/>
            <w:vAlign w:val="center"/>
            <w:hideMark/>
          </w:tcPr>
          <w:p w:rsidR="00F50927" w:rsidRPr="00B80911" w:rsidRDefault="006B5608" w:rsidP="00B32251">
            <w:pPr>
              <w:spacing w:after="0" w:line="240" w:lineRule="auto"/>
              <w:jc w:val="center"/>
              <w:rPr>
                <w:rFonts w:ascii="Times New Roman" w:hAnsi="Times New Roman"/>
                <w:b/>
                <w:color w:val="808080"/>
                <w:sz w:val="22"/>
              </w:rPr>
            </w:pPr>
            <w:r>
              <w:rPr>
                <w:rFonts w:ascii="Times New Roman" w:hAnsi="Times New Roman"/>
                <w:b/>
                <w:color w:val="808080"/>
                <w:sz w:val="22"/>
              </w:rPr>
              <w:t>4,725</w:t>
            </w:r>
          </w:p>
        </w:tc>
        <w:tc>
          <w:tcPr>
            <w:tcW w:w="1669" w:type="dxa"/>
            <w:shd w:val="clear" w:color="auto" w:fill="F2F2F2"/>
            <w:vAlign w:val="center"/>
            <w:hideMark/>
          </w:tcPr>
          <w:p w:rsidR="00F50927" w:rsidRPr="00B80911" w:rsidRDefault="006B5608" w:rsidP="00B32251">
            <w:pPr>
              <w:spacing w:after="0" w:line="240" w:lineRule="auto"/>
              <w:jc w:val="center"/>
              <w:rPr>
                <w:rFonts w:ascii="Times New Roman" w:hAnsi="Times New Roman"/>
                <w:b/>
                <w:color w:val="808080"/>
                <w:sz w:val="22"/>
              </w:rPr>
            </w:pPr>
            <w:r>
              <w:rPr>
                <w:rFonts w:ascii="Times New Roman" w:hAnsi="Times New Roman"/>
                <w:b/>
                <w:color w:val="808080"/>
                <w:sz w:val="22"/>
              </w:rPr>
              <w:t>104,372</w:t>
            </w:r>
          </w:p>
        </w:tc>
      </w:tr>
      <w:tr w:rsidR="00B32251" w:rsidRPr="00B80911" w:rsidTr="007959FD">
        <w:trPr>
          <w:trHeight w:val="387"/>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Centro Tecnológico</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402,788</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2,788</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53,580</w:t>
            </w:r>
          </w:p>
        </w:tc>
      </w:tr>
      <w:tr w:rsidR="00B32251" w:rsidRPr="00B80911" w:rsidTr="007959FD">
        <w:trPr>
          <w:trHeight w:val="392"/>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Talleres Móviles</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24,239</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143</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2,505</w:t>
            </w:r>
          </w:p>
        </w:tc>
      </w:tr>
      <w:tr w:rsidR="00B32251" w:rsidRPr="00B80911" w:rsidTr="007959FD">
        <w:trPr>
          <w:trHeight w:val="566"/>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Centro Nacional de Innovación y Desarrollo Docente (Cenidd)</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24,255</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385</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10,154</w:t>
            </w:r>
          </w:p>
        </w:tc>
      </w:tr>
      <w:tr w:rsidR="00B32251" w:rsidRPr="00B80911" w:rsidTr="007959FD">
        <w:trPr>
          <w:trHeight w:hRule="exact" w:val="509"/>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Cs/>
                <w:color w:val="808080"/>
                <w:sz w:val="20"/>
                <w:szCs w:val="20"/>
                <w:lang w:eastAsia="es-DO"/>
              </w:rPr>
            </w:pPr>
            <w:r w:rsidRPr="00B80911">
              <w:rPr>
                <w:rFonts w:ascii="Times New Roman" w:eastAsia="Times New Roman" w:hAnsi="Times New Roman"/>
                <w:bCs/>
                <w:color w:val="808080"/>
                <w:sz w:val="20"/>
                <w:szCs w:val="20"/>
                <w:lang w:eastAsia="es-DO"/>
              </w:rPr>
              <w:t>Centro Nacional de Formación Virtual</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17,223</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309</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7,896</w:t>
            </w:r>
          </w:p>
        </w:tc>
      </w:tr>
      <w:tr w:rsidR="00B32251" w:rsidRPr="00B80911" w:rsidTr="007959FD">
        <w:trPr>
          <w:trHeight w:hRule="exact" w:val="335"/>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Cs/>
                <w:color w:val="808080"/>
                <w:sz w:val="20"/>
                <w:szCs w:val="20"/>
                <w:lang w:eastAsia="es-DO"/>
              </w:rPr>
            </w:pPr>
            <w:r w:rsidRPr="00B80911">
              <w:rPr>
                <w:rFonts w:ascii="Times New Roman" w:eastAsia="Times New Roman" w:hAnsi="Times New Roman"/>
                <w:bCs/>
                <w:color w:val="808080"/>
                <w:sz w:val="20"/>
                <w:szCs w:val="20"/>
                <w:lang w:eastAsia="es-DO"/>
              </w:rPr>
              <w:t>Formación Virtual</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89,759</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1,090</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29,246</w:t>
            </w:r>
          </w:p>
        </w:tc>
      </w:tr>
      <w:tr w:rsidR="006B5608" w:rsidRPr="00B80911" w:rsidTr="006B5608">
        <w:trPr>
          <w:trHeight w:hRule="exact" w:val="458"/>
        </w:trPr>
        <w:tc>
          <w:tcPr>
            <w:tcW w:w="3472" w:type="dxa"/>
            <w:shd w:val="clear" w:color="auto" w:fill="auto"/>
            <w:vAlign w:val="center"/>
          </w:tcPr>
          <w:p w:rsidR="006B5608" w:rsidRPr="00B80911" w:rsidRDefault="006B5608" w:rsidP="00B32251">
            <w:pPr>
              <w:spacing w:after="0" w:line="240" w:lineRule="auto"/>
              <w:jc w:val="center"/>
              <w:rPr>
                <w:rFonts w:ascii="Times New Roman" w:eastAsia="Times New Roman" w:hAnsi="Times New Roman"/>
                <w:bCs/>
                <w:color w:val="808080"/>
                <w:sz w:val="20"/>
                <w:szCs w:val="20"/>
                <w:lang w:eastAsia="es-DO"/>
              </w:rPr>
            </w:pPr>
            <w:r w:rsidRPr="006B5608">
              <w:rPr>
                <w:rFonts w:ascii="Times New Roman" w:eastAsia="Times New Roman" w:hAnsi="Times New Roman"/>
                <w:bCs/>
                <w:color w:val="808080"/>
                <w:sz w:val="20"/>
                <w:szCs w:val="20"/>
                <w:lang w:eastAsia="es-DO"/>
              </w:rPr>
              <w:t>Centro de innovación empresarial y emprendimiento</w:t>
            </w:r>
          </w:p>
        </w:tc>
        <w:tc>
          <w:tcPr>
            <w:tcW w:w="2132" w:type="dxa"/>
            <w:shd w:val="clear" w:color="auto" w:fill="auto"/>
            <w:vAlign w:val="center"/>
          </w:tcPr>
          <w:p w:rsidR="006B5608"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58</w:t>
            </w:r>
          </w:p>
        </w:tc>
        <w:tc>
          <w:tcPr>
            <w:tcW w:w="1917" w:type="dxa"/>
            <w:shd w:val="clear" w:color="auto" w:fill="auto"/>
            <w:vAlign w:val="center"/>
          </w:tcPr>
          <w:p w:rsidR="006B5608"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10</w:t>
            </w:r>
          </w:p>
        </w:tc>
        <w:tc>
          <w:tcPr>
            <w:tcW w:w="1669" w:type="dxa"/>
            <w:shd w:val="clear" w:color="auto" w:fill="auto"/>
            <w:vAlign w:val="center"/>
          </w:tcPr>
          <w:p w:rsidR="006B5608" w:rsidRDefault="006B5608" w:rsidP="00B32251">
            <w:pPr>
              <w:spacing w:after="0" w:line="240" w:lineRule="auto"/>
              <w:jc w:val="center"/>
              <w:rPr>
                <w:rFonts w:ascii="Times New Roman" w:hAnsi="Times New Roman"/>
                <w:color w:val="808080"/>
                <w:sz w:val="22"/>
              </w:rPr>
            </w:pPr>
            <w:r>
              <w:rPr>
                <w:rFonts w:ascii="Times New Roman" w:hAnsi="Times New Roman"/>
                <w:color w:val="808080"/>
                <w:sz w:val="22"/>
              </w:rPr>
              <w:t>991</w:t>
            </w:r>
          </w:p>
        </w:tc>
      </w:tr>
      <w:tr w:rsidR="00B32251" w:rsidRPr="00B80911" w:rsidTr="007959FD">
        <w:trPr>
          <w:trHeight w:val="509"/>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0"/>
                <w:szCs w:val="20"/>
                <w:lang w:eastAsia="es-DO"/>
              </w:rPr>
            </w:pPr>
            <w:r w:rsidRPr="00B80911">
              <w:rPr>
                <w:rFonts w:ascii="Times New Roman" w:eastAsia="Times New Roman" w:hAnsi="Times New Roman"/>
                <w:b/>
                <w:bCs/>
                <w:color w:val="808080"/>
                <w:sz w:val="20"/>
                <w:szCs w:val="20"/>
                <w:lang w:eastAsia="es-DO"/>
              </w:rPr>
              <w:t>Gestión con Centros Operativos del Sistema (Cos)</w:t>
            </w:r>
          </w:p>
        </w:tc>
        <w:tc>
          <w:tcPr>
            <w:tcW w:w="2132" w:type="dxa"/>
            <w:shd w:val="clear" w:color="auto" w:fill="auto"/>
            <w:vAlign w:val="center"/>
            <w:hideMark/>
          </w:tcPr>
          <w:p w:rsidR="00F50927" w:rsidRPr="00B80911" w:rsidRDefault="006B5608" w:rsidP="00B32251">
            <w:pPr>
              <w:spacing w:after="0" w:line="240" w:lineRule="auto"/>
              <w:jc w:val="center"/>
              <w:rPr>
                <w:rFonts w:ascii="Times New Roman" w:eastAsia="MS Mincho" w:hAnsi="Times New Roman"/>
                <w:b/>
                <w:color w:val="808080"/>
                <w:sz w:val="22"/>
                <w:lang w:eastAsia="es-ES"/>
              </w:rPr>
            </w:pPr>
            <w:r>
              <w:rPr>
                <w:rFonts w:ascii="Times New Roman" w:hAnsi="Times New Roman"/>
                <w:b/>
                <w:color w:val="808080"/>
                <w:sz w:val="22"/>
              </w:rPr>
              <w:t>638</w:t>
            </w:r>
            <w:r w:rsidR="00F50927" w:rsidRPr="00B80911">
              <w:rPr>
                <w:rFonts w:ascii="Times New Roman" w:hAnsi="Times New Roman"/>
                <w:b/>
                <w:color w:val="808080"/>
                <w:sz w:val="22"/>
              </w:rPr>
              <w:t>,</w:t>
            </w:r>
            <w:r>
              <w:rPr>
                <w:rFonts w:ascii="Times New Roman" w:hAnsi="Times New Roman"/>
                <w:b/>
                <w:color w:val="808080"/>
                <w:sz w:val="22"/>
              </w:rPr>
              <w:t>427</w:t>
            </w:r>
          </w:p>
        </w:tc>
        <w:tc>
          <w:tcPr>
            <w:tcW w:w="1917" w:type="dxa"/>
            <w:shd w:val="clear" w:color="auto" w:fill="auto"/>
            <w:vAlign w:val="center"/>
            <w:hideMark/>
          </w:tcPr>
          <w:p w:rsidR="00F50927" w:rsidRPr="00B80911" w:rsidRDefault="006B5608" w:rsidP="00B32251">
            <w:pPr>
              <w:spacing w:after="0" w:line="240" w:lineRule="auto"/>
              <w:jc w:val="center"/>
              <w:rPr>
                <w:rFonts w:ascii="Times New Roman" w:hAnsi="Times New Roman"/>
                <w:b/>
                <w:color w:val="808080"/>
                <w:sz w:val="22"/>
              </w:rPr>
            </w:pPr>
            <w:r>
              <w:rPr>
                <w:rFonts w:ascii="Times New Roman" w:hAnsi="Times New Roman"/>
                <w:b/>
                <w:color w:val="808080"/>
                <w:sz w:val="22"/>
              </w:rPr>
              <w:t>3,659</w:t>
            </w:r>
          </w:p>
        </w:tc>
        <w:tc>
          <w:tcPr>
            <w:tcW w:w="1669" w:type="dxa"/>
            <w:shd w:val="clear" w:color="auto" w:fill="auto"/>
            <w:vAlign w:val="center"/>
            <w:hideMark/>
          </w:tcPr>
          <w:p w:rsidR="00F50927" w:rsidRPr="00B80911" w:rsidRDefault="006B5608" w:rsidP="00B32251">
            <w:pPr>
              <w:spacing w:after="0" w:line="240" w:lineRule="auto"/>
              <w:jc w:val="center"/>
              <w:rPr>
                <w:rFonts w:ascii="Times New Roman" w:hAnsi="Times New Roman"/>
                <w:b/>
                <w:color w:val="808080"/>
                <w:sz w:val="22"/>
              </w:rPr>
            </w:pPr>
            <w:r>
              <w:rPr>
                <w:rFonts w:ascii="Times New Roman" w:hAnsi="Times New Roman"/>
                <w:b/>
                <w:color w:val="808080"/>
                <w:sz w:val="22"/>
              </w:rPr>
              <w:t>93,840</w:t>
            </w:r>
          </w:p>
        </w:tc>
      </w:tr>
      <w:tr w:rsidR="00B32251" w:rsidRPr="00B80911" w:rsidTr="007959FD">
        <w:trPr>
          <w:trHeight w:val="324"/>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Ejecución Infotep - Cos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426,490</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2</w:t>
            </w:r>
            <w:r w:rsidR="00F50927" w:rsidRPr="00B80911">
              <w:rPr>
                <w:rFonts w:ascii="Times New Roman" w:hAnsi="Times New Roman"/>
                <w:color w:val="808080"/>
                <w:sz w:val="22"/>
              </w:rPr>
              <w:t>,</w:t>
            </w:r>
            <w:r>
              <w:rPr>
                <w:rFonts w:ascii="Times New Roman" w:hAnsi="Times New Roman"/>
                <w:color w:val="808080"/>
                <w:sz w:val="22"/>
              </w:rPr>
              <w:t>454</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63</w:t>
            </w:r>
            <w:r w:rsidR="00F50927" w:rsidRPr="00B80911">
              <w:rPr>
                <w:rFonts w:ascii="Times New Roman" w:hAnsi="Times New Roman"/>
                <w:color w:val="808080"/>
                <w:sz w:val="22"/>
              </w:rPr>
              <w:t>,</w:t>
            </w:r>
            <w:r>
              <w:rPr>
                <w:rFonts w:ascii="Times New Roman" w:hAnsi="Times New Roman"/>
                <w:color w:val="808080"/>
                <w:sz w:val="22"/>
              </w:rPr>
              <w:t>595</w:t>
            </w:r>
          </w:p>
        </w:tc>
      </w:tr>
      <w:tr w:rsidR="00B32251" w:rsidRPr="00B80911" w:rsidTr="007959FD">
        <w:trPr>
          <w:trHeight w:val="390"/>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Ejecución Infotep - Centros Especiales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19,508</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97</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2,622</w:t>
            </w:r>
          </w:p>
        </w:tc>
      </w:tr>
      <w:tr w:rsidR="00B32251" w:rsidRPr="00B80911" w:rsidTr="007959FD">
        <w:trPr>
          <w:trHeight w:val="228"/>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Programas Fondos Concursables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192,</w:t>
            </w:r>
            <w:r w:rsidR="00E4351B">
              <w:rPr>
                <w:rFonts w:ascii="Times New Roman" w:hAnsi="Times New Roman"/>
                <w:color w:val="808080"/>
                <w:sz w:val="22"/>
              </w:rPr>
              <w:t>429</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1,108</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27,623</w:t>
            </w:r>
          </w:p>
        </w:tc>
      </w:tr>
      <w:tr w:rsidR="00B32251" w:rsidRPr="00B80911" w:rsidTr="007959FD">
        <w:trPr>
          <w:trHeight w:val="442"/>
        </w:trPr>
        <w:tc>
          <w:tcPr>
            <w:tcW w:w="3472" w:type="dxa"/>
            <w:shd w:val="clear" w:color="auto" w:fill="F2F2F2"/>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0"/>
                <w:szCs w:val="20"/>
                <w:lang w:eastAsia="es-DO"/>
              </w:rPr>
            </w:pPr>
            <w:r w:rsidRPr="00B80911">
              <w:rPr>
                <w:rFonts w:ascii="Times New Roman" w:eastAsia="Times New Roman" w:hAnsi="Times New Roman"/>
                <w:b/>
                <w:bCs/>
                <w:color w:val="808080"/>
                <w:sz w:val="20"/>
                <w:szCs w:val="20"/>
                <w:lang w:eastAsia="es-DO"/>
              </w:rPr>
              <w:t>Gestión Por Proyecto</w:t>
            </w:r>
          </w:p>
        </w:tc>
        <w:tc>
          <w:tcPr>
            <w:tcW w:w="2132" w:type="dxa"/>
            <w:shd w:val="clear" w:color="auto" w:fill="F2F2F2"/>
            <w:vAlign w:val="center"/>
            <w:hideMark/>
          </w:tcPr>
          <w:p w:rsidR="00F50927" w:rsidRPr="00B80911" w:rsidRDefault="00195EB1" w:rsidP="00B32251">
            <w:pPr>
              <w:spacing w:after="0" w:line="240" w:lineRule="auto"/>
              <w:jc w:val="center"/>
              <w:rPr>
                <w:rFonts w:ascii="Times New Roman" w:eastAsia="MS Mincho" w:hAnsi="Times New Roman"/>
                <w:b/>
                <w:color w:val="808080"/>
                <w:sz w:val="22"/>
                <w:lang w:eastAsia="es-ES"/>
              </w:rPr>
            </w:pPr>
            <w:r>
              <w:rPr>
                <w:rFonts w:ascii="Times New Roman" w:hAnsi="Times New Roman"/>
                <w:b/>
                <w:color w:val="808080"/>
                <w:sz w:val="22"/>
              </w:rPr>
              <w:t>1,163,179</w:t>
            </w:r>
          </w:p>
        </w:tc>
        <w:tc>
          <w:tcPr>
            <w:tcW w:w="1917" w:type="dxa"/>
            <w:shd w:val="clear" w:color="auto" w:fill="F2F2F2"/>
            <w:vAlign w:val="center"/>
            <w:hideMark/>
          </w:tcPr>
          <w:p w:rsidR="00F50927" w:rsidRPr="00B80911" w:rsidRDefault="00195EB1" w:rsidP="00B32251">
            <w:pPr>
              <w:spacing w:after="0" w:line="240" w:lineRule="auto"/>
              <w:jc w:val="center"/>
              <w:rPr>
                <w:rFonts w:ascii="Times New Roman" w:hAnsi="Times New Roman"/>
                <w:b/>
                <w:color w:val="808080"/>
                <w:sz w:val="22"/>
              </w:rPr>
            </w:pPr>
            <w:r>
              <w:rPr>
                <w:rFonts w:ascii="Times New Roman" w:hAnsi="Times New Roman"/>
                <w:b/>
                <w:color w:val="808080"/>
                <w:sz w:val="22"/>
              </w:rPr>
              <w:t>24,399</w:t>
            </w:r>
          </w:p>
        </w:tc>
        <w:tc>
          <w:tcPr>
            <w:tcW w:w="1669" w:type="dxa"/>
            <w:shd w:val="clear" w:color="auto" w:fill="F2F2F2"/>
            <w:vAlign w:val="center"/>
            <w:hideMark/>
          </w:tcPr>
          <w:p w:rsidR="00F50927" w:rsidRPr="00B80911" w:rsidRDefault="00195EB1" w:rsidP="00B32251">
            <w:pPr>
              <w:spacing w:after="0" w:line="240" w:lineRule="auto"/>
              <w:jc w:val="center"/>
              <w:rPr>
                <w:rFonts w:ascii="Times New Roman" w:hAnsi="Times New Roman"/>
                <w:b/>
                <w:color w:val="808080"/>
                <w:sz w:val="22"/>
              </w:rPr>
            </w:pPr>
            <w:r>
              <w:rPr>
                <w:rFonts w:ascii="Times New Roman" w:hAnsi="Times New Roman"/>
                <w:b/>
                <w:color w:val="808080"/>
                <w:sz w:val="22"/>
              </w:rPr>
              <w:t>419,670</w:t>
            </w:r>
          </w:p>
        </w:tc>
      </w:tr>
      <w:tr w:rsidR="00B32251" w:rsidRPr="00B80911" w:rsidTr="007959FD">
        <w:trPr>
          <w:trHeight w:val="389"/>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Acciones en Zonas Francas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90,396</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3,540</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55,155</w:t>
            </w:r>
          </w:p>
        </w:tc>
      </w:tr>
      <w:tr w:rsidR="00B32251" w:rsidRPr="00B80911" w:rsidTr="007959FD">
        <w:trPr>
          <w:trHeight w:val="402"/>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Acciones en Empresas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171,227</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13,262</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205,083</w:t>
            </w:r>
          </w:p>
        </w:tc>
      </w:tr>
      <w:tr w:rsidR="00B32251" w:rsidRPr="00B80911" w:rsidTr="007959FD">
        <w:trPr>
          <w:trHeight w:val="419"/>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Acuerdos con Instituciones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hAnsi="Times New Roman"/>
                <w:color w:val="808080"/>
                <w:sz w:val="22"/>
              </w:rPr>
              <w:t>118,228</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1,248</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26,246</w:t>
            </w:r>
          </w:p>
        </w:tc>
      </w:tr>
      <w:tr w:rsidR="00B32251" w:rsidRPr="00B80911" w:rsidTr="007959FD">
        <w:trPr>
          <w:trHeight w:val="481"/>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color w:val="808080"/>
                <w:sz w:val="20"/>
                <w:szCs w:val="20"/>
                <w:lang w:eastAsia="es-DO"/>
              </w:rPr>
            </w:pPr>
            <w:r w:rsidRPr="00B80911">
              <w:rPr>
                <w:rFonts w:ascii="Times New Roman" w:eastAsia="Times New Roman" w:hAnsi="Times New Roman"/>
                <w:color w:val="808080"/>
                <w:sz w:val="20"/>
                <w:szCs w:val="20"/>
                <w:lang w:eastAsia="es-DO"/>
              </w:rPr>
              <w:t>Programas comunitarios</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color w:val="808080"/>
                <w:sz w:val="22"/>
                <w:lang w:eastAsia="es-ES"/>
              </w:rPr>
            </w:pPr>
            <w:r>
              <w:rPr>
                <w:rFonts w:ascii="Times New Roman" w:eastAsia="MS Mincho" w:hAnsi="Times New Roman"/>
                <w:color w:val="808080"/>
                <w:sz w:val="22"/>
                <w:lang w:eastAsia="es-ES"/>
              </w:rPr>
              <w:t>783,328</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6,349</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color w:val="808080"/>
                <w:sz w:val="22"/>
              </w:rPr>
            </w:pPr>
            <w:r>
              <w:rPr>
                <w:rFonts w:ascii="Times New Roman" w:hAnsi="Times New Roman"/>
                <w:color w:val="808080"/>
                <w:sz w:val="22"/>
              </w:rPr>
              <w:t>133,186</w:t>
            </w:r>
          </w:p>
        </w:tc>
      </w:tr>
      <w:tr w:rsidR="00B32251" w:rsidRPr="00B80911" w:rsidTr="007959FD">
        <w:trPr>
          <w:trHeight w:val="614"/>
        </w:trPr>
        <w:tc>
          <w:tcPr>
            <w:tcW w:w="3472" w:type="dxa"/>
            <w:shd w:val="clear" w:color="auto" w:fill="auto"/>
            <w:vAlign w:val="center"/>
            <w:hideMark/>
          </w:tcPr>
          <w:p w:rsidR="00F50927" w:rsidRPr="00B80911" w:rsidRDefault="00F50927" w:rsidP="00B32251">
            <w:pPr>
              <w:spacing w:after="0" w:line="240" w:lineRule="auto"/>
              <w:jc w:val="center"/>
              <w:rPr>
                <w:rFonts w:ascii="Times New Roman" w:eastAsia="Times New Roman" w:hAnsi="Times New Roman"/>
                <w:b/>
                <w:bCs/>
                <w:color w:val="808080"/>
                <w:sz w:val="20"/>
                <w:szCs w:val="20"/>
                <w:lang w:eastAsia="es-DO"/>
              </w:rPr>
            </w:pPr>
            <w:r w:rsidRPr="00B80911">
              <w:rPr>
                <w:rFonts w:ascii="Times New Roman" w:eastAsia="Times New Roman" w:hAnsi="Times New Roman"/>
                <w:b/>
                <w:bCs/>
                <w:color w:val="808080"/>
                <w:sz w:val="20"/>
                <w:szCs w:val="20"/>
                <w:lang w:eastAsia="es-DO"/>
              </w:rPr>
              <w:t>TOTAL</w:t>
            </w:r>
          </w:p>
        </w:tc>
        <w:tc>
          <w:tcPr>
            <w:tcW w:w="2132" w:type="dxa"/>
            <w:shd w:val="clear" w:color="auto" w:fill="auto"/>
            <w:vAlign w:val="center"/>
            <w:hideMark/>
          </w:tcPr>
          <w:p w:rsidR="00F50927" w:rsidRPr="00B80911" w:rsidRDefault="00195EB1" w:rsidP="00B32251">
            <w:pPr>
              <w:spacing w:after="0" w:line="240" w:lineRule="auto"/>
              <w:jc w:val="center"/>
              <w:rPr>
                <w:rFonts w:ascii="Times New Roman" w:eastAsia="MS Mincho" w:hAnsi="Times New Roman"/>
                <w:b/>
                <w:color w:val="808080"/>
                <w:sz w:val="22"/>
                <w:lang w:eastAsia="es-ES"/>
              </w:rPr>
            </w:pPr>
            <w:r>
              <w:rPr>
                <w:rFonts w:ascii="Times New Roman" w:hAnsi="Times New Roman"/>
                <w:b/>
                <w:color w:val="808080"/>
                <w:sz w:val="22"/>
              </w:rPr>
              <w:t>2,360,807</w:t>
            </w:r>
          </w:p>
        </w:tc>
        <w:tc>
          <w:tcPr>
            <w:tcW w:w="1917" w:type="dxa"/>
            <w:shd w:val="clear" w:color="auto" w:fill="auto"/>
            <w:vAlign w:val="center"/>
            <w:hideMark/>
          </w:tcPr>
          <w:p w:rsidR="00F50927" w:rsidRPr="00B80911" w:rsidRDefault="00195EB1" w:rsidP="00B32251">
            <w:pPr>
              <w:spacing w:after="0" w:line="240" w:lineRule="auto"/>
              <w:jc w:val="center"/>
              <w:rPr>
                <w:rFonts w:ascii="Times New Roman" w:hAnsi="Times New Roman"/>
                <w:b/>
                <w:color w:val="808080"/>
                <w:sz w:val="22"/>
              </w:rPr>
            </w:pPr>
            <w:r>
              <w:rPr>
                <w:rFonts w:ascii="Times New Roman" w:hAnsi="Times New Roman"/>
                <w:b/>
                <w:color w:val="808080"/>
                <w:sz w:val="22"/>
              </w:rPr>
              <w:t>32,783</w:t>
            </w:r>
          </w:p>
        </w:tc>
        <w:tc>
          <w:tcPr>
            <w:tcW w:w="1669" w:type="dxa"/>
            <w:shd w:val="clear" w:color="auto" w:fill="auto"/>
            <w:vAlign w:val="center"/>
            <w:hideMark/>
          </w:tcPr>
          <w:p w:rsidR="00F50927" w:rsidRPr="00B80911" w:rsidRDefault="00195EB1" w:rsidP="00B32251">
            <w:pPr>
              <w:spacing w:after="0" w:line="240" w:lineRule="auto"/>
              <w:jc w:val="center"/>
              <w:rPr>
                <w:rFonts w:ascii="Times New Roman" w:hAnsi="Times New Roman"/>
                <w:b/>
                <w:color w:val="808080"/>
                <w:sz w:val="22"/>
              </w:rPr>
            </w:pPr>
            <w:r>
              <w:rPr>
                <w:rFonts w:ascii="Times New Roman" w:hAnsi="Times New Roman"/>
                <w:b/>
                <w:color w:val="808080"/>
                <w:sz w:val="22"/>
              </w:rPr>
              <w:t>617,882</w:t>
            </w:r>
          </w:p>
        </w:tc>
      </w:tr>
    </w:tbl>
    <w:p w:rsidR="00CD645E" w:rsidRPr="00E4351B" w:rsidRDefault="00CD645E" w:rsidP="00CD645E">
      <w:pPr>
        <w:pStyle w:val="Textoindependiente"/>
        <w:ind w:left="-450" w:right="-612"/>
        <w:rPr>
          <w:rFonts w:ascii="Times New Roman" w:hAnsi="Times New Roman"/>
          <w:b w:val="0"/>
          <w:bCs/>
          <w:color w:val="808080"/>
          <w:sz w:val="16"/>
          <w:szCs w:val="16"/>
          <w:lang w:val="es-DO"/>
        </w:rPr>
      </w:pPr>
      <w:r w:rsidRPr="00E4351B">
        <w:rPr>
          <w:rFonts w:ascii="Times New Roman" w:hAnsi="Times New Roman"/>
          <w:b w:val="0"/>
          <w:bCs/>
          <w:color w:val="808080"/>
          <w:sz w:val="16"/>
          <w:szCs w:val="16"/>
          <w:lang w:val="es-DO"/>
        </w:rPr>
        <w:t>Fuente: Dirección de Planificación y Desarrollo. INFOTEP 2021</w:t>
      </w:r>
    </w:p>
    <w:p w:rsidR="00F50927" w:rsidRPr="00B80911" w:rsidRDefault="00F50927" w:rsidP="00CD645E">
      <w:pPr>
        <w:pStyle w:val="Prrafodelista"/>
        <w:tabs>
          <w:tab w:val="left" w:pos="450"/>
          <w:tab w:val="left" w:pos="851"/>
        </w:tabs>
        <w:ind w:left="0"/>
        <w:rPr>
          <w:rFonts w:ascii="Infotep3" w:hAnsi="Infotep3"/>
          <w:b/>
          <w:color w:val="808080"/>
          <w:sz w:val="24"/>
          <w:szCs w:val="24"/>
        </w:rPr>
      </w:pPr>
    </w:p>
    <w:p w:rsidR="00F50927" w:rsidRPr="00B80911" w:rsidRDefault="00F50927" w:rsidP="008108AF">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El 4</w:t>
      </w:r>
      <w:r w:rsidR="00E4351B">
        <w:rPr>
          <w:rFonts w:ascii="Times New Roman" w:hAnsi="Times New Roman"/>
          <w:color w:val="808080"/>
          <w:spacing w:val="20"/>
          <w:sz w:val="24"/>
          <w:szCs w:val="24"/>
          <w:lang w:val="es-DO"/>
        </w:rPr>
        <w:t>9</w:t>
      </w:r>
      <w:r w:rsidRPr="00B80911">
        <w:rPr>
          <w:rFonts w:ascii="Times New Roman" w:hAnsi="Times New Roman"/>
          <w:color w:val="808080"/>
          <w:spacing w:val="20"/>
          <w:sz w:val="24"/>
          <w:szCs w:val="24"/>
          <w:lang w:val="es-DO"/>
        </w:rPr>
        <w:t xml:space="preserve">% de la hora instrucción impartida durante el periodo, fue a través de la gestión por proyecto; el </w:t>
      </w:r>
      <w:r w:rsidR="00E4351B">
        <w:rPr>
          <w:rFonts w:ascii="Times New Roman" w:hAnsi="Times New Roman"/>
          <w:color w:val="808080"/>
          <w:spacing w:val="20"/>
          <w:sz w:val="24"/>
          <w:szCs w:val="24"/>
          <w:lang w:val="es-DO"/>
        </w:rPr>
        <w:t>24</w:t>
      </w:r>
      <w:r w:rsidRPr="00B80911">
        <w:rPr>
          <w:rFonts w:ascii="Times New Roman" w:hAnsi="Times New Roman"/>
          <w:color w:val="808080"/>
          <w:spacing w:val="20"/>
          <w:sz w:val="24"/>
          <w:szCs w:val="24"/>
          <w:lang w:val="es-DO"/>
        </w:rPr>
        <w:t xml:space="preserve">% a través de los centros propios y el restante el </w:t>
      </w:r>
      <w:r w:rsidR="00E4351B">
        <w:rPr>
          <w:rFonts w:ascii="Times New Roman" w:hAnsi="Times New Roman"/>
          <w:color w:val="808080"/>
          <w:spacing w:val="20"/>
          <w:sz w:val="24"/>
          <w:szCs w:val="24"/>
          <w:lang w:val="es-DO"/>
        </w:rPr>
        <w:t>27</w:t>
      </w:r>
      <w:r w:rsidRPr="00B80911">
        <w:rPr>
          <w:rFonts w:ascii="Times New Roman" w:hAnsi="Times New Roman"/>
          <w:color w:val="808080"/>
          <w:spacing w:val="20"/>
          <w:sz w:val="24"/>
          <w:szCs w:val="24"/>
          <w:lang w:val="es-DO"/>
        </w:rPr>
        <w:t>% a través de los centros operativos del sistema (COS).</w:t>
      </w:r>
    </w:p>
    <w:p w:rsidR="00CD645E" w:rsidRPr="00B80911" w:rsidRDefault="00CD645E" w:rsidP="00F50927">
      <w:pPr>
        <w:pStyle w:val="Textoindependiente"/>
        <w:rPr>
          <w:rFonts w:ascii="Infotep3" w:hAnsi="Infotep3"/>
          <w:color w:val="808080"/>
          <w:sz w:val="22"/>
          <w:szCs w:val="22"/>
          <w:lang w:val="es-DO"/>
        </w:rPr>
      </w:pPr>
    </w:p>
    <w:p w:rsidR="00F50927" w:rsidRPr="00B80911" w:rsidRDefault="00F50927" w:rsidP="00F50927">
      <w:pPr>
        <w:pStyle w:val="Textoindependiente"/>
        <w:rPr>
          <w:rFonts w:ascii="Times New Roman" w:hAnsi="Times New Roman"/>
          <w:color w:val="808080"/>
          <w:sz w:val="24"/>
          <w:szCs w:val="24"/>
          <w:lang w:val="es-DO"/>
        </w:rPr>
      </w:pPr>
      <w:r w:rsidRPr="00B80911">
        <w:rPr>
          <w:rFonts w:ascii="Times New Roman" w:hAnsi="Times New Roman"/>
          <w:color w:val="808080"/>
          <w:sz w:val="24"/>
          <w:szCs w:val="24"/>
          <w:lang w:val="es-DO"/>
        </w:rPr>
        <w:t xml:space="preserve">Gráfico No. </w:t>
      </w:r>
      <w:r w:rsidR="00432079" w:rsidRPr="00B80911">
        <w:rPr>
          <w:rFonts w:ascii="Times New Roman" w:hAnsi="Times New Roman"/>
          <w:color w:val="808080"/>
          <w:sz w:val="24"/>
          <w:szCs w:val="24"/>
          <w:lang w:val="es-DO"/>
        </w:rPr>
        <w:t>2</w:t>
      </w:r>
    </w:p>
    <w:p w:rsidR="00E4351B" w:rsidRDefault="00F50927" w:rsidP="00E4351B">
      <w:pPr>
        <w:spacing w:line="240" w:lineRule="auto"/>
        <w:contextualSpacing/>
        <w:jc w:val="center"/>
        <w:rPr>
          <w:rFonts w:ascii="Times New Roman" w:hAnsi="Times New Roman"/>
          <w:color w:val="808080"/>
          <w:sz w:val="24"/>
          <w:szCs w:val="24"/>
        </w:rPr>
      </w:pPr>
      <w:r w:rsidRPr="00B80911">
        <w:rPr>
          <w:rFonts w:ascii="Times New Roman" w:hAnsi="Times New Roman"/>
          <w:color w:val="808080"/>
          <w:sz w:val="24"/>
          <w:szCs w:val="24"/>
        </w:rPr>
        <w:t>Distribución de la hora- instrucción impartida según la estrategia de ejecución</w:t>
      </w:r>
    </w:p>
    <w:p w:rsidR="00F50927" w:rsidRPr="00C378D5" w:rsidRDefault="009C2B8B" w:rsidP="00E4351B">
      <w:pPr>
        <w:spacing w:line="240" w:lineRule="auto"/>
        <w:contextualSpacing/>
        <w:jc w:val="center"/>
        <w:rPr>
          <w:rFonts w:ascii="Times New Roman" w:hAnsi="Times New Roman"/>
          <w:b/>
          <w:color w:val="808080"/>
          <w:sz w:val="24"/>
          <w:szCs w:val="24"/>
        </w:rPr>
      </w:pPr>
      <w:r>
        <w:rPr>
          <w:noProof/>
          <w:lang w:val="es-DO" w:eastAsia="es-DO"/>
        </w:rPr>
        <w:drawing>
          <wp:anchor distT="0" distB="0" distL="114300" distR="114300" simplePos="0" relativeHeight="251846144" behindDoc="0" locked="0" layoutInCell="1" allowOverlap="1" wp14:anchorId="7F6F1F9E" wp14:editId="651CDE77">
            <wp:simplePos x="0" y="0"/>
            <wp:positionH relativeFrom="column">
              <wp:posOffset>779145</wp:posOffset>
            </wp:positionH>
            <wp:positionV relativeFrom="paragraph">
              <wp:posOffset>177800</wp:posOffset>
            </wp:positionV>
            <wp:extent cx="4584700" cy="2665730"/>
            <wp:effectExtent l="0" t="0" r="6350" b="1270"/>
            <wp:wrapTopAndBottom/>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133258-2738-48D7-8FF8-86E20000C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F50927" w:rsidRPr="00C378D5">
        <w:rPr>
          <w:rFonts w:ascii="Times New Roman" w:hAnsi="Times New Roman"/>
          <w:b/>
          <w:color w:val="808080"/>
          <w:sz w:val="24"/>
          <w:szCs w:val="24"/>
        </w:rPr>
        <w:t>Enero-</w:t>
      </w:r>
      <w:r w:rsidR="00C378D5" w:rsidRPr="00C378D5">
        <w:rPr>
          <w:rFonts w:ascii="Times New Roman" w:hAnsi="Times New Roman"/>
          <w:b/>
          <w:color w:val="808080"/>
          <w:sz w:val="24"/>
          <w:szCs w:val="24"/>
        </w:rPr>
        <w:t>diciembre</w:t>
      </w:r>
      <w:r w:rsidR="00F50927" w:rsidRPr="00C378D5">
        <w:rPr>
          <w:rFonts w:ascii="Times New Roman" w:hAnsi="Times New Roman"/>
          <w:b/>
          <w:color w:val="808080"/>
          <w:sz w:val="24"/>
          <w:szCs w:val="24"/>
        </w:rPr>
        <w:t xml:space="preserve"> 2021</w:t>
      </w:r>
    </w:p>
    <w:p w:rsidR="00CD645E" w:rsidRPr="00FD328C" w:rsidRDefault="00CD645E" w:rsidP="00CD645E">
      <w:pPr>
        <w:pStyle w:val="Textoindependiente"/>
        <w:ind w:left="-450" w:right="-612"/>
        <w:rPr>
          <w:rFonts w:ascii="Times New Roman" w:hAnsi="Times New Roman"/>
          <w:b w:val="0"/>
          <w:bCs/>
          <w:color w:val="808080"/>
          <w:sz w:val="16"/>
          <w:szCs w:val="16"/>
          <w:lang w:val="es-DO"/>
        </w:rPr>
      </w:pPr>
      <w:r w:rsidRPr="00FD328C">
        <w:rPr>
          <w:rFonts w:ascii="Times New Roman" w:hAnsi="Times New Roman"/>
          <w:b w:val="0"/>
          <w:bCs/>
          <w:color w:val="808080"/>
          <w:sz w:val="16"/>
          <w:szCs w:val="16"/>
          <w:lang w:val="es-DO"/>
        </w:rPr>
        <w:t>Fuente: Dirección de Planificación y Desarrollo. INFOTEP 2021</w:t>
      </w:r>
    </w:p>
    <w:p w:rsidR="007959FD" w:rsidRPr="00B80911" w:rsidRDefault="007959FD" w:rsidP="00CD645E">
      <w:pPr>
        <w:pStyle w:val="Textoindependiente"/>
        <w:ind w:left="-450" w:right="-612"/>
        <w:rPr>
          <w:rFonts w:ascii="Times New Roman" w:hAnsi="Times New Roman"/>
          <w:b w:val="0"/>
          <w:bCs/>
          <w:color w:val="808080"/>
          <w:sz w:val="20"/>
          <w:lang w:val="es-DO"/>
        </w:rPr>
      </w:pPr>
    </w:p>
    <w:p w:rsidR="0001102A" w:rsidRDefault="0001102A" w:rsidP="007236CD">
      <w:pPr>
        <w:rPr>
          <w:rFonts w:ascii="Times New Roman" w:hAnsi="Times New Roman"/>
          <w:b/>
          <w:color w:val="808080"/>
          <w:spacing w:val="1"/>
          <w:sz w:val="24"/>
          <w:szCs w:val="24"/>
        </w:rPr>
      </w:pPr>
    </w:p>
    <w:p w:rsidR="00FC0F3A" w:rsidRPr="00B80911" w:rsidRDefault="00FC0F3A" w:rsidP="007236CD">
      <w:pPr>
        <w:rPr>
          <w:rFonts w:ascii="Times New Roman" w:hAnsi="Times New Roman"/>
          <w:b/>
          <w:color w:val="808080"/>
          <w:spacing w:val="1"/>
          <w:sz w:val="24"/>
          <w:szCs w:val="24"/>
        </w:rPr>
      </w:pPr>
      <w:r w:rsidRPr="00B80911">
        <w:rPr>
          <w:rFonts w:ascii="Times New Roman" w:hAnsi="Times New Roman"/>
          <w:b/>
          <w:color w:val="808080"/>
          <w:spacing w:val="1"/>
          <w:sz w:val="24"/>
          <w:szCs w:val="24"/>
        </w:rPr>
        <w:t>Servicio de apoyo a la productividad y competitividad empresaria</w:t>
      </w:r>
      <w:r w:rsidR="00CD645E" w:rsidRPr="00B80911">
        <w:rPr>
          <w:rFonts w:ascii="Times New Roman" w:hAnsi="Times New Roman"/>
          <w:b/>
          <w:color w:val="808080"/>
          <w:spacing w:val="1"/>
          <w:sz w:val="24"/>
          <w:szCs w:val="24"/>
        </w:rPr>
        <w:t>l</w:t>
      </w:r>
    </w:p>
    <w:p w:rsidR="007236CD" w:rsidRPr="00B80911" w:rsidRDefault="007236CD" w:rsidP="00CD645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Para el cierre de</w:t>
      </w:r>
      <w:r w:rsidR="006041AE">
        <w:rPr>
          <w:rFonts w:ascii="Times New Roman" w:hAnsi="Times New Roman"/>
          <w:color w:val="808080"/>
          <w:spacing w:val="20"/>
          <w:sz w:val="24"/>
          <w:szCs w:val="24"/>
          <w:lang w:val="es-DO"/>
        </w:rPr>
        <w:t xml:space="preserve"> este año</w:t>
      </w:r>
      <w:r w:rsidRPr="00B80911">
        <w:rPr>
          <w:rFonts w:ascii="Times New Roman" w:hAnsi="Times New Roman"/>
          <w:color w:val="808080"/>
          <w:spacing w:val="20"/>
          <w:sz w:val="24"/>
          <w:szCs w:val="24"/>
          <w:lang w:val="es-DO"/>
        </w:rPr>
        <w:t xml:space="preserve">, </w:t>
      </w:r>
      <w:r w:rsidR="008E474D">
        <w:rPr>
          <w:rFonts w:ascii="Times New Roman" w:hAnsi="Times New Roman"/>
          <w:color w:val="808080"/>
          <w:spacing w:val="20"/>
          <w:sz w:val="24"/>
          <w:szCs w:val="24"/>
          <w:lang w:val="es-DO"/>
        </w:rPr>
        <w:t>2</w:t>
      </w:r>
      <w:r w:rsidRPr="00B80911">
        <w:rPr>
          <w:rFonts w:ascii="Times New Roman" w:hAnsi="Times New Roman"/>
          <w:color w:val="808080"/>
          <w:spacing w:val="20"/>
          <w:sz w:val="24"/>
          <w:szCs w:val="24"/>
          <w:lang w:val="es-DO"/>
        </w:rPr>
        <w:t>,</w:t>
      </w:r>
      <w:r w:rsidR="008E474D">
        <w:rPr>
          <w:rFonts w:ascii="Times New Roman" w:hAnsi="Times New Roman"/>
          <w:color w:val="808080"/>
          <w:spacing w:val="20"/>
          <w:sz w:val="24"/>
          <w:szCs w:val="24"/>
          <w:lang w:val="es-DO"/>
        </w:rPr>
        <w:t>585</w:t>
      </w:r>
      <w:r w:rsidRPr="00B80911">
        <w:rPr>
          <w:rFonts w:ascii="Times New Roman" w:hAnsi="Times New Roman"/>
          <w:color w:val="808080"/>
          <w:spacing w:val="20"/>
          <w:sz w:val="24"/>
          <w:szCs w:val="24"/>
          <w:lang w:val="es-DO"/>
        </w:rPr>
        <w:t xml:space="preserve"> empresas han recibido el servicio de apoyo a la productividad, </w:t>
      </w:r>
      <w:r w:rsidR="00FC0F3A" w:rsidRPr="00B80911">
        <w:rPr>
          <w:rFonts w:ascii="Times New Roman" w:hAnsi="Times New Roman"/>
          <w:color w:val="808080"/>
          <w:spacing w:val="20"/>
          <w:sz w:val="24"/>
          <w:szCs w:val="24"/>
          <w:lang w:val="es-DO"/>
        </w:rPr>
        <w:t>d</w:t>
      </w:r>
      <w:r w:rsidRPr="00B80911">
        <w:rPr>
          <w:rFonts w:ascii="Times New Roman" w:hAnsi="Times New Roman"/>
          <w:color w:val="808080"/>
          <w:spacing w:val="20"/>
          <w:sz w:val="24"/>
          <w:szCs w:val="24"/>
          <w:lang w:val="es-DO"/>
        </w:rPr>
        <w:t xml:space="preserve">e estas han sido atendidas </w:t>
      </w:r>
      <w:r w:rsidR="008E474D">
        <w:rPr>
          <w:rFonts w:ascii="Times New Roman" w:hAnsi="Times New Roman"/>
          <w:color w:val="808080"/>
          <w:spacing w:val="20"/>
          <w:sz w:val="24"/>
          <w:szCs w:val="24"/>
          <w:lang w:val="es-DO"/>
        </w:rPr>
        <w:t>569</w:t>
      </w:r>
      <w:r w:rsidRPr="00B80911">
        <w:rPr>
          <w:rFonts w:ascii="Times New Roman" w:hAnsi="Times New Roman"/>
          <w:color w:val="808080"/>
          <w:spacing w:val="20"/>
          <w:sz w:val="24"/>
          <w:szCs w:val="24"/>
          <w:lang w:val="es-DO"/>
        </w:rPr>
        <w:t xml:space="preserve"> grandes empresas, </w:t>
      </w:r>
      <w:r w:rsidR="008E474D">
        <w:rPr>
          <w:rFonts w:ascii="Times New Roman" w:hAnsi="Times New Roman"/>
          <w:color w:val="808080"/>
          <w:spacing w:val="20"/>
          <w:sz w:val="24"/>
          <w:szCs w:val="24"/>
          <w:lang w:val="es-DO"/>
        </w:rPr>
        <w:t>667</w:t>
      </w:r>
      <w:r w:rsidRPr="00B80911">
        <w:rPr>
          <w:rFonts w:ascii="Times New Roman" w:hAnsi="Times New Roman"/>
          <w:color w:val="808080"/>
          <w:spacing w:val="20"/>
          <w:sz w:val="24"/>
          <w:szCs w:val="24"/>
          <w:lang w:val="es-DO"/>
        </w:rPr>
        <w:t xml:space="preserve"> medianas, </w:t>
      </w:r>
      <w:r w:rsidR="008E474D">
        <w:rPr>
          <w:rFonts w:ascii="Times New Roman" w:hAnsi="Times New Roman"/>
          <w:color w:val="808080"/>
          <w:spacing w:val="20"/>
          <w:sz w:val="24"/>
          <w:szCs w:val="24"/>
          <w:lang w:val="es-DO"/>
        </w:rPr>
        <w:t>837</w:t>
      </w:r>
      <w:r w:rsidRPr="00B80911">
        <w:rPr>
          <w:rFonts w:ascii="Times New Roman" w:hAnsi="Times New Roman"/>
          <w:color w:val="808080"/>
          <w:spacing w:val="20"/>
          <w:sz w:val="24"/>
          <w:szCs w:val="24"/>
          <w:lang w:val="es-DO"/>
        </w:rPr>
        <w:t xml:space="preserve"> pequeñas y </w:t>
      </w:r>
      <w:r w:rsidR="008E474D">
        <w:rPr>
          <w:rFonts w:ascii="Times New Roman" w:hAnsi="Times New Roman"/>
          <w:color w:val="808080"/>
          <w:spacing w:val="20"/>
          <w:sz w:val="24"/>
          <w:szCs w:val="24"/>
          <w:lang w:val="es-DO"/>
        </w:rPr>
        <w:t>512</w:t>
      </w:r>
      <w:r w:rsidRPr="00B80911">
        <w:rPr>
          <w:rFonts w:ascii="Times New Roman" w:hAnsi="Times New Roman"/>
          <w:color w:val="808080"/>
          <w:spacing w:val="20"/>
          <w:sz w:val="24"/>
          <w:szCs w:val="24"/>
          <w:lang w:val="es-DO"/>
        </w:rPr>
        <w:t xml:space="preserve"> microempresa.  </w:t>
      </w:r>
      <w:r w:rsidR="008E474D">
        <w:rPr>
          <w:rFonts w:ascii="Times New Roman" w:hAnsi="Times New Roman"/>
          <w:color w:val="808080"/>
          <w:spacing w:val="20"/>
          <w:sz w:val="24"/>
          <w:szCs w:val="24"/>
          <w:lang w:val="es-DO"/>
        </w:rPr>
        <w:t>En este periodo 2</w:t>
      </w:r>
      <w:r w:rsidRPr="00B80911">
        <w:rPr>
          <w:rFonts w:ascii="Times New Roman" w:hAnsi="Times New Roman"/>
          <w:color w:val="808080"/>
          <w:spacing w:val="20"/>
          <w:sz w:val="24"/>
          <w:szCs w:val="24"/>
          <w:lang w:val="es-DO"/>
        </w:rPr>
        <w:t>,</w:t>
      </w:r>
      <w:r w:rsidR="008E474D">
        <w:rPr>
          <w:rFonts w:ascii="Times New Roman" w:hAnsi="Times New Roman"/>
          <w:color w:val="808080"/>
          <w:spacing w:val="20"/>
          <w:sz w:val="24"/>
          <w:szCs w:val="24"/>
          <w:lang w:val="es-DO"/>
        </w:rPr>
        <w:t>434</w:t>
      </w:r>
      <w:r w:rsidRPr="00B80911">
        <w:rPr>
          <w:rFonts w:ascii="Times New Roman" w:hAnsi="Times New Roman"/>
          <w:color w:val="808080"/>
          <w:spacing w:val="20"/>
          <w:sz w:val="24"/>
          <w:szCs w:val="24"/>
          <w:lang w:val="es-DO"/>
        </w:rPr>
        <w:t xml:space="preserve"> empresas han recibido el servicio de capación puntual, se han </w:t>
      </w:r>
      <w:r w:rsidR="008F7D89" w:rsidRPr="00B80911">
        <w:rPr>
          <w:rFonts w:ascii="Times New Roman" w:hAnsi="Times New Roman"/>
          <w:color w:val="808080"/>
          <w:spacing w:val="20"/>
          <w:sz w:val="24"/>
          <w:szCs w:val="24"/>
          <w:lang w:val="es-DO"/>
        </w:rPr>
        <w:t>atendido a</w:t>
      </w:r>
      <w:r w:rsidRPr="00B80911">
        <w:rPr>
          <w:rFonts w:ascii="Times New Roman" w:hAnsi="Times New Roman"/>
          <w:color w:val="808080"/>
          <w:spacing w:val="20"/>
          <w:sz w:val="24"/>
          <w:szCs w:val="24"/>
          <w:lang w:val="es-DO"/>
        </w:rPr>
        <w:t xml:space="preserve"> </w:t>
      </w:r>
      <w:r w:rsidR="008E474D">
        <w:rPr>
          <w:rFonts w:ascii="Times New Roman" w:hAnsi="Times New Roman"/>
          <w:color w:val="808080"/>
          <w:spacing w:val="20"/>
          <w:sz w:val="24"/>
          <w:szCs w:val="24"/>
          <w:lang w:val="es-DO"/>
        </w:rPr>
        <w:t>68</w:t>
      </w:r>
      <w:r w:rsidRPr="00B80911">
        <w:rPr>
          <w:rFonts w:ascii="Times New Roman" w:hAnsi="Times New Roman"/>
          <w:color w:val="808080"/>
          <w:spacing w:val="20"/>
          <w:sz w:val="24"/>
          <w:szCs w:val="24"/>
          <w:lang w:val="es-DO"/>
        </w:rPr>
        <w:t>,</w:t>
      </w:r>
      <w:r w:rsidR="008E474D">
        <w:rPr>
          <w:rFonts w:ascii="Times New Roman" w:hAnsi="Times New Roman"/>
          <w:color w:val="808080"/>
          <w:spacing w:val="20"/>
          <w:sz w:val="24"/>
          <w:szCs w:val="24"/>
          <w:lang w:val="es-DO"/>
        </w:rPr>
        <w:t>545</w:t>
      </w:r>
      <w:r w:rsidRPr="00B80911">
        <w:rPr>
          <w:rFonts w:ascii="Times New Roman" w:hAnsi="Times New Roman"/>
          <w:color w:val="808080"/>
          <w:spacing w:val="20"/>
          <w:sz w:val="24"/>
          <w:szCs w:val="24"/>
          <w:lang w:val="es-DO"/>
        </w:rPr>
        <w:t xml:space="preserve"> gerentes y mandos medios, además se tienen </w:t>
      </w:r>
      <w:r w:rsidR="008E474D">
        <w:rPr>
          <w:rFonts w:ascii="Times New Roman" w:hAnsi="Times New Roman"/>
          <w:color w:val="808080"/>
          <w:spacing w:val="20"/>
          <w:sz w:val="24"/>
          <w:szCs w:val="24"/>
          <w:lang w:val="es-DO"/>
        </w:rPr>
        <w:t>189</w:t>
      </w:r>
      <w:r w:rsidRPr="00B80911">
        <w:rPr>
          <w:rFonts w:ascii="Times New Roman" w:hAnsi="Times New Roman"/>
          <w:color w:val="808080"/>
          <w:spacing w:val="20"/>
          <w:sz w:val="24"/>
          <w:szCs w:val="24"/>
          <w:lang w:val="es-DO"/>
        </w:rPr>
        <w:t>,</w:t>
      </w:r>
      <w:r w:rsidR="008E474D">
        <w:rPr>
          <w:rFonts w:ascii="Times New Roman" w:hAnsi="Times New Roman"/>
          <w:color w:val="808080"/>
          <w:spacing w:val="20"/>
          <w:sz w:val="24"/>
          <w:szCs w:val="24"/>
          <w:lang w:val="es-DO"/>
        </w:rPr>
        <w:t>496</w:t>
      </w:r>
      <w:r w:rsidRPr="00B80911">
        <w:rPr>
          <w:rFonts w:ascii="Times New Roman" w:hAnsi="Times New Roman"/>
          <w:color w:val="808080"/>
          <w:spacing w:val="20"/>
          <w:sz w:val="24"/>
          <w:szCs w:val="24"/>
          <w:lang w:val="es-DO"/>
        </w:rPr>
        <w:t xml:space="preserve"> trabajadores capacitados. </w:t>
      </w:r>
    </w:p>
    <w:p w:rsidR="007236CD" w:rsidRPr="00B80911" w:rsidRDefault="0000384C" w:rsidP="00CD645E">
      <w:pPr>
        <w:rPr>
          <w:rFonts w:ascii="Times New Roman" w:hAnsi="Times New Roman"/>
          <w:b/>
          <w:color w:val="808080"/>
          <w:spacing w:val="1"/>
          <w:sz w:val="24"/>
          <w:szCs w:val="24"/>
        </w:rPr>
      </w:pPr>
      <w:r w:rsidRPr="00B80911">
        <w:rPr>
          <w:rFonts w:ascii="Times New Roman" w:hAnsi="Times New Roman"/>
          <w:b/>
          <w:color w:val="808080"/>
          <w:spacing w:val="1"/>
          <w:sz w:val="24"/>
          <w:szCs w:val="24"/>
        </w:rPr>
        <w:t>Programa INFOTEP-Zona Franca</w:t>
      </w:r>
    </w:p>
    <w:p w:rsidR="0000384C" w:rsidRPr="00B80911" w:rsidRDefault="0000384C" w:rsidP="00CD645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Para el año 2021 las metas para el Programa INFOTEP-Zona Franca a nivel nacional incluyen 60,548 hora-instrucción, 3,046 acciones formativas, en las cuales se </w:t>
      </w:r>
      <w:r w:rsidR="00CD645E" w:rsidRPr="00B80911">
        <w:rPr>
          <w:rFonts w:ascii="Times New Roman" w:hAnsi="Times New Roman"/>
          <w:color w:val="808080"/>
          <w:spacing w:val="20"/>
          <w:sz w:val="24"/>
          <w:szCs w:val="24"/>
          <w:lang w:val="es-DO"/>
        </w:rPr>
        <w:t>beneficiarían unos</w:t>
      </w:r>
      <w:r w:rsidRPr="00B80911">
        <w:rPr>
          <w:rFonts w:ascii="Times New Roman" w:hAnsi="Times New Roman"/>
          <w:color w:val="808080"/>
          <w:spacing w:val="20"/>
          <w:sz w:val="24"/>
          <w:szCs w:val="24"/>
          <w:lang w:val="es-DO"/>
        </w:rPr>
        <w:t xml:space="preserve"> 54,828 participantes,</w:t>
      </w:r>
      <w:r w:rsidR="00726287" w:rsidRPr="00B80911">
        <w:rPr>
          <w:rFonts w:ascii="Times New Roman" w:hAnsi="Times New Roman"/>
          <w:color w:val="808080"/>
          <w:spacing w:val="20"/>
          <w:sz w:val="24"/>
          <w:szCs w:val="24"/>
          <w:lang w:val="es-DO"/>
        </w:rPr>
        <w:t xml:space="preserve"> de seis parques de zonas franca, distribuidos</w:t>
      </w:r>
      <w:r w:rsidRPr="00B80911">
        <w:rPr>
          <w:rFonts w:ascii="Times New Roman" w:hAnsi="Times New Roman"/>
          <w:color w:val="808080"/>
          <w:spacing w:val="20"/>
          <w:sz w:val="24"/>
          <w:szCs w:val="24"/>
          <w:lang w:val="es-DO"/>
        </w:rPr>
        <w:t xml:space="preserve"> </w:t>
      </w:r>
      <w:r w:rsidR="001F5854" w:rsidRPr="00B80911">
        <w:rPr>
          <w:rFonts w:ascii="Times New Roman" w:hAnsi="Times New Roman"/>
          <w:color w:val="808080"/>
          <w:spacing w:val="20"/>
          <w:sz w:val="24"/>
          <w:szCs w:val="24"/>
          <w:lang w:val="es-DO"/>
        </w:rPr>
        <w:t>en las</w:t>
      </w:r>
      <w:r w:rsidRPr="00B80911">
        <w:rPr>
          <w:rFonts w:ascii="Times New Roman" w:hAnsi="Times New Roman"/>
          <w:color w:val="808080"/>
          <w:spacing w:val="20"/>
          <w:sz w:val="24"/>
          <w:szCs w:val="24"/>
          <w:lang w:val="es-DO"/>
        </w:rPr>
        <w:t xml:space="preserve"> cuatro </w:t>
      </w:r>
      <w:r w:rsidR="00726287" w:rsidRPr="00B80911">
        <w:rPr>
          <w:rFonts w:ascii="Times New Roman" w:hAnsi="Times New Roman"/>
          <w:color w:val="808080"/>
          <w:spacing w:val="20"/>
          <w:sz w:val="24"/>
          <w:szCs w:val="24"/>
          <w:lang w:val="es-DO"/>
        </w:rPr>
        <w:t>direcciones</w:t>
      </w:r>
      <w:r w:rsidRPr="00B80911">
        <w:rPr>
          <w:rFonts w:ascii="Times New Roman" w:hAnsi="Times New Roman"/>
          <w:color w:val="808080"/>
          <w:spacing w:val="20"/>
          <w:sz w:val="24"/>
          <w:szCs w:val="24"/>
          <w:lang w:val="es-DO"/>
        </w:rPr>
        <w:t xml:space="preserve"> regionales establecidas por el INFOTEP.  </w:t>
      </w:r>
    </w:p>
    <w:p w:rsidR="0000384C" w:rsidRPr="00B80911" w:rsidRDefault="0000384C" w:rsidP="00CD645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En el </w:t>
      </w:r>
      <w:r w:rsidR="006041AE">
        <w:rPr>
          <w:rFonts w:ascii="Times New Roman" w:hAnsi="Times New Roman"/>
          <w:color w:val="808080"/>
          <w:spacing w:val="20"/>
          <w:sz w:val="24"/>
          <w:szCs w:val="24"/>
          <w:lang w:val="es-DO"/>
        </w:rPr>
        <w:t>año</w:t>
      </w:r>
      <w:r w:rsidRPr="00B80911">
        <w:rPr>
          <w:rFonts w:ascii="Times New Roman" w:hAnsi="Times New Roman"/>
          <w:color w:val="808080"/>
          <w:spacing w:val="20"/>
          <w:sz w:val="24"/>
          <w:szCs w:val="24"/>
          <w:lang w:val="es-DO"/>
        </w:rPr>
        <w:t xml:space="preserve"> 2021 </w:t>
      </w:r>
      <w:r w:rsidR="0058180A" w:rsidRPr="00B80911">
        <w:rPr>
          <w:rFonts w:ascii="Times New Roman" w:hAnsi="Times New Roman"/>
          <w:color w:val="808080"/>
          <w:spacing w:val="20"/>
          <w:sz w:val="24"/>
          <w:szCs w:val="24"/>
          <w:lang w:val="es-DO"/>
        </w:rPr>
        <w:t xml:space="preserve">para el sector zona franca </w:t>
      </w:r>
      <w:r w:rsidRPr="00B80911">
        <w:rPr>
          <w:rFonts w:ascii="Times New Roman" w:hAnsi="Times New Roman"/>
          <w:color w:val="808080"/>
          <w:spacing w:val="20"/>
          <w:sz w:val="24"/>
          <w:szCs w:val="24"/>
          <w:lang w:val="es-DO"/>
        </w:rPr>
        <w:t xml:space="preserve">se ejecutaron </w:t>
      </w:r>
      <w:r w:rsidR="00575326">
        <w:rPr>
          <w:rFonts w:ascii="Times New Roman" w:hAnsi="Times New Roman"/>
          <w:color w:val="808080"/>
          <w:spacing w:val="20"/>
          <w:sz w:val="24"/>
          <w:szCs w:val="24"/>
          <w:lang w:val="es-DO"/>
        </w:rPr>
        <w:t>90</w:t>
      </w:r>
      <w:r w:rsidRPr="00B80911">
        <w:rPr>
          <w:rFonts w:ascii="Times New Roman" w:hAnsi="Times New Roman"/>
          <w:color w:val="808080"/>
          <w:spacing w:val="20"/>
          <w:sz w:val="24"/>
          <w:szCs w:val="24"/>
          <w:lang w:val="es-DO"/>
        </w:rPr>
        <w:t>,</w:t>
      </w:r>
      <w:r w:rsidR="00FD328C">
        <w:rPr>
          <w:rFonts w:ascii="Times New Roman" w:hAnsi="Times New Roman"/>
          <w:color w:val="808080"/>
          <w:spacing w:val="20"/>
          <w:sz w:val="24"/>
          <w:szCs w:val="24"/>
          <w:lang w:val="es-DO"/>
        </w:rPr>
        <w:t>396</w:t>
      </w:r>
      <w:r w:rsidRPr="00B80911">
        <w:rPr>
          <w:rFonts w:ascii="Times New Roman" w:hAnsi="Times New Roman"/>
          <w:color w:val="808080"/>
          <w:spacing w:val="20"/>
          <w:sz w:val="24"/>
          <w:szCs w:val="24"/>
          <w:lang w:val="es-DO"/>
        </w:rPr>
        <w:t xml:space="preserve"> hora-instrucción; </w:t>
      </w:r>
      <w:r w:rsidR="00FD328C">
        <w:rPr>
          <w:rFonts w:ascii="Times New Roman" w:hAnsi="Times New Roman"/>
          <w:color w:val="808080"/>
          <w:spacing w:val="20"/>
          <w:sz w:val="24"/>
          <w:szCs w:val="24"/>
          <w:lang w:val="es-DO"/>
        </w:rPr>
        <w:t>3,540</w:t>
      </w:r>
      <w:r w:rsidRPr="00B80911">
        <w:rPr>
          <w:rFonts w:ascii="Times New Roman" w:hAnsi="Times New Roman"/>
          <w:color w:val="808080"/>
          <w:spacing w:val="20"/>
          <w:sz w:val="24"/>
          <w:szCs w:val="24"/>
          <w:lang w:val="es-DO"/>
        </w:rPr>
        <w:t xml:space="preserve"> acciones formativas y </w:t>
      </w:r>
      <w:r w:rsidR="00FD328C">
        <w:rPr>
          <w:rFonts w:ascii="Times New Roman" w:hAnsi="Times New Roman"/>
          <w:color w:val="808080"/>
          <w:spacing w:val="20"/>
          <w:sz w:val="24"/>
          <w:szCs w:val="24"/>
          <w:lang w:val="es-DO"/>
        </w:rPr>
        <w:t>55</w:t>
      </w:r>
      <w:r w:rsidR="00CD645E" w:rsidRPr="00B80911">
        <w:rPr>
          <w:rFonts w:ascii="Times New Roman" w:hAnsi="Times New Roman"/>
          <w:color w:val="808080"/>
          <w:spacing w:val="20"/>
          <w:sz w:val="24"/>
          <w:szCs w:val="24"/>
          <w:lang w:val="es-DO"/>
        </w:rPr>
        <w:t>,</w:t>
      </w:r>
      <w:r w:rsidR="00FD328C">
        <w:rPr>
          <w:rFonts w:ascii="Times New Roman" w:hAnsi="Times New Roman"/>
          <w:color w:val="808080"/>
          <w:spacing w:val="20"/>
          <w:sz w:val="24"/>
          <w:szCs w:val="24"/>
          <w:lang w:val="es-DO"/>
        </w:rPr>
        <w:t>155</w:t>
      </w:r>
      <w:r w:rsidR="00CD645E" w:rsidRPr="00B80911">
        <w:rPr>
          <w:rFonts w:ascii="Times New Roman" w:hAnsi="Times New Roman"/>
          <w:color w:val="808080"/>
          <w:spacing w:val="20"/>
          <w:sz w:val="24"/>
          <w:szCs w:val="24"/>
          <w:lang w:val="es-DO"/>
        </w:rPr>
        <w:t xml:space="preserve"> participantes</w:t>
      </w:r>
      <w:r w:rsidRPr="00B80911">
        <w:rPr>
          <w:rFonts w:ascii="Times New Roman" w:hAnsi="Times New Roman"/>
          <w:color w:val="808080"/>
          <w:spacing w:val="20"/>
          <w:sz w:val="24"/>
          <w:szCs w:val="24"/>
          <w:lang w:val="es-DO"/>
        </w:rPr>
        <w:t xml:space="preserve"> a nivel nacional. </w:t>
      </w:r>
    </w:p>
    <w:p w:rsidR="001475AE" w:rsidRDefault="001475AE" w:rsidP="0000384C">
      <w:pPr>
        <w:spacing w:after="0" w:line="240" w:lineRule="auto"/>
        <w:ind w:right="49"/>
        <w:jc w:val="center"/>
        <w:rPr>
          <w:rFonts w:ascii="Times New Roman" w:hAnsi="Times New Roman"/>
          <w:b/>
          <w:bCs/>
          <w:color w:val="808080"/>
          <w:sz w:val="24"/>
          <w:szCs w:val="24"/>
        </w:rPr>
      </w:pPr>
    </w:p>
    <w:p w:rsidR="001475AE" w:rsidRDefault="001475AE" w:rsidP="0000384C">
      <w:pPr>
        <w:spacing w:after="0" w:line="240" w:lineRule="auto"/>
        <w:ind w:right="49"/>
        <w:jc w:val="center"/>
        <w:rPr>
          <w:rFonts w:ascii="Times New Roman" w:hAnsi="Times New Roman"/>
          <w:b/>
          <w:bCs/>
          <w:color w:val="808080"/>
          <w:sz w:val="24"/>
          <w:szCs w:val="24"/>
        </w:rPr>
      </w:pPr>
    </w:p>
    <w:p w:rsidR="0000384C" w:rsidRPr="003F67EB" w:rsidRDefault="0000384C" w:rsidP="0000384C">
      <w:pPr>
        <w:spacing w:after="0" w:line="240" w:lineRule="auto"/>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lastRenderedPageBreak/>
        <w:t xml:space="preserve">Cuadro No. </w:t>
      </w:r>
      <w:r w:rsidR="00CD645E" w:rsidRPr="003F67EB">
        <w:rPr>
          <w:rFonts w:ascii="Times New Roman" w:hAnsi="Times New Roman"/>
          <w:b/>
          <w:bCs/>
          <w:color w:val="808080"/>
          <w:sz w:val="24"/>
          <w:szCs w:val="24"/>
        </w:rPr>
        <w:t>6</w:t>
      </w:r>
    </w:p>
    <w:p w:rsidR="0000384C" w:rsidRPr="003F67EB" w:rsidRDefault="0000384C" w:rsidP="0000384C">
      <w:pPr>
        <w:spacing w:after="0" w:line="240" w:lineRule="auto"/>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t>Resumen Ejecución Programa INFOTEP-Zona Franca</w:t>
      </w:r>
    </w:p>
    <w:p w:rsidR="0000384C" w:rsidRDefault="0000384C" w:rsidP="0000384C">
      <w:pPr>
        <w:spacing w:after="0" w:line="240" w:lineRule="auto"/>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t>Enero-</w:t>
      </w:r>
      <w:r w:rsidR="006041AE" w:rsidRPr="003F67EB">
        <w:rPr>
          <w:rFonts w:ascii="Times New Roman" w:hAnsi="Times New Roman"/>
          <w:b/>
          <w:bCs/>
          <w:color w:val="808080"/>
          <w:sz w:val="24"/>
          <w:szCs w:val="24"/>
        </w:rPr>
        <w:t>diciembre</w:t>
      </w:r>
      <w:r w:rsidRPr="003F67EB">
        <w:rPr>
          <w:rFonts w:ascii="Times New Roman" w:hAnsi="Times New Roman"/>
          <w:b/>
          <w:bCs/>
          <w:color w:val="808080"/>
          <w:sz w:val="24"/>
          <w:szCs w:val="24"/>
        </w:rPr>
        <w:t xml:space="preserve"> 2021</w:t>
      </w:r>
    </w:p>
    <w:p w:rsidR="0011087E" w:rsidRPr="00B80911" w:rsidRDefault="0011087E" w:rsidP="0000384C">
      <w:pPr>
        <w:spacing w:after="0" w:line="240" w:lineRule="auto"/>
        <w:ind w:right="49"/>
        <w:jc w:val="center"/>
        <w:rPr>
          <w:rFonts w:ascii="Times New Roman" w:hAnsi="Times New Roman"/>
          <w:b/>
          <w:bCs/>
          <w:color w:val="808080"/>
          <w:sz w:val="24"/>
          <w:szCs w:val="24"/>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07"/>
        <w:gridCol w:w="1905"/>
      </w:tblGrid>
      <w:tr w:rsidR="00B32251" w:rsidRPr="00B80911" w:rsidTr="00B80911">
        <w:trPr>
          <w:trHeight w:val="493"/>
          <w:jc w:val="center"/>
        </w:trPr>
        <w:tc>
          <w:tcPr>
            <w:tcW w:w="2907" w:type="dxa"/>
            <w:shd w:val="clear" w:color="auto" w:fill="auto"/>
            <w:vAlign w:val="center"/>
          </w:tcPr>
          <w:p w:rsidR="00CD645E" w:rsidRPr="00B80911" w:rsidRDefault="00CD645E" w:rsidP="00B32251">
            <w:pPr>
              <w:spacing w:after="0" w:line="240" w:lineRule="auto"/>
              <w:ind w:right="51"/>
              <w:jc w:val="center"/>
              <w:rPr>
                <w:rFonts w:ascii="Times New Roman" w:hAnsi="Times New Roman"/>
                <w:b/>
                <w:color w:val="808080"/>
                <w:szCs w:val="18"/>
              </w:rPr>
            </w:pPr>
            <w:r w:rsidRPr="00B80911">
              <w:rPr>
                <w:rFonts w:ascii="Times New Roman" w:hAnsi="Times New Roman"/>
                <w:b/>
                <w:color w:val="808080"/>
                <w:sz w:val="24"/>
                <w:szCs w:val="24"/>
              </w:rPr>
              <w:t>Indicadores</w:t>
            </w:r>
          </w:p>
        </w:tc>
        <w:tc>
          <w:tcPr>
            <w:tcW w:w="1905" w:type="dxa"/>
            <w:shd w:val="clear" w:color="auto" w:fill="auto"/>
            <w:vAlign w:val="center"/>
          </w:tcPr>
          <w:p w:rsidR="00CD645E" w:rsidRPr="00B80911" w:rsidRDefault="00CD645E" w:rsidP="00B32251">
            <w:pPr>
              <w:spacing w:after="0" w:line="240" w:lineRule="auto"/>
              <w:ind w:right="51"/>
              <w:jc w:val="center"/>
              <w:rPr>
                <w:rFonts w:ascii="Times New Roman" w:hAnsi="Times New Roman"/>
                <w:b/>
                <w:bCs/>
                <w:color w:val="808080"/>
                <w:sz w:val="24"/>
                <w:szCs w:val="24"/>
              </w:rPr>
            </w:pPr>
            <w:r w:rsidRPr="00B80911">
              <w:rPr>
                <w:rFonts w:ascii="Times New Roman" w:hAnsi="Times New Roman"/>
                <w:b/>
                <w:bCs/>
                <w:color w:val="808080"/>
                <w:sz w:val="24"/>
                <w:szCs w:val="24"/>
              </w:rPr>
              <w:t>Ejecución</w:t>
            </w:r>
          </w:p>
        </w:tc>
      </w:tr>
      <w:tr w:rsidR="00B32251" w:rsidRPr="00B80911" w:rsidTr="00B80911">
        <w:trPr>
          <w:trHeight w:val="486"/>
          <w:jc w:val="center"/>
        </w:trPr>
        <w:tc>
          <w:tcPr>
            <w:tcW w:w="2907" w:type="dxa"/>
            <w:shd w:val="clear" w:color="auto" w:fill="auto"/>
            <w:vAlign w:val="center"/>
          </w:tcPr>
          <w:p w:rsidR="00CD645E" w:rsidRPr="00B80911" w:rsidRDefault="00CD645E" w:rsidP="00B32251">
            <w:pPr>
              <w:spacing w:after="0" w:line="240" w:lineRule="auto"/>
              <w:ind w:right="51"/>
              <w:jc w:val="left"/>
              <w:rPr>
                <w:rFonts w:ascii="Times New Roman" w:hAnsi="Times New Roman"/>
                <w:b/>
                <w:bCs/>
                <w:color w:val="808080"/>
                <w:sz w:val="24"/>
                <w:szCs w:val="24"/>
              </w:rPr>
            </w:pPr>
            <w:r w:rsidRPr="00B80911">
              <w:rPr>
                <w:rFonts w:ascii="Times New Roman" w:hAnsi="Times New Roman"/>
                <w:b/>
                <w:color w:val="808080"/>
                <w:sz w:val="24"/>
                <w:szCs w:val="24"/>
              </w:rPr>
              <w:t>Hora Instrucción</w:t>
            </w:r>
          </w:p>
        </w:tc>
        <w:tc>
          <w:tcPr>
            <w:tcW w:w="1905" w:type="dxa"/>
            <w:shd w:val="clear" w:color="auto" w:fill="auto"/>
            <w:vAlign w:val="center"/>
          </w:tcPr>
          <w:p w:rsidR="00CD645E" w:rsidRPr="00B80911" w:rsidRDefault="00CB59AE" w:rsidP="00B32251">
            <w:pPr>
              <w:spacing w:after="0" w:line="240" w:lineRule="auto"/>
              <w:ind w:right="51"/>
              <w:jc w:val="center"/>
              <w:rPr>
                <w:rFonts w:ascii="Times New Roman" w:hAnsi="Times New Roman"/>
                <w:bCs/>
                <w:color w:val="808080"/>
                <w:sz w:val="24"/>
                <w:szCs w:val="24"/>
              </w:rPr>
            </w:pPr>
            <w:r>
              <w:rPr>
                <w:rFonts w:ascii="Times New Roman" w:hAnsi="Times New Roman"/>
                <w:bCs/>
                <w:color w:val="808080"/>
                <w:sz w:val="24"/>
                <w:szCs w:val="24"/>
              </w:rPr>
              <w:t>90</w:t>
            </w:r>
            <w:r w:rsidR="00CD645E" w:rsidRPr="00B80911">
              <w:rPr>
                <w:rFonts w:ascii="Times New Roman" w:hAnsi="Times New Roman"/>
                <w:bCs/>
                <w:color w:val="808080"/>
                <w:sz w:val="24"/>
                <w:szCs w:val="24"/>
              </w:rPr>
              <w:t>,</w:t>
            </w:r>
            <w:r w:rsidR="00FD328C">
              <w:rPr>
                <w:rFonts w:ascii="Times New Roman" w:hAnsi="Times New Roman"/>
                <w:bCs/>
                <w:color w:val="808080"/>
                <w:sz w:val="24"/>
                <w:szCs w:val="24"/>
              </w:rPr>
              <w:t>396</w:t>
            </w:r>
          </w:p>
        </w:tc>
      </w:tr>
      <w:tr w:rsidR="00B32251" w:rsidRPr="00B80911" w:rsidTr="00B80911">
        <w:trPr>
          <w:trHeight w:hRule="exact" w:val="503"/>
          <w:jc w:val="center"/>
        </w:trPr>
        <w:tc>
          <w:tcPr>
            <w:tcW w:w="2907" w:type="dxa"/>
            <w:shd w:val="clear" w:color="auto" w:fill="auto"/>
            <w:vAlign w:val="center"/>
          </w:tcPr>
          <w:p w:rsidR="00CD645E" w:rsidRPr="00B80911" w:rsidRDefault="00CD645E" w:rsidP="00B32251">
            <w:pPr>
              <w:spacing w:after="0" w:line="240" w:lineRule="auto"/>
              <w:ind w:right="51"/>
              <w:jc w:val="left"/>
              <w:rPr>
                <w:rFonts w:ascii="Times New Roman" w:hAnsi="Times New Roman"/>
                <w:b/>
                <w:bCs/>
                <w:color w:val="808080"/>
                <w:sz w:val="24"/>
                <w:szCs w:val="24"/>
              </w:rPr>
            </w:pPr>
            <w:r w:rsidRPr="00B80911">
              <w:rPr>
                <w:rFonts w:ascii="Times New Roman" w:hAnsi="Times New Roman"/>
                <w:b/>
                <w:color w:val="808080"/>
                <w:sz w:val="24"/>
                <w:szCs w:val="24"/>
              </w:rPr>
              <w:t>Acciones Formativas</w:t>
            </w:r>
          </w:p>
        </w:tc>
        <w:tc>
          <w:tcPr>
            <w:tcW w:w="1905" w:type="dxa"/>
            <w:shd w:val="clear" w:color="auto" w:fill="auto"/>
            <w:vAlign w:val="center"/>
          </w:tcPr>
          <w:p w:rsidR="00CD645E" w:rsidRPr="00B80911" w:rsidRDefault="00FD328C" w:rsidP="00B32251">
            <w:pPr>
              <w:spacing w:after="0" w:line="240" w:lineRule="auto"/>
              <w:ind w:right="51"/>
              <w:jc w:val="center"/>
              <w:rPr>
                <w:rFonts w:ascii="Times New Roman" w:hAnsi="Times New Roman"/>
                <w:bCs/>
                <w:color w:val="808080"/>
                <w:sz w:val="24"/>
                <w:szCs w:val="24"/>
              </w:rPr>
            </w:pPr>
            <w:r>
              <w:rPr>
                <w:rFonts w:ascii="Times New Roman" w:hAnsi="Times New Roman"/>
                <w:bCs/>
                <w:color w:val="808080"/>
                <w:sz w:val="24"/>
                <w:szCs w:val="24"/>
              </w:rPr>
              <w:t>3,540</w:t>
            </w:r>
          </w:p>
        </w:tc>
      </w:tr>
      <w:tr w:rsidR="00B32251" w:rsidRPr="00B80911" w:rsidTr="00B80911">
        <w:trPr>
          <w:trHeight w:val="338"/>
          <w:jc w:val="center"/>
        </w:trPr>
        <w:tc>
          <w:tcPr>
            <w:tcW w:w="2907" w:type="dxa"/>
            <w:shd w:val="clear" w:color="auto" w:fill="auto"/>
            <w:vAlign w:val="center"/>
          </w:tcPr>
          <w:p w:rsidR="00CD645E" w:rsidRPr="00B80911" w:rsidRDefault="00CD645E" w:rsidP="00B32251">
            <w:pPr>
              <w:spacing w:after="0" w:line="240" w:lineRule="auto"/>
              <w:ind w:right="51"/>
              <w:jc w:val="left"/>
              <w:rPr>
                <w:rFonts w:ascii="Times New Roman" w:hAnsi="Times New Roman"/>
                <w:b/>
                <w:bCs/>
                <w:color w:val="808080"/>
                <w:sz w:val="24"/>
                <w:szCs w:val="24"/>
              </w:rPr>
            </w:pPr>
            <w:r w:rsidRPr="00B80911">
              <w:rPr>
                <w:rFonts w:ascii="Times New Roman" w:hAnsi="Times New Roman"/>
                <w:b/>
                <w:color w:val="808080"/>
                <w:sz w:val="24"/>
                <w:szCs w:val="24"/>
              </w:rPr>
              <w:t>Participantes</w:t>
            </w:r>
          </w:p>
        </w:tc>
        <w:tc>
          <w:tcPr>
            <w:tcW w:w="1905" w:type="dxa"/>
            <w:shd w:val="clear" w:color="auto" w:fill="auto"/>
            <w:vAlign w:val="center"/>
          </w:tcPr>
          <w:p w:rsidR="00CD645E" w:rsidRPr="00B80911" w:rsidRDefault="00FD328C" w:rsidP="00B32251">
            <w:pPr>
              <w:spacing w:after="0" w:line="240" w:lineRule="auto"/>
              <w:ind w:right="51"/>
              <w:jc w:val="center"/>
              <w:rPr>
                <w:rFonts w:ascii="Times New Roman" w:hAnsi="Times New Roman"/>
                <w:bCs/>
                <w:color w:val="808080"/>
                <w:sz w:val="24"/>
                <w:szCs w:val="24"/>
              </w:rPr>
            </w:pPr>
            <w:r>
              <w:rPr>
                <w:rFonts w:ascii="Times New Roman" w:hAnsi="Times New Roman"/>
                <w:bCs/>
                <w:color w:val="808080"/>
                <w:sz w:val="24"/>
                <w:szCs w:val="24"/>
              </w:rPr>
              <w:t>55</w:t>
            </w:r>
            <w:r w:rsidR="00CD645E" w:rsidRPr="00B80911">
              <w:rPr>
                <w:rFonts w:ascii="Times New Roman" w:hAnsi="Times New Roman"/>
                <w:bCs/>
                <w:color w:val="808080"/>
                <w:sz w:val="24"/>
                <w:szCs w:val="24"/>
              </w:rPr>
              <w:t>,</w:t>
            </w:r>
            <w:r>
              <w:rPr>
                <w:rFonts w:ascii="Times New Roman" w:hAnsi="Times New Roman"/>
                <w:bCs/>
                <w:color w:val="808080"/>
                <w:sz w:val="24"/>
                <w:szCs w:val="24"/>
              </w:rPr>
              <w:t>155</w:t>
            </w:r>
          </w:p>
        </w:tc>
      </w:tr>
    </w:tbl>
    <w:p w:rsidR="00CD645E" w:rsidRPr="00FD328C" w:rsidRDefault="00CD645E" w:rsidP="00CD645E">
      <w:pPr>
        <w:pStyle w:val="Textoindependiente"/>
        <w:ind w:left="-450" w:right="-612"/>
        <w:rPr>
          <w:rFonts w:ascii="Times New Roman" w:hAnsi="Times New Roman"/>
          <w:b w:val="0"/>
          <w:bCs/>
          <w:color w:val="808080"/>
          <w:sz w:val="16"/>
          <w:szCs w:val="16"/>
          <w:lang w:val="es-DO"/>
        </w:rPr>
      </w:pPr>
      <w:r w:rsidRPr="00FD328C">
        <w:rPr>
          <w:rFonts w:ascii="Times New Roman" w:hAnsi="Times New Roman"/>
          <w:b w:val="0"/>
          <w:bCs/>
          <w:color w:val="808080"/>
          <w:sz w:val="16"/>
          <w:szCs w:val="16"/>
          <w:lang w:val="es-DO"/>
        </w:rPr>
        <w:t>Fuente: Dirección de Planificación y Desarrollo. INFOTEP 2021</w:t>
      </w:r>
    </w:p>
    <w:p w:rsidR="00CD645E" w:rsidRPr="00B80911" w:rsidRDefault="00CD645E" w:rsidP="00CD645E">
      <w:pPr>
        <w:ind w:left="-450" w:right="-612"/>
        <w:rPr>
          <w:rFonts w:ascii="Times New Roman" w:hAnsi="Times New Roman"/>
          <w:b/>
          <w:color w:val="808080"/>
          <w:sz w:val="20"/>
          <w:szCs w:val="20"/>
          <w:lang w:val="es-DO"/>
        </w:rPr>
      </w:pPr>
    </w:p>
    <w:p w:rsidR="0000384C" w:rsidRPr="00B80911" w:rsidRDefault="0000384C" w:rsidP="00CD645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Al cierre del año 2021 se han asistido </w:t>
      </w:r>
      <w:r w:rsidR="009557BC">
        <w:rPr>
          <w:rFonts w:ascii="Times New Roman" w:hAnsi="Times New Roman"/>
          <w:color w:val="808080"/>
          <w:spacing w:val="20"/>
          <w:sz w:val="24"/>
          <w:szCs w:val="24"/>
          <w:lang w:val="es-DO"/>
        </w:rPr>
        <w:t xml:space="preserve">193 </w:t>
      </w:r>
      <w:r w:rsidRPr="00B80911">
        <w:rPr>
          <w:rFonts w:ascii="Times New Roman" w:hAnsi="Times New Roman"/>
          <w:color w:val="808080"/>
          <w:spacing w:val="20"/>
          <w:sz w:val="24"/>
          <w:szCs w:val="24"/>
          <w:lang w:val="es-DO"/>
        </w:rPr>
        <w:t xml:space="preserve">empresas de </w:t>
      </w:r>
      <w:r w:rsidR="00CD645E" w:rsidRPr="00B80911">
        <w:rPr>
          <w:rFonts w:ascii="Times New Roman" w:hAnsi="Times New Roman"/>
          <w:color w:val="808080"/>
          <w:spacing w:val="20"/>
          <w:sz w:val="24"/>
          <w:szCs w:val="24"/>
          <w:lang w:val="es-DO"/>
        </w:rPr>
        <w:t>zona franca</w:t>
      </w:r>
      <w:r w:rsidR="0058180A" w:rsidRPr="00B80911">
        <w:rPr>
          <w:rFonts w:ascii="Times New Roman" w:hAnsi="Times New Roman"/>
          <w:color w:val="808080"/>
          <w:spacing w:val="20"/>
          <w:sz w:val="24"/>
          <w:szCs w:val="24"/>
          <w:lang w:val="es-DO"/>
        </w:rPr>
        <w:t xml:space="preserve"> de</w:t>
      </w:r>
      <w:r w:rsidR="00CD645E" w:rsidRPr="00B80911">
        <w:rPr>
          <w:rFonts w:ascii="Times New Roman" w:hAnsi="Times New Roman"/>
          <w:color w:val="808080"/>
          <w:spacing w:val="20"/>
          <w:sz w:val="24"/>
          <w:szCs w:val="24"/>
          <w:lang w:val="es-DO"/>
        </w:rPr>
        <w:t xml:space="preserve"> </w:t>
      </w:r>
      <w:r w:rsidRPr="00B80911">
        <w:rPr>
          <w:rFonts w:ascii="Times New Roman" w:hAnsi="Times New Roman"/>
          <w:color w:val="808080"/>
          <w:spacing w:val="20"/>
          <w:sz w:val="24"/>
          <w:szCs w:val="24"/>
          <w:lang w:val="es-DO"/>
        </w:rPr>
        <w:t xml:space="preserve">manera presencial y virtual. El </w:t>
      </w:r>
      <w:r w:rsidR="009557BC">
        <w:rPr>
          <w:rFonts w:ascii="Times New Roman" w:hAnsi="Times New Roman"/>
          <w:color w:val="808080"/>
          <w:spacing w:val="20"/>
          <w:sz w:val="24"/>
          <w:szCs w:val="24"/>
          <w:lang w:val="es-DO"/>
        </w:rPr>
        <w:t>47</w:t>
      </w:r>
      <w:r w:rsidRPr="00B80911">
        <w:rPr>
          <w:rFonts w:ascii="Times New Roman" w:hAnsi="Times New Roman"/>
          <w:color w:val="808080"/>
          <w:spacing w:val="20"/>
          <w:sz w:val="24"/>
          <w:szCs w:val="24"/>
          <w:lang w:val="es-DO"/>
        </w:rPr>
        <w:t xml:space="preserve">% de estas empresas pertenecen a la </w:t>
      </w:r>
      <w:r w:rsidR="009557BC">
        <w:rPr>
          <w:rFonts w:ascii="Times New Roman" w:hAnsi="Times New Roman"/>
          <w:color w:val="808080"/>
          <w:spacing w:val="20"/>
          <w:sz w:val="24"/>
          <w:szCs w:val="24"/>
          <w:lang w:val="es-DO"/>
        </w:rPr>
        <w:t>Dirección Regional</w:t>
      </w:r>
      <w:r w:rsidRPr="00B80911">
        <w:rPr>
          <w:rFonts w:ascii="Times New Roman" w:hAnsi="Times New Roman"/>
          <w:color w:val="808080"/>
          <w:spacing w:val="20"/>
          <w:sz w:val="24"/>
          <w:szCs w:val="24"/>
          <w:lang w:val="es-DO"/>
        </w:rPr>
        <w:t xml:space="preserve"> Norte, para un avance de </w:t>
      </w:r>
      <w:r w:rsidR="009557BC">
        <w:rPr>
          <w:rFonts w:ascii="Times New Roman" w:hAnsi="Times New Roman"/>
          <w:color w:val="808080"/>
          <w:spacing w:val="20"/>
          <w:sz w:val="24"/>
          <w:szCs w:val="24"/>
          <w:lang w:val="es-DO"/>
        </w:rPr>
        <w:t>9</w:t>
      </w:r>
      <w:r w:rsidRPr="00B80911">
        <w:rPr>
          <w:rFonts w:ascii="Times New Roman" w:hAnsi="Times New Roman"/>
          <w:color w:val="808080"/>
          <w:spacing w:val="20"/>
          <w:sz w:val="24"/>
          <w:szCs w:val="24"/>
          <w:lang w:val="es-DO"/>
        </w:rPr>
        <w:t xml:space="preserve">1 empresas, el </w:t>
      </w:r>
      <w:r w:rsidR="009557BC">
        <w:rPr>
          <w:rFonts w:ascii="Times New Roman" w:hAnsi="Times New Roman"/>
          <w:color w:val="808080"/>
          <w:spacing w:val="20"/>
          <w:sz w:val="24"/>
          <w:szCs w:val="24"/>
          <w:lang w:val="es-DO"/>
        </w:rPr>
        <w:t>35</w:t>
      </w:r>
      <w:r w:rsidRPr="00B80911">
        <w:rPr>
          <w:rFonts w:ascii="Times New Roman" w:hAnsi="Times New Roman"/>
          <w:color w:val="808080"/>
          <w:spacing w:val="20"/>
          <w:sz w:val="24"/>
          <w:szCs w:val="24"/>
          <w:lang w:val="es-DO"/>
        </w:rPr>
        <w:t xml:space="preserve">% a la </w:t>
      </w:r>
      <w:r w:rsidR="009557BC">
        <w:rPr>
          <w:rFonts w:ascii="Times New Roman" w:hAnsi="Times New Roman"/>
          <w:color w:val="808080"/>
          <w:spacing w:val="20"/>
          <w:sz w:val="24"/>
          <w:szCs w:val="24"/>
          <w:lang w:val="es-DO"/>
        </w:rPr>
        <w:t>Dirección R</w:t>
      </w:r>
      <w:r w:rsidRPr="00B80911">
        <w:rPr>
          <w:rFonts w:ascii="Times New Roman" w:hAnsi="Times New Roman"/>
          <w:color w:val="808080"/>
          <w:spacing w:val="20"/>
          <w:sz w:val="24"/>
          <w:szCs w:val="24"/>
          <w:lang w:val="es-DO"/>
        </w:rPr>
        <w:t>egional</w:t>
      </w:r>
      <w:r w:rsidR="009557BC">
        <w:rPr>
          <w:rFonts w:ascii="Times New Roman" w:hAnsi="Times New Roman"/>
          <w:color w:val="808080"/>
          <w:spacing w:val="20"/>
          <w:sz w:val="24"/>
          <w:szCs w:val="24"/>
          <w:lang w:val="es-DO"/>
        </w:rPr>
        <w:t xml:space="preserve"> Metropolita</w:t>
      </w:r>
      <w:r w:rsidRPr="00B80911">
        <w:rPr>
          <w:rFonts w:ascii="Times New Roman" w:hAnsi="Times New Roman"/>
          <w:color w:val="808080"/>
          <w:spacing w:val="20"/>
          <w:sz w:val="24"/>
          <w:szCs w:val="24"/>
          <w:lang w:val="es-DO"/>
        </w:rPr>
        <w:t xml:space="preserve"> con </w:t>
      </w:r>
      <w:r w:rsidR="009557BC">
        <w:rPr>
          <w:rFonts w:ascii="Times New Roman" w:hAnsi="Times New Roman"/>
          <w:color w:val="808080"/>
          <w:spacing w:val="20"/>
          <w:sz w:val="24"/>
          <w:szCs w:val="24"/>
          <w:lang w:val="es-DO"/>
        </w:rPr>
        <w:t>68</w:t>
      </w:r>
      <w:r w:rsidRPr="00B80911">
        <w:rPr>
          <w:rFonts w:ascii="Times New Roman" w:hAnsi="Times New Roman"/>
          <w:color w:val="808080"/>
          <w:spacing w:val="20"/>
          <w:sz w:val="24"/>
          <w:szCs w:val="24"/>
          <w:lang w:val="es-DO"/>
        </w:rPr>
        <w:t xml:space="preserve"> empresas de zona franca atendidas, seguida del </w:t>
      </w:r>
      <w:r w:rsidR="009557BC">
        <w:rPr>
          <w:rFonts w:ascii="Times New Roman" w:hAnsi="Times New Roman"/>
          <w:color w:val="808080"/>
          <w:spacing w:val="20"/>
          <w:sz w:val="24"/>
          <w:szCs w:val="24"/>
          <w:lang w:val="es-DO"/>
        </w:rPr>
        <w:t>14</w:t>
      </w:r>
      <w:r w:rsidRPr="00B80911">
        <w:rPr>
          <w:rFonts w:ascii="Times New Roman" w:hAnsi="Times New Roman"/>
          <w:color w:val="808080"/>
          <w:spacing w:val="20"/>
          <w:sz w:val="24"/>
          <w:szCs w:val="24"/>
          <w:lang w:val="es-DO"/>
        </w:rPr>
        <w:t xml:space="preserve">% de las </w:t>
      </w:r>
      <w:r w:rsidR="009557BC">
        <w:rPr>
          <w:rFonts w:ascii="Times New Roman" w:hAnsi="Times New Roman"/>
          <w:color w:val="808080"/>
          <w:spacing w:val="20"/>
          <w:sz w:val="24"/>
          <w:szCs w:val="24"/>
          <w:lang w:val="es-DO"/>
        </w:rPr>
        <w:t>26</w:t>
      </w:r>
      <w:r w:rsidRPr="00B80911">
        <w:rPr>
          <w:rFonts w:ascii="Times New Roman" w:hAnsi="Times New Roman"/>
          <w:color w:val="808080"/>
          <w:spacing w:val="20"/>
          <w:sz w:val="24"/>
          <w:szCs w:val="24"/>
          <w:lang w:val="es-DO"/>
        </w:rPr>
        <w:t xml:space="preserve"> empresas, que recaen en la </w:t>
      </w:r>
      <w:r w:rsidR="009557BC">
        <w:rPr>
          <w:rFonts w:ascii="Times New Roman" w:hAnsi="Times New Roman"/>
          <w:color w:val="808080"/>
          <w:spacing w:val="20"/>
          <w:sz w:val="24"/>
          <w:szCs w:val="24"/>
          <w:lang w:val="es-DO"/>
        </w:rPr>
        <w:t>Dirección R</w:t>
      </w:r>
      <w:r w:rsidRPr="00B80911">
        <w:rPr>
          <w:rFonts w:ascii="Times New Roman" w:hAnsi="Times New Roman"/>
          <w:color w:val="808080"/>
          <w:spacing w:val="20"/>
          <w:sz w:val="24"/>
          <w:szCs w:val="24"/>
          <w:lang w:val="es-DO"/>
        </w:rPr>
        <w:t xml:space="preserve">egional Este y por último el </w:t>
      </w:r>
      <w:r w:rsidR="009557BC">
        <w:rPr>
          <w:rFonts w:ascii="Times New Roman" w:hAnsi="Times New Roman"/>
          <w:color w:val="808080"/>
          <w:spacing w:val="20"/>
          <w:sz w:val="24"/>
          <w:szCs w:val="24"/>
          <w:lang w:val="es-DO"/>
        </w:rPr>
        <w:t>4</w:t>
      </w:r>
      <w:r w:rsidRPr="00B80911">
        <w:rPr>
          <w:rFonts w:ascii="Times New Roman" w:hAnsi="Times New Roman"/>
          <w:color w:val="808080"/>
          <w:spacing w:val="20"/>
          <w:sz w:val="24"/>
          <w:szCs w:val="24"/>
          <w:lang w:val="es-DO"/>
        </w:rPr>
        <w:t xml:space="preserve">% de las empresas atendidas corresponden a la </w:t>
      </w:r>
      <w:r w:rsidR="009557BC">
        <w:rPr>
          <w:rFonts w:ascii="Times New Roman" w:hAnsi="Times New Roman"/>
          <w:color w:val="808080"/>
          <w:spacing w:val="20"/>
          <w:sz w:val="24"/>
          <w:szCs w:val="24"/>
          <w:lang w:val="es-DO"/>
        </w:rPr>
        <w:t>Dirección R</w:t>
      </w:r>
      <w:r w:rsidRPr="00B80911">
        <w:rPr>
          <w:rFonts w:ascii="Times New Roman" w:hAnsi="Times New Roman"/>
          <w:color w:val="808080"/>
          <w:spacing w:val="20"/>
          <w:sz w:val="24"/>
          <w:szCs w:val="24"/>
          <w:lang w:val="es-DO"/>
        </w:rPr>
        <w:t xml:space="preserve">egional Sur, equivalente a </w:t>
      </w:r>
      <w:r w:rsidR="009557BC">
        <w:rPr>
          <w:rFonts w:ascii="Times New Roman" w:hAnsi="Times New Roman"/>
          <w:color w:val="808080"/>
          <w:spacing w:val="20"/>
          <w:sz w:val="24"/>
          <w:szCs w:val="24"/>
          <w:lang w:val="es-DO"/>
        </w:rPr>
        <w:t>8</w:t>
      </w:r>
      <w:r w:rsidRPr="00B80911">
        <w:rPr>
          <w:rFonts w:ascii="Times New Roman" w:hAnsi="Times New Roman"/>
          <w:color w:val="808080"/>
          <w:spacing w:val="20"/>
          <w:sz w:val="24"/>
          <w:szCs w:val="24"/>
          <w:lang w:val="es-DO"/>
        </w:rPr>
        <w:t xml:space="preserve"> empresas.</w:t>
      </w:r>
    </w:p>
    <w:p w:rsidR="0011087E" w:rsidRDefault="0011087E" w:rsidP="0000384C">
      <w:pPr>
        <w:ind w:right="49"/>
        <w:rPr>
          <w:rFonts w:ascii="INFOTEXT" w:hAnsi="INFOTEXT"/>
          <w:bCs/>
          <w:color w:val="808080"/>
          <w:szCs w:val="18"/>
        </w:rPr>
      </w:pPr>
    </w:p>
    <w:p w:rsidR="0000384C" w:rsidRPr="003F67EB" w:rsidRDefault="0000384C" w:rsidP="0000384C">
      <w:pPr>
        <w:spacing w:after="0"/>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t xml:space="preserve">Cuadro </w:t>
      </w:r>
      <w:r w:rsidR="0058180A" w:rsidRPr="003F67EB">
        <w:rPr>
          <w:rFonts w:ascii="Times New Roman" w:hAnsi="Times New Roman"/>
          <w:b/>
          <w:bCs/>
          <w:color w:val="808080"/>
          <w:sz w:val="24"/>
          <w:szCs w:val="24"/>
        </w:rPr>
        <w:t xml:space="preserve">No. </w:t>
      </w:r>
      <w:r w:rsidR="003F67EB" w:rsidRPr="003F67EB">
        <w:rPr>
          <w:rFonts w:ascii="Times New Roman" w:hAnsi="Times New Roman"/>
          <w:b/>
          <w:bCs/>
          <w:color w:val="808080"/>
          <w:sz w:val="24"/>
          <w:szCs w:val="24"/>
        </w:rPr>
        <w:t>7</w:t>
      </w:r>
    </w:p>
    <w:p w:rsidR="0000384C" w:rsidRPr="003F67EB" w:rsidRDefault="0000384C" w:rsidP="0000384C">
      <w:pPr>
        <w:spacing w:after="0" w:line="240" w:lineRule="auto"/>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t>Número de Empresas Asistidas por Dirección Regional</w:t>
      </w:r>
    </w:p>
    <w:p w:rsidR="0000384C" w:rsidRPr="003F67EB" w:rsidRDefault="0000384C" w:rsidP="0000384C">
      <w:pPr>
        <w:spacing w:after="0" w:line="240" w:lineRule="auto"/>
        <w:ind w:right="49"/>
        <w:jc w:val="center"/>
        <w:rPr>
          <w:rFonts w:ascii="Times New Roman" w:hAnsi="Times New Roman"/>
          <w:b/>
          <w:bCs/>
          <w:color w:val="808080"/>
          <w:sz w:val="24"/>
          <w:szCs w:val="24"/>
        </w:rPr>
      </w:pPr>
      <w:r w:rsidRPr="003F67EB">
        <w:rPr>
          <w:rFonts w:ascii="Times New Roman" w:hAnsi="Times New Roman"/>
          <w:b/>
          <w:bCs/>
          <w:color w:val="808080"/>
          <w:sz w:val="24"/>
          <w:szCs w:val="24"/>
        </w:rPr>
        <w:t>Enero-</w:t>
      </w:r>
      <w:r w:rsidR="006041AE" w:rsidRPr="003F67EB">
        <w:rPr>
          <w:rFonts w:ascii="Times New Roman" w:hAnsi="Times New Roman"/>
          <w:b/>
          <w:bCs/>
          <w:color w:val="808080"/>
          <w:sz w:val="24"/>
          <w:szCs w:val="24"/>
        </w:rPr>
        <w:t>diciembre</w:t>
      </w:r>
      <w:r w:rsidRPr="003F67EB">
        <w:rPr>
          <w:rFonts w:ascii="Times New Roman" w:hAnsi="Times New Roman"/>
          <w:b/>
          <w:bCs/>
          <w:color w:val="808080"/>
          <w:sz w:val="24"/>
          <w:szCs w:val="24"/>
        </w:rPr>
        <w:t xml:space="preserve"> 2021</w:t>
      </w:r>
    </w:p>
    <w:tbl>
      <w:tblPr>
        <w:tblpPr w:leftFromText="141" w:rightFromText="141" w:vertAnchor="text" w:horzAnchor="margin" w:tblpXSpec="center" w:tblpY="212"/>
        <w:tblW w:w="751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758"/>
        <w:gridCol w:w="3758"/>
      </w:tblGrid>
      <w:tr w:rsidR="00053A39" w:rsidRPr="00B80911" w:rsidTr="00B80911">
        <w:trPr>
          <w:trHeight w:val="554"/>
        </w:trPr>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Regional</w:t>
            </w:r>
          </w:p>
        </w:tc>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No. Empresas</w:t>
            </w:r>
          </w:p>
        </w:tc>
      </w:tr>
      <w:tr w:rsidR="00053A39" w:rsidRPr="00B80911" w:rsidTr="00B80911">
        <w:trPr>
          <w:trHeight w:val="421"/>
        </w:trPr>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Norte</w:t>
            </w:r>
          </w:p>
        </w:tc>
        <w:tc>
          <w:tcPr>
            <w:tcW w:w="3758" w:type="dxa"/>
            <w:shd w:val="clear" w:color="auto" w:fill="auto"/>
            <w:noWrap/>
            <w:vAlign w:val="center"/>
          </w:tcPr>
          <w:p w:rsidR="0000384C" w:rsidRPr="00B80911" w:rsidRDefault="009557BC" w:rsidP="00053A39">
            <w:pPr>
              <w:spacing w:after="0" w:line="240" w:lineRule="auto"/>
              <w:jc w:val="center"/>
              <w:rPr>
                <w:rFonts w:ascii="Times New Roman" w:eastAsia="Times New Roman" w:hAnsi="Times New Roman"/>
                <w:color w:val="808080"/>
                <w:sz w:val="24"/>
                <w:szCs w:val="24"/>
                <w:lang w:eastAsia="es-DO"/>
              </w:rPr>
            </w:pPr>
            <w:r>
              <w:rPr>
                <w:rFonts w:ascii="Times New Roman" w:eastAsia="Times New Roman" w:hAnsi="Times New Roman"/>
                <w:color w:val="808080"/>
                <w:sz w:val="24"/>
                <w:szCs w:val="24"/>
                <w:lang w:eastAsia="es-DO"/>
              </w:rPr>
              <w:t>91</w:t>
            </w:r>
          </w:p>
        </w:tc>
      </w:tr>
      <w:tr w:rsidR="00053A39" w:rsidRPr="00B80911" w:rsidTr="00B80911">
        <w:trPr>
          <w:trHeight w:val="555"/>
        </w:trPr>
        <w:tc>
          <w:tcPr>
            <w:tcW w:w="3758" w:type="dxa"/>
            <w:shd w:val="clear" w:color="auto" w:fill="auto"/>
            <w:noWrap/>
            <w:vAlign w:val="center"/>
            <w:hideMark/>
          </w:tcPr>
          <w:p w:rsidR="0000384C" w:rsidRPr="00B80911" w:rsidRDefault="009557BC" w:rsidP="00053A39">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Metropolitana</w:t>
            </w:r>
          </w:p>
        </w:tc>
        <w:tc>
          <w:tcPr>
            <w:tcW w:w="3758" w:type="dxa"/>
            <w:shd w:val="clear" w:color="auto" w:fill="auto"/>
            <w:noWrap/>
            <w:vAlign w:val="center"/>
          </w:tcPr>
          <w:p w:rsidR="0000384C" w:rsidRPr="00B80911" w:rsidRDefault="009557BC" w:rsidP="00053A39">
            <w:pPr>
              <w:spacing w:after="0" w:line="240" w:lineRule="auto"/>
              <w:jc w:val="center"/>
              <w:rPr>
                <w:rFonts w:ascii="Times New Roman" w:eastAsia="Times New Roman" w:hAnsi="Times New Roman"/>
                <w:color w:val="808080"/>
                <w:sz w:val="24"/>
                <w:szCs w:val="24"/>
                <w:lang w:eastAsia="es-DO"/>
              </w:rPr>
            </w:pPr>
            <w:r>
              <w:rPr>
                <w:rFonts w:ascii="Times New Roman" w:eastAsia="Times New Roman" w:hAnsi="Times New Roman"/>
                <w:color w:val="808080"/>
                <w:sz w:val="24"/>
                <w:szCs w:val="24"/>
                <w:lang w:eastAsia="es-DO"/>
              </w:rPr>
              <w:t>68</w:t>
            </w:r>
          </w:p>
        </w:tc>
      </w:tr>
      <w:tr w:rsidR="00053A39" w:rsidRPr="00B80911" w:rsidTr="00B80911">
        <w:trPr>
          <w:trHeight w:val="563"/>
        </w:trPr>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Este</w:t>
            </w:r>
          </w:p>
        </w:tc>
        <w:tc>
          <w:tcPr>
            <w:tcW w:w="3758" w:type="dxa"/>
            <w:shd w:val="clear" w:color="auto" w:fill="auto"/>
            <w:noWrap/>
            <w:vAlign w:val="center"/>
          </w:tcPr>
          <w:p w:rsidR="0000384C" w:rsidRPr="00B80911" w:rsidRDefault="009557BC" w:rsidP="00053A39">
            <w:pPr>
              <w:spacing w:after="0" w:line="240" w:lineRule="auto"/>
              <w:jc w:val="center"/>
              <w:rPr>
                <w:rFonts w:ascii="Times New Roman" w:eastAsia="Times New Roman" w:hAnsi="Times New Roman"/>
                <w:color w:val="808080"/>
                <w:sz w:val="24"/>
                <w:szCs w:val="24"/>
                <w:lang w:eastAsia="es-DO"/>
              </w:rPr>
            </w:pPr>
            <w:r>
              <w:rPr>
                <w:rFonts w:ascii="Times New Roman" w:eastAsia="Times New Roman" w:hAnsi="Times New Roman"/>
                <w:color w:val="808080"/>
                <w:sz w:val="24"/>
                <w:szCs w:val="24"/>
                <w:lang w:eastAsia="es-DO"/>
              </w:rPr>
              <w:t>26</w:t>
            </w:r>
          </w:p>
        </w:tc>
      </w:tr>
      <w:tr w:rsidR="00053A39" w:rsidRPr="00B80911" w:rsidTr="00B80911">
        <w:trPr>
          <w:trHeight w:val="557"/>
        </w:trPr>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Sur</w:t>
            </w:r>
          </w:p>
        </w:tc>
        <w:tc>
          <w:tcPr>
            <w:tcW w:w="3758" w:type="dxa"/>
            <w:shd w:val="clear" w:color="auto" w:fill="auto"/>
            <w:noWrap/>
            <w:vAlign w:val="center"/>
          </w:tcPr>
          <w:p w:rsidR="0000384C" w:rsidRPr="00B80911" w:rsidRDefault="009557BC" w:rsidP="00053A39">
            <w:pPr>
              <w:spacing w:after="0" w:line="240" w:lineRule="auto"/>
              <w:jc w:val="center"/>
              <w:rPr>
                <w:rFonts w:ascii="Times New Roman" w:eastAsia="Times New Roman" w:hAnsi="Times New Roman"/>
                <w:color w:val="808080"/>
                <w:sz w:val="24"/>
                <w:szCs w:val="24"/>
                <w:lang w:eastAsia="es-DO"/>
              </w:rPr>
            </w:pPr>
            <w:r>
              <w:rPr>
                <w:rFonts w:ascii="Times New Roman" w:eastAsia="Times New Roman" w:hAnsi="Times New Roman"/>
                <w:color w:val="808080"/>
                <w:sz w:val="24"/>
                <w:szCs w:val="24"/>
                <w:lang w:eastAsia="es-DO"/>
              </w:rPr>
              <w:t>8</w:t>
            </w:r>
          </w:p>
        </w:tc>
      </w:tr>
      <w:tr w:rsidR="00053A39" w:rsidRPr="00B80911" w:rsidTr="00B80911">
        <w:trPr>
          <w:trHeight w:val="703"/>
        </w:trPr>
        <w:tc>
          <w:tcPr>
            <w:tcW w:w="3758" w:type="dxa"/>
            <w:shd w:val="clear" w:color="auto" w:fill="auto"/>
            <w:noWrap/>
            <w:vAlign w:val="center"/>
            <w:hideMark/>
          </w:tcPr>
          <w:p w:rsidR="0000384C" w:rsidRPr="00B80911" w:rsidRDefault="0000384C" w:rsidP="00053A39">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Total</w:t>
            </w:r>
          </w:p>
        </w:tc>
        <w:tc>
          <w:tcPr>
            <w:tcW w:w="3758" w:type="dxa"/>
            <w:shd w:val="clear" w:color="auto" w:fill="auto"/>
            <w:noWrap/>
            <w:vAlign w:val="center"/>
          </w:tcPr>
          <w:p w:rsidR="0000384C" w:rsidRPr="00B80911" w:rsidRDefault="009557BC" w:rsidP="00053A39">
            <w:pPr>
              <w:spacing w:after="0" w:line="240" w:lineRule="auto"/>
              <w:jc w:val="center"/>
              <w:rPr>
                <w:rFonts w:ascii="Times New Roman" w:eastAsia="Times New Roman" w:hAnsi="Times New Roman"/>
                <w:b/>
                <w:color w:val="808080"/>
                <w:sz w:val="24"/>
                <w:szCs w:val="24"/>
                <w:lang w:eastAsia="es-DO"/>
              </w:rPr>
            </w:pPr>
            <w:r>
              <w:rPr>
                <w:rFonts w:ascii="Times New Roman" w:eastAsia="Times New Roman" w:hAnsi="Times New Roman"/>
                <w:b/>
                <w:color w:val="808080"/>
                <w:sz w:val="24"/>
                <w:szCs w:val="24"/>
                <w:lang w:eastAsia="es-DO"/>
              </w:rPr>
              <w:t>193</w:t>
            </w:r>
          </w:p>
        </w:tc>
      </w:tr>
    </w:tbl>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11087E" w:rsidRDefault="0011087E" w:rsidP="0058180A">
      <w:pPr>
        <w:pStyle w:val="Textoindependiente"/>
        <w:ind w:right="-612"/>
        <w:rPr>
          <w:rFonts w:ascii="Times New Roman" w:hAnsi="Times New Roman"/>
          <w:b w:val="0"/>
          <w:bCs/>
          <w:color w:val="808080"/>
          <w:sz w:val="20"/>
          <w:lang w:val="es-DO"/>
        </w:rPr>
      </w:pPr>
    </w:p>
    <w:p w:rsidR="00CD645E" w:rsidRPr="00CB59AE" w:rsidRDefault="00CD645E" w:rsidP="0058180A">
      <w:pPr>
        <w:pStyle w:val="Textoindependiente"/>
        <w:ind w:right="-612"/>
        <w:rPr>
          <w:rFonts w:ascii="Times New Roman" w:hAnsi="Times New Roman"/>
          <w:b w:val="0"/>
          <w:bCs/>
          <w:color w:val="808080"/>
          <w:sz w:val="16"/>
          <w:szCs w:val="16"/>
          <w:lang w:val="es-DO"/>
        </w:rPr>
      </w:pPr>
      <w:bookmarkStart w:id="9" w:name="_Hlk90527741"/>
      <w:r w:rsidRPr="00CB59AE">
        <w:rPr>
          <w:rFonts w:ascii="Times New Roman" w:hAnsi="Times New Roman"/>
          <w:b w:val="0"/>
          <w:bCs/>
          <w:color w:val="808080"/>
          <w:sz w:val="16"/>
          <w:szCs w:val="16"/>
          <w:lang w:val="es-DO"/>
        </w:rPr>
        <w:t>Fuente: Dirección de Planificación y Desarrollo. INFOTEP 2021</w:t>
      </w:r>
    </w:p>
    <w:bookmarkEnd w:id="9"/>
    <w:p w:rsidR="0000384C" w:rsidRPr="00B80911" w:rsidRDefault="0000384C" w:rsidP="0058180A">
      <w:pPr>
        <w:spacing w:after="0" w:line="240" w:lineRule="auto"/>
        <w:ind w:right="49"/>
        <w:rPr>
          <w:rFonts w:ascii="INFOTEXT" w:hAnsi="INFOTEXT"/>
          <w:b/>
          <w:bCs/>
          <w:color w:val="808080"/>
          <w:sz w:val="24"/>
          <w:szCs w:val="24"/>
        </w:rPr>
      </w:pPr>
    </w:p>
    <w:p w:rsidR="00053A39" w:rsidRPr="00B80911" w:rsidRDefault="00053A39" w:rsidP="0058180A">
      <w:pPr>
        <w:spacing w:after="0" w:line="240" w:lineRule="auto"/>
        <w:ind w:right="49"/>
        <w:rPr>
          <w:rFonts w:ascii="INFOTEXT" w:hAnsi="INFOTEXT"/>
          <w:b/>
          <w:bCs/>
          <w:color w:val="808080"/>
          <w:sz w:val="24"/>
          <w:szCs w:val="24"/>
        </w:rPr>
      </w:pPr>
    </w:p>
    <w:p w:rsidR="00053A39" w:rsidRDefault="00053A39" w:rsidP="0058180A">
      <w:pPr>
        <w:spacing w:after="0" w:line="240" w:lineRule="auto"/>
        <w:ind w:right="49"/>
        <w:rPr>
          <w:rFonts w:ascii="INFOTEXT" w:hAnsi="INFOTEXT"/>
          <w:b/>
          <w:bCs/>
          <w:color w:val="808080"/>
          <w:sz w:val="24"/>
          <w:szCs w:val="24"/>
        </w:rPr>
      </w:pPr>
    </w:p>
    <w:p w:rsidR="00CB59AE" w:rsidRPr="00B80911" w:rsidRDefault="00CB59AE" w:rsidP="0058180A">
      <w:pPr>
        <w:spacing w:after="0" w:line="240" w:lineRule="auto"/>
        <w:ind w:right="49"/>
        <w:rPr>
          <w:rFonts w:ascii="INFOTEXT" w:hAnsi="INFOTEXT"/>
          <w:b/>
          <w:bCs/>
          <w:color w:val="808080"/>
          <w:sz w:val="24"/>
          <w:szCs w:val="24"/>
        </w:rPr>
      </w:pPr>
    </w:p>
    <w:p w:rsidR="0000384C" w:rsidRPr="00B80911" w:rsidRDefault="0000384C" w:rsidP="0000384C">
      <w:pPr>
        <w:spacing w:after="0"/>
        <w:ind w:right="49"/>
        <w:jc w:val="center"/>
        <w:rPr>
          <w:rFonts w:ascii="Times New Roman" w:hAnsi="Times New Roman"/>
          <w:b/>
          <w:bCs/>
          <w:color w:val="808080"/>
          <w:sz w:val="24"/>
          <w:szCs w:val="24"/>
        </w:rPr>
      </w:pPr>
      <w:r w:rsidRPr="00B80911">
        <w:rPr>
          <w:rFonts w:ascii="Times New Roman" w:hAnsi="Times New Roman"/>
          <w:b/>
          <w:bCs/>
          <w:color w:val="808080"/>
          <w:sz w:val="24"/>
          <w:szCs w:val="24"/>
        </w:rPr>
        <w:lastRenderedPageBreak/>
        <w:t xml:space="preserve">Gráfico </w:t>
      </w:r>
      <w:r w:rsidR="0058180A" w:rsidRPr="00B80911">
        <w:rPr>
          <w:rFonts w:ascii="Times New Roman" w:hAnsi="Times New Roman"/>
          <w:b/>
          <w:bCs/>
          <w:color w:val="808080"/>
          <w:sz w:val="24"/>
          <w:szCs w:val="24"/>
        </w:rPr>
        <w:t>No. 3</w:t>
      </w:r>
    </w:p>
    <w:p w:rsidR="0000384C" w:rsidRPr="0011087E" w:rsidRDefault="0000384C" w:rsidP="0000384C">
      <w:pPr>
        <w:spacing w:after="0" w:line="240" w:lineRule="auto"/>
        <w:ind w:right="49"/>
        <w:jc w:val="center"/>
        <w:rPr>
          <w:rFonts w:ascii="Times New Roman" w:hAnsi="Times New Roman"/>
          <w:bCs/>
          <w:color w:val="808080"/>
          <w:sz w:val="24"/>
          <w:szCs w:val="24"/>
        </w:rPr>
      </w:pPr>
      <w:r w:rsidRPr="0011087E">
        <w:rPr>
          <w:rFonts w:ascii="Times New Roman" w:hAnsi="Times New Roman"/>
          <w:bCs/>
          <w:color w:val="808080"/>
          <w:sz w:val="24"/>
          <w:szCs w:val="24"/>
        </w:rPr>
        <w:t xml:space="preserve">Número de Empresas Asistidas por </w:t>
      </w:r>
      <w:bookmarkStart w:id="10" w:name="_Hlk75958059"/>
      <w:r w:rsidRPr="0011087E">
        <w:rPr>
          <w:rFonts w:ascii="Times New Roman" w:hAnsi="Times New Roman"/>
          <w:bCs/>
          <w:color w:val="808080"/>
          <w:sz w:val="24"/>
          <w:szCs w:val="24"/>
        </w:rPr>
        <w:t>Dirección Regional</w:t>
      </w:r>
      <w:bookmarkEnd w:id="10"/>
    </w:p>
    <w:p w:rsidR="007F43B8" w:rsidRDefault="0000384C" w:rsidP="0058180A">
      <w:pPr>
        <w:spacing w:after="0" w:line="240" w:lineRule="auto"/>
        <w:ind w:right="49"/>
        <w:jc w:val="center"/>
        <w:rPr>
          <w:rFonts w:ascii="Times New Roman" w:hAnsi="Times New Roman"/>
          <w:b/>
          <w:bCs/>
          <w:color w:val="808080"/>
          <w:sz w:val="24"/>
          <w:szCs w:val="24"/>
        </w:rPr>
      </w:pPr>
      <w:r w:rsidRPr="00B80911">
        <w:rPr>
          <w:rFonts w:ascii="Times New Roman" w:hAnsi="Times New Roman"/>
          <w:b/>
          <w:bCs/>
          <w:color w:val="808080"/>
          <w:sz w:val="24"/>
          <w:szCs w:val="24"/>
        </w:rPr>
        <w:t>Enero-</w:t>
      </w:r>
      <w:r w:rsidR="006041AE">
        <w:rPr>
          <w:rFonts w:ascii="Times New Roman" w:hAnsi="Times New Roman"/>
          <w:b/>
          <w:bCs/>
          <w:color w:val="808080"/>
          <w:sz w:val="24"/>
          <w:szCs w:val="24"/>
        </w:rPr>
        <w:t>diciembre</w:t>
      </w:r>
      <w:r w:rsidRPr="00B80911">
        <w:rPr>
          <w:rFonts w:ascii="Times New Roman" w:hAnsi="Times New Roman"/>
          <w:b/>
          <w:bCs/>
          <w:color w:val="808080"/>
          <w:sz w:val="24"/>
          <w:szCs w:val="24"/>
        </w:rPr>
        <w:t xml:space="preserve"> 202</w:t>
      </w:r>
      <w:r w:rsidR="0058180A" w:rsidRPr="00B80911">
        <w:rPr>
          <w:rFonts w:ascii="Times New Roman" w:hAnsi="Times New Roman"/>
          <w:b/>
          <w:bCs/>
          <w:color w:val="808080"/>
          <w:sz w:val="24"/>
          <w:szCs w:val="24"/>
        </w:rPr>
        <w:t>1</w:t>
      </w:r>
    </w:p>
    <w:p w:rsidR="00C34DBB" w:rsidRDefault="00C34DBB" w:rsidP="0058180A">
      <w:pPr>
        <w:spacing w:after="0" w:line="240" w:lineRule="auto"/>
        <w:ind w:right="49"/>
        <w:jc w:val="center"/>
        <w:rPr>
          <w:rFonts w:ascii="Times New Roman" w:hAnsi="Times New Roman"/>
          <w:b/>
          <w:bCs/>
          <w:color w:val="808080"/>
          <w:sz w:val="24"/>
          <w:szCs w:val="24"/>
        </w:rPr>
      </w:pPr>
    </w:p>
    <w:p w:rsidR="007F43B8" w:rsidRDefault="00CB59AE" w:rsidP="0058180A">
      <w:pPr>
        <w:ind w:right="49"/>
        <w:jc w:val="center"/>
        <w:rPr>
          <w:noProof/>
          <w:color w:val="808080"/>
        </w:rPr>
      </w:pPr>
      <w:r>
        <w:rPr>
          <w:noProof/>
          <w:lang w:val="es-DO" w:eastAsia="es-DO"/>
        </w:rPr>
        <w:drawing>
          <wp:anchor distT="0" distB="0" distL="114300" distR="114300" simplePos="0" relativeHeight="251847168" behindDoc="0" locked="0" layoutInCell="1" allowOverlap="1" wp14:anchorId="624A69DD">
            <wp:simplePos x="0" y="0"/>
            <wp:positionH relativeFrom="margin">
              <wp:align>center</wp:align>
            </wp:positionH>
            <wp:positionV relativeFrom="paragraph">
              <wp:posOffset>367200</wp:posOffset>
            </wp:positionV>
            <wp:extent cx="4892040" cy="3040380"/>
            <wp:effectExtent l="0" t="0" r="3810" b="7620"/>
            <wp:wrapTopAndBottom/>
            <wp:docPr id="4" name="Gráfico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547C3DE-394E-49BB-AF20-F2E581B94E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7F43B8" w:rsidRPr="00B80911" w:rsidRDefault="00846CF8" w:rsidP="000C26C7">
      <w:pPr>
        <w:pStyle w:val="Ttulo1"/>
        <w:numPr>
          <w:ilvl w:val="0"/>
          <w:numId w:val="4"/>
        </w:numPr>
        <w:jc w:val="left"/>
        <w:rPr>
          <w:rFonts w:ascii="Times New Roman" w:hAnsi="Times New Roman"/>
          <w:b/>
          <w:color w:val="808080"/>
          <w:spacing w:val="20"/>
          <w:sz w:val="28"/>
          <w:szCs w:val="24"/>
          <w:lang w:val="es-DO"/>
        </w:rPr>
      </w:pPr>
      <w:bookmarkStart w:id="11" w:name="_Toc78551772"/>
      <w:r w:rsidRPr="00B80911">
        <w:rPr>
          <w:rFonts w:ascii="Times New Roman" w:hAnsi="Times New Roman"/>
          <w:b/>
          <w:color w:val="808080"/>
          <w:spacing w:val="20"/>
          <w:sz w:val="28"/>
          <w:szCs w:val="24"/>
          <w:lang w:val="es-DO"/>
        </w:rPr>
        <w:t>Resultados áreas transversales y de apoyo</w:t>
      </w:r>
      <w:bookmarkEnd w:id="11"/>
    </w:p>
    <w:p w:rsidR="000C26C7" w:rsidRPr="00B80911" w:rsidRDefault="000C26C7" w:rsidP="000C26C7">
      <w:pPr>
        <w:rPr>
          <w:color w:val="808080"/>
          <w:lang w:val="es-DO"/>
        </w:rPr>
      </w:pPr>
    </w:p>
    <w:p w:rsidR="00846CF8" w:rsidRPr="009078A4" w:rsidRDefault="00BB03C9" w:rsidP="000C26C7">
      <w:pPr>
        <w:pStyle w:val="Ttulo2"/>
        <w:numPr>
          <w:ilvl w:val="1"/>
          <w:numId w:val="4"/>
        </w:numPr>
        <w:rPr>
          <w:rFonts w:ascii="Times New Roman" w:hAnsi="Times New Roman"/>
          <w:i w:val="0"/>
          <w:iCs w:val="0"/>
          <w:color w:val="808080"/>
          <w:spacing w:val="20"/>
          <w:sz w:val="24"/>
          <w:szCs w:val="24"/>
          <w:lang w:val="es-DO"/>
        </w:rPr>
      </w:pPr>
      <w:bookmarkStart w:id="12" w:name="_Toc78551773"/>
      <w:r>
        <w:rPr>
          <w:rFonts w:ascii="Times New Roman" w:hAnsi="Times New Roman"/>
          <w:i w:val="0"/>
          <w:iCs w:val="0"/>
          <w:color w:val="808080"/>
          <w:spacing w:val="20"/>
          <w:sz w:val="24"/>
          <w:szCs w:val="24"/>
          <w:lang w:val="es-DO"/>
        </w:rPr>
        <w:t>D</w:t>
      </w:r>
      <w:r w:rsidR="00846CF8" w:rsidRPr="009078A4">
        <w:rPr>
          <w:rFonts w:ascii="Times New Roman" w:hAnsi="Times New Roman"/>
          <w:i w:val="0"/>
          <w:iCs w:val="0"/>
          <w:color w:val="808080"/>
          <w:spacing w:val="20"/>
          <w:sz w:val="24"/>
          <w:szCs w:val="24"/>
          <w:lang w:val="es-DO"/>
        </w:rPr>
        <w:t>esempeño Área Administrativa y Financiera</w:t>
      </w:r>
      <w:bookmarkEnd w:id="12"/>
    </w:p>
    <w:p w:rsidR="00D43086" w:rsidRPr="00B80911" w:rsidRDefault="00D43086" w:rsidP="009A12DC">
      <w:pPr>
        <w:spacing w:line="360" w:lineRule="auto"/>
        <w:ind w:left="720"/>
        <w:rPr>
          <w:rFonts w:ascii="Times New Roman" w:hAnsi="Times New Roman"/>
          <w:color w:val="808080"/>
          <w:spacing w:val="20"/>
          <w:sz w:val="24"/>
          <w:szCs w:val="24"/>
          <w:lang w:val="es-DO"/>
        </w:rPr>
      </w:pPr>
    </w:p>
    <w:p w:rsidR="00D43086" w:rsidRPr="00B80911" w:rsidRDefault="00D43086" w:rsidP="00D43086">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La gestión del Presupuesto </w:t>
      </w:r>
      <w:r w:rsidR="004658A5" w:rsidRPr="00B80911">
        <w:rPr>
          <w:rFonts w:ascii="Times New Roman" w:hAnsi="Times New Roman"/>
          <w:color w:val="808080"/>
          <w:spacing w:val="20"/>
          <w:sz w:val="24"/>
          <w:szCs w:val="24"/>
          <w:lang w:val="es-US"/>
        </w:rPr>
        <w:t>institucional</w:t>
      </w:r>
      <w:r w:rsidRPr="00B80911">
        <w:rPr>
          <w:rFonts w:ascii="Times New Roman" w:hAnsi="Times New Roman"/>
          <w:color w:val="808080"/>
          <w:spacing w:val="20"/>
          <w:sz w:val="24"/>
          <w:szCs w:val="24"/>
          <w:lang w:val="es-US"/>
        </w:rPr>
        <w:t xml:space="preserve"> se realiza conforme a los procedimientos y normativas establecidas en el INFOTEP, logrando </w:t>
      </w:r>
      <w:r w:rsidR="009078A4">
        <w:rPr>
          <w:rFonts w:ascii="Times New Roman" w:hAnsi="Times New Roman"/>
          <w:color w:val="808080"/>
          <w:spacing w:val="20"/>
          <w:sz w:val="24"/>
          <w:szCs w:val="24"/>
          <w:lang w:val="es-US"/>
        </w:rPr>
        <w:t>en este periodo</w:t>
      </w:r>
      <w:r w:rsidRPr="00B80911">
        <w:rPr>
          <w:rFonts w:ascii="Times New Roman" w:hAnsi="Times New Roman"/>
          <w:color w:val="808080"/>
          <w:spacing w:val="20"/>
          <w:sz w:val="24"/>
          <w:szCs w:val="24"/>
          <w:lang w:val="es-US"/>
        </w:rPr>
        <w:t xml:space="preserve"> una ejecución de un </w:t>
      </w:r>
      <w:r w:rsidR="009078A4">
        <w:rPr>
          <w:rFonts w:ascii="Times New Roman" w:hAnsi="Times New Roman"/>
          <w:color w:val="808080"/>
          <w:spacing w:val="20"/>
          <w:sz w:val="24"/>
          <w:szCs w:val="24"/>
          <w:lang w:val="es-US"/>
        </w:rPr>
        <w:t>81.22</w:t>
      </w:r>
      <w:r w:rsidRPr="00B80911">
        <w:rPr>
          <w:rFonts w:ascii="Times New Roman" w:hAnsi="Times New Roman"/>
          <w:color w:val="808080"/>
          <w:spacing w:val="20"/>
          <w:sz w:val="24"/>
          <w:szCs w:val="24"/>
          <w:lang w:val="es-US"/>
        </w:rPr>
        <w:t xml:space="preserve">% con relación a lo presupuestado para el año 2021. </w:t>
      </w:r>
    </w:p>
    <w:p w:rsidR="00D43086" w:rsidRPr="00B80911" w:rsidRDefault="00D43086" w:rsidP="00D43086">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Para el año 2021 el INFOTEP cuenta con un presupuesto ascendente a la suma de RD$</w:t>
      </w:r>
      <w:r w:rsidR="009078A4">
        <w:rPr>
          <w:rFonts w:ascii="Times New Roman" w:hAnsi="Times New Roman"/>
          <w:color w:val="808080"/>
          <w:spacing w:val="20"/>
          <w:sz w:val="24"/>
          <w:szCs w:val="24"/>
          <w:lang w:val="es-US"/>
        </w:rPr>
        <w:t>4</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067</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235</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956</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07</w:t>
      </w:r>
      <w:r w:rsidRPr="00B80911">
        <w:rPr>
          <w:rFonts w:ascii="Times New Roman" w:hAnsi="Times New Roman"/>
          <w:color w:val="808080"/>
          <w:spacing w:val="20"/>
          <w:sz w:val="24"/>
          <w:szCs w:val="24"/>
          <w:lang w:val="es-US"/>
        </w:rPr>
        <w:t xml:space="preserve"> desglosado de la siguiente manera: </w:t>
      </w:r>
    </w:p>
    <w:p w:rsidR="00D43086" w:rsidRPr="00B80911" w:rsidRDefault="00D43086" w:rsidP="00D43086">
      <w:pPr>
        <w:numPr>
          <w:ilvl w:val="0"/>
          <w:numId w:val="9"/>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Gastos de Operaciones la suma de RD$</w:t>
      </w:r>
      <w:r w:rsidR="009078A4" w:rsidRPr="009078A4">
        <w:rPr>
          <w:rFonts w:ascii="Times New Roman" w:hAnsi="Times New Roman"/>
          <w:color w:val="808080"/>
          <w:spacing w:val="20"/>
          <w:sz w:val="24"/>
          <w:szCs w:val="24"/>
          <w:lang w:val="es-US"/>
        </w:rPr>
        <w:t>3,876,947,834.07</w:t>
      </w:r>
    </w:p>
    <w:p w:rsidR="00D43086" w:rsidRPr="00B80911" w:rsidRDefault="00D43086" w:rsidP="00D43086">
      <w:pPr>
        <w:numPr>
          <w:ilvl w:val="0"/>
          <w:numId w:val="9"/>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Inversiones RD$1</w:t>
      </w:r>
      <w:r w:rsidR="009078A4">
        <w:rPr>
          <w:rFonts w:ascii="Times New Roman" w:hAnsi="Times New Roman"/>
          <w:color w:val="808080"/>
          <w:spacing w:val="20"/>
          <w:sz w:val="24"/>
          <w:szCs w:val="24"/>
          <w:lang w:val="es-US"/>
        </w:rPr>
        <w:t>90</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288</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122</w:t>
      </w:r>
      <w:r w:rsidRPr="00B80911">
        <w:rPr>
          <w:rFonts w:ascii="Times New Roman" w:hAnsi="Times New Roman"/>
          <w:color w:val="808080"/>
          <w:spacing w:val="20"/>
          <w:sz w:val="24"/>
          <w:szCs w:val="24"/>
          <w:lang w:val="es-US"/>
        </w:rPr>
        <w:t>.00</w:t>
      </w:r>
    </w:p>
    <w:p w:rsidR="00D43086" w:rsidRPr="00B80911" w:rsidRDefault="00D43086" w:rsidP="00053A39">
      <w:pPr>
        <w:numPr>
          <w:ilvl w:val="0"/>
          <w:numId w:val="9"/>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Ejecutado RD$</w:t>
      </w:r>
      <w:r w:rsidR="009078A4">
        <w:rPr>
          <w:rFonts w:ascii="Times New Roman" w:hAnsi="Times New Roman"/>
          <w:color w:val="808080"/>
          <w:spacing w:val="20"/>
          <w:sz w:val="24"/>
          <w:szCs w:val="24"/>
          <w:lang w:val="es-US"/>
        </w:rPr>
        <w:t>3</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303</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560</w:t>
      </w:r>
      <w:r w:rsidRPr="00B80911">
        <w:rPr>
          <w:rFonts w:ascii="Times New Roman" w:hAnsi="Times New Roman"/>
          <w:color w:val="808080"/>
          <w:spacing w:val="20"/>
          <w:sz w:val="24"/>
          <w:szCs w:val="24"/>
          <w:lang w:val="es-US"/>
        </w:rPr>
        <w:t>,</w:t>
      </w:r>
      <w:r w:rsidR="009078A4">
        <w:rPr>
          <w:rFonts w:ascii="Times New Roman" w:hAnsi="Times New Roman"/>
          <w:color w:val="808080"/>
          <w:spacing w:val="20"/>
          <w:sz w:val="24"/>
          <w:szCs w:val="24"/>
          <w:lang w:val="es-US"/>
        </w:rPr>
        <w:t>572.71</w:t>
      </w:r>
      <w:r w:rsidRPr="00B80911">
        <w:rPr>
          <w:rFonts w:ascii="Times New Roman" w:hAnsi="Times New Roman"/>
          <w:color w:val="808080"/>
          <w:spacing w:val="20"/>
          <w:sz w:val="24"/>
          <w:szCs w:val="24"/>
          <w:lang w:val="es-US"/>
        </w:rPr>
        <w:t xml:space="preserve"> al 30 de</w:t>
      </w:r>
      <w:r w:rsidR="009078A4">
        <w:rPr>
          <w:rFonts w:ascii="Times New Roman" w:hAnsi="Times New Roman"/>
          <w:color w:val="808080"/>
          <w:spacing w:val="20"/>
          <w:sz w:val="24"/>
          <w:szCs w:val="24"/>
          <w:lang w:val="es-US"/>
        </w:rPr>
        <w:t xml:space="preserve"> noviembre 2021</w:t>
      </w:r>
    </w:p>
    <w:p w:rsidR="00D43086" w:rsidRPr="003F67EB" w:rsidRDefault="002A605C" w:rsidP="0058180A">
      <w:pPr>
        <w:spacing w:after="0" w:line="240" w:lineRule="auto"/>
        <w:jc w:val="center"/>
        <w:rPr>
          <w:rFonts w:ascii="Times New Roman" w:hAnsi="Times New Roman"/>
          <w:b/>
          <w:color w:val="808080"/>
          <w:sz w:val="24"/>
          <w:szCs w:val="24"/>
        </w:rPr>
      </w:pPr>
      <w:r w:rsidRPr="003F67EB">
        <w:rPr>
          <w:rFonts w:ascii="Times New Roman" w:hAnsi="Times New Roman"/>
          <w:b/>
          <w:color w:val="808080"/>
          <w:spacing w:val="1"/>
          <w:sz w:val="24"/>
          <w:szCs w:val="24"/>
        </w:rPr>
        <w:lastRenderedPageBreak/>
        <w:t>C</w:t>
      </w:r>
      <w:r w:rsidRPr="003F67EB">
        <w:rPr>
          <w:rFonts w:ascii="Times New Roman" w:hAnsi="Times New Roman"/>
          <w:b/>
          <w:color w:val="808080"/>
          <w:spacing w:val="-3"/>
          <w:sz w:val="24"/>
          <w:szCs w:val="24"/>
        </w:rPr>
        <w:t>u</w:t>
      </w:r>
      <w:r w:rsidRPr="003F67EB">
        <w:rPr>
          <w:rFonts w:ascii="Times New Roman" w:hAnsi="Times New Roman"/>
          <w:b/>
          <w:color w:val="808080"/>
          <w:sz w:val="24"/>
          <w:szCs w:val="24"/>
        </w:rPr>
        <w:t>a</w:t>
      </w:r>
      <w:r w:rsidRPr="003F67EB">
        <w:rPr>
          <w:rFonts w:ascii="Times New Roman" w:hAnsi="Times New Roman"/>
          <w:b/>
          <w:color w:val="808080"/>
          <w:spacing w:val="1"/>
          <w:sz w:val="24"/>
          <w:szCs w:val="24"/>
        </w:rPr>
        <w:t>d</w:t>
      </w:r>
      <w:r w:rsidRPr="003F67EB">
        <w:rPr>
          <w:rFonts w:ascii="Times New Roman" w:hAnsi="Times New Roman"/>
          <w:b/>
          <w:color w:val="808080"/>
          <w:spacing w:val="-2"/>
          <w:sz w:val="24"/>
          <w:szCs w:val="24"/>
        </w:rPr>
        <w:t>r</w:t>
      </w:r>
      <w:r w:rsidRPr="003F67EB">
        <w:rPr>
          <w:rFonts w:ascii="Times New Roman" w:hAnsi="Times New Roman"/>
          <w:b/>
          <w:color w:val="808080"/>
          <w:sz w:val="24"/>
          <w:szCs w:val="24"/>
        </w:rPr>
        <w:t>o</w:t>
      </w:r>
      <w:r w:rsidR="00D22715" w:rsidRPr="003F67EB">
        <w:rPr>
          <w:rFonts w:ascii="Times New Roman" w:hAnsi="Times New Roman"/>
          <w:b/>
          <w:color w:val="808080"/>
          <w:sz w:val="24"/>
          <w:szCs w:val="24"/>
        </w:rPr>
        <w:t xml:space="preserve"> No. </w:t>
      </w:r>
      <w:r w:rsidR="003F67EB" w:rsidRPr="003F67EB">
        <w:rPr>
          <w:rFonts w:ascii="Times New Roman" w:hAnsi="Times New Roman"/>
          <w:b/>
          <w:color w:val="808080"/>
          <w:sz w:val="24"/>
          <w:szCs w:val="24"/>
        </w:rPr>
        <w:t>8</w:t>
      </w:r>
    </w:p>
    <w:p w:rsidR="00D43086" w:rsidRPr="003F67EB" w:rsidRDefault="00D43086" w:rsidP="0058180A">
      <w:pPr>
        <w:spacing w:after="0" w:line="240" w:lineRule="auto"/>
        <w:jc w:val="center"/>
        <w:rPr>
          <w:rFonts w:ascii="Times New Roman" w:hAnsi="Times New Roman"/>
          <w:b/>
          <w:color w:val="808080"/>
          <w:sz w:val="24"/>
          <w:szCs w:val="24"/>
        </w:rPr>
      </w:pPr>
      <w:r w:rsidRPr="003F67EB">
        <w:rPr>
          <w:rFonts w:ascii="Times New Roman" w:hAnsi="Times New Roman"/>
          <w:b/>
          <w:color w:val="808080"/>
          <w:spacing w:val="2"/>
          <w:sz w:val="24"/>
          <w:szCs w:val="24"/>
        </w:rPr>
        <w:t>A</w:t>
      </w:r>
      <w:r w:rsidRPr="003F67EB">
        <w:rPr>
          <w:rFonts w:ascii="Times New Roman" w:hAnsi="Times New Roman"/>
          <w:b/>
          <w:color w:val="808080"/>
          <w:sz w:val="24"/>
          <w:szCs w:val="24"/>
        </w:rPr>
        <w:t>s</w:t>
      </w:r>
      <w:r w:rsidRPr="003F67EB">
        <w:rPr>
          <w:rFonts w:ascii="Times New Roman" w:hAnsi="Times New Roman"/>
          <w:b/>
          <w:color w:val="808080"/>
          <w:spacing w:val="-5"/>
          <w:sz w:val="24"/>
          <w:szCs w:val="24"/>
        </w:rPr>
        <w:t>i</w:t>
      </w:r>
      <w:r w:rsidRPr="003F67EB">
        <w:rPr>
          <w:rFonts w:ascii="Times New Roman" w:hAnsi="Times New Roman"/>
          <w:b/>
          <w:color w:val="808080"/>
          <w:sz w:val="24"/>
          <w:szCs w:val="24"/>
        </w:rPr>
        <w:t>g</w:t>
      </w:r>
      <w:r w:rsidRPr="003F67EB">
        <w:rPr>
          <w:rFonts w:ascii="Times New Roman" w:hAnsi="Times New Roman"/>
          <w:b/>
          <w:color w:val="808080"/>
          <w:spacing w:val="2"/>
          <w:sz w:val="24"/>
          <w:szCs w:val="24"/>
        </w:rPr>
        <w:t>n</w:t>
      </w:r>
      <w:r w:rsidRPr="003F67EB">
        <w:rPr>
          <w:rFonts w:ascii="Times New Roman" w:hAnsi="Times New Roman"/>
          <w:b/>
          <w:color w:val="808080"/>
          <w:sz w:val="24"/>
          <w:szCs w:val="24"/>
        </w:rPr>
        <w:t>aci</w:t>
      </w:r>
      <w:r w:rsidRPr="003F67EB">
        <w:rPr>
          <w:rFonts w:ascii="Times New Roman" w:hAnsi="Times New Roman"/>
          <w:b/>
          <w:color w:val="808080"/>
          <w:spacing w:val="-2"/>
          <w:sz w:val="24"/>
          <w:szCs w:val="24"/>
        </w:rPr>
        <w:t>ó</w:t>
      </w:r>
      <w:r w:rsidRPr="003F67EB">
        <w:rPr>
          <w:rFonts w:ascii="Times New Roman" w:hAnsi="Times New Roman"/>
          <w:b/>
          <w:color w:val="808080"/>
          <w:sz w:val="24"/>
          <w:szCs w:val="24"/>
        </w:rPr>
        <w:t>n</w:t>
      </w:r>
      <w:r w:rsidRPr="003F67EB">
        <w:rPr>
          <w:rFonts w:ascii="Times New Roman" w:hAnsi="Times New Roman"/>
          <w:b/>
          <w:color w:val="808080"/>
          <w:spacing w:val="-4"/>
          <w:sz w:val="24"/>
          <w:szCs w:val="24"/>
        </w:rPr>
        <w:t xml:space="preserve"> </w:t>
      </w:r>
      <w:r w:rsidRPr="003F67EB">
        <w:rPr>
          <w:rFonts w:ascii="Times New Roman" w:hAnsi="Times New Roman"/>
          <w:b/>
          <w:color w:val="808080"/>
          <w:sz w:val="24"/>
          <w:szCs w:val="24"/>
        </w:rPr>
        <w:t>y ejec</w:t>
      </w:r>
      <w:r w:rsidRPr="003F67EB">
        <w:rPr>
          <w:rFonts w:ascii="Times New Roman" w:hAnsi="Times New Roman"/>
          <w:b/>
          <w:color w:val="808080"/>
          <w:spacing w:val="-3"/>
          <w:sz w:val="24"/>
          <w:szCs w:val="24"/>
        </w:rPr>
        <w:t>u</w:t>
      </w:r>
      <w:r w:rsidRPr="003F67EB">
        <w:rPr>
          <w:rFonts w:ascii="Times New Roman" w:hAnsi="Times New Roman"/>
          <w:b/>
          <w:color w:val="808080"/>
          <w:sz w:val="24"/>
          <w:szCs w:val="24"/>
        </w:rPr>
        <w:t>ci</w:t>
      </w:r>
      <w:r w:rsidRPr="003F67EB">
        <w:rPr>
          <w:rFonts w:ascii="Times New Roman" w:hAnsi="Times New Roman"/>
          <w:b/>
          <w:color w:val="808080"/>
          <w:spacing w:val="-2"/>
          <w:sz w:val="24"/>
          <w:szCs w:val="24"/>
        </w:rPr>
        <w:t>ó</w:t>
      </w:r>
      <w:r w:rsidRPr="003F67EB">
        <w:rPr>
          <w:rFonts w:ascii="Times New Roman" w:hAnsi="Times New Roman"/>
          <w:b/>
          <w:color w:val="808080"/>
          <w:sz w:val="24"/>
          <w:szCs w:val="24"/>
        </w:rPr>
        <w:t>n del pr</w:t>
      </w:r>
      <w:r w:rsidRPr="003F67EB">
        <w:rPr>
          <w:rFonts w:ascii="Times New Roman" w:hAnsi="Times New Roman"/>
          <w:b/>
          <w:color w:val="808080"/>
          <w:spacing w:val="-5"/>
          <w:sz w:val="24"/>
          <w:szCs w:val="24"/>
        </w:rPr>
        <w:t>e</w:t>
      </w:r>
      <w:r w:rsidRPr="003F67EB">
        <w:rPr>
          <w:rFonts w:ascii="Times New Roman" w:hAnsi="Times New Roman"/>
          <w:b/>
          <w:color w:val="808080"/>
          <w:sz w:val="24"/>
          <w:szCs w:val="24"/>
        </w:rPr>
        <w:t>su</w:t>
      </w:r>
      <w:r w:rsidRPr="003F67EB">
        <w:rPr>
          <w:rFonts w:ascii="Times New Roman" w:hAnsi="Times New Roman"/>
          <w:b/>
          <w:color w:val="808080"/>
          <w:spacing w:val="-2"/>
          <w:sz w:val="24"/>
          <w:szCs w:val="24"/>
        </w:rPr>
        <w:t>p</w:t>
      </w:r>
      <w:r w:rsidRPr="003F67EB">
        <w:rPr>
          <w:rFonts w:ascii="Times New Roman" w:hAnsi="Times New Roman"/>
          <w:b/>
          <w:color w:val="808080"/>
          <w:spacing w:val="-3"/>
          <w:sz w:val="24"/>
          <w:szCs w:val="24"/>
        </w:rPr>
        <w:t>u</w:t>
      </w:r>
      <w:r w:rsidRPr="003F67EB">
        <w:rPr>
          <w:rFonts w:ascii="Times New Roman" w:hAnsi="Times New Roman"/>
          <w:b/>
          <w:color w:val="808080"/>
          <w:sz w:val="24"/>
          <w:szCs w:val="24"/>
        </w:rPr>
        <w:t>esto</w:t>
      </w:r>
    </w:p>
    <w:p w:rsidR="00D43086" w:rsidRDefault="003A0F96" w:rsidP="0058180A">
      <w:pPr>
        <w:spacing w:after="0" w:line="240" w:lineRule="auto"/>
        <w:jc w:val="center"/>
        <w:rPr>
          <w:rFonts w:ascii="Times New Roman" w:hAnsi="Times New Roman"/>
          <w:b/>
          <w:color w:val="808080"/>
          <w:sz w:val="24"/>
          <w:szCs w:val="24"/>
        </w:rPr>
      </w:pPr>
      <w:r w:rsidRPr="003F67EB">
        <w:rPr>
          <w:rFonts w:ascii="Times New Roman" w:hAnsi="Times New Roman"/>
          <w:b/>
          <w:color w:val="808080"/>
          <w:spacing w:val="1"/>
          <w:sz w:val="24"/>
          <w:szCs w:val="24"/>
        </w:rPr>
        <w:t>Noviembre 2021</w:t>
      </w:r>
    </w:p>
    <w:p w:rsidR="0011087E" w:rsidRPr="00B80911" w:rsidRDefault="0011087E" w:rsidP="0058180A">
      <w:pPr>
        <w:spacing w:after="0" w:line="240" w:lineRule="auto"/>
        <w:jc w:val="center"/>
        <w:rPr>
          <w:rFonts w:ascii="Times New Roman" w:hAnsi="Times New Roman"/>
          <w:b/>
          <w:color w:val="808080"/>
          <w:sz w:val="24"/>
          <w:szCs w:val="24"/>
          <w:lang w:val="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3"/>
        <w:gridCol w:w="2478"/>
      </w:tblGrid>
      <w:tr w:rsidR="00053A39" w:rsidRPr="00B80911" w:rsidTr="00B80911">
        <w:trPr>
          <w:trHeight w:hRule="exact" w:val="541"/>
          <w:jc w:val="center"/>
        </w:trPr>
        <w:tc>
          <w:tcPr>
            <w:tcW w:w="5263" w:type="dxa"/>
            <w:shd w:val="clear" w:color="auto" w:fill="auto"/>
            <w:vAlign w:val="center"/>
            <w:hideMark/>
          </w:tcPr>
          <w:p w:rsidR="00D43086" w:rsidRPr="00B80911" w:rsidRDefault="00D43086" w:rsidP="00053A39">
            <w:pPr>
              <w:spacing w:after="0" w:line="240" w:lineRule="auto"/>
              <w:jc w:val="center"/>
              <w:rPr>
                <w:rFonts w:ascii="Times New Roman" w:hAnsi="Times New Roman"/>
                <w:b/>
                <w:bCs/>
                <w:color w:val="808080"/>
                <w:sz w:val="24"/>
                <w:szCs w:val="24"/>
                <w:highlight w:val="yellow"/>
              </w:rPr>
            </w:pPr>
            <w:r w:rsidRPr="00B80911">
              <w:rPr>
                <w:rFonts w:ascii="Times New Roman" w:hAnsi="Times New Roman"/>
                <w:b/>
                <w:bCs/>
                <w:color w:val="808080"/>
                <w:sz w:val="24"/>
                <w:szCs w:val="24"/>
              </w:rPr>
              <w:t>Renglón</w:t>
            </w:r>
          </w:p>
        </w:tc>
        <w:tc>
          <w:tcPr>
            <w:tcW w:w="2478" w:type="dxa"/>
            <w:shd w:val="clear" w:color="auto" w:fill="auto"/>
            <w:vAlign w:val="center"/>
            <w:hideMark/>
          </w:tcPr>
          <w:p w:rsidR="00D43086" w:rsidRPr="00B80911" w:rsidRDefault="00D43086" w:rsidP="00053A39">
            <w:pPr>
              <w:spacing w:after="0" w:line="240" w:lineRule="auto"/>
              <w:jc w:val="center"/>
              <w:rPr>
                <w:rFonts w:ascii="Times New Roman" w:hAnsi="Times New Roman"/>
                <w:b/>
                <w:bCs/>
                <w:color w:val="808080"/>
                <w:sz w:val="24"/>
                <w:szCs w:val="24"/>
                <w:highlight w:val="yellow"/>
              </w:rPr>
            </w:pPr>
            <w:r w:rsidRPr="00B80911">
              <w:rPr>
                <w:rFonts w:ascii="Times New Roman" w:hAnsi="Times New Roman"/>
                <w:b/>
                <w:bCs/>
                <w:color w:val="808080"/>
                <w:sz w:val="24"/>
                <w:szCs w:val="24"/>
              </w:rPr>
              <w:t>RD$</w:t>
            </w:r>
          </w:p>
        </w:tc>
      </w:tr>
      <w:tr w:rsidR="00053A39" w:rsidRPr="00B80911" w:rsidTr="00B80911">
        <w:trPr>
          <w:trHeight w:hRule="exact" w:val="629"/>
          <w:jc w:val="center"/>
        </w:trPr>
        <w:tc>
          <w:tcPr>
            <w:tcW w:w="5263" w:type="dxa"/>
            <w:shd w:val="clear" w:color="auto" w:fill="auto"/>
            <w:vAlign w:val="center"/>
            <w:hideMark/>
          </w:tcPr>
          <w:p w:rsidR="00D43086" w:rsidRPr="00B80911" w:rsidRDefault="00D43086" w:rsidP="00053A39">
            <w:pPr>
              <w:numPr>
                <w:ilvl w:val="0"/>
                <w:numId w:val="10"/>
              </w:numPr>
              <w:spacing w:after="0" w:line="240" w:lineRule="auto"/>
              <w:jc w:val="left"/>
              <w:rPr>
                <w:rFonts w:ascii="Times New Roman" w:hAnsi="Times New Roman"/>
                <w:b/>
                <w:bCs/>
                <w:color w:val="808080"/>
                <w:sz w:val="24"/>
                <w:szCs w:val="24"/>
              </w:rPr>
            </w:pPr>
            <w:r w:rsidRPr="00B80911">
              <w:rPr>
                <w:rFonts w:ascii="Times New Roman" w:hAnsi="Times New Roman"/>
                <w:b/>
                <w:bCs/>
                <w:color w:val="808080"/>
                <w:spacing w:val="-4"/>
                <w:sz w:val="24"/>
                <w:szCs w:val="24"/>
              </w:rPr>
              <w:t>A</w:t>
            </w:r>
            <w:r w:rsidRPr="00B80911">
              <w:rPr>
                <w:rFonts w:ascii="Times New Roman" w:hAnsi="Times New Roman"/>
                <w:b/>
                <w:bCs/>
                <w:color w:val="808080"/>
                <w:sz w:val="24"/>
                <w:szCs w:val="24"/>
              </w:rPr>
              <w:t>s</w:t>
            </w:r>
            <w:r w:rsidRPr="00B80911">
              <w:rPr>
                <w:rFonts w:ascii="Times New Roman" w:hAnsi="Times New Roman"/>
                <w:b/>
                <w:bCs/>
                <w:color w:val="808080"/>
                <w:spacing w:val="-2"/>
                <w:sz w:val="24"/>
                <w:szCs w:val="24"/>
              </w:rPr>
              <w:t>i</w:t>
            </w:r>
            <w:r w:rsidRPr="00B80911">
              <w:rPr>
                <w:rFonts w:ascii="Times New Roman" w:hAnsi="Times New Roman"/>
                <w:b/>
                <w:bCs/>
                <w:color w:val="808080"/>
                <w:sz w:val="24"/>
                <w:szCs w:val="24"/>
              </w:rPr>
              <w:t>g</w:t>
            </w:r>
            <w:r w:rsidRPr="00B80911">
              <w:rPr>
                <w:rFonts w:ascii="Times New Roman" w:hAnsi="Times New Roman"/>
                <w:b/>
                <w:bCs/>
                <w:color w:val="808080"/>
                <w:spacing w:val="-5"/>
                <w:sz w:val="24"/>
                <w:szCs w:val="24"/>
              </w:rPr>
              <w:t>n</w:t>
            </w:r>
            <w:r w:rsidRPr="00B80911">
              <w:rPr>
                <w:rFonts w:ascii="Times New Roman" w:hAnsi="Times New Roman"/>
                <w:b/>
                <w:bCs/>
                <w:color w:val="808080"/>
                <w:spacing w:val="2"/>
                <w:sz w:val="24"/>
                <w:szCs w:val="24"/>
              </w:rPr>
              <w:t>ac</w:t>
            </w:r>
            <w:r w:rsidRPr="00B80911">
              <w:rPr>
                <w:rFonts w:ascii="Times New Roman" w:hAnsi="Times New Roman"/>
                <w:b/>
                <w:bCs/>
                <w:color w:val="808080"/>
                <w:spacing w:val="-1"/>
                <w:sz w:val="24"/>
                <w:szCs w:val="24"/>
              </w:rPr>
              <w:t>i</w:t>
            </w:r>
            <w:r w:rsidRPr="00B80911">
              <w:rPr>
                <w:rFonts w:ascii="Times New Roman" w:hAnsi="Times New Roman"/>
                <w:b/>
                <w:bCs/>
                <w:color w:val="808080"/>
                <w:spacing w:val="5"/>
                <w:sz w:val="24"/>
                <w:szCs w:val="24"/>
              </w:rPr>
              <w:t>ó</w:t>
            </w:r>
            <w:r w:rsidRPr="00B80911">
              <w:rPr>
                <w:rFonts w:ascii="Times New Roman" w:hAnsi="Times New Roman"/>
                <w:b/>
                <w:bCs/>
                <w:color w:val="808080"/>
                <w:sz w:val="24"/>
                <w:szCs w:val="24"/>
              </w:rPr>
              <w:t xml:space="preserve">n </w:t>
            </w:r>
            <w:r w:rsidRPr="00B80911">
              <w:rPr>
                <w:rFonts w:ascii="Times New Roman" w:hAnsi="Times New Roman"/>
                <w:b/>
                <w:bCs/>
                <w:color w:val="808080"/>
                <w:spacing w:val="-5"/>
                <w:sz w:val="24"/>
                <w:szCs w:val="24"/>
              </w:rPr>
              <w:t>d</w:t>
            </w:r>
            <w:r w:rsidRPr="00B80911">
              <w:rPr>
                <w:rFonts w:ascii="Times New Roman" w:hAnsi="Times New Roman"/>
                <w:b/>
                <w:bCs/>
                <w:color w:val="808080"/>
                <w:sz w:val="24"/>
                <w:szCs w:val="24"/>
              </w:rPr>
              <w:t>e</w:t>
            </w:r>
            <w:r w:rsidRPr="00B80911">
              <w:rPr>
                <w:rFonts w:ascii="Times New Roman" w:hAnsi="Times New Roman"/>
                <w:b/>
                <w:bCs/>
                <w:color w:val="808080"/>
                <w:spacing w:val="2"/>
                <w:sz w:val="24"/>
                <w:szCs w:val="24"/>
              </w:rPr>
              <w:t xml:space="preserve"> </w:t>
            </w:r>
            <w:r w:rsidRPr="00B80911">
              <w:rPr>
                <w:rFonts w:ascii="Times New Roman" w:hAnsi="Times New Roman"/>
                <w:b/>
                <w:bCs/>
                <w:color w:val="808080"/>
                <w:spacing w:val="-2"/>
                <w:sz w:val="24"/>
                <w:szCs w:val="24"/>
              </w:rPr>
              <w:t>P</w:t>
            </w:r>
            <w:r w:rsidRPr="00B80911">
              <w:rPr>
                <w:rFonts w:ascii="Times New Roman" w:hAnsi="Times New Roman"/>
                <w:b/>
                <w:bCs/>
                <w:color w:val="808080"/>
                <w:spacing w:val="2"/>
                <w:sz w:val="24"/>
                <w:szCs w:val="24"/>
              </w:rPr>
              <w:t>r</w:t>
            </w:r>
            <w:r w:rsidRPr="00B80911">
              <w:rPr>
                <w:rFonts w:ascii="Times New Roman" w:hAnsi="Times New Roman"/>
                <w:b/>
                <w:bCs/>
                <w:color w:val="808080"/>
                <w:spacing w:val="-3"/>
                <w:sz w:val="24"/>
                <w:szCs w:val="24"/>
              </w:rPr>
              <w:t>e</w:t>
            </w:r>
            <w:r w:rsidRPr="00B80911">
              <w:rPr>
                <w:rFonts w:ascii="Times New Roman" w:hAnsi="Times New Roman"/>
                <w:b/>
                <w:bCs/>
                <w:color w:val="808080"/>
                <w:spacing w:val="4"/>
                <w:sz w:val="24"/>
                <w:szCs w:val="24"/>
              </w:rPr>
              <w:t>s</w:t>
            </w:r>
            <w:r w:rsidRPr="00B80911">
              <w:rPr>
                <w:rFonts w:ascii="Times New Roman" w:hAnsi="Times New Roman"/>
                <w:b/>
                <w:bCs/>
                <w:color w:val="808080"/>
                <w:sz w:val="24"/>
                <w:szCs w:val="24"/>
              </w:rPr>
              <w:t>up</w:t>
            </w:r>
            <w:r w:rsidRPr="00B80911">
              <w:rPr>
                <w:rFonts w:ascii="Times New Roman" w:hAnsi="Times New Roman"/>
                <w:b/>
                <w:bCs/>
                <w:color w:val="808080"/>
                <w:spacing w:val="-5"/>
                <w:sz w:val="24"/>
                <w:szCs w:val="24"/>
              </w:rPr>
              <w:t>u</w:t>
            </w:r>
            <w:r w:rsidRPr="00B80911">
              <w:rPr>
                <w:rFonts w:ascii="Times New Roman" w:hAnsi="Times New Roman"/>
                <w:b/>
                <w:bCs/>
                <w:color w:val="808080"/>
                <w:spacing w:val="2"/>
                <w:sz w:val="24"/>
                <w:szCs w:val="24"/>
              </w:rPr>
              <w:t>e</w:t>
            </w:r>
            <w:r w:rsidRPr="00B80911">
              <w:rPr>
                <w:rFonts w:ascii="Times New Roman" w:hAnsi="Times New Roman"/>
                <w:b/>
                <w:bCs/>
                <w:color w:val="808080"/>
                <w:sz w:val="24"/>
                <w:szCs w:val="24"/>
              </w:rPr>
              <w:t>s</w:t>
            </w:r>
            <w:r w:rsidRPr="00B80911">
              <w:rPr>
                <w:rFonts w:ascii="Times New Roman" w:hAnsi="Times New Roman"/>
                <w:b/>
                <w:bCs/>
                <w:color w:val="808080"/>
                <w:spacing w:val="3"/>
                <w:sz w:val="24"/>
                <w:szCs w:val="24"/>
              </w:rPr>
              <w:t>t</w:t>
            </w:r>
            <w:r w:rsidRPr="00B80911">
              <w:rPr>
                <w:rFonts w:ascii="Times New Roman" w:hAnsi="Times New Roman"/>
                <w:b/>
                <w:bCs/>
                <w:color w:val="808080"/>
                <w:sz w:val="24"/>
                <w:szCs w:val="24"/>
              </w:rPr>
              <w:t xml:space="preserve">o </w:t>
            </w:r>
            <w:r w:rsidRPr="00B80911">
              <w:rPr>
                <w:rFonts w:ascii="Times New Roman" w:hAnsi="Times New Roman"/>
                <w:b/>
                <w:bCs/>
                <w:color w:val="808080"/>
                <w:spacing w:val="-5"/>
                <w:sz w:val="24"/>
                <w:szCs w:val="24"/>
              </w:rPr>
              <w:t>d</w:t>
            </w:r>
            <w:r w:rsidRPr="00B80911">
              <w:rPr>
                <w:rFonts w:ascii="Times New Roman" w:hAnsi="Times New Roman"/>
                <w:b/>
                <w:bCs/>
                <w:color w:val="808080"/>
                <w:spacing w:val="2"/>
                <w:sz w:val="24"/>
                <w:szCs w:val="24"/>
              </w:rPr>
              <w:t>e</w:t>
            </w:r>
            <w:r w:rsidRPr="00B80911">
              <w:rPr>
                <w:rFonts w:ascii="Times New Roman" w:hAnsi="Times New Roman"/>
                <w:b/>
                <w:bCs/>
                <w:color w:val="808080"/>
                <w:sz w:val="24"/>
                <w:szCs w:val="24"/>
              </w:rPr>
              <w:t>l</w:t>
            </w:r>
            <w:r w:rsidRPr="00B80911">
              <w:rPr>
                <w:rFonts w:ascii="Times New Roman" w:hAnsi="Times New Roman"/>
                <w:b/>
                <w:bCs/>
                <w:color w:val="808080"/>
                <w:spacing w:val="-1"/>
                <w:sz w:val="24"/>
                <w:szCs w:val="24"/>
              </w:rPr>
              <w:t xml:space="preserve"> </w:t>
            </w:r>
            <w:r w:rsidRPr="00B80911">
              <w:rPr>
                <w:rFonts w:ascii="Times New Roman" w:hAnsi="Times New Roman"/>
                <w:b/>
                <w:bCs/>
                <w:color w:val="808080"/>
                <w:spacing w:val="2"/>
                <w:sz w:val="24"/>
                <w:szCs w:val="24"/>
              </w:rPr>
              <w:t>P</w:t>
            </w:r>
            <w:r w:rsidRPr="00B80911">
              <w:rPr>
                <w:rFonts w:ascii="Times New Roman" w:hAnsi="Times New Roman"/>
                <w:b/>
                <w:bCs/>
                <w:color w:val="808080"/>
                <w:spacing w:val="-3"/>
                <w:sz w:val="24"/>
                <w:szCs w:val="24"/>
              </w:rPr>
              <w:t>e</w:t>
            </w:r>
            <w:r w:rsidRPr="00B80911">
              <w:rPr>
                <w:rFonts w:ascii="Times New Roman" w:hAnsi="Times New Roman"/>
                <w:b/>
                <w:bCs/>
                <w:color w:val="808080"/>
                <w:spacing w:val="2"/>
                <w:sz w:val="24"/>
                <w:szCs w:val="24"/>
              </w:rPr>
              <w:t>r</w:t>
            </w:r>
            <w:r w:rsidRPr="00B80911">
              <w:rPr>
                <w:rFonts w:ascii="Times New Roman" w:hAnsi="Times New Roman"/>
                <w:b/>
                <w:bCs/>
                <w:color w:val="808080"/>
                <w:spacing w:val="-1"/>
                <w:sz w:val="24"/>
                <w:szCs w:val="24"/>
              </w:rPr>
              <w:t>i</w:t>
            </w:r>
            <w:r w:rsidRPr="00B80911">
              <w:rPr>
                <w:rFonts w:ascii="Times New Roman" w:hAnsi="Times New Roman"/>
                <w:b/>
                <w:bCs/>
                <w:color w:val="808080"/>
                <w:sz w:val="24"/>
                <w:szCs w:val="24"/>
              </w:rPr>
              <w:t>odo</w:t>
            </w:r>
          </w:p>
        </w:tc>
        <w:tc>
          <w:tcPr>
            <w:tcW w:w="2478" w:type="dxa"/>
            <w:shd w:val="clear" w:color="auto" w:fill="auto"/>
            <w:vAlign w:val="center"/>
          </w:tcPr>
          <w:p w:rsidR="00D43086" w:rsidRPr="00B80911" w:rsidRDefault="009078A4" w:rsidP="00053A39">
            <w:pPr>
              <w:spacing w:after="0" w:line="240" w:lineRule="auto"/>
              <w:jc w:val="center"/>
              <w:rPr>
                <w:rFonts w:ascii="Times New Roman" w:hAnsi="Times New Roman"/>
                <w:b/>
                <w:bCs/>
                <w:color w:val="808080"/>
                <w:sz w:val="24"/>
                <w:szCs w:val="24"/>
              </w:rPr>
            </w:pPr>
            <w:r w:rsidRPr="009078A4">
              <w:rPr>
                <w:rFonts w:ascii="Times New Roman" w:hAnsi="Times New Roman"/>
                <w:b/>
                <w:bCs/>
                <w:color w:val="808080"/>
                <w:sz w:val="24"/>
                <w:szCs w:val="24"/>
              </w:rPr>
              <w:t>4,067,235,956.07</w:t>
            </w:r>
          </w:p>
        </w:tc>
      </w:tr>
      <w:tr w:rsidR="00053A39" w:rsidRPr="00B80911" w:rsidTr="00B80911">
        <w:trPr>
          <w:trHeight w:hRule="exact" w:val="629"/>
          <w:jc w:val="center"/>
        </w:trPr>
        <w:tc>
          <w:tcPr>
            <w:tcW w:w="5263" w:type="dxa"/>
            <w:shd w:val="clear" w:color="auto" w:fill="auto"/>
            <w:vAlign w:val="center"/>
            <w:hideMark/>
          </w:tcPr>
          <w:p w:rsidR="00D43086" w:rsidRPr="00B80911" w:rsidRDefault="00D43086" w:rsidP="00053A39">
            <w:pPr>
              <w:numPr>
                <w:ilvl w:val="0"/>
                <w:numId w:val="10"/>
              </w:num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Ej</w:t>
            </w:r>
            <w:r w:rsidRPr="00B80911">
              <w:rPr>
                <w:rFonts w:ascii="Times New Roman" w:hAnsi="Times New Roman"/>
                <w:b/>
                <w:bCs/>
                <w:color w:val="808080"/>
                <w:spacing w:val="-3"/>
                <w:sz w:val="24"/>
                <w:szCs w:val="24"/>
              </w:rPr>
              <w:t>e</w:t>
            </w:r>
            <w:r w:rsidRPr="00B80911">
              <w:rPr>
                <w:rFonts w:ascii="Times New Roman" w:hAnsi="Times New Roman"/>
                <w:b/>
                <w:bCs/>
                <w:color w:val="808080"/>
                <w:spacing w:val="2"/>
                <w:sz w:val="24"/>
                <w:szCs w:val="24"/>
              </w:rPr>
              <w:t>c</w:t>
            </w:r>
            <w:r w:rsidRPr="00B80911">
              <w:rPr>
                <w:rFonts w:ascii="Times New Roman" w:hAnsi="Times New Roman"/>
                <w:b/>
                <w:bCs/>
                <w:color w:val="808080"/>
                <w:spacing w:val="-5"/>
                <w:sz w:val="24"/>
                <w:szCs w:val="24"/>
              </w:rPr>
              <w:t>u</w:t>
            </w:r>
            <w:r w:rsidRPr="00B80911">
              <w:rPr>
                <w:rFonts w:ascii="Times New Roman" w:hAnsi="Times New Roman"/>
                <w:b/>
                <w:bCs/>
                <w:color w:val="808080"/>
                <w:spacing w:val="2"/>
                <w:sz w:val="24"/>
                <w:szCs w:val="24"/>
              </w:rPr>
              <w:t>c</w:t>
            </w:r>
            <w:r w:rsidRPr="00B80911">
              <w:rPr>
                <w:rFonts w:ascii="Times New Roman" w:hAnsi="Times New Roman"/>
                <w:b/>
                <w:bCs/>
                <w:color w:val="808080"/>
                <w:spacing w:val="-1"/>
                <w:sz w:val="24"/>
                <w:szCs w:val="24"/>
              </w:rPr>
              <w:t>i</w:t>
            </w:r>
            <w:r w:rsidRPr="00B80911">
              <w:rPr>
                <w:rFonts w:ascii="Times New Roman" w:hAnsi="Times New Roman"/>
                <w:b/>
                <w:bCs/>
                <w:color w:val="808080"/>
                <w:spacing w:val="5"/>
                <w:sz w:val="24"/>
                <w:szCs w:val="24"/>
              </w:rPr>
              <w:t>ó</w:t>
            </w:r>
            <w:r w:rsidRPr="00B80911">
              <w:rPr>
                <w:rFonts w:ascii="Times New Roman" w:hAnsi="Times New Roman"/>
                <w:b/>
                <w:bCs/>
                <w:color w:val="808080"/>
                <w:sz w:val="24"/>
                <w:szCs w:val="24"/>
              </w:rPr>
              <w:t>n</w:t>
            </w:r>
            <w:r w:rsidRPr="00B80911">
              <w:rPr>
                <w:rFonts w:ascii="Times New Roman" w:hAnsi="Times New Roman"/>
                <w:b/>
                <w:bCs/>
                <w:color w:val="808080"/>
                <w:spacing w:val="-5"/>
                <w:sz w:val="24"/>
                <w:szCs w:val="24"/>
              </w:rPr>
              <w:t xml:space="preserve"> </w:t>
            </w:r>
            <w:r w:rsidRPr="00B80911">
              <w:rPr>
                <w:rFonts w:ascii="Times New Roman" w:hAnsi="Times New Roman"/>
                <w:b/>
                <w:bCs/>
                <w:color w:val="808080"/>
                <w:spacing w:val="-2"/>
                <w:sz w:val="24"/>
                <w:szCs w:val="24"/>
              </w:rPr>
              <w:t>P</w:t>
            </w:r>
            <w:r w:rsidRPr="00B80911">
              <w:rPr>
                <w:rFonts w:ascii="Times New Roman" w:hAnsi="Times New Roman"/>
                <w:b/>
                <w:bCs/>
                <w:color w:val="808080"/>
                <w:spacing w:val="2"/>
                <w:sz w:val="24"/>
                <w:szCs w:val="24"/>
              </w:rPr>
              <w:t>r</w:t>
            </w:r>
            <w:r w:rsidRPr="00B80911">
              <w:rPr>
                <w:rFonts w:ascii="Times New Roman" w:hAnsi="Times New Roman"/>
                <w:b/>
                <w:bCs/>
                <w:color w:val="808080"/>
                <w:spacing w:val="-3"/>
                <w:sz w:val="24"/>
                <w:szCs w:val="24"/>
              </w:rPr>
              <w:t>e</w:t>
            </w:r>
            <w:r w:rsidRPr="00B80911">
              <w:rPr>
                <w:rFonts w:ascii="Times New Roman" w:hAnsi="Times New Roman"/>
                <w:b/>
                <w:bCs/>
                <w:color w:val="808080"/>
                <w:spacing w:val="4"/>
                <w:sz w:val="24"/>
                <w:szCs w:val="24"/>
              </w:rPr>
              <w:t>s</w:t>
            </w:r>
            <w:r w:rsidRPr="00B80911">
              <w:rPr>
                <w:rFonts w:ascii="Times New Roman" w:hAnsi="Times New Roman"/>
                <w:b/>
                <w:bCs/>
                <w:color w:val="808080"/>
                <w:sz w:val="24"/>
                <w:szCs w:val="24"/>
              </w:rPr>
              <w:t>upu</w:t>
            </w:r>
            <w:r w:rsidRPr="00B80911">
              <w:rPr>
                <w:rFonts w:ascii="Times New Roman" w:hAnsi="Times New Roman"/>
                <w:b/>
                <w:bCs/>
                <w:color w:val="808080"/>
                <w:spacing w:val="-3"/>
                <w:sz w:val="24"/>
                <w:szCs w:val="24"/>
              </w:rPr>
              <w:t>e</w:t>
            </w:r>
            <w:r w:rsidRPr="00B80911">
              <w:rPr>
                <w:rFonts w:ascii="Times New Roman" w:hAnsi="Times New Roman"/>
                <w:b/>
                <w:bCs/>
                <w:color w:val="808080"/>
                <w:sz w:val="24"/>
                <w:szCs w:val="24"/>
              </w:rPr>
              <w:t>s</w:t>
            </w:r>
            <w:r w:rsidRPr="00B80911">
              <w:rPr>
                <w:rFonts w:ascii="Times New Roman" w:hAnsi="Times New Roman"/>
                <w:b/>
                <w:bCs/>
                <w:color w:val="808080"/>
                <w:spacing w:val="-2"/>
                <w:sz w:val="24"/>
                <w:szCs w:val="24"/>
              </w:rPr>
              <w:t>t</w:t>
            </w:r>
            <w:r w:rsidRPr="00B80911">
              <w:rPr>
                <w:rFonts w:ascii="Times New Roman" w:hAnsi="Times New Roman"/>
                <w:b/>
                <w:bCs/>
                <w:color w:val="808080"/>
                <w:spacing w:val="2"/>
                <w:sz w:val="24"/>
                <w:szCs w:val="24"/>
              </w:rPr>
              <w:t>ar</w:t>
            </w:r>
            <w:r w:rsidRPr="00B80911">
              <w:rPr>
                <w:rFonts w:ascii="Times New Roman" w:hAnsi="Times New Roman"/>
                <w:b/>
                <w:bCs/>
                <w:color w:val="808080"/>
                <w:spacing w:val="-1"/>
                <w:sz w:val="24"/>
                <w:szCs w:val="24"/>
              </w:rPr>
              <w:t>i</w:t>
            </w:r>
            <w:r w:rsidRPr="00B80911">
              <w:rPr>
                <w:rFonts w:ascii="Times New Roman" w:hAnsi="Times New Roman"/>
                <w:b/>
                <w:bCs/>
                <w:color w:val="808080"/>
                <w:sz w:val="24"/>
                <w:szCs w:val="24"/>
              </w:rPr>
              <w:t>a</w:t>
            </w:r>
            <w:r w:rsidRPr="00B80911">
              <w:rPr>
                <w:rFonts w:ascii="Times New Roman" w:hAnsi="Times New Roman"/>
                <w:b/>
                <w:bCs/>
                <w:color w:val="808080"/>
                <w:spacing w:val="2"/>
                <w:sz w:val="24"/>
                <w:szCs w:val="24"/>
              </w:rPr>
              <w:t xml:space="preserve"> </w:t>
            </w:r>
            <w:r w:rsidRPr="00B80911">
              <w:rPr>
                <w:rFonts w:ascii="Times New Roman" w:hAnsi="Times New Roman"/>
                <w:b/>
                <w:bCs/>
                <w:color w:val="808080"/>
                <w:sz w:val="24"/>
                <w:szCs w:val="24"/>
              </w:rPr>
              <w:t>d</w:t>
            </w:r>
            <w:r w:rsidRPr="00B80911">
              <w:rPr>
                <w:rFonts w:ascii="Times New Roman" w:hAnsi="Times New Roman"/>
                <w:b/>
                <w:bCs/>
                <w:color w:val="808080"/>
                <w:spacing w:val="-3"/>
                <w:sz w:val="24"/>
                <w:szCs w:val="24"/>
              </w:rPr>
              <w:t>e</w:t>
            </w:r>
            <w:r w:rsidRPr="00B80911">
              <w:rPr>
                <w:rFonts w:ascii="Times New Roman" w:hAnsi="Times New Roman"/>
                <w:b/>
                <w:bCs/>
                <w:color w:val="808080"/>
                <w:sz w:val="24"/>
                <w:szCs w:val="24"/>
              </w:rPr>
              <w:t>l</w:t>
            </w:r>
            <w:r w:rsidRPr="00B80911">
              <w:rPr>
                <w:rFonts w:ascii="Times New Roman" w:hAnsi="Times New Roman"/>
                <w:b/>
                <w:bCs/>
                <w:color w:val="808080"/>
                <w:spacing w:val="-1"/>
                <w:sz w:val="24"/>
                <w:szCs w:val="24"/>
              </w:rPr>
              <w:t xml:space="preserve"> </w:t>
            </w:r>
            <w:r w:rsidRPr="00B80911">
              <w:rPr>
                <w:rFonts w:ascii="Times New Roman" w:hAnsi="Times New Roman"/>
                <w:b/>
                <w:bCs/>
                <w:color w:val="808080"/>
                <w:spacing w:val="2"/>
                <w:sz w:val="24"/>
                <w:szCs w:val="24"/>
              </w:rPr>
              <w:t>P</w:t>
            </w:r>
            <w:r w:rsidRPr="00B80911">
              <w:rPr>
                <w:rFonts w:ascii="Times New Roman" w:hAnsi="Times New Roman"/>
                <w:b/>
                <w:bCs/>
                <w:color w:val="808080"/>
                <w:spacing w:val="-3"/>
                <w:sz w:val="24"/>
                <w:szCs w:val="24"/>
              </w:rPr>
              <w:t>e</w:t>
            </w:r>
            <w:r w:rsidRPr="00B80911">
              <w:rPr>
                <w:rFonts w:ascii="Times New Roman" w:hAnsi="Times New Roman"/>
                <w:b/>
                <w:bCs/>
                <w:color w:val="808080"/>
                <w:spacing w:val="2"/>
                <w:sz w:val="24"/>
                <w:szCs w:val="24"/>
              </w:rPr>
              <w:t>r</w:t>
            </w:r>
            <w:r w:rsidRPr="00B80911">
              <w:rPr>
                <w:rFonts w:ascii="Times New Roman" w:hAnsi="Times New Roman"/>
                <w:b/>
                <w:bCs/>
                <w:color w:val="808080"/>
                <w:spacing w:val="4"/>
                <w:sz w:val="24"/>
                <w:szCs w:val="24"/>
              </w:rPr>
              <w:t>i</w:t>
            </w:r>
            <w:r w:rsidRPr="00B80911">
              <w:rPr>
                <w:rFonts w:ascii="Times New Roman" w:hAnsi="Times New Roman"/>
                <w:b/>
                <w:bCs/>
                <w:color w:val="808080"/>
                <w:sz w:val="24"/>
                <w:szCs w:val="24"/>
              </w:rPr>
              <w:t>odo</w:t>
            </w:r>
          </w:p>
        </w:tc>
        <w:tc>
          <w:tcPr>
            <w:tcW w:w="2478" w:type="dxa"/>
            <w:shd w:val="clear" w:color="auto" w:fill="auto"/>
            <w:vAlign w:val="center"/>
            <w:hideMark/>
          </w:tcPr>
          <w:p w:rsidR="00D43086" w:rsidRPr="00B80911" w:rsidRDefault="009078A4" w:rsidP="00053A39">
            <w:pPr>
              <w:spacing w:after="0" w:line="240" w:lineRule="auto"/>
              <w:jc w:val="center"/>
              <w:rPr>
                <w:rFonts w:ascii="Times New Roman" w:hAnsi="Times New Roman"/>
                <w:b/>
                <w:bCs/>
                <w:color w:val="808080"/>
                <w:sz w:val="24"/>
                <w:szCs w:val="24"/>
                <w:lang w:val="es-DO"/>
              </w:rPr>
            </w:pPr>
            <w:r w:rsidRPr="009078A4">
              <w:rPr>
                <w:rFonts w:ascii="Times New Roman" w:hAnsi="Times New Roman"/>
                <w:b/>
                <w:bCs/>
                <w:color w:val="808080"/>
                <w:sz w:val="24"/>
                <w:szCs w:val="24"/>
              </w:rPr>
              <w:t>3,303,560,572.71</w:t>
            </w:r>
          </w:p>
        </w:tc>
      </w:tr>
      <w:tr w:rsidR="00053A39" w:rsidRPr="00B80911" w:rsidTr="00B80911">
        <w:trPr>
          <w:trHeight w:hRule="exact" w:val="635"/>
          <w:jc w:val="center"/>
        </w:trPr>
        <w:tc>
          <w:tcPr>
            <w:tcW w:w="5263" w:type="dxa"/>
            <w:shd w:val="clear" w:color="auto" w:fill="auto"/>
            <w:vAlign w:val="center"/>
            <w:hideMark/>
          </w:tcPr>
          <w:p w:rsidR="00D43086" w:rsidRPr="00B80911" w:rsidRDefault="00D43086" w:rsidP="00053A39">
            <w:pPr>
              <w:numPr>
                <w:ilvl w:val="0"/>
                <w:numId w:val="10"/>
              </w:numPr>
              <w:spacing w:after="0" w:line="240" w:lineRule="auto"/>
              <w:jc w:val="left"/>
              <w:rPr>
                <w:rFonts w:ascii="Times New Roman" w:hAnsi="Times New Roman"/>
                <w:b/>
                <w:bCs/>
                <w:color w:val="808080"/>
                <w:sz w:val="24"/>
                <w:szCs w:val="24"/>
              </w:rPr>
            </w:pPr>
            <w:r w:rsidRPr="00B80911">
              <w:rPr>
                <w:rFonts w:ascii="Times New Roman" w:hAnsi="Times New Roman"/>
                <w:b/>
                <w:bCs/>
                <w:color w:val="808080"/>
                <w:spacing w:val="2"/>
                <w:sz w:val="24"/>
                <w:szCs w:val="24"/>
              </w:rPr>
              <w:t>I</w:t>
            </w:r>
            <w:r w:rsidRPr="00B80911">
              <w:rPr>
                <w:rFonts w:ascii="Times New Roman" w:hAnsi="Times New Roman"/>
                <w:b/>
                <w:bCs/>
                <w:color w:val="808080"/>
                <w:sz w:val="24"/>
                <w:szCs w:val="24"/>
              </w:rPr>
              <w:t>n</w:t>
            </w:r>
            <w:r w:rsidRPr="00B80911">
              <w:rPr>
                <w:rFonts w:ascii="Times New Roman" w:hAnsi="Times New Roman"/>
                <w:b/>
                <w:bCs/>
                <w:color w:val="808080"/>
                <w:spacing w:val="-5"/>
                <w:sz w:val="24"/>
                <w:szCs w:val="24"/>
              </w:rPr>
              <w:t>g</w:t>
            </w:r>
            <w:r w:rsidRPr="00B80911">
              <w:rPr>
                <w:rFonts w:ascii="Times New Roman" w:hAnsi="Times New Roman"/>
                <w:b/>
                <w:bCs/>
                <w:color w:val="808080"/>
                <w:spacing w:val="2"/>
                <w:sz w:val="24"/>
                <w:szCs w:val="24"/>
              </w:rPr>
              <w:t>re</w:t>
            </w:r>
            <w:r w:rsidRPr="00B80911">
              <w:rPr>
                <w:rFonts w:ascii="Times New Roman" w:hAnsi="Times New Roman"/>
                <w:b/>
                <w:bCs/>
                <w:color w:val="808080"/>
                <w:spacing w:val="4"/>
                <w:sz w:val="24"/>
                <w:szCs w:val="24"/>
              </w:rPr>
              <w:t>s</w:t>
            </w:r>
            <w:r w:rsidRPr="00B80911">
              <w:rPr>
                <w:rFonts w:ascii="Times New Roman" w:hAnsi="Times New Roman"/>
                <w:b/>
                <w:bCs/>
                <w:color w:val="808080"/>
                <w:spacing w:val="-5"/>
                <w:sz w:val="24"/>
                <w:szCs w:val="24"/>
              </w:rPr>
              <w:t>o</w:t>
            </w:r>
            <w:r w:rsidRPr="00B80911">
              <w:rPr>
                <w:rFonts w:ascii="Times New Roman" w:hAnsi="Times New Roman"/>
                <w:b/>
                <w:bCs/>
                <w:color w:val="808080"/>
                <w:sz w:val="24"/>
                <w:szCs w:val="24"/>
              </w:rPr>
              <w:t>s</w:t>
            </w:r>
            <w:r w:rsidRPr="00B80911">
              <w:rPr>
                <w:rFonts w:ascii="Times New Roman" w:hAnsi="Times New Roman"/>
                <w:b/>
                <w:bCs/>
                <w:color w:val="808080"/>
                <w:spacing w:val="-2"/>
                <w:sz w:val="24"/>
                <w:szCs w:val="24"/>
              </w:rPr>
              <w:t>/</w:t>
            </w:r>
            <w:r w:rsidRPr="00B80911">
              <w:rPr>
                <w:rFonts w:ascii="Times New Roman" w:hAnsi="Times New Roman"/>
                <w:b/>
                <w:bCs/>
                <w:color w:val="808080"/>
                <w:spacing w:val="3"/>
                <w:sz w:val="24"/>
                <w:szCs w:val="24"/>
              </w:rPr>
              <w:t>R</w:t>
            </w:r>
            <w:r w:rsidRPr="00B80911">
              <w:rPr>
                <w:rFonts w:ascii="Times New Roman" w:hAnsi="Times New Roman"/>
                <w:b/>
                <w:bCs/>
                <w:color w:val="808080"/>
                <w:spacing w:val="-3"/>
                <w:sz w:val="24"/>
                <w:szCs w:val="24"/>
              </w:rPr>
              <w:t>ec</w:t>
            </w:r>
            <w:r w:rsidRPr="00B80911">
              <w:rPr>
                <w:rFonts w:ascii="Times New Roman" w:hAnsi="Times New Roman"/>
                <w:b/>
                <w:bCs/>
                <w:color w:val="808080"/>
                <w:spacing w:val="7"/>
                <w:sz w:val="24"/>
                <w:szCs w:val="24"/>
              </w:rPr>
              <w:t>a</w:t>
            </w:r>
            <w:r w:rsidRPr="00B80911">
              <w:rPr>
                <w:rFonts w:ascii="Times New Roman" w:hAnsi="Times New Roman"/>
                <w:b/>
                <w:bCs/>
                <w:color w:val="808080"/>
                <w:sz w:val="24"/>
                <w:szCs w:val="24"/>
              </w:rPr>
              <w:t>u</w:t>
            </w:r>
            <w:r w:rsidRPr="00B80911">
              <w:rPr>
                <w:rFonts w:ascii="Times New Roman" w:hAnsi="Times New Roman"/>
                <w:b/>
                <w:bCs/>
                <w:color w:val="808080"/>
                <w:spacing w:val="-5"/>
                <w:sz w:val="24"/>
                <w:szCs w:val="24"/>
              </w:rPr>
              <w:t>d</w:t>
            </w:r>
            <w:r w:rsidRPr="00B80911">
              <w:rPr>
                <w:rFonts w:ascii="Times New Roman" w:hAnsi="Times New Roman"/>
                <w:b/>
                <w:bCs/>
                <w:color w:val="808080"/>
                <w:spacing w:val="2"/>
                <w:sz w:val="24"/>
                <w:szCs w:val="24"/>
              </w:rPr>
              <w:t>a</w:t>
            </w:r>
            <w:r w:rsidRPr="00B80911">
              <w:rPr>
                <w:rFonts w:ascii="Times New Roman" w:hAnsi="Times New Roman"/>
                <w:b/>
                <w:bCs/>
                <w:color w:val="808080"/>
                <w:spacing w:val="-3"/>
                <w:sz w:val="24"/>
                <w:szCs w:val="24"/>
              </w:rPr>
              <w:t>c</w:t>
            </w:r>
            <w:r w:rsidRPr="00B80911">
              <w:rPr>
                <w:rFonts w:ascii="Times New Roman" w:hAnsi="Times New Roman"/>
                <w:b/>
                <w:bCs/>
                <w:color w:val="808080"/>
                <w:spacing w:val="4"/>
                <w:sz w:val="24"/>
                <w:szCs w:val="24"/>
              </w:rPr>
              <w:t>i</w:t>
            </w:r>
            <w:r w:rsidRPr="00B80911">
              <w:rPr>
                <w:rFonts w:ascii="Times New Roman" w:hAnsi="Times New Roman"/>
                <w:b/>
                <w:bCs/>
                <w:color w:val="808080"/>
                <w:sz w:val="24"/>
                <w:szCs w:val="24"/>
              </w:rPr>
              <w:t>on</w:t>
            </w:r>
            <w:r w:rsidRPr="00B80911">
              <w:rPr>
                <w:rFonts w:ascii="Times New Roman" w:hAnsi="Times New Roman"/>
                <w:b/>
                <w:bCs/>
                <w:color w:val="808080"/>
                <w:spacing w:val="-3"/>
                <w:sz w:val="24"/>
                <w:szCs w:val="24"/>
              </w:rPr>
              <w:t>e</w:t>
            </w:r>
            <w:r w:rsidRPr="00B80911">
              <w:rPr>
                <w:rFonts w:ascii="Times New Roman" w:hAnsi="Times New Roman"/>
                <w:b/>
                <w:bCs/>
                <w:color w:val="808080"/>
                <w:sz w:val="24"/>
                <w:szCs w:val="24"/>
              </w:rPr>
              <w:t>s</w:t>
            </w:r>
            <w:r w:rsidRPr="00B80911">
              <w:rPr>
                <w:rFonts w:ascii="Times New Roman" w:hAnsi="Times New Roman"/>
                <w:b/>
                <w:bCs/>
                <w:color w:val="808080"/>
                <w:spacing w:val="4"/>
                <w:sz w:val="24"/>
                <w:szCs w:val="24"/>
              </w:rPr>
              <w:t xml:space="preserve"> </w:t>
            </w:r>
            <w:r w:rsidRPr="00B80911">
              <w:rPr>
                <w:rFonts w:ascii="Times New Roman" w:hAnsi="Times New Roman"/>
                <w:b/>
                <w:bCs/>
                <w:color w:val="808080"/>
                <w:sz w:val="24"/>
                <w:szCs w:val="24"/>
              </w:rPr>
              <w:t>p</w:t>
            </w:r>
            <w:r w:rsidRPr="00B80911">
              <w:rPr>
                <w:rFonts w:ascii="Times New Roman" w:hAnsi="Times New Roman"/>
                <w:b/>
                <w:bCs/>
                <w:color w:val="808080"/>
                <w:spacing w:val="-5"/>
                <w:sz w:val="24"/>
                <w:szCs w:val="24"/>
              </w:rPr>
              <w:t>o</w:t>
            </w:r>
            <w:r w:rsidRPr="00B80911">
              <w:rPr>
                <w:rFonts w:ascii="Times New Roman" w:hAnsi="Times New Roman"/>
                <w:b/>
                <w:bCs/>
                <w:color w:val="808080"/>
                <w:sz w:val="24"/>
                <w:szCs w:val="24"/>
              </w:rPr>
              <w:t>r</w:t>
            </w:r>
            <w:r w:rsidRPr="00B80911">
              <w:rPr>
                <w:rFonts w:ascii="Times New Roman" w:hAnsi="Times New Roman"/>
                <w:b/>
                <w:bCs/>
                <w:color w:val="808080"/>
                <w:spacing w:val="2"/>
                <w:sz w:val="24"/>
                <w:szCs w:val="24"/>
              </w:rPr>
              <w:t xml:space="preserve"> </w:t>
            </w:r>
            <w:r w:rsidRPr="00B80911">
              <w:rPr>
                <w:rFonts w:ascii="Times New Roman" w:hAnsi="Times New Roman"/>
                <w:b/>
                <w:bCs/>
                <w:color w:val="808080"/>
                <w:sz w:val="24"/>
                <w:szCs w:val="24"/>
              </w:rPr>
              <w:t>o</w:t>
            </w:r>
            <w:r w:rsidRPr="00B80911">
              <w:rPr>
                <w:rFonts w:ascii="Times New Roman" w:hAnsi="Times New Roman"/>
                <w:b/>
                <w:bCs/>
                <w:color w:val="808080"/>
                <w:spacing w:val="-1"/>
                <w:sz w:val="24"/>
                <w:szCs w:val="24"/>
              </w:rPr>
              <w:t>t</w:t>
            </w:r>
            <w:r w:rsidRPr="00B80911">
              <w:rPr>
                <w:rFonts w:ascii="Times New Roman" w:hAnsi="Times New Roman"/>
                <w:b/>
                <w:bCs/>
                <w:color w:val="808080"/>
                <w:spacing w:val="2"/>
                <w:sz w:val="24"/>
                <w:szCs w:val="24"/>
              </w:rPr>
              <w:t>r</w:t>
            </w:r>
            <w:r w:rsidRPr="00B80911">
              <w:rPr>
                <w:rFonts w:ascii="Times New Roman" w:hAnsi="Times New Roman"/>
                <w:b/>
                <w:bCs/>
                <w:color w:val="808080"/>
                <w:spacing w:val="-5"/>
                <w:sz w:val="24"/>
                <w:szCs w:val="24"/>
              </w:rPr>
              <w:t>o</w:t>
            </w:r>
            <w:r w:rsidRPr="00B80911">
              <w:rPr>
                <w:rFonts w:ascii="Times New Roman" w:hAnsi="Times New Roman"/>
                <w:b/>
                <w:bCs/>
                <w:color w:val="808080"/>
                <w:sz w:val="24"/>
                <w:szCs w:val="24"/>
              </w:rPr>
              <w:t>s</w:t>
            </w:r>
            <w:r w:rsidRPr="00B80911">
              <w:rPr>
                <w:rFonts w:ascii="Times New Roman" w:hAnsi="Times New Roman"/>
                <w:b/>
                <w:bCs/>
                <w:color w:val="808080"/>
                <w:spacing w:val="4"/>
                <w:sz w:val="24"/>
                <w:szCs w:val="24"/>
              </w:rPr>
              <w:t xml:space="preserve"> </w:t>
            </w:r>
            <w:r w:rsidRPr="00B80911">
              <w:rPr>
                <w:rFonts w:ascii="Times New Roman" w:hAnsi="Times New Roman"/>
                <w:b/>
                <w:bCs/>
                <w:color w:val="808080"/>
                <w:spacing w:val="2"/>
                <w:sz w:val="24"/>
                <w:szCs w:val="24"/>
              </w:rPr>
              <w:t>c</w:t>
            </w:r>
            <w:r w:rsidRPr="00B80911">
              <w:rPr>
                <w:rFonts w:ascii="Times New Roman" w:hAnsi="Times New Roman"/>
                <w:b/>
                <w:bCs/>
                <w:color w:val="808080"/>
                <w:sz w:val="24"/>
                <w:szCs w:val="24"/>
              </w:rPr>
              <w:t>on</w:t>
            </w:r>
            <w:r w:rsidRPr="00B80911">
              <w:rPr>
                <w:rFonts w:ascii="Times New Roman" w:hAnsi="Times New Roman"/>
                <w:b/>
                <w:bCs/>
                <w:color w:val="808080"/>
                <w:spacing w:val="-3"/>
                <w:sz w:val="24"/>
                <w:szCs w:val="24"/>
              </w:rPr>
              <w:t>c</w:t>
            </w:r>
            <w:r w:rsidRPr="00B80911">
              <w:rPr>
                <w:rFonts w:ascii="Times New Roman" w:hAnsi="Times New Roman"/>
                <w:b/>
                <w:bCs/>
                <w:color w:val="808080"/>
                <w:spacing w:val="2"/>
                <w:sz w:val="24"/>
                <w:szCs w:val="24"/>
              </w:rPr>
              <w:t>e</w:t>
            </w:r>
            <w:r w:rsidRPr="00B80911">
              <w:rPr>
                <w:rFonts w:ascii="Times New Roman" w:hAnsi="Times New Roman"/>
                <w:b/>
                <w:bCs/>
                <w:color w:val="808080"/>
                <w:spacing w:val="-5"/>
                <w:sz w:val="24"/>
                <w:szCs w:val="24"/>
              </w:rPr>
              <w:t>p</w:t>
            </w:r>
            <w:r w:rsidRPr="00B80911">
              <w:rPr>
                <w:rFonts w:ascii="Times New Roman" w:hAnsi="Times New Roman"/>
                <w:b/>
                <w:bCs/>
                <w:color w:val="808080"/>
                <w:spacing w:val="4"/>
                <w:sz w:val="24"/>
                <w:szCs w:val="24"/>
              </w:rPr>
              <w:t>t</w:t>
            </w:r>
            <w:r w:rsidRPr="00B80911">
              <w:rPr>
                <w:rFonts w:ascii="Times New Roman" w:hAnsi="Times New Roman"/>
                <w:b/>
                <w:bCs/>
                <w:color w:val="808080"/>
                <w:spacing w:val="-5"/>
                <w:sz w:val="24"/>
                <w:szCs w:val="24"/>
              </w:rPr>
              <w:t>o</w:t>
            </w:r>
            <w:r w:rsidRPr="00B80911">
              <w:rPr>
                <w:rFonts w:ascii="Times New Roman" w:hAnsi="Times New Roman"/>
                <w:b/>
                <w:bCs/>
                <w:color w:val="808080"/>
                <w:sz w:val="24"/>
                <w:szCs w:val="24"/>
              </w:rPr>
              <w:t>s</w:t>
            </w:r>
          </w:p>
        </w:tc>
        <w:tc>
          <w:tcPr>
            <w:tcW w:w="2478" w:type="dxa"/>
            <w:shd w:val="clear" w:color="auto" w:fill="auto"/>
            <w:vAlign w:val="center"/>
            <w:hideMark/>
          </w:tcPr>
          <w:p w:rsidR="00D43086" w:rsidRPr="00B80911" w:rsidRDefault="009078A4" w:rsidP="00053A39">
            <w:pPr>
              <w:spacing w:after="0" w:line="240" w:lineRule="auto"/>
              <w:jc w:val="center"/>
              <w:rPr>
                <w:rFonts w:ascii="Times New Roman" w:hAnsi="Times New Roman"/>
                <w:b/>
                <w:bCs/>
                <w:color w:val="808080"/>
                <w:sz w:val="24"/>
                <w:szCs w:val="24"/>
                <w:lang w:val="es-DO"/>
              </w:rPr>
            </w:pPr>
            <w:r w:rsidRPr="009078A4">
              <w:rPr>
                <w:rFonts w:ascii="Times New Roman" w:hAnsi="Times New Roman"/>
                <w:b/>
                <w:bCs/>
                <w:color w:val="808080"/>
                <w:sz w:val="24"/>
                <w:szCs w:val="24"/>
              </w:rPr>
              <w:t>3,804,664,915.51</w:t>
            </w:r>
          </w:p>
        </w:tc>
      </w:tr>
      <w:tr w:rsidR="00053A39" w:rsidRPr="00B80911" w:rsidTr="00B80911">
        <w:trPr>
          <w:trHeight w:hRule="exact" w:val="629"/>
          <w:jc w:val="center"/>
        </w:trPr>
        <w:tc>
          <w:tcPr>
            <w:tcW w:w="5263" w:type="dxa"/>
            <w:shd w:val="clear" w:color="auto" w:fill="auto"/>
            <w:vAlign w:val="center"/>
            <w:hideMark/>
          </w:tcPr>
          <w:p w:rsidR="00D43086" w:rsidRPr="00B80911" w:rsidRDefault="00D43086" w:rsidP="00053A39">
            <w:pPr>
              <w:numPr>
                <w:ilvl w:val="0"/>
                <w:numId w:val="10"/>
              </w:numPr>
              <w:spacing w:after="0" w:line="240" w:lineRule="auto"/>
              <w:jc w:val="left"/>
              <w:rPr>
                <w:rFonts w:ascii="Times New Roman" w:hAnsi="Times New Roman"/>
                <w:b/>
                <w:bCs/>
                <w:color w:val="808080"/>
                <w:sz w:val="24"/>
                <w:szCs w:val="24"/>
              </w:rPr>
            </w:pPr>
            <w:r w:rsidRPr="00B80911">
              <w:rPr>
                <w:rFonts w:ascii="Times New Roman" w:hAnsi="Times New Roman"/>
                <w:b/>
                <w:bCs/>
                <w:color w:val="808080"/>
                <w:spacing w:val="-2"/>
                <w:sz w:val="24"/>
                <w:szCs w:val="24"/>
              </w:rPr>
              <w:t>P</w:t>
            </w:r>
            <w:r w:rsidRPr="00B80911">
              <w:rPr>
                <w:rFonts w:ascii="Times New Roman" w:hAnsi="Times New Roman"/>
                <w:b/>
                <w:bCs/>
                <w:color w:val="808080"/>
                <w:spacing w:val="2"/>
                <w:sz w:val="24"/>
                <w:szCs w:val="24"/>
              </w:rPr>
              <w:t>a</w:t>
            </w:r>
            <w:r w:rsidRPr="00B80911">
              <w:rPr>
                <w:rFonts w:ascii="Times New Roman" w:hAnsi="Times New Roman"/>
                <w:b/>
                <w:bCs/>
                <w:color w:val="808080"/>
                <w:sz w:val="24"/>
                <w:szCs w:val="24"/>
              </w:rPr>
              <w:t>s</w:t>
            </w:r>
            <w:r w:rsidRPr="00B80911">
              <w:rPr>
                <w:rFonts w:ascii="Times New Roman" w:hAnsi="Times New Roman"/>
                <w:b/>
                <w:bCs/>
                <w:color w:val="808080"/>
                <w:spacing w:val="3"/>
                <w:sz w:val="24"/>
                <w:szCs w:val="24"/>
              </w:rPr>
              <w:t>i</w:t>
            </w:r>
            <w:r w:rsidRPr="00B80911">
              <w:rPr>
                <w:rFonts w:ascii="Times New Roman" w:hAnsi="Times New Roman"/>
                <w:b/>
                <w:bCs/>
                <w:color w:val="808080"/>
                <w:sz w:val="24"/>
                <w:szCs w:val="24"/>
              </w:rPr>
              <w:t>v</w:t>
            </w:r>
            <w:r w:rsidRPr="00B80911">
              <w:rPr>
                <w:rFonts w:ascii="Times New Roman" w:hAnsi="Times New Roman"/>
                <w:b/>
                <w:bCs/>
                <w:color w:val="808080"/>
                <w:spacing w:val="-5"/>
                <w:sz w:val="24"/>
                <w:szCs w:val="24"/>
              </w:rPr>
              <w:t>o</w:t>
            </w:r>
            <w:r w:rsidRPr="00B80911">
              <w:rPr>
                <w:rFonts w:ascii="Times New Roman" w:hAnsi="Times New Roman"/>
                <w:b/>
                <w:bCs/>
                <w:color w:val="808080"/>
                <w:sz w:val="24"/>
                <w:szCs w:val="24"/>
              </w:rPr>
              <w:t>s</w:t>
            </w:r>
          </w:p>
        </w:tc>
        <w:tc>
          <w:tcPr>
            <w:tcW w:w="2478" w:type="dxa"/>
            <w:shd w:val="clear" w:color="auto" w:fill="auto"/>
            <w:vAlign w:val="center"/>
          </w:tcPr>
          <w:p w:rsidR="00D43086" w:rsidRPr="00B80911" w:rsidRDefault="009078A4" w:rsidP="00053A39">
            <w:pPr>
              <w:spacing w:after="0" w:line="240" w:lineRule="auto"/>
              <w:jc w:val="center"/>
              <w:rPr>
                <w:rFonts w:ascii="Times New Roman" w:hAnsi="Times New Roman"/>
                <w:b/>
                <w:bCs/>
                <w:color w:val="808080"/>
                <w:sz w:val="24"/>
                <w:szCs w:val="24"/>
              </w:rPr>
            </w:pPr>
            <w:r w:rsidRPr="009078A4">
              <w:rPr>
                <w:rFonts w:ascii="Times New Roman" w:hAnsi="Times New Roman"/>
                <w:b/>
                <w:bCs/>
                <w:color w:val="808080"/>
                <w:sz w:val="24"/>
                <w:szCs w:val="24"/>
              </w:rPr>
              <w:t>563,170,202.03</w:t>
            </w:r>
          </w:p>
        </w:tc>
      </w:tr>
    </w:tbl>
    <w:p w:rsidR="00D43086" w:rsidRPr="00524484" w:rsidRDefault="00D43086" w:rsidP="0058180A">
      <w:pPr>
        <w:jc w:val="center"/>
        <w:rPr>
          <w:rFonts w:ascii="Times New Roman" w:hAnsi="Times New Roman"/>
          <w:color w:val="808080"/>
          <w:szCs w:val="18"/>
          <w:lang w:val="es-DO"/>
        </w:rPr>
      </w:pPr>
      <w:bookmarkStart w:id="13" w:name="_Hlk89951474"/>
      <w:r w:rsidRPr="00524484">
        <w:rPr>
          <w:rFonts w:ascii="Times New Roman" w:hAnsi="Times New Roman"/>
          <w:b/>
          <w:bCs/>
          <w:color w:val="808080"/>
          <w:spacing w:val="3"/>
          <w:szCs w:val="18"/>
        </w:rPr>
        <w:t>F</w:t>
      </w:r>
      <w:r w:rsidRPr="00524484">
        <w:rPr>
          <w:rFonts w:ascii="Times New Roman" w:hAnsi="Times New Roman"/>
          <w:b/>
          <w:bCs/>
          <w:color w:val="808080"/>
          <w:spacing w:val="-6"/>
          <w:szCs w:val="18"/>
        </w:rPr>
        <w:t>u</w:t>
      </w:r>
      <w:r w:rsidRPr="00524484">
        <w:rPr>
          <w:rFonts w:ascii="Times New Roman" w:hAnsi="Times New Roman"/>
          <w:b/>
          <w:bCs/>
          <w:color w:val="808080"/>
          <w:spacing w:val="6"/>
          <w:szCs w:val="18"/>
        </w:rPr>
        <w:t>e</w:t>
      </w:r>
      <w:r w:rsidRPr="00524484">
        <w:rPr>
          <w:rFonts w:ascii="Times New Roman" w:hAnsi="Times New Roman"/>
          <w:b/>
          <w:bCs/>
          <w:color w:val="808080"/>
          <w:spacing w:val="-6"/>
          <w:szCs w:val="18"/>
        </w:rPr>
        <w:t>n</w:t>
      </w:r>
      <w:r w:rsidRPr="00524484">
        <w:rPr>
          <w:rFonts w:ascii="Times New Roman" w:hAnsi="Times New Roman"/>
          <w:b/>
          <w:bCs/>
          <w:color w:val="808080"/>
          <w:spacing w:val="-2"/>
          <w:szCs w:val="18"/>
        </w:rPr>
        <w:t>t</w:t>
      </w:r>
      <w:r w:rsidRPr="00524484">
        <w:rPr>
          <w:rFonts w:ascii="Times New Roman" w:hAnsi="Times New Roman"/>
          <w:b/>
          <w:bCs/>
          <w:color w:val="808080"/>
          <w:spacing w:val="1"/>
          <w:szCs w:val="18"/>
        </w:rPr>
        <w:t>e</w:t>
      </w:r>
      <w:r w:rsidRPr="00524484">
        <w:rPr>
          <w:rFonts w:ascii="Times New Roman" w:hAnsi="Times New Roman"/>
          <w:b/>
          <w:bCs/>
          <w:color w:val="808080"/>
          <w:szCs w:val="18"/>
        </w:rPr>
        <w:t xml:space="preserve">: </w:t>
      </w:r>
      <w:r w:rsidR="009078A4" w:rsidRPr="00524484">
        <w:rPr>
          <w:rFonts w:ascii="Times New Roman" w:hAnsi="Times New Roman"/>
          <w:color w:val="808080"/>
          <w:spacing w:val="5"/>
          <w:szCs w:val="18"/>
        </w:rPr>
        <w:t>Dirección Administración y Finanzas</w:t>
      </w:r>
    </w:p>
    <w:bookmarkEnd w:id="13"/>
    <w:p w:rsidR="00D43086" w:rsidRDefault="00D43086" w:rsidP="0058180A">
      <w:pPr>
        <w:spacing w:after="200" w:line="276" w:lineRule="auto"/>
        <w:jc w:val="center"/>
        <w:rPr>
          <w:rFonts w:ascii="Times New Roman" w:hAnsi="Times New Roman"/>
          <w:b/>
          <w:color w:val="808080"/>
          <w:spacing w:val="1"/>
          <w:sz w:val="24"/>
          <w:szCs w:val="24"/>
        </w:rPr>
      </w:pPr>
    </w:p>
    <w:p w:rsidR="00D43086" w:rsidRPr="00B80911" w:rsidRDefault="00D43086" w:rsidP="00D43086">
      <w:pPr>
        <w:spacing w:after="0" w:line="240" w:lineRule="auto"/>
        <w:jc w:val="center"/>
        <w:rPr>
          <w:rFonts w:ascii="Times New Roman" w:hAnsi="Times New Roman"/>
          <w:b/>
          <w:color w:val="808080"/>
          <w:sz w:val="24"/>
          <w:szCs w:val="24"/>
        </w:rPr>
      </w:pPr>
      <w:r w:rsidRPr="00B80911">
        <w:rPr>
          <w:rFonts w:ascii="Times New Roman" w:hAnsi="Times New Roman"/>
          <w:b/>
          <w:color w:val="808080"/>
          <w:spacing w:val="1"/>
          <w:sz w:val="24"/>
          <w:szCs w:val="24"/>
        </w:rPr>
        <w:t>C</w:t>
      </w:r>
      <w:r w:rsidRPr="00B80911">
        <w:rPr>
          <w:rFonts w:ascii="Times New Roman" w:hAnsi="Times New Roman"/>
          <w:b/>
          <w:color w:val="808080"/>
          <w:spacing w:val="-3"/>
          <w:sz w:val="24"/>
          <w:szCs w:val="24"/>
        </w:rPr>
        <w:t>u</w:t>
      </w:r>
      <w:r w:rsidRPr="00B80911">
        <w:rPr>
          <w:rFonts w:ascii="Times New Roman" w:hAnsi="Times New Roman"/>
          <w:b/>
          <w:color w:val="808080"/>
          <w:sz w:val="24"/>
          <w:szCs w:val="24"/>
        </w:rPr>
        <w:t>a</w:t>
      </w:r>
      <w:r w:rsidRPr="00B80911">
        <w:rPr>
          <w:rFonts w:ascii="Times New Roman" w:hAnsi="Times New Roman"/>
          <w:b/>
          <w:color w:val="808080"/>
          <w:spacing w:val="1"/>
          <w:sz w:val="24"/>
          <w:szCs w:val="24"/>
        </w:rPr>
        <w:t>d</w:t>
      </w:r>
      <w:r w:rsidRPr="00B80911">
        <w:rPr>
          <w:rFonts w:ascii="Times New Roman" w:hAnsi="Times New Roman"/>
          <w:b/>
          <w:color w:val="808080"/>
          <w:spacing w:val="-2"/>
          <w:sz w:val="24"/>
          <w:szCs w:val="24"/>
        </w:rPr>
        <w:t>r</w:t>
      </w:r>
      <w:r w:rsidRPr="00B80911">
        <w:rPr>
          <w:rFonts w:ascii="Times New Roman" w:hAnsi="Times New Roman"/>
          <w:b/>
          <w:color w:val="808080"/>
          <w:sz w:val="24"/>
          <w:szCs w:val="24"/>
        </w:rPr>
        <w:t xml:space="preserve">o </w:t>
      </w:r>
      <w:r w:rsidR="00D22715" w:rsidRPr="00B80911">
        <w:rPr>
          <w:rFonts w:ascii="Times New Roman" w:hAnsi="Times New Roman"/>
          <w:b/>
          <w:color w:val="808080"/>
          <w:sz w:val="24"/>
          <w:szCs w:val="24"/>
        </w:rPr>
        <w:t xml:space="preserve">No. </w:t>
      </w:r>
      <w:r w:rsidR="003F67EB">
        <w:rPr>
          <w:rFonts w:ascii="Times New Roman" w:hAnsi="Times New Roman"/>
          <w:b/>
          <w:color w:val="808080"/>
          <w:sz w:val="24"/>
          <w:szCs w:val="24"/>
        </w:rPr>
        <w:t>9</w:t>
      </w:r>
    </w:p>
    <w:p w:rsidR="00D43086" w:rsidRPr="00B80911" w:rsidRDefault="00D43086" w:rsidP="00D43086">
      <w:pPr>
        <w:spacing w:after="0" w:line="240" w:lineRule="auto"/>
        <w:jc w:val="center"/>
        <w:rPr>
          <w:rFonts w:ascii="Times New Roman" w:hAnsi="Times New Roman"/>
          <w:color w:val="808080"/>
          <w:sz w:val="24"/>
          <w:szCs w:val="24"/>
        </w:rPr>
      </w:pPr>
      <w:r w:rsidRPr="00B80911">
        <w:rPr>
          <w:rFonts w:ascii="Times New Roman" w:hAnsi="Times New Roman"/>
          <w:b/>
          <w:color w:val="808080"/>
          <w:spacing w:val="-2"/>
          <w:sz w:val="24"/>
          <w:szCs w:val="24"/>
        </w:rPr>
        <w:t>G</w:t>
      </w:r>
      <w:r w:rsidRPr="00B80911">
        <w:rPr>
          <w:rFonts w:ascii="Times New Roman" w:hAnsi="Times New Roman"/>
          <w:b/>
          <w:color w:val="808080"/>
          <w:spacing w:val="1"/>
          <w:sz w:val="24"/>
          <w:szCs w:val="24"/>
        </w:rPr>
        <w:t>as</w:t>
      </w:r>
      <w:r w:rsidRPr="00B80911">
        <w:rPr>
          <w:rFonts w:ascii="Times New Roman" w:hAnsi="Times New Roman"/>
          <w:b/>
          <w:color w:val="808080"/>
          <w:sz w:val="24"/>
          <w:szCs w:val="24"/>
        </w:rPr>
        <w:t>t</w:t>
      </w:r>
      <w:r w:rsidRPr="00B80911">
        <w:rPr>
          <w:rFonts w:ascii="Times New Roman" w:hAnsi="Times New Roman"/>
          <w:b/>
          <w:color w:val="808080"/>
          <w:spacing w:val="-2"/>
          <w:sz w:val="24"/>
          <w:szCs w:val="24"/>
        </w:rPr>
        <w:t>o</w:t>
      </w:r>
      <w:r w:rsidRPr="00B80911">
        <w:rPr>
          <w:rFonts w:ascii="Times New Roman" w:hAnsi="Times New Roman"/>
          <w:b/>
          <w:color w:val="808080"/>
          <w:sz w:val="24"/>
          <w:szCs w:val="24"/>
        </w:rPr>
        <w:t>s</w:t>
      </w:r>
      <w:r w:rsidRPr="00B80911">
        <w:rPr>
          <w:rFonts w:ascii="Times New Roman" w:hAnsi="Times New Roman"/>
          <w:b/>
          <w:color w:val="808080"/>
          <w:spacing w:val="1"/>
          <w:sz w:val="24"/>
          <w:szCs w:val="24"/>
        </w:rPr>
        <w:t xml:space="preserve"> c</w:t>
      </w:r>
      <w:r w:rsidRPr="00B80911">
        <w:rPr>
          <w:rFonts w:ascii="Times New Roman" w:hAnsi="Times New Roman"/>
          <w:b/>
          <w:color w:val="808080"/>
          <w:spacing w:val="-2"/>
          <w:sz w:val="24"/>
          <w:szCs w:val="24"/>
        </w:rPr>
        <w:t>o</w:t>
      </w:r>
      <w:r w:rsidRPr="00B80911">
        <w:rPr>
          <w:rFonts w:ascii="Times New Roman" w:hAnsi="Times New Roman"/>
          <w:b/>
          <w:color w:val="808080"/>
          <w:spacing w:val="1"/>
          <w:sz w:val="24"/>
          <w:szCs w:val="24"/>
        </w:rPr>
        <w:t>rri</w:t>
      </w:r>
      <w:r w:rsidRPr="00B80911">
        <w:rPr>
          <w:rFonts w:ascii="Times New Roman" w:hAnsi="Times New Roman"/>
          <w:b/>
          <w:color w:val="808080"/>
          <w:spacing w:val="-5"/>
          <w:sz w:val="24"/>
          <w:szCs w:val="24"/>
        </w:rPr>
        <w:t>e</w:t>
      </w:r>
      <w:r w:rsidRPr="00B80911">
        <w:rPr>
          <w:rFonts w:ascii="Times New Roman" w:hAnsi="Times New Roman"/>
          <w:b/>
          <w:color w:val="808080"/>
          <w:spacing w:val="1"/>
          <w:sz w:val="24"/>
          <w:szCs w:val="24"/>
        </w:rPr>
        <w:t>n</w:t>
      </w:r>
      <w:r w:rsidRPr="00B80911">
        <w:rPr>
          <w:rFonts w:ascii="Times New Roman" w:hAnsi="Times New Roman"/>
          <w:b/>
          <w:color w:val="808080"/>
          <w:sz w:val="24"/>
          <w:szCs w:val="24"/>
        </w:rPr>
        <w:t>tes</w:t>
      </w:r>
      <w:r w:rsidRPr="00B80911">
        <w:rPr>
          <w:rFonts w:ascii="Times New Roman" w:hAnsi="Times New Roman"/>
          <w:b/>
          <w:color w:val="808080"/>
          <w:spacing w:val="1"/>
          <w:sz w:val="24"/>
          <w:szCs w:val="24"/>
        </w:rPr>
        <w:t xml:space="preserve"> </w:t>
      </w:r>
      <w:r w:rsidRPr="00B80911">
        <w:rPr>
          <w:rFonts w:ascii="Times New Roman" w:hAnsi="Times New Roman"/>
          <w:b/>
          <w:color w:val="808080"/>
          <w:sz w:val="24"/>
          <w:szCs w:val="24"/>
        </w:rPr>
        <w:t>y</w:t>
      </w:r>
      <w:r w:rsidRPr="00B80911">
        <w:rPr>
          <w:rFonts w:ascii="Times New Roman" w:hAnsi="Times New Roman"/>
          <w:b/>
          <w:color w:val="808080"/>
          <w:spacing w:val="-4"/>
          <w:sz w:val="24"/>
          <w:szCs w:val="24"/>
        </w:rPr>
        <w:t xml:space="preserve"> </w:t>
      </w:r>
      <w:r w:rsidRPr="00B80911">
        <w:rPr>
          <w:rFonts w:ascii="Times New Roman" w:hAnsi="Times New Roman"/>
          <w:b/>
          <w:color w:val="808080"/>
          <w:spacing w:val="1"/>
          <w:sz w:val="24"/>
          <w:szCs w:val="24"/>
        </w:rPr>
        <w:t>ca</w:t>
      </w:r>
      <w:r w:rsidRPr="00B80911">
        <w:rPr>
          <w:rFonts w:ascii="Times New Roman" w:hAnsi="Times New Roman"/>
          <w:b/>
          <w:color w:val="808080"/>
          <w:spacing w:val="-2"/>
          <w:sz w:val="24"/>
          <w:szCs w:val="24"/>
        </w:rPr>
        <w:t>p</w:t>
      </w:r>
      <w:r w:rsidRPr="00B80911">
        <w:rPr>
          <w:rFonts w:ascii="Times New Roman" w:hAnsi="Times New Roman"/>
          <w:b/>
          <w:color w:val="808080"/>
          <w:spacing w:val="1"/>
          <w:sz w:val="24"/>
          <w:szCs w:val="24"/>
        </w:rPr>
        <w:t>i</w:t>
      </w:r>
      <w:r w:rsidRPr="00B80911">
        <w:rPr>
          <w:rFonts w:ascii="Times New Roman" w:hAnsi="Times New Roman"/>
          <w:b/>
          <w:color w:val="808080"/>
          <w:sz w:val="24"/>
          <w:szCs w:val="24"/>
        </w:rPr>
        <w:t>t</w:t>
      </w:r>
      <w:r w:rsidRPr="00B80911">
        <w:rPr>
          <w:rFonts w:ascii="Times New Roman" w:hAnsi="Times New Roman"/>
          <w:b/>
          <w:color w:val="808080"/>
          <w:spacing w:val="1"/>
          <w:sz w:val="24"/>
          <w:szCs w:val="24"/>
        </w:rPr>
        <w:t>a</w:t>
      </w:r>
      <w:r w:rsidRPr="00B80911">
        <w:rPr>
          <w:rFonts w:ascii="Times New Roman" w:hAnsi="Times New Roman"/>
          <w:b/>
          <w:color w:val="808080"/>
          <w:sz w:val="24"/>
          <w:szCs w:val="24"/>
        </w:rPr>
        <w:t xml:space="preserve">l </w:t>
      </w:r>
    </w:p>
    <w:p w:rsidR="00D43086" w:rsidRPr="00B80911" w:rsidRDefault="00D43086" w:rsidP="00D43086">
      <w:pPr>
        <w:spacing w:after="0" w:line="240" w:lineRule="auto"/>
        <w:jc w:val="center"/>
        <w:rPr>
          <w:rFonts w:ascii="Times New Roman" w:hAnsi="Times New Roman"/>
          <w:b/>
          <w:color w:val="808080"/>
          <w:sz w:val="24"/>
          <w:szCs w:val="24"/>
        </w:rPr>
      </w:pPr>
      <w:r w:rsidRPr="00B80911">
        <w:rPr>
          <w:rFonts w:ascii="Times New Roman" w:hAnsi="Times New Roman"/>
          <w:b/>
          <w:color w:val="808080"/>
          <w:sz w:val="24"/>
          <w:szCs w:val="24"/>
        </w:rPr>
        <w:t xml:space="preserve">Al 30 </w:t>
      </w:r>
      <w:r w:rsidR="003A0F96">
        <w:rPr>
          <w:rFonts w:ascii="Times New Roman" w:hAnsi="Times New Roman"/>
          <w:b/>
          <w:color w:val="808080"/>
          <w:sz w:val="24"/>
          <w:szCs w:val="24"/>
        </w:rPr>
        <w:t>noviembre 2021</w:t>
      </w:r>
    </w:p>
    <w:p w:rsidR="00D43086" w:rsidRDefault="00D43086" w:rsidP="00D43086">
      <w:pPr>
        <w:spacing w:after="0" w:line="240" w:lineRule="auto"/>
        <w:jc w:val="center"/>
        <w:rPr>
          <w:rFonts w:ascii="Times New Roman" w:hAnsi="Times New Roman"/>
          <w:b/>
          <w:color w:val="808080"/>
          <w:sz w:val="24"/>
          <w:szCs w:val="24"/>
        </w:rPr>
      </w:pPr>
      <w:r w:rsidRPr="00B80911">
        <w:rPr>
          <w:rFonts w:ascii="Times New Roman" w:hAnsi="Times New Roman"/>
          <w:b/>
          <w:color w:val="808080"/>
          <w:spacing w:val="1"/>
          <w:sz w:val="24"/>
          <w:szCs w:val="24"/>
        </w:rPr>
        <w:t>V</w:t>
      </w:r>
      <w:r w:rsidRPr="00B80911">
        <w:rPr>
          <w:rFonts w:ascii="Times New Roman" w:hAnsi="Times New Roman"/>
          <w:b/>
          <w:color w:val="808080"/>
          <w:sz w:val="24"/>
          <w:szCs w:val="24"/>
        </w:rPr>
        <w:t>a</w:t>
      </w:r>
      <w:r w:rsidRPr="00B80911">
        <w:rPr>
          <w:rFonts w:ascii="Times New Roman" w:hAnsi="Times New Roman"/>
          <w:b/>
          <w:color w:val="808080"/>
          <w:spacing w:val="-2"/>
          <w:sz w:val="24"/>
          <w:szCs w:val="24"/>
        </w:rPr>
        <w:t>l</w:t>
      </w:r>
      <w:r w:rsidRPr="00B80911">
        <w:rPr>
          <w:rFonts w:ascii="Times New Roman" w:hAnsi="Times New Roman"/>
          <w:b/>
          <w:color w:val="808080"/>
          <w:sz w:val="24"/>
          <w:szCs w:val="24"/>
        </w:rPr>
        <w:t>o</w:t>
      </w:r>
      <w:r w:rsidRPr="00B80911">
        <w:rPr>
          <w:rFonts w:ascii="Times New Roman" w:hAnsi="Times New Roman"/>
          <w:b/>
          <w:color w:val="808080"/>
          <w:spacing w:val="-2"/>
          <w:sz w:val="24"/>
          <w:szCs w:val="24"/>
        </w:rPr>
        <w:t>re</w:t>
      </w:r>
      <w:r w:rsidRPr="00B80911">
        <w:rPr>
          <w:rFonts w:ascii="Times New Roman" w:hAnsi="Times New Roman"/>
          <w:b/>
          <w:color w:val="808080"/>
          <w:sz w:val="24"/>
          <w:szCs w:val="24"/>
        </w:rPr>
        <w:t>s</w:t>
      </w:r>
      <w:r w:rsidRPr="00B80911">
        <w:rPr>
          <w:rFonts w:ascii="Times New Roman" w:hAnsi="Times New Roman"/>
          <w:b/>
          <w:color w:val="808080"/>
          <w:spacing w:val="1"/>
          <w:sz w:val="24"/>
          <w:szCs w:val="24"/>
        </w:rPr>
        <w:t xml:space="preserve"> </w:t>
      </w:r>
      <w:r w:rsidRPr="00B80911">
        <w:rPr>
          <w:rFonts w:ascii="Times New Roman" w:hAnsi="Times New Roman"/>
          <w:b/>
          <w:color w:val="808080"/>
          <w:spacing w:val="-2"/>
          <w:sz w:val="24"/>
          <w:szCs w:val="24"/>
        </w:rPr>
        <w:t>e</w:t>
      </w:r>
      <w:r w:rsidRPr="00B80911">
        <w:rPr>
          <w:rFonts w:ascii="Times New Roman" w:hAnsi="Times New Roman"/>
          <w:b/>
          <w:color w:val="808080"/>
          <w:sz w:val="24"/>
          <w:szCs w:val="24"/>
        </w:rPr>
        <w:t>n</w:t>
      </w:r>
      <w:r w:rsidRPr="00B80911">
        <w:rPr>
          <w:rFonts w:ascii="Times New Roman" w:hAnsi="Times New Roman"/>
          <w:b/>
          <w:color w:val="808080"/>
          <w:spacing w:val="-3"/>
          <w:sz w:val="24"/>
          <w:szCs w:val="24"/>
        </w:rPr>
        <w:t xml:space="preserve"> </w:t>
      </w:r>
      <w:r w:rsidRPr="00B80911">
        <w:rPr>
          <w:rFonts w:ascii="Times New Roman" w:hAnsi="Times New Roman"/>
          <w:b/>
          <w:color w:val="808080"/>
          <w:spacing w:val="1"/>
          <w:sz w:val="24"/>
          <w:szCs w:val="24"/>
        </w:rPr>
        <w:t>RD</w:t>
      </w:r>
      <w:r w:rsidRPr="00B80911">
        <w:rPr>
          <w:rFonts w:ascii="Times New Roman" w:hAnsi="Times New Roman"/>
          <w:b/>
          <w:color w:val="808080"/>
          <w:sz w:val="24"/>
          <w:szCs w:val="24"/>
        </w:rPr>
        <w:t>$</w:t>
      </w:r>
    </w:p>
    <w:p w:rsidR="0011087E" w:rsidRDefault="0011087E" w:rsidP="00D43086">
      <w:pPr>
        <w:spacing w:after="0" w:line="240" w:lineRule="auto"/>
        <w:jc w:val="center"/>
        <w:rPr>
          <w:rFonts w:ascii="Times New Roman" w:hAnsi="Times New Roman"/>
          <w:b/>
          <w:color w:val="808080"/>
          <w:sz w:val="24"/>
          <w:szCs w:val="24"/>
        </w:rPr>
      </w:pPr>
    </w:p>
    <w:tbl>
      <w:tblPr>
        <w:tblW w:w="692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957"/>
        <w:gridCol w:w="2970"/>
      </w:tblGrid>
      <w:tr w:rsidR="00053A39" w:rsidRPr="00B80911" w:rsidTr="003A0F96">
        <w:trPr>
          <w:trHeight w:hRule="exact" w:val="478"/>
          <w:jc w:val="center"/>
        </w:trPr>
        <w:tc>
          <w:tcPr>
            <w:tcW w:w="3957" w:type="dxa"/>
            <w:shd w:val="clear" w:color="auto" w:fill="F2F2F2" w:themeFill="background1" w:themeFillShade="F2"/>
            <w:vAlign w:val="center"/>
            <w:hideMark/>
          </w:tcPr>
          <w:p w:rsidR="00D43086" w:rsidRPr="00B80911" w:rsidRDefault="00D43086" w:rsidP="00053A39">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Cu</w:t>
            </w:r>
            <w:r w:rsidRPr="00B80911">
              <w:rPr>
                <w:rFonts w:ascii="Times New Roman" w:hAnsi="Times New Roman"/>
                <w:b/>
                <w:bCs/>
                <w:color w:val="808080"/>
                <w:spacing w:val="-2"/>
                <w:sz w:val="24"/>
                <w:szCs w:val="24"/>
              </w:rPr>
              <w:t>e</w:t>
            </w:r>
            <w:r w:rsidRPr="00B80911">
              <w:rPr>
                <w:rFonts w:ascii="Times New Roman" w:hAnsi="Times New Roman"/>
                <w:b/>
                <w:bCs/>
                <w:color w:val="808080"/>
                <w:sz w:val="24"/>
                <w:szCs w:val="24"/>
              </w:rPr>
              <w:t>n</w:t>
            </w:r>
            <w:r w:rsidRPr="00B80911">
              <w:rPr>
                <w:rFonts w:ascii="Times New Roman" w:hAnsi="Times New Roman"/>
                <w:b/>
                <w:bCs/>
                <w:color w:val="808080"/>
                <w:spacing w:val="-2"/>
                <w:sz w:val="24"/>
                <w:szCs w:val="24"/>
              </w:rPr>
              <w:t>t</w:t>
            </w:r>
            <w:r w:rsidRPr="00B80911">
              <w:rPr>
                <w:rFonts w:ascii="Times New Roman" w:hAnsi="Times New Roman"/>
                <w:b/>
                <w:bCs/>
                <w:color w:val="808080"/>
                <w:sz w:val="24"/>
                <w:szCs w:val="24"/>
              </w:rPr>
              <w:t>a</w:t>
            </w:r>
          </w:p>
        </w:tc>
        <w:tc>
          <w:tcPr>
            <w:tcW w:w="2970" w:type="dxa"/>
            <w:shd w:val="clear" w:color="auto" w:fill="F2F2F2" w:themeFill="background1" w:themeFillShade="F2"/>
            <w:vAlign w:val="center"/>
          </w:tcPr>
          <w:p w:rsidR="00D43086" w:rsidRPr="00B80911" w:rsidRDefault="00D43086" w:rsidP="00053A39">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Eje</w:t>
            </w:r>
            <w:r w:rsidRPr="00B80911">
              <w:rPr>
                <w:rFonts w:ascii="Times New Roman" w:hAnsi="Times New Roman"/>
                <w:b/>
                <w:bCs/>
                <w:color w:val="808080"/>
                <w:spacing w:val="1"/>
                <w:sz w:val="24"/>
                <w:szCs w:val="24"/>
              </w:rPr>
              <w:t>cu</w:t>
            </w:r>
            <w:r w:rsidRPr="00B80911">
              <w:rPr>
                <w:rFonts w:ascii="Times New Roman" w:hAnsi="Times New Roman"/>
                <w:b/>
                <w:bCs/>
                <w:color w:val="808080"/>
                <w:sz w:val="24"/>
                <w:szCs w:val="24"/>
              </w:rPr>
              <w:t>t</w:t>
            </w:r>
            <w:r w:rsidRPr="00B80911">
              <w:rPr>
                <w:rFonts w:ascii="Times New Roman" w:hAnsi="Times New Roman"/>
                <w:b/>
                <w:bCs/>
                <w:color w:val="808080"/>
                <w:spacing w:val="1"/>
                <w:sz w:val="24"/>
                <w:szCs w:val="24"/>
              </w:rPr>
              <w:t>ad</w:t>
            </w:r>
            <w:r w:rsidRPr="00B80911">
              <w:rPr>
                <w:rFonts w:ascii="Times New Roman" w:hAnsi="Times New Roman"/>
                <w:b/>
                <w:bCs/>
                <w:color w:val="808080"/>
                <w:sz w:val="24"/>
                <w:szCs w:val="24"/>
              </w:rPr>
              <w:t>o</w:t>
            </w:r>
          </w:p>
        </w:tc>
      </w:tr>
      <w:tr w:rsidR="003A0F96" w:rsidRPr="00B80911" w:rsidTr="00524484">
        <w:trPr>
          <w:trHeight w:hRule="exact" w:val="425"/>
          <w:jc w:val="center"/>
        </w:trPr>
        <w:tc>
          <w:tcPr>
            <w:tcW w:w="6927" w:type="dxa"/>
            <w:gridSpan w:val="2"/>
            <w:shd w:val="clear" w:color="auto" w:fill="FFFFFF" w:themeFill="background1"/>
            <w:vAlign w:val="center"/>
            <w:hideMark/>
          </w:tcPr>
          <w:p w:rsidR="003A0F96" w:rsidRPr="00B80911" w:rsidRDefault="003A0F96" w:rsidP="003A0F96">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pacing w:val="-1"/>
                <w:sz w:val="24"/>
                <w:szCs w:val="24"/>
              </w:rPr>
              <w:t>G</w:t>
            </w:r>
            <w:r w:rsidRPr="00B80911">
              <w:rPr>
                <w:rFonts w:ascii="Times New Roman" w:hAnsi="Times New Roman"/>
                <w:b/>
                <w:bCs/>
                <w:color w:val="808080"/>
                <w:spacing w:val="1"/>
                <w:sz w:val="24"/>
                <w:szCs w:val="24"/>
              </w:rPr>
              <w:t>a</w:t>
            </w:r>
            <w:r w:rsidRPr="00B80911">
              <w:rPr>
                <w:rFonts w:ascii="Times New Roman" w:hAnsi="Times New Roman"/>
                <w:b/>
                <w:bCs/>
                <w:color w:val="808080"/>
                <w:sz w:val="24"/>
                <w:szCs w:val="24"/>
              </w:rPr>
              <w:t>st</w:t>
            </w:r>
            <w:r w:rsidRPr="00B80911">
              <w:rPr>
                <w:rFonts w:ascii="Times New Roman" w:hAnsi="Times New Roman"/>
                <w:b/>
                <w:bCs/>
                <w:color w:val="808080"/>
                <w:spacing w:val="4"/>
                <w:sz w:val="24"/>
                <w:szCs w:val="24"/>
              </w:rPr>
              <w:t>o</w:t>
            </w:r>
            <w:r w:rsidRPr="00B80911">
              <w:rPr>
                <w:rFonts w:ascii="Times New Roman" w:hAnsi="Times New Roman"/>
                <w:b/>
                <w:bCs/>
                <w:color w:val="808080"/>
                <w:sz w:val="24"/>
                <w:szCs w:val="24"/>
              </w:rPr>
              <w:t xml:space="preserve">s </w:t>
            </w:r>
            <w:r w:rsidRPr="00B80911">
              <w:rPr>
                <w:rFonts w:ascii="Times New Roman" w:hAnsi="Times New Roman"/>
                <w:b/>
                <w:bCs/>
                <w:color w:val="808080"/>
                <w:spacing w:val="1"/>
                <w:sz w:val="24"/>
                <w:szCs w:val="24"/>
              </w:rPr>
              <w:t>c</w:t>
            </w:r>
            <w:r w:rsidRPr="00B80911">
              <w:rPr>
                <w:rFonts w:ascii="Times New Roman" w:hAnsi="Times New Roman"/>
                <w:b/>
                <w:bCs/>
                <w:color w:val="808080"/>
                <w:spacing w:val="-1"/>
                <w:sz w:val="24"/>
                <w:szCs w:val="24"/>
              </w:rPr>
              <w:t>o</w:t>
            </w:r>
            <w:r w:rsidRPr="00B80911">
              <w:rPr>
                <w:rFonts w:ascii="Times New Roman" w:hAnsi="Times New Roman"/>
                <w:b/>
                <w:bCs/>
                <w:color w:val="808080"/>
                <w:spacing w:val="1"/>
                <w:sz w:val="24"/>
                <w:szCs w:val="24"/>
              </w:rPr>
              <w:t>rr</w:t>
            </w:r>
            <w:r w:rsidRPr="00B80911">
              <w:rPr>
                <w:rFonts w:ascii="Times New Roman" w:hAnsi="Times New Roman"/>
                <w:b/>
                <w:bCs/>
                <w:color w:val="808080"/>
                <w:sz w:val="24"/>
                <w:szCs w:val="24"/>
              </w:rPr>
              <w:t>ie</w:t>
            </w:r>
            <w:r w:rsidRPr="00B80911">
              <w:rPr>
                <w:rFonts w:ascii="Times New Roman" w:hAnsi="Times New Roman"/>
                <w:b/>
                <w:bCs/>
                <w:color w:val="808080"/>
                <w:spacing w:val="1"/>
                <w:sz w:val="24"/>
                <w:szCs w:val="24"/>
              </w:rPr>
              <w:t>n</w:t>
            </w:r>
            <w:r w:rsidRPr="00B80911">
              <w:rPr>
                <w:rFonts w:ascii="Times New Roman" w:hAnsi="Times New Roman"/>
                <w:b/>
                <w:bCs/>
                <w:color w:val="808080"/>
                <w:sz w:val="24"/>
                <w:szCs w:val="24"/>
              </w:rPr>
              <w:t>tes:</w:t>
            </w:r>
          </w:p>
        </w:tc>
      </w:tr>
      <w:tr w:rsidR="003A0F96" w:rsidRPr="00B80911" w:rsidTr="00524484">
        <w:trPr>
          <w:trHeight w:hRule="exact" w:val="566"/>
          <w:jc w:val="center"/>
        </w:trPr>
        <w:tc>
          <w:tcPr>
            <w:tcW w:w="3957" w:type="dxa"/>
            <w:shd w:val="clear" w:color="auto" w:fill="F2F2F2" w:themeFill="background1" w:themeFillShade="F2"/>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Servicio de personal</w:t>
            </w:r>
          </w:p>
        </w:tc>
        <w:tc>
          <w:tcPr>
            <w:tcW w:w="2970" w:type="dxa"/>
            <w:shd w:val="clear" w:color="auto" w:fill="F2F2F2" w:themeFill="background1" w:themeFillShade="F2"/>
            <w:vAlign w:val="bottom"/>
          </w:tcPr>
          <w:p w:rsidR="003A0F96" w:rsidRPr="003A0F96" w:rsidRDefault="003A0F96" w:rsidP="00524484">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1,988,406,158.34</w:t>
            </w:r>
          </w:p>
        </w:tc>
      </w:tr>
      <w:tr w:rsidR="003A0F96" w:rsidRPr="00B80911" w:rsidTr="00524484">
        <w:trPr>
          <w:trHeight w:hRule="exact" w:val="564"/>
          <w:jc w:val="center"/>
        </w:trPr>
        <w:tc>
          <w:tcPr>
            <w:tcW w:w="3957" w:type="dxa"/>
            <w:shd w:val="clear" w:color="auto" w:fill="auto"/>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Consumo de materiales</w:t>
            </w:r>
          </w:p>
        </w:tc>
        <w:tc>
          <w:tcPr>
            <w:tcW w:w="2970" w:type="dxa"/>
            <w:shd w:val="clear" w:color="auto" w:fill="auto"/>
            <w:vAlign w:val="bottom"/>
          </w:tcPr>
          <w:p w:rsidR="003A0F96" w:rsidRPr="003A0F96" w:rsidRDefault="003A0F96" w:rsidP="00524484">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 xml:space="preserve">   110,408,404.84</w:t>
            </w:r>
          </w:p>
        </w:tc>
      </w:tr>
      <w:tr w:rsidR="003A0F96" w:rsidRPr="00B80911" w:rsidTr="00524484">
        <w:trPr>
          <w:trHeight w:hRule="exact" w:val="576"/>
          <w:jc w:val="center"/>
        </w:trPr>
        <w:tc>
          <w:tcPr>
            <w:tcW w:w="3957" w:type="dxa"/>
            <w:shd w:val="clear" w:color="auto" w:fill="F2F2F2"/>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Gastos generales</w:t>
            </w:r>
          </w:p>
        </w:tc>
        <w:tc>
          <w:tcPr>
            <w:tcW w:w="2970" w:type="dxa"/>
            <w:shd w:val="clear" w:color="auto" w:fill="F2F2F2"/>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 xml:space="preserve">1,085,516,608.60    </w:t>
            </w:r>
          </w:p>
        </w:tc>
      </w:tr>
      <w:tr w:rsidR="003A0F96" w:rsidRPr="00B80911" w:rsidTr="00524484">
        <w:trPr>
          <w:trHeight w:hRule="exact" w:val="559"/>
          <w:jc w:val="center"/>
        </w:trPr>
        <w:tc>
          <w:tcPr>
            <w:tcW w:w="3957" w:type="dxa"/>
            <w:shd w:val="clear" w:color="auto" w:fill="auto"/>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Total gastos corrientes:</w:t>
            </w:r>
          </w:p>
        </w:tc>
        <w:tc>
          <w:tcPr>
            <w:tcW w:w="2970" w:type="dxa"/>
            <w:shd w:val="clear" w:color="auto" w:fill="auto"/>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3,184,331,171.78</w:t>
            </w:r>
          </w:p>
        </w:tc>
      </w:tr>
      <w:tr w:rsidR="003A0F96" w:rsidRPr="00B80911" w:rsidTr="00524484">
        <w:trPr>
          <w:trHeight w:hRule="exact" w:val="566"/>
          <w:jc w:val="center"/>
        </w:trPr>
        <w:tc>
          <w:tcPr>
            <w:tcW w:w="6927" w:type="dxa"/>
            <w:gridSpan w:val="2"/>
            <w:shd w:val="clear" w:color="auto" w:fill="F2F2F2" w:themeFill="background1" w:themeFillShade="F2"/>
            <w:vAlign w:val="bottom"/>
          </w:tcPr>
          <w:p w:rsidR="003A0F96" w:rsidRPr="003A0F96" w:rsidRDefault="003A0F96" w:rsidP="003A0F96">
            <w:pPr>
              <w:spacing w:after="0" w:line="240" w:lineRule="auto"/>
              <w:jc w:val="left"/>
              <w:rPr>
                <w:rFonts w:ascii="Times New Roman" w:hAnsi="Times New Roman"/>
                <w:b/>
                <w:bCs/>
                <w:color w:val="808080"/>
                <w:sz w:val="24"/>
                <w:szCs w:val="24"/>
              </w:rPr>
            </w:pPr>
            <w:r w:rsidRPr="003A0F96">
              <w:rPr>
                <w:rFonts w:ascii="Times New Roman" w:hAnsi="Times New Roman"/>
                <w:b/>
                <w:bCs/>
                <w:color w:val="808080"/>
                <w:sz w:val="24"/>
                <w:szCs w:val="24"/>
              </w:rPr>
              <w:t>Gastos de capital:</w:t>
            </w:r>
          </w:p>
        </w:tc>
      </w:tr>
      <w:tr w:rsidR="003A0F96" w:rsidRPr="00B80911" w:rsidTr="00524484">
        <w:trPr>
          <w:trHeight w:hRule="exact" w:val="566"/>
          <w:jc w:val="center"/>
        </w:trPr>
        <w:tc>
          <w:tcPr>
            <w:tcW w:w="3957" w:type="dxa"/>
            <w:shd w:val="clear" w:color="auto" w:fill="FFFFFF" w:themeFill="background1"/>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Inversiones</w:t>
            </w:r>
          </w:p>
        </w:tc>
        <w:tc>
          <w:tcPr>
            <w:tcW w:w="2970" w:type="dxa"/>
            <w:shd w:val="clear" w:color="auto" w:fill="FFFFFF" w:themeFill="background1"/>
            <w:vAlign w:val="bottom"/>
          </w:tcPr>
          <w:p w:rsidR="003A0F96" w:rsidRPr="003A0F96" w:rsidRDefault="003A0F96" w:rsidP="00524484">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 xml:space="preserve">  119,229,400.93</w:t>
            </w:r>
          </w:p>
        </w:tc>
      </w:tr>
      <w:tr w:rsidR="003A0F96" w:rsidRPr="00B80911" w:rsidTr="00524484">
        <w:trPr>
          <w:trHeight w:hRule="exact" w:val="566"/>
          <w:jc w:val="center"/>
        </w:trPr>
        <w:tc>
          <w:tcPr>
            <w:tcW w:w="3957" w:type="dxa"/>
            <w:shd w:val="clear" w:color="auto" w:fill="F2F2F2" w:themeFill="background1" w:themeFillShade="F2"/>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Total gastos de capital:</w:t>
            </w:r>
          </w:p>
        </w:tc>
        <w:tc>
          <w:tcPr>
            <w:tcW w:w="2970" w:type="dxa"/>
            <w:shd w:val="clear" w:color="auto" w:fill="F2F2F2" w:themeFill="background1" w:themeFillShade="F2"/>
            <w:vAlign w:val="bottom"/>
          </w:tcPr>
          <w:p w:rsidR="003A0F96" w:rsidRPr="003A0F96" w:rsidRDefault="003A0F96" w:rsidP="00524484">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 xml:space="preserve">  119,229,400.93  </w:t>
            </w:r>
          </w:p>
        </w:tc>
      </w:tr>
      <w:tr w:rsidR="003A0F96" w:rsidRPr="00B80911" w:rsidTr="00524484">
        <w:trPr>
          <w:trHeight w:hRule="exact" w:val="566"/>
          <w:jc w:val="center"/>
        </w:trPr>
        <w:tc>
          <w:tcPr>
            <w:tcW w:w="3957" w:type="dxa"/>
            <w:shd w:val="clear" w:color="auto" w:fill="FFFFFF" w:themeFill="background1"/>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Total general</w:t>
            </w:r>
          </w:p>
        </w:tc>
        <w:tc>
          <w:tcPr>
            <w:tcW w:w="2970" w:type="dxa"/>
            <w:shd w:val="clear" w:color="auto" w:fill="FFFFFF" w:themeFill="background1"/>
            <w:vAlign w:val="bottom"/>
          </w:tcPr>
          <w:p w:rsidR="003A0F96" w:rsidRPr="003A0F96" w:rsidRDefault="003A0F96" w:rsidP="003A0F96">
            <w:pPr>
              <w:spacing w:after="0" w:line="240" w:lineRule="auto"/>
              <w:jc w:val="center"/>
              <w:rPr>
                <w:rFonts w:ascii="Times New Roman" w:hAnsi="Times New Roman"/>
                <w:b/>
                <w:bCs/>
                <w:color w:val="808080"/>
                <w:sz w:val="24"/>
                <w:szCs w:val="24"/>
              </w:rPr>
            </w:pPr>
            <w:r w:rsidRPr="003A0F96">
              <w:rPr>
                <w:rFonts w:ascii="Times New Roman" w:hAnsi="Times New Roman"/>
                <w:b/>
                <w:bCs/>
                <w:color w:val="808080"/>
                <w:sz w:val="24"/>
                <w:szCs w:val="24"/>
              </w:rPr>
              <w:t>3,303,560,572.71</w:t>
            </w:r>
          </w:p>
        </w:tc>
      </w:tr>
    </w:tbl>
    <w:p w:rsidR="009078A4" w:rsidRPr="00524484" w:rsidRDefault="009078A4" w:rsidP="009078A4">
      <w:pPr>
        <w:jc w:val="center"/>
        <w:rPr>
          <w:rFonts w:ascii="Times New Roman" w:hAnsi="Times New Roman"/>
          <w:color w:val="808080"/>
          <w:szCs w:val="18"/>
          <w:lang w:val="es-DO"/>
        </w:rPr>
      </w:pPr>
      <w:r w:rsidRPr="00524484">
        <w:rPr>
          <w:rFonts w:ascii="Times New Roman" w:hAnsi="Times New Roman"/>
          <w:b/>
          <w:bCs/>
          <w:color w:val="808080"/>
          <w:spacing w:val="3"/>
          <w:szCs w:val="18"/>
        </w:rPr>
        <w:t>F</w:t>
      </w:r>
      <w:r w:rsidRPr="00524484">
        <w:rPr>
          <w:rFonts w:ascii="Times New Roman" w:hAnsi="Times New Roman"/>
          <w:b/>
          <w:bCs/>
          <w:color w:val="808080"/>
          <w:spacing w:val="-6"/>
          <w:szCs w:val="18"/>
        </w:rPr>
        <w:t>u</w:t>
      </w:r>
      <w:r w:rsidRPr="00524484">
        <w:rPr>
          <w:rFonts w:ascii="Times New Roman" w:hAnsi="Times New Roman"/>
          <w:b/>
          <w:bCs/>
          <w:color w:val="808080"/>
          <w:spacing w:val="6"/>
          <w:szCs w:val="18"/>
        </w:rPr>
        <w:t>e</w:t>
      </w:r>
      <w:r w:rsidRPr="00524484">
        <w:rPr>
          <w:rFonts w:ascii="Times New Roman" w:hAnsi="Times New Roman"/>
          <w:b/>
          <w:bCs/>
          <w:color w:val="808080"/>
          <w:spacing w:val="-6"/>
          <w:szCs w:val="18"/>
        </w:rPr>
        <w:t>n</w:t>
      </w:r>
      <w:r w:rsidRPr="00524484">
        <w:rPr>
          <w:rFonts w:ascii="Times New Roman" w:hAnsi="Times New Roman"/>
          <w:b/>
          <w:bCs/>
          <w:color w:val="808080"/>
          <w:spacing w:val="-2"/>
          <w:szCs w:val="18"/>
        </w:rPr>
        <w:t>t</w:t>
      </w:r>
      <w:r w:rsidRPr="00524484">
        <w:rPr>
          <w:rFonts w:ascii="Times New Roman" w:hAnsi="Times New Roman"/>
          <w:b/>
          <w:bCs/>
          <w:color w:val="808080"/>
          <w:spacing w:val="1"/>
          <w:szCs w:val="18"/>
        </w:rPr>
        <w:t>e</w:t>
      </w:r>
      <w:r w:rsidRPr="00524484">
        <w:rPr>
          <w:rFonts w:ascii="Times New Roman" w:hAnsi="Times New Roman"/>
          <w:b/>
          <w:bCs/>
          <w:color w:val="808080"/>
          <w:szCs w:val="18"/>
        </w:rPr>
        <w:t xml:space="preserve">: </w:t>
      </w:r>
      <w:r w:rsidRPr="00524484">
        <w:rPr>
          <w:rFonts w:ascii="Times New Roman" w:hAnsi="Times New Roman"/>
          <w:color w:val="808080"/>
          <w:spacing w:val="5"/>
          <w:szCs w:val="18"/>
        </w:rPr>
        <w:t>Dirección Administración y Finanzas</w:t>
      </w:r>
    </w:p>
    <w:p w:rsidR="00936AD0" w:rsidRPr="00B80911" w:rsidRDefault="00936AD0" w:rsidP="00936AD0">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lastRenderedPageBreak/>
        <w:t>Dentro de las  inversiones se destaca la actualización de equipos y maquinarias de los de talleres de refrigeración, electrónica, tapicería, audiovisuales, informática y automotriz, ubicados en el centro tecnológico del Distrito Nacional;  para Escuela de Gastronomía, Repostería y Pastelería de Higuey;  en el Centro Tecnológico Regional Norte, ubicado en Santiago, en particular para los talleres de mecánica industrial, electricidad, cocina y repostería, en el caso de la zona sur del país, se realizó la adquisición de equipos y maquinarias para los talleres de belleza e informática.</w:t>
      </w:r>
    </w:p>
    <w:p w:rsidR="009A12DC" w:rsidRDefault="009A12DC" w:rsidP="00936AD0">
      <w:pPr>
        <w:spacing w:line="360" w:lineRule="auto"/>
        <w:rPr>
          <w:rFonts w:ascii="Times New Roman" w:hAnsi="Times New Roman"/>
          <w:color w:val="808080"/>
          <w:spacing w:val="20"/>
          <w:sz w:val="24"/>
          <w:szCs w:val="24"/>
          <w:lang w:val="es-US"/>
        </w:rPr>
      </w:pPr>
    </w:p>
    <w:p w:rsidR="00D43086" w:rsidRPr="00B80911" w:rsidRDefault="00D43086" w:rsidP="00D43086">
      <w:pPr>
        <w:spacing w:line="360" w:lineRule="auto"/>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Ingresos</w:t>
      </w:r>
    </w:p>
    <w:p w:rsidR="00D43086" w:rsidRPr="00B80911" w:rsidRDefault="00D43086" w:rsidP="00D43086">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Los ingresos del INFOTEP provienen del uno por ciento (1%) que sobre el monto total de las planillas de sueldos y salarios fijos que paguen mensualmente las empresas y entidades privadas de los sectores económicos del país, y del medio por ciento (1/2%) a cargo de los trabajadores de las mismas empresas </w:t>
      </w:r>
      <w:r w:rsidR="004858A0" w:rsidRPr="00B80911">
        <w:rPr>
          <w:rFonts w:ascii="Times New Roman" w:hAnsi="Times New Roman"/>
          <w:color w:val="808080"/>
          <w:spacing w:val="20"/>
          <w:sz w:val="24"/>
          <w:szCs w:val="24"/>
          <w:lang w:val="es-US"/>
        </w:rPr>
        <w:t>y entidades, deducible de las utilidades y bonificaciones que será</w:t>
      </w:r>
      <w:r w:rsidRPr="00B80911">
        <w:rPr>
          <w:rFonts w:ascii="Times New Roman" w:hAnsi="Times New Roman"/>
          <w:color w:val="808080"/>
          <w:spacing w:val="20"/>
          <w:sz w:val="24"/>
          <w:szCs w:val="24"/>
          <w:lang w:val="es-US"/>
        </w:rPr>
        <w:t xml:space="preserve"> retenido por los </w:t>
      </w:r>
      <w:r w:rsidR="004858A0" w:rsidRPr="00B80911">
        <w:rPr>
          <w:rFonts w:ascii="Times New Roman" w:hAnsi="Times New Roman"/>
          <w:color w:val="808080"/>
          <w:spacing w:val="20"/>
          <w:sz w:val="24"/>
          <w:szCs w:val="24"/>
          <w:lang w:val="es-US"/>
        </w:rPr>
        <w:t>empleadores; y</w:t>
      </w:r>
      <w:r w:rsidRPr="00B80911">
        <w:rPr>
          <w:rFonts w:ascii="Times New Roman" w:hAnsi="Times New Roman"/>
          <w:color w:val="808080"/>
          <w:spacing w:val="20"/>
          <w:sz w:val="24"/>
          <w:szCs w:val="24"/>
          <w:lang w:val="es-US"/>
        </w:rPr>
        <w:t xml:space="preserve"> la asignación del Estado.</w:t>
      </w:r>
    </w:p>
    <w:p w:rsidR="00D43086" w:rsidRPr="00B80911" w:rsidRDefault="00D43086" w:rsidP="00D43086">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Los aportes recibidos por las empresas para el </w:t>
      </w:r>
      <w:r w:rsidR="00A84690">
        <w:rPr>
          <w:rFonts w:ascii="Times New Roman" w:hAnsi="Times New Roman"/>
          <w:color w:val="808080"/>
          <w:spacing w:val="20"/>
          <w:sz w:val="24"/>
          <w:szCs w:val="24"/>
          <w:lang w:val="es-US"/>
        </w:rPr>
        <w:t>año</w:t>
      </w:r>
      <w:r w:rsidRPr="00B80911">
        <w:rPr>
          <w:rFonts w:ascii="Times New Roman" w:hAnsi="Times New Roman"/>
          <w:color w:val="808080"/>
          <w:spacing w:val="20"/>
          <w:sz w:val="24"/>
          <w:szCs w:val="24"/>
          <w:lang w:val="es-US"/>
        </w:rPr>
        <w:t xml:space="preserve"> por concepto de la aplicación del artículo 24 de la Ley No. 116-80, fueron de RD$</w:t>
      </w:r>
      <w:r w:rsidR="00A84690" w:rsidRPr="00A84690">
        <w:rPr>
          <w:rFonts w:ascii="Times New Roman" w:hAnsi="Times New Roman"/>
          <w:color w:val="808080"/>
          <w:spacing w:val="20"/>
          <w:sz w:val="24"/>
          <w:szCs w:val="24"/>
          <w:lang w:val="es-US"/>
        </w:rPr>
        <w:t>3,809,737,044.21</w:t>
      </w:r>
      <w:r w:rsidRPr="00B80911">
        <w:rPr>
          <w:rFonts w:ascii="Times New Roman" w:hAnsi="Times New Roman"/>
          <w:color w:val="808080"/>
          <w:spacing w:val="20"/>
          <w:sz w:val="24"/>
          <w:szCs w:val="24"/>
          <w:lang w:val="es-US"/>
        </w:rPr>
        <w:t xml:space="preserve">, lo que representó un incremento de un </w:t>
      </w:r>
      <w:r w:rsidR="00A84690">
        <w:rPr>
          <w:rFonts w:ascii="Times New Roman" w:hAnsi="Times New Roman"/>
          <w:color w:val="808080"/>
          <w:spacing w:val="20"/>
          <w:sz w:val="24"/>
          <w:szCs w:val="24"/>
          <w:lang w:val="es-US"/>
        </w:rPr>
        <w:t>21</w:t>
      </w:r>
      <w:r w:rsidRPr="00B80911">
        <w:rPr>
          <w:rFonts w:ascii="Times New Roman" w:hAnsi="Times New Roman"/>
          <w:color w:val="808080"/>
          <w:spacing w:val="20"/>
          <w:sz w:val="24"/>
          <w:szCs w:val="24"/>
          <w:lang w:val="es-US"/>
        </w:rPr>
        <w:t>% en relación al mismo periodo 2020, en el que se recaudaron RD$</w:t>
      </w:r>
      <w:r w:rsidR="00A84690" w:rsidRPr="00A84690">
        <w:rPr>
          <w:rFonts w:ascii="Times New Roman" w:hAnsi="Times New Roman"/>
          <w:color w:val="808080"/>
          <w:spacing w:val="20"/>
          <w:sz w:val="24"/>
          <w:szCs w:val="24"/>
          <w:lang w:val="es-US"/>
        </w:rPr>
        <w:t>3,141,194,675.45</w:t>
      </w:r>
      <w:r w:rsidRPr="00B80911">
        <w:rPr>
          <w:rFonts w:ascii="Times New Roman" w:hAnsi="Times New Roman"/>
          <w:color w:val="808080"/>
          <w:spacing w:val="20"/>
          <w:sz w:val="24"/>
          <w:szCs w:val="24"/>
          <w:lang w:val="es-US"/>
        </w:rPr>
        <w:t xml:space="preserve">. </w:t>
      </w:r>
    </w:p>
    <w:p w:rsidR="00D43086" w:rsidRPr="00B80911" w:rsidRDefault="004858A0" w:rsidP="00D43086">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El INFOTEP</w:t>
      </w:r>
      <w:r w:rsidR="00D43086" w:rsidRPr="00B80911">
        <w:rPr>
          <w:rFonts w:ascii="Times New Roman" w:hAnsi="Times New Roman"/>
          <w:color w:val="808080"/>
          <w:spacing w:val="20"/>
          <w:sz w:val="24"/>
          <w:szCs w:val="24"/>
          <w:lang w:val="es-US"/>
        </w:rPr>
        <w:t xml:space="preserve"> también recibió </w:t>
      </w:r>
      <w:r w:rsidRPr="00B80911">
        <w:rPr>
          <w:rFonts w:ascii="Times New Roman" w:hAnsi="Times New Roman"/>
          <w:color w:val="808080"/>
          <w:spacing w:val="20"/>
          <w:sz w:val="24"/>
          <w:szCs w:val="24"/>
          <w:lang w:val="es-US"/>
        </w:rPr>
        <w:t>aportes del</w:t>
      </w:r>
      <w:r w:rsidR="00D43086" w:rsidRPr="00B80911">
        <w:rPr>
          <w:rFonts w:ascii="Times New Roman" w:hAnsi="Times New Roman"/>
          <w:color w:val="808080"/>
          <w:spacing w:val="20"/>
          <w:sz w:val="24"/>
          <w:szCs w:val="24"/>
          <w:lang w:val="es-US"/>
        </w:rPr>
        <w:t xml:space="preserve"> gobierno central por un monto de RD$</w:t>
      </w:r>
      <w:r w:rsidR="00A84690">
        <w:rPr>
          <w:rFonts w:ascii="Times New Roman" w:hAnsi="Times New Roman"/>
          <w:color w:val="808080"/>
          <w:spacing w:val="20"/>
          <w:sz w:val="24"/>
          <w:szCs w:val="24"/>
          <w:lang w:val="es-US"/>
        </w:rPr>
        <w:t>217</w:t>
      </w:r>
      <w:r w:rsidR="00D43086" w:rsidRPr="00B80911">
        <w:rPr>
          <w:rFonts w:ascii="Times New Roman" w:hAnsi="Times New Roman"/>
          <w:color w:val="808080"/>
          <w:spacing w:val="20"/>
          <w:sz w:val="24"/>
          <w:szCs w:val="24"/>
          <w:lang w:val="es-US"/>
        </w:rPr>
        <w:t>,</w:t>
      </w:r>
      <w:r w:rsidR="00A84690">
        <w:rPr>
          <w:rFonts w:ascii="Times New Roman" w:hAnsi="Times New Roman"/>
          <w:color w:val="808080"/>
          <w:spacing w:val="20"/>
          <w:sz w:val="24"/>
          <w:szCs w:val="24"/>
          <w:lang w:val="es-US"/>
        </w:rPr>
        <w:t>271</w:t>
      </w:r>
      <w:r w:rsidR="00D43086" w:rsidRPr="00B80911">
        <w:rPr>
          <w:rFonts w:ascii="Times New Roman" w:hAnsi="Times New Roman"/>
          <w:color w:val="808080"/>
          <w:spacing w:val="20"/>
          <w:sz w:val="24"/>
          <w:szCs w:val="24"/>
          <w:lang w:val="es-US"/>
        </w:rPr>
        <w:t>,</w:t>
      </w:r>
      <w:r w:rsidR="00A84690">
        <w:rPr>
          <w:rFonts w:ascii="Times New Roman" w:hAnsi="Times New Roman"/>
          <w:color w:val="808080"/>
          <w:spacing w:val="20"/>
          <w:sz w:val="24"/>
          <w:szCs w:val="24"/>
          <w:lang w:val="es-US"/>
        </w:rPr>
        <w:t>422</w:t>
      </w:r>
      <w:r w:rsidR="00D43086" w:rsidRPr="00B80911">
        <w:rPr>
          <w:rFonts w:ascii="Times New Roman" w:hAnsi="Times New Roman"/>
          <w:color w:val="808080"/>
          <w:spacing w:val="20"/>
          <w:sz w:val="24"/>
          <w:szCs w:val="24"/>
          <w:lang w:val="es-US"/>
        </w:rPr>
        <w:t xml:space="preserve">.00, registrándose </w:t>
      </w:r>
      <w:r w:rsidRPr="00B80911">
        <w:rPr>
          <w:rFonts w:ascii="Times New Roman" w:hAnsi="Times New Roman"/>
          <w:color w:val="808080"/>
          <w:spacing w:val="20"/>
          <w:sz w:val="24"/>
          <w:szCs w:val="24"/>
          <w:lang w:val="es-US"/>
        </w:rPr>
        <w:t>una variación</w:t>
      </w:r>
      <w:r w:rsidR="00D43086" w:rsidRPr="00B80911">
        <w:rPr>
          <w:rFonts w:ascii="Times New Roman" w:hAnsi="Times New Roman"/>
          <w:color w:val="808080"/>
          <w:spacing w:val="20"/>
          <w:sz w:val="24"/>
          <w:szCs w:val="24"/>
          <w:lang w:val="es-US"/>
        </w:rPr>
        <w:t xml:space="preserve"> con relación al periodo anterior de RD$</w:t>
      </w:r>
      <w:r w:rsidR="00A84690">
        <w:rPr>
          <w:rFonts w:ascii="Times New Roman" w:hAnsi="Times New Roman"/>
          <w:color w:val="808080"/>
          <w:spacing w:val="20"/>
          <w:sz w:val="24"/>
          <w:szCs w:val="24"/>
          <w:lang w:val="es-US"/>
        </w:rPr>
        <w:t>100</w:t>
      </w:r>
      <w:r w:rsidR="00D43086" w:rsidRPr="00B80911">
        <w:rPr>
          <w:rFonts w:ascii="Times New Roman" w:hAnsi="Times New Roman"/>
          <w:color w:val="808080"/>
          <w:spacing w:val="20"/>
          <w:sz w:val="24"/>
          <w:szCs w:val="24"/>
          <w:lang w:val="es-US"/>
        </w:rPr>
        <w:t xml:space="preserve">,000,000.00. </w:t>
      </w:r>
    </w:p>
    <w:p w:rsidR="001475AE" w:rsidRDefault="001475AE"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920755" w:rsidRDefault="00920755" w:rsidP="008451FB">
      <w:pPr>
        <w:spacing w:after="0" w:line="240" w:lineRule="auto"/>
        <w:jc w:val="center"/>
        <w:rPr>
          <w:rFonts w:ascii="Times New Roman" w:hAnsi="Times New Roman"/>
          <w:color w:val="808080"/>
          <w:spacing w:val="20"/>
          <w:sz w:val="24"/>
          <w:szCs w:val="24"/>
          <w:lang w:val="es-US"/>
        </w:rPr>
      </w:pPr>
    </w:p>
    <w:p w:rsidR="008451FB" w:rsidRPr="0011087E" w:rsidRDefault="008451FB" w:rsidP="008451FB">
      <w:pPr>
        <w:spacing w:after="0" w:line="240" w:lineRule="auto"/>
        <w:jc w:val="center"/>
        <w:rPr>
          <w:rFonts w:ascii="Times New Roman" w:hAnsi="Times New Roman"/>
          <w:b/>
          <w:color w:val="808080"/>
          <w:spacing w:val="20"/>
          <w:sz w:val="24"/>
          <w:szCs w:val="24"/>
          <w:lang w:val="es-US"/>
        </w:rPr>
      </w:pPr>
      <w:r w:rsidRPr="0011087E">
        <w:rPr>
          <w:rFonts w:ascii="Times New Roman" w:hAnsi="Times New Roman"/>
          <w:b/>
          <w:color w:val="808080"/>
          <w:spacing w:val="20"/>
          <w:sz w:val="24"/>
          <w:szCs w:val="24"/>
          <w:lang w:val="es-US"/>
        </w:rPr>
        <w:lastRenderedPageBreak/>
        <w:t xml:space="preserve">Cuadro </w:t>
      </w:r>
      <w:r w:rsidR="009A12DC" w:rsidRPr="0011087E">
        <w:rPr>
          <w:rFonts w:ascii="Times New Roman" w:hAnsi="Times New Roman"/>
          <w:b/>
          <w:color w:val="808080"/>
          <w:spacing w:val="20"/>
          <w:sz w:val="24"/>
          <w:szCs w:val="24"/>
          <w:lang w:val="es-US"/>
        </w:rPr>
        <w:t xml:space="preserve">No. </w:t>
      </w:r>
      <w:r w:rsidR="003F67EB">
        <w:rPr>
          <w:rFonts w:ascii="Times New Roman" w:hAnsi="Times New Roman"/>
          <w:b/>
          <w:color w:val="808080"/>
          <w:spacing w:val="20"/>
          <w:sz w:val="24"/>
          <w:szCs w:val="24"/>
          <w:lang w:val="es-US"/>
        </w:rPr>
        <w:t>10</w:t>
      </w:r>
    </w:p>
    <w:p w:rsidR="008451FB" w:rsidRPr="003F67EB" w:rsidRDefault="008451FB" w:rsidP="008451F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Análisis de ingresos de Ley 116-80</w:t>
      </w:r>
    </w:p>
    <w:p w:rsidR="008451FB" w:rsidRPr="003F67EB" w:rsidRDefault="008451FB" w:rsidP="008451F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Período enero-</w:t>
      </w:r>
      <w:r w:rsidR="00920755" w:rsidRPr="003F67EB">
        <w:rPr>
          <w:rFonts w:ascii="Times New Roman" w:hAnsi="Times New Roman"/>
          <w:b/>
          <w:color w:val="808080"/>
          <w:spacing w:val="20"/>
          <w:sz w:val="24"/>
          <w:szCs w:val="24"/>
          <w:lang w:val="es-US"/>
        </w:rPr>
        <w:t>diciembre</w:t>
      </w:r>
      <w:r w:rsidRPr="003F67EB">
        <w:rPr>
          <w:rFonts w:ascii="Times New Roman" w:hAnsi="Times New Roman"/>
          <w:b/>
          <w:color w:val="808080"/>
          <w:spacing w:val="20"/>
          <w:sz w:val="24"/>
          <w:szCs w:val="24"/>
          <w:lang w:val="es-US"/>
        </w:rPr>
        <w:t xml:space="preserve"> años 2020 y 2021</w:t>
      </w:r>
    </w:p>
    <w:p w:rsidR="0009312F" w:rsidRPr="003F67EB" w:rsidRDefault="008451FB" w:rsidP="008451FB">
      <w:pPr>
        <w:spacing w:line="36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Valores en millones RD$</w:t>
      </w:r>
    </w:p>
    <w:tbl>
      <w:tblPr>
        <w:tblW w:w="93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025"/>
        <w:gridCol w:w="1449"/>
        <w:gridCol w:w="1362"/>
        <w:gridCol w:w="1643"/>
        <w:gridCol w:w="1883"/>
      </w:tblGrid>
      <w:tr w:rsidR="008451FB" w:rsidRPr="00B80911" w:rsidTr="0011087E">
        <w:trPr>
          <w:trHeight w:val="114"/>
        </w:trPr>
        <w:tc>
          <w:tcPr>
            <w:tcW w:w="3025" w:type="dxa"/>
            <w:vMerge w:val="restart"/>
            <w:shd w:val="clear" w:color="auto" w:fill="auto"/>
          </w:tcPr>
          <w:p w:rsidR="009A12DC" w:rsidRPr="00B80911" w:rsidRDefault="009A12DC" w:rsidP="009371A1">
            <w:pPr>
              <w:spacing w:line="360" w:lineRule="auto"/>
              <w:jc w:val="center"/>
              <w:rPr>
                <w:rFonts w:ascii="Times New Roman" w:hAnsi="Times New Roman"/>
                <w:b/>
                <w:bCs/>
                <w:color w:val="808080"/>
                <w:spacing w:val="20"/>
                <w:sz w:val="24"/>
                <w:szCs w:val="24"/>
                <w:lang w:val="es-US"/>
              </w:rPr>
            </w:pPr>
          </w:p>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Fuente</w:t>
            </w:r>
          </w:p>
        </w:tc>
        <w:tc>
          <w:tcPr>
            <w:tcW w:w="2811" w:type="dxa"/>
            <w:gridSpan w:val="2"/>
            <w:shd w:val="clear" w:color="auto" w:fill="auto"/>
          </w:tcPr>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Ingresos</w:t>
            </w:r>
          </w:p>
        </w:tc>
        <w:tc>
          <w:tcPr>
            <w:tcW w:w="1643" w:type="dxa"/>
            <w:vMerge w:val="restart"/>
            <w:shd w:val="clear" w:color="auto" w:fill="auto"/>
          </w:tcPr>
          <w:p w:rsidR="009A12DC" w:rsidRPr="00B80911" w:rsidRDefault="009A12DC" w:rsidP="009371A1">
            <w:pPr>
              <w:spacing w:line="360" w:lineRule="auto"/>
              <w:jc w:val="center"/>
              <w:rPr>
                <w:rFonts w:ascii="Times New Roman" w:hAnsi="Times New Roman"/>
                <w:b/>
                <w:bCs/>
                <w:color w:val="808080"/>
                <w:spacing w:val="20"/>
                <w:sz w:val="24"/>
                <w:szCs w:val="24"/>
                <w:lang w:val="es-US"/>
              </w:rPr>
            </w:pPr>
          </w:p>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Diferencia</w:t>
            </w:r>
          </w:p>
        </w:tc>
        <w:tc>
          <w:tcPr>
            <w:tcW w:w="1883" w:type="dxa"/>
            <w:vMerge w:val="restart"/>
            <w:shd w:val="clear" w:color="auto" w:fill="auto"/>
          </w:tcPr>
          <w:p w:rsidR="009A12DC" w:rsidRPr="00B80911" w:rsidRDefault="009A12DC" w:rsidP="009371A1">
            <w:pPr>
              <w:spacing w:after="0" w:line="240" w:lineRule="auto"/>
              <w:jc w:val="center"/>
              <w:rPr>
                <w:rFonts w:ascii="Times New Roman" w:hAnsi="Times New Roman"/>
                <w:b/>
                <w:bCs/>
                <w:color w:val="808080"/>
                <w:spacing w:val="20"/>
                <w:sz w:val="24"/>
                <w:szCs w:val="24"/>
                <w:lang w:val="es-US"/>
              </w:rPr>
            </w:pPr>
          </w:p>
          <w:p w:rsidR="008451FB" w:rsidRPr="00B80911" w:rsidRDefault="008451FB" w:rsidP="009371A1">
            <w:pPr>
              <w:spacing w:after="0" w:line="24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w:t>
            </w:r>
          </w:p>
          <w:p w:rsidR="008451FB" w:rsidRPr="00B80911" w:rsidRDefault="008451FB" w:rsidP="009371A1">
            <w:pPr>
              <w:spacing w:after="0" w:line="24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Crecimiento</w:t>
            </w:r>
          </w:p>
        </w:tc>
      </w:tr>
      <w:tr w:rsidR="008451FB" w:rsidRPr="00B80911" w:rsidTr="0011087E">
        <w:trPr>
          <w:trHeight w:val="114"/>
        </w:trPr>
        <w:tc>
          <w:tcPr>
            <w:tcW w:w="3025" w:type="dxa"/>
            <w:vMerge/>
            <w:shd w:val="clear" w:color="auto" w:fill="auto"/>
          </w:tcPr>
          <w:p w:rsidR="008451FB" w:rsidRPr="00B80911" w:rsidRDefault="008451FB" w:rsidP="009371A1">
            <w:pPr>
              <w:spacing w:line="360" w:lineRule="auto"/>
              <w:rPr>
                <w:rFonts w:ascii="Times New Roman" w:hAnsi="Times New Roman"/>
                <w:color w:val="808080"/>
                <w:spacing w:val="20"/>
                <w:sz w:val="24"/>
                <w:szCs w:val="24"/>
                <w:lang w:val="es-US"/>
              </w:rPr>
            </w:pPr>
          </w:p>
        </w:tc>
        <w:tc>
          <w:tcPr>
            <w:tcW w:w="1449" w:type="dxa"/>
            <w:shd w:val="clear" w:color="auto" w:fill="auto"/>
          </w:tcPr>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2020</w:t>
            </w:r>
          </w:p>
        </w:tc>
        <w:tc>
          <w:tcPr>
            <w:tcW w:w="1361" w:type="dxa"/>
            <w:shd w:val="clear" w:color="auto" w:fill="auto"/>
          </w:tcPr>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2021</w:t>
            </w:r>
          </w:p>
        </w:tc>
        <w:tc>
          <w:tcPr>
            <w:tcW w:w="1643" w:type="dxa"/>
            <w:vMerge/>
            <w:shd w:val="clear" w:color="auto" w:fill="auto"/>
          </w:tcPr>
          <w:p w:rsidR="008451FB" w:rsidRPr="00B80911" w:rsidRDefault="008451FB" w:rsidP="009371A1">
            <w:pPr>
              <w:spacing w:line="360" w:lineRule="auto"/>
              <w:rPr>
                <w:rFonts w:ascii="Times New Roman" w:hAnsi="Times New Roman"/>
                <w:color w:val="808080"/>
                <w:spacing w:val="20"/>
                <w:sz w:val="24"/>
                <w:szCs w:val="24"/>
                <w:lang w:val="es-US"/>
              </w:rPr>
            </w:pPr>
          </w:p>
        </w:tc>
        <w:tc>
          <w:tcPr>
            <w:tcW w:w="1883" w:type="dxa"/>
            <w:vMerge/>
            <w:shd w:val="clear" w:color="auto" w:fill="auto"/>
          </w:tcPr>
          <w:p w:rsidR="008451FB" w:rsidRPr="00B80911" w:rsidRDefault="008451FB" w:rsidP="009371A1">
            <w:pPr>
              <w:spacing w:line="360" w:lineRule="auto"/>
              <w:rPr>
                <w:rFonts w:ascii="Times New Roman" w:hAnsi="Times New Roman"/>
                <w:color w:val="808080"/>
                <w:spacing w:val="20"/>
                <w:sz w:val="24"/>
                <w:szCs w:val="24"/>
                <w:lang w:val="es-US"/>
              </w:rPr>
            </w:pPr>
          </w:p>
        </w:tc>
      </w:tr>
      <w:tr w:rsidR="004F6DF8" w:rsidRPr="00B80911" w:rsidTr="0011087E">
        <w:trPr>
          <w:trHeight w:val="229"/>
        </w:trPr>
        <w:tc>
          <w:tcPr>
            <w:tcW w:w="3025" w:type="dxa"/>
            <w:shd w:val="clear" w:color="auto" w:fill="auto"/>
            <w:vAlign w:val="center"/>
          </w:tcPr>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eastAsia="Times New Roman" w:hAnsi="Times New Roman"/>
                <w:b/>
                <w:bCs/>
                <w:color w:val="808080"/>
                <w:spacing w:val="-4"/>
                <w:sz w:val="24"/>
                <w:szCs w:val="24"/>
              </w:rPr>
              <w:t>A</w:t>
            </w:r>
            <w:r w:rsidRPr="00B80911">
              <w:rPr>
                <w:rFonts w:ascii="Times New Roman" w:eastAsia="Times New Roman" w:hAnsi="Times New Roman"/>
                <w:b/>
                <w:bCs/>
                <w:color w:val="808080"/>
                <w:spacing w:val="-2"/>
                <w:sz w:val="24"/>
                <w:szCs w:val="24"/>
              </w:rPr>
              <w:t>p</w:t>
            </w:r>
            <w:r w:rsidRPr="00B80911">
              <w:rPr>
                <w:rFonts w:ascii="Times New Roman" w:eastAsia="Times New Roman" w:hAnsi="Times New Roman"/>
                <w:b/>
                <w:bCs/>
                <w:color w:val="808080"/>
                <w:spacing w:val="1"/>
                <w:sz w:val="24"/>
                <w:szCs w:val="24"/>
              </w:rPr>
              <w:t>o</w:t>
            </w:r>
            <w:r w:rsidRPr="00B80911">
              <w:rPr>
                <w:rFonts w:ascii="Times New Roman" w:eastAsia="Times New Roman" w:hAnsi="Times New Roman"/>
                <w:b/>
                <w:bCs/>
                <w:color w:val="808080"/>
                <w:spacing w:val="3"/>
                <w:sz w:val="24"/>
                <w:szCs w:val="24"/>
              </w:rPr>
              <w:t>r</w:t>
            </w:r>
            <w:r w:rsidRPr="00B80911">
              <w:rPr>
                <w:rFonts w:ascii="Times New Roman" w:eastAsia="Times New Roman" w:hAnsi="Times New Roman"/>
                <w:b/>
                <w:bCs/>
                <w:color w:val="808080"/>
                <w:spacing w:val="-4"/>
                <w:sz w:val="24"/>
                <w:szCs w:val="24"/>
              </w:rPr>
              <w:t>t</w:t>
            </w:r>
            <w:r w:rsidRPr="00B80911">
              <w:rPr>
                <w:rFonts w:ascii="Times New Roman" w:eastAsia="Times New Roman" w:hAnsi="Times New Roman"/>
                <w:b/>
                <w:bCs/>
                <w:color w:val="808080"/>
                <w:spacing w:val="5"/>
                <w:sz w:val="24"/>
                <w:szCs w:val="24"/>
              </w:rPr>
              <w:t>e</w:t>
            </w:r>
            <w:r w:rsidRPr="00B80911">
              <w:rPr>
                <w:rFonts w:ascii="Times New Roman" w:eastAsia="Times New Roman" w:hAnsi="Times New Roman"/>
                <w:b/>
                <w:bCs/>
                <w:color w:val="808080"/>
                <w:sz w:val="24"/>
                <w:szCs w:val="24"/>
              </w:rPr>
              <w:t>s</w:t>
            </w:r>
            <w:r w:rsidRPr="00B80911">
              <w:rPr>
                <w:rFonts w:ascii="Times New Roman" w:eastAsia="Times New Roman" w:hAnsi="Times New Roman"/>
                <w:b/>
                <w:bCs/>
                <w:color w:val="808080"/>
                <w:spacing w:val="-2"/>
                <w:sz w:val="24"/>
                <w:szCs w:val="24"/>
              </w:rPr>
              <w:t xml:space="preserve"> </w:t>
            </w:r>
            <w:r w:rsidRPr="00B80911">
              <w:rPr>
                <w:rFonts w:ascii="Times New Roman" w:eastAsia="Times New Roman" w:hAnsi="Times New Roman"/>
                <w:b/>
                <w:bCs/>
                <w:color w:val="808080"/>
                <w:spacing w:val="1"/>
                <w:sz w:val="24"/>
                <w:szCs w:val="24"/>
              </w:rPr>
              <w:t>d</w:t>
            </w:r>
            <w:r w:rsidRPr="00B80911">
              <w:rPr>
                <w:rFonts w:ascii="Times New Roman" w:eastAsia="Times New Roman" w:hAnsi="Times New Roman"/>
                <w:b/>
                <w:bCs/>
                <w:color w:val="808080"/>
                <w:sz w:val="24"/>
                <w:szCs w:val="24"/>
              </w:rPr>
              <w:t xml:space="preserve">e </w:t>
            </w:r>
            <w:r w:rsidRPr="00B80911">
              <w:rPr>
                <w:rFonts w:ascii="Times New Roman" w:eastAsia="Times New Roman" w:hAnsi="Times New Roman"/>
                <w:b/>
                <w:bCs/>
                <w:color w:val="808080"/>
                <w:spacing w:val="-4"/>
                <w:sz w:val="24"/>
                <w:szCs w:val="24"/>
              </w:rPr>
              <w:t>L</w:t>
            </w:r>
            <w:r w:rsidRPr="00B80911">
              <w:rPr>
                <w:rFonts w:ascii="Times New Roman" w:eastAsia="Times New Roman" w:hAnsi="Times New Roman"/>
                <w:b/>
                <w:bCs/>
                <w:color w:val="808080"/>
                <w:sz w:val="24"/>
                <w:szCs w:val="24"/>
              </w:rPr>
              <w:t>ey</w:t>
            </w:r>
            <w:r w:rsidRPr="00B80911">
              <w:rPr>
                <w:rFonts w:ascii="Times New Roman" w:eastAsia="Times New Roman" w:hAnsi="Times New Roman"/>
                <w:b/>
                <w:bCs/>
                <w:color w:val="808080"/>
                <w:spacing w:val="2"/>
                <w:sz w:val="24"/>
                <w:szCs w:val="24"/>
              </w:rPr>
              <w:t xml:space="preserve"> </w:t>
            </w:r>
            <w:r w:rsidRPr="00B80911">
              <w:rPr>
                <w:rFonts w:ascii="Times New Roman" w:eastAsia="Times New Roman" w:hAnsi="Times New Roman"/>
                <w:b/>
                <w:bCs/>
                <w:color w:val="808080"/>
                <w:sz w:val="24"/>
                <w:szCs w:val="24"/>
              </w:rPr>
              <w:t>11</w:t>
            </w:r>
            <w:r w:rsidRPr="00B80911">
              <w:rPr>
                <w:rFonts w:ascii="Times New Roman" w:eastAsia="Times New Roman" w:hAnsi="Times New Roman"/>
                <w:b/>
                <w:bCs/>
                <w:color w:val="808080"/>
                <w:spacing w:val="2"/>
                <w:sz w:val="24"/>
                <w:szCs w:val="24"/>
              </w:rPr>
              <w:t>6</w:t>
            </w:r>
            <w:r w:rsidRPr="00B80911">
              <w:rPr>
                <w:rFonts w:ascii="Times New Roman" w:eastAsia="Times New Roman" w:hAnsi="Times New Roman"/>
                <w:b/>
                <w:bCs/>
                <w:color w:val="808080"/>
                <w:sz w:val="24"/>
                <w:szCs w:val="24"/>
              </w:rPr>
              <w:t>-80</w:t>
            </w:r>
          </w:p>
        </w:tc>
        <w:tc>
          <w:tcPr>
            <w:tcW w:w="1449"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3</w:t>
            </w:r>
            <w:r w:rsidR="004F6DF8" w:rsidRPr="00B80911">
              <w:rPr>
                <w:rFonts w:ascii="Times New Roman" w:hAnsi="Times New Roman"/>
                <w:color w:val="808080"/>
                <w:spacing w:val="20"/>
                <w:sz w:val="24"/>
                <w:szCs w:val="24"/>
                <w:lang w:val="es-US"/>
              </w:rPr>
              <w:t>,</w:t>
            </w:r>
            <w:r>
              <w:rPr>
                <w:rFonts w:ascii="Times New Roman" w:hAnsi="Times New Roman"/>
                <w:color w:val="808080"/>
                <w:spacing w:val="20"/>
                <w:sz w:val="24"/>
                <w:szCs w:val="24"/>
                <w:lang w:val="es-US"/>
              </w:rPr>
              <w:t>141.2</w:t>
            </w:r>
          </w:p>
        </w:tc>
        <w:tc>
          <w:tcPr>
            <w:tcW w:w="1361"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3</w:t>
            </w:r>
            <w:r w:rsidR="008451FB" w:rsidRPr="00B80911">
              <w:rPr>
                <w:rFonts w:ascii="Times New Roman" w:hAnsi="Times New Roman"/>
                <w:color w:val="808080"/>
                <w:spacing w:val="20"/>
                <w:sz w:val="24"/>
                <w:szCs w:val="24"/>
                <w:lang w:val="es-US"/>
              </w:rPr>
              <w:t>,</w:t>
            </w:r>
            <w:r>
              <w:rPr>
                <w:rFonts w:ascii="Times New Roman" w:hAnsi="Times New Roman"/>
                <w:color w:val="808080"/>
                <w:spacing w:val="20"/>
                <w:sz w:val="24"/>
                <w:szCs w:val="24"/>
                <w:lang w:val="es-US"/>
              </w:rPr>
              <w:t>809.7</w:t>
            </w:r>
          </w:p>
        </w:tc>
        <w:tc>
          <w:tcPr>
            <w:tcW w:w="1643"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668.5</w:t>
            </w:r>
          </w:p>
        </w:tc>
        <w:tc>
          <w:tcPr>
            <w:tcW w:w="1883"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21.0</w:t>
            </w:r>
            <w:r w:rsidR="008451FB" w:rsidRPr="00B80911">
              <w:rPr>
                <w:rFonts w:ascii="Times New Roman" w:hAnsi="Times New Roman"/>
                <w:color w:val="808080"/>
                <w:spacing w:val="20"/>
                <w:sz w:val="24"/>
                <w:szCs w:val="24"/>
                <w:lang w:val="es-US"/>
              </w:rPr>
              <w:t>%</w:t>
            </w:r>
          </w:p>
        </w:tc>
      </w:tr>
      <w:tr w:rsidR="004F6DF8" w:rsidRPr="00B80911" w:rsidTr="0011087E">
        <w:trPr>
          <w:trHeight w:val="229"/>
        </w:trPr>
        <w:tc>
          <w:tcPr>
            <w:tcW w:w="3025" w:type="dxa"/>
            <w:shd w:val="clear" w:color="auto" w:fill="auto"/>
            <w:vAlign w:val="center"/>
          </w:tcPr>
          <w:p w:rsidR="008451FB" w:rsidRPr="00B80911" w:rsidRDefault="008451FB" w:rsidP="009371A1">
            <w:pPr>
              <w:spacing w:line="360" w:lineRule="auto"/>
              <w:jc w:val="center"/>
              <w:rPr>
                <w:rFonts w:ascii="Times New Roman" w:hAnsi="Times New Roman"/>
                <w:color w:val="808080"/>
                <w:spacing w:val="20"/>
                <w:sz w:val="24"/>
                <w:szCs w:val="24"/>
                <w:lang w:val="es-US"/>
              </w:rPr>
            </w:pPr>
            <w:r w:rsidRPr="00B80911">
              <w:rPr>
                <w:rFonts w:ascii="Times New Roman" w:eastAsia="Times New Roman" w:hAnsi="Times New Roman"/>
                <w:b/>
                <w:bCs/>
                <w:color w:val="808080"/>
                <w:spacing w:val="-4"/>
                <w:sz w:val="24"/>
                <w:szCs w:val="24"/>
              </w:rPr>
              <w:t>A</w:t>
            </w:r>
            <w:r w:rsidRPr="00B80911">
              <w:rPr>
                <w:rFonts w:ascii="Times New Roman" w:eastAsia="Times New Roman" w:hAnsi="Times New Roman"/>
                <w:b/>
                <w:bCs/>
                <w:color w:val="808080"/>
                <w:spacing w:val="-3"/>
                <w:sz w:val="24"/>
                <w:szCs w:val="24"/>
              </w:rPr>
              <w:t>s</w:t>
            </w:r>
            <w:r w:rsidRPr="00B80911">
              <w:rPr>
                <w:rFonts w:ascii="Times New Roman" w:eastAsia="Times New Roman" w:hAnsi="Times New Roman"/>
                <w:b/>
                <w:bCs/>
                <w:color w:val="808080"/>
                <w:spacing w:val="1"/>
                <w:sz w:val="24"/>
                <w:szCs w:val="24"/>
              </w:rPr>
              <w:t>ign</w:t>
            </w:r>
            <w:r w:rsidRPr="00B80911">
              <w:rPr>
                <w:rFonts w:ascii="Times New Roman" w:eastAsia="Times New Roman" w:hAnsi="Times New Roman"/>
                <w:b/>
                <w:bCs/>
                <w:color w:val="808080"/>
                <w:spacing w:val="-2"/>
                <w:sz w:val="24"/>
                <w:szCs w:val="24"/>
              </w:rPr>
              <w:t>a</w:t>
            </w:r>
            <w:r w:rsidRPr="00B80911">
              <w:rPr>
                <w:rFonts w:ascii="Times New Roman" w:eastAsia="Times New Roman" w:hAnsi="Times New Roman"/>
                <w:b/>
                <w:bCs/>
                <w:color w:val="808080"/>
                <w:spacing w:val="-3"/>
                <w:sz w:val="24"/>
                <w:szCs w:val="24"/>
              </w:rPr>
              <w:t>c</w:t>
            </w:r>
            <w:r w:rsidRPr="00B80911">
              <w:rPr>
                <w:rFonts w:ascii="Times New Roman" w:eastAsia="Times New Roman" w:hAnsi="Times New Roman"/>
                <w:b/>
                <w:bCs/>
                <w:color w:val="808080"/>
                <w:spacing w:val="1"/>
                <w:sz w:val="24"/>
                <w:szCs w:val="24"/>
              </w:rPr>
              <w:t>i</w:t>
            </w:r>
            <w:r w:rsidRPr="00B80911">
              <w:rPr>
                <w:rFonts w:ascii="Times New Roman" w:eastAsia="Times New Roman" w:hAnsi="Times New Roman"/>
                <w:b/>
                <w:bCs/>
                <w:color w:val="808080"/>
                <w:sz w:val="24"/>
                <w:szCs w:val="24"/>
              </w:rPr>
              <w:t>ón E</w:t>
            </w:r>
            <w:r w:rsidRPr="00B80911">
              <w:rPr>
                <w:rFonts w:ascii="Times New Roman" w:eastAsia="Times New Roman" w:hAnsi="Times New Roman"/>
                <w:b/>
                <w:bCs/>
                <w:color w:val="808080"/>
                <w:spacing w:val="-2"/>
                <w:sz w:val="24"/>
                <w:szCs w:val="24"/>
              </w:rPr>
              <w:t>s</w:t>
            </w:r>
            <w:r w:rsidRPr="00B80911">
              <w:rPr>
                <w:rFonts w:ascii="Times New Roman" w:eastAsia="Times New Roman" w:hAnsi="Times New Roman"/>
                <w:b/>
                <w:bCs/>
                <w:color w:val="808080"/>
                <w:sz w:val="24"/>
                <w:szCs w:val="24"/>
              </w:rPr>
              <w:t>t</w:t>
            </w:r>
            <w:r w:rsidRPr="00B80911">
              <w:rPr>
                <w:rFonts w:ascii="Times New Roman" w:eastAsia="Times New Roman" w:hAnsi="Times New Roman"/>
                <w:b/>
                <w:bCs/>
                <w:color w:val="808080"/>
                <w:spacing w:val="2"/>
                <w:sz w:val="24"/>
                <w:szCs w:val="24"/>
              </w:rPr>
              <w:t>a</w:t>
            </w:r>
            <w:r w:rsidRPr="00B80911">
              <w:rPr>
                <w:rFonts w:ascii="Times New Roman" w:eastAsia="Times New Roman" w:hAnsi="Times New Roman"/>
                <w:b/>
                <w:bCs/>
                <w:color w:val="808080"/>
                <w:sz w:val="24"/>
                <w:szCs w:val="24"/>
              </w:rPr>
              <w:t>t</w:t>
            </w:r>
            <w:r w:rsidRPr="00B80911">
              <w:rPr>
                <w:rFonts w:ascii="Times New Roman" w:eastAsia="Times New Roman" w:hAnsi="Times New Roman"/>
                <w:b/>
                <w:bCs/>
                <w:color w:val="808080"/>
                <w:spacing w:val="2"/>
                <w:sz w:val="24"/>
                <w:szCs w:val="24"/>
              </w:rPr>
              <w:t>a</w:t>
            </w:r>
            <w:r w:rsidRPr="00B80911">
              <w:rPr>
                <w:rFonts w:ascii="Times New Roman" w:eastAsia="Times New Roman" w:hAnsi="Times New Roman"/>
                <w:b/>
                <w:bCs/>
                <w:color w:val="808080"/>
                <w:sz w:val="24"/>
                <w:szCs w:val="24"/>
              </w:rPr>
              <w:t>l</w:t>
            </w:r>
          </w:p>
        </w:tc>
        <w:tc>
          <w:tcPr>
            <w:tcW w:w="1449"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117.2</w:t>
            </w:r>
          </w:p>
        </w:tc>
        <w:tc>
          <w:tcPr>
            <w:tcW w:w="1361"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217.2</w:t>
            </w:r>
          </w:p>
        </w:tc>
        <w:tc>
          <w:tcPr>
            <w:tcW w:w="1643" w:type="dxa"/>
            <w:shd w:val="clear" w:color="auto" w:fill="auto"/>
            <w:vAlign w:val="center"/>
          </w:tcPr>
          <w:p w:rsidR="008451FB" w:rsidRPr="00B80911" w:rsidRDefault="00A84690" w:rsidP="00A84690">
            <w:pPr>
              <w:spacing w:line="36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100.0</w:t>
            </w:r>
          </w:p>
        </w:tc>
        <w:tc>
          <w:tcPr>
            <w:tcW w:w="1883" w:type="dxa"/>
            <w:shd w:val="clear" w:color="auto" w:fill="auto"/>
            <w:vAlign w:val="center"/>
          </w:tcPr>
          <w:p w:rsidR="008451FB" w:rsidRPr="00B80911" w:rsidRDefault="008451FB" w:rsidP="00A84690">
            <w:pPr>
              <w:spacing w:line="360" w:lineRule="auto"/>
              <w:jc w:val="center"/>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85%</w:t>
            </w:r>
          </w:p>
        </w:tc>
      </w:tr>
      <w:tr w:rsidR="004F6DF8" w:rsidRPr="00B80911" w:rsidTr="0011087E">
        <w:trPr>
          <w:trHeight w:hRule="exact" w:val="519"/>
        </w:trPr>
        <w:tc>
          <w:tcPr>
            <w:tcW w:w="3025" w:type="dxa"/>
            <w:shd w:val="clear" w:color="auto" w:fill="auto"/>
          </w:tcPr>
          <w:p w:rsidR="008451FB" w:rsidRPr="00B80911" w:rsidRDefault="003712F7" w:rsidP="009371A1">
            <w:pPr>
              <w:spacing w:line="360" w:lineRule="auto"/>
              <w:jc w:val="right"/>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Total</w:t>
            </w:r>
          </w:p>
        </w:tc>
        <w:tc>
          <w:tcPr>
            <w:tcW w:w="1449" w:type="dxa"/>
            <w:shd w:val="clear" w:color="auto" w:fill="auto"/>
            <w:vAlign w:val="center"/>
          </w:tcPr>
          <w:p w:rsidR="008451FB" w:rsidRPr="00B80911" w:rsidRDefault="00A84690" w:rsidP="00A84690">
            <w:pPr>
              <w:spacing w:line="360" w:lineRule="auto"/>
              <w:jc w:val="center"/>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3</w:t>
            </w:r>
            <w:r w:rsidR="004F6DF8" w:rsidRPr="00B80911">
              <w:rPr>
                <w:rFonts w:ascii="Times New Roman" w:hAnsi="Times New Roman"/>
                <w:b/>
                <w:color w:val="808080"/>
                <w:spacing w:val="20"/>
                <w:sz w:val="24"/>
                <w:szCs w:val="24"/>
                <w:lang w:val="es-US"/>
              </w:rPr>
              <w:t>,</w:t>
            </w:r>
            <w:r>
              <w:rPr>
                <w:rFonts w:ascii="Times New Roman" w:hAnsi="Times New Roman"/>
                <w:b/>
                <w:color w:val="808080"/>
                <w:spacing w:val="20"/>
                <w:sz w:val="24"/>
                <w:szCs w:val="24"/>
                <w:lang w:val="es-US"/>
              </w:rPr>
              <w:t>258.4</w:t>
            </w:r>
          </w:p>
        </w:tc>
        <w:tc>
          <w:tcPr>
            <w:tcW w:w="1361" w:type="dxa"/>
            <w:shd w:val="clear" w:color="auto" w:fill="auto"/>
            <w:vAlign w:val="center"/>
          </w:tcPr>
          <w:p w:rsidR="008451FB" w:rsidRPr="00B80911" w:rsidRDefault="00A84690" w:rsidP="00A84690">
            <w:pPr>
              <w:spacing w:line="360" w:lineRule="auto"/>
              <w:jc w:val="center"/>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4</w:t>
            </w:r>
            <w:r w:rsidR="008451FB" w:rsidRPr="00B80911">
              <w:rPr>
                <w:rFonts w:ascii="Times New Roman" w:hAnsi="Times New Roman"/>
                <w:b/>
                <w:color w:val="808080"/>
                <w:spacing w:val="20"/>
                <w:sz w:val="24"/>
                <w:szCs w:val="24"/>
                <w:lang w:val="es-US"/>
              </w:rPr>
              <w:t>,</w:t>
            </w:r>
            <w:r>
              <w:rPr>
                <w:rFonts w:ascii="Times New Roman" w:hAnsi="Times New Roman"/>
                <w:b/>
                <w:color w:val="808080"/>
                <w:spacing w:val="20"/>
                <w:sz w:val="24"/>
                <w:szCs w:val="24"/>
                <w:lang w:val="es-US"/>
              </w:rPr>
              <w:t>026.9</w:t>
            </w:r>
          </w:p>
        </w:tc>
        <w:tc>
          <w:tcPr>
            <w:tcW w:w="1643" w:type="dxa"/>
            <w:shd w:val="clear" w:color="auto" w:fill="auto"/>
            <w:vAlign w:val="center"/>
          </w:tcPr>
          <w:p w:rsidR="008451FB" w:rsidRPr="00B80911" w:rsidRDefault="00A84690" w:rsidP="00A84690">
            <w:pPr>
              <w:spacing w:line="360" w:lineRule="auto"/>
              <w:jc w:val="center"/>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768.5</w:t>
            </w:r>
          </w:p>
        </w:tc>
        <w:tc>
          <w:tcPr>
            <w:tcW w:w="1883" w:type="dxa"/>
            <w:shd w:val="clear" w:color="auto" w:fill="auto"/>
            <w:vAlign w:val="center"/>
          </w:tcPr>
          <w:p w:rsidR="008451FB" w:rsidRPr="00B80911" w:rsidRDefault="00A84690" w:rsidP="00A84690">
            <w:pPr>
              <w:spacing w:line="360" w:lineRule="auto"/>
              <w:jc w:val="center"/>
              <w:rPr>
                <w:rFonts w:ascii="Times New Roman" w:hAnsi="Times New Roman"/>
                <w:b/>
                <w:color w:val="808080"/>
                <w:spacing w:val="20"/>
                <w:sz w:val="24"/>
                <w:szCs w:val="24"/>
                <w:lang w:val="es-US"/>
              </w:rPr>
            </w:pPr>
            <w:r>
              <w:rPr>
                <w:rFonts w:ascii="Times New Roman" w:hAnsi="Times New Roman"/>
                <w:b/>
                <w:color w:val="808080"/>
                <w:spacing w:val="20"/>
                <w:sz w:val="24"/>
                <w:szCs w:val="24"/>
                <w:lang w:val="es-US"/>
              </w:rPr>
              <w:t>23.0</w:t>
            </w:r>
            <w:r w:rsidR="008451FB" w:rsidRPr="00B80911">
              <w:rPr>
                <w:rFonts w:ascii="Times New Roman" w:hAnsi="Times New Roman"/>
                <w:b/>
                <w:color w:val="808080"/>
                <w:spacing w:val="20"/>
                <w:sz w:val="24"/>
                <w:szCs w:val="24"/>
                <w:lang w:val="es-US"/>
              </w:rPr>
              <w:t>%</w:t>
            </w:r>
          </w:p>
        </w:tc>
      </w:tr>
    </w:tbl>
    <w:p w:rsidR="0009312F" w:rsidRPr="00B80911" w:rsidRDefault="004F6DF8" w:rsidP="0058180A">
      <w:pPr>
        <w:spacing w:line="217" w:lineRule="exact"/>
        <w:ind w:right="-20"/>
        <w:jc w:val="center"/>
        <w:rPr>
          <w:rFonts w:ascii="Times New Roman" w:eastAsia="Times New Roman" w:hAnsi="Times New Roman"/>
          <w:color w:val="808080"/>
          <w:spacing w:val="-2"/>
          <w:sz w:val="20"/>
          <w:szCs w:val="20"/>
        </w:rPr>
      </w:pPr>
      <w:r w:rsidRPr="00B80911">
        <w:rPr>
          <w:rFonts w:ascii="Times New Roman" w:eastAsia="Times New Roman" w:hAnsi="Times New Roman"/>
          <w:b/>
          <w:bCs/>
          <w:color w:val="808080"/>
          <w:spacing w:val="3"/>
          <w:sz w:val="20"/>
          <w:szCs w:val="20"/>
        </w:rPr>
        <w:t>F</w:t>
      </w:r>
      <w:r w:rsidRPr="00B80911">
        <w:rPr>
          <w:rFonts w:ascii="Times New Roman" w:eastAsia="Times New Roman" w:hAnsi="Times New Roman"/>
          <w:b/>
          <w:bCs/>
          <w:color w:val="808080"/>
          <w:spacing w:val="-6"/>
          <w:sz w:val="20"/>
          <w:szCs w:val="20"/>
        </w:rPr>
        <w:t>u</w:t>
      </w:r>
      <w:r w:rsidRPr="00B80911">
        <w:rPr>
          <w:rFonts w:ascii="Times New Roman" w:eastAsia="Times New Roman" w:hAnsi="Times New Roman"/>
          <w:b/>
          <w:bCs/>
          <w:color w:val="808080"/>
          <w:spacing w:val="6"/>
          <w:sz w:val="20"/>
          <w:szCs w:val="20"/>
        </w:rPr>
        <w:t>e</w:t>
      </w:r>
      <w:r w:rsidRPr="00B80911">
        <w:rPr>
          <w:rFonts w:ascii="Times New Roman" w:eastAsia="Times New Roman" w:hAnsi="Times New Roman"/>
          <w:b/>
          <w:bCs/>
          <w:color w:val="808080"/>
          <w:spacing w:val="-6"/>
          <w:sz w:val="20"/>
          <w:szCs w:val="20"/>
        </w:rPr>
        <w:t>n</w:t>
      </w:r>
      <w:r w:rsidRPr="00B80911">
        <w:rPr>
          <w:rFonts w:ascii="Times New Roman" w:eastAsia="Times New Roman" w:hAnsi="Times New Roman"/>
          <w:b/>
          <w:bCs/>
          <w:color w:val="808080"/>
          <w:spacing w:val="-2"/>
          <w:sz w:val="20"/>
          <w:szCs w:val="20"/>
        </w:rPr>
        <w:t>t</w:t>
      </w:r>
      <w:r w:rsidRPr="00B80911">
        <w:rPr>
          <w:rFonts w:ascii="Times New Roman" w:eastAsia="Times New Roman" w:hAnsi="Times New Roman"/>
          <w:b/>
          <w:bCs/>
          <w:color w:val="808080"/>
          <w:spacing w:val="1"/>
          <w:sz w:val="20"/>
          <w:szCs w:val="20"/>
        </w:rPr>
        <w:t>e</w:t>
      </w:r>
      <w:r w:rsidRPr="00B80911">
        <w:rPr>
          <w:rFonts w:ascii="Times New Roman" w:eastAsia="Times New Roman" w:hAnsi="Times New Roman"/>
          <w:b/>
          <w:bCs/>
          <w:color w:val="808080"/>
          <w:sz w:val="20"/>
          <w:szCs w:val="20"/>
        </w:rPr>
        <w:t>:</w:t>
      </w:r>
      <w:r w:rsidRPr="00B80911">
        <w:rPr>
          <w:rFonts w:ascii="Times New Roman" w:eastAsia="Times New Roman" w:hAnsi="Times New Roman"/>
          <w:b/>
          <w:bCs/>
          <w:color w:val="808080"/>
          <w:spacing w:val="-1"/>
          <w:sz w:val="20"/>
          <w:szCs w:val="20"/>
        </w:rPr>
        <w:t xml:space="preserve"> </w:t>
      </w:r>
      <w:r w:rsidRPr="00B80911">
        <w:rPr>
          <w:rFonts w:ascii="Times New Roman" w:eastAsia="Times New Roman" w:hAnsi="Times New Roman"/>
          <w:color w:val="808080"/>
          <w:sz w:val="20"/>
          <w:szCs w:val="20"/>
        </w:rPr>
        <w:t>D</w:t>
      </w:r>
      <w:r w:rsidRPr="00B80911">
        <w:rPr>
          <w:rFonts w:ascii="Times New Roman" w:eastAsia="Times New Roman" w:hAnsi="Times New Roman"/>
          <w:color w:val="808080"/>
          <w:spacing w:val="-4"/>
          <w:sz w:val="20"/>
          <w:szCs w:val="20"/>
        </w:rPr>
        <w:t>e</w:t>
      </w:r>
      <w:r w:rsidRPr="00B80911">
        <w:rPr>
          <w:rFonts w:ascii="Times New Roman" w:eastAsia="Times New Roman" w:hAnsi="Times New Roman"/>
          <w:color w:val="808080"/>
          <w:sz w:val="20"/>
          <w:szCs w:val="20"/>
        </w:rPr>
        <w:t>p</w:t>
      </w:r>
      <w:r w:rsidRPr="00B80911">
        <w:rPr>
          <w:rFonts w:ascii="Times New Roman" w:eastAsia="Times New Roman" w:hAnsi="Times New Roman"/>
          <w:color w:val="808080"/>
          <w:spacing w:val="4"/>
          <w:sz w:val="20"/>
          <w:szCs w:val="20"/>
        </w:rPr>
        <w:t>t</w:t>
      </w:r>
      <w:r w:rsidRPr="00B80911">
        <w:rPr>
          <w:rFonts w:ascii="Times New Roman" w:eastAsia="Times New Roman" w:hAnsi="Times New Roman"/>
          <w:color w:val="808080"/>
          <w:spacing w:val="-5"/>
          <w:sz w:val="20"/>
          <w:szCs w:val="20"/>
        </w:rPr>
        <w:t>o</w:t>
      </w:r>
      <w:r w:rsidRPr="00B80911">
        <w:rPr>
          <w:rFonts w:ascii="Times New Roman" w:eastAsia="Times New Roman" w:hAnsi="Times New Roman"/>
          <w:color w:val="808080"/>
          <w:sz w:val="20"/>
          <w:szCs w:val="20"/>
        </w:rPr>
        <w:t>.</w:t>
      </w:r>
      <w:r w:rsidRPr="00B80911">
        <w:rPr>
          <w:rFonts w:ascii="Times New Roman" w:eastAsia="Times New Roman" w:hAnsi="Times New Roman"/>
          <w:color w:val="808080"/>
          <w:spacing w:val="5"/>
          <w:sz w:val="20"/>
          <w:szCs w:val="20"/>
        </w:rPr>
        <w:t xml:space="preserve"> </w:t>
      </w:r>
      <w:r w:rsidRPr="00B80911">
        <w:rPr>
          <w:rFonts w:ascii="Times New Roman" w:eastAsia="Times New Roman" w:hAnsi="Times New Roman"/>
          <w:color w:val="808080"/>
          <w:spacing w:val="-2"/>
          <w:sz w:val="20"/>
          <w:szCs w:val="20"/>
        </w:rPr>
        <w:t>Financiero</w:t>
      </w:r>
    </w:p>
    <w:p w:rsidR="0058180A" w:rsidRPr="00B80911" w:rsidRDefault="0058180A" w:rsidP="0058180A">
      <w:pPr>
        <w:spacing w:line="217" w:lineRule="exact"/>
        <w:ind w:right="-20"/>
        <w:jc w:val="center"/>
        <w:rPr>
          <w:rFonts w:ascii="INFOTEXT" w:eastAsia="Times New Roman" w:hAnsi="INFOTEXT"/>
          <w:color w:val="808080"/>
          <w:sz w:val="20"/>
          <w:szCs w:val="20"/>
          <w:lang w:val="es-DO"/>
        </w:rPr>
      </w:pPr>
    </w:p>
    <w:p w:rsidR="0009015C" w:rsidRDefault="0009015C">
      <w:pPr>
        <w:spacing w:after="0" w:line="240" w:lineRule="auto"/>
        <w:jc w:val="left"/>
        <w:rPr>
          <w:rFonts w:ascii="INFOTEXT" w:eastAsia="Times New Roman" w:hAnsi="INFOTEXT"/>
          <w:color w:val="808080"/>
          <w:sz w:val="20"/>
          <w:szCs w:val="20"/>
          <w:lang w:val="es-DO"/>
        </w:rPr>
      </w:pPr>
      <w:r>
        <w:rPr>
          <w:rFonts w:ascii="INFOTEXT" w:eastAsia="Times New Roman" w:hAnsi="INFOTEXT"/>
          <w:color w:val="808080"/>
          <w:sz w:val="20"/>
          <w:szCs w:val="20"/>
          <w:lang w:val="es-DO"/>
        </w:rPr>
        <w:br w:type="page"/>
      </w:r>
    </w:p>
    <w:p w:rsidR="0009312F" w:rsidRPr="0011087E" w:rsidRDefault="003712F7" w:rsidP="00D43086">
      <w:pPr>
        <w:numPr>
          <w:ilvl w:val="0"/>
          <w:numId w:val="3"/>
        </w:numPr>
        <w:spacing w:line="360" w:lineRule="auto"/>
        <w:rPr>
          <w:rFonts w:ascii="Times New Roman" w:hAnsi="Times New Roman"/>
          <w:b/>
          <w:color w:val="808080"/>
          <w:spacing w:val="20"/>
          <w:sz w:val="24"/>
          <w:szCs w:val="24"/>
          <w:lang w:val="es-US"/>
        </w:rPr>
      </w:pPr>
      <w:r w:rsidRPr="0011087E">
        <w:rPr>
          <w:rFonts w:ascii="Times New Roman" w:hAnsi="Times New Roman"/>
          <w:b/>
          <w:color w:val="808080"/>
          <w:spacing w:val="20"/>
          <w:sz w:val="24"/>
          <w:szCs w:val="24"/>
          <w:lang w:val="es-US"/>
        </w:rPr>
        <w:lastRenderedPageBreak/>
        <w:t>Contrataciones y adquisiciones</w:t>
      </w:r>
    </w:p>
    <w:p w:rsidR="0074037B" w:rsidRPr="00B80911" w:rsidRDefault="003712F7" w:rsidP="00B927DE">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El proceso de adquisición y contratación de bienes y servicios requeridos para desarrollar las actividades </w:t>
      </w:r>
      <w:r w:rsidR="004658A5" w:rsidRPr="00B80911">
        <w:rPr>
          <w:rFonts w:ascii="Times New Roman" w:hAnsi="Times New Roman"/>
          <w:color w:val="808080"/>
          <w:spacing w:val="20"/>
          <w:sz w:val="24"/>
          <w:szCs w:val="24"/>
          <w:lang w:val="es-US"/>
        </w:rPr>
        <w:t>institucionales</w:t>
      </w:r>
      <w:r w:rsidRPr="00B80911">
        <w:rPr>
          <w:rFonts w:ascii="Times New Roman" w:hAnsi="Times New Roman"/>
          <w:color w:val="808080"/>
          <w:spacing w:val="20"/>
          <w:sz w:val="24"/>
          <w:szCs w:val="24"/>
          <w:lang w:val="es-US"/>
        </w:rPr>
        <w:t xml:space="preserve"> ha sido realizado con transparencia y en cumplimiento con la Ley 340-06 sobre Compras y </w:t>
      </w:r>
      <w:r w:rsidR="0074037B" w:rsidRPr="00B80911">
        <w:rPr>
          <w:rFonts w:ascii="Times New Roman" w:hAnsi="Times New Roman"/>
          <w:color w:val="808080"/>
          <w:spacing w:val="20"/>
          <w:sz w:val="24"/>
          <w:szCs w:val="24"/>
          <w:lang w:val="es-US"/>
        </w:rPr>
        <w:t>Contrataciones Gubernamentales</w:t>
      </w:r>
      <w:r w:rsidRPr="00B80911">
        <w:rPr>
          <w:rFonts w:ascii="Times New Roman" w:hAnsi="Times New Roman"/>
          <w:color w:val="808080"/>
          <w:spacing w:val="20"/>
          <w:sz w:val="24"/>
          <w:szCs w:val="24"/>
          <w:lang w:val="es-US"/>
        </w:rPr>
        <w:t xml:space="preserve"> y </w:t>
      </w:r>
      <w:r w:rsidR="0074037B" w:rsidRPr="00B80911">
        <w:rPr>
          <w:rFonts w:ascii="Times New Roman" w:hAnsi="Times New Roman"/>
          <w:color w:val="808080"/>
          <w:spacing w:val="20"/>
          <w:sz w:val="24"/>
          <w:szCs w:val="24"/>
          <w:lang w:val="es-US"/>
        </w:rPr>
        <w:t>su reglamento</w:t>
      </w:r>
      <w:r w:rsidRPr="00B80911">
        <w:rPr>
          <w:rFonts w:ascii="Times New Roman" w:hAnsi="Times New Roman"/>
          <w:color w:val="808080"/>
          <w:spacing w:val="20"/>
          <w:sz w:val="24"/>
          <w:szCs w:val="24"/>
          <w:lang w:val="es-US"/>
        </w:rPr>
        <w:t xml:space="preserve"> de aplicación</w:t>
      </w:r>
      <w:r w:rsidR="0074037B" w:rsidRPr="00B80911">
        <w:rPr>
          <w:rFonts w:ascii="Times New Roman" w:hAnsi="Times New Roman"/>
          <w:color w:val="808080"/>
          <w:spacing w:val="20"/>
          <w:sz w:val="24"/>
          <w:szCs w:val="24"/>
          <w:lang w:val="es-US"/>
        </w:rPr>
        <w:t xml:space="preserve"> No. 543-12</w:t>
      </w:r>
      <w:r w:rsidRPr="00B80911">
        <w:rPr>
          <w:rFonts w:ascii="Times New Roman" w:hAnsi="Times New Roman"/>
          <w:color w:val="808080"/>
          <w:spacing w:val="20"/>
          <w:sz w:val="24"/>
          <w:szCs w:val="24"/>
          <w:lang w:val="es-US"/>
        </w:rPr>
        <w:t xml:space="preserve">.  </w:t>
      </w:r>
      <w:r w:rsidR="0074037B" w:rsidRPr="00B80911">
        <w:rPr>
          <w:rFonts w:ascii="Times New Roman" w:hAnsi="Times New Roman"/>
          <w:color w:val="808080"/>
          <w:spacing w:val="20"/>
          <w:sz w:val="24"/>
          <w:szCs w:val="24"/>
          <w:lang w:val="es-US"/>
        </w:rPr>
        <w:t>Asimismo</w:t>
      </w:r>
      <w:r w:rsidRPr="00B80911">
        <w:rPr>
          <w:rFonts w:ascii="Times New Roman" w:hAnsi="Times New Roman"/>
          <w:color w:val="808080"/>
          <w:spacing w:val="20"/>
          <w:sz w:val="24"/>
          <w:szCs w:val="24"/>
          <w:lang w:val="es-US"/>
        </w:rPr>
        <w:t xml:space="preserve">, se cumplen todos los </w:t>
      </w:r>
      <w:r w:rsidR="0074037B" w:rsidRPr="00B80911">
        <w:rPr>
          <w:rFonts w:ascii="Times New Roman" w:hAnsi="Times New Roman"/>
          <w:color w:val="808080"/>
          <w:spacing w:val="20"/>
          <w:sz w:val="24"/>
          <w:szCs w:val="24"/>
          <w:lang w:val="es-US"/>
        </w:rPr>
        <w:t>requerimientos</w:t>
      </w:r>
      <w:r w:rsidRPr="00B80911">
        <w:rPr>
          <w:rFonts w:ascii="Times New Roman" w:hAnsi="Times New Roman"/>
          <w:color w:val="808080"/>
          <w:spacing w:val="20"/>
          <w:sz w:val="24"/>
          <w:szCs w:val="24"/>
          <w:lang w:val="es-US"/>
        </w:rPr>
        <w:t xml:space="preserve"> y evidencias del Portal de Compras y Contrataciones de la </w:t>
      </w:r>
      <w:r w:rsidR="0074037B" w:rsidRPr="00B80911">
        <w:rPr>
          <w:rFonts w:ascii="Times New Roman" w:hAnsi="Times New Roman"/>
          <w:color w:val="808080"/>
          <w:spacing w:val="20"/>
          <w:sz w:val="24"/>
          <w:szCs w:val="24"/>
          <w:lang w:val="es-US"/>
        </w:rPr>
        <w:t>Dirección</w:t>
      </w:r>
      <w:r w:rsidRPr="00B80911">
        <w:rPr>
          <w:rFonts w:ascii="Times New Roman" w:hAnsi="Times New Roman"/>
          <w:color w:val="808080"/>
          <w:spacing w:val="20"/>
          <w:sz w:val="24"/>
          <w:szCs w:val="24"/>
          <w:lang w:val="es-US"/>
        </w:rPr>
        <w:t xml:space="preserve"> </w:t>
      </w:r>
      <w:r w:rsidR="0074037B" w:rsidRPr="00B80911">
        <w:rPr>
          <w:rFonts w:ascii="Times New Roman" w:hAnsi="Times New Roman"/>
          <w:color w:val="808080"/>
          <w:spacing w:val="20"/>
          <w:sz w:val="24"/>
          <w:szCs w:val="24"/>
          <w:lang w:val="es-US"/>
        </w:rPr>
        <w:t>General</w:t>
      </w:r>
      <w:r w:rsidRPr="00B80911">
        <w:rPr>
          <w:rFonts w:ascii="Times New Roman" w:hAnsi="Times New Roman"/>
          <w:color w:val="808080"/>
          <w:spacing w:val="20"/>
          <w:sz w:val="24"/>
          <w:szCs w:val="24"/>
          <w:lang w:val="es-US"/>
        </w:rPr>
        <w:t xml:space="preserve"> de </w:t>
      </w:r>
      <w:r w:rsidR="0074037B" w:rsidRPr="00B80911">
        <w:rPr>
          <w:rFonts w:ascii="Times New Roman" w:hAnsi="Times New Roman"/>
          <w:color w:val="808080"/>
          <w:spacing w:val="20"/>
          <w:sz w:val="24"/>
          <w:szCs w:val="24"/>
          <w:lang w:val="es-US"/>
        </w:rPr>
        <w:t>Contrataciones Públicas</w:t>
      </w:r>
      <w:r w:rsidR="00D46A10">
        <w:rPr>
          <w:noProof/>
          <w:color w:val="808080"/>
        </w:rPr>
        <w:pict>
          <v:rect id="Entrada de lápiz 4" o:spid="_x0000_s1026" alt="" style="position:absolute;left:0;text-align:left;margin-left:199.65pt;margin-top:25.8pt;width:1.45pt;height:1.45pt;z-index:251659264;visibility:visible;mso-wrap-edited:f;mso-width-percent:0;mso-height-percent:0;mso-position-horizontal-relative:text;mso-position-vertical-relative:text;mso-width-percent:0;mso-height-percent:0" filled="f" strokeweight=".5mm">
            <v:stroke endcap="round"/>
            <v:path shadowok="f" o:extrusionok="f" fillok="f" insetpenok="f"/>
            <o:lock v:ext="edit" rotation="t" aspectratio="t" verticies="t" text="t" shapetype="t"/>
            <o:ink i="ADUdAgQEARBYz1SK5pfFT48G+LrS4ZsiAwZIFEUyRjIFAgtkChECAlABAAoAESAAAj/A53nXAX==&#10;" annotation="t"/>
          </v:rect>
        </w:pict>
      </w:r>
      <w:r w:rsidR="0074037B" w:rsidRPr="00B80911">
        <w:rPr>
          <w:rFonts w:ascii="Times New Roman" w:hAnsi="Times New Roman"/>
          <w:color w:val="808080"/>
          <w:spacing w:val="20"/>
          <w:sz w:val="24"/>
          <w:szCs w:val="24"/>
          <w:lang w:val="es-US"/>
        </w:rPr>
        <w:t>.</w:t>
      </w:r>
    </w:p>
    <w:p w:rsidR="00FF6949" w:rsidRDefault="00FF6949" w:rsidP="0074037B">
      <w:pPr>
        <w:spacing w:after="0" w:line="240" w:lineRule="auto"/>
        <w:jc w:val="center"/>
        <w:rPr>
          <w:rFonts w:ascii="Times New Roman" w:hAnsi="Times New Roman"/>
          <w:b/>
          <w:color w:val="808080"/>
          <w:spacing w:val="20"/>
          <w:sz w:val="24"/>
          <w:szCs w:val="24"/>
          <w:lang w:val="es-US"/>
        </w:rPr>
      </w:pPr>
    </w:p>
    <w:p w:rsidR="0074037B" w:rsidRPr="00FF6949" w:rsidRDefault="0074037B" w:rsidP="0074037B">
      <w:pPr>
        <w:spacing w:after="0" w:line="240" w:lineRule="auto"/>
        <w:jc w:val="center"/>
        <w:rPr>
          <w:rFonts w:ascii="Times New Roman" w:hAnsi="Times New Roman"/>
          <w:b/>
          <w:color w:val="808080"/>
          <w:spacing w:val="20"/>
          <w:sz w:val="24"/>
          <w:szCs w:val="24"/>
          <w:lang w:val="es-US"/>
        </w:rPr>
      </w:pPr>
      <w:r w:rsidRPr="00FF6949">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1</w:t>
      </w:r>
    </w:p>
    <w:p w:rsidR="0074037B" w:rsidRPr="003F67EB" w:rsidRDefault="00AD1DE1"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Procesos Adjudicados</w:t>
      </w:r>
    </w:p>
    <w:p w:rsidR="0074037B" w:rsidRPr="003F67EB" w:rsidRDefault="0074037B"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Enero-</w:t>
      </w:r>
      <w:r w:rsidR="00BF2BE7" w:rsidRPr="003F67EB">
        <w:rPr>
          <w:rFonts w:ascii="Times New Roman" w:hAnsi="Times New Roman"/>
          <w:b/>
          <w:color w:val="808080"/>
          <w:spacing w:val="20"/>
          <w:sz w:val="24"/>
          <w:szCs w:val="24"/>
          <w:lang w:val="es-US"/>
        </w:rPr>
        <w:t>noviembre 2021</w:t>
      </w:r>
    </w:p>
    <w:p w:rsidR="00FF6949" w:rsidRPr="00B80911" w:rsidRDefault="00FF6949" w:rsidP="0074037B">
      <w:pPr>
        <w:spacing w:after="0" w:line="240" w:lineRule="auto"/>
        <w:jc w:val="center"/>
        <w:rPr>
          <w:rFonts w:ascii="Times New Roman" w:hAnsi="Times New Roman"/>
          <w:color w:val="808080"/>
          <w:spacing w:val="20"/>
          <w:sz w:val="24"/>
          <w:szCs w:val="24"/>
          <w:lang w:val="es-US"/>
        </w:rPr>
      </w:pPr>
    </w:p>
    <w:tbl>
      <w:tblPr>
        <w:tblW w:w="937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1"/>
        <w:gridCol w:w="5049"/>
        <w:gridCol w:w="3323"/>
      </w:tblGrid>
      <w:tr w:rsidR="002A2D27" w:rsidRPr="00B80911" w:rsidTr="00FF6949">
        <w:trPr>
          <w:trHeight w:hRule="exact" w:val="560"/>
        </w:trPr>
        <w:tc>
          <w:tcPr>
            <w:tcW w:w="9373" w:type="dxa"/>
            <w:gridSpan w:val="3"/>
            <w:shd w:val="clear" w:color="auto" w:fill="auto"/>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Resumen adjudicación por tipo de Proceso y por monto</w:t>
            </w:r>
          </w:p>
        </w:tc>
      </w:tr>
      <w:tr w:rsidR="0074037B" w:rsidRPr="00B80911" w:rsidTr="00FF6949">
        <w:trPr>
          <w:trHeight w:val="505"/>
        </w:trPr>
        <w:tc>
          <w:tcPr>
            <w:tcW w:w="1001" w:type="dxa"/>
            <w:shd w:val="clear" w:color="auto" w:fill="F2F2F2"/>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No.</w:t>
            </w:r>
          </w:p>
        </w:tc>
        <w:tc>
          <w:tcPr>
            <w:tcW w:w="5048" w:type="dxa"/>
            <w:shd w:val="clear" w:color="auto" w:fill="F2F2F2"/>
            <w:vAlign w:val="center"/>
          </w:tcPr>
          <w:p w:rsidR="0074037B" w:rsidRPr="00B80911" w:rsidRDefault="0074037B" w:rsidP="002A2D27">
            <w:pPr>
              <w:spacing w:after="0" w:line="240" w:lineRule="auto"/>
              <w:jc w:val="center"/>
              <w:rPr>
                <w:rFonts w:ascii="Times New Roman" w:hAnsi="Times New Roman"/>
                <w:color w:val="808080"/>
                <w:spacing w:val="20"/>
                <w:sz w:val="24"/>
                <w:szCs w:val="24"/>
                <w:lang w:val="es-US"/>
              </w:rPr>
            </w:pPr>
            <w:r w:rsidRPr="00B80911">
              <w:rPr>
                <w:rFonts w:ascii="Times New Roman" w:hAnsi="Times New Roman"/>
                <w:b/>
                <w:color w:val="808080"/>
                <w:sz w:val="24"/>
                <w:szCs w:val="24"/>
              </w:rPr>
              <w:t>Compras</w:t>
            </w:r>
          </w:p>
        </w:tc>
        <w:tc>
          <w:tcPr>
            <w:tcW w:w="3322" w:type="dxa"/>
            <w:shd w:val="clear" w:color="auto" w:fill="F2F2F2"/>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Montos RD$</w:t>
            </w:r>
          </w:p>
        </w:tc>
      </w:tr>
      <w:tr w:rsidR="0074037B" w:rsidRPr="00B80911" w:rsidTr="00FF6949">
        <w:trPr>
          <w:trHeight w:val="517"/>
        </w:trPr>
        <w:tc>
          <w:tcPr>
            <w:tcW w:w="1001" w:type="dxa"/>
            <w:shd w:val="clear" w:color="auto" w:fill="auto"/>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1</w:t>
            </w:r>
          </w:p>
        </w:tc>
        <w:tc>
          <w:tcPr>
            <w:tcW w:w="5048" w:type="dxa"/>
            <w:shd w:val="clear" w:color="auto" w:fill="auto"/>
            <w:vAlign w:val="center"/>
          </w:tcPr>
          <w:p w:rsidR="0074037B" w:rsidRPr="00BF2BE7" w:rsidRDefault="00BF2BE7" w:rsidP="002A2D27">
            <w:pPr>
              <w:spacing w:after="0" w:line="240" w:lineRule="auto"/>
              <w:jc w:val="left"/>
              <w:rPr>
                <w:rFonts w:ascii="Times New Roman" w:hAnsi="Times New Roman"/>
                <w:b/>
                <w:color w:val="808080"/>
                <w:spacing w:val="20"/>
                <w:sz w:val="24"/>
                <w:szCs w:val="24"/>
                <w:lang w:val="es-US"/>
              </w:rPr>
            </w:pPr>
            <w:r w:rsidRPr="00BF2BE7">
              <w:rPr>
                <w:rFonts w:ascii="Times New Roman" w:hAnsi="Times New Roman"/>
                <w:b/>
                <w:color w:val="808080"/>
                <w:spacing w:val="20"/>
                <w:sz w:val="24"/>
                <w:szCs w:val="24"/>
                <w:lang w:val="es-US"/>
              </w:rPr>
              <w:t>Compras por Debajo del Umbral</w:t>
            </w:r>
          </w:p>
        </w:tc>
        <w:tc>
          <w:tcPr>
            <w:tcW w:w="3322" w:type="dxa"/>
            <w:shd w:val="clear" w:color="auto" w:fill="auto"/>
            <w:vAlign w:val="center"/>
          </w:tcPr>
          <w:p w:rsidR="0074037B" w:rsidRPr="00B80911" w:rsidRDefault="00BF2BE7" w:rsidP="002A2D27">
            <w:pPr>
              <w:spacing w:after="0" w:line="240" w:lineRule="auto"/>
              <w:jc w:val="right"/>
              <w:rPr>
                <w:rFonts w:ascii="Times New Roman" w:hAnsi="Times New Roman"/>
                <w:color w:val="808080"/>
                <w:spacing w:val="20"/>
                <w:sz w:val="24"/>
                <w:szCs w:val="24"/>
                <w:lang w:val="es-US"/>
              </w:rPr>
            </w:pPr>
            <w:r w:rsidRPr="00BF2BE7">
              <w:rPr>
                <w:rFonts w:ascii="Times New Roman" w:hAnsi="Times New Roman"/>
                <w:color w:val="808080"/>
                <w:spacing w:val="20"/>
                <w:sz w:val="24"/>
                <w:szCs w:val="24"/>
                <w:lang w:val="es-US"/>
              </w:rPr>
              <w:t>1,268,428.00</w:t>
            </w:r>
          </w:p>
        </w:tc>
      </w:tr>
      <w:tr w:rsidR="0074037B" w:rsidRPr="00B80911" w:rsidTr="00FF6949">
        <w:trPr>
          <w:trHeight w:val="517"/>
        </w:trPr>
        <w:tc>
          <w:tcPr>
            <w:tcW w:w="1001" w:type="dxa"/>
            <w:shd w:val="clear" w:color="auto" w:fill="F2F2F2"/>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2</w:t>
            </w:r>
          </w:p>
        </w:tc>
        <w:tc>
          <w:tcPr>
            <w:tcW w:w="5048" w:type="dxa"/>
            <w:shd w:val="clear" w:color="auto" w:fill="F2F2F2"/>
            <w:vAlign w:val="center"/>
          </w:tcPr>
          <w:p w:rsidR="0074037B" w:rsidRPr="00B80911" w:rsidRDefault="0074037B" w:rsidP="002A2D27">
            <w:pPr>
              <w:spacing w:after="0" w:line="240" w:lineRule="auto"/>
              <w:jc w:val="left"/>
              <w:rPr>
                <w:rFonts w:ascii="Times New Roman" w:hAnsi="Times New Roman"/>
                <w:color w:val="808080"/>
                <w:spacing w:val="20"/>
                <w:sz w:val="24"/>
                <w:szCs w:val="24"/>
                <w:lang w:val="es-US"/>
              </w:rPr>
            </w:pPr>
            <w:r w:rsidRPr="00B80911">
              <w:rPr>
                <w:rFonts w:ascii="Times New Roman" w:hAnsi="Times New Roman"/>
                <w:b/>
                <w:bCs/>
                <w:color w:val="808080"/>
                <w:sz w:val="24"/>
                <w:szCs w:val="24"/>
              </w:rPr>
              <w:t>Compras Menores</w:t>
            </w:r>
          </w:p>
        </w:tc>
        <w:tc>
          <w:tcPr>
            <w:tcW w:w="3322" w:type="dxa"/>
            <w:shd w:val="clear" w:color="auto" w:fill="F2F2F2"/>
            <w:vAlign w:val="center"/>
          </w:tcPr>
          <w:p w:rsidR="0074037B" w:rsidRPr="00B80911" w:rsidRDefault="00585191" w:rsidP="002A2D27">
            <w:pPr>
              <w:spacing w:after="0" w:line="240" w:lineRule="auto"/>
              <w:jc w:val="right"/>
              <w:rPr>
                <w:rFonts w:ascii="Times New Roman" w:hAnsi="Times New Roman"/>
                <w:color w:val="808080"/>
                <w:spacing w:val="20"/>
                <w:sz w:val="24"/>
                <w:szCs w:val="24"/>
                <w:lang w:val="es-US"/>
              </w:rPr>
            </w:pPr>
            <w:r>
              <w:rPr>
                <w:rFonts w:ascii="Times New Roman" w:hAnsi="Times New Roman"/>
                <w:color w:val="808080"/>
                <w:sz w:val="24"/>
                <w:szCs w:val="24"/>
              </w:rPr>
              <w:t>31</w:t>
            </w:r>
            <w:r w:rsidR="0074037B" w:rsidRPr="00B80911">
              <w:rPr>
                <w:rFonts w:ascii="Times New Roman" w:hAnsi="Times New Roman"/>
                <w:color w:val="808080"/>
                <w:sz w:val="24"/>
                <w:szCs w:val="24"/>
              </w:rPr>
              <w:t>,</w:t>
            </w:r>
            <w:r w:rsidR="00BF2BE7">
              <w:rPr>
                <w:rFonts w:ascii="Times New Roman" w:hAnsi="Times New Roman"/>
                <w:color w:val="808080"/>
                <w:sz w:val="24"/>
                <w:szCs w:val="24"/>
              </w:rPr>
              <w:t>063</w:t>
            </w:r>
            <w:r w:rsidR="0074037B" w:rsidRPr="00B80911">
              <w:rPr>
                <w:rFonts w:ascii="Times New Roman" w:hAnsi="Times New Roman"/>
                <w:color w:val="808080"/>
                <w:sz w:val="24"/>
                <w:szCs w:val="24"/>
              </w:rPr>
              <w:t>,</w:t>
            </w:r>
            <w:r w:rsidR="00BF2BE7">
              <w:rPr>
                <w:rFonts w:ascii="Times New Roman" w:hAnsi="Times New Roman"/>
                <w:color w:val="808080"/>
                <w:sz w:val="24"/>
                <w:szCs w:val="24"/>
              </w:rPr>
              <w:t>441</w:t>
            </w:r>
            <w:r w:rsidR="0074037B" w:rsidRPr="00B80911">
              <w:rPr>
                <w:rFonts w:ascii="Times New Roman" w:hAnsi="Times New Roman"/>
                <w:color w:val="808080"/>
                <w:sz w:val="24"/>
                <w:szCs w:val="24"/>
              </w:rPr>
              <w:t>.</w:t>
            </w:r>
            <w:r w:rsidR="00BF2BE7">
              <w:rPr>
                <w:rFonts w:ascii="Times New Roman" w:hAnsi="Times New Roman"/>
                <w:color w:val="808080"/>
                <w:sz w:val="24"/>
                <w:szCs w:val="24"/>
              </w:rPr>
              <w:t>11</w:t>
            </w:r>
          </w:p>
        </w:tc>
      </w:tr>
      <w:tr w:rsidR="0074037B" w:rsidRPr="00B80911" w:rsidTr="00FF6949">
        <w:trPr>
          <w:trHeight w:val="505"/>
        </w:trPr>
        <w:tc>
          <w:tcPr>
            <w:tcW w:w="1001" w:type="dxa"/>
            <w:shd w:val="clear" w:color="auto" w:fill="auto"/>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3</w:t>
            </w:r>
          </w:p>
        </w:tc>
        <w:tc>
          <w:tcPr>
            <w:tcW w:w="5048" w:type="dxa"/>
            <w:shd w:val="clear" w:color="auto" w:fill="auto"/>
            <w:vAlign w:val="center"/>
          </w:tcPr>
          <w:p w:rsidR="0074037B" w:rsidRPr="00B80911" w:rsidRDefault="0074037B" w:rsidP="002A2D27">
            <w:pPr>
              <w:spacing w:after="0" w:line="240" w:lineRule="auto"/>
              <w:jc w:val="left"/>
              <w:rPr>
                <w:rFonts w:ascii="Times New Roman" w:hAnsi="Times New Roman"/>
                <w:color w:val="808080"/>
                <w:spacing w:val="20"/>
                <w:sz w:val="24"/>
                <w:szCs w:val="24"/>
                <w:lang w:val="es-US"/>
              </w:rPr>
            </w:pPr>
            <w:r w:rsidRPr="00B80911">
              <w:rPr>
                <w:rFonts w:ascii="Times New Roman" w:hAnsi="Times New Roman"/>
                <w:b/>
                <w:bCs/>
                <w:color w:val="808080"/>
                <w:sz w:val="24"/>
                <w:szCs w:val="24"/>
              </w:rPr>
              <w:t>Comparaciones de Precios</w:t>
            </w:r>
          </w:p>
        </w:tc>
        <w:tc>
          <w:tcPr>
            <w:tcW w:w="3322" w:type="dxa"/>
            <w:shd w:val="clear" w:color="auto" w:fill="auto"/>
            <w:vAlign w:val="center"/>
          </w:tcPr>
          <w:p w:rsidR="0074037B" w:rsidRPr="00B80911" w:rsidRDefault="00BF2BE7" w:rsidP="002A2D27">
            <w:pPr>
              <w:spacing w:after="0" w:line="240" w:lineRule="auto"/>
              <w:jc w:val="right"/>
              <w:rPr>
                <w:rFonts w:ascii="Times New Roman" w:hAnsi="Times New Roman"/>
                <w:color w:val="808080"/>
                <w:spacing w:val="20"/>
                <w:sz w:val="24"/>
                <w:szCs w:val="24"/>
                <w:lang w:val="es-US"/>
              </w:rPr>
            </w:pPr>
            <w:r>
              <w:rPr>
                <w:rFonts w:ascii="Times New Roman" w:hAnsi="Times New Roman"/>
                <w:color w:val="808080"/>
                <w:sz w:val="24"/>
                <w:szCs w:val="24"/>
              </w:rPr>
              <w:t>19,900,330.00</w:t>
            </w:r>
          </w:p>
        </w:tc>
      </w:tr>
      <w:tr w:rsidR="0074037B" w:rsidRPr="00B80911" w:rsidTr="00FF6949">
        <w:trPr>
          <w:trHeight w:val="517"/>
        </w:trPr>
        <w:tc>
          <w:tcPr>
            <w:tcW w:w="1001" w:type="dxa"/>
            <w:shd w:val="clear" w:color="auto" w:fill="F2F2F2"/>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4</w:t>
            </w:r>
          </w:p>
        </w:tc>
        <w:tc>
          <w:tcPr>
            <w:tcW w:w="5048" w:type="dxa"/>
            <w:shd w:val="clear" w:color="auto" w:fill="F2F2F2"/>
            <w:vAlign w:val="center"/>
          </w:tcPr>
          <w:p w:rsidR="0074037B" w:rsidRPr="00B80911" w:rsidRDefault="0074037B" w:rsidP="002A2D27">
            <w:pPr>
              <w:spacing w:after="0" w:line="240" w:lineRule="auto"/>
              <w:jc w:val="left"/>
              <w:rPr>
                <w:rFonts w:ascii="Times New Roman" w:hAnsi="Times New Roman"/>
                <w:color w:val="808080"/>
                <w:spacing w:val="20"/>
                <w:sz w:val="24"/>
                <w:szCs w:val="24"/>
                <w:lang w:val="es-US"/>
              </w:rPr>
            </w:pPr>
            <w:r w:rsidRPr="00B80911">
              <w:rPr>
                <w:rFonts w:ascii="Times New Roman" w:hAnsi="Times New Roman"/>
                <w:b/>
                <w:bCs/>
                <w:color w:val="808080"/>
                <w:sz w:val="24"/>
                <w:szCs w:val="24"/>
              </w:rPr>
              <w:t>Licitaciones Públicas</w:t>
            </w:r>
          </w:p>
        </w:tc>
        <w:tc>
          <w:tcPr>
            <w:tcW w:w="3322" w:type="dxa"/>
            <w:shd w:val="clear" w:color="auto" w:fill="F2F2F2"/>
            <w:vAlign w:val="center"/>
          </w:tcPr>
          <w:p w:rsidR="0074037B" w:rsidRPr="00B80911" w:rsidRDefault="00BF2BE7" w:rsidP="002A2D27">
            <w:pPr>
              <w:spacing w:after="0" w:line="240" w:lineRule="auto"/>
              <w:jc w:val="right"/>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109,618,620.00</w:t>
            </w:r>
          </w:p>
        </w:tc>
      </w:tr>
      <w:tr w:rsidR="0074037B" w:rsidRPr="00B80911" w:rsidTr="00FF6949">
        <w:trPr>
          <w:trHeight w:val="517"/>
        </w:trPr>
        <w:tc>
          <w:tcPr>
            <w:tcW w:w="1001" w:type="dxa"/>
            <w:shd w:val="clear" w:color="auto" w:fill="auto"/>
            <w:vAlign w:val="center"/>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z w:val="24"/>
                <w:szCs w:val="24"/>
              </w:rPr>
              <w:t>5</w:t>
            </w:r>
          </w:p>
        </w:tc>
        <w:tc>
          <w:tcPr>
            <w:tcW w:w="5048" w:type="dxa"/>
            <w:shd w:val="clear" w:color="auto" w:fill="auto"/>
            <w:vAlign w:val="center"/>
          </w:tcPr>
          <w:p w:rsidR="0074037B" w:rsidRPr="00B80911" w:rsidRDefault="0074037B" w:rsidP="002A2D27">
            <w:pPr>
              <w:spacing w:after="0" w:line="240" w:lineRule="auto"/>
              <w:jc w:val="left"/>
              <w:rPr>
                <w:rFonts w:ascii="Times New Roman" w:hAnsi="Times New Roman"/>
                <w:color w:val="808080"/>
                <w:spacing w:val="20"/>
                <w:sz w:val="24"/>
                <w:szCs w:val="24"/>
                <w:lang w:val="es-US"/>
              </w:rPr>
            </w:pPr>
            <w:r w:rsidRPr="00B80911">
              <w:rPr>
                <w:rFonts w:ascii="Times New Roman" w:hAnsi="Times New Roman"/>
                <w:b/>
                <w:bCs/>
                <w:color w:val="808080"/>
                <w:sz w:val="24"/>
                <w:szCs w:val="24"/>
              </w:rPr>
              <w:t>Proceso</w:t>
            </w:r>
            <w:r w:rsidR="00644074">
              <w:rPr>
                <w:rFonts w:ascii="Times New Roman" w:hAnsi="Times New Roman"/>
                <w:b/>
                <w:bCs/>
                <w:color w:val="808080"/>
                <w:sz w:val="24"/>
                <w:szCs w:val="24"/>
              </w:rPr>
              <w:t>s</w:t>
            </w:r>
            <w:r w:rsidRPr="00B80911">
              <w:rPr>
                <w:rFonts w:ascii="Times New Roman" w:hAnsi="Times New Roman"/>
                <w:b/>
                <w:bCs/>
                <w:color w:val="808080"/>
                <w:sz w:val="24"/>
                <w:szCs w:val="24"/>
              </w:rPr>
              <w:t xml:space="preserve"> de </w:t>
            </w:r>
            <w:r w:rsidR="00644074">
              <w:rPr>
                <w:rFonts w:ascii="Times New Roman" w:hAnsi="Times New Roman"/>
                <w:b/>
                <w:bCs/>
                <w:color w:val="808080"/>
                <w:sz w:val="24"/>
                <w:szCs w:val="24"/>
              </w:rPr>
              <w:t>Excepción/</w:t>
            </w:r>
            <w:r w:rsidRPr="00B80911">
              <w:rPr>
                <w:rFonts w:ascii="Times New Roman" w:hAnsi="Times New Roman"/>
                <w:b/>
                <w:bCs/>
                <w:color w:val="808080"/>
                <w:sz w:val="24"/>
                <w:szCs w:val="24"/>
              </w:rPr>
              <w:t>Exclusividad</w:t>
            </w:r>
          </w:p>
        </w:tc>
        <w:tc>
          <w:tcPr>
            <w:tcW w:w="3322" w:type="dxa"/>
            <w:shd w:val="clear" w:color="auto" w:fill="auto"/>
            <w:vAlign w:val="center"/>
          </w:tcPr>
          <w:p w:rsidR="0074037B" w:rsidRPr="00B80911" w:rsidRDefault="00BF2BE7" w:rsidP="002A2D27">
            <w:pPr>
              <w:spacing w:after="0" w:line="240" w:lineRule="auto"/>
              <w:jc w:val="right"/>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13,913,722.00</w:t>
            </w:r>
          </w:p>
        </w:tc>
      </w:tr>
      <w:tr w:rsidR="00BF2BE7" w:rsidRPr="00B80911" w:rsidTr="00BF2BE7">
        <w:trPr>
          <w:trHeight w:val="517"/>
        </w:trPr>
        <w:tc>
          <w:tcPr>
            <w:tcW w:w="1001" w:type="dxa"/>
            <w:shd w:val="clear" w:color="auto" w:fill="F2F2F2" w:themeFill="background1" w:themeFillShade="F2"/>
            <w:vAlign w:val="center"/>
          </w:tcPr>
          <w:p w:rsidR="00BF2BE7" w:rsidRPr="00B80911" w:rsidRDefault="00BF2BE7" w:rsidP="002A2D27">
            <w:pPr>
              <w:spacing w:after="0" w:line="240" w:lineRule="auto"/>
              <w:jc w:val="center"/>
              <w:rPr>
                <w:rFonts w:ascii="Times New Roman" w:hAnsi="Times New Roman"/>
                <w:b/>
                <w:bCs/>
                <w:color w:val="808080"/>
                <w:sz w:val="24"/>
                <w:szCs w:val="24"/>
              </w:rPr>
            </w:pPr>
            <w:r>
              <w:rPr>
                <w:rFonts w:ascii="Times New Roman" w:hAnsi="Times New Roman"/>
                <w:b/>
                <w:bCs/>
                <w:color w:val="808080"/>
                <w:sz w:val="24"/>
                <w:szCs w:val="24"/>
              </w:rPr>
              <w:t>6</w:t>
            </w:r>
          </w:p>
        </w:tc>
        <w:tc>
          <w:tcPr>
            <w:tcW w:w="5048" w:type="dxa"/>
            <w:shd w:val="clear" w:color="auto" w:fill="F2F2F2" w:themeFill="background1" w:themeFillShade="F2"/>
            <w:vAlign w:val="center"/>
          </w:tcPr>
          <w:p w:rsidR="00BF2BE7" w:rsidRPr="00B80911" w:rsidRDefault="00BF2BE7" w:rsidP="002A2D27">
            <w:pPr>
              <w:spacing w:after="0" w:line="240" w:lineRule="auto"/>
              <w:jc w:val="left"/>
              <w:rPr>
                <w:rFonts w:ascii="Times New Roman" w:hAnsi="Times New Roman"/>
                <w:b/>
                <w:bCs/>
                <w:color w:val="808080"/>
                <w:sz w:val="24"/>
                <w:szCs w:val="24"/>
              </w:rPr>
            </w:pPr>
            <w:r w:rsidRPr="00BF2BE7">
              <w:rPr>
                <w:rFonts w:ascii="Times New Roman" w:hAnsi="Times New Roman"/>
                <w:b/>
                <w:bCs/>
                <w:color w:val="808080"/>
                <w:sz w:val="24"/>
                <w:szCs w:val="24"/>
              </w:rPr>
              <w:t>Procesos Proveedor único</w:t>
            </w:r>
          </w:p>
        </w:tc>
        <w:tc>
          <w:tcPr>
            <w:tcW w:w="3322" w:type="dxa"/>
            <w:shd w:val="clear" w:color="auto" w:fill="F2F2F2" w:themeFill="background1" w:themeFillShade="F2"/>
            <w:vAlign w:val="center"/>
          </w:tcPr>
          <w:p w:rsidR="00BF2BE7" w:rsidRDefault="00BF2BE7" w:rsidP="002A2D27">
            <w:pPr>
              <w:spacing w:after="0" w:line="240" w:lineRule="auto"/>
              <w:jc w:val="right"/>
              <w:rPr>
                <w:rFonts w:ascii="Times New Roman" w:hAnsi="Times New Roman"/>
                <w:color w:val="808080"/>
                <w:spacing w:val="20"/>
                <w:sz w:val="24"/>
                <w:szCs w:val="24"/>
                <w:lang w:val="es-US"/>
              </w:rPr>
            </w:pPr>
            <w:r w:rsidRPr="00BF2BE7">
              <w:rPr>
                <w:rFonts w:ascii="Times New Roman" w:hAnsi="Times New Roman"/>
                <w:color w:val="808080"/>
                <w:spacing w:val="20"/>
                <w:sz w:val="24"/>
                <w:szCs w:val="24"/>
                <w:lang w:val="es-US"/>
              </w:rPr>
              <w:t>58,434,157.80</w:t>
            </w:r>
          </w:p>
        </w:tc>
      </w:tr>
      <w:tr w:rsidR="0074037B" w:rsidRPr="00B80911" w:rsidTr="00BF2BE7">
        <w:trPr>
          <w:trHeight w:val="505"/>
        </w:trPr>
        <w:tc>
          <w:tcPr>
            <w:tcW w:w="6050" w:type="dxa"/>
            <w:gridSpan w:val="2"/>
            <w:shd w:val="clear" w:color="auto" w:fill="FFFFFF" w:themeFill="background1"/>
          </w:tcPr>
          <w:p w:rsidR="0074037B" w:rsidRPr="00B80911" w:rsidRDefault="0074037B" w:rsidP="002A2D27">
            <w:pPr>
              <w:spacing w:after="0" w:line="240" w:lineRule="auto"/>
              <w:jc w:val="center"/>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Total</w:t>
            </w:r>
          </w:p>
        </w:tc>
        <w:tc>
          <w:tcPr>
            <w:tcW w:w="3322" w:type="dxa"/>
            <w:shd w:val="clear" w:color="auto" w:fill="FFFFFF" w:themeFill="background1"/>
          </w:tcPr>
          <w:p w:rsidR="0074037B" w:rsidRPr="00B80911" w:rsidRDefault="00BF2BE7" w:rsidP="002A2D27">
            <w:pPr>
              <w:spacing w:after="0" w:line="240" w:lineRule="auto"/>
              <w:jc w:val="right"/>
              <w:rPr>
                <w:rFonts w:ascii="Times New Roman" w:hAnsi="Times New Roman"/>
                <w:color w:val="808080"/>
                <w:spacing w:val="20"/>
                <w:sz w:val="24"/>
                <w:szCs w:val="24"/>
                <w:lang w:val="es-US"/>
              </w:rPr>
            </w:pPr>
            <w:r>
              <w:rPr>
                <w:rFonts w:ascii="Times New Roman" w:hAnsi="Times New Roman"/>
                <w:b/>
                <w:color w:val="808080"/>
                <w:sz w:val="24"/>
                <w:szCs w:val="24"/>
              </w:rPr>
              <w:t>234,198,698.91</w:t>
            </w:r>
          </w:p>
        </w:tc>
      </w:tr>
    </w:tbl>
    <w:p w:rsidR="0074037B" w:rsidRPr="00055834" w:rsidRDefault="00872BFE" w:rsidP="00863E30">
      <w:pPr>
        <w:spacing w:line="360" w:lineRule="auto"/>
        <w:jc w:val="center"/>
        <w:rPr>
          <w:rFonts w:ascii="Times New Roman" w:hAnsi="Times New Roman"/>
          <w:color w:val="808080"/>
          <w:spacing w:val="20"/>
          <w:sz w:val="16"/>
          <w:szCs w:val="16"/>
          <w:lang w:val="es-US"/>
        </w:rPr>
      </w:pPr>
      <w:r w:rsidRPr="00055834">
        <w:rPr>
          <w:rFonts w:ascii="Times New Roman" w:hAnsi="Times New Roman"/>
          <w:color w:val="808080"/>
          <w:spacing w:val="20"/>
          <w:sz w:val="16"/>
          <w:szCs w:val="16"/>
          <w:lang w:val="es-US"/>
        </w:rPr>
        <w:t>Fuente: Departamento de Compras y Contrataciones</w:t>
      </w:r>
      <w:r w:rsidR="00863E30" w:rsidRPr="00055834">
        <w:rPr>
          <w:rFonts w:ascii="Times New Roman" w:hAnsi="Times New Roman"/>
          <w:color w:val="808080"/>
          <w:spacing w:val="20"/>
          <w:sz w:val="16"/>
          <w:szCs w:val="16"/>
          <w:lang w:val="es-US"/>
        </w:rPr>
        <w:t>. Infotep. 2021</w:t>
      </w:r>
    </w:p>
    <w:p w:rsidR="002F532A" w:rsidRPr="00B80911" w:rsidRDefault="002F532A" w:rsidP="0074037B">
      <w:pPr>
        <w:spacing w:after="0" w:line="240" w:lineRule="auto"/>
        <w:jc w:val="center"/>
        <w:rPr>
          <w:rFonts w:ascii="Times New Roman" w:hAnsi="Times New Roman"/>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FF6949" w:rsidRDefault="00FF6949" w:rsidP="0074037B">
      <w:pPr>
        <w:spacing w:after="0" w:line="240" w:lineRule="auto"/>
        <w:jc w:val="center"/>
        <w:rPr>
          <w:rFonts w:ascii="Times New Roman" w:hAnsi="Times New Roman"/>
          <w:b/>
          <w:color w:val="808080"/>
          <w:spacing w:val="20"/>
          <w:sz w:val="24"/>
          <w:szCs w:val="24"/>
          <w:lang w:val="es-US"/>
        </w:rPr>
      </w:pPr>
    </w:p>
    <w:p w:rsidR="00180A9B" w:rsidRDefault="00180A9B" w:rsidP="0074037B">
      <w:pPr>
        <w:spacing w:after="0" w:line="240" w:lineRule="auto"/>
        <w:jc w:val="center"/>
        <w:rPr>
          <w:rFonts w:ascii="Times New Roman" w:hAnsi="Times New Roman"/>
          <w:b/>
          <w:color w:val="808080"/>
          <w:spacing w:val="20"/>
          <w:sz w:val="24"/>
          <w:szCs w:val="24"/>
          <w:lang w:val="es-US"/>
        </w:rPr>
      </w:pPr>
    </w:p>
    <w:p w:rsidR="00180A9B" w:rsidRDefault="00180A9B" w:rsidP="0074037B">
      <w:pPr>
        <w:spacing w:after="0" w:line="240" w:lineRule="auto"/>
        <w:jc w:val="center"/>
        <w:rPr>
          <w:rFonts w:ascii="Times New Roman" w:hAnsi="Times New Roman"/>
          <w:b/>
          <w:color w:val="808080"/>
          <w:spacing w:val="20"/>
          <w:sz w:val="24"/>
          <w:szCs w:val="24"/>
          <w:lang w:val="es-US"/>
        </w:rPr>
      </w:pPr>
    </w:p>
    <w:p w:rsidR="00180A9B" w:rsidRDefault="00180A9B" w:rsidP="0074037B">
      <w:pPr>
        <w:spacing w:after="0" w:line="240" w:lineRule="auto"/>
        <w:jc w:val="center"/>
        <w:rPr>
          <w:rFonts w:ascii="Times New Roman" w:hAnsi="Times New Roman"/>
          <w:b/>
          <w:color w:val="808080"/>
          <w:spacing w:val="20"/>
          <w:sz w:val="24"/>
          <w:szCs w:val="24"/>
          <w:lang w:val="es-US"/>
        </w:rPr>
      </w:pPr>
    </w:p>
    <w:p w:rsidR="00994546" w:rsidRPr="00FF6949" w:rsidRDefault="0074037B" w:rsidP="0074037B">
      <w:pPr>
        <w:spacing w:after="0" w:line="240" w:lineRule="auto"/>
        <w:jc w:val="center"/>
        <w:rPr>
          <w:rFonts w:ascii="Times New Roman" w:hAnsi="Times New Roman"/>
          <w:b/>
          <w:color w:val="808080"/>
          <w:spacing w:val="20"/>
          <w:sz w:val="24"/>
          <w:szCs w:val="24"/>
          <w:lang w:val="es-US"/>
        </w:rPr>
      </w:pPr>
      <w:r w:rsidRPr="00FF6949">
        <w:rPr>
          <w:rFonts w:ascii="Times New Roman" w:hAnsi="Times New Roman"/>
          <w:b/>
          <w:color w:val="808080"/>
          <w:spacing w:val="20"/>
          <w:sz w:val="24"/>
          <w:szCs w:val="24"/>
          <w:lang w:val="es-US"/>
        </w:rPr>
        <w:lastRenderedPageBreak/>
        <w:t>Cuadro No. 1</w:t>
      </w:r>
      <w:r w:rsidR="003F67EB">
        <w:rPr>
          <w:rFonts w:ascii="Times New Roman" w:hAnsi="Times New Roman"/>
          <w:b/>
          <w:color w:val="808080"/>
          <w:spacing w:val="20"/>
          <w:sz w:val="24"/>
          <w:szCs w:val="24"/>
          <w:lang w:val="es-US"/>
        </w:rPr>
        <w:t>2</w:t>
      </w:r>
    </w:p>
    <w:p w:rsidR="0074037B" w:rsidRPr="003F67EB" w:rsidRDefault="0074037B"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Licitaciones Públicas Nacionales</w:t>
      </w:r>
    </w:p>
    <w:p w:rsidR="00C51926" w:rsidRDefault="0074037B"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Enero-</w:t>
      </w:r>
      <w:r w:rsidR="00BF2BE7" w:rsidRPr="003F67EB">
        <w:rPr>
          <w:rFonts w:ascii="Times New Roman" w:hAnsi="Times New Roman"/>
          <w:b/>
          <w:color w:val="808080"/>
          <w:spacing w:val="20"/>
          <w:sz w:val="24"/>
          <w:szCs w:val="24"/>
          <w:lang w:val="es-US"/>
        </w:rPr>
        <w:t>noviembre 2021</w:t>
      </w:r>
    </w:p>
    <w:p w:rsidR="00B13053" w:rsidRDefault="003F6BC0" w:rsidP="003F6BC0">
      <w:pPr>
        <w:spacing w:line="360" w:lineRule="auto"/>
        <w:jc w:val="center"/>
        <w:rPr>
          <w:rFonts w:ascii="Times New Roman" w:hAnsi="Times New Roman"/>
          <w:color w:val="808080"/>
          <w:spacing w:val="20"/>
          <w:sz w:val="24"/>
          <w:szCs w:val="24"/>
          <w:lang w:val="es-US"/>
        </w:rPr>
      </w:pPr>
      <w:r w:rsidRPr="003F6BC0">
        <w:rPr>
          <w:noProof/>
          <w:lang w:val="es-DO" w:eastAsia="es-DO"/>
        </w:rPr>
        <w:drawing>
          <wp:anchor distT="0" distB="0" distL="114300" distR="114300" simplePos="0" relativeHeight="251854336" behindDoc="0" locked="0" layoutInCell="1" allowOverlap="1">
            <wp:simplePos x="0" y="0"/>
            <wp:positionH relativeFrom="column">
              <wp:posOffset>838200</wp:posOffset>
            </wp:positionH>
            <wp:positionV relativeFrom="paragraph">
              <wp:posOffset>6475095</wp:posOffset>
            </wp:positionV>
            <wp:extent cx="5030470" cy="259080"/>
            <wp:effectExtent l="0" t="0" r="0"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0470" cy="259080"/>
                    </a:xfrm>
                    <a:prstGeom prst="rect">
                      <a:avLst/>
                    </a:prstGeom>
                    <a:noFill/>
                    <a:ln>
                      <a:noFill/>
                    </a:ln>
                  </pic:spPr>
                </pic:pic>
              </a:graphicData>
            </a:graphic>
          </wp:anchor>
        </w:drawing>
      </w:r>
      <w:r w:rsidRPr="001F1FA8">
        <w:rPr>
          <w:noProof/>
          <w:lang w:val="es-DO" w:eastAsia="es-DO"/>
        </w:rPr>
        <w:drawing>
          <wp:anchor distT="0" distB="0" distL="114300" distR="114300" simplePos="0" relativeHeight="251850240" behindDoc="0" locked="0" layoutInCell="1" allowOverlap="1" wp14:anchorId="50E56EF1" wp14:editId="0CDDF928">
            <wp:simplePos x="0" y="0"/>
            <wp:positionH relativeFrom="margin">
              <wp:align>left</wp:align>
            </wp:positionH>
            <wp:positionV relativeFrom="paragraph">
              <wp:posOffset>121920</wp:posOffset>
            </wp:positionV>
            <wp:extent cx="6343650" cy="6315075"/>
            <wp:effectExtent l="0" t="0" r="0" b="9525"/>
            <wp:wrapTopAndBottom/>
            <wp:docPr id="2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3650" cy="631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1926">
        <w:rPr>
          <w:rFonts w:ascii="Times New Roman" w:hAnsi="Times New Roman"/>
          <w:b/>
          <w:color w:val="808080"/>
          <w:spacing w:val="20"/>
          <w:sz w:val="24"/>
          <w:szCs w:val="24"/>
          <w:lang w:val="es-US"/>
        </w:rPr>
        <w:br w:type="page"/>
      </w:r>
    </w:p>
    <w:p w:rsidR="005979BD" w:rsidRDefault="005979BD" w:rsidP="0074037B">
      <w:pPr>
        <w:spacing w:after="0" w:line="240" w:lineRule="auto"/>
        <w:jc w:val="center"/>
        <w:rPr>
          <w:rFonts w:ascii="Times New Roman" w:hAnsi="Times New Roman"/>
          <w:color w:val="808080"/>
          <w:spacing w:val="20"/>
          <w:sz w:val="24"/>
          <w:szCs w:val="24"/>
          <w:lang w:val="es-US"/>
        </w:rPr>
      </w:pPr>
    </w:p>
    <w:p w:rsidR="0074037B" w:rsidRPr="00FF6949" w:rsidRDefault="0074037B" w:rsidP="0074037B">
      <w:pPr>
        <w:spacing w:after="0" w:line="240" w:lineRule="auto"/>
        <w:jc w:val="center"/>
        <w:rPr>
          <w:rFonts w:ascii="Times New Roman" w:hAnsi="Times New Roman"/>
          <w:b/>
          <w:color w:val="808080"/>
          <w:spacing w:val="20"/>
          <w:sz w:val="24"/>
          <w:szCs w:val="24"/>
          <w:lang w:val="es-US"/>
        </w:rPr>
      </w:pPr>
      <w:r w:rsidRPr="00B80911">
        <w:rPr>
          <w:rFonts w:ascii="Times New Roman" w:hAnsi="Times New Roman"/>
          <w:color w:val="808080"/>
          <w:spacing w:val="20"/>
          <w:sz w:val="24"/>
          <w:szCs w:val="24"/>
          <w:lang w:val="es-US"/>
        </w:rPr>
        <w:t xml:space="preserve"> </w:t>
      </w:r>
      <w:r w:rsidRPr="00FF6949">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3</w:t>
      </w:r>
    </w:p>
    <w:p w:rsidR="0074037B" w:rsidRPr="003F67EB" w:rsidRDefault="002A33EB"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Procedimientos de Compras por Debajo del Umbral</w:t>
      </w:r>
    </w:p>
    <w:p w:rsidR="002F532A" w:rsidRPr="003F67EB" w:rsidRDefault="0074037B" w:rsidP="0074037B">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Enero-</w:t>
      </w:r>
      <w:r w:rsidR="0009015C" w:rsidRPr="003F67EB">
        <w:rPr>
          <w:rFonts w:ascii="Times New Roman" w:hAnsi="Times New Roman"/>
          <w:b/>
          <w:color w:val="808080"/>
          <w:spacing w:val="20"/>
          <w:sz w:val="24"/>
          <w:szCs w:val="24"/>
          <w:lang w:val="es-US"/>
        </w:rPr>
        <w:t>nov</w:t>
      </w:r>
      <w:r w:rsidR="003942FE" w:rsidRPr="003F67EB">
        <w:rPr>
          <w:rFonts w:ascii="Times New Roman" w:hAnsi="Times New Roman"/>
          <w:b/>
          <w:color w:val="808080"/>
          <w:spacing w:val="20"/>
          <w:sz w:val="24"/>
          <w:szCs w:val="24"/>
          <w:lang w:val="es-US"/>
        </w:rPr>
        <w:t>iembre</w:t>
      </w:r>
      <w:r w:rsidRPr="003F67EB">
        <w:rPr>
          <w:rFonts w:ascii="Times New Roman" w:hAnsi="Times New Roman"/>
          <w:b/>
          <w:color w:val="808080"/>
          <w:spacing w:val="20"/>
          <w:sz w:val="24"/>
          <w:szCs w:val="24"/>
          <w:lang w:val="es-US"/>
        </w:rPr>
        <w:t xml:space="preserve"> 2021</w:t>
      </w:r>
    </w:p>
    <w:p w:rsidR="002A33EB" w:rsidRDefault="003F6BC0" w:rsidP="0074037B">
      <w:pPr>
        <w:spacing w:after="0" w:line="240" w:lineRule="auto"/>
        <w:jc w:val="center"/>
        <w:rPr>
          <w:rFonts w:ascii="Times New Roman" w:hAnsi="Times New Roman"/>
          <w:color w:val="808080"/>
          <w:spacing w:val="20"/>
          <w:sz w:val="24"/>
          <w:szCs w:val="24"/>
          <w:lang w:val="es-US"/>
        </w:rPr>
      </w:pPr>
      <w:r w:rsidRPr="005748E2">
        <w:rPr>
          <w:noProof/>
          <w:lang w:val="es-DO" w:eastAsia="es-DO"/>
        </w:rPr>
        <w:drawing>
          <wp:anchor distT="0" distB="0" distL="114300" distR="114300" simplePos="0" relativeHeight="251853312" behindDoc="0" locked="0" layoutInCell="1" allowOverlap="1" wp14:anchorId="5CD1F5CB" wp14:editId="7DCF5B56">
            <wp:simplePos x="0" y="0"/>
            <wp:positionH relativeFrom="margin">
              <wp:align>left</wp:align>
            </wp:positionH>
            <wp:positionV relativeFrom="paragraph">
              <wp:posOffset>176530</wp:posOffset>
            </wp:positionV>
            <wp:extent cx="6372225" cy="5895975"/>
            <wp:effectExtent l="0" t="0" r="9525" b="9525"/>
            <wp:wrapNone/>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048" r="931"/>
                    <a:stretch/>
                  </pic:blipFill>
                  <pic:spPr bwMode="auto">
                    <a:xfrm>
                      <a:off x="0" y="0"/>
                      <a:ext cx="6372225" cy="589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6BC0" w:rsidRDefault="003F6BC0" w:rsidP="0074037B">
      <w:pPr>
        <w:spacing w:after="0" w:line="240" w:lineRule="auto"/>
        <w:jc w:val="center"/>
        <w:rPr>
          <w:rFonts w:ascii="Times New Roman" w:hAnsi="Times New Roman"/>
          <w:color w:val="808080"/>
          <w:spacing w:val="20"/>
          <w:sz w:val="24"/>
          <w:szCs w:val="24"/>
          <w:lang w:val="es-US"/>
        </w:rPr>
      </w:pPr>
    </w:p>
    <w:p w:rsidR="003F6BC0" w:rsidRDefault="003F6BC0" w:rsidP="003F6BC0">
      <w:pPr>
        <w:spacing w:after="0" w:line="240" w:lineRule="auto"/>
        <w:jc w:val="left"/>
        <w:rPr>
          <w:rFonts w:ascii="Times New Roman" w:hAnsi="Times New Roman"/>
          <w:color w:val="808080"/>
          <w:spacing w:val="20"/>
          <w:sz w:val="24"/>
          <w:szCs w:val="24"/>
          <w:lang w:val="es-US"/>
        </w:rPr>
      </w:pPr>
      <w:r w:rsidRPr="003F6BC0">
        <w:rPr>
          <w:noProof/>
          <w:lang w:val="es-DO" w:eastAsia="es-DO"/>
        </w:rPr>
        <w:drawing>
          <wp:anchor distT="0" distB="0" distL="114300" distR="114300" simplePos="0" relativeHeight="251855360" behindDoc="0" locked="0" layoutInCell="1" allowOverlap="1" wp14:anchorId="3A77AB58">
            <wp:simplePos x="0" y="0"/>
            <wp:positionH relativeFrom="column">
              <wp:posOffset>600075</wp:posOffset>
            </wp:positionH>
            <wp:positionV relativeFrom="paragraph">
              <wp:posOffset>5787390</wp:posOffset>
            </wp:positionV>
            <wp:extent cx="5029200" cy="276225"/>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276225"/>
                    </a:xfrm>
                    <a:prstGeom prst="rect">
                      <a:avLst/>
                    </a:prstGeom>
                    <a:noFill/>
                    <a:ln>
                      <a:noFill/>
                    </a:ln>
                  </pic:spPr>
                </pic:pic>
              </a:graphicData>
            </a:graphic>
          </wp:anchor>
        </w:drawing>
      </w:r>
      <w:r>
        <w:rPr>
          <w:rFonts w:ascii="Times New Roman" w:hAnsi="Times New Roman"/>
          <w:color w:val="808080"/>
          <w:spacing w:val="20"/>
          <w:sz w:val="24"/>
          <w:szCs w:val="24"/>
          <w:lang w:val="es-US"/>
        </w:rPr>
        <w:br w:type="page"/>
      </w:r>
    </w:p>
    <w:p w:rsidR="00111103" w:rsidRDefault="00111103">
      <w:pPr>
        <w:spacing w:after="0" w:line="240" w:lineRule="auto"/>
        <w:jc w:val="left"/>
        <w:rPr>
          <w:rFonts w:ascii="Times New Roman" w:hAnsi="Times New Roman"/>
          <w:color w:val="808080"/>
          <w:spacing w:val="20"/>
          <w:sz w:val="24"/>
          <w:szCs w:val="24"/>
          <w:lang w:val="es-US"/>
        </w:rPr>
      </w:pPr>
    </w:p>
    <w:p w:rsidR="0074037B" w:rsidRPr="001E5A1B" w:rsidRDefault="0074037B" w:rsidP="00872BFE">
      <w:pPr>
        <w:spacing w:after="0" w:line="240" w:lineRule="auto"/>
        <w:jc w:val="center"/>
        <w:rPr>
          <w:rFonts w:ascii="Times New Roman" w:hAnsi="Times New Roman"/>
          <w:b/>
          <w:color w:val="808080"/>
          <w:spacing w:val="20"/>
          <w:sz w:val="24"/>
          <w:szCs w:val="24"/>
          <w:lang w:val="es-US"/>
        </w:rPr>
      </w:pPr>
      <w:r w:rsidRPr="00B80911">
        <w:rPr>
          <w:rFonts w:ascii="Times New Roman" w:hAnsi="Times New Roman"/>
          <w:color w:val="808080"/>
          <w:spacing w:val="20"/>
          <w:sz w:val="24"/>
          <w:szCs w:val="24"/>
          <w:lang w:val="es-US"/>
        </w:rPr>
        <w:t xml:space="preserve"> </w:t>
      </w:r>
      <w:r w:rsidRPr="001E5A1B">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4</w:t>
      </w:r>
    </w:p>
    <w:p w:rsidR="0074037B" w:rsidRPr="003F67EB" w:rsidRDefault="00111103" w:rsidP="00872BFE">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Procedimientos de Comparaciones de Precios</w:t>
      </w:r>
    </w:p>
    <w:p w:rsidR="00AD1DE1" w:rsidRDefault="0074037B" w:rsidP="0074037B">
      <w:pPr>
        <w:spacing w:after="0" w:line="240" w:lineRule="auto"/>
        <w:jc w:val="center"/>
        <w:rPr>
          <w:rFonts w:ascii="Times New Roman" w:hAnsi="Times New Roman"/>
          <w:color w:val="808080"/>
          <w:spacing w:val="20"/>
          <w:sz w:val="24"/>
          <w:szCs w:val="24"/>
          <w:lang w:val="es-US"/>
        </w:rPr>
      </w:pPr>
      <w:r w:rsidRPr="003F67EB">
        <w:rPr>
          <w:rFonts w:ascii="Times New Roman" w:hAnsi="Times New Roman"/>
          <w:b/>
          <w:color w:val="808080"/>
          <w:spacing w:val="20"/>
          <w:sz w:val="24"/>
          <w:szCs w:val="24"/>
          <w:lang w:val="es-US"/>
        </w:rPr>
        <w:t>Enero-</w:t>
      </w:r>
      <w:r w:rsidR="0009015C" w:rsidRPr="003F67EB">
        <w:rPr>
          <w:rFonts w:ascii="Times New Roman" w:hAnsi="Times New Roman"/>
          <w:b/>
          <w:color w:val="808080"/>
          <w:spacing w:val="20"/>
          <w:sz w:val="24"/>
          <w:szCs w:val="24"/>
          <w:lang w:val="es-US"/>
        </w:rPr>
        <w:t>nov</w:t>
      </w:r>
      <w:r w:rsidR="003942FE" w:rsidRPr="003F67EB">
        <w:rPr>
          <w:rFonts w:ascii="Times New Roman" w:hAnsi="Times New Roman"/>
          <w:b/>
          <w:color w:val="808080"/>
          <w:spacing w:val="20"/>
          <w:sz w:val="24"/>
          <w:szCs w:val="24"/>
          <w:lang w:val="es-US"/>
        </w:rPr>
        <w:t>iembre</w:t>
      </w:r>
      <w:r w:rsidRPr="003F67EB">
        <w:rPr>
          <w:rFonts w:ascii="Times New Roman" w:hAnsi="Times New Roman"/>
          <w:b/>
          <w:color w:val="808080"/>
          <w:spacing w:val="20"/>
          <w:sz w:val="24"/>
          <w:szCs w:val="24"/>
          <w:lang w:val="es-US"/>
        </w:rPr>
        <w:t xml:space="preserve"> 2021</w:t>
      </w:r>
    </w:p>
    <w:p w:rsidR="003F6BC0" w:rsidRDefault="003F6BC0" w:rsidP="0074037B">
      <w:pPr>
        <w:spacing w:after="0" w:line="240" w:lineRule="auto"/>
        <w:jc w:val="center"/>
        <w:rPr>
          <w:rFonts w:ascii="Times New Roman" w:hAnsi="Times New Roman"/>
          <w:color w:val="808080"/>
          <w:spacing w:val="20"/>
          <w:sz w:val="24"/>
          <w:szCs w:val="24"/>
          <w:lang w:val="es-US"/>
        </w:rPr>
      </w:pPr>
    </w:p>
    <w:p w:rsidR="003F6BC0" w:rsidRDefault="003F6BC0" w:rsidP="0074037B">
      <w:pPr>
        <w:spacing w:after="0" w:line="240" w:lineRule="auto"/>
        <w:jc w:val="center"/>
        <w:rPr>
          <w:rFonts w:ascii="Times New Roman" w:hAnsi="Times New Roman"/>
          <w:color w:val="808080"/>
          <w:spacing w:val="20"/>
          <w:sz w:val="24"/>
          <w:szCs w:val="24"/>
          <w:lang w:val="es-US"/>
        </w:rPr>
      </w:pPr>
      <w:r>
        <w:rPr>
          <w:rFonts w:ascii="Times New Roman" w:hAnsi="Times New Roman"/>
          <w:noProof/>
          <w:color w:val="808080"/>
          <w:spacing w:val="20"/>
          <w:sz w:val="24"/>
          <w:szCs w:val="24"/>
          <w:lang w:val="es-DO" w:eastAsia="es-DO"/>
        </w:rPr>
        <w:drawing>
          <wp:anchor distT="0" distB="0" distL="114300" distR="114300" simplePos="0" relativeHeight="251856384" behindDoc="0" locked="0" layoutInCell="1" allowOverlap="1" wp14:anchorId="6A3EC91B">
            <wp:simplePos x="0" y="0"/>
            <wp:positionH relativeFrom="margin">
              <wp:posOffset>-76200</wp:posOffset>
            </wp:positionH>
            <wp:positionV relativeFrom="paragraph">
              <wp:posOffset>229870</wp:posOffset>
            </wp:positionV>
            <wp:extent cx="6565900" cy="6010910"/>
            <wp:effectExtent l="0" t="0" r="6350" b="8890"/>
            <wp:wrapTopAndBottom/>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65900" cy="6010910"/>
                    </a:xfrm>
                    <a:prstGeom prst="rect">
                      <a:avLst/>
                    </a:prstGeom>
                    <a:noFill/>
                  </pic:spPr>
                </pic:pic>
              </a:graphicData>
            </a:graphic>
            <wp14:sizeRelH relativeFrom="page">
              <wp14:pctWidth>0</wp14:pctWidth>
            </wp14:sizeRelH>
            <wp14:sizeRelV relativeFrom="page">
              <wp14:pctHeight>0</wp14:pctHeight>
            </wp14:sizeRelV>
          </wp:anchor>
        </w:drawing>
      </w:r>
    </w:p>
    <w:p w:rsidR="003F6BC0" w:rsidRDefault="003F6BC0">
      <w:pPr>
        <w:spacing w:after="0" w:line="240" w:lineRule="auto"/>
        <w:jc w:val="left"/>
        <w:rPr>
          <w:rFonts w:ascii="Times New Roman" w:hAnsi="Times New Roman"/>
          <w:color w:val="808080"/>
          <w:spacing w:val="20"/>
          <w:sz w:val="24"/>
          <w:szCs w:val="24"/>
          <w:lang w:val="es-US"/>
        </w:rPr>
      </w:pPr>
    </w:p>
    <w:p w:rsidR="003F6BC0" w:rsidRDefault="003F6BC0" w:rsidP="00111103">
      <w:pPr>
        <w:spacing w:after="0" w:line="240" w:lineRule="auto"/>
        <w:jc w:val="center"/>
        <w:rPr>
          <w:rFonts w:ascii="Times New Roman" w:hAnsi="Times New Roman"/>
          <w:b/>
          <w:color w:val="808080"/>
          <w:spacing w:val="20"/>
          <w:sz w:val="24"/>
          <w:szCs w:val="24"/>
          <w:lang w:val="es-US"/>
        </w:rPr>
      </w:pPr>
      <w:bookmarkStart w:id="14" w:name="_Hlk89431541"/>
      <w:r w:rsidRPr="003F6BC0">
        <w:rPr>
          <w:noProof/>
          <w:lang w:val="es-DO" w:eastAsia="es-DO"/>
        </w:rPr>
        <w:drawing>
          <wp:inline distT="0" distB="0" distL="0" distR="0" wp14:anchorId="22E2F6E6" wp14:editId="7826A427">
            <wp:extent cx="5943600" cy="27622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76225"/>
                    </a:xfrm>
                    <a:prstGeom prst="rect">
                      <a:avLst/>
                    </a:prstGeom>
                    <a:noFill/>
                    <a:ln>
                      <a:noFill/>
                    </a:ln>
                  </pic:spPr>
                </pic:pic>
              </a:graphicData>
            </a:graphic>
          </wp:inline>
        </w:drawing>
      </w:r>
    </w:p>
    <w:p w:rsidR="003F6BC0" w:rsidRDefault="003F6BC0" w:rsidP="00111103">
      <w:pPr>
        <w:spacing w:after="0" w:line="240" w:lineRule="auto"/>
        <w:jc w:val="center"/>
        <w:rPr>
          <w:rFonts w:ascii="Times New Roman" w:hAnsi="Times New Roman"/>
          <w:b/>
          <w:color w:val="808080"/>
          <w:spacing w:val="20"/>
          <w:sz w:val="24"/>
          <w:szCs w:val="24"/>
          <w:lang w:val="es-US"/>
        </w:rPr>
      </w:pPr>
    </w:p>
    <w:p w:rsidR="003F6BC0" w:rsidRDefault="003F6BC0" w:rsidP="00111103">
      <w:pPr>
        <w:spacing w:after="0" w:line="240" w:lineRule="auto"/>
        <w:jc w:val="center"/>
        <w:rPr>
          <w:rFonts w:ascii="Times New Roman" w:hAnsi="Times New Roman"/>
          <w:b/>
          <w:color w:val="808080"/>
          <w:spacing w:val="20"/>
          <w:sz w:val="24"/>
          <w:szCs w:val="24"/>
          <w:lang w:val="es-US"/>
        </w:rPr>
      </w:pPr>
    </w:p>
    <w:p w:rsidR="00111103" w:rsidRPr="001E5A1B" w:rsidRDefault="00111103" w:rsidP="00111103">
      <w:pPr>
        <w:spacing w:after="0" w:line="240" w:lineRule="auto"/>
        <w:jc w:val="center"/>
        <w:rPr>
          <w:rFonts w:ascii="Times New Roman" w:hAnsi="Times New Roman"/>
          <w:b/>
          <w:color w:val="808080"/>
          <w:spacing w:val="20"/>
          <w:sz w:val="24"/>
          <w:szCs w:val="24"/>
          <w:lang w:val="es-US"/>
        </w:rPr>
      </w:pPr>
      <w:r w:rsidRPr="001E5A1B">
        <w:rPr>
          <w:rFonts w:ascii="Times New Roman" w:hAnsi="Times New Roman"/>
          <w:b/>
          <w:color w:val="808080"/>
          <w:spacing w:val="20"/>
          <w:sz w:val="24"/>
          <w:szCs w:val="24"/>
          <w:lang w:val="es-US"/>
        </w:rPr>
        <w:lastRenderedPageBreak/>
        <w:t>Cuadro No. 1</w:t>
      </w:r>
      <w:r w:rsidR="003F67EB">
        <w:rPr>
          <w:rFonts w:ascii="Times New Roman" w:hAnsi="Times New Roman"/>
          <w:b/>
          <w:color w:val="808080"/>
          <w:spacing w:val="20"/>
          <w:sz w:val="24"/>
          <w:szCs w:val="24"/>
          <w:lang w:val="es-US"/>
        </w:rPr>
        <w:t>5</w:t>
      </w:r>
    </w:p>
    <w:p w:rsidR="00111103" w:rsidRPr="003F67EB" w:rsidRDefault="00BD0044" w:rsidP="00111103">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Procedimientos de Compras Menores</w:t>
      </w:r>
    </w:p>
    <w:p w:rsidR="00111103" w:rsidRDefault="004A0A30" w:rsidP="00111103">
      <w:pPr>
        <w:spacing w:after="0" w:line="240" w:lineRule="auto"/>
        <w:jc w:val="center"/>
        <w:rPr>
          <w:rFonts w:ascii="Times New Roman" w:hAnsi="Times New Roman"/>
          <w:b/>
          <w:color w:val="808080"/>
          <w:spacing w:val="20"/>
          <w:sz w:val="24"/>
          <w:szCs w:val="24"/>
          <w:lang w:val="es-US"/>
        </w:rPr>
      </w:pPr>
      <w:r>
        <w:rPr>
          <w:rFonts w:ascii="Times New Roman" w:hAnsi="Times New Roman"/>
          <w:noProof/>
          <w:color w:val="808080"/>
          <w:spacing w:val="20"/>
          <w:sz w:val="24"/>
          <w:szCs w:val="24"/>
          <w:lang w:val="es-DO" w:eastAsia="es-DO"/>
        </w:rPr>
        <w:drawing>
          <wp:anchor distT="0" distB="0" distL="114300" distR="114300" simplePos="0" relativeHeight="251872768" behindDoc="0" locked="0" layoutInCell="1" allowOverlap="1" wp14:anchorId="0B9B6C1A">
            <wp:simplePos x="0" y="0"/>
            <wp:positionH relativeFrom="margin">
              <wp:align>left</wp:align>
            </wp:positionH>
            <wp:positionV relativeFrom="paragraph">
              <wp:posOffset>306705</wp:posOffset>
            </wp:positionV>
            <wp:extent cx="6191250" cy="7172325"/>
            <wp:effectExtent l="0" t="0" r="0" b="952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1250" cy="7172325"/>
                    </a:xfrm>
                    <a:prstGeom prst="rect">
                      <a:avLst/>
                    </a:prstGeom>
                    <a:noFill/>
                  </pic:spPr>
                </pic:pic>
              </a:graphicData>
            </a:graphic>
            <wp14:sizeRelH relativeFrom="page">
              <wp14:pctWidth>0</wp14:pctWidth>
            </wp14:sizeRelH>
            <wp14:sizeRelV relativeFrom="page">
              <wp14:pctHeight>0</wp14:pctHeight>
            </wp14:sizeRelV>
          </wp:anchor>
        </w:drawing>
      </w:r>
      <w:r w:rsidR="00111103" w:rsidRPr="003F67EB">
        <w:rPr>
          <w:rFonts w:ascii="Times New Roman" w:hAnsi="Times New Roman"/>
          <w:b/>
          <w:color w:val="808080"/>
          <w:spacing w:val="20"/>
          <w:sz w:val="24"/>
          <w:szCs w:val="24"/>
          <w:lang w:val="es-US"/>
        </w:rPr>
        <w:t>Enero-</w:t>
      </w:r>
      <w:r w:rsidR="00E349DB" w:rsidRPr="003F67EB">
        <w:rPr>
          <w:rFonts w:ascii="Times New Roman" w:hAnsi="Times New Roman"/>
          <w:b/>
          <w:color w:val="808080"/>
          <w:spacing w:val="20"/>
          <w:sz w:val="24"/>
          <w:szCs w:val="24"/>
          <w:lang w:val="es-US"/>
        </w:rPr>
        <w:t>novie</w:t>
      </w:r>
      <w:r w:rsidR="00111103" w:rsidRPr="003F67EB">
        <w:rPr>
          <w:rFonts w:ascii="Times New Roman" w:hAnsi="Times New Roman"/>
          <w:b/>
          <w:color w:val="808080"/>
          <w:spacing w:val="20"/>
          <w:sz w:val="24"/>
          <w:szCs w:val="24"/>
          <w:lang w:val="es-US"/>
        </w:rPr>
        <w:t>mbre 2021</w:t>
      </w:r>
    </w:p>
    <w:p w:rsidR="003F6BC0" w:rsidRDefault="003F6BC0" w:rsidP="00111103">
      <w:pPr>
        <w:spacing w:after="0" w:line="240" w:lineRule="auto"/>
        <w:jc w:val="center"/>
        <w:rPr>
          <w:rFonts w:ascii="Times New Roman" w:hAnsi="Times New Roman"/>
          <w:b/>
          <w:color w:val="808080"/>
          <w:spacing w:val="20"/>
          <w:sz w:val="24"/>
          <w:szCs w:val="24"/>
          <w:lang w:val="es-US"/>
        </w:rPr>
      </w:pPr>
    </w:p>
    <w:p w:rsidR="003F6BC0" w:rsidRPr="003F67EB" w:rsidRDefault="004A0A30" w:rsidP="00111103">
      <w:pPr>
        <w:spacing w:after="0" w:line="240" w:lineRule="auto"/>
        <w:jc w:val="center"/>
        <w:rPr>
          <w:rFonts w:ascii="Times New Roman" w:hAnsi="Times New Roman"/>
          <w:b/>
          <w:color w:val="808080"/>
          <w:spacing w:val="20"/>
          <w:sz w:val="24"/>
          <w:szCs w:val="24"/>
          <w:lang w:val="es-US"/>
        </w:rPr>
      </w:pPr>
      <w:r>
        <w:rPr>
          <w:rFonts w:ascii="Times New Roman" w:hAnsi="Times New Roman"/>
          <w:b/>
          <w:noProof/>
          <w:color w:val="808080"/>
          <w:spacing w:val="20"/>
          <w:sz w:val="24"/>
          <w:szCs w:val="24"/>
          <w:lang w:val="es-DO" w:eastAsia="es-DO"/>
        </w:rPr>
        <w:lastRenderedPageBreak/>
        <w:drawing>
          <wp:anchor distT="0" distB="0" distL="114300" distR="114300" simplePos="0" relativeHeight="251873792" behindDoc="0" locked="0" layoutInCell="1" allowOverlap="1" wp14:anchorId="701508FB">
            <wp:simplePos x="0" y="0"/>
            <wp:positionH relativeFrom="margin">
              <wp:posOffset>-161925</wp:posOffset>
            </wp:positionH>
            <wp:positionV relativeFrom="paragraph">
              <wp:posOffset>171450</wp:posOffset>
            </wp:positionV>
            <wp:extent cx="6381750" cy="6078220"/>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0" cy="6078220"/>
                    </a:xfrm>
                    <a:prstGeom prst="rect">
                      <a:avLst/>
                    </a:prstGeom>
                    <a:noFill/>
                  </pic:spPr>
                </pic:pic>
              </a:graphicData>
            </a:graphic>
            <wp14:sizeRelH relativeFrom="page">
              <wp14:pctWidth>0</wp14:pctWidth>
            </wp14:sizeRelH>
            <wp14:sizeRelV relativeFrom="page">
              <wp14:pctHeight>0</wp14:pctHeight>
            </wp14:sizeRelV>
          </wp:anchor>
        </w:drawing>
      </w:r>
    </w:p>
    <w:bookmarkEnd w:id="14"/>
    <w:p w:rsidR="00BD0044" w:rsidRDefault="00BD0044" w:rsidP="00111103">
      <w:pPr>
        <w:spacing w:after="0" w:line="240" w:lineRule="auto"/>
        <w:jc w:val="center"/>
        <w:rPr>
          <w:rFonts w:ascii="Times New Roman" w:hAnsi="Times New Roman"/>
          <w:color w:val="808080"/>
          <w:spacing w:val="20"/>
          <w:sz w:val="24"/>
          <w:szCs w:val="24"/>
          <w:lang w:val="es-US"/>
        </w:rPr>
      </w:pPr>
    </w:p>
    <w:p w:rsidR="003F6BC0" w:rsidRDefault="003F6BC0" w:rsidP="00111103">
      <w:pPr>
        <w:spacing w:line="360" w:lineRule="auto"/>
        <w:jc w:val="center"/>
        <w:rPr>
          <w:rFonts w:ascii="Times New Roman" w:hAnsi="Times New Roman"/>
          <w:color w:val="808080"/>
          <w:spacing w:val="20"/>
          <w:sz w:val="16"/>
          <w:szCs w:val="16"/>
          <w:lang w:val="es-US"/>
        </w:rPr>
      </w:pPr>
      <w:bookmarkStart w:id="15" w:name="_Hlk89431566"/>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4A0A30" w:rsidP="00111103">
      <w:pPr>
        <w:spacing w:line="360" w:lineRule="auto"/>
        <w:jc w:val="center"/>
        <w:rPr>
          <w:rFonts w:ascii="Times New Roman" w:hAnsi="Times New Roman"/>
          <w:color w:val="808080"/>
          <w:spacing w:val="20"/>
          <w:sz w:val="16"/>
          <w:szCs w:val="16"/>
          <w:lang w:val="es-US"/>
        </w:rPr>
      </w:pPr>
      <w:r>
        <w:rPr>
          <w:rFonts w:ascii="Times New Roman" w:hAnsi="Times New Roman"/>
          <w:noProof/>
          <w:color w:val="808080"/>
          <w:spacing w:val="20"/>
          <w:sz w:val="16"/>
          <w:szCs w:val="16"/>
          <w:lang w:val="es-DO" w:eastAsia="es-DO"/>
        </w:rPr>
        <w:lastRenderedPageBreak/>
        <w:drawing>
          <wp:anchor distT="0" distB="0" distL="114300" distR="114300" simplePos="0" relativeHeight="251874816" behindDoc="0" locked="0" layoutInCell="1" allowOverlap="1" wp14:anchorId="6BAD8EA4">
            <wp:simplePos x="0" y="0"/>
            <wp:positionH relativeFrom="margin">
              <wp:align>left</wp:align>
            </wp:positionH>
            <wp:positionV relativeFrom="paragraph">
              <wp:posOffset>157480</wp:posOffset>
            </wp:positionV>
            <wp:extent cx="6276975" cy="7894955"/>
            <wp:effectExtent l="0" t="0" r="952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6975" cy="7894955"/>
                    </a:xfrm>
                    <a:prstGeom prst="rect">
                      <a:avLst/>
                    </a:prstGeom>
                    <a:noFill/>
                  </pic:spPr>
                </pic:pic>
              </a:graphicData>
            </a:graphic>
            <wp14:sizeRelH relativeFrom="page">
              <wp14:pctWidth>0</wp14:pctWidth>
            </wp14:sizeRelH>
            <wp14:sizeRelV relativeFrom="page">
              <wp14:pctHeight>0</wp14:pctHeight>
            </wp14:sizeRelV>
          </wp:anchor>
        </w:drawing>
      </w:r>
    </w:p>
    <w:p w:rsidR="003F6BC0" w:rsidRDefault="004A0A30" w:rsidP="00111103">
      <w:pPr>
        <w:spacing w:line="360" w:lineRule="auto"/>
        <w:jc w:val="center"/>
        <w:rPr>
          <w:rFonts w:ascii="Times New Roman" w:hAnsi="Times New Roman"/>
          <w:color w:val="808080"/>
          <w:spacing w:val="20"/>
          <w:sz w:val="16"/>
          <w:szCs w:val="16"/>
          <w:lang w:val="es-US"/>
        </w:rPr>
      </w:pPr>
      <w:r>
        <w:rPr>
          <w:rFonts w:ascii="Times New Roman" w:hAnsi="Times New Roman"/>
          <w:noProof/>
          <w:color w:val="808080"/>
          <w:spacing w:val="20"/>
          <w:sz w:val="16"/>
          <w:szCs w:val="16"/>
          <w:lang w:val="es-DO" w:eastAsia="es-DO"/>
        </w:rPr>
        <w:lastRenderedPageBreak/>
        <w:drawing>
          <wp:anchor distT="0" distB="0" distL="114300" distR="114300" simplePos="0" relativeHeight="251876864" behindDoc="0" locked="0" layoutInCell="1" allowOverlap="1" wp14:anchorId="23419A1A">
            <wp:simplePos x="0" y="0"/>
            <wp:positionH relativeFrom="column">
              <wp:posOffset>0</wp:posOffset>
            </wp:positionH>
            <wp:positionV relativeFrom="paragraph">
              <wp:posOffset>4885690</wp:posOffset>
            </wp:positionV>
            <wp:extent cx="5944235" cy="274320"/>
            <wp:effectExtent l="0" t="0" r="0" b="0"/>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4235" cy="2743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808080"/>
          <w:spacing w:val="20"/>
          <w:sz w:val="16"/>
          <w:szCs w:val="16"/>
          <w:lang w:val="es-DO" w:eastAsia="es-DO"/>
        </w:rPr>
        <w:drawing>
          <wp:anchor distT="0" distB="0" distL="114300" distR="114300" simplePos="0" relativeHeight="251875840" behindDoc="0" locked="0" layoutInCell="1" allowOverlap="1" wp14:anchorId="6C7DDA1C">
            <wp:simplePos x="0" y="0"/>
            <wp:positionH relativeFrom="margin">
              <wp:posOffset>-180975</wp:posOffset>
            </wp:positionH>
            <wp:positionV relativeFrom="paragraph">
              <wp:posOffset>0</wp:posOffset>
            </wp:positionV>
            <wp:extent cx="6353175" cy="4608830"/>
            <wp:effectExtent l="0" t="0" r="9525" b="1270"/>
            <wp:wrapTopAndBottom/>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3175" cy="4608830"/>
                    </a:xfrm>
                    <a:prstGeom prst="rect">
                      <a:avLst/>
                    </a:prstGeom>
                    <a:noFill/>
                  </pic:spPr>
                </pic:pic>
              </a:graphicData>
            </a:graphic>
            <wp14:sizeRelH relativeFrom="page">
              <wp14:pctWidth>0</wp14:pctWidth>
            </wp14:sizeRelH>
            <wp14:sizeRelV relativeFrom="page">
              <wp14:pctHeight>0</wp14:pctHeight>
            </wp14:sizeRelV>
          </wp:anchor>
        </w:drawing>
      </w:r>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3F6BC0" w:rsidP="00111103">
      <w:pPr>
        <w:spacing w:line="360" w:lineRule="auto"/>
        <w:jc w:val="center"/>
        <w:rPr>
          <w:rFonts w:ascii="Times New Roman" w:hAnsi="Times New Roman"/>
          <w:color w:val="808080"/>
          <w:spacing w:val="20"/>
          <w:sz w:val="16"/>
          <w:szCs w:val="16"/>
          <w:lang w:val="es-US"/>
        </w:rPr>
      </w:pPr>
    </w:p>
    <w:p w:rsidR="003F6BC0" w:rsidRDefault="003F6BC0" w:rsidP="00111103">
      <w:pPr>
        <w:spacing w:line="360" w:lineRule="auto"/>
        <w:jc w:val="center"/>
        <w:rPr>
          <w:rFonts w:ascii="Times New Roman" w:hAnsi="Times New Roman"/>
          <w:color w:val="808080"/>
          <w:spacing w:val="20"/>
          <w:sz w:val="16"/>
          <w:szCs w:val="16"/>
          <w:lang w:val="es-US"/>
        </w:rPr>
      </w:pPr>
    </w:p>
    <w:bookmarkEnd w:id="15"/>
    <w:p w:rsidR="00D93432" w:rsidRDefault="00D93432">
      <w:pPr>
        <w:spacing w:after="0" w:line="240" w:lineRule="auto"/>
        <w:jc w:val="left"/>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br w:type="page"/>
      </w:r>
    </w:p>
    <w:p w:rsidR="003F6BC0" w:rsidRDefault="003F6BC0">
      <w:pPr>
        <w:spacing w:after="0" w:line="240" w:lineRule="auto"/>
        <w:jc w:val="left"/>
        <w:rPr>
          <w:rFonts w:ascii="Times New Roman" w:hAnsi="Times New Roman"/>
          <w:b/>
          <w:color w:val="808080"/>
          <w:spacing w:val="20"/>
          <w:sz w:val="24"/>
          <w:szCs w:val="24"/>
          <w:lang w:val="es-US"/>
        </w:rPr>
      </w:pPr>
    </w:p>
    <w:p w:rsidR="00D93432" w:rsidRPr="001E5A1B" w:rsidRDefault="00D93432" w:rsidP="00D93432">
      <w:pPr>
        <w:spacing w:after="0" w:line="240" w:lineRule="auto"/>
        <w:jc w:val="center"/>
        <w:rPr>
          <w:rFonts w:ascii="Times New Roman" w:hAnsi="Times New Roman"/>
          <w:b/>
          <w:color w:val="808080"/>
          <w:spacing w:val="20"/>
          <w:sz w:val="24"/>
          <w:szCs w:val="24"/>
          <w:lang w:val="es-US"/>
        </w:rPr>
      </w:pPr>
      <w:r w:rsidRPr="001E5A1B">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6</w:t>
      </w:r>
    </w:p>
    <w:p w:rsidR="00D93432" w:rsidRPr="003F67EB" w:rsidRDefault="00D93432" w:rsidP="00D93432">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Procedimientos de Excepciones</w:t>
      </w:r>
    </w:p>
    <w:p w:rsidR="00D93432" w:rsidRPr="003F67EB" w:rsidRDefault="004A0A30" w:rsidP="00D93432">
      <w:pPr>
        <w:spacing w:after="0" w:line="240" w:lineRule="auto"/>
        <w:jc w:val="center"/>
        <w:rPr>
          <w:rFonts w:ascii="Times New Roman" w:hAnsi="Times New Roman"/>
          <w:b/>
          <w:color w:val="808080"/>
          <w:spacing w:val="20"/>
          <w:sz w:val="24"/>
          <w:szCs w:val="24"/>
          <w:lang w:val="es-US"/>
        </w:rPr>
      </w:pPr>
      <w:r>
        <w:rPr>
          <w:rFonts w:ascii="Times New Roman" w:hAnsi="Times New Roman"/>
          <w:noProof/>
          <w:color w:val="808080"/>
          <w:spacing w:val="20"/>
          <w:sz w:val="24"/>
          <w:szCs w:val="24"/>
          <w:lang w:val="es-DO" w:eastAsia="es-DO"/>
        </w:rPr>
        <w:drawing>
          <wp:anchor distT="0" distB="0" distL="114300" distR="114300" simplePos="0" relativeHeight="251877888" behindDoc="0" locked="0" layoutInCell="1" allowOverlap="1" wp14:anchorId="4FB6F43E">
            <wp:simplePos x="0" y="0"/>
            <wp:positionH relativeFrom="margin">
              <wp:align>left</wp:align>
            </wp:positionH>
            <wp:positionV relativeFrom="paragraph">
              <wp:posOffset>349250</wp:posOffset>
            </wp:positionV>
            <wp:extent cx="6099175" cy="648081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9175" cy="6480810"/>
                    </a:xfrm>
                    <a:prstGeom prst="rect">
                      <a:avLst/>
                    </a:prstGeom>
                    <a:noFill/>
                  </pic:spPr>
                </pic:pic>
              </a:graphicData>
            </a:graphic>
            <wp14:sizeRelH relativeFrom="page">
              <wp14:pctWidth>0</wp14:pctWidth>
            </wp14:sizeRelH>
            <wp14:sizeRelV relativeFrom="page">
              <wp14:pctHeight>0</wp14:pctHeight>
            </wp14:sizeRelV>
          </wp:anchor>
        </w:drawing>
      </w:r>
      <w:r w:rsidR="00D93432" w:rsidRPr="003F67EB">
        <w:rPr>
          <w:rFonts w:ascii="Times New Roman" w:hAnsi="Times New Roman"/>
          <w:b/>
          <w:color w:val="808080"/>
          <w:spacing w:val="20"/>
          <w:sz w:val="24"/>
          <w:szCs w:val="24"/>
          <w:lang w:val="es-US"/>
        </w:rPr>
        <w:t>Enero-</w:t>
      </w:r>
      <w:r w:rsidR="00E349DB" w:rsidRPr="003F67EB">
        <w:rPr>
          <w:rFonts w:ascii="Times New Roman" w:hAnsi="Times New Roman"/>
          <w:b/>
          <w:color w:val="808080"/>
          <w:spacing w:val="20"/>
          <w:sz w:val="24"/>
          <w:szCs w:val="24"/>
          <w:lang w:val="es-US"/>
        </w:rPr>
        <w:t>novi</w:t>
      </w:r>
      <w:r w:rsidR="00D93432" w:rsidRPr="003F67EB">
        <w:rPr>
          <w:rFonts w:ascii="Times New Roman" w:hAnsi="Times New Roman"/>
          <w:b/>
          <w:color w:val="808080"/>
          <w:spacing w:val="20"/>
          <w:sz w:val="24"/>
          <w:szCs w:val="24"/>
          <w:lang w:val="es-US"/>
        </w:rPr>
        <w:t>embre 2021</w:t>
      </w:r>
    </w:p>
    <w:p w:rsidR="007A743A" w:rsidRDefault="007A743A">
      <w:pPr>
        <w:spacing w:after="0" w:line="240" w:lineRule="auto"/>
        <w:jc w:val="left"/>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br w:type="page"/>
      </w:r>
    </w:p>
    <w:p w:rsidR="001D047C" w:rsidRDefault="004A0A30">
      <w:pPr>
        <w:spacing w:after="0" w:line="240" w:lineRule="auto"/>
        <w:jc w:val="left"/>
        <w:rPr>
          <w:rFonts w:ascii="Times New Roman" w:hAnsi="Times New Roman"/>
          <w:color w:val="808080"/>
          <w:spacing w:val="20"/>
          <w:sz w:val="24"/>
          <w:szCs w:val="24"/>
          <w:lang w:val="es-US"/>
        </w:rPr>
      </w:pPr>
      <w:r>
        <w:rPr>
          <w:rFonts w:ascii="Times New Roman" w:hAnsi="Times New Roman"/>
          <w:noProof/>
          <w:color w:val="808080"/>
          <w:spacing w:val="20"/>
          <w:sz w:val="24"/>
          <w:szCs w:val="24"/>
          <w:lang w:val="es-DO" w:eastAsia="es-DO"/>
        </w:rPr>
        <w:lastRenderedPageBreak/>
        <w:drawing>
          <wp:anchor distT="0" distB="0" distL="114300" distR="114300" simplePos="0" relativeHeight="251878912" behindDoc="0" locked="0" layoutInCell="1" allowOverlap="1" wp14:anchorId="7F78E00F">
            <wp:simplePos x="0" y="0"/>
            <wp:positionH relativeFrom="margin">
              <wp:align>left</wp:align>
            </wp:positionH>
            <wp:positionV relativeFrom="paragraph">
              <wp:posOffset>174625</wp:posOffset>
            </wp:positionV>
            <wp:extent cx="6332220" cy="5523230"/>
            <wp:effectExtent l="0" t="0" r="0" b="127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32220" cy="5523230"/>
                    </a:xfrm>
                    <a:prstGeom prst="rect">
                      <a:avLst/>
                    </a:prstGeom>
                    <a:noFill/>
                  </pic:spPr>
                </pic:pic>
              </a:graphicData>
            </a:graphic>
            <wp14:sizeRelH relativeFrom="page">
              <wp14:pctWidth>0</wp14:pctWidth>
            </wp14:sizeRelH>
            <wp14:sizeRelV relativeFrom="page">
              <wp14:pctHeight>0</wp14:pctHeight>
            </wp14:sizeRelV>
          </wp:anchor>
        </w:drawing>
      </w:r>
      <w:r w:rsidR="001D047C">
        <w:rPr>
          <w:rFonts w:ascii="Times New Roman" w:hAnsi="Times New Roman"/>
          <w:color w:val="808080"/>
          <w:spacing w:val="20"/>
          <w:sz w:val="24"/>
          <w:szCs w:val="24"/>
          <w:lang w:val="es-US"/>
        </w:rPr>
        <w:br w:type="page"/>
      </w:r>
      <w:r>
        <w:rPr>
          <w:rFonts w:ascii="Times New Roman" w:hAnsi="Times New Roman"/>
          <w:noProof/>
          <w:color w:val="808080"/>
          <w:spacing w:val="20"/>
          <w:sz w:val="24"/>
          <w:szCs w:val="24"/>
          <w:lang w:val="es-DO" w:eastAsia="es-DO"/>
        </w:rPr>
        <w:lastRenderedPageBreak/>
        <w:drawing>
          <wp:anchor distT="0" distB="0" distL="114300" distR="114300" simplePos="0" relativeHeight="251879936" behindDoc="0" locked="0" layoutInCell="1" allowOverlap="1" wp14:anchorId="4EBE083D">
            <wp:simplePos x="0" y="0"/>
            <wp:positionH relativeFrom="margin">
              <wp:align>left</wp:align>
            </wp:positionH>
            <wp:positionV relativeFrom="paragraph">
              <wp:posOffset>174625</wp:posOffset>
            </wp:positionV>
            <wp:extent cx="6176645" cy="7017385"/>
            <wp:effectExtent l="0" t="0" r="0" b="0"/>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76645" cy="7017385"/>
                    </a:xfrm>
                    <a:prstGeom prst="rect">
                      <a:avLst/>
                    </a:prstGeom>
                    <a:noFill/>
                  </pic:spPr>
                </pic:pic>
              </a:graphicData>
            </a:graphic>
            <wp14:sizeRelH relativeFrom="page">
              <wp14:pctWidth>0</wp14:pctWidth>
            </wp14:sizeRelH>
            <wp14:sizeRelV relativeFrom="page">
              <wp14:pctHeight>0</wp14:pctHeight>
            </wp14:sizeRelV>
          </wp:anchor>
        </w:drawing>
      </w:r>
      <w:r w:rsidR="001D047C">
        <w:rPr>
          <w:rFonts w:ascii="Times New Roman" w:hAnsi="Times New Roman"/>
          <w:color w:val="808080"/>
          <w:spacing w:val="20"/>
          <w:sz w:val="24"/>
          <w:szCs w:val="24"/>
          <w:lang w:val="es-US"/>
        </w:rPr>
        <w:br w:type="page"/>
      </w:r>
    </w:p>
    <w:p w:rsidR="001D047C" w:rsidRDefault="004A0A30">
      <w:pPr>
        <w:spacing w:after="0" w:line="240" w:lineRule="auto"/>
        <w:jc w:val="left"/>
        <w:rPr>
          <w:rFonts w:ascii="Times New Roman" w:hAnsi="Times New Roman"/>
          <w:color w:val="808080"/>
          <w:spacing w:val="20"/>
          <w:sz w:val="24"/>
          <w:szCs w:val="24"/>
          <w:lang w:val="es-US"/>
        </w:rPr>
      </w:pPr>
      <w:r>
        <w:rPr>
          <w:rFonts w:ascii="Times New Roman" w:hAnsi="Times New Roman"/>
          <w:noProof/>
          <w:color w:val="808080"/>
          <w:spacing w:val="20"/>
          <w:sz w:val="24"/>
          <w:szCs w:val="24"/>
          <w:lang w:val="es-DO" w:eastAsia="es-DO"/>
        </w:rPr>
        <w:lastRenderedPageBreak/>
        <w:drawing>
          <wp:anchor distT="0" distB="0" distL="114300" distR="114300" simplePos="0" relativeHeight="251880960" behindDoc="0" locked="0" layoutInCell="1" allowOverlap="1" wp14:anchorId="0447DBF5">
            <wp:simplePos x="0" y="0"/>
            <wp:positionH relativeFrom="margin">
              <wp:align>left</wp:align>
            </wp:positionH>
            <wp:positionV relativeFrom="paragraph">
              <wp:posOffset>174625</wp:posOffset>
            </wp:positionV>
            <wp:extent cx="6176645" cy="7724140"/>
            <wp:effectExtent l="0" t="0" r="0" b="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76645" cy="7724140"/>
                    </a:xfrm>
                    <a:prstGeom prst="rect">
                      <a:avLst/>
                    </a:prstGeom>
                    <a:noFill/>
                  </pic:spPr>
                </pic:pic>
              </a:graphicData>
            </a:graphic>
            <wp14:sizeRelH relativeFrom="page">
              <wp14:pctWidth>0</wp14:pctWidth>
            </wp14:sizeRelH>
            <wp14:sizeRelV relativeFrom="page">
              <wp14:pctHeight>0</wp14:pctHeight>
            </wp14:sizeRelV>
          </wp:anchor>
        </w:drawing>
      </w:r>
      <w:r w:rsidR="001D047C">
        <w:rPr>
          <w:rFonts w:ascii="Times New Roman" w:hAnsi="Times New Roman"/>
          <w:color w:val="808080"/>
          <w:spacing w:val="20"/>
          <w:sz w:val="24"/>
          <w:szCs w:val="24"/>
          <w:lang w:val="es-US"/>
        </w:rPr>
        <w:br w:type="page"/>
      </w:r>
    </w:p>
    <w:p w:rsidR="001D047C" w:rsidRDefault="004A0A30">
      <w:pPr>
        <w:spacing w:after="0" w:line="240" w:lineRule="auto"/>
        <w:jc w:val="left"/>
        <w:rPr>
          <w:rFonts w:ascii="Times New Roman" w:hAnsi="Times New Roman"/>
          <w:color w:val="808080"/>
          <w:spacing w:val="20"/>
          <w:sz w:val="24"/>
          <w:szCs w:val="24"/>
          <w:lang w:val="es-US"/>
        </w:rPr>
      </w:pPr>
      <w:r>
        <w:rPr>
          <w:rFonts w:ascii="Times New Roman" w:hAnsi="Times New Roman"/>
          <w:noProof/>
          <w:color w:val="808080"/>
          <w:spacing w:val="20"/>
          <w:sz w:val="24"/>
          <w:szCs w:val="24"/>
          <w:lang w:val="es-DO" w:eastAsia="es-DO"/>
        </w:rPr>
        <w:lastRenderedPageBreak/>
        <w:drawing>
          <wp:anchor distT="0" distB="0" distL="114300" distR="114300" simplePos="0" relativeHeight="251881984" behindDoc="0" locked="0" layoutInCell="1" allowOverlap="1" wp14:anchorId="12034357">
            <wp:simplePos x="0" y="0"/>
            <wp:positionH relativeFrom="margin">
              <wp:align>left</wp:align>
            </wp:positionH>
            <wp:positionV relativeFrom="paragraph">
              <wp:posOffset>174625</wp:posOffset>
            </wp:positionV>
            <wp:extent cx="6254750" cy="6176010"/>
            <wp:effectExtent l="0" t="0" r="0" b="0"/>
            <wp:wrapTopAndBottom/>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54750" cy="6176010"/>
                    </a:xfrm>
                    <a:prstGeom prst="rect">
                      <a:avLst/>
                    </a:prstGeom>
                    <a:noFill/>
                  </pic:spPr>
                </pic:pic>
              </a:graphicData>
            </a:graphic>
            <wp14:sizeRelH relativeFrom="page">
              <wp14:pctWidth>0</wp14:pctWidth>
            </wp14:sizeRelH>
            <wp14:sizeRelV relativeFrom="page">
              <wp14:pctHeight>0</wp14:pctHeight>
            </wp14:sizeRelV>
          </wp:anchor>
        </w:drawing>
      </w:r>
      <w:r w:rsidR="001D047C">
        <w:rPr>
          <w:rFonts w:ascii="Times New Roman" w:hAnsi="Times New Roman"/>
          <w:color w:val="808080"/>
          <w:spacing w:val="20"/>
          <w:sz w:val="24"/>
          <w:szCs w:val="24"/>
          <w:lang w:val="es-US"/>
        </w:rPr>
        <w:br w:type="page"/>
      </w:r>
    </w:p>
    <w:p w:rsidR="001D047C" w:rsidRDefault="004A0A30">
      <w:pPr>
        <w:spacing w:after="0" w:line="240" w:lineRule="auto"/>
        <w:jc w:val="left"/>
        <w:rPr>
          <w:rFonts w:ascii="Times New Roman" w:hAnsi="Times New Roman"/>
          <w:color w:val="808080"/>
          <w:spacing w:val="20"/>
          <w:sz w:val="24"/>
          <w:szCs w:val="24"/>
          <w:lang w:val="es-US"/>
        </w:rPr>
      </w:pPr>
      <w:r>
        <w:rPr>
          <w:noProof/>
          <w:lang w:val="es-DO" w:eastAsia="es-DO"/>
        </w:rPr>
        <w:lastRenderedPageBreak/>
        <w:drawing>
          <wp:anchor distT="0" distB="0" distL="114300" distR="114300" simplePos="0" relativeHeight="251883008" behindDoc="0" locked="0" layoutInCell="1" allowOverlap="1" wp14:anchorId="7EB4B7FF">
            <wp:simplePos x="0" y="0"/>
            <wp:positionH relativeFrom="margin">
              <wp:align>left</wp:align>
            </wp:positionH>
            <wp:positionV relativeFrom="paragraph">
              <wp:posOffset>0</wp:posOffset>
            </wp:positionV>
            <wp:extent cx="6215380" cy="7586980"/>
            <wp:effectExtent l="0" t="0" r="0" b="0"/>
            <wp:wrapTopAndBottom/>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23465" cy="7597444"/>
                    </a:xfrm>
                    <a:prstGeom prst="rect">
                      <a:avLst/>
                    </a:prstGeom>
                    <a:noFill/>
                  </pic:spPr>
                </pic:pic>
              </a:graphicData>
            </a:graphic>
            <wp14:sizeRelH relativeFrom="page">
              <wp14:pctWidth>0</wp14:pctWidth>
            </wp14:sizeRelH>
            <wp14:sizeRelV relativeFrom="page">
              <wp14:pctHeight>0</wp14:pctHeight>
            </wp14:sizeRelV>
          </wp:anchor>
        </w:drawing>
      </w:r>
      <w:r w:rsidR="001D047C" w:rsidRPr="001D047C">
        <w:rPr>
          <w:noProof/>
          <w:lang w:val="es-DO" w:eastAsia="es-DO"/>
        </w:rPr>
        <w:drawing>
          <wp:anchor distT="0" distB="0" distL="114300" distR="114300" simplePos="0" relativeHeight="251869696" behindDoc="0" locked="0" layoutInCell="1" allowOverlap="1">
            <wp:simplePos x="0" y="0"/>
            <wp:positionH relativeFrom="margin">
              <wp:posOffset>-55880</wp:posOffset>
            </wp:positionH>
            <wp:positionV relativeFrom="paragraph">
              <wp:posOffset>7776210</wp:posOffset>
            </wp:positionV>
            <wp:extent cx="5943600" cy="276225"/>
            <wp:effectExtent l="0" t="0" r="0" b="0"/>
            <wp:wrapTopAndBottom/>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76225"/>
                    </a:xfrm>
                    <a:prstGeom prst="rect">
                      <a:avLst/>
                    </a:prstGeom>
                    <a:noFill/>
                    <a:ln>
                      <a:noFill/>
                    </a:ln>
                  </pic:spPr>
                </pic:pic>
              </a:graphicData>
            </a:graphic>
          </wp:anchor>
        </w:drawing>
      </w:r>
      <w:r w:rsidR="001D047C">
        <w:rPr>
          <w:rFonts w:ascii="Times New Roman" w:hAnsi="Times New Roman"/>
          <w:color w:val="808080"/>
          <w:spacing w:val="20"/>
          <w:sz w:val="24"/>
          <w:szCs w:val="24"/>
          <w:lang w:val="es-US"/>
        </w:rPr>
        <w:br w:type="page"/>
      </w:r>
    </w:p>
    <w:p w:rsidR="007A743A" w:rsidRPr="001E5A1B" w:rsidRDefault="007A743A" w:rsidP="007A743A">
      <w:pPr>
        <w:spacing w:after="0" w:line="240" w:lineRule="auto"/>
        <w:jc w:val="center"/>
        <w:rPr>
          <w:rFonts w:ascii="Times New Roman" w:hAnsi="Times New Roman"/>
          <w:b/>
          <w:color w:val="808080"/>
          <w:spacing w:val="20"/>
          <w:sz w:val="24"/>
          <w:szCs w:val="24"/>
          <w:lang w:val="es-US"/>
        </w:rPr>
      </w:pPr>
      <w:r w:rsidRPr="001E5A1B">
        <w:rPr>
          <w:rFonts w:ascii="Times New Roman" w:hAnsi="Times New Roman"/>
          <w:b/>
          <w:color w:val="808080"/>
          <w:spacing w:val="20"/>
          <w:sz w:val="24"/>
          <w:szCs w:val="24"/>
          <w:lang w:val="es-US"/>
        </w:rPr>
        <w:lastRenderedPageBreak/>
        <w:t>Cuadro No. 1</w:t>
      </w:r>
      <w:r w:rsidR="003F67EB">
        <w:rPr>
          <w:rFonts w:ascii="Times New Roman" w:hAnsi="Times New Roman"/>
          <w:b/>
          <w:color w:val="808080"/>
          <w:spacing w:val="20"/>
          <w:sz w:val="24"/>
          <w:szCs w:val="24"/>
          <w:lang w:val="es-US"/>
        </w:rPr>
        <w:t>7</w:t>
      </w:r>
    </w:p>
    <w:p w:rsidR="007A743A" w:rsidRPr="003F67EB" w:rsidRDefault="007A743A" w:rsidP="007A743A">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Procedimientos de </w:t>
      </w:r>
      <w:r w:rsidR="004A0A30">
        <w:rPr>
          <w:rFonts w:ascii="Times New Roman" w:hAnsi="Times New Roman"/>
          <w:b/>
          <w:color w:val="808080"/>
          <w:spacing w:val="20"/>
          <w:sz w:val="24"/>
          <w:szCs w:val="24"/>
          <w:lang w:val="es-US"/>
        </w:rPr>
        <w:t>Proveedor Único</w:t>
      </w:r>
    </w:p>
    <w:p w:rsidR="007A743A" w:rsidRPr="003F67EB" w:rsidRDefault="004A0A30" w:rsidP="007A743A">
      <w:pPr>
        <w:spacing w:after="0" w:line="240" w:lineRule="auto"/>
        <w:jc w:val="center"/>
        <w:rPr>
          <w:rFonts w:ascii="Times New Roman" w:hAnsi="Times New Roman"/>
          <w:b/>
          <w:color w:val="808080"/>
          <w:spacing w:val="20"/>
          <w:sz w:val="24"/>
          <w:szCs w:val="24"/>
          <w:lang w:val="es-US"/>
        </w:rPr>
      </w:pPr>
      <w:r>
        <w:rPr>
          <w:rFonts w:ascii="Times New Roman" w:hAnsi="Times New Roman"/>
          <w:noProof/>
          <w:color w:val="808080"/>
          <w:spacing w:val="20"/>
          <w:sz w:val="24"/>
          <w:szCs w:val="24"/>
          <w:lang w:val="es-DO" w:eastAsia="es-DO"/>
        </w:rPr>
        <w:drawing>
          <wp:anchor distT="0" distB="0" distL="114300" distR="114300" simplePos="0" relativeHeight="251870720" behindDoc="0" locked="0" layoutInCell="1" allowOverlap="1" wp14:anchorId="7C331B23">
            <wp:simplePos x="0" y="0"/>
            <wp:positionH relativeFrom="column">
              <wp:posOffset>-123825</wp:posOffset>
            </wp:positionH>
            <wp:positionV relativeFrom="paragraph">
              <wp:posOffset>325755</wp:posOffset>
            </wp:positionV>
            <wp:extent cx="6602730" cy="5218430"/>
            <wp:effectExtent l="0" t="0" r="7620" b="1270"/>
            <wp:wrapTopAndBottom/>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02730" cy="5218430"/>
                    </a:xfrm>
                    <a:prstGeom prst="rect">
                      <a:avLst/>
                    </a:prstGeom>
                    <a:noFill/>
                  </pic:spPr>
                </pic:pic>
              </a:graphicData>
            </a:graphic>
            <wp14:sizeRelH relativeFrom="page">
              <wp14:pctWidth>0</wp14:pctWidth>
            </wp14:sizeRelH>
            <wp14:sizeRelV relativeFrom="page">
              <wp14:pctHeight>0</wp14:pctHeight>
            </wp14:sizeRelV>
          </wp:anchor>
        </w:drawing>
      </w:r>
      <w:r w:rsidR="007A743A" w:rsidRPr="003F67EB">
        <w:rPr>
          <w:rFonts w:ascii="Times New Roman" w:hAnsi="Times New Roman"/>
          <w:b/>
          <w:color w:val="808080"/>
          <w:spacing w:val="20"/>
          <w:sz w:val="24"/>
          <w:szCs w:val="24"/>
          <w:lang w:val="es-US"/>
        </w:rPr>
        <w:t>Enero-</w:t>
      </w:r>
      <w:r w:rsidR="00E349DB" w:rsidRPr="003F67EB">
        <w:rPr>
          <w:rFonts w:ascii="Times New Roman" w:hAnsi="Times New Roman"/>
          <w:b/>
          <w:color w:val="808080"/>
          <w:spacing w:val="20"/>
          <w:sz w:val="24"/>
          <w:szCs w:val="24"/>
          <w:lang w:val="es-US"/>
        </w:rPr>
        <w:t>novi</w:t>
      </w:r>
      <w:r w:rsidR="007A743A" w:rsidRPr="003F67EB">
        <w:rPr>
          <w:rFonts w:ascii="Times New Roman" w:hAnsi="Times New Roman"/>
          <w:b/>
          <w:color w:val="808080"/>
          <w:spacing w:val="20"/>
          <w:sz w:val="24"/>
          <w:szCs w:val="24"/>
          <w:lang w:val="es-US"/>
        </w:rPr>
        <w:t>embre 2021</w:t>
      </w:r>
    </w:p>
    <w:p w:rsidR="007A743A" w:rsidRDefault="004A0A30" w:rsidP="007A743A">
      <w:pPr>
        <w:spacing w:after="0" w:line="240" w:lineRule="auto"/>
        <w:jc w:val="center"/>
        <w:rPr>
          <w:rFonts w:ascii="Times New Roman" w:hAnsi="Times New Roman"/>
          <w:color w:val="808080"/>
          <w:spacing w:val="20"/>
          <w:sz w:val="24"/>
          <w:szCs w:val="24"/>
          <w:lang w:val="es-US"/>
        </w:rPr>
      </w:pPr>
      <w:r w:rsidRPr="001D047C">
        <w:rPr>
          <w:noProof/>
          <w:lang w:val="es-DO" w:eastAsia="es-DO"/>
        </w:rPr>
        <w:drawing>
          <wp:anchor distT="0" distB="0" distL="114300" distR="114300" simplePos="0" relativeHeight="251871744" behindDoc="0" locked="0" layoutInCell="1" allowOverlap="1">
            <wp:simplePos x="0" y="0"/>
            <wp:positionH relativeFrom="column">
              <wp:posOffset>85725</wp:posOffset>
            </wp:positionH>
            <wp:positionV relativeFrom="paragraph">
              <wp:posOffset>5579745</wp:posOffset>
            </wp:positionV>
            <wp:extent cx="5943600" cy="276225"/>
            <wp:effectExtent l="0" t="0" r="0" b="0"/>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76225"/>
                    </a:xfrm>
                    <a:prstGeom prst="rect">
                      <a:avLst/>
                    </a:prstGeom>
                    <a:noFill/>
                    <a:ln>
                      <a:noFill/>
                    </a:ln>
                  </pic:spPr>
                </pic:pic>
              </a:graphicData>
            </a:graphic>
          </wp:anchor>
        </w:drawing>
      </w:r>
    </w:p>
    <w:p w:rsidR="007A743A" w:rsidRDefault="007A743A" w:rsidP="0046114B">
      <w:pPr>
        <w:spacing w:line="360" w:lineRule="auto"/>
        <w:rPr>
          <w:rFonts w:ascii="Times New Roman" w:hAnsi="Times New Roman"/>
          <w:color w:val="808080"/>
          <w:spacing w:val="20"/>
          <w:sz w:val="24"/>
          <w:szCs w:val="24"/>
          <w:lang w:val="es-US"/>
        </w:rPr>
      </w:pPr>
    </w:p>
    <w:p w:rsidR="001D047C" w:rsidRDefault="001D047C">
      <w:pPr>
        <w:spacing w:after="0" w:line="240" w:lineRule="auto"/>
        <w:jc w:val="left"/>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br w:type="page"/>
      </w:r>
    </w:p>
    <w:p w:rsidR="00F50DD0" w:rsidRDefault="0046114B" w:rsidP="0058180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lastRenderedPageBreak/>
        <w:t xml:space="preserve">Para el primer trimestre del año 2021, la institución </w:t>
      </w:r>
      <w:r w:rsidR="00907E8C" w:rsidRPr="00B80911">
        <w:rPr>
          <w:rFonts w:ascii="Times New Roman" w:hAnsi="Times New Roman"/>
          <w:color w:val="808080"/>
          <w:spacing w:val="20"/>
          <w:sz w:val="24"/>
          <w:szCs w:val="24"/>
          <w:lang w:val="es-US"/>
        </w:rPr>
        <w:t>obtuvo</w:t>
      </w:r>
      <w:r w:rsidRPr="00B80911">
        <w:rPr>
          <w:rFonts w:ascii="Times New Roman" w:hAnsi="Times New Roman"/>
          <w:color w:val="808080"/>
          <w:spacing w:val="20"/>
          <w:sz w:val="24"/>
          <w:szCs w:val="24"/>
          <w:lang w:val="es-US"/>
        </w:rPr>
        <w:t xml:space="preserve"> en el Sistema Nacional de Compras y Contrataciones Públicas (SNCCP) una </w:t>
      </w:r>
      <w:r w:rsidR="0074037B" w:rsidRPr="00B80911">
        <w:rPr>
          <w:rFonts w:ascii="Times New Roman" w:hAnsi="Times New Roman"/>
          <w:color w:val="808080"/>
          <w:spacing w:val="20"/>
          <w:sz w:val="24"/>
          <w:szCs w:val="24"/>
          <w:lang w:val="es-US"/>
        </w:rPr>
        <w:t>valoración</w:t>
      </w:r>
      <w:r w:rsidRPr="00B80911">
        <w:rPr>
          <w:rFonts w:ascii="Times New Roman" w:hAnsi="Times New Roman"/>
          <w:color w:val="808080"/>
          <w:spacing w:val="20"/>
          <w:sz w:val="24"/>
          <w:szCs w:val="24"/>
          <w:lang w:val="es-US"/>
        </w:rPr>
        <w:t xml:space="preserve"> de 95.28%</w:t>
      </w:r>
      <w:r w:rsidR="00907E8C" w:rsidRPr="00B80911">
        <w:rPr>
          <w:rFonts w:ascii="Times New Roman" w:hAnsi="Times New Roman"/>
          <w:color w:val="808080"/>
          <w:spacing w:val="20"/>
          <w:sz w:val="24"/>
          <w:szCs w:val="24"/>
          <w:lang w:val="es-US"/>
        </w:rPr>
        <w:t>, en</w:t>
      </w:r>
      <w:r w:rsidRPr="00B80911">
        <w:rPr>
          <w:rFonts w:ascii="Times New Roman" w:hAnsi="Times New Roman"/>
          <w:color w:val="808080"/>
          <w:spacing w:val="20"/>
          <w:sz w:val="24"/>
          <w:szCs w:val="24"/>
          <w:lang w:val="es-US"/>
        </w:rPr>
        <w:t xml:space="preserve"> </w:t>
      </w:r>
      <w:r w:rsidR="00907E8C" w:rsidRPr="00B80911">
        <w:rPr>
          <w:rFonts w:ascii="Times New Roman" w:hAnsi="Times New Roman"/>
          <w:color w:val="808080"/>
          <w:spacing w:val="20"/>
          <w:sz w:val="24"/>
          <w:szCs w:val="24"/>
          <w:lang w:val="es-US"/>
        </w:rPr>
        <w:t>e</w:t>
      </w:r>
      <w:r w:rsidRPr="00B80911">
        <w:rPr>
          <w:rFonts w:ascii="Times New Roman" w:hAnsi="Times New Roman"/>
          <w:color w:val="808080"/>
          <w:spacing w:val="20"/>
          <w:sz w:val="24"/>
          <w:szCs w:val="24"/>
          <w:lang w:val="es-US"/>
        </w:rPr>
        <w:t xml:space="preserve">l segundo trimestre </w:t>
      </w:r>
      <w:r w:rsidR="00907E8C" w:rsidRPr="00B80911">
        <w:rPr>
          <w:rFonts w:ascii="Times New Roman" w:hAnsi="Times New Roman"/>
          <w:color w:val="808080"/>
          <w:spacing w:val="20"/>
          <w:sz w:val="24"/>
          <w:szCs w:val="24"/>
          <w:lang w:val="es-US"/>
        </w:rPr>
        <w:t>la valoración alcanzada fue de 95.59%</w:t>
      </w:r>
      <w:r w:rsidR="004658A5">
        <w:rPr>
          <w:rFonts w:ascii="Times New Roman" w:hAnsi="Times New Roman"/>
          <w:color w:val="808080"/>
          <w:spacing w:val="20"/>
          <w:sz w:val="24"/>
          <w:szCs w:val="24"/>
          <w:lang w:val="es-US"/>
        </w:rPr>
        <w:t xml:space="preserve"> y para el tercer trimestre logro alcanzar un 99.05%</w:t>
      </w:r>
      <w:r w:rsidR="00907E8C" w:rsidRPr="00B80911">
        <w:rPr>
          <w:rFonts w:ascii="Times New Roman" w:hAnsi="Times New Roman"/>
          <w:color w:val="808080"/>
          <w:spacing w:val="20"/>
          <w:sz w:val="24"/>
          <w:szCs w:val="24"/>
          <w:lang w:val="es-US"/>
        </w:rPr>
        <w:t xml:space="preserve"> de cumplimiento</w:t>
      </w:r>
      <w:r w:rsidRPr="00B80911">
        <w:rPr>
          <w:rFonts w:ascii="Times New Roman" w:hAnsi="Times New Roman"/>
          <w:color w:val="808080"/>
          <w:spacing w:val="20"/>
          <w:sz w:val="24"/>
          <w:szCs w:val="24"/>
          <w:lang w:val="es-US"/>
        </w:rPr>
        <w:t>.</w:t>
      </w:r>
    </w:p>
    <w:p w:rsidR="00846CF8" w:rsidRPr="00B80911" w:rsidRDefault="00846CF8" w:rsidP="000C26C7">
      <w:pPr>
        <w:pStyle w:val="Ttulo2"/>
        <w:numPr>
          <w:ilvl w:val="1"/>
          <w:numId w:val="4"/>
        </w:numPr>
        <w:rPr>
          <w:rFonts w:ascii="Times New Roman" w:hAnsi="Times New Roman"/>
          <w:i w:val="0"/>
          <w:iCs w:val="0"/>
          <w:color w:val="808080"/>
          <w:spacing w:val="20"/>
          <w:sz w:val="24"/>
          <w:szCs w:val="24"/>
          <w:lang w:val="es-DO"/>
        </w:rPr>
      </w:pPr>
      <w:bookmarkStart w:id="16" w:name="_Toc78551774"/>
      <w:r w:rsidRPr="00B80911">
        <w:rPr>
          <w:rFonts w:ascii="Times New Roman" w:hAnsi="Times New Roman"/>
          <w:i w:val="0"/>
          <w:iCs w:val="0"/>
          <w:color w:val="808080"/>
          <w:spacing w:val="20"/>
          <w:sz w:val="24"/>
          <w:szCs w:val="24"/>
          <w:lang w:val="es-DO"/>
        </w:rPr>
        <w:t xml:space="preserve">Desempeño </w:t>
      </w:r>
      <w:r w:rsidR="000C26C7" w:rsidRPr="00B80911">
        <w:rPr>
          <w:rFonts w:ascii="Times New Roman" w:hAnsi="Times New Roman"/>
          <w:i w:val="0"/>
          <w:iCs w:val="0"/>
          <w:color w:val="808080"/>
          <w:spacing w:val="20"/>
          <w:sz w:val="24"/>
          <w:szCs w:val="24"/>
          <w:lang w:val="es-DO"/>
        </w:rPr>
        <w:t>de los Recursos Humanos</w:t>
      </w:r>
      <w:bookmarkEnd w:id="16"/>
    </w:p>
    <w:p w:rsidR="006C6CEA" w:rsidRPr="00B80911" w:rsidRDefault="006C6CEA" w:rsidP="006C6CEA">
      <w:pPr>
        <w:pStyle w:val="Prrafodelista"/>
        <w:spacing w:after="0"/>
        <w:jc w:val="both"/>
        <w:rPr>
          <w:rFonts w:ascii="INFOTEXT" w:hAnsi="INFOTEXT"/>
          <w:b/>
          <w:color w:val="808080"/>
          <w:sz w:val="24"/>
          <w:szCs w:val="24"/>
        </w:rPr>
      </w:pPr>
    </w:p>
    <w:p w:rsidR="006C6CEA" w:rsidRPr="00B80911" w:rsidRDefault="003C3CAE" w:rsidP="006C6CEA">
      <w:p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A principios de</w:t>
      </w:r>
      <w:r w:rsidR="006C6CEA" w:rsidRPr="00B80911">
        <w:rPr>
          <w:rFonts w:ascii="Times New Roman" w:hAnsi="Times New Roman"/>
          <w:color w:val="808080"/>
          <w:spacing w:val="20"/>
          <w:sz w:val="24"/>
          <w:szCs w:val="24"/>
          <w:lang w:val="es-US"/>
        </w:rPr>
        <w:t xml:space="preserve"> </w:t>
      </w:r>
      <w:r>
        <w:rPr>
          <w:rFonts w:ascii="Times New Roman" w:hAnsi="Times New Roman"/>
          <w:color w:val="808080"/>
          <w:spacing w:val="20"/>
          <w:sz w:val="24"/>
          <w:szCs w:val="24"/>
          <w:lang w:val="es-US"/>
        </w:rPr>
        <w:t>este</w:t>
      </w:r>
      <w:r w:rsidR="006C6CEA" w:rsidRPr="00B80911">
        <w:rPr>
          <w:rFonts w:ascii="Times New Roman" w:hAnsi="Times New Roman"/>
          <w:color w:val="808080"/>
          <w:spacing w:val="20"/>
          <w:sz w:val="24"/>
          <w:szCs w:val="24"/>
          <w:lang w:val="es-US"/>
        </w:rPr>
        <w:t xml:space="preserve"> año se concluyeron los trabajos del proyecto de análisis y actualización de Estructura Organizacional del INFOTEP, concebido como una prioridad institucional, con el propósito de:</w:t>
      </w:r>
    </w:p>
    <w:p w:rsidR="006C6CEA" w:rsidRPr="00B80911" w:rsidRDefault="006C6CEA" w:rsidP="006C6CEA">
      <w:pPr>
        <w:numPr>
          <w:ilvl w:val="0"/>
          <w:numId w:val="28"/>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Establecer una estructura que viabilizara el cumplimiento del marco estratégico institucional, bajo el enfoque de las normas y lineamientos que rigen su quehacer.</w:t>
      </w:r>
    </w:p>
    <w:p w:rsidR="006C6CEA" w:rsidRPr="00B80911" w:rsidRDefault="006C6CEA" w:rsidP="006C6CEA">
      <w:pPr>
        <w:numPr>
          <w:ilvl w:val="0"/>
          <w:numId w:val="28"/>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Crear la plataforma para la consecución del nuevo marco estratégico institucional e incorporar las nuevas áreas que no figuraban en el organigrama.</w:t>
      </w:r>
    </w:p>
    <w:p w:rsidR="006C6CEA" w:rsidRPr="00B80911" w:rsidRDefault="006C6CEA" w:rsidP="006C6CE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La nueva Estructura Institucional fue aprobada por la Honorable Junta de Directores el 24 de marzo de 2021 y comunicada a todo el personal el 26 de abril, así como la designación de funcionarios del segundo nivel.       </w:t>
      </w:r>
    </w:p>
    <w:p w:rsidR="006C6CEA" w:rsidRPr="00B80911" w:rsidRDefault="006C6CEA" w:rsidP="006C6CE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La estructura aprobada cuenta con:</w:t>
      </w:r>
    </w:p>
    <w:p w:rsidR="006C6CEA" w:rsidRPr="00B80911"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1 Dirección General</w:t>
      </w:r>
    </w:p>
    <w:p w:rsidR="006C6CEA" w:rsidRPr="00B80911"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1 </w:t>
      </w:r>
      <w:r w:rsidR="00A204CF" w:rsidRPr="00B80911">
        <w:rPr>
          <w:rFonts w:ascii="Times New Roman" w:hAnsi="Times New Roman"/>
          <w:color w:val="808080"/>
          <w:spacing w:val="20"/>
          <w:sz w:val="24"/>
          <w:szCs w:val="24"/>
          <w:lang w:val="es-US"/>
        </w:rPr>
        <w:t>Subdirección</w:t>
      </w:r>
      <w:r w:rsidRPr="00B80911">
        <w:rPr>
          <w:rFonts w:ascii="Times New Roman" w:hAnsi="Times New Roman"/>
          <w:color w:val="808080"/>
          <w:spacing w:val="20"/>
          <w:sz w:val="24"/>
          <w:szCs w:val="24"/>
          <w:lang w:val="es-US"/>
        </w:rPr>
        <w:t xml:space="preserve"> General</w:t>
      </w:r>
    </w:p>
    <w:p w:rsidR="006C6CEA" w:rsidRPr="00B80911"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1</w:t>
      </w:r>
      <w:r w:rsidR="003C3CAE">
        <w:rPr>
          <w:rFonts w:ascii="Times New Roman" w:hAnsi="Times New Roman"/>
          <w:color w:val="808080"/>
          <w:spacing w:val="20"/>
          <w:sz w:val="24"/>
          <w:szCs w:val="24"/>
          <w:lang w:val="es-US"/>
        </w:rPr>
        <w:t>8</w:t>
      </w:r>
      <w:r w:rsidRPr="00B80911">
        <w:rPr>
          <w:rFonts w:ascii="Times New Roman" w:hAnsi="Times New Roman"/>
          <w:color w:val="808080"/>
          <w:spacing w:val="20"/>
          <w:sz w:val="24"/>
          <w:szCs w:val="24"/>
          <w:lang w:val="es-US"/>
        </w:rPr>
        <w:t xml:space="preserve"> Direcciones</w:t>
      </w:r>
    </w:p>
    <w:p w:rsidR="006C6CEA" w:rsidRPr="00B80911"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4</w:t>
      </w:r>
      <w:r w:rsidR="006908BA">
        <w:rPr>
          <w:rFonts w:ascii="Times New Roman" w:hAnsi="Times New Roman"/>
          <w:color w:val="808080"/>
          <w:spacing w:val="20"/>
          <w:sz w:val="24"/>
          <w:szCs w:val="24"/>
          <w:lang w:val="es-US"/>
        </w:rPr>
        <w:t>3</w:t>
      </w:r>
      <w:r w:rsidRPr="00B80911">
        <w:rPr>
          <w:rFonts w:ascii="Times New Roman" w:hAnsi="Times New Roman"/>
          <w:color w:val="808080"/>
          <w:spacing w:val="20"/>
          <w:sz w:val="24"/>
          <w:szCs w:val="24"/>
          <w:lang w:val="es-US"/>
        </w:rPr>
        <w:t xml:space="preserve"> Departamentos</w:t>
      </w:r>
    </w:p>
    <w:p w:rsidR="006C6CEA" w:rsidRPr="00B80911" w:rsidRDefault="006908BA" w:rsidP="00A204CF">
      <w:pPr>
        <w:numPr>
          <w:ilvl w:val="0"/>
          <w:numId w:val="29"/>
        </w:numPr>
        <w:spacing w:after="0"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36</w:t>
      </w:r>
      <w:r w:rsidR="006C6CEA" w:rsidRPr="00B80911">
        <w:rPr>
          <w:rFonts w:ascii="Times New Roman" w:hAnsi="Times New Roman"/>
          <w:color w:val="808080"/>
          <w:spacing w:val="20"/>
          <w:sz w:val="24"/>
          <w:szCs w:val="24"/>
          <w:lang w:val="es-US"/>
        </w:rPr>
        <w:t xml:space="preserve"> Divisiones</w:t>
      </w:r>
    </w:p>
    <w:p w:rsidR="006C6CEA"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21 </w:t>
      </w:r>
      <w:r w:rsidR="0077116C" w:rsidRPr="00B80911">
        <w:rPr>
          <w:rFonts w:ascii="Times New Roman" w:hAnsi="Times New Roman"/>
          <w:color w:val="808080"/>
          <w:spacing w:val="20"/>
          <w:sz w:val="24"/>
          <w:szCs w:val="24"/>
          <w:lang w:val="es-US"/>
        </w:rPr>
        <w:t>S</w:t>
      </w:r>
      <w:r w:rsidRPr="00B80911">
        <w:rPr>
          <w:rFonts w:ascii="Times New Roman" w:hAnsi="Times New Roman"/>
          <w:color w:val="808080"/>
          <w:spacing w:val="20"/>
          <w:sz w:val="24"/>
          <w:szCs w:val="24"/>
          <w:lang w:val="es-US"/>
        </w:rPr>
        <w:t>ecciones</w:t>
      </w:r>
    </w:p>
    <w:p w:rsidR="006908BA" w:rsidRDefault="006908BA" w:rsidP="00A204CF">
      <w:pPr>
        <w:numPr>
          <w:ilvl w:val="0"/>
          <w:numId w:val="29"/>
        </w:numPr>
        <w:spacing w:after="0"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7 Oficinas Satélites</w:t>
      </w:r>
    </w:p>
    <w:p w:rsidR="006908BA" w:rsidRPr="00B80911" w:rsidRDefault="006908BA" w:rsidP="00A204CF">
      <w:pPr>
        <w:numPr>
          <w:ilvl w:val="0"/>
          <w:numId w:val="29"/>
        </w:numPr>
        <w:spacing w:after="0"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6 Centros Tecnológicos</w:t>
      </w:r>
    </w:p>
    <w:p w:rsidR="006C6CEA" w:rsidRPr="00B80911" w:rsidRDefault="006C6CEA" w:rsidP="00A204CF">
      <w:pPr>
        <w:numPr>
          <w:ilvl w:val="0"/>
          <w:numId w:val="29"/>
        </w:numPr>
        <w:spacing w:after="0"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1 </w:t>
      </w:r>
      <w:r w:rsidR="0077116C" w:rsidRPr="00B80911">
        <w:rPr>
          <w:rFonts w:ascii="Times New Roman" w:hAnsi="Times New Roman"/>
          <w:color w:val="808080"/>
          <w:spacing w:val="20"/>
          <w:sz w:val="24"/>
          <w:szCs w:val="24"/>
          <w:lang w:val="es-US"/>
        </w:rPr>
        <w:t>O</w:t>
      </w:r>
      <w:r w:rsidRPr="00B80911">
        <w:rPr>
          <w:rFonts w:ascii="Times New Roman" w:hAnsi="Times New Roman"/>
          <w:color w:val="808080"/>
          <w:spacing w:val="20"/>
          <w:sz w:val="24"/>
          <w:szCs w:val="24"/>
          <w:lang w:val="es-US"/>
        </w:rPr>
        <w:t>ficina de Acceso a la Información</w:t>
      </w:r>
    </w:p>
    <w:p w:rsidR="00A204CF" w:rsidRPr="00B80911" w:rsidRDefault="00A204CF" w:rsidP="0058180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lastRenderedPageBreak/>
        <w:t>Esta nueva estructura organizacional va a contribuir con la c</w:t>
      </w:r>
      <w:r w:rsidR="006C6CEA" w:rsidRPr="00B80911">
        <w:rPr>
          <w:rFonts w:ascii="Times New Roman" w:hAnsi="Times New Roman"/>
          <w:color w:val="808080"/>
          <w:spacing w:val="20"/>
          <w:sz w:val="24"/>
          <w:szCs w:val="24"/>
          <w:lang w:val="es-US"/>
        </w:rPr>
        <w:t xml:space="preserve">ontinuidad </w:t>
      </w:r>
      <w:r w:rsidRPr="00B80911">
        <w:rPr>
          <w:rFonts w:ascii="Times New Roman" w:hAnsi="Times New Roman"/>
          <w:color w:val="808080"/>
          <w:spacing w:val="20"/>
          <w:sz w:val="24"/>
          <w:szCs w:val="24"/>
          <w:lang w:val="es-US"/>
        </w:rPr>
        <w:t>de</w:t>
      </w:r>
      <w:r w:rsidR="006C6CEA" w:rsidRPr="00B80911">
        <w:rPr>
          <w:rFonts w:ascii="Times New Roman" w:hAnsi="Times New Roman"/>
          <w:color w:val="808080"/>
          <w:spacing w:val="20"/>
          <w:sz w:val="24"/>
          <w:szCs w:val="24"/>
          <w:lang w:val="es-US"/>
        </w:rPr>
        <w:t xml:space="preserve"> la administración integral del talento humano, alineado con la misión, visión y valores de la Institución. </w:t>
      </w:r>
      <w:r w:rsidRPr="00B80911">
        <w:rPr>
          <w:rFonts w:ascii="Times New Roman" w:hAnsi="Times New Roman"/>
          <w:color w:val="808080"/>
          <w:spacing w:val="20"/>
          <w:sz w:val="24"/>
          <w:szCs w:val="24"/>
          <w:lang w:val="es-US"/>
        </w:rPr>
        <w:t>Adicionalmente, permite o</w:t>
      </w:r>
      <w:r w:rsidR="006C6CEA" w:rsidRPr="00B80911">
        <w:rPr>
          <w:rFonts w:ascii="Times New Roman" w:hAnsi="Times New Roman"/>
          <w:color w:val="808080"/>
          <w:spacing w:val="20"/>
          <w:sz w:val="24"/>
          <w:szCs w:val="24"/>
          <w:lang w:val="es-US"/>
        </w:rPr>
        <w:t>rganizar y estandarizar las funciones de cada puesto, asegurando la calidad de las actividades, operaciones y servicios que brinda la Institución a lo interno y externo.</w:t>
      </w:r>
    </w:p>
    <w:p w:rsidR="00A204CF" w:rsidRPr="00B80911" w:rsidRDefault="00A204CF" w:rsidP="0058180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Es importante destacar que</w:t>
      </w:r>
      <w:r w:rsidR="0077116C" w:rsidRPr="00B80911">
        <w:rPr>
          <w:rFonts w:ascii="Times New Roman" w:hAnsi="Times New Roman"/>
          <w:color w:val="808080"/>
          <w:spacing w:val="20"/>
          <w:sz w:val="24"/>
          <w:szCs w:val="24"/>
          <w:lang w:val="es-US"/>
        </w:rPr>
        <w:t xml:space="preserve"> durante </w:t>
      </w:r>
      <w:r w:rsidR="006C6CEA" w:rsidRPr="00B80911">
        <w:rPr>
          <w:rFonts w:ascii="Times New Roman" w:hAnsi="Times New Roman"/>
          <w:color w:val="808080"/>
          <w:spacing w:val="20"/>
          <w:sz w:val="24"/>
          <w:szCs w:val="24"/>
          <w:lang w:val="es-US"/>
        </w:rPr>
        <w:t>e</w:t>
      </w:r>
      <w:r w:rsidR="006908BA">
        <w:rPr>
          <w:rFonts w:ascii="Times New Roman" w:hAnsi="Times New Roman"/>
          <w:color w:val="808080"/>
          <w:spacing w:val="20"/>
          <w:sz w:val="24"/>
          <w:szCs w:val="24"/>
          <w:lang w:val="es-US"/>
        </w:rPr>
        <w:t>ste</w:t>
      </w:r>
      <w:r w:rsidR="006C6CEA" w:rsidRPr="00B80911">
        <w:rPr>
          <w:rFonts w:ascii="Times New Roman" w:hAnsi="Times New Roman"/>
          <w:color w:val="808080"/>
          <w:spacing w:val="20"/>
          <w:sz w:val="24"/>
          <w:szCs w:val="24"/>
          <w:lang w:val="es-US"/>
        </w:rPr>
        <w:t xml:space="preserve"> periodo fueron promovidos de puesto un total de </w:t>
      </w:r>
      <w:r w:rsidR="006908BA">
        <w:rPr>
          <w:rFonts w:ascii="Times New Roman" w:hAnsi="Times New Roman"/>
          <w:color w:val="808080"/>
          <w:spacing w:val="20"/>
          <w:sz w:val="24"/>
          <w:szCs w:val="24"/>
          <w:lang w:val="es-US"/>
        </w:rPr>
        <w:t xml:space="preserve">171 </w:t>
      </w:r>
      <w:r w:rsidR="00767270">
        <w:rPr>
          <w:rFonts w:ascii="Times New Roman" w:hAnsi="Times New Roman"/>
          <w:color w:val="808080"/>
          <w:spacing w:val="20"/>
          <w:sz w:val="24"/>
          <w:szCs w:val="24"/>
          <w:lang w:val="es-US"/>
        </w:rPr>
        <w:t>servidores</w:t>
      </w:r>
      <w:r w:rsidR="006A6D35">
        <w:rPr>
          <w:rFonts w:ascii="Times New Roman" w:hAnsi="Times New Roman"/>
          <w:color w:val="808080"/>
          <w:spacing w:val="20"/>
          <w:sz w:val="24"/>
          <w:szCs w:val="24"/>
          <w:lang w:val="es-US"/>
        </w:rPr>
        <w:t>, se realizaron cuatro (4) concursos públicos, además,</w:t>
      </w:r>
      <w:r w:rsidR="006908BA">
        <w:rPr>
          <w:rFonts w:ascii="Times New Roman" w:hAnsi="Times New Roman"/>
          <w:color w:val="808080"/>
          <w:spacing w:val="20"/>
          <w:sz w:val="24"/>
          <w:szCs w:val="24"/>
          <w:lang w:val="es-US"/>
        </w:rPr>
        <w:t xml:space="preserve"> la institución cuenta con el servicio de almuerzo, </w:t>
      </w:r>
      <w:r w:rsidR="00662738">
        <w:rPr>
          <w:rFonts w:ascii="Times New Roman" w:hAnsi="Times New Roman"/>
          <w:color w:val="808080"/>
          <w:spacing w:val="20"/>
          <w:sz w:val="24"/>
          <w:szCs w:val="24"/>
          <w:lang w:val="es-US"/>
        </w:rPr>
        <w:t>el cual forma</w:t>
      </w:r>
      <w:r w:rsidR="006908BA">
        <w:rPr>
          <w:rFonts w:ascii="Times New Roman" w:hAnsi="Times New Roman"/>
          <w:color w:val="808080"/>
          <w:spacing w:val="20"/>
          <w:sz w:val="24"/>
          <w:szCs w:val="24"/>
          <w:lang w:val="es-US"/>
        </w:rPr>
        <w:t xml:space="preserve"> parte de las iniciativas de la Dirección General para contribuir al bienestar de los empleados. </w:t>
      </w:r>
    </w:p>
    <w:p w:rsidR="006C6CEA" w:rsidRPr="00B80911" w:rsidRDefault="00A204CF" w:rsidP="0058180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Por otro lado, p</w:t>
      </w:r>
      <w:r w:rsidR="006C6CEA" w:rsidRPr="00B80911">
        <w:rPr>
          <w:rFonts w:ascii="Times New Roman" w:hAnsi="Times New Roman"/>
          <w:color w:val="808080"/>
          <w:spacing w:val="20"/>
          <w:sz w:val="24"/>
          <w:szCs w:val="24"/>
          <w:lang w:val="es-US"/>
        </w:rPr>
        <w:t xml:space="preserve">roducto del proceso de mejora continua, durante este período, en coordinación con la Dirección de TI y Comunicación </w:t>
      </w:r>
      <w:r w:rsidR="00E349DB">
        <w:rPr>
          <w:rFonts w:ascii="Times New Roman" w:hAnsi="Times New Roman"/>
          <w:color w:val="808080"/>
          <w:spacing w:val="20"/>
          <w:sz w:val="24"/>
          <w:szCs w:val="24"/>
          <w:lang w:val="es-US"/>
        </w:rPr>
        <w:t>se</w:t>
      </w:r>
      <w:r w:rsidR="006C6CEA" w:rsidRPr="00B80911">
        <w:rPr>
          <w:rFonts w:ascii="Times New Roman" w:hAnsi="Times New Roman"/>
          <w:color w:val="808080"/>
          <w:spacing w:val="20"/>
          <w:sz w:val="24"/>
          <w:szCs w:val="24"/>
          <w:lang w:val="es-US"/>
        </w:rPr>
        <w:t xml:space="preserve"> diseñ</w:t>
      </w:r>
      <w:r w:rsidR="00E349DB">
        <w:rPr>
          <w:rFonts w:ascii="Times New Roman" w:hAnsi="Times New Roman"/>
          <w:color w:val="808080"/>
          <w:spacing w:val="20"/>
          <w:sz w:val="24"/>
          <w:szCs w:val="24"/>
          <w:lang w:val="es-US"/>
        </w:rPr>
        <w:t>ó</w:t>
      </w:r>
      <w:r w:rsidR="006C6CEA" w:rsidRPr="00B80911">
        <w:rPr>
          <w:rFonts w:ascii="Times New Roman" w:hAnsi="Times New Roman"/>
          <w:color w:val="808080"/>
          <w:spacing w:val="20"/>
          <w:sz w:val="24"/>
          <w:szCs w:val="24"/>
          <w:lang w:val="es-US"/>
        </w:rPr>
        <w:t xml:space="preserve"> el Sistema de Capacitación y Desarrollo del Talento Humano y el Sistema de Gestión y Evaluación del Talento Humano, con la finalidad de automatizar y digitalizar los procesos</w:t>
      </w:r>
      <w:r w:rsidR="0054200A" w:rsidRPr="00B80911">
        <w:rPr>
          <w:rFonts w:ascii="Times New Roman" w:hAnsi="Times New Roman"/>
          <w:color w:val="808080"/>
          <w:spacing w:val="20"/>
          <w:sz w:val="24"/>
          <w:szCs w:val="24"/>
          <w:lang w:val="es-US"/>
        </w:rPr>
        <w:t>.</w:t>
      </w:r>
    </w:p>
    <w:p w:rsidR="004A3596" w:rsidRDefault="004A3596" w:rsidP="0077116C">
      <w:pPr>
        <w:spacing w:line="360" w:lineRule="auto"/>
        <w:rPr>
          <w:rFonts w:ascii="Times New Roman" w:hAnsi="Times New Roman"/>
          <w:b/>
          <w:bCs/>
          <w:color w:val="808080"/>
          <w:spacing w:val="20"/>
          <w:sz w:val="24"/>
          <w:szCs w:val="24"/>
          <w:lang w:val="es-US"/>
        </w:rPr>
      </w:pPr>
    </w:p>
    <w:p w:rsidR="006C6CEA" w:rsidRPr="00B80911" w:rsidRDefault="006C6CEA" w:rsidP="0077116C">
      <w:pPr>
        <w:spacing w:line="360" w:lineRule="auto"/>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 xml:space="preserve">Plan de Capacitación y Desarrollo </w:t>
      </w:r>
    </w:p>
    <w:p w:rsidR="006C6CEA" w:rsidRDefault="00767270" w:rsidP="0077116C">
      <w:pPr>
        <w:spacing w:line="360" w:lineRule="auto"/>
        <w:rPr>
          <w:rFonts w:ascii="Times New Roman" w:hAnsi="Times New Roman"/>
          <w:color w:val="808080"/>
          <w:spacing w:val="20"/>
          <w:sz w:val="24"/>
          <w:szCs w:val="24"/>
          <w:lang w:val="es-US"/>
        </w:rPr>
      </w:pPr>
      <w:r w:rsidRPr="00767270">
        <w:rPr>
          <w:rFonts w:ascii="Times New Roman" w:hAnsi="Times New Roman"/>
          <w:color w:val="808080"/>
          <w:spacing w:val="20"/>
          <w:sz w:val="24"/>
          <w:szCs w:val="24"/>
          <w:lang w:val="es-US"/>
        </w:rPr>
        <w:t>Se elaboró el Plan de Capacitación, producto de la detección de necesidades de capacitación realizada con las diferentes áreas, además de las solicitudes puntuales de las mismas</w:t>
      </w:r>
      <w:r w:rsidR="008E3F04">
        <w:rPr>
          <w:rFonts w:ascii="Times New Roman" w:hAnsi="Times New Roman"/>
          <w:color w:val="808080"/>
          <w:spacing w:val="20"/>
          <w:sz w:val="24"/>
          <w:szCs w:val="24"/>
          <w:lang w:val="es-US"/>
        </w:rPr>
        <w:t>.</w:t>
      </w:r>
      <w:r w:rsidRPr="00767270">
        <w:rPr>
          <w:rFonts w:ascii="Times New Roman" w:hAnsi="Times New Roman"/>
          <w:color w:val="808080"/>
          <w:spacing w:val="20"/>
          <w:sz w:val="24"/>
          <w:szCs w:val="24"/>
          <w:lang w:val="es-US"/>
        </w:rPr>
        <w:t xml:space="preserve"> </w:t>
      </w:r>
      <w:r>
        <w:rPr>
          <w:rFonts w:ascii="Times New Roman" w:hAnsi="Times New Roman"/>
          <w:color w:val="808080"/>
          <w:spacing w:val="20"/>
          <w:sz w:val="24"/>
          <w:szCs w:val="24"/>
          <w:lang w:val="es-US"/>
        </w:rPr>
        <w:t xml:space="preserve">Durante este periodo </w:t>
      </w:r>
      <w:r w:rsidR="006C6CEA" w:rsidRPr="00B80911">
        <w:rPr>
          <w:rFonts w:ascii="Times New Roman" w:hAnsi="Times New Roman"/>
          <w:color w:val="808080"/>
          <w:spacing w:val="20"/>
          <w:sz w:val="24"/>
          <w:szCs w:val="24"/>
          <w:lang w:val="es-US"/>
        </w:rPr>
        <w:t xml:space="preserve">se ejecutaron </w:t>
      </w:r>
      <w:r>
        <w:rPr>
          <w:rFonts w:ascii="Times New Roman" w:hAnsi="Times New Roman"/>
          <w:color w:val="808080"/>
          <w:spacing w:val="20"/>
          <w:sz w:val="24"/>
          <w:szCs w:val="24"/>
          <w:lang w:val="es-US"/>
        </w:rPr>
        <w:t>140</w:t>
      </w:r>
      <w:r w:rsidR="006C6CEA" w:rsidRPr="00B80911">
        <w:rPr>
          <w:rFonts w:ascii="Times New Roman" w:hAnsi="Times New Roman"/>
          <w:color w:val="808080"/>
          <w:spacing w:val="20"/>
          <w:sz w:val="24"/>
          <w:szCs w:val="24"/>
          <w:lang w:val="es-US"/>
        </w:rPr>
        <w:t xml:space="preserve"> acciones de capacitación</w:t>
      </w:r>
      <w:r w:rsidR="00726287" w:rsidRPr="00B80911">
        <w:rPr>
          <w:rFonts w:ascii="Times New Roman" w:hAnsi="Times New Roman"/>
          <w:color w:val="808080"/>
          <w:spacing w:val="20"/>
          <w:sz w:val="24"/>
          <w:szCs w:val="24"/>
          <w:lang w:val="es-US"/>
        </w:rPr>
        <w:t xml:space="preserve"> dirigido al personal, que incluye</w:t>
      </w:r>
      <w:r w:rsidR="006C6CEA" w:rsidRPr="00B80911">
        <w:rPr>
          <w:rFonts w:ascii="Times New Roman" w:hAnsi="Times New Roman"/>
          <w:color w:val="808080"/>
          <w:spacing w:val="20"/>
          <w:sz w:val="24"/>
          <w:szCs w:val="24"/>
          <w:lang w:val="es-US"/>
        </w:rPr>
        <w:t>: diplomados, cursos, talleres, congresos, conferencias y charlas</w:t>
      </w:r>
      <w:r w:rsidR="00726287" w:rsidRPr="00B80911">
        <w:rPr>
          <w:rFonts w:ascii="Times New Roman" w:hAnsi="Times New Roman"/>
          <w:color w:val="808080"/>
          <w:spacing w:val="20"/>
          <w:sz w:val="24"/>
          <w:szCs w:val="24"/>
          <w:lang w:val="es-US"/>
        </w:rPr>
        <w:t xml:space="preserve">. </w:t>
      </w:r>
      <w:r w:rsidR="006C6CEA" w:rsidRPr="00B80911">
        <w:rPr>
          <w:rFonts w:ascii="Times New Roman" w:hAnsi="Times New Roman"/>
          <w:color w:val="808080"/>
          <w:spacing w:val="20"/>
          <w:sz w:val="24"/>
          <w:szCs w:val="24"/>
          <w:lang w:val="es-US"/>
        </w:rPr>
        <w:t xml:space="preserve"> </w:t>
      </w:r>
      <w:r w:rsidR="00065673">
        <w:rPr>
          <w:rFonts w:ascii="Times New Roman" w:hAnsi="Times New Roman"/>
          <w:color w:val="808080"/>
          <w:spacing w:val="20"/>
          <w:sz w:val="24"/>
          <w:szCs w:val="24"/>
          <w:lang w:val="es-US"/>
        </w:rPr>
        <w:t>También</w:t>
      </w:r>
      <w:r w:rsidR="006C6CEA" w:rsidRPr="00B80911">
        <w:rPr>
          <w:rFonts w:ascii="Times New Roman" w:hAnsi="Times New Roman"/>
          <w:color w:val="808080"/>
          <w:spacing w:val="20"/>
          <w:sz w:val="24"/>
          <w:szCs w:val="24"/>
          <w:lang w:val="es-US"/>
        </w:rPr>
        <w:t xml:space="preserve"> se otorgaron </w:t>
      </w:r>
      <w:r>
        <w:rPr>
          <w:rFonts w:ascii="Times New Roman" w:hAnsi="Times New Roman"/>
          <w:color w:val="808080"/>
          <w:spacing w:val="20"/>
          <w:sz w:val="24"/>
          <w:szCs w:val="24"/>
          <w:lang w:val="es-US"/>
        </w:rPr>
        <w:t>25</w:t>
      </w:r>
      <w:r w:rsidR="006C6CEA" w:rsidRPr="00B80911">
        <w:rPr>
          <w:rFonts w:ascii="Times New Roman" w:hAnsi="Times New Roman"/>
          <w:color w:val="808080"/>
          <w:spacing w:val="20"/>
          <w:sz w:val="24"/>
          <w:szCs w:val="24"/>
          <w:lang w:val="es-US"/>
        </w:rPr>
        <w:t xml:space="preserve"> becas para cursar programas de maestrías en diferentes universidades nacionales y del exterior, que benefician a igual número de empleados, asimismo, se auspició la participación de un empleado en un Congreso Internacional en la ciudad de Quito, Ecuador. </w:t>
      </w:r>
    </w:p>
    <w:p w:rsidR="00065673" w:rsidRDefault="00065673" w:rsidP="0058180A">
      <w:pPr>
        <w:spacing w:line="360" w:lineRule="auto"/>
        <w:rPr>
          <w:rFonts w:ascii="Times New Roman" w:hAnsi="Times New Roman"/>
          <w:b/>
          <w:bCs/>
          <w:color w:val="808080"/>
          <w:spacing w:val="20"/>
          <w:sz w:val="24"/>
          <w:szCs w:val="24"/>
          <w:lang w:val="es-US"/>
        </w:rPr>
      </w:pPr>
    </w:p>
    <w:p w:rsidR="00E349DB" w:rsidRDefault="00E349DB" w:rsidP="0058180A">
      <w:pPr>
        <w:spacing w:line="360" w:lineRule="auto"/>
        <w:rPr>
          <w:rFonts w:ascii="Times New Roman" w:hAnsi="Times New Roman"/>
          <w:b/>
          <w:bCs/>
          <w:color w:val="808080"/>
          <w:spacing w:val="20"/>
          <w:sz w:val="24"/>
          <w:szCs w:val="24"/>
          <w:lang w:val="es-US"/>
        </w:rPr>
      </w:pPr>
    </w:p>
    <w:p w:rsidR="00E349DB" w:rsidRDefault="00E349DB" w:rsidP="0058180A">
      <w:pPr>
        <w:spacing w:line="360" w:lineRule="auto"/>
        <w:rPr>
          <w:rFonts w:ascii="Times New Roman" w:hAnsi="Times New Roman"/>
          <w:b/>
          <w:bCs/>
          <w:color w:val="808080"/>
          <w:spacing w:val="20"/>
          <w:sz w:val="24"/>
          <w:szCs w:val="24"/>
          <w:lang w:val="es-US"/>
        </w:rPr>
      </w:pPr>
    </w:p>
    <w:p w:rsidR="006C6CEA" w:rsidRPr="00B80911" w:rsidRDefault="0077116C" w:rsidP="0058180A">
      <w:pPr>
        <w:spacing w:line="360" w:lineRule="auto"/>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lastRenderedPageBreak/>
        <w:t>Relaciones laborales</w:t>
      </w:r>
    </w:p>
    <w:p w:rsidR="00CC4B1C" w:rsidRDefault="00CC4B1C" w:rsidP="0077116C">
      <w:p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La institución cuenta con un manual de funciones y especificaciones de cargos que permite identificar las tareas a desempeñar por el personal y los requisitos en cuanto a formación, especialización, experiencia y cualidades especiales necesarias de los diferentes puestos.  El desempeño del personal se mide acorde a lo establecido mediante la Guía de Evaluación del Desempeño y el Diccionario de Competencias y Comportamientos del INFOTEP, durante este período, se realizó de manera satisfactoria la segunda evaluación luego de implementado el Sistema de Gestión y Evaluación del Desempeño por Competencias y Resultados.</w:t>
      </w:r>
    </w:p>
    <w:p w:rsidR="006C6CEA" w:rsidRPr="00B80911" w:rsidRDefault="006C6CEA" w:rsidP="0077116C">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En coordinación con la Dirección de TI y Comunicación se implementó el Portal del Empleado, esta herramienta automatiza mediante el enlace directo con el sistema de asistencia, la gestión de permisos y servicios externos de los colaboradores, eficientizando el tiempo y los recursos para al permitir realizar solicitudes, reportes y consultas inmediatas, acceso al historial laboral y asistencia directa al empleado.</w:t>
      </w:r>
    </w:p>
    <w:p w:rsidR="00AE7BA3" w:rsidRPr="00B80911" w:rsidRDefault="0077116C" w:rsidP="00AF4BDA">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El promedio de los resultados de la evaluación de</w:t>
      </w:r>
      <w:r w:rsidR="00AF4BDA" w:rsidRPr="00B80911">
        <w:rPr>
          <w:rFonts w:ascii="Times New Roman" w:hAnsi="Times New Roman"/>
          <w:color w:val="808080"/>
          <w:spacing w:val="20"/>
          <w:sz w:val="24"/>
          <w:szCs w:val="24"/>
          <w:lang w:val="es-US"/>
        </w:rPr>
        <w:t xml:space="preserve">l desempeño aplicada </w:t>
      </w:r>
      <w:r w:rsidR="00AE7BA3" w:rsidRPr="00B80911">
        <w:rPr>
          <w:rFonts w:ascii="Times New Roman" w:hAnsi="Times New Roman"/>
          <w:color w:val="808080"/>
          <w:spacing w:val="20"/>
          <w:sz w:val="24"/>
          <w:szCs w:val="24"/>
          <w:lang w:val="es-US"/>
        </w:rPr>
        <w:t xml:space="preserve">a los colaboradores </w:t>
      </w:r>
      <w:r w:rsidR="00AF4BDA" w:rsidRPr="00B80911">
        <w:rPr>
          <w:rFonts w:ascii="Times New Roman" w:hAnsi="Times New Roman"/>
          <w:color w:val="808080"/>
          <w:spacing w:val="20"/>
          <w:sz w:val="24"/>
          <w:szCs w:val="24"/>
          <w:lang w:val="es-US"/>
        </w:rPr>
        <w:t>en este periodo fue de 9</w:t>
      </w:r>
      <w:r w:rsidR="004F317D">
        <w:rPr>
          <w:rFonts w:ascii="Times New Roman" w:hAnsi="Times New Roman"/>
          <w:color w:val="808080"/>
          <w:spacing w:val="20"/>
          <w:sz w:val="24"/>
          <w:szCs w:val="24"/>
          <w:lang w:val="es-US"/>
        </w:rPr>
        <w:t>4</w:t>
      </w:r>
      <w:r w:rsidR="00AF4BDA" w:rsidRPr="00B80911">
        <w:rPr>
          <w:rFonts w:ascii="Times New Roman" w:hAnsi="Times New Roman"/>
          <w:color w:val="808080"/>
          <w:spacing w:val="20"/>
          <w:sz w:val="24"/>
          <w:szCs w:val="24"/>
          <w:lang w:val="es-US"/>
        </w:rPr>
        <w:t xml:space="preserve">%.  </w:t>
      </w:r>
    </w:p>
    <w:p w:rsidR="004A3596" w:rsidRDefault="004A3596" w:rsidP="00AE7BA3">
      <w:pPr>
        <w:spacing w:after="0" w:line="240" w:lineRule="auto"/>
        <w:jc w:val="center"/>
        <w:rPr>
          <w:rFonts w:ascii="Times New Roman" w:hAnsi="Times New Roman"/>
          <w:b/>
          <w:color w:val="808080"/>
          <w:spacing w:val="20"/>
          <w:sz w:val="24"/>
          <w:szCs w:val="24"/>
          <w:lang w:val="es-US"/>
        </w:rPr>
      </w:pPr>
    </w:p>
    <w:p w:rsidR="00AF4BDA" w:rsidRPr="004A3596" w:rsidRDefault="00AE7BA3" w:rsidP="00AE7BA3">
      <w:pPr>
        <w:spacing w:after="0" w:line="240" w:lineRule="auto"/>
        <w:jc w:val="center"/>
        <w:rPr>
          <w:rFonts w:ascii="Times New Roman" w:hAnsi="Times New Roman"/>
          <w:b/>
          <w:color w:val="808080"/>
          <w:spacing w:val="20"/>
          <w:sz w:val="24"/>
          <w:szCs w:val="24"/>
          <w:lang w:val="es-US"/>
        </w:rPr>
      </w:pPr>
      <w:bookmarkStart w:id="17" w:name="_Hlk89256563"/>
      <w:r w:rsidRPr="007C1B95">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8</w:t>
      </w:r>
    </w:p>
    <w:p w:rsidR="006C6CEA" w:rsidRPr="003F67EB" w:rsidRDefault="0077116C" w:rsidP="00AE7BA3">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Promedio de desempeño de los colaborador</w:t>
      </w:r>
      <w:r w:rsidR="00AF4BDA" w:rsidRPr="003F67EB">
        <w:rPr>
          <w:rFonts w:ascii="Times New Roman" w:hAnsi="Times New Roman"/>
          <w:b/>
          <w:color w:val="808080"/>
          <w:spacing w:val="20"/>
          <w:sz w:val="24"/>
          <w:szCs w:val="24"/>
          <w:lang w:val="es-US"/>
        </w:rPr>
        <w:t>es</w:t>
      </w:r>
      <w:r w:rsidRPr="003F67EB">
        <w:rPr>
          <w:rFonts w:ascii="Times New Roman" w:hAnsi="Times New Roman"/>
          <w:b/>
          <w:color w:val="808080"/>
          <w:spacing w:val="20"/>
          <w:sz w:val="24"/>
          <w:szCs w:val="24"/>
          <w:lang w:val="es-US"/>
        </w:rPr>
        <w:t xml:space="preserve"> por grupo ocupacional</w:t>
      </w:r>
    </w:p>
    <w:p w:rsidR="004A3596" w:rsidRPr="00B80911" w:rsidRDefault="004A3596" w:rsidP="00AE7BA3">
      <w:pPr>
        <w:spacing w:after="0" w:line="240" w:lineRule="auto"/>
        <w:jc w:val="center"/>
        <w:rPr>
          <w:rFonts w:ascii="Times New Roman" w:hAnsi="Times New Roman"/>
          <w:color w:val="808080"/>
          <w:spacing w:val="20"/>
          <w:sz w:val="24"/>
          <w:szCs w:val="24"/>
          <w:lang w:val="es-US"/>
        </w:rPr>
      </w:pPr>
    </w:p>
    <w:tbl>
      <w:tblPr>
        <w:tblW w:w="904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5187"/>
        <w:gridCol w:w="3859"/>
      </w:tblGrid>
      <w:tr w:rsidR="002A2D27" w:rsidRPr="00B80911" w:rsidTr="00E349DB">
        <w:trPr>
          <w:trHeight w:val="568"/>
          <w:jc w:val="center"/>
        </w:trPr>
        <w:tc>
          <w:tcPr>
            <w:tcW w:w="5187" w:type="dxa"/>
            <w:shd w:val="clear" w:color="000000" w:fill="F2F2F2"/>
            <w:vAlign w:val="center"/>
            <w:hideMark/>
          </w:tcPr>
          <w:p w:rsidR="006C6CEA" w:rsidRPr="00B80911" w:rsidRDefault="00AF4BDA" w:rsidP="00EE326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 xml:space="preserve">Grupo ocupacional </w:t>
            </w:r>
          </w:p>
        </w:tc>
        <w:tc>
          <w:tcPr>
            <w:tcW w:w="3859" w:type="dxa"/>
            <w:shd w:val="clear" w:color="000000" w:fill="F2F2F2"/>
            <w:vAlign w:val="center"/>
            <w:hideMark/>
          </w:tcPr>
          <w:p w:rsidR="006C6CEA" w:rsidRPr="00B80911" w:rsidRDefault="00AF4BDA" w:rsidP="00EE326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Desempeño promedio</w:t>
            </w:r>
          </w:p>
        </w:tc>
      </w:tr>
      <w:tr w:rsidR="002A2D27" w:rsidRPr="00B80911" w:rsidTr="004A3596">
        <w:trPr>
          <w:trHeight w:val="464"/>
          <w:jc w:val="center"/>
        </w:trPr>
        <w:tc>
          <w:tcPr>
            <w:tcW w:w="5187" w:type="dxa"/>
            <w:shd w:val="clear" w:color="auto" w:fill="auto"/>
            <w:vAlign w:val="center"/>
            <w:hideMark/>
          </w:tcPr>
          <w:p w:rsidR="006C6CEA" w:rsidRPr="00B80911" w:rsidRDefault="006C6CEA" w:rsidP="00EE3267">
            <w:pPr>
              <w:spacing w:after="0" w:line="240" w:lineRule="auto"/>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Servicios Generales</w:t>
            </w:r>
          </w:p>
        </w:tc>
        <w:tc>
          <w:tcPr>
            <w:tcW w:w="3859" w:type="dxa"/>
            <w:shd w:val="clear" w:color="auto" w:fill="auto"/>
            <w:vAlign w:val="center"/>
            <w:hideMark/>
          </w:tcPr>
          <w:p w:rsidR="006C6CEA" w:rsidRPr="00B80911" w:rsidRDefault="006C6CEA" w:rsidP="00EE3267">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94%</w:t>
            </w:r>
          </w:p>
        </w:tc>
      </w:tr>
      <w:tr w:rsidR="002A2D27" w:rsidRPr="00B80911" w:rsidTr="004A3596">
        <w:trPr>
          <w:trHeight w:val="455"/>
          <w:jc w:val="center"/>
        </w:trPr>
        <w:tc>
          <w:tcPr>
            <w:tcW w:w="5187" w:type="dxa"/>
            <w:shd w:val="clear" w:color="auto" w:fill="auto"/>
            <w:vAlign w:val="center"/>
            <w:hideMark/>
          </w:tcPr>
          <w:p w:rsidR="006C6CEA" w:rsidRPr="00B80911" w:rsidRDefault="006C6CEA" w:rsidP="00EE3267">
            <w:pPr>
              <w:spacing w:after="0" w:line="240" w:lineRule="auto"/>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Apoyo Administrativo</w:t>
            </w:r>
          </w:p>
        </w:tc>
        <w:tc>
          <w:tcPr>
            <w:tcW w:w="3859" w:type="dxa"/>
            <w:shd w:val="clear" w:color="auto" w:fill="auto"/>
            <w:noWrap/>
            <w:vAlign w:val="center"/>
            <w:hideMark/>
          </w:tcPr>
          <w:p w:rsidR="006C6CEA" w:rsidRPr="00B80911" w:rsidRDefault="006C6CEA" w:rsidP="00EE3267">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9</w:t>
            </w:r>
            <w:r w:rsidR="00AF525D">
              <w:rPr>
                <w:rFonts w:ascii="Times New Roman" w:eastAsia="Times New Roman" w:hAnsi="Times New Roman"/>
                <w:color w:val="808080"/>
                <w:sz w:val="24"/>
                <w:szCs w:val="24"/>
                <w:lang w:eastAsia="es-DO"/>
              </w:rPr>
              <w:t>4</w:t>
            </w:r>
            <w:r w:rsidRPr="00B80911">
              <w:rPr>
                <w:rFonts w:ascii="Times New Roman" w:eastAsia="Times New Roman" w:hAnsi="Times New Roman"/>
                <w:color w:val="808080"/>
                <w:sz w:val="24"/>
                <w:szCs w:val="24"/>
                <w:lang w:eastAsia="es-DO"/>
              </w:rPr>
              <w:t>%</w:t>
            </w:r>
          </w:p>
        </w:tc>
      </w:tr>
      <w:tr w:rsidR="002A2D27" w:rsidRPr="00B80911" w:rsidTr="004A3596">
        <w:trPr>
          <w:trHeight w:val="476"/>
          <w:jc w:val="center"/>
        </w:trPr>
        <w:tc>
          <w:tcPr>
            <w:tcW w:w="5187" w:type="dxa"/>
            <w:shd w:val="clear" w:color="auto" w:fill="auto"/>
            <w:vAlign w:val="center"/>
            <w:hideMark/>
          </w:tcPr>
          <w:p w:rsidR="006C6CEA" w:rsidRPr="00B80911" w:rsidRDefault="006C6CEA" w:rsidP="00EE3267">
            <w:pPr>
              <w:spacing w:after="0" w:line="240" w:lineRule="auto"/>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Técnico </w:t>
            </w:r>
          </w:p>
        </w:tc>
        <w:tc>
          <w:tcPr>
            <w:tcW w:w="3859" w:type="dxa"/>
            <w:shd w:val="clear" w:color="auto" w:fill="auto"/>
            <w:noWrap/>
            <w:vAlign w:val="center"/>
            <w:hideMark/>
          </w:tcPr>
          <w:p w:rsidR="006C6CEA" w:rsidRPr="00B80911" w:rsidRDefault="006C6CEA" w:rsidP="00EE3267">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9</w:t>
            </w:r>
            <w:r w:rsidR="00AF525D">
              <w:rPr>
                <w:rFonts w:ascii="Times New Roman" w:eastAsia="Times New Roman" w:hAnsi="Times New Roman"/>
                <w:color w:val="808080"/>
                <w:sz w:val="24"/>
                <w:szCs w:val="24"/>
                <w:lang w:eastAsia="es-DO"/>
              </w:rPr>
              <w:t>4</w:t>
            </w:r>
            <w:r w:rsidRPr="00B80911">
              <w:rPr>
                <w:rFonts w:ascii="Times New Roman" w:eastAsia="Times New Roman" w:hAnsi="Times New Roman"/>
                <w:color w:val="808080"/>
                <w:sz w:val="24"/>
                <w:szCs w:val="24"/>
                <w:lang w:eastAsia="es-DO"/>
              </w:rPr>
              <w:t>%</w:t>
            </w:r>
          </w:p>
        </w:tc>
      </w:tr>
      <w:tr w:rsidR="002A2D27" w:rsidRPr="00B80911" w:rsidTr="004A3596">
        <w:trPr>
          <w:trHeight w:val="473"/>
          <w:jc w:val="center"/>
        </w:trPr>
        <w:tc>
          <w:tcPr>
            <w:tcW w:w="5187" w:type="dxa"/>
            <w:shd w:val="clear" w:color="auto" w:fill="auto"/>
            <w:vAlign w:val="center"/>
            <w:hideMark/>
          </w:tcPr>
          <w:p w:rsidR="006C6CEA" w:rsidRPr="00B80911" w:rsidRDefault="006C6CEA" w:rsidP="00EE3267">
            <w:pPr>
              <w:spacing w:after="0" w:line="240" w:lineRule="auto"/>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Profesionales </w:t>
            </w:r>
          </w:p>
        </w:tc>
        <w:tc>
          <w:tcPr>
            <w:tcW w:w="3859" w:type="dxa"/>
            <w:shd w:val="clear" w:color="auto" w:fill="auto"/>
            <w:noWrap/>
            <w:vAlign w:val="center"/>
            <w:hideMark/>
          </w:tcPr>
          <w:p w:rsidR="006C6CEA" w:rsidRPr="00B80911" w:rsidRDefault="006C6CEA" w:rsidP="00EE3267">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94%</w:t>
            </w:r>
          </w:p>
        </w:tc>
      </w:tr>
      <w:tr w:rsidR="002A2D27" w:rsidRPr="00B80911" w:rsidTr="00E349DB">
        <w:trPr>
          <w:trHeight w:val="492"/>
          <w:jc w:val="center"/>
        </w:trPr>
        <w:tc>
          <w:tcPr>
            <w:tcW w:w="5187" w:type="dxa"/>
            <w:shd w:val="clear" w:color="auto" w:fill="auto"/>
            <w:vAlign w:val="center"/>
            <w:hideMark/>
          </w:tcPr>
          <w:p w:rsidR="006C6CEA" w:rsidRPr="00B80911" w:rsidRDefault="006C6CEA" w:rsidP="00EE3267">
            <w:pPr>
              <w:spacing w:after="0" w:line="240" w:lineRule="auto"/>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Dirección y Supervisión</w:t>
            </w:r>
          </w:p>
        </w:tc>
        <w:tc>
          <w:tcPr>
            <w:tcW w:w="3859" w:type="dxa"/>
            <w:shd w:val="clear" w:color="auto" w:fill="auto"/>
            <w:noWrap/>
            <w:vAlign w:val="center"/>
            <w:hideMark/>
          </w:tcPr>
          <w:p w:rsidR="006C6CEA" w:rsidRPr="00B80911" w:rsidRDefault="006C6CEA" w:rsidP="00EE3267">
            <w:pPr>
              <w:spacing w:after="0" w:line="240" w:lineRule="auto"/>
              <w:jc w:val="center"/>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9</w:t>
            </w:r>
            <w:r w:rsidR="00AF525D">
              <w:rPr>
                <w:rFonts w:ascii="Times New Roman" w:eastAsia="Times New Roman" w:hAnsi="Times New Roman"/>
                <w:color w:val="808080"/>
                <w:sz w:val="24"/>
                <w:szCs w:val="24"/>
                <w:lang w:eastAsia="es-DO"/>
              </w:rPr>
              <w:t>6</w:t>
            </w:r>
            <w:r w:rsidRPr="00B80911">
              <w:rPr>
                <w:rFonts w:ascii="Times New Roman" w:eastAsia="Times New Roman" w:hAnsi="Times New Roman"/>
                <w:color w:val="808080"/>
                <w:sz w:val="24"/>
                <w:szCs w:val="24"/>
                <w:lang w:eastAsia="es-DO"/>
              </w:rPr>
              <w:t>%</w:t>
            </w:r>
          </w:p>
        </w:tc>
      </w:tr>
      <w:tr w:rsidR="002A2D27" w:rsidRPr="00B80911" w:rsidTr="00E349DB">
        <w:trPr>
          <w:trHeight w:val="558"/>
          <w:jc w:val="center"/>
        </w:trPr>
        <w:tc>
          <w:tcPr>
            <w:tcW w:w="5187" w:type="dxa"/>
            <w:shd w:val="clear" w:color="000000" w:fill="F2F2F2"/>
            <w:vAlign w:val="center"/>
            <w:hideMark/>
          </w:tcPr>
          <w:p w:rsidR="006C6CEA" w:rsidRPr="00B80911" w:rsidRDefault="00AF4BDA" w:rsidP="00EE3267">
            <w:pPr>
              <w:spacing w:after="0" w:line="240" w:lineRule="auto"/>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Promedio general</w:t>
            </w:r>
          </w:p>
        </w:tc>
        <w:tc>
          <w:tcPr>
            <w:tcW w:w="3859" w:type="dxa"/>
            <w:shd w:val="clear" w:color="000000" w:fill="F2F2F2"/>
            <w:noWrap/>
            <w:vAlign w:val="center"/>
            <w:hideMark/>
          </w:tcPr>
          <w:p w:rsidR="006C6CEA" w:rsidRPr="00B80911" w:rsidRDefault="006C6CEA" w:rsidP="00EE3267">
            <w:pPr>
              <w:spacing w:after="0" w:line="240" w:lineRule="auto"/>
              <w:jc w:val="center"/>
              <w:rPr>
                <w:rFonts w:ascii="Times New Roman" w:eastAsia="Times New Roman" w:hAnsi="Times New Roman"/>
                <w:b/>
                <w:color w:val="808080"/>
                <w:sz w:val="24"/>
                <w:szCs w:val="24"/>
                <w:lang w:eastAsia="es-DO"/>
              </w:rPr>
            </w:pPr>
            <w:r w:rsidRPr="00B80911">
              <w:rPr>
                <w:rFonts w:ascii="Times New Roman" w:eastAsia="Times New Roman" w:hAnsi="Times New Roman"/>
                <w:b/>
                <w:color w:val="808080"/>
                <w:sz w:val="24"/>
                <w:szCs w:val="24"/>
                <w:lang w:eastAsia="es-DO"/>
              </w:rPr>
              <w:t>9</w:t>
            </w:r>
            <w:r w:rsidR="00AF525D">
              <w:rPr>
                <w:rFonts w:ascii="Times New Roman" w:eastAsia="Times New Roman" w:hAnsi="Times New Roman"/>
                <w:b/>
                <w:color w:val="808080"/>
                <w:sz w:val="24"/>
                <w:szCs w:val="24"/>
                <w:lang w:eastAsia="es-DO"/>
              </w:rPr>
              <w:t>4</w:t>
            </w:r>
            <w:r w:rsidRPr="00B80911">
              <w:rPr>
                <w:rFonts w:ascii="Times New Roman" w:eastAsia="Times New Roman" w:hAnsi="Times New Roman"/>
                <w:b/>
                <w:color w:val="808080"/>
                <w:sz w:val="24"/>
                <w:szCs w:val="24"/>
                <w:lang w:eastAsia="es-DO"/>
              </w:rPr>
              <w:t>%</w:t>
            </w:r>
          </w:p>
        </w:tc>
      </w:tr>
    </w:tbl>
    <w:p w:rsidR="004F317D" w:rsidRPr="004F317D" w:rsidRDefault="004F317D" w:rsidP="004F317D">
      <w:pPr>
        <w:spacing w:line="360" w:lineRule="auto"/>
        <w:jc w:val="center"/>
        <w:rPr>
          <w:rFonts w:ascii="Times New Roman" w:hAnsi="Times New Roman"/>
          <w:b/>
          <w:bCs/>
          <w:color w:val="808080"/>
          <w:spacing w:val="20"/>
          <w:sz w:val="16"/>
          <w:szCs w:val="16"/>
          <w:lang w:val="es-US"/>
        </w:rPr>
      </w:pPr>
      <w:r>
        <w:rPr>
          <w:rFonts w:ascii="Times New Roman" w:hAnsi="Times New Roman"/>
          <w:b/>
          <w:bCs/>
          <w:color w:val="808080"/>
          <w:spacing w:val="20"/>
          <w:sz w:val="16"/>
          <w:szCs w:val="16"/>
          <w:lang w:val="es-US"/>
        </w:rPr>
        <w:t>Fuente: Dirección de Gestión Humana</w:t>
      </w:r>
    </w:p>
    <w:p w:rsidR="00B927DE" w:rsidRPr="00B80911" w:rsidRDefault="00AF4BDA" w:rsidP="00AF4BDA">
      <w:pPr>
        <w:spacing w:line="360" w:lineRule="auto"/>
        <w:rPr>
          <w:rFonts w:ascii="Times New Roman" w:hAnsi="Times New Roman"/>
          <w:color w:val="808080"/>
          <w:spacing w:val="20"/>
          <w:sz w:val="24"/>
          <w:szCs w:val="24"/>
          <w:lang w:val="es-US"/>
        </w:rPr>
      </w:pPr>
      <w:r w:rsidRPr="00224797">
        <w:rPr>
          <w:rFonts w:ascii="Times New Roman" w:hAnsi="Times New Roman"/>
          <w:color w:val="808080"/>
          <w:spacing w:val="20"/>
          <w:sz w:val="24"/>
          <w:szCs w:val="24"/>
          <w:lang w:val="es-US"/>
        </w:rPr>
        <w:lastRenderedPageBreak/>
        <w:t>En cuanto a la participación según sexo de los colaboradores, en general se aprecia</w:t>
      </w:r>
      <w:r w:rsidRPr="00B80911">
        <w:rPr>
          <w:rFonts w:ascii="Times New Roman" w:hAnsi="Times New Roman"/>
          <w:color w:val="808080"/>
          <w:spacing w:val="20"/>
          <w:sz w:val="24"/>
          <w:szCs w:val="24"/>
          <w:lang w:val="es-US"/>
        </w:rPr>
        <w:t xml:space="preserve"> paridad, dado que el 51.</w:t>
      </w:r>
      <w:r w:rsidR="00224797">
        <w:rPr>
          <w:rFonts w:ascii="Times New Roman" w:hAnsi="Times New Roman"/>
          <w:color w:val="808080"/>
          <w:spacing w:val="20"/>
          <w:sz w:val="24"/>
          <w:szCs w:val="24"/>
          <w:lang w:val="es-US"/>
        </w:rPr>
        <w:t>0</w:t>
      </w:r>
      <w:r w:rsidRPr="00B80911">
        <w:rPr>
          <w:rFonts w:ascii="Times New Roman" w:hAnsi="Times New Roman"/>
          <w:color w:val="808080"/>
          <w:spacing w:val="20"/>
          <w:sz w:val="24"/>
          <w:szCs w:val="24"/>
          <w:lang w:val="es-US"/>
        </w:rPr>
        <w:t>% son mujeres y el 49.</w:t>
      </w:r>
      <w:r w:rsidR="00224797">
        <w:rPr>
          <w:rFonts w:ascii="Times New Roman" w:hAnsi="Times New Roman"/>
          <w:color w:val="808080"/>
          <w:spacing w:val="20"/>
          <w:sz w:val="24"/>
          <w:szCs w:val="24"/>
          <w:lang w:val="es-US"/>
        </w:rPr>
        <w:t>0</w:t>
      </w:r>
      <w:r w:rsidRPr="00B80911">
        <w:rPr>
          <w:rFonts w:ascii="Times New Roman" w:hAnsi="Times New Roman"/>
          <w:color w:val="808080"/>
          <w:spacing w:val="20"/>
          <w:sz w:val="24"/>
          <w:szCs w:val="24"/>
          <w:lang w:val="es-US"/>
        </w:rPr>
        <w:t>% son hombres.  El 8</w:t>
      </w:r>
      <w:r w:rsidR="00224797">
        <w:rPr>
          <w:rFonts w:ascii="Times New Roman" w:hAnsi="Times New Roman"/>
          <w:color w:val="808080"/>
          <w:spacing w:val="20"/>
          <w:sz w:val="24"/>
          <w:szCs w:val="24"/>
          <w:lang w:val="es-US"/>
        </w:rPr>
        <w:t>0.0</w:t>
      </w:r>
      <w:r w:rsidRPr="00B80911">
        <w:rPr>
          <w:rFonts w:ascii="Times New Roman" w:hAnsi="Times New Roman"/>
          <w:color w:val="808080"/>
          <w:spacing w:val="20"/>
          <w:sz w:val="24"/>
          <w:szCs w:val="24"/>
          <w:lang w:val="es-US"/>
        </w:rPr>
        <w:t xml:space="preserve">% de las direcciones ejecutivas es desempeñado por mujeres; el </w:t>
      </w:r>
      <w:r w:rsidR="00224797">
        <w:rPr>
          <w:rFonts w:ascii="Times New Roman" w:hAnsi="Times New Roman"/>
          <w:color w:val="808080"/>
          <w:spacing w:val="20"/>
          <w:sz w:val="24"/>
          <w:szCs w:val="24"/>
          <w:lang w:val="es-US"/>
        </w:rPr>
        <w:t>83.3</w:t>
      </w:r>
      <w:r w:rsidRPr="00B80911">
        <w:rPr>
          <w:rFonts w:ascii="Times New Roman" w:hAnsi="Times New Roman"/>
          <w:color w:val="808080"/>
          <w:spacing w:val="20"/>
          <w:sz w:val="24"/>
          <w:szCs w:val="24"/>
          <w:lang w:val="es-US"/>
        </w:rPr>
        <w:t>% de los directores regionales son hombres, es decir, aquellos que están directamente gestionando las operaciones. Igual comportamiento se presenta en el Personal de Apoyo, donde los hombres ocupan el 7</w:t>
      </w:r>
      <w:r w:rsidR="00224797">
        <w:rPr>
          <w:rFonts w:ascii="Times New Roman" w:hAnsi="Times New Roman"/>
          <w:color w:val="808080"/>
          <w:spacing w:val="20"/>
          <w:sz w:val="24"/>
          <w:szCs w:val="24"/>
          <w:lang w:val="es-US"/>
        </w:rPr>
        <w:t>1.1</w:t>
      </w:r>
      <w:r w:rsidRPr="00B80911">
        <w:rPr>
          <w:rFonts w:ascii="Times New Roman" w:hAnsi="Times New Roman"/>
          <w:color w:val="808080"/>
          <w:spacing w:val="20"/>
          <w:sz w:val="24"/>
          <w:szCs w:val="24"/>
          <w:lang w:val="es-US"/>
        </w:rPr>
        <w:t>% de los puestos.  Los grupos ocupacionales de Profesionales y Técnicos y de Auxiliares Técnicos/Administrativos, las mujeres rondan el 5</w:t>
      </w:r>
      <w:r w:rsidR="00224797">
        <w:rPr>
          <w:rFonts w:ascii="Times New Roman" w:hAnsi="Times New Roman"/>
          <w:color w:val="808080"/>
          <w:spacing w:val="20"/>
          <w:sz w:val="24"/>
          <w:szCs w:val="24"/>
          <w:lang w:val="es-US"/>
        </w:rPr>
        <w:t>6.5</w:t>
      </w:r>
      <w:r w:rsidRPr="00B80911">
        <w:rPr>
          <w:rFonts w:ascii="Times New Roman" w:hAnsi="Times New Roman"/>
          <w:color w:val="808080"/>
          <w:spacing w:val="20"/>
          <w:sz w:val="24"/>
          <w:szCs w:val="24"/>
          <w:lang w:val="es-US"/>
        </w:rPr>
        <w:t xml:space="preserve">%. </w:t>
      </w:r>
    </w:p>
    <w:p w:rsidR="00AE7BA3" w:rsidRPr="00224797" w:rsidRDefault="00AE7BA3" w:rsidP="00AE7BA3">
      <w:pPr>
        <w:spacing w:after="0" w:line="240" w:lineRule="auto"/>
        <w:jc w:val="center"/>
        <w:rPr>
          <w:rFonts w:ascii="Times New Roman" w:hAnsi="Times New Roman"/>
          <w:b/>
          <w:color w:val="808080"/>
          <w:spacing w:val="20"/>
          <w:sz w:val="24"/>
          <w:szCs w:val="24"/>
          <w:lang w:val="es-US"/>
        </w:rPr>
      </w:pPr>
      <w:bookmarkStart w:id="18" w:name="_Hlk90361232"/>
      <w:r w:rsidRPr="00224797">
        <w:rPr>
          <w:rFonts w:ascii="Times New Roman" w:hAnsi="Times New Roman"/>
          <w:b/>
          <w:color w:val="808080"/>
          <w:spacing w:val="20"/>
          <w:sz w:val="24"/>
          <w:szCs w:val="24"/>
          <w:lang w:val="es-US"/>
        </w:rPr>
        <w:t>Cuadro No. 1</w:t>
      </w:r>
      <w:r w:rsidR="003F67EB">
        <w:rPr>
          <w:rFonts w:ascii="Times New Roman" w:hAnsi="Times New Roman"/>
          <w:b/>
          <w:color w:val="808080"/>
          <w:spacing w:val="20"/>
          <w:sz w:val="24"/>
          <w:szCs w:val="24"/>
          <w:lang w:val="es-US"/>
        </w:rPr>
        <w:t>9</w:t>
      </w:r>
    </w:p>
    <w:bookmarkEnd w:id="18"/>
    <w:p w:rsidR="006C6CEA" w:rsidRPr="003F67EB" w:rsidRDefault="0077116C" w:rsidP="0077116C">
      <w:pPr>
        <w:spacing w:after="0"/>
        <w:jc w:val="center"/>
        <w:rPr>
          <w:rFonts w:ascii="Times New Roman" w:hAnsi="Times New Roman"/>
          <w:b/>
          <w:color w:val="808080"/>
          <w:sz w:val="24"/>
          <w:szCs w:val="24"/>
        </w:rPr>
      </w:pPr>
      <w:r w:rsidRPr="003F67EB">
        <w:rPr>
          <w:rFonts w:ascii="Times New Roman" w:hAnsi="Times New Roman"/>
          <w:b/>
          <w:color w:val="808080"/>
          <w:sz w:val="24"/>
          <w:szCs w:val="24"/>
        </w:rPr>
        <w:t>Cantidad de hombres y mujeres por grupo ocupacional</w:t>
      </w:r>
    </w:p>
    <w:p w:rsidR="004A3596" w:rsidRPr="00B80911" w:rsidRDefault="004A3596" w:rsidP="0077116C">
      <w:pPr>
        <w:spacing w:after="0"/>
        <w:jc w:val="center"/>
        <w:rPr>
          <w:rFonts w:ascii="Times New Roman" w:hAnsi="Times New Roman"/>
          <w:color w:val="808080"/>
          <w:sz w:val="24"/>
          <w:szCs w:val="24"/>
        </w:rPr>
      </w:pPr>
    </w:p>
    <w:tbl>
      <w:tblPr>
        <w:tblW w:w="854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3255"/>
        <w:gridCol w:w="1416"/>
        <w:gridCol w:w="705"/>
        <w:gridCol w:w="1408"/>
        <w:gridCol w:w="884"/>
        <w:gridCol w:w="879"/>
      </w:tblGrid>
      <w:tr w:rsidR="002A2D27" w:rsidRPr="00B80911" w:rsidTr="004A3596">
        <w:trPr>
          <w:trHeight w:val="493"/>
          <w:jc w:val="center"/>
        </w:trPr>
        <w:tc>
          <w:tcPr>
            <w:tcW w:w="3255" w:type="dxa"/>
            <w:vMerge w:val="restart"/>
            <w:shd w:val="clear" w:color="auto" w:fill="F2F2F2"/>
            <w:vAlign w:val="center"/>
            <w:hideMark/>
          </w:tcPr>
          <w:p w:rsidR="006C6CEA" w:rsidRPr="00B80911" w:rsidRDefault="00AF4BDA" w:rsidP="00EE326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 xml:space="preserve">Grupo ocupacional </w:t>
            </w:r>
          </w:p>
        </w:tc>
        <w:tc>
          <w:tcPr>
            <w:tcW w:w="4413" w:type="dxa"/>
            <w:gridSpan w:val="4"/>
            <w:shd w:val="clear" w:color="auto" w:fill="F2F2F2"/>
            <w:noWrap/>
            <w:vAlign w:val="center"/>
            <w:hideMark/>
          </w:tcPr>
          <w:p w:rsidR="006C6CEA" w:rsidRPr="00B80911" w:rsidRDefault="00AF4BDA" w:rsidP="00EE326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Sexo</w:t>
            </w:r>
          </w:p>
        </w:tc>
        <w:tc>
          <w:tcPr>
            <w:tcW w:w="879" w:type="dxa"/>
            <w:vMerge w:val="restart"/>
            <w:shd w:val="clear" w:color="auto" w:fill="F2F2F2"/>
            <w:vAlign w:val="center"/>
            <w:hideMark/>
          </w:tcPr>
          <w:p w:rsidR="006C6CEA" w:rsidRPr="00B80911" w:rsidRDefault="00AF4BDA" w:rsidP="00EE326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Total</w:t>
            </w:r>
          </w:p>
        </w:tc>
      </w:tr>
      <w:tr w:rsidR="002A2D27" w:rsidRPr="00B80911" w:rsidTr="00CC4B1C">
        <w:trPr>
          <w:trHeight w:val="496"/>
          <w:jc w:val="center"/>
        </w:trPr>
        <w:tc>
          <w:tcPr>
            <w:tcW w:w="3255" w:type="dxa"/>
            <w:vMerge/>
            <w:vAlign w:val="center"/>
            <w:hideMark/>
          </w:tcPr>
          <w:p w:rsidR="006C6CEA" w:rsidRPr="00B80911" w:rsidRDefault="006C6CEA" w:rsidP="00EE3267">
            <w:pPr>
              <w:spacing w:after="0" w:line="240" w:lineRule="auto"/>
              <w:rPr>
                <w:rFonts w:ascii="Times New Roman" w:eastAsia="Times New Roman" w:hAnsi="Times New Roman"/>
                <w:b/>
                <w:bCs/>
                <w:color w:val="808080"/>
                <w:sz w:val="24"/>
                <w:szCs w:val="24"/>
                <w:lang w:eastAsia="es-DO"/>
              </w:rPr>
            </w:pPr>
          </w:p>
        </w:tc>
        <w:tc>
          <w:tcPr>
            <w:tcW w:w="2121" w:type="dxa"/>
            <w:gridSpan w:val="2"/>
            <w:shd w:val="clear" w:color="auto" w:fill="F2F2F2"/>
            <w:noWrap/>
            <w:vAlign w:val="center"/>
            <w:hideMark/>
          </w:tcPr>
          <w:p w:rsidR="006C6CEA" w:rsidRPr="00B80911" w:rsidRDefault="00224797" w:rsidP="00EE3267">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Mujer</w:t>
            </w:r>
          </w:p>
        </w:tc>
        <w:tc>
          <w:tcPr>
            <w:tcW w:w="2292" w:type="dxa"/>
            <w:gridSpan w:val="2"/>
            <w:shd w:val="clear" w:color="auto" w:fill="F2F2F2"/>
            <w:noWrap/>
            <w:vAlign w:val="center"/>
            <w:hideMark/>
          </w:tcPr>
          <w:p w:rsidR="006C6CEA" w:rsidRPr="00B80911" w:rsidRDefault="00224797" w:rsidP="00EE3267">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Hombre</w:t>
            </w:r>
          </w:p>
        </w:tc>
        <w:tc>
          <w:tcPr>
            <w:tcW w:w="879" w:type="dxa"/>
            <w:vMerge/>
            <w:vAlign w:val="center"/>
            <w:hideMark/>
          </w:tcPr>
          <w:p w:rsidR="006C6CEA" w:rsidRPr="00B80911" w:rsidRDefault="006C6CEA" w:rsidP="00EE3267">
            <w:pPr>
              <w:spacing w:after="0" w:line="240" w:lineRule="auto"/>
              <w:rPr>
                <w:rFonts w:ascii="Times New Roman" w:eastAsia="Times New Roman" w:hAnsi="Times New Roman"/>
                <w:b/>
                <w:bCs/>
                <w:color w:val="808080"/>
                <w:sz w:val="24"/>
                <w:szCs w:val="24"/>
                <w:lang w:eastAsia="es-DO"/>
              </w:rPr>
            </w:pPr>
          </w:p>
        </w:tc>
      </w:tr>
      <w:tr w:rsidR="002A2D27" w:rsidRPr="00B80911" w:rsidTr="00CC4B1C">
        <w:trPr>
          <w:trHeight w:val="631"/>
          <w:jc w:val="center"/>
        </w:trPr>
        <w:tc>
          <w:tcPr>
            <w:tcW w:w="3255" w:type="dxa"/>
            <w:vMerge/>
            <w:vAlign w:val="center"/>
            <w:hideMark/>
          </w:tcPr>
          <w:p w:rsidR="006C6CEA" w:rsidRPr="00B80911" w:rsidRDefault="006C6CEA" w:rsidP="00EE3267">
            <w:pPr>
              <w:spacing w:after="0" w:line="240" w:lineRule="auto"/>
              <w:rPr>
                <w:rFonts w:ascii="Times New Roman" w:eastAsia="Times New Roman" w:hAnsi="Times New Roman"/>
                <w:b/>
                <w:bCs/>
                <w:color w:val="808080"/>
                <w:sz w:val="24"/>
                <w:szCs w:val="24"/>
                <w:lang w:eastAsia="es-DO"/>
              </w:rPr>
            </w:pPr>
          </w:p>
        </w:tc>
        <w:tc>
          <w:tcPr>
            <w:tcW w:w="1416" w:type="dxa"/>
            <w:shd w:val="clear" w:color="000000" w:fill="F2F2F2"/>
            <w:noWrap/>
            <w:vAlign w:val="center"/>
            <w:hideMark/>
          </w:tcPr>
          <w:p w:rsidR="006C6CEA" w:rsidRPr="00B80911" w:rsidRDefault="00AF4BDA" w:rsidP="002A2D2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Cantidad</w:t>
            </w:r>
          </w:p>
        </w:tc>
        <w:tc>
          <w:tcPr>
            <w:tcW w:w="705" w:type="dxa"/>
            <w:shd w:val="clear" w:color="000000" w:fill="F2F2F2"/>
            <w:noWrap/>
            <w:vAlign w:val="center"/>
            <w:hideMark/>
          </w:tcPr>
          <w:p w:rsidR="006C6CEA" w:rsidRPr="00B80911" w:rsidRDefault="006C6CEA" w:rsidP="002A2D2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w:t>
            </w:r>
          </w:p>
        </w:tc>
        <w:tc>
          <w:tcPr>
            <w:tcW w:w="1408" w:type="dxa"/>
            <w:shd w:val="clear" w:color="000000" w:fill="F2F2F2"/>
            <w:noWrap/>
            <w:vAlign w:val="center"/>
            <w:hideMark/>
          </w:tcPr>
          <w:p w:rsidR="006C6CEA" w:rsidRPr="00B80911" w:rsidRDefault="00AF4BDA" w:rsidP="002A2D2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Cantidad</w:t>
            </w:r>
          </w:p>
        </w:tc>
        <w:tc>
          <w:tcPr>
            <w:tcW w:w="884" w:type="dxa"/>
            <w:shd w:val="clear" w:color="000000" w:fill="F2F2F2"/>
            <w:noWrap/>
            <w:vAlign w:val="center"/>
            <w:hideMark/>
          </w:tcPr>
          <w:p w:rsidR="006C6CEA" w:rsidRPr="00B80911" w:rsidRDefault="006C6CEA" w:rsidP="002A2D27">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w:t>
            </w:r>
          </w:p>
        </w:tc>
        <w:tc>
          <w:tcPr>
            <w:tcW w:w="879" w:type="dxa"/>
            <w:vMerge/>
            <w:vAlign w:val="center"/>
            <w:hideMark/>
          </w:tcPr>
          <w:p w:rsidR="006C6CEA" w:rsidRPr="00B80911" w:rsidRDefault="006C6CEA" w:rsidP="002A2D27">
            <w:pPr>
              <w:spacing w:after="0" w:line="240" w:lineRule="auto"/>
              <w:jc w:val="center"/>
              <w:rPr>
                <w:rFonts w:ascii="Times New Roman" w:eastAsia="Times New Roman" w:hAnsi="Times New Roman"/>
                <w:b/>
                <w:bCs/>
                <w:color w:val="808080"/>
                <w:sz w:val="24"/>
                <w:szCs w:val="24"/>
                <w:lang w:eastAsia="es-DO"/>
              </w:rPr>
            </w:pPr>
          </w:p>
        </w:tc>
      </w:tr>
      <w:tr w:rsidR="00224797" w:rsidRPr="00B80911" w:rsidTr="003F67EB">
        <w:trPr>
          <w:trHeight w:val="407"/>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Dirección general </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50.0</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50.0</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w:t>
            </w:r>
          </w:p>
        </w:tc>
      </w:tr>
      <w:tr w:rsidR="00224797" w:rsidRPr="00B80911" w:rsidTr="003F67EB">
        <w:trPr>
          <w:trHeight w:val="421"/>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Dirección Ejecutiva </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8</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80.0</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20.0</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10</w:t>
            </w:r>
          </w:p>
        </w:tc>
      </w:tr>
      <w:tr w:rsidR="00224797" w:rsidRPr="00B80911" w:rsidTr="003F67EB">
        <w:trPr>
          <w:trHeight w:val="413"/>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Dirección Regional </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16.7</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83.3</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6</w:t>
            </w:r>
          </w:p>
        </w:tc>
      </w:tr>
      <w:tr w:rsidR="00224797" w:rsidRPr="00B80911" w:rsidTr="003F67EB">
        <w:trPr>
          <w:trHeight w:val="406"/>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Dirección de Staff</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3</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50.0</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3</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50.0</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6</w:t>
            </w:r>
          </w:p>
        </w:tc>
      </w:tr>
      <w:tr w:rsidR="00224797" w:rsidRPr="00B80911" w:rsidTr="003F67EB">
        <w:trPr>
          <w:trHeight w:val="508"/>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Encargado de Departamento/División</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114</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47.3</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127</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52.7</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241</w:t>
            </w:r>
          </w:p>
        </w:tc>
      </w:tr>
      <w:tr w:rsidR="00224797" w:rsidRPr="00B80911" w:rsidTr="003F67EB">
        <w:trPr>
          <w:trHeight w:val="434"/>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 xml:space="preserve">Profesionales y Técnicos </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305</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56.5</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235</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43.5</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540</w:t>
            </w:r>
          </w:p>
        </w:tc>
      </w:tr>
      <w:tr w:rsidR="00224797" w:rsidRPr="00B80911" w:rsidTr="003F67EB">
        <w:trPr>
          <w:trHeight w:val="508"/>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Auxiliares Técnicos/Administrativos</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218</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59.9</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146</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40.1</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364</w:t>
            </w:r>
          </w:p>
        </w:tc>
      </w:tr>
      <w:tr w:rsidR="00224797" w:rsidRPr="00B80911" w:rsidTr="003F67EB">
        <w:trPr>
          <w:trHeight w:val="433"/>
          <w:jc w:val="center"/>
        </w:trPr>
        <w:tc>
          <w:tcPr>
            <w:tcW w:w="3255" w:type="dxa"/>
            <w:shd w:val="clear" w:color="auto" w:fill="auto"/>
            <w:vAlign w:val="center"/>
            <w:hideMark/>
          </w:tcPr>
          <w:p w:rsidR="00224797" w:rsidRPr="00B80911" w:rsidRDefault="00224797" w:rsidP="00224797">
            <w:pPr>
              <w:spacing w:after="0" w:line="240" w:lineRule="auto"/>
              <w:jc w:val="left"/>
              <w:rPr>
                <w:rFonts w:ascii="Times New Roman" w:eastAsia="Times New Roman" w:hAnsi="Times New Roman"/>
                <w:color w:val="808080"/>
                <w:sz w:val="24"/>
                <w:szCs w:val="24"/>
                <w:lang w:eastAsia="es-DO"/>
              </w:rPr>
            </w:pPr>
            <w:r w:rsidRPr="00B80911">
              <w:rPr>
                <w:rFonts w:ascii="Times New Roman" w:eastAsia="Times New Roman" w:hAnsi="Times New Roman"/>
                <w:color w:val="808080"/>
                <w:sz w:val="24"/>
                <w:szCs w:val="24"/>
                <w:lang w:eastAsia="es-DO"/>
              </w:rPr>
              <w:t>Personal de Apoyo</w:t>
            </w:r>
          </w:p>
        </w:tc>
        <w:tc>
          <w:tcPr>
            <w:tcW w:w="1416"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70</w:t>
            </w:r>
          </w:p>
        </w:tc>
        <w:tc>
          <w:tcPr>
            <w:tcW w:w="705"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28.9</w:t>
            </w:r>
          </w:p>
        </w:tc>
        <w:tc>
          <w:tcPr>
            <w:tcW w:w="1408"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172</w:t>
            </w:r>
          </w:p>
        </w:tc>
        <w:tc>
          <w:tcPr>
            <w:tcW w:w="884"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71.1</w:t>
            </w:r>
          </w:p>
        </w:tc>
        <w:tc>
          <w:tcPr>
            <w:tcW w:w="879" w:type="dxa"/>
            <w:tcBorders>
              <w:top w:val="nil"/>
              <w:left w:val="nil"/>
              <w:bottom w:val="single" w:sz="4" w:space="0" w:color="auto"/>
              <w:right w:val="single" w:sz="4" w:space="0" w:color="auto"/>
            </w:tcBorders>
            <w:shd w:val="clear" w:color="auto" w:fill="auto"/>
            <w:noWrap/>
            <w:vAlign w:val="center"/>
            <w:hideMark/>
          </w:tcPr>
          <w:p w:rsidR="00224797" w:rsidRPr="00224797" w:rsidRDefault="00224797" w:rsidP="00224797">
            <w:pPr>
              <w:spacing w:after="0" w:line="240" w:lineRule="auto"/>
              <w:jc w:val="center"/>
              <w:rPr>
                <w:rFonts w:ascii="Times New Roman" w:eastAsia="Times New Roman" w:hAnsi="Times New Roman"/>
                <w:color w:val="808080"/>
                <w:sz w:val="24"/>
                <w:szCs w:val="24"/>
                <w:lang w:eastAsia="es-DO"/>
              </w:rPr>
            </w:pPr>
            <w:r w:rsidRPr="00224797">
              <w:rPr>
                <w:rFonts w:ascii="Times New Roman" w:eastAsia="Times New Roman" w:hAnsi="Times New Roman"/>
                <w:color w:val="808080"/>
                <w:sz w:val="24"/>
                <w:szCs w:val="24"/>
                <w:lang w:eastAsia="es-DO"/>
              </w:rPr>
              <w:t>242</w:t>
            </w:r>
          </w:p>
        </w:tc>
      </w:tr>
      <w:tr w:rsidR="00224797" w:rsidRPr="00B80911" w:rsidTr="00224797">
        <w:trPr>
          <w:trHeight w:val="411"/>
          <w:jc w:val="center"/>
        </w:trPr>
        <w:tc>
          <w:tcPr>
            <w:tcW w:w="3255" w:type="dxa"/>
            <w:shd w:val="clear" w:color="000000" w:fill="F2F2F2"/>
            <w:noWrap/>
            <w:vAlign w:val="center"/>
            <w:hideMark/>
          </w:tcPr>
          <w:p w:rsidR="00224797" w:rsidRPr="00B80911" w:rsidRDefault="00224797" w:rsidP="00224797">
            <w:pPr>
              <w:spacing w:after="0" w:line="240" w:lineRule="auto"/>
              <w:jc w:val="left"/>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 xml:space="preserve">Total general </w:t>
            </w:r>
          </w:p>
        </w:tc>
        <w:tc>
          <w:tcPr>
            <w:tcW w:w="1416" w:type="dxa"/>
            <w:tcBorders>
              <w:top w:val="nil"/>
              <w:left w:val="nil"/>
              <w:bottom w:val="single" w:sz="4" w:space="0" w:color="auto"/>
              <w:right w:val="single" w:sz="4" w:space="0" w:color="auto"/>
            </w:tcBorders>
            <w:shd w:val="clear" w:color="auto" w:fill="F2F2F2" w:themeFill="background1" w:themeFillShade="F2"/>
            <w:noWrap/>
            <w:vAlign w:val="center"/>
            <w:hideMark/>
          </w:tcPr>
          <w:p w:rsidR="00224797" w:rsidRPr="00E349DB" w:rsidRDefault="00224797" w:rsidP="00224797">
            <w:pPr>
              <w:spacing w:after="0" w:line="240" w:lineRule="auto"/>
              <w:jc w:val="center"/>
              <w:rPr>
                <w:rFonts w:ascii="Times New Roman" w:eastAsia="Times New Roman" w:hAnsi="Times New Roman"/>
                <w:b/>
                <w:color w:val="808080"/>
                <w:sz w:val="24"/>
                <w:szCs w:val="24"/>
                <w:lang w:eastAsia="es-DO"/>
              </w:rPr>
            </w:pPr>
            <w:r w:rsidRPr="00E349DB">
              <w:rPr>
                <w:rFonts w:ascii="Times New Roman" w:eastAsia="Times New Roman" w:hAnsi="Times New Roman"/>
                <w:b/>
                <w:color w:val="808080"/>
                <w:sz w:val="24"/>
                <w:szCs w:val="24"/>
                <w:lang w:eastAsia="es-DO"/>
              </w:rPr>
              <w:t>720</w:t>
            </w:r>
          </w:p>
        </w:tc>
        <w:tc>
          <w:tcPr>
            <w:tcW w:w="705" w:type="dxa"/>
            <w:tcBorders>
              <w:top w:val="nil"/>
              <w:left w:val="nil"/>
              <w:bottom w:val="single" w:sz="4" w:space="0" w:color="auto"/>
              <w:right w:val="single" w:sz="4" w:space="0" w:color="auto"/>
            </w:tcBorders>
            <w:shd w:val="clear" w:color="auto" w:fill="F2F2F2" w:themeFill="background1" w:themeFillShade="F2"/>
            <w:noWrap/>
            <w:vAlign w:val="center"/>
            <w:hideMark/>
          </w:tcPr>
          <w:p w:rsidR="00224797" w:rsidRPr="00E349DB" w:rsidRDefault="00224797" w:rsidP="00224797">
            <w:pPr>
              <w:spacing w:after="0" w:line="240" w:lineRule="auto"/>
              <w:jc w:val="center"/>
              <w:rPr>
                <w:rFonts w:ascii="Times New Roman" w:eastAsia="Times New Roman" w:hAnsi="Times New Roman"/>
                <w:b/>
                <w:color w:val="808080"/>
                <w:sz w:val="24"/>
                <w:szCs w:val="24"/>
                <w:lang w:eastAsia="es-DO"/>
              </w:rPr>
            </w:pPr>
            <w:r w:rsidRPr="00E349DB">
              <w:rPr>
                <w:rFonts w:ascii="Times New Roman" w:eastAsia="Times New Roman" w:hAnsi="Times New Roman"/>
                <w:b/>
                <w:color w:val="808080"/>
                <w:sz w:val="24"/>
                <w:szCs w:val="24"/>
                <w:lang w:eastAsia="es-DO"/>
              </w:rPr>
              <w:t>51.0</w:t>
            </w:r>
          </w:p>
        </w:tc>
        <w:tc>
          <w:tcPr>
            <w:tcW w:w="1408" w:type="dxa"/>
            <w:tcBorders>
              <w:top w:val="nil"/>
              <w:left w:val="nil"/>
              <w:bottom w:val="single" w:sz="4" w:space="0" w:color="auto"/>
              <w:right w:val="single" w:sz="4" w:space="0" w:color="auto"/>
            </w:tcBorders>
            <w:shd w:val="clear" w:color="auto" w:fill="F2F2F2" w:themeFill="background1" w:themeFillShade="F2"/>
            <w:noWrap/>
            <w:vAlign w:val="center"/>
            <w:hideMark/>
          </w:tcPr>
          <w:p w:rsidR="00224797" w:rsidRPr="00E349DB" w:rsidRDefault="00224797" w:rsidP="00224797">
            <w:pPr>
              <w:spacing w:after="0" w:line="240" w:lineRule="auto"/>
              <w:jc w:val="center"/>
              <w:rPr>
                <w:rFonts w:ascii="Times New Roman" w:eastAsia="Times New Roman" w:hAnsi="Times New Roman"/>
                <w:b/>
                <w:color w:val="808080"/>
                <w:sz w:val="24"/>
                <w:szCs w:val="24"/>
                <w:lang w:eastAsia="es-DO"/>
              </w:rPr>
            </w:pPr>
            <w:r w:rsidRPr="00E349DB">
              <w:rPr>
                <w:rFonts w:ascii="Times New Roman" w:eastAsia="Times New Roman" w:hAnsi="Times New Roman"/>
                <w:b/>
                <w:color w:val="808080"/>
                <w:sz w:val="24"/>
                <w:szCs w:val="24"/>
                <w:lang w:eastAsia="es-DO"/>
              </w:rPr>
              <w:t>691</w:t>
            </w:r>
          </w:p>
        </w:tc>
        <w:tc>
          <w:tcPr>
            <w:tcW w:w="884" w:type="dxa"/>
            <w:tcBorders>
              <w:top w:val="nil"/>
              <w:left w:val="nil"/>
              <w:bottom w:val="single" w:sz="4" w:space="0" w:color="auto"/>
              <w:right w:val="single" w:sz="4" w:space="0" w:color="auto"/>
            </w:tcBorders>
            <w:shd w:val="clear" w:color="auto" w:fill="F2F2F2" w:themeFill="background1" w:themeFillShade="F2"/>
            <w:noWrap/>
            <w:vAlign w:val="center"/>
            <w:hideMark/>
          </w:tcPr>
          <w:p w:rsidR="00224797" w:rsidRPr="00E349DB" w:rsidRDefault="00224797" w:rsidP="00224797">
            <w:pPr>
              <w:spacing w:after="0" w:line="240" w:lineRule="auto"/>
              <w:jc w:val="center"/>
              <w:rPr>
                <w:rFonts w:ascii="Times New Roman" w:eastAsia="Times New Roman" w:hAnsi="Times New Roman"/>
                <w:b/>
                <w:color w:val="808080"/>
                <w:sz w:val="24"/>
                <w:szCs w:val="24"/>
                <w:lang w:eastAsia="es-DO"/>
              </w:rPr>
            </w:pPr>
            <w:r w:rsidRPr="00E349DB">
              <w:rPr>
                <w:rFonts w:ascii="Times New Roman" w:eastAsia="Times New Roman" w:hAnsi="Times New Roman"/>
                <w:b/>
                <w:color w:val="808080"/>
                <w:sz w:val="24"/>
                <w:szCs w:val="24"/>
                <w:lang w:eastAsia="es-DO"/>
              </w:rPr>
              <w:t>49.0</w:t>
            </w:r>
          </w:p>
        </w:tc>
        <w:tc>
          <w:tcPr>
            <w:tcW w:w="879" w:type="dxa"/>
            <w:tcBorders>
              <w:top w:val="nil"/>
              <w:left w:val="nil"/>
              <w:bottom w:val="single" w:sz="4" w:space="0" w:color="auto"/>
              <w:right w:val="single" w:sz="4" w:space="0" w:color="auto"/>
            </w:tcBorders>
            <w:shd w:val="clear" w:color="auto" w:fill="F2F2F2" w:themeFill="background1" w:themeFillShade="F2"/>
            <w:noWrap/>
            <w:vAlign w:val="center"/>
            <w:hideMark/>
          </w:tcPr>
          <w:p w:rsidR="00224797" w:rsidRPr="00E349DB" w:rsidRDefault="00224797" w:rsidP="00224797">
            <w:pPr>
              <w:spacing w:after="0" w:line="240" w:lineRule="auto"/>
              <w:jc w:val="center"/>
              <w:rPr>
                <w:rFonts w:ascii="Times New Roman" w:eastAsia="Times New Roman" w:hAnsi="Times New Roman"/>
                <w:b/>
                <w:color w:val="808080"/>
                <w:sz w:val="24"/>
                <w:szCs w:val="24"/>
                <w:lang w:eastAsia="es-DO"/>
              </w:rPr>
            </w:pPr>
            <w:r w:rsidRPr="00E349DB">
              <w:rPr>
                <w:rFonts w:ascii="Times New Roman" w:eastAsia="Times New Roman" w:hAnsi="Times New Roman"/>
                <w:b/>
                <w:color w:val="808080"/>
                <w:sz w:val="24"/>
                <w:szCs w:val="24"/>
                <w:lang w:eastAsia="es-DO"/>
              </w:rPr>
              <w:t>1,411</w:t>
            </w:r>
          </w:p>
        </w:tc>
      </w:tr>
    </w:tbl>
    <w:p w:rsidR="00CC4B1C" w:rsidRPr="004F317D" w:rsidRDefault="004F317D" w:rsidP="004F317D">
      <w:pPr>
        <w:spacing w:line="360" w:lineRule="auto"/>
        <w:jc w:val="center"/>
        <w:rPr>
          <w:rFonts w:ascii="Times New Roman" w:hAnsi="Times New Roman"/>
          <w:b/>
          <w:bCs/>
          <w:color w:val="808080"/>
          <w:spacing w:val="20"/>
          <w:sz w:val="16"/>
          <w:szCs w:val="16"/>
          <w:lang w:val="es-US"/>
        </w:rPr>
      </w:pPr>
      <w:bookmarkStart w:id="19" w:name="_Hlk89772707"/>
      <w:bookmarkEnd w:id="17"/>
      <w:r>
        <w:rPr>
          <w:rFonts w:ascii="Times New Roman" w:hAnsi="Times New Roman"/>
          <w:b/>
          <w:bCs/>
          <w:color w:val="808080"/>
          <w:spacing w:val="20"/>
          <w:sz w:val="16"/>
          <w:szCs w:val="16"/>
          <w:lang w:val="es-US"/>
        </w:rPr>
        <w:t>Fuente: Dirección de Gestión Humana</w:t>
      </w:r>
    </w:p>
    <w:bookmarkEnd w:id="19"/>
    <w:p w:rsidR="00CC4B1C" w:rsidRDefault="00CC4B1C" w:rsidP="00CC4B1C">
      <w:pPr>
        <w:spacing w:line="360" w:lineRule="auto"/>
        <w:rPr>
          <w:rFonts w:ascii="Times New Roman" w:hAnsi="Times New Roman"/>
          <w:b/>
          <w:bCs/>
          <w:color w:val="808080"/>
          <w:spacing w:val="20"/>
          <w:sz w:val="24"/>
          <w:szCs w:val="24"/>
          <w:lang w:val="es-US"/>
        </w:rPr>
      </w:pPr>
    </w:p>
    <w:p w:rsidR="00E349DB" w:rsidRDefault="00E349DB" w:rsidP="00CC4B1C">
      <w:pPr>
        <w:spacing w:line="360" w:lineRule="auto"/>
        <w:rPr>
          <w:rFonts w:ascii="Times New Roman" w:hAnsi="Times New Roman"/>
          <w:b/>
          <w:bCs/>
          <w:color w:val="808080"/>
          <w:spacing w:val="20"/>
          <w:sz w:val="24"/>
          <w:szCs w:val="24"/>
          <w:lang w:val="es-US"/>
        </w:rPr>
      </w:pPr>
    </w:p>
    <w:p w:rsidR="00E349DB" w:rsidRDefault="00E349DB" w:rsidP="00CC4B1C">
      <w:pPr>
        <w:spacing w:line="360" w:lineRule="auto"/>
        <w:rPr>
          <w:rFonts w:ascii="Times New Roman" w:hAnsi="Times New Roman"/>
          <w:b/>
          <w:bCs/>
          <w:color w:val="808080"/>
          <w:spacing w:val="20"/>
          <w:sz w:val="24"/>
          <w:szCs w:val="24"/>
          <w:lang w:val="es-US"/>
        </w:rPr>
      </w:pPr>
    </w:p>
    <w:p w:rsidR="00E349DB" w:rsidRDefault="00E349DB" w:rsidP="00CC4B1C">
      <w:pPr>
        <w:spacing w:line="360" w:lineRule="auto"/>
        <w:rPr>
          <w:rFonts w:ascii="Times New Roman" w:hAnsi="Times New Roman"/>
          <w:b/>
          <w:bCs/>
          <w:color w:val="808080"/>
          <w:spacing w:val="20"/>
          <w:sz w:val="24"/>
          <w:szCs w:val="24"/>
          <w:lang w:val="es-US"/>
        </w:rPr>
      </w:pPr>
    </w:p>
    <w:p w:rsidR="00CC4B1C" w:rsidRPr="00CC4B1C" w:rsidRDefault="00CC4B1C" w:rsidP="00CC4B1C">
      <w:pPr>
        <w:spacing w:line="360" w:lineRule="auto"/>
        <w:rPr>
          <w:rFonts w:ascii="Times New Roman" w:hAnsi="Times New Roman"/>
          <w:b/>
          <w:bCs/>
          <w:color w:val="808080"/>
          <w:spacing w:val="20"/>
          <w:sz w:val="24"/>
          <w:szCs w:val="24"/>
          <w:lang w:val="es-US"/>
        </w:rPr>
      </w:pPr>
      <w:r w:rsidRPr="00CC4B1C">
        <w:rPr>
          <w:rFonts w:ascii="Times New Roman" w:hAnsi="Times New Roman"/>
          <w:b/>
          <w:bCs/>
          <w:color w:val="808080"/>
          <w:spacing w:val="20"/>
          <w:sz w:val="24"/>
          <w:szCs w:val="24"/>
          <w:lang w:val="es-US"/>
        </w:rPr>
        <w:lastRenderedPageBreak/>
        <w:t xml:space="preserve">Salud ocupacional </w:t>
      </w:r>
    </w:p>
    <w:p w:rsidR="00CC4B1C" w:rsidRPr="00CC4B1C" w:rsidRDefault="00CC4B1C" w:rsidP="00CC4B1C">
      <w:p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Se realizaron actividades enfocadas a la prevención, control y seguimiento ante la pandemia del Covid-19 y de apoyo a la salud general de los empleados, tales como:</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Vacunación de 1,232 empleados de la institución.</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Apoyo a la Jornada Regional de vacunación en las provincias de Santo Domingo Este, Monte Plata y Hermanas Mirabal.</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Jornadas de toma de muestras para la detección de la COVID 19 apoyo logístico para la aplicación de la vacuna contra la COVID para los empleados.</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Apoyo en las indicaciones médicas para la realización de la prueba de COVID, tanto para el empleado como sus familiares.</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 xml:space="preserve">Mantenimiento y seguimiento a las señaléticas en ascensores, lobbies, áreas de admisiones, áreas multiusos, para la prevención ante el coronavirus y disposición permanente de los dispensadores de gel y/o alcohol. </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Fraccionamiento del personal de hasta un 50% para mantener el distanciamiento físico y adopción del teletrabajo para el personal que presentan enfermedades de alto riesgo.</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5 Charlas de beneficio de la ARS y Telemedicina.</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 xml:space="preserve">Seguimiento clínico del personal que ha estado en aislamiento por estar positivo con COVID o por caso sospechoso. </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 xml:space="preserve">Las consultas y atenciones médicas a todo el personal, incluyendo indicaciones de los medicamentos de uso continuo para aquellos pacientes que tienen alguna condición de salud, como hipertensión, diabetes mellitus, etc. </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Charla "Seguro de Riesgos Laborales: Cobertura, Beneficios, Acceso"</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lastRenderedPageBreak/>
        <w:t>5 Charlas de Prevención de Cáncer de Mama</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 xml:space="preserve">2 Jornadas de Prevención de Cáncer de Cuello Uterino. </w:t>
      </w:r>
    </w:p>
    <w:p w:rsidR="00CC4B1C" w:rsidRP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Asistencia de atención primaria al personal del INFOTEP.</w:t>
      </w:r>
    </w:p>
    <w:p w:rsidR="00CC4B1C" w:rsidRDefault="00CC4B1C" w:rsidP="00CC4B1C">
      <w:pPr>
        <w:numPr>
          <w:ilvl w:val="0"/>
          <w:numId w:val="31"/>
        </w:numPr>
        <w:spacing w:line="360" w:lineRule="auto"/>
        <w:rPr>
          <w:rFonts w:ascii="Times New Roman" w:hAnsi="Times New Roman"/>
          <w:color w:val="808080"/>
          <w:spacing w:val="20"/>
          <w:sz w:val="24"/>
          <w:szCs w:val="24"/>
          <w:lang w:val="es-US"/>
        </w:rPr>
      </w:pPr>
      <w:r w:rsidRPr="00CC4B1C">
        <w:rPr>
          <w:rFonts w:ascii="Times New Roman" w:hAnsi="Times New Roman"/>
          <w:color w:val="808080"/>
          <w:spacing w:val="20"/>
          <w:sz w:val="24"/>
          <w:szCs w:val="24"/>
          <w:lang w:val="es-US"/>
        </w:rPr>
        <w:t>Atención y seguimiento a las emergencias médicas que se han presentado en la institución.</w:t>
      </w:r>
    </w:p>
    <w:p w:rsidR="00E349DB" w:rsidRPr="00E349DB" w:rsidRDefault="00E349DB" w:rsidP="00E349DB">
      <w:pPr>
        <w:spacing w:line="360" w:lineRule="auto"/>
        <w:ind w:left="360"/>
        <w:rPr>
          <w:rFonts w:ascii="Times New Roman" w:hAnsi="Times New Roman"/>
          <w:b/>
          <w:color w:val="808080"/>
          <w:spacing w:val="20"/>
          <w:sz w:val="24"/>
          <w:szCs w:val="24"/>
          <w:lang w:val="es-US"/>
        </w:rPr>
      </w:pPr>
      <w:r w:rsidRPr="00E349DB">
        <w:rPr>
          <w:rFonts w:ascii="Times New Roman" w:hAnsi="Times New Roman"/>
          <w:b/>
          <w:color w:val="808080"/>
          <w:spacing w:val="20"/>
          <w:sz w:val="24"/>
          <w:szCs w:val="24"/>
          <w:lang w:val="es-US"/>
        </w:rPr>
        <w:t xml:space="preserve">Escala Salarial </w:t>
      </w:r>
    </w:p>
    <w:p w:rsidR="00E349DB" w:rsidRPr="00CC4B1C" w:rsidRDefault="00E349DB" w:rsidP="00E349DB">
      <w:pPr>
        <w:spacing w:line="360" w:lineRule="auto"/>
        <w:ind w:left="360"/>
        <w:rPr>
          <w:rFonts w:ascii="Times New Roman" w:hAnsi="Times New Roman"/>
          <w:color w:val="808080"/>
          <w:spacing w:val="20"/>
          <w:sz w:val="24"/>
          <w:szCs w:val="24"/>
          <w:lang w:val="es-US"/>
        </w:rPr>
      </w:pPr>
      <w:r w:rsidRPr="00E349DB">
        <w:rPr>
          <w:rFonts w:ascii="Times New Roman" w:hAnsi="Times New Roman"/>
          <w:color w:val="808080"/>
          <w:spacing w:val="20"/>
          <w:sz w:val="24"/>
          <w:szCs w:val="24"/>
          <w:lang w:val="es-US"/>
        </w:rPr>
        <w:t>La institución se acoge a lo establecido en el Reglamento Interno de Personal y a las disposiciones emanadas de la Junta de Directores.  Asimismo, este año se inició el proyecto para la Valoración de Cargos, Reclasificación y Diseño de la Escala Salarial, con el propósito de establecer un instrumento básico para la gestión de la política de remuneración del personal de la Institución, así como proveer escalas de sueldos competitivos y equitativos que contemplen diferentes categorías y niveles, para hacer frente a los ajustes de sueldos que exigen los cambios en el mercado laboral.</w:t>
      </w:r>
    </w:p>
    <w:p w:rsidR="00846CF8" w:rsidRPr="00B80911" w:rsidRDefault="00846CF8" w:rsidP="000C26C7">
      <w:pPr>
        <w:pStyle w:val="Ttulo2"/>
        <w:numPr>
          <w:ilvl w:val="1"/>
          <w:numId w:val="4"/>
        </w:numPr>
        <w:rPr>
          <w:rFonts w:ascii="Times New Roman" w:hAnsi="Times New Roman"/>
          <w:i w:val="0"/>
          <w:iCs w:val="0"/>
          <w:color w:val="808080"/>
          <w:spacing w:val="20"/>
          <w:sz w:val="24"/>
          <w:szCs w:val="24"/>
          <w:lang w:val="es-DO"/>
        </w:rPr>
      </w:pPr>
      <w:bookmarkStart w:id="20" w:name="_Toc78551775"/>
      <w:r w:rsidRPr="00B80911">
        <w:rPr>
          <w:rFonts w:ascii="Times New Roman" w:hAnsi="Times New Roman"/>
          <w:i w:val="0"/>
          <w:iCs w:val="0"/>
          <w:color w:val="808080"/>
          <w:spacing w:val="20"/>
          <w:sz w:val="24"/>
          <w:szCs w:val="24"/>
          <w:lang w:val="es-DO"/>
        </w:rPr>
        <w:t xml:space="preserve">Desempeño </w:t>
      </w:r>
      <w:r w:rsidR="000C26C7" w:rsidRPr="00B80911">
        <w:rPr>
          <w:rFonts w:ascii="Times New Roman" w:hAnsi="Times New Roman"/>
          <w:i w:val="0"/>
          <w:iCs w:val="0"/>
          <w:color w:val="808080"/>
          <w:spacing w:val="20"/>
          <w:sz w:val="24"/>
          <w:szCs w:val="24"/>
          <w:lang w:val="es-DO"/>
        </w:rPr>
        <w:t>de los Procesos Jurídicos</w:t>
      </w:r>
      <w:bookmarkEnd w:id="20"/>
    </w:p>
    <w:p w:rsidR="0061484E" w:rsidRPr="00B80911" w:rsidRDefault="0061484E" w:rsidP="0061484E">
      <w:pPr>
        <w:rPr>
          <w:color w:val="808080"/>
          <w:lang w:val="es-DO"/>
        </w:rPr>
      </w:pPr>
    </w:p>
    <w:p w:rsidR="00611065" w:rsidRDefault="00CA7277" w:rsidP="00611065">
      <w:p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En este año el INFOTEP</w:t>
      </w:r>
      <w:r w:rsidR="00F35013" w:rsidRPr="00B80911">
        <w:rPr>
          <w:rFonts w:ascii="Times New Roman" w:hAnsi="Times New Roman"/>
          <w:color w:val="808080"/>
          <w:spacing w:val="20"/>
          <w:sz w:val="24"/>
          <w:szCs w:val="24"/>
          <w:lang w:val="es-US"/>
        </w:rPr>
        <w:t xml:space="preserve"> </w:t>
      </w:r>
      <w:r w:rsidR="00960DFD">
        <w:rPr>
          <w:rFonts w:ascii="Times New Roman" w:hAnsi="Times New Roman"/>
          <w:color w:val="808080"/>
          <w:spacing w:val="20"/>
          <w:sz w:val="24"/>
          <w:szCs w:val="24"/>
          <w:lang w:val="es-US"/>
        </w:rPr>
        <w:t xml:space="preserve">mantiene </w:t>
      </w:r>
      <w:r w:rsidR="008E1EC0">
        <w:rPr>
          <w:rFonts w:ascii="Times New Roman" w:hAnsi="Times New Roman"/>
          <w:color w:val="808080"/>
          <w:spacing w:val="20"/>
          <w:sz w:val="24"/>
          <w:szCs w:val="24"/>
          <w:lang w:val="es-US"/>
        </w:rPr>
        <w:t>3</w:t>
      </w:r>
      <w:r w:rsidR="0016003B" w:rsidRPr="00B80911">
        <w:rPr>
          <w:rFonts w:ascii="Times New Roman" w:hAnsi="Times New Roman"/>
          <w:color w:val="808080"/>
          <w:spacing w:val="20"/>
          <w:sz w:val="24"/>
          <w:szCs w:val="24"/>
          <w:lang w:val="es-US"/>
        </w:rPr>
        <w:t>8 acuerdos</w:t>
      </w:r>
      <w:r w:rsidR="00F35013" w:rsidRPr="00B80911">
        <w:rPr>
          <w:rFonts w:ascii="Times New Roman" w:hAnsi="Times New Roman"/>
          <w:color w:val="808080"/>
          <w:spacing w:val="20"/>
          <w:sz w:val="24"/>
          <w:szCs w:val="24"/>
          <w:lang w:val="es-US"/>
        </w:rPr>
        <w:t xml:space="preserve"> con </w:t>
      </w:r>
      <w:r>
        <w:rPr>
          <w:rFonts w:ascii="Times New Roman" w:hAnsi="Times New Roman"/>
          <w:color w:val="808080"/>
          <w:spacing w:val="20"/>
          <w:sz w:val="24"/>
          <w:szCs w:val="24"/>
          <w:lang w:val="es-US"/>
        </w:rPr>
        <w:t>entidades tanto público como privadas</w:t>
      </w:r>
      <w:r w:rsidR="00F35013" w:rsidRPr="00B80911">
        <w:rPr>
          <w:rFonts w:ascii="Times New Roman" w:hAnsi="Times New Roman"/>
          <w:color w:val="808080"/>
          <w:spacing w:val="20"/>
          <w:sz w:val="24"/>
          <w:szCs w:val="24"/>
          <w:lang w:val="es-US"/>
        </w:rPr>
        <w:t>,</w:t>
      </w:r>
      <w:r>
        <w:rPr>
          <w:rFonts w:ascii="Times New Roman" w:hAnsi="Times New Roman"/>
          <w:color w:val="808080"/>
          <w:spacing w:val="20"/>
          <w:sz w:val="24"/>
          <w:szCs w:val="24"/>
          <w:lang w:val="es-US"/>
        </w:rPr>
        <w:t xml:space="preserve"> con el objetivo de </w:t>
      </w:r>
      <w:r w:rsidRPr="00CA7277">
        <w:rPr>
          <w:rFonts w:ascii="Times New Roman" w:hAnsi="Times New Roman"/>
          <w:color w:val="808080"/>
          <w:spacing w:val="20"/>
          <w:sz w:val="24"/>
          <w:szCs w:val="24"/>
          <w:lang w:val="es-US"/>
        </w:rPr>
        <w:t>estrechar vínculos, potenciar la formación técnico-profesional</w:t>
      </w:r>
      <w:r>
        <w:rPr>
          <w:rFonts w:ascii="Times New Roman" w:hAnsi="Times New Roman"/>
          <w:color w:val="808080"/>
          <w:spacing w:val="20"/>
          <w:sz w:val="24"/>
          <w:szCs w:val="24"/>
          <w:lang w:val="es-US"/>
        </w:rPr>
        <w:t xml:space="preserve"> y promover el fortalecimiento de las competencias técnicas de los trabajadores como s</w:t>
      </w:r>
      <w:r w:rsidR="00F35013" w:rsidRPr="00B80911">
        <w:rPr>
          <w:rFonts w:ascii="Times New Roman" w:hAnsi="Times New Roman"/>
          <w:color w:val="808080"/>
          <w:spacing w:val="20"/>
          <w:sz w:val="24"/>
          <w:szCs w:val="24"/>
          <w:lang w:val="es-US"/>
        </w:rPr>
        <w:t xml:space="preserve">on: Grupo Punta Cana y ASOLESTE, Hospital Metropolitano de Santiago (HOMS), Ministerio de Industria, Comercio y Mipymes (MICM), Instituto del Dominicanos en el Exterior (INDEX), </w:t>
      </w:r>
      <w:r w:rsidR="00611065" w:rsidRPr="00611065">
        <w:rPr>
          <w:rFonts w:ascii="Times New Roman" w:hAnsi="Times New Roman"/>
          <w:color w:val="808080"/>
          <w:spacing w:val="20"/>
          <w:sz w:val="24"/>
          <w:szCs w:val="24"/>
          <w:lang w:val="es-US"/>
        </w:rPr>
        <w:t>Centro de Desarrollo y Competitividad (PROINDUSTRIA)</w:t>
      </w:r>
      <w:r w:rsidR="00F35013" w:rsidRPr="00B80911">
        <w:rPr>
          <w:rFonts w:ascii="Times New Roman" w:hAnsi="Times New Roman"/>
          <w:color w:val="808080"/>
          <w:spacing w:val="20"/>
          <w:sz w:val="24"/>
          <w:szCs w:val="24"/>
          <w:lang w:val="es-US"/>
        </w:rPr>
        <w:t xml:space="preserve">, </w:t>
      </w:r>
      <w:r w:rsidR="00611065" w:rsidRPr="00611065">
        <w:rPr>
          <w:rFonts w:ascii="Times New Roman" w:hAnsi="Times New Roman"/>
          <w:color w:val="808080"/>
          <w:spacing w:val="20"/>
          <w:sz w:val="24"/>
          <w:szCs w:val="24"/>
          <w:lang w:val="es-US"/>
        </w:rPr>
        <w:t>Asociación Dominicana de Constructores y Promotores de Viviendas (ACOPROVI)</w:t>
      </w:r>
      <w:r w:rsidR="00F35013" w:rsidRPr="00B80911">
        <w:rPr>
          <w:rFonts w:ascii="Times New Roman" w:hAnsi="Times New Roman"/>
          <w:color w:val="808080"/>
          <w:spacing w:val="20"/>
          <w:sz w:val="24"/>
          <w:szCs w:val="24"/>
          <w:lang w:val="es-US"/>
        </w:rPr>
        <w:t>,</w:t>
      </w:r>
      <w:r w:rsidR="00611065">
        <w:rPr>
          <w:rFonts w:ascii="Times New Roman" w:hAnsi="Times New Roman"/>
          <w:color w:val="808080"/>
          <w:spacing w:val="20"/>
          <w:sz w:val="24"/>
          <w:szCs w:val="24"/>
          <w:lang w:val="es-US"/>
        </w:rPr>
        <w:t xml:space="preserve"> </w:t>
      </w:r>
      <w:r w:rsidR="00F35013" w:rsidRPr="00B80911">
        <w:rPr>
          <w:rFonts w:ascii="Times New Roman" w:hAnsi="Times New Roman"/>
          <w:color w:val="808080"/>
          <w:spacing w:val="20"/>
          <w:sz w:val="24"/>
          <w:szCs w:val="24"/>
          <w:lang w:val="es-US"/>
        </w:rPr>
        <w:t xml:space="preserve"> </w:t>
      </w:r>
      <w:r w:rsidR="00611065" w:rsidRPr="00611065">
        <w:rPr>
          <w:rFonts w:ascii="Times New Roman" w:hAnsi="Times New Roman"/>
          <w:color w:val="808080"/>
          <w:spacing w:val="20"/>
          <w:sz w:val="24"/>
          <w:szCs w:val="24"/>
          <w:lang w:val="es-US"/>
        </w:rPr>
        <w:t>Instituto Tecnológico de las Américas (ITLA)</w:t>
      </w:r>
      <w:r w:rsidR="00F35013" w:rsidRPr="00B80911">
        <w:rPr>
          <w:rFonts w:ascii="Times New Roman" w:hAnsi="Times New Roman"/>
          <w:color w:val="808080"/>
          <w:spacing w:val="20"/>
          <w:sz w:val="24"/>
          <w:szCs w:val="24"/>
          <w:lang w:val="es-US"/>
        </w:rPr>
        <w:t xml:space="preserve">, </w:t>
      </w:r>
      <w:r w:rsidR="00611065" w:rsidRPr="00611065">
        <w:rPr>
          <w:rFonts w:ascii="Times New Roman" w:hAnsi="Times New Roman"/>
          <w:color w:val="808080"/>
          <w:spacing w:val="20"/>
          <w:sz w:val="24"/>
          <w:szCs w:val="24"/>
          <w:lang w:val="es-US"/>
        </w:rPr>
        <w:t>Ministerio de Trabajo / Dirección General de Cine (DGCINE)</w:t>
      </w:r>
      <w:r w:rsidR="00F35013" w:rsidRPr="00B80911">
        <w:rPr>
          <w:rFonts w:ascii="Times New Roman" w:hAnsi="Times New Roman"/>
          <w:color w:val="808080"/>
          <w:spacing w:val="20"/>
          <w:sz w:val="24"/>
          <w:szCs w:val="24"/>
          <w:lang w:val="es-US"/>
        </w:rPr>
        <w:t xml:space="preserve">, </w:t>
      </w:r>
      <w:r w:rsidR="00611065" w:rsidRPr="00611065">
        <w:rPr>
          <w:rFonts w:ascii="Times New Roman" w:hAnsi="Times New Roman"/>
          <w:color w:val="808080"/>
          <w:spacing w:val="20"/>
          <w:sz w:val="24"/>
          <w:szCs w:val="24"/>
          <w:lang w:val="es-US"/>
        </w:rPr>
        <w:t>Centro APEC de Educación a Distancia (CENAPEC)</w:t>
      </w:r>
      <w:r w:rsidR="00611065">
        <w:rPr>
          <w:rFonts w:ascii="Times New Roman" w:hAnsi="Times New Roman"/>
          <w:color w:val="808080"/>
          <w:spacing w:val="20"/>
          <w:sz w:val="24"/>
          <w:szCs w:val="24"/>
          <w:lang w:val="es-US"/>
        </w:rPr>
        <w:t xml:space="preserve">, </w:t>
      </w:r>
      <w:r w:rsidR="00611065" w:rsidRPr="00611065">
        <w:rPr>
          <w:rFonts w:ascii="Times New Roman" w:hAnsi="Times New Roman"/>
          <w:color w:val="808080"/>
          <w:spacing w:val="20"/>
          <w:sz w:val="24"/>
          <w:szCs w:val="24"/>
          <w:lang w:val="es-US"/>
        </w:rPr>
        <w:t>Dirección de Remediación Minera Ambiental, la Dirección General de Minería y el Servicio Geológico Nacional</w:t>
      </w:r>
      <w:r w:rsidR="00611065">
        <w:rPr>
          <w:rFonts w:ascii="Times New Roman" w:hAnsi="Times New Roman"/>
          <w:color w:val="808080"/>
          <w:spacing w:val="20"/>
          <w:sz w:val="24"/>
          <w:szCs w:val="24"/>
          <w:lang w:val="es-US"/>
        </w:rPr>
        <w:t xml:space="preserve"> </w:t>
      </w:r>
      <w:r w:rsidR="00F35013" w:rsidRPr="00B80911">
        <w:rPr>
          <w:rFonts w:ascii="Times New Roman" w:hAnsi="Times New Roman"/>
          <w:color w:val="808080"/>
          <w:spacing w:val="20"/>
          <w:sz w:val="24"/>
          <w:szCs w:val="24"/>
          <w:lang w:val="es-US"/>
        </w:rPr>
        <w:t xml:space="preserve">y </w:t>
      </w:r>
      <w:r w:rsidR="00611065" w:rsidRPr="00611065">
        <w:rPr>
          <w:rFonts w:ascii="Times New Roman" w:hAnsi="Times New Roman"/>
          <w:color w:val="808080"/>
          <w:spacing w:val="20"/>
          <w:sz w:val="24"/>
          <w:szCs w:val="24"/>
          <w:lang w:val="es-US"/>
        </w:rPr>
        <w:t>Asociación de Navieros de la República Dominicana (ANRD)</w:t>
      </w:r>
      <w:r w:rsidR="0016003B" w:rsidRPr="00B80911">
        <w:rPr>
          <w:rFonts w:ascii="Times New Roman" w:hAnsi="Times New Roman"/>
          <w:color w:val="808080"/>
          <w:spacing w:val="20"/>
          <w:sz w:val="24"/>
          <w:szCs w:val="24"/>
          <w:lang w:val="es-US"/>
        </w:rPr>
        <w:t>, entre otros.</w:t>
      </w:r>
    </w:p>
    <w:p w:rsidR="003F67EB" w:rsidRDefault="003F67EB" w:rsidP="00AF68B8">
      <w:pPr>
        <w:spacing w:line="240" w:lineRule="auto"/>
        <w:contextualSpacing/>
        <w:jc w:val="center"/>
        <w:rPr>
          <w:rFonts w:ascii="INFOTEXT" w:eastAsia="Times New Roman" w:hAnsi="INFOTEXT"/>
          <w:b/>
          <w:color w:val="808080"/>
          <w:sz w:val="24"/>
          <w:szCs w:val="24"/>
          <w:lang w:eastAsia="es-DO"/>
        </w:rPr>
      </w:pPr>
      <w:bookmarkStart w:id="21" w:name="_Hlk89671224"/>
      <w:r w:rsidRPr="003F67EB">
        <w:rPr>
          <w:rFonts w:ascii="INFOTEXT" w:eastAsia="Times New Roman" w:hAnsi="INFOTEXT"/>
          <w:b/>
          <w:color w:val="808080"/>
          <w:sz w:val="24"/>
          <w:szCs w:val="24"/>
          <w:lang w:eastAsia="es-DO"/>
        </w:rPr>
        <w:lastRenderedPageBreak/>
        <w:t xml:space="preserve">Cuadro No. </w:t>
      </w:r>
      <w:r>
        <w:rPr>
          <w:rFonts w:ascii="INFOTEXT" w:eastAsia="Times New Roman" w:hAnsi="INFOTEXT"/>
          <w:b/>
          <w:color w:val="808080"/>
          <w:sz w:val="24"/>
          <w:szCs w:val="24"/>
          <w:lang w:eastAsia="es-DO"/>
        </w:rPr>
        <w:t>20</w:t>
      </w:r>
    </w:p>
    <w:p w:rsidR="004A0A30" w:rsidRPr="003F67EB" w:rsidRDefault="0016003B" w:rsidP="00AF68B8">
      <w:pPr>
        <w:spacing w:line="240" w:lineRule="auto"/>
        <w:contextualSpacing/>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Acuerdos firmados 2021</w:t>
      </w:r>
    </w:p>
    <w:tbl>
      <w:tblPr>
        <w:tblpPr w:leftFromText="141" w:rightFromText="141" w:vertAnchor="page" w:horzAnchor="page" w:tblpXSpec="center" w:tblpY="2641"/>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8664"/>
      </w:tblGrid>
      <w:tr w:rsidR="00607B96" w:rsidRPr="00C33C60" w:rsidTr="004A0A30">
        <w:trPr>
          <w:trHeight w:val="67"/>
          <w:tblHeader/>
        </w:trPr>
        <w:tc>
          <w:tcPr>
            <w:tcW w:w="9204" w:type="dxa"/>
            <w:gridSpan w:val="2"/>
            <w:shd w:val="clear" w:color="auto" w:fill="F2F2F2"/>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bookmarkStart w:id="22" w:name="_Hlk89671375"/>
            <w:bookmarkEnd w:id="21"/>
            <w:r w:rsidRPr="00C33C60">
              <w:rPr>
                <w:rFonts w:ascii="Times New Roman" w:hAnsi="Times New Roman"/>
                <w:color w:val="808080"/>
                <w:spacing w:val="20"/>
                <w:sz w:val="24"/>
                <w:szCs w:val="24"/>
                <w:lang w:val="es-US"/>
              </w:rPr>
              <w:t>Acuerdos firmados</w:t>
            </w:r>
          </w:p>
        </w:tc>
      </w:tr>
      <w:tr w:rsidR="00607B96" w:rsidRPr="00C33C60" w:rsidTr="004A0A30">
        <w:trPr>
          <w:trHeight w:val="67"/>
        </w:trPr>
        <w:tc>
          <w:tcPr>
            <w:tcW w:w="540" w:type="dxa"/>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w:t>
            </w:r>
          </w:p>
        </w:tc>
        <w:tc>
          <w:tcPr>
            <w:tcW w:w="8664" w:type="dxa"/>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Instituto Duartiano</w:t>
            </w:r>
          </w:p>
        </w:tc>
      </w:tr>
      <w:tr w:rsidR="00607B96" w:rsidRPr="00C33C60" w:rsidTr="004A0A30">
        <w:trPr>
          <w:trHeight w:val="164"/>
        </w:trPr>
        <w:tc>
          <w:tcPr>
            <w:tcW w:w="540" w:type="dxa"/>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w:t>
            </w:r>
          </w:p>
        </w:tc>
        <w:tc>
          <w:tcPr>
            <w:tcW w:w="8664" w:type="dxa"/>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Clúster Turístico de Samaná</w:t>
            </w:r>
          </w:p>
        </w:tc>
      </w:tr>
      <w:tr w:rsidR="00607B96" w:rsidRPr="00C33C60" w:rsidTr="004A0A30">
        <w:trPr>
          <w:trHeight w:val="237"/>
        </w:trPr>
        <w:tc>
          <w:tcPr>
            <w:tcW w:w="540" w:type="dxa"/>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w:t>
            </w:r>
          </w:p>
        </w:tc>
        <w:tc>
          <w:tcPr>
            <w:tcW w:w="8664" w:type="dxa"/>
            <w:tcBorders>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Dirección Nacional de Bienes Nacionales</w:t>
            </w:r>
          </w:p>
        </w:tc>
      </w:tr>
      <w:tr w:rsidR="00607B96" w:rsidRPr="00C33C60" w:rsidTr="004A0A30">
        <w:trPr>
          <w:trHeight w:val="266"/>
        </w:trPr>
        <w:tc>
          <w:tcPr>
            <w:tcW w:w="540" w:type="dxa"/>
            <w:tcBorders>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4</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Instituto de Desarrollo y Crédito Cooperativo (IDECOOP)</w:t>
            </w:r>
          </w:p>
        </w:tc>
      </w:tr>
      <w:tr w:rsidR="00607B96" w:rsidRPr="00C33C60" w:rsidTr="004A0A30">
        <w:trPr>
          <w:trHeight w:val="274"/>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5</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Colegio Dominicano de Periodistas</w:t>
            </w:r>
          </w:p>
        </w:tc>
      </w:tr>
      <w:tr w:rsidR="00607B96" w:rsidRPr="00C33C60" w:rsidTr="004A0A30">
        <w:trPr>
          <w:trHeight w:val="274"/>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6</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Fundación Madre y Maestra</w:t>
            </w:r>
          </w:p>
        </w:tc>
      </w:tr>
      <w:tr w:rsidR="00607B96" w:rsidRPr="00C33C60" w:rsidTr="004A0A30">
        <w:trPr>
          <w:trHeight w:val="108"/>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7</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Fundación Grupo Punta Cana / ASOLESTE / Clúster Turístico La Altagracia</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8</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Hospital Metropolitano de Santiago (HOMS)</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9</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Fundación Reservas del País</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10</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Ministerio de Industria, Comercio y Mipymes (MICM) /Asociación Dominicana de la Industria de Plástico (ADIPLAST), /Instituto Tecnológico de Santo Domingo (INTEC)/ Centro de Tecnología y Educación Permanente (TEP-PUCMM)/Seguros Universal.</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11</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Industria Nacional de la Aguja</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12</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 xml:space="preserve">Comité Olímpico Dominicano </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13</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Edesur Dominicana, S.A.</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14</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Ministerio de Industria, Comercio y Mipymes (MICM)</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15</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Banco de Reservas de la República Dominicana / Dirección General de Bienes Nacionales</w:t>
            </w:r>
          </w:p>
        </w:tc>
      </w:tr>
      <w:tr w:rsidR="00607B96" w:rsidRPr="00C33C60" w:rsidTr="004A0A30">
        <w:trPr>
          <w:trHeight w:val="272"/>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16</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 xml:space="preserve">Instituto de los Dominicanos y Dominicanas en el Exterior (INDEX) </w:t>
            </w:r>
          </w:p>
        </w:tc>
      </w:tr>
      <w:tr w:rsidR="00607B96" w:rsidRPr="00C33C60" w:rsidTr="004A0A30">
        <w:trPr>
          <w:trHeight w:val="125"/>
        </w:trPr>
        <w:tc>
          <w:tcPr>
            <w:tcW w:w="540"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17</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Ayuntamiento de Santo Domingo Este (ASDE)</w:t>
            </w:r>
          </w:p>
        </w:tc>
      </w:tr>
      <w:tr w:rsidR="00607B96" w:rsidRPr="00C33C60" w:rsidTr="004A0A30">
        <w:trPr>
          <w:trHeight w:val="272"/>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18</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Ennova SRL. / Negocios Saudades, SRL.</w:t>
            </w:r>
          </w:p>
        </w:tc>
      </w:tr>
      <w:tr w:rsidR="00607B96" w:rsidRPr="00C33C60" w:rsidTr="004A0A30">
        <w:trPr>
          <w:trHeight w:val="272"/>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19</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Sistema Único de Beneficiarios</w:t>
            </w:r>
          </w:p>
        </w:tc>
      </w:tr>
      <w:tr w:rsidR="00607B96" w:rsidRPr="00C33C60" w:rsidTr="004A0A30">
        <w:trPr>
          <w:trHeight w:val="272"/>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20</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Asociación Dominicana de Constructores y Promotores de Viviendas (ACOPROVI)</w:t>
            </w:r>
          </w:p>
        </w:tc>
      </w:tr>
      <w:tr w:rsidR="00607B96" w:rsidRPr="00C33C60" w:rsidTr="004A0A30">
        <w:trPr>
          <w:trHeight w:val="272"/>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21</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Instituto Tecnológico de las Américas (ITLA)</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22</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 xml:space="preserve">Centro de Desarrollo y Competitividad (PROINDUSTRIA) </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23</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Asociación de Industrias de la República Dominicana (AIRD)</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24</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Sociedad Dominicana de Artistas, Intérpretes y Ejecutantes (SODAIE) / Sociedad General de Autores, Compositores y Editores Dominicanos de Música (SGACEDOM)</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25</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Liga Municipal Dominicana</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26</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Industria Nacional de la Aguja</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27</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Ministerio de Trabajo / Dirección General de Cine (DGCINE)</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28</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Centro APEC de Educación a Distancia (CENAPEC)</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29</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Fundación Dominicano Canadiense para la Promoción de la Salud (FUDOPROSA)</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30</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Asociación Dominicana de Distritos Municipales (ADODIM)</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lastRenderedPageBreak/>
              <w:t>31</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Dirección de Remediación Minera Ambiental, la Dirección General de Minería y el Servicio Geológico Nacional</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32</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Organización Nacional de Empresas Comerciales (ONEC)</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33</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Cámara de Comercio y Producción de la Provincia de Bahoruco</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34</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 xml:space="preserve">Fundación Vida Sin Violencia, Inc. </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35</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Empresa de Transmisión Eléctrica Dominicana (ETED)</w:t>
            </w:r>
          </w:p>
        </w:tc>
      </w:tr>
      <w:tr w:rsidR="00607B96" w:rsidRPr="00C33C60" w:rsidTr="004A0A30">
        <w:trPr>
          <w:trHeight w:val="130"/>
        </w:trPr>
        <w:tc>
          <w:tcPr>
            <w:tcW w:w="540" w:type="dxa"/>
            <w:tcBorders>
              <w:top w:val="single" w:sz="4" w:space="0" w:color="auto"/>
              <w:bottom w:val="single" w:sz="4" w:space="0" w:color="auto"/>
            </w:tcBorders>
            <w:shd w:val="clear" w:color="auto" w:fill="FFFFFF"/>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36</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Programa Supérate</w:t>
            </w:r>
          </w:p>
        </w:tc>
      </w:tr>
      <w:tr w:rsidR="00607B96" w:rsidRPr="00C33C60" w:rsidTr="004A0A30">
        <w:trPr>
          <w:trHeight w:val="130"/>
        </w:trPr>
        <w:tc>
          <w:tcPr>
            <w:tcW w:w="540" w:type="dxa"/>
            <w:tcBorders>
              <w:top w:val="single" w:sz="4" w:space="0" w:color="auto"/>
              <w:bottom w:val="single" w:sz="4" w:space="0" w:color="auto"/>
            </w:tcBorders>
            <w:shd w:val="clear" w:color="auto" w:fill="auto"/>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37</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Asociación de Hoteles y Turismo de la República Dominicana</w:t>
            </w:r>
          </w:p>
        </w:tc>
      </w:tr>
      <w:tr w:rsidR="00607B96" w:rsidRPr="00C33C60" w:rsidTr="004A0A30">
        <w:trPr>
          <w:trHeight w:val="130"/>
        </w:trPr>
        <w:tc>
          <w:tcPr>
            <w:tcW w:w="540" w:type="dxa"/>
            <w:tcBorders>
              <w:top w:val="single" w:sz="4" w:space="0" w:color="auto"/>
              <w:bottom w:val="single" w:sz="4" w:space="0" w:color="auto"/>
            </w:tcBorders>
            <w:shd w:val="clear" w:color="auto" w:fill="auto"/>
          </w:tcPr>
          <w:p w:rsidR="00607B96" w:rsidRPr="00C33C60" w:rsidRDefault="00607B96" w:rsidP="004A0A30">
            <w:pPr>
              <w:spacing w:after="0" w:line="240" w:lineRule="auto"/>
              <w:jc w:val="center"/>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38</w:t>
            </w:r>
          </w:p>
        </w:tc>
        <w:tc>
          <w:tcPr>
            <w:tcW w:w="8664" w:type="dxa"/>
            <w:tcBorders>
              <w:top w:val="single" w:sz="4" w:space="0" w:color="auto"/>
              <w:bottom w:val="single" w:sz="4" w:space="0" w:color="auto"/>
            </w:tcBorders>
            <w:shd w:val="clear" w:color="000000" w:fill="FFFFFF"/>
          </w:tcPr>
          <w:p w:rsidR="00607B96" w:rsidRPr="00C33C60" w:rsidRDefault="00607B96" w:rsidP="004A0A30">
            <w:pPr>
              <w:spacing w:after="0" w:line="240" w:lineRule="auto"/>
              <w:jc w:val="left"/>
              <w:rPr>
                <w:rFonts w:ascii="Times New Roman" w:hAnsi="Times New Roman"/>
                <w:color w:val="808080"/>
                <w:spacing w:val="20"/>
                <w:sz w:val="24"/>
                <w:szCs w:val="24"/>
                <w:lang w:val="es-US"/>
              </w:rPr>
            </w:pPr>
            <w:r w:rsidRPr="00C33C60">
              <w:rPr>
                <w:rFonts w:ascii="Times New Roman" w:hAnsi="Times New Roman"/>
                <w:color w:val="808080"/>
                <w:spacing w:val="20"/>
                <w:sz w:val="24"/>
                <w:szCs w:val="24"/>
                <w:lang w:val="es-US"/>
              </w:rPr>
              <w:t>Asociación de Navieros de la República Dominicana (ANRD)</w:t>
            </w:r>
          </w:p>
        </w:tc>
      </w:tr>
    </w:tbl>
    <w:p w:rsidR="008108AF" w:rsidRPr="00380638" w:rsidRDefault="008108AF" w:rsidP="008108AF">
      <w:pPr>
        <w:spacing w:line="360" w:lineRule="auto"/>
        <w:jc w:val="center"/>
        <w:rPr>
          <w:rFonts w:ascii="Times New Roman" w:hAnsi="Times New Roman"/>
          <w:color w:val="808080"/>
          <w:spacing w:val="20"/>
          <w:sz w:val="16"/>
          <w:szCs w:val="16"/>
        </w:rPr>
      </w:pPr>
      <w:r w:rsidRPr="00380638">
        <w:rPr>
          <w:rFonts w:ascii="Times New Roman" w:hAnsi="Times New Roman"/>
          <w:color w:val="808080"/>
          <w:spacing w:val="20"/>
          <w:sz w:val="16"/>
          <w:szCs w:val="16"/>
        </w:rPr>
        <w:t>Fuente: Consultoría Jurídica. Infotep. 2021</w:t>
      </w:r>
    </w:p>
    <w:bookmarkEnd w:id="22"/>
    <w:p w:rsidR="002A2D27" w:rsidRDefault="002A2D27" w:rsidP="00611065">
      <w:pPr>
        <w:spacing w:after="0" w:line="240" w:lineRule="auto"/>
        <w:jc w:val="left"/>
        <w:rPr>
          <w:rFonts w:ascii="Times New Roman" w:hAnsi="Times New Roman"/>
          <w:color w:val="808080"/>
          <w:spacing w:val="20"/>
          <w:sz w:val="24"/>
          <w:szCs w:val="24"/>
        </w:rPr>
      </w:pPr>
    </w:p>
    <w:p w:rsidR="00861A1F" w:rsidRDefault="00861A1F" w:rsidP="00611065">
      <w:pPr>
        <w:spacing w:after="0" w:line="240" w:lineRule="auto"/>
        <w:jc w:val="left"/>
        <w:rPr>
          <w:rFonts w:ascii="Times New Roman" w:hAnsi="Times New Roman"/>
          <w:color w:val="808080"/>
          <w:spacing w:val="20"/>
          <w:sz w:val="24"/>
          <w:szCs w:val="24"/>
        </w:rPr>
      </w:pPr>
    </w:p>
    <w:p w:rsidR="00846CF8" w:rsidRPr="00334214" w:rsidRDefault="00846CF8" w:rsidP="0061484E">
      <w:pPr>
        <w:pStyle w:val="Ttulo2"/>
        <w:numPr>
          <w:ilvl w:val="1"/>
          <w:numId w:val="4"/>
        </w:numPr>
        <w:rPr>
          <w:rFonts w:ascii="Times New Roman" w:hAnsi="Times New Roman"/>
          <w:i w:val="0"/>
          <w:iCs w:val="0"/>
          <w:color w:val="808080"/>
          <w:spacing w:val="20"/>
          <w:sz w:val="24"/>
          <w:szCs w:val="24"/>
          <w:lang w:val="es-DO"/>
        </w:rPr>
      </w:pPr>
      <w:bookmarkStart w:id="23" w:name="_Toc78551776"/>
      <w:r w:rsidRPr="00334214">
        <w:rPr>
          <w:rFonts w:ascii="Times New Roman" w:hAnsi="Times New Roman"/>
          <w:i w:val="0"/>
          <w:iCs w:val="0"/>
          <w:color w:val="808080"/>
          <w:spacing w:val="20"/>
          <w:sz w:val="24"/>
          <w:szCs w:val="24"/>
          <w:lang w:val="es-DO"/>
        </w:rPr>
        <w:t xml:space="preserve">Desempeño </w:t>
      </w:r>
      <w:r w:rsidR="000C26C7" w:rsidRPr="00334214">
        <w:rPr>
          <w:rFonts w:ascii="Times New Roman" w:hAnsi="Times New Roman"/>
          <w:i w:val="0"/>
          <w:iCs w:val="0"/>
          <w:color w:val="808080"/>
          <w:spacing w:val="20"/>
          <w:sz w:val="24"/>
          <w:szCs w:val="24"/>
          <w:lang w:val="es-DO"/>
        </w:rPr>
        <w:t>de la Tecnología</w:t>
      </w:r>
      <w:bookmarkEnd w:id="23"/>
    </w:p>
    <w:p w:rsidR="00FC1B7F" w:rsidRPr="00B80911" w:rsidRDefault="00FC1B7F" w:rsidP="00FC1B7F">
      <w:pPr>
        <w:rPr>
          <w:rFonts w:ascii="Times New Roman" w:hAnsi="Times New Roman"/>
          <w:b/>
          <w:color w:val="808080"/>
          <w:sz w:val="24"/>
          <w:szCs w:val="24"/>
        </w:rPr>
      </w:pPr>
    </w:p>
    <w:p w:rsidR="00AE7BA3" w:rsidRPr="005042D1" w:rsidRDefault="00FC1B7F" w:rsidP="00214CE4">
      <w:pPr>
        <w:spacing w:line="360" w:lineRule="auto"/>
        <w:rPr>
          <w:rFonts w:ascii="Times New Roman" w:hAnsi="Times New Roman"/>
          <w:color w:val="808080"/>
          <w:spacing w:val="20"/>
          <w:sz w:val="24"/>
          <w:szCs w:val="24"/>
          <w:lang w:val="es-DO"/>
        </w:rPr>
      </w:pPr>
      <w:r w:rsidRPr="005042D1">
        <w:rPr>
          <w:rFonts w:ascii="Times New Roman" w:hAnsi="Times New Roman"/>
          <w:color w:val="808080"/>
          <w:spacing w:val="20"/>
          <w:sz w:val="24"/>
          <w:szCs w:val="24"/>
          <w:lang w:val="es-DO"/>
        </w:rPr>
        <w:t xml:space="preserve">Durante este </w:t>
      </w:r>
      <w:r w:rsidR="00CA7277">
        <w:rPr>
          <w:rFonts w:ascii="Times New Roman" w:hAnsi="Times New Roman"/>
          <w:color w:val="808080"/>
          <w:spacing w:val="20"/>
          <w:sz w:val="24"/>
          <w:szCs w:val="24"/>
          <w:lang w:val="es-DO"/>
        </w:rPr>
        <w:t xml:space="preserve">periodo </w:t>
      </w:r>
      <w:r w:rsidR="006E6554">
        <w:rPr>
          <w:rFonts w:ascii="Times New Roman" w:hAnsi="Times New Roman"/>
          <w:color w:val="808080"/>
          <w:spacing w:val="20"/>
          <w:sz w:val="24"/>
          <w:szCs w:val="24"/>
          <w:lang w:val="es-DO"/>
        </w:rPr>
        <w:t>fueron</w:t>
      </w:r>
      <w:r w:rsidRPr="005042D1">
        <w:rPr>
          <w:rFonts w:ascii="Times New Roman" w:hAnsi="Times New Roman"/>
          <w:color w:val="808080"/>
          <w:spacing w:val="20"/>
          <w:sz w:val="24"/>
          <w:szCs w:val="24"/>
          <w:lang w:val="es-DO"/>
        </w:rPr>
        <w:t xml:space="preserve"> realiza</w:t>
      </w:r>
      <w:r w:rsidR="006E6554">
        <w:rPr>
          <w:rFonts w:ascii="Times New Roman" w:hAnsi="Times New Roman"/>
          <w:color w:val="808080"/>
          <w:spacing w:val="20"/>
          <w:sz w:val="24"/>
          <w:szCs w:val="24"/>
          <w:lang w:val="es-DO"/>
        </w:rPr>
        <w:t>dos</w:t>
      </w:r>
      <w:r w:rsidRPr="005042D1">
        <w:rPr>
          <w:rFonts w:ascii="Times New Roman" w:hAnsi="Times New Roman"/>
          <w:color w:val="808080"/>
          <w:spacing w:val="20"/>
          <w:sz w:val="24"/>
          <w:szCs w:val="24"/>
          <w:lang w:val="es-DO"/>
        </w:rPr>
        <w:t xml:space="preserve"> todos los mantenimientos preventivos </w:t>
      </w:r>
      <w:r w:rsidR="00624ED6" w:rsidRPr="005042D1">
        <w:rPr>
          <w:rFonts w:ascii="Times New Roman" w:hAnsi="Times New Roman"/>
          <w:color w:val="808080"/>
          <w:spacing w:val="20"/>
          <w:sz w:val="24"/>
          <w:szCs w:val="24"/>
          <w:lang w:val="es-DO"/>
        </w:rPr>
        <w:t>programados</w:t>
      </w:r>
      <w:r w:rsidRPr="005042D1">
        <w:rPr>
          <w:rFonts w:ascii="Times New Roman" w:hAnsi="Times New Roman"/>
          <w:color w:val="808080"/>
          <w:spacing w:val="20"/>
          <w:sz w:val="24"/>
          <w:szCs w:val="24"/>
          <w:lang w:val="es-DO"/>
        </w:rPr>
        <w:t>.</w:t>
      </w:r>
      <w:r w:rsidR="00484623" w:rsidRPr="005042D1">
        <w:rPr>
          <w:rFonts w:ascii="Times New Roman" w:hAnsi="Times New Roman"/>
          <w:color w:val="808080"/>
          <w:spacing w:val="20"/>
          <w:sz w:val="24"/>
          <w:szCs w:val="24"/>
          <w:lang w:val="es-DO"/>
        </w:rPr>
        <w:t xml:space="preserve">  La Dirección de TI y Comunicaciones, </w:t>
      </w:r>
      <w:r w:rsidR="006E6554">
        <w:rPr>
          <w:rFonts w:ascii="Times New Roman" w:hAnsi="Times New Roman"/>
          <w:color w:val="808080"/>
          <w:spacing w:val="20"/>
          <w:sz w:val="24"/>
          <w:szCs w:val="24"/>
          <w:lang w:val="es-DO"/>
        </w:rPr>
        <w:t>realizó</w:t>
      </w:r>
      <w:r w:rsidR="00484623" w:rsidRPr="005042D1">
        <w:rPr>
          <w:rFonts w:ascii="Times New Roman" w:hAnsi="Times New Roman"/>
          <w:color w:val="808080"/>
          <w:spacing w:val="20"/>
          <w:sz w:val="24"/>
          <w:szCs w:val="24"/>
          <w:lang w:val="es-DO"/>
        </w:rPr>
        <w:t xml:space="preserve"> diversos proyectos de desarrollo </w:t>
      </w:r>
      <w:r w:rsidR="00624ED6" w:rsidRPr="005042D1">
        <w:rPr>
          <w:rFonts w:ascii="Times New Roman" w:hAnsi="Times New Roman"/>
          <w:color w:val="808080"/>
          <w:spacing w:val="20"/>
          <w:sz w:val="24"/>
          <w:szCs w:val="24"/>
          <w:lang w:val="es-DO"/>
        </w:rPr>
        <w:t xml:space="preserve">y actualizaciones </w:t>
      </w:r>
      <w:r w:rsidR="00484623" w:rsidRPr="005042D1">
        <w:rPr>
          <w:rFonts w:ascii="Times New Roman" w:hAnsi="Times New Roman"/>
          <w:color w:val="808080"/>
          <w:spacing w:val="20"/>
          <w:sz w:val="24"/>
          <w:szCs w:val="24"/>
          <w:lang w:val="es-DO"/>
        </w:rPr>
        <w:t>para eficientizar los procesos institucionales.</w:t>
      </w:r>
    </w:p>
    <w:p w:rsidR="003F67EB" w:rsidRDefault="003F67EB" w:rsidP="00B35EBF">
      <w:pPr>
        <w:spacing w:after="0"/>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 xml:space="preserve">Cuadro No. </w:t>
      </w:r>
      <w:r>
        <w:rPr>
          <w:rFonts w:ascii="INFOTEXT" w:eastAsia="Times New Roman" w:hAnsi="INFOTEXT"/>
          <w:b/>
          <w:color w:val="808080"/>
          <w:sz w:val="24"/>
          <w:szCs w:val="24"/>
          <w:lang w:eastAsia="es-DO"/>
        </w:rPr>
        <w:t>21</w:t>
      </w:r>
    </w:p>
    <w:p w:rsidR="00B35EBF" w:rsidRPr="003F67EB" w:rsidRDefault="00B35EBF" w:rsidP="00B35EBF">
      <w:pPr>
        <w:spacing w:after="0"/>
        <w:jc w:val="center"/>
        <w:rPr>
          <w:rFonts w:ascii="INFOTEXT" w:eastAsia="Times New Roman" w:hAnsi="INFOTEXT"/>
          <w:b/>
          <w:color w:val="808080"/>
          <w:sz w:val="24"/>
          <w:szCs w:val="24"/>
          <w:lang w:eastAsia="es-DO"/>
        </w:rPr>
      </w:pPr>
      <w:r w:rsidRPr="00B80911">
        <w:rPr>
          <w:rFonts w:ascii="Times New Roman" w:hAnsi="Times New Roman"/>
          <w:color w:val="808080"/>
          <w:spacing w:val="20"/>
          <w:sz w:val="24"/>
          <w:szCs w:val="24"/>
          <w:lang w:val="es-US"/>
        </w:rPr>
        <w:tab/>
      </w:r>
      <w:r w:rsidRPr="003F67EB">
        <w:rPr>
          <w:rFonts w:ascii="INFOTEXT" w:eastAsia="Times New Roman" w:hAnsi="INFOTEXT"/>
          <w:b/>
          <w:color w:val="808080"/>
          <w:sz w:val="24"/>
          <w:szCs w:val="24"/>
          <w:lang w:eastAsia="es-DO"/>
        </w:rPr>
        <w:t xml:space="preserve">Diseño y desarrollo de proyectos de TI de </w:t>
      </w:r>
    </w:p>
    <w:p w:rsidR="00214CE4" w:rsidRPr="003F67EB" w:rsidRDefault="00B35EBF" w:rsidP="00B35EBF">
      <w:pPr>
        <w:spacing w:after="0"/>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 xml:space="preserve">Enero - </w:t>
      </w:r>
      <w:r w:rsidR="004E09F8" w:rsidRPr="003F67EB">
        <w:rPr>
          <w:rFonts w:ascii="INFOTEXT" w:eastAsia="Times New Roman" w:hAnsi="INFOTEXT"/>
          <w:b/>
          <w:color w:val="808080"/>
          <w:sz w:val="24"/>
          <w:szCs w:val="24"/>
          <w:lang w:eastAsia="es-DO"/>
        </w:rPr>
        <w:t>diciembre</w:t>
      </w:r>
      <w:r w:rsidRPr="003F67EB">
        <w:rPr>
          <w:rFonts w:ascii="INFOTEXT" w:eastAsia="Times New Roman" w:hAnsi="INFOTEXT"/>
          <w:b/>
          <w:color w:val="808080"/>
          <w:sz w:val="24"/>
          <w:szCs w:val="24"/>
          <w:lang w:eastAsia="es-DO"/>
        </w:rPr>
        <w:t xml:space="preserve"> 2021</w:t>
      </w:r>
    </w:p>
    <w:p w:rsidR="004A3596" w:rsidRPr="00B80911" w:rsidRDefault="004A3596" w:rsidP="00B35EBF">
      <w:pPr>
        <w:spacing w:after="0"/>
        <w:jc w:val="center"/>
        <w:rPr>
          <w:rFonts w:ascii="INFOTEXT" w:eastAsia="Times New Roman" w:hAnsi="INFOTEXT"/>
          <w:b/>
          <w:color w:val="808080"/>
          <w:sz w:val="24"/>
          <w:szCs w:val="24"/>
          <w:lang w:eastAsia="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74"/>
      </w:tblGrid>
      <w:tr w:rsidR="002A2D27" w:rsidRPr="00B80911" w:rsidTr="00607B96">
        <w:trPr>
          <w:trHeight w:val="603"/>
          <w:jc w:val="center"/>
        </w:trPr>
        <w:tc>
          <w:tcPr>
            <w:tcW w:w="8074" w:type="dxa"/>
            <w:shd w:val="clear" w:color="auto" w:fill="auto"/>
            <w:vAlign w:val="center"/>
          </w:tcPr>
          <w:p w:rsidR="00624ED6" w:rsidRPr="00B80911" w:rsidRDefault="00624ED6" w:rsidP="00863E30">
            <w:pPr>
              <w:jc w:val="center"/>
              <w:rPr>
                <w:rFonts w:ascii="Times New Roman" w:hAnsi="Times New Roman"/>
                <w:b/>
                <w:bCs/>
                <w:color w:val="808080"/>
                <w:sz w:val="24"/>
                <w:szCs w:val="24"/>
              </w:rPr>
            </w:pPr>
            <w:bookmarkStart w:id="24" w:name="_Hlk89953339"/>
            <w:r w:rsidRPr="00B80911">
              <w:rPr>
                <w:rFonts w:ascii="Times New Roman" w:hAnsi="Times New Roman"/>
                <w:b/>
                <w:bCs/>
                <w:color w:val="808080"/>
                <w:sz w:val="24"/>
                <w:szCs w:val="24"/>
              </w:rPr>
              <w:t>Diseño y desarrollo</w:t>
            </w:r>
          </w:p>
        </w:tc>
      </w:tr>
      <w:tr w:rsidR="002A2D27" w:rsidRPr="00B80911" w:rsidTr="00607B96">
        <w:trPr>
          <w:trHeight w:val="1550"/>
          <w:jc w:val="center"/>
        </w:trPr>
        <w:tc>
          <w:tcPr>
            <w:tcW w:w="8074" w:type="dxa"/>
            <w:shd w:val="clear" w:color="auto" w:fill="auto"/>
          </w:tcPr>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Portal de empleados</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Evaluación de desempeño</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Sistema de supervisión centros Operativos del sistema (COS)</w:t>
            </w:r>
          </w:p>
          <w:p w:rsidR="00624ED6"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Sistema de informe gerenciales</w:t>
            </w:r>
          </w:p>
          <w:p w:rsidR="00776B44" w:rsidRPr="00776B44" w:rsidRDefault="00776B44" w:rsidP="00776B44">
            <w:pPr>
              <w:pStyle w:val="Prrafodelista"/>
              <w:numPr>
                <w:ilvl w:val="0"/>
                <w:numId w:val="5"/>
              </w:numPr>
              <w:rPr>
                <w:rFonts w:ascii="Times New Roman" w:hAnsi="Times New Roman"/>
                <w:bCs/>
                <w:color w:val="808080"/>
                <w:sz w:val="24"/>
                <w:szCs w:val="24"/>
                <w:lang w:val="es-ES"/>
              </w:rPr>
            </w:pPr>
            <w:r w:rsidRPr="00776B44">
              <w:rPr>
                <w:rFonts w:ascii="Times New Roman" w:hAnsi="Times New Roman"/>
                <w:bCs/>
                <w:color w:val="808080"/>
                <w:sz w:val="24"/>
                <w:szCs w:val="24"/>
                <w:lang w:val="es-ES"/>
              </w:rPr>
              <w:t>Nueva Solicitud en Línea Acciones Formativa por parte de los participantes</w:t>
            </w:r>
          </w:p>
          <w:p w:rsidR="00776B44" w:rsidRDefault="00776B44" w:rsidP="004A66B8">
            <w:pPr>
              <w:numPr>
                <w:ilvl w:val="0"/>
                <w:numId w:val="5"/>
              </w:numPr>
              <w:rPr>
                <w:rFonts w:ascii="Times New Roman" w:hAnsi="Times New Roman"/>
                <w:bCs/>
                <w:color w:val="808080"/>
                <w:sz w:val="24"/>
                <w:szCs w:val="24"/>
              </w:rPr>
            </w:pPr>
            <w:r w:rsidRPr="00776B44">
              <w:rPr>
                <w:rFonts w:ascii="Times New Roman" w:hAnsi="Times New Roman"/>
                <w:bCs/>
                <w:color w:val="808080"/>
                <w:sz w:val="24"/>
                <w:szCs w:val="24"/>
              </w:rPr>
              <w:t>Nueva Versión SNFP (en línea e integral)</w:t>
            </w:r>
          </w:p>
          <w:p w:rsidR="00776B44" w:rsidRDefault="00776B44" w:rsidP="004A66B8">
            <w:pPr>
              <w:numPr>
                <w:ilvl w:val="0"/>
                <w:numId w:val="5"/>
              </w:numPr>
              <w:rPr>
                <w:rFonts w:ascii="Times New Roman" w:hAnsi="Times New Roman"/>
                <w:bCs/>
                <w:color w:val="808080"/>
                <w:sz w:val="24"/>
                <w:szCs w:val="24"/>
              </w:rPr>
            </w:pPr>
            <w:r w:rsidRPr="00776B44">
              <w:rPr>
                <w:rFonts w:ascii="Times New Roman" w:hAnsi="Times New Roman"/>
                <w:bCs/>
                <w:color w:val="808080"/>
                <w:sz w:val="24"/>
                <w:szCs w:val="24"/>
              </w:rPr>
              <w:t>Solicitud de Acreditación y Evaluación Docente</w:t>
            </w:r>
          </w:p>
          <w:p w:rsidR="00776B44" w:rsidRPr="00B80911" w:rsidRDefault="00776B44" w:rsidP="004A66B8">
            <w:pPr>
              <w:numPr>
                <w:ilvl w:val="0"/>
                <w:numId w:val="5"/>
              </w:numPr>
              <w:rPr>
                <w:rFonts w:ascii="Times New Roman" w:hAnsi="Times New Roman"/>
                <w:bCs/>
                <w:color w:val="808080"/>
                <w:sz w:val="24"/>
                <w:szCs w:val="24"/>
              </w:rPr>
            </w:pPr>
            <w:r w:rsidRPr="00776B44">
              <w:rPr>
                <w:rFonts w:ascii="Times New Roman" w:hAnsi="Times New Roman"/>
                <w:bCs/>
                <w:color w:val="808080"/>
                <w:sz w:val="24"/>
                <w:szCs w:val="24"/>
              </w:rPr>
              <w:t>Solicitud de Acciones Formativas Diáspora</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Fuente de datos DGII – Sistema de ingresos internos</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lastRenderedPageBreak/>
              <w:t>Nómina de empleados</w:t>
            </w:r>
          </w:p>
          <w:p w:rsidR="00624ED6"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Sistema de registro vacunación covid-19</w:t>
            </w:r>
          </w:p>
          <w:p w:rsidR="00900C1C" w:rsidRDefault="00900C1C" w:rsidP="004A66B8">
            <w:pPr>
              <w:numPr>
                <w:ilvl w:val="0"/>
                <w:numId w:val="5"/>
              </w:numPr>
              <w:rPr>
                <w:rFonts w:ascii="Times New Roman" w:hAnsi="Times New Roman"/>
                <w:bCs/>
                <w:color w:val="808080"/>
                <w:sz w:val="24"/>
                <w:szCs w:val="24"/>
              </w:rPr>
            </w:pPr>
            <w:r>
              <w:rPr>
                <w:rFonts w:ascii="Times New Roman" w:hAnsi="Times New Roman"/>
                <w:bCs/>
                <w:color w:val="808080"/>
                <w:sz w:val="24"/>
                <w:szCs w:val="24"/>
              </w:rPr>
              <w:t>R</w:t>
            </w:r>
            <w:r w:rsidRPr="00900C1C">
              <w:rPr>
                <w:rFonts w:ascii="Times New Roman" w:hAnsi="Times New Roman"/>
                <w:bCs/>
                <w:color w:val="808080"/>
                <w:sz w:val="24"/>
                <w:szCs w:val="24"/>
              </w:rPr>
              <w:t>eglamento de seguridad y privacidad</w:t>
            </w:r>
          </w:p>
          <w:p w:rsidR="00900C1C" w:rsidRDefault="00900C1C" w:rsidP="004A66B8">
            <w:pPr>
              <w:numPr>
                <w:ilvl w:val="0"/>
                <w:numId w:val="5"/>
              </w:numPr>
              <w:rPr>
                <w:rFonts w:ascii="Times New Roman" w:hAnsi="Times New Roman"/>
                <w:bCs/>
                <w:color w:val="808080"/>
                <w:sz w:val="24"/>
                <w:szCs w:val="24"/>
              </w:rPr>
            </w:pPr>
            <w:r>
              <w:rPr>
                <w:rFonts w:ascii="Times New Roman" w:hAnsi="Times New Roman"/>
                <w:bCs/>
                <w:color w:val="808080"/>
                <w:sz w:val="24"/>
                <w:szCs w:val="24"/>
              </w:rPr>
              <w:t>P</w:t>
            </w:r>
            <w:r w:rsidRPr="00900C1C">
              <w:rPr>
                <w:rFonts w:ascii="Times New Roman" w:hAnsi="Times New Roman"/>
                <w:bCs/>
                <w:color w:val="808080"/>
                <w:sz w:val="24"/>
                <w:szCs w:val="24"/>
              </w:rPr>
              <w:t>rocesos del área de seguridad de TI</w:t>
            </w:r>
          </w:p>
          <w:p w:rsidR="00900C1C" w:rsidRPr="00900C1C" w:rsidRDefault="00900C1C" w:rsidP="00900C1C">
            <w:pPr>
              <w:numPr>
                <w:ilvl w:val="0"/>
                <w:numId w:val="5"/>
              </w:numPr>
              <w:rPr>
                <w:rFonts w:ascii="Times New Roman" w:hAnsi="Times New Roman"/>
                <w:bCs/>
                <w:color w:val="808080"/>
                <w:sz w:val="24"/>
                <w:szCs w:val="24"/>
              </w:rPr>
            </w:pPr>
            <w:r>
              <w:rPr>
                <w:rFonts w:ascii="Times New Roman" w:hAnsi="Times New Roman"/>
                <w:bCs/>
                <w:color w:val="808080"/>
                <w:sz w:val="24"/>
                <w:szCs w:val="24"/>
              </w:rPr>
              <w:t>C</w:t>
            </w:r>
            <w:r w:rsidRPr="00900C1C">
              <w:rPr>
                <w:rFonts w:ascii="Times New Roman" w:hAnsi="Times New Roman"/>
                <w:bCs/>
                <w:color w:val="808080"/>
                <w:sz w:val="24"/>
                <w:szCs w:val="24"/>
              </w:rPr>
              <w:t>on</w:t>
            </w:r>
            <w:r>
              <w:rPr>
                <w:rFonts w:ascii="Times New Roman" w:hAnsi="Times New Roman"/>
                <w:bCs/>
                <w:color w:val="808080"/>
                <w:sz w:val="24"/>
                <w:szCs w:val="24"/>
              </w:rPr>
              <w:t xml:space="preserve">ectividad </w:t>
            </w:r>
            <w:r w:rsidR="00776B44">
              <w:rPr>
                <w:rFonts w:ascii="Times New Roman" w:hAnsi="Times New Roman"/>
                <w:bCs/>
                <w:color w:val="808080"/>
                <w:sz w:val="24"/>
                <w:szCs w:val="24"/>
              </w:rPr>
              <w:t xml:space="preserve">de acceso </w:t>
            </w:r>
            <w:r>
              <w:rPr>
                <w:rFonts w:ascii="Times New Roman" w:hAnsi="Times New Roman"/>
                <w:bCs/>
                <w:color w:val="808080"/>
                <w:sz w:val="24"/>
                <w:szCs w:val="24"/>
              </w:rPr>
              <w:t xml:space="preserve">de las </w:t>
            </w:r>
            <w:r w:rsidRPr="00900C1C">
              <w:rPr>
                <w:rFonts w:ascii="Times New Roman" w:hAnsi="Times New Roman"/>
                <w:bCs/>
                <w:color w:val="808080"/>
                <w:sz w:val="24"/>
                <w:szCs w:val="24"/>
              </w:rPr>
              <w:t>Direcci</w:t>
            </w:r>
            <w:r>
              <w:rPr>
                <w:rFonts w:ascii="Times New Roman" w:hAnsi="Times New Roman"/>
                <w:bCs/>
                <w:color w:val="808080"/>
                <w:sz w:val="24"/>
                <w:szCs w:val="24"/>
              </w:rPr>
              <w:t>ones</w:t>
            </w:r>
            <w:r w:rsidRPr="00900C1C">
              <w:rPr>
                <w:rFonts w:ascii="Times New Roman" w:hAnsi="Times New Roman"/>
                <w:bCs/>
                <w:color w:val="808080"/>
                <w:sz w:val="24"/>
                <w:szCs w:val="24"/>
              </w:rPr>
              <w:t xml:space="preserve"> Regional</w:t>
            </w:r>
            <w:r>
              <w:rPr>
                <w:rFonts w:ascii="Times New Roman" w:hAnsi="Times New Roman"/>
                <w:bCs/>
                <w:color w:val="808080"/>
                <w:sz w:val="24"/>
                <w:szCs w:val="24"/>
              </w:rPr>
              <w:t>es</w:t>
            </w:r>
            <w:r w:rsidRPr="00900C1C">
              <w:rPr>
                <w:rFonts w:ascii="Times New Roman" w:hAnsi="Times New Roman"/>
                <w:bCs/>
                <w:color w:val="808080"/>
                <w:sz w:val="24"/>
                <w:szCs w:val="24"/>
              </w:rPr>
              <w:t xml:space="preserve"> Oriental y Cibao Sur a los servicios TIC</w:t>
            </w:r>
          </w:p>
          <w:p w:rsidR="00900C1C" w:rsidRPr="00B80911" w:rsidRDefault="00900C1C" w:rsidP="00776B44">
            <w:pPr>
              <w:numPr>
                <w:ilvl w:val="0"/>
                <w:numId w:val="5"/>
              </w:numPr>
              <w:rPr>
                <w:rFonts w:ascii="Times New Roman" w:hAnsi="Times New Roman"/>
                <w:bCs/>
                <w:color w:val="808080"/>
                <w:sz w:val="24"/>
                <w:szCs w:val="24"/>
              </w:rPr>
            </w:pPr>
            <w:r w:rsidRPr="00900C1C">
              <w:rPr>
                <w:rFonts w:ascii="Times New Roman" w:hAnsi="Times New Roman"/>
                <w:bCs/>
                <w:color w:val="808080"/>
                <w:sz w:val="24"/>
                <w:szCs w:val="24"/>
              </w:rPr>
              <w:t>Elaboración de T</w:t>
            </w:r>
            <w:r w:rsidR="00776B44">
              <w:rPr>
                <w:rFonts w:ascii="Times New Roman" w:hAnsi="Times New Roman"/>
                <w:bCs/>
                <w:color w:val="808080"/>
                <w:sz w:val="24"/>
                <w:szCs w:val="24"/>
              </w:rPr>
              <w:t>d</w:t>
            </w:r>
            <w:r w:rsidRPr="00900C1C">
              <w:rPr>
                <w:rFonts w:ascii="Times New Roman" w:hAnsi="Times New Roman"/>
                <w:bCs/>
                <w:color w:val="808080"/>
                <w:sz w:val="24"/>
                <w:szCs w:val="24"/>
              </w:rPr>
              <w:t xml:space="preserve">R </w:t>
            </w:r>
            <w:r w:rsidR="00776B44">
              <w:rPr>
                <w:rFonts w:ascii="Times New Roman" w:hAnsi="Times New Roman"/>
                <w:bCs/>
                <w:color w:val="808080"/>
                <w:sz w:val="24"/>
                <w:szCs w:val="24"/>
              </w:rPr>
              <w:t xml:space="preserve">de licitación </w:t>
            </w:r>
            <w:r w:rsidRPr="00900C1C">
              <w:rPr>
                <w:rFonts w:ascii="Times New Roman" w:hAnsi="Times New Roman"/>
                <w:bCs/>
                <w:color w:val="808080"/>
                <w:sz w:val="24"/>
                <w:szCs w:val="24"/>
              </w:rPr>
              <w:t>para la actualización</w:t>
            </w:r>
            <w:r w:rsidR="00776B44">
              <w:rPr>
                <w:rFonts w:ascii="Times New Roman" w:hAnsi="Times New Roman"/>
                <w:bCs/>
                <w:color w:val="808080"/>
                <w:sz w:val="24"/>
                <w:szCs w:val="24"/>
              </w:rPr>
              <w:t xml:space="preserve"> </w:t>
            </w:r>
            <w:r w:rsidRPr="00900C1C">
              <w:rPr>
                <w:rFonts w:ascii="Times New Roman" w:hAnsi="Times New Roman"/>
                <w:bCs/>
                <w:color w:val="808080"/>
                <w:sz w:val="24"/>
                <w:szCs w:val="24"/>
              </w:rPr>
              <w:t>de la infraestructura de virtualización</w:t>
            </w:r>
          </w:p>
        </w:tc>
      </w:tr>
    </w:tbl>
    <w:bookmarkEnd w:id="24"/>
    <w:p w:rsidR="00484623" w:rsidRPr="00380638" w:rsidRDefault="00872BFE" w:rsidP="00380638">
      <w:pPr>
        <w:spacing w:line="360" w:lineRule="auto"/>
        <w:jc w:val="center"/>
        <w:rPr>
          <w:rFonts w:ascii="Times New Roman" w:hAnsi="Times New Roman"/>
          <w:color w:val="808080"/>
          <w:spacing w:val="20"/>
          <w:sz w:val="16"/>
          <w:szCs w:val="16"/>
        </w:rPr>
      </w:pPr>
      <w:r w:rsidRPr="00380638">
        <w:rPr>
          <w:rFonts w:ascii="Times New Roman" w:hAnsi="Times New Roman"/>
          <w:color w:val="808080"/>
          <w:spacing w:val="20"/>
          <w:sz w:val="16"/>
          <w:szCs w:val="16"/>
        </w:rPr>
        <w:lastRenderedPageBreak/>
        <w:t>Fuente: Dirección de TI y Comunicaciones, Infotep. 2021</w:t>
      </w:r>
    </w:p>
    <w:p w:rsidR="004A3596" w:rsidRDefault="004A3596" w:rsidP="00B35EBF">
      <w:pPr>
        <w:spacing w:after="0"/>
        <w:jc w:val="center"/>
        <w:rPr>
          <w:rFonts w:ascii="INFOTEXT" w:eastAsia="Times New Roman" w:hAnsi="INFOTEXT"/>
          <w:b/>
          <w:color w:val="808080"/>
          <w:sz w:val="24"/>
          <w:szCs w:val="24"/>
          <w:lang w:eastAsia="es-DO"/>
        </w:rPr>
      </w:pPr>
    </w:p>
    <w:p w:rsidR="003F67EB" w:rsidRDefault="003F67EB" w:rsidP="00B35EBF">
      <w:pPr>
        <w:spacing w:after="0"/>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 xml:space="preserve">Cuadro No. </w:t>
      </w:r>
      <w:r>
        <w:rPr>
          <w:rFonts w:ascii="INFOTEXT" w:eastAsia="Times New Roman" w:hAnsi="INFOTEXT"/>
          <w:b/>
          <w:color w:val="808080"/>
          <w:sz w:val="24"/>
          <w:szCs w:val="24"/>
          <w:lang w:eastAsia="es-DO"/>
        </w:rPr>
        <w:t>22</w:t>
      </w:r>
    </w:p>
    <w:p w:rsidR="00B35EBF" w:rsidRPr="003F67EB" w:rsidRDefault="00B35EBF" w:rsidP="00B35EBF">
      <w:pPr>
        <w:spacing w:after="0"/>
        <w:jc w:val="center"/>
        <w:rPr>
          <w:rFonts w:ascii="INFOTEXT" w:eastAsia="Times New Roman" w:hAnsi="INFOTEXT"/>
          <w:b/>
          <w:color w:val="808080"/>
          <w:sz w:val="24"/>
          <w:szCs w:val="24"/>
          <w:lang w:eastAsia="es-DO"/>
        </w:rPr>
      </w:pPr>
      <w:r w:rsidRPr="00B80911">
        <w:rPr>
          <w:rFonts w:ascii="Times New Roman" w:hAnsi="Times New Roman"/>
          <w:color w:val="808080"/>
          <w:spacing w:val="20"/>
          <w:sz w:val="24"/>
          <w:szCs w:val="24"/>
          <w:lang w:val="es-US"/>
        </w:rPr>
        <w:tab/>
      </w:r>
      <w:r w:rsidRPr="003F67EB">
        <w:rPr>
          <w:rFonts w:ascii="INFOTEXT" w:eastAsia="Times New Roman" w:hAnsi="INFOTEXT"/>
          <w:b/>
          <w:color w:val="808080"/>
          <w:sz w:val="24"/>
          <w:szCs w:val="24"/>
          <w:lang w:eastAsia="es-DO"/>
        </w:rPr>
        <w:t xml:space="preserve">Diseño y desarrollo de proyectos de TI </w:t>
      </w:r>
    </w:p>
    <w:p w:rsidR="00484623" w:rsidRPr="003F67EB" w:rsidRDefault="00B35EBF" w:rsidP="00B35EBF">
      <w:pPr>
        <w:spacing w:after="0"/>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 xml:space="preserve">Enero - </w:t>
      </w:r>
      <w:r w:rsidR="004E09F8" w:rsidRPr="003F67EB">
        <w:rPr>
          <w:rFonts w:ascii="INFOTEXT" w:eastAsia="Times New Roman" w:hAnsi="INFOTEXT"/>
          <w:b/>
          <w:color w:val="808080"/>
          <w:sz w:val="24"/>
          <w:szCs w:val="24"/>
          <w:lang w:eastAsia="es-DO"/>
        </w:rPr>
        <w:t>diciembre</w:t>
      </w:r>
      <w:r w:rsidRPr="003F67EB">
        <w:rPr>
          <w:rFonts w:ascii="INFOTEXT" w:eastAsia="Times New Roman" w:hAnsi="INFOTEXT"/>
          <w:b/>
          <w:color w:val="808080"/>
          <w:sz w:val="24"/>
          <w:szCs w:val="24"/>
          <w:lang w:eastAsia="es-DO"/>
        </w:rPr>
        <w:t xml:space="preserve"> 2021</w:t>
      </w:r>
    </w:p>
    <w:p w:rsidR="004A3596" w:rsidRPr="00B80911" w:rsidRDefault="004A3596" w:rsidP="00B35EBF">
      <w:pPr>
        <w:spacing w:after="0"/>
        <w:jc w:val="center"/>
        <w:rPr>
          <w:rFonts w:ascii="INFOTEXT" w:eastAsia="Times New Roman" w:hAnsi="INFOTEXT"/>
          <w:b/>
          <w:color w:val="808080"/>
          <w:sz w:val="24"/>
          <w:szCs w:val="24"/>
          <w:lang w:eastAsia="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77"/>
      </w:tblGrid>
      <w:tr w:rsidR="002A2D27" w:rsidRPr="00B80911" w:rsidTr="00607B96">
        <w:trPr>
          <w:trHeight w:val="273"/>
          <w:jc w:val="center"/>
        </w:trPr>
        <w:tc>
          <w:tcPr>
            <w:tcW w:w="8077" w:type="dxa"/>
            <w:shd w:val="clear" w:color="auto" w:fill="auto"/>
            <w:vAlign w:val="center"/>
          </w:tcPr>
          <w:p w:rsidR="00624ED6" w:rsidRPr="00B80911" w:rsidRDefault="00624ED6" w:rsidP="00863E30">
            <w:pPr>
              <w:jc w:val="center"/>
              <w:rPr>
                <w:rFonts w:ascii="Times New Roman" w:hAnsi="Times New Roman"/>
                <w:b/>
                <w:bCs/>
                <w:color w:val="808080"/>
                <w:sz w:val="24"/>
                <w:szCs w:val="24"/>
              </w:rPr>
            </w:pPr>
            <w:bookmarkStart w:id="25" w:name="_Hlk89953371"/>
            <w:r w:rsidRPr="00B80911">
              <w:rPr>
                <w:rFonts w:ascii="Times New Roman" w:hAnsi="Times New Roman"/>
                <w:b/>
                <w:bCs/>
                <w:color w:val="808080"/>
                <w:sz w:val="24"/>
                <w:szCs w:val="24"/>
              </w:rPr>
              <w:t>Mejoras y actualizaciones</w:t>
            </w:r>
          </w:p>
        </w:tc>
      </w:tr>
      <w:tr w:rsidR="002A2D27" w:rsidRPr="00B80911" w:rsidTr="004A0A30">
        <w:trPr>
          <w:trHeight w:val="557"/>
          <w:jc w:val="center"/>
        </w:trPr>
        <w:tc>
          <w:tcPr>
            <w:tcW w:w="8077" w:type="dxa"/>
            <w:shd w:val="clear" w:color="auto" w:fill="auto"/>
          </w:tcPr>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Sistema nacional de formación profesional</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Nuevas funcionalidades TSS – ingresos internos</w:t>
            </w:r>
          </w:p>
          <w:p w:rsidR="00624ED6" w:rsidRPr="00B80911" w:rsidRDefault="00624ED6" w:rsidP="004A66B8">
            <w:pPr>
              <w:numPr>
                <w:ilvl w:val="0"/>
                <w:numId w:val="5"/>
              </w:numPr>
              <w:rPr>
                <w:rFonts w:ascii="Times New Roman" w:hAnsi="Times New Roman"/>
                <w:bCs/>
                <w:color w:val="808080"/>
                <w:sz w:val="24"/>
                <w:szCs w:val="24"/>
              </w:rPr>
            </w:pPr>
            <w:r w:rsidRPr="00B80911">
              <w:rPr>
                <w:rFonts w:ascii="Times New Roman" w:hAnsi="Times New Roman"/>
                <w:bCs/>
                <w:color w:val="808080"/>
                <w:sz w:val="24"/>
                <w:szCs w:val="24"/>
              </w:rPr>
              <w:t>Sistema de flotilla vehicular y mantenimiento</w:t>
            </w:r>
          </w:p>
          <w:p w:rsidR="00624ED6" w:rsidRPr="00900C1C" w:rsidRDefault="00624ED6" w:rsidP="004A66B8">
            <w:pPr>
              <w:numPr>
                <w:ilvl w:val="0"/>
                <w:numId w:val="5"/>
              </w:numPr>
              <w:rPr>
                <w:rFonts w:ascii="Times New Roman" w:hAnsi="Times New Roman"/>
                <w:b/>
                <w:color w:val="808080"/>
                <w:sz w:val="24"/>
                <w:szCs w:val="24"/>
              </w:rPr>
            </w:pPr>
            <w:r w:rsidRPr="00B80911">
              <w:rPr>
                <w:rFonts w:ascii="Times New Roman" w:hAnsi="Times New Roman"/>
                <w:bCs/>
                <w:color w:val="808080"/>
                <w:sz w:val="24"/>
                <w:szCs w:val="24"/>
              </w:rPr>
              <w:t>Seguridad y monitoreo de TI</w:t>
            </w:r>
          </w:p>
          <w:p w:rsidR="00900C1C" w:rsidRPr="00900C1C" w:rsidRDefault="00900C1C" w:rsidP="00900C1C">
            <w:pPr>
              <w:numPr>
                <w:ilvl w:val="0"/>
                <w:numId w:val="5"/>
              </w:numPr>
              <w:rPr>
                <w:rFonts w:ascii="Times New Roman" w:hAnsi="Times New Roman"/>
                <w:color w:val="808080"/>
                <w:sz w:val="24"/>
                <w:szCs w:val="24"/>
              </w:rPr>
            </w:pPr>
            <w:r w:rsidRPr="00900C1C">
              <w:rPr>
                <w:rFonts w:ascii="Times New Roman" w:hAnsi="Times New Roman"/>
                <w:color w:val="808080"/>
                <w:sz w:val="24"/>
                <w:szCs w:val="24"/>
              </w:rPr>
              <w:t xml:space="preserve">Actualización de las políticas de seguridad, según la nueva estrategia nacional </w:t>
            </w:r>
            <w:r w:rsidR="00776B44" w:rsidRPr="00900C1C">
              <w:rPr>
                <w:rFonts w:ascii="Times New Roman" w:hAnsi="Times New Roman"/>
                <w:color w:val="808080"/>
                <w:sz w:val="24"/>
                <w:szCs w:val="24"/>
              </w:rPr>
              <w:t>de Ciberseguridad</w:t>
            </w:r>
            <w:r w:rsidRPr="00900C1C">
              <w:rPr>
                <w:rFonts w:ascii="Times New Roman" w:hAnsi="Times New Roman"/>
                <w:color w:val="808080"/>
                <w:sz w:val="24"/>
                <w:szCs w:val="24"/>
              </w:rPr>
              <w:t xml:space="preserve">   </w:t>
            </w:r>
          </w:p>
          <w:p w:rsidR="00900C1C" w:rsidRPr="00900C1C" w:rsidRDefault="00776B44" w:rsidP="00900C1C">
            <w:pPr>
              <w:numPr>
                <w:ilvl w:val="0"/>
                <w:numId w:val="5"/>
              </w:numPr>
              <w:rPr>
                <w:rFonts w:ascii="Times New Roman" w:hAnsi="Times New Roman"/>
                <w:color w:val="808080"/>
                <w:sz w:val="24"/>
                <w:szCs w:val="24"/>
              </w:rPr>
            </w:pPr>
            <w:r>
              <w:rPr>
                <w:rFonts w:ascii="Times New Roman" w:hAnsi="Times New Roman"/>
                <w:color w:val="808080"/>
                <w:sz w:val="24"/>
                <w:szCs w:val="24"/>
              </w:rPr>
              <w:t>A</w:t>
            </w:r>
            <w:r w:rsidR="00900C1C" w:rsidRPr="00900C1C">
              <w:rPr>
                <w:rFonts w:ascii="Times New Roman" w:hAnsi="Times New Roman"/>
                <w:color w:val="808080"/>
                <w:sz w:val="24"/>
                <w:szCs w:val="24"/>
              </w:rPr>
              <w:t>ctualización y optimización de las soluciones de seguridad</w:t>
            </w:r>
          </w:p>
          <w:p w:rsidR="00900C1C" w:rsidRPr="00900C1C" w:rsidRDefault="00776B44" w:rsidP="00900C1C">
            <w:pPr>
              <w:numPr>
                <w:ilvl w:val="0"/>
                <w:numId w:val="5"/>
              </w:numPr>
              <w:rPr>
                <w:rFonts w:ascii="Times New Roman" w:hAnsi="Times New Roman"/>
                <w:color w:val="808080"/>
                <w:sz w:val="24"/>
                <w:szCs w:val="24"/>
              </w:rPr>
            </w:pPr>
            <w:r>
              <w:rPr>
                <w:rFonts w:ascii="Times New Roman" w:hAnsi="Times New Roman"/>
                <w:color w:val="808080"/>
                <w:sz w:val="24"/>
                <w:szCs w:val="24"/>
              </w:rPr>
              <w:t>Fortalecimiento d</w:t>
            </w:r>
            <w:r w:rsidR="00900C1C" w:rsidRPr="00900C1C">
              <w:rPr>
                <w:rFonts w:ascii="Times New Roman" w:hAnsi="Times New Roman"/>
                <w:color w:val="808080"/>
                <w:sz w:val="24"/>
                <w:szCs w:val="24"/>
              </w:rPr>
              <w:t>el área de operaciones T</w:t>
            </w:r>
            <w:r>
              <w:rPr>
                <w:rFonts w:ascii="Times New Roman" w:hAnsi="Times New Roman"/>
                <w:color w:val="808080"/>
                <w:sz w:val="24"/>
                <w:szCs w:val="24"/>
              </w:rPr>
              <w:t>IC</w:t>
            </w:r>
            <w:r w:rsidR="00900C1C" w:rsidRPr="00900C1C">
              <w:rPr>
                <w:rFonts w:ascii="Times New Roman" w:hAnsi="Times New Roman"/>
                <w:color w:val="808080"/>
                <w:sz w:val="24"/>
                <w:szCs w:val="24"/>
              </w:rPr>
              <w:t xml:space="preserve"> con la contratación de Administrador de Redes y Administrador de Servidores</w:t>
            </w:r>
          </w:p>
          <w:p w:rsidR="00805845" w:rsidRDefault="00776B44" w:rsidP="003F67EB">
            <w:pPr>
              <w:numPr>
                <w:ilvl w:val="0"/>
                <w:numId w:val="5"/>
              </w:numPr>
              <w:rPr>
                <w:rFonts w:ascii="Times New Roman" w:hAnsi="Times New Roman"/>
                <w:color w:val="808080"/>
                <w:sz w:val="24"/>
                <w:szCs w:val="24"/>
              </w:rPr>
            </w:pPr>
            <w:r w:rsidRPr="00805845">
              <w:rPr>
                <w:rFonts w:ascii="Times New Roman" w:hAnsi="Times New Roman"/>
                <w:color w:val="808080"/>
                <w:sz w:val="24"/>
                <w:szCs w:val="24"/>
              </w:rPr>
              <w:t>A</w:t>
            </w:r>
            <w:r w:rsidR="00900C1C" w:rsidRPr="00805845">
              <w:rPr>
                <w:rFonts w:ascii="Times New Roman" w:hAnsi="Times New Roman"/>
                <w:color w:val="808080"/>
                <w:sz w:val="24"/>
                <w:szCs w:val="24"/>
              </w:rPr>
              <w:t>ctualizaciones de hardware a servidores</w:t>
            </w:r>
          </w:p>
          <w:p w:rsidR="00900C1C" w:rsidRPr="00805845" w:rsidRDefault="00900C1C" w:rsidP="003F67EB">
            <w:pPr>
              <w:numPr>
                <w:ilvl w:val="0"/>
                <w:numId w:val="5"/>
              </w:numPr>
              <w:rPr>
                <w:rFonts w:ascii="Times New Roman" w:hAnsi="Times New Roman"/>
                <w:color w:val="808080"/>
                <w:sz w:val="24"/>
                <w:szCs w:val="24"/>
              </w:rPr>
            </w:pPr>
            <w:r w:rsidRPr="00805845">
              <w:rPr>
                <w:rFonts w:ascii="Times New Roman" w:hAnsi="Times New Roman"/>
                <w:color w:val="808080"/>
                <w:sz w:val="24"/>
                <w:szCs w:val="24"/>
              </w:rPr>
              <w:t>Implementación de la 2da etapa del ServiDesk, para la medición de órdenes y SLA</w:t>
            </w:r>
          </w:p>
          <w:p w:rsidR="00805845" w:rsidRPr="00805845" w:rsidRDefault="00805845" w:rsidP="00805845">
            <w:pPr>
              <w:numPr>
                <w:ilvl w:val="0"/>
                <w:numId w:val="5"/>
              </w:numPr>
              <w:rPr>
                <w:rFonts w:ascii="Times New Roman" w:hAnsi="Times New Roman"/>
                <w:b/>
                <w:color w:val="808080"/>
                <w:sz w:val="24"/>
                <w:szCs w:val="24"/>
              </w:rPr>
            </w:pPr>
            <w:r>
              <w:rPr>
                <w:rFonts w:ascii="Times New Roman" w:hAnsi="Times New Roman"/>
                <w:color w:val="808080"/>
                <w:sz w:val="24"/>
                <w:szCs w:val="24"/>
              </w:rPr>
              <w:t>M</w:t>
            </w:r>
            <w:r w:rsidR="00900C1C" w:rsidRPr="00900C1C">
              <w:rPr>
                <w:rFonts w:ascii="Times New Roman" w:hAnsi="Times New Roman"/>
                <w:color w:val="808080"/>
                <w:sz w:val="24"/>
                <w:szCs w:val="24"/>
              </w:rPr>
              <w:t>antenimiento preventivo</w:t>
            </w:r>
            <w:r>
              <w:rPr>
                <w:rFonts w:ascii="Times New Roman" w:hAnsi="Times New Roman"/>
                <w:color w:val="808080"/>
                <w:sz w:val="24"/>
                <w:szCs w:val="24"/>
              </w:rPr>
              <w:t xml:space="preserve"> a diferentes direcciones de la institución</w:t>
            </w:r>
          </w:p>
          <w:p w:rsidR="00805845" w:rsidRPr="00805845" w:rsidRDefault="00805845" w:rsidP="00805845">
            <w:pPr>
              <w:numPr>
                <w:ilvl w:val="0"/>
                <w:numId w:val="5"/>
              </w:numPr>
              <w:rPr>
                <w:rFonts w:ascii="Times New Roman" w:hAnsi="Times New Roman"/>
                <w:b/>
                <w:color w:val="808080"/>
                <w:sz w:val="24"/>
                <w:szCs w:val="24"/>
              </w:rPr>
            </w:pPr>
            <w:r>
              <w:rPr>
                <w:rFonts w:ascii="Times New Roman" w:hAnsi="Times New Roman"/>
                <w:color w:val="808080"/>
                <w:sz w:val="24"/>
                <w:szCs w:val="24"/>
              </w:rPr>
              <w:t>M</w:t>
            </w:r>
            <w:r w:rsidR="00900C1C" w:rsidRPr="00900C1C">
              <w:rPr>
                <w:rFonts w:ascii="Times New Roman" w:hAnsi="Times New Roman"/>
                <w:color w:val="808080"/>
                <w:sz w:val="24"/>
                <w:szCs w:val="24"/>
              </w:rPr>
              <w:t xml:space="preserve">antenimiento correctivo </w:t>
            </w:r>
            <w:r>
              <w:rPr>
                <w:rFonts w:ascii="Times New Roman" w:hAnsi="Times New Roman"/>
                <w:color w:val="808080"/>
                <w:sz w:val="24"/>
                <w:szCs w:val="24"/>
              </w:rPr>
              <w:t>a computadoras en sustitución de</w:t>
            </w:r>
            <w:r w:rsidR="00900C1C" w:rsidRPr="00900C1C">
              <w:rPr>
                <w:rFonts w:ascii="Times New Roman" w:hAnsi="Times New Roman"/>
                <w:color w:val="808080"/>
                <w:sz w:val="24"/>
                <w:szCs w:val="24"/>
              </w:rPr>
              <w:t xml:space="preserve"> </w:t>
            </w:r>
            <w:r w:rsidRPr="00900C1C">
              <w:rPr>
                <w:rFonts w:ascii="Times New Roman" w:hAnsi="Times New Roman"/>
                <w:color w:val="808080"/>
                <w:sz w:val="24"/>
                <w:szCs w:val="24"/>
              </w:rPr>
              <w:t>disco HDD</w:t>
            </w:r>
            <w:r w:rsidR="00900C1C" w:rsidRPr="00900C1C">
              <w:rPr>
                <w:rFonts w:ascii="Times New Roman" w:hAnsi="Times New Roman"/>
                <w:color w:val="808080"/>
                <w:sz w:val="24"/>
                <w:szCs w:val="24"/>
              </w:rPr>
              <w:t>, por discos de Estados Solido SSD a 135 computadores</w:t>
            </w:r>
          </w:p>
          <w:p w:rsidR="00900C1C" w:rsidRPr="00B80911" w:rsidRDefault="00805845" w:rsidP="00805845">
            <w:pPr>
              <w:numPr>
                <w:ilvl w:val="0"/>
                <w:numId w:val="5"/>
              </w:numPr>
              <w:rPr>
                <w:rFonts w:ascii="Times New Roman" w:hAnsi="Times New Roman"/>
                <w:b/>
                <w:color w:val="808080"/>
                <w:sz w:val="24"/>
                <w:szCs w:val="24"/>
              </w:rPr>
            </w:pPr>
            <w:r>
              <w:rPr>
                <w:rFonts w:ascii="Times New Roman" w:hAnsi="Times New Roman"/>
                <w:color w:val="808080"/>
                <w:sz w:val="24"/>
                <w:szCs w:val="24"/>
              </w:rPr>
              <w:lastRenderedPageBreak/>
              <w:t>Actualización de memoria RAM a</w:t>
            </w:r>
            <w:r w:rsidR="00900C1C" w:rsidRPr="00900C1C">
              <w:rPr>
                <w:rFonts w:ascii="Times New Roman" w:hAnsi="Times New Roman"/>
                <w:color w:val="808080"/>
                <w:sz w:val="24"/>
                <w:szCs w:val="24"/>
              </w:rPr>
              <w:t xml:space="preserve"> equipos </w:t>
            </w:r>
            <w:r>
              <w:rPr>
                <w:rFonts w:ascii="Times New Roman" w:hAnsi="Times New Roman"/>
                <w:color w:val="808080"/>
                <w:sz w:val="24"/>
                <w:szCs w:val="24"/>
              </w:rPr>
              <w:t>para</w:t>
            </w:r>
            <w:r w:rsidR="00900C1C" w:rsidRPr="00900C1C">
              <w:rPr>
                <w:rFonts w:ascii="Times New Roman" w:hAnsi="Times New Roman"/>
                <w:color w:val="808080"/>
                <w:sz w:val="24"/>
                <w:szCs w:val="24"/>
              </w:rPr>
              <w:t xml:space="preserve"> eleva</w:t>
            </w:r>
            <w:r>
              <w:rPr>
                <w:rFonts w:ascii="Times New Roman" w:hAnsi="Times New Roman"/>
                <w:color w:val="808080"/>
                <w:sz w:val="24"/>
                <w:szCs w:val="24"/>
              </w:rPr>
              <w:t>r</w:t>
            </w:r>
            <w:r w:rsidR="00900C1C" w:rsidRPr="00900C1C">
              <w:rPr>
                <w:rFonts w:ascii="Times New Roman" w:hAnsi="Times New Roman"/>
                <w:color w:val="808080"/>
                <w:sz w:val="24"/>
                <w:szCs w:val="24"/>
              </w:rPr>
              <w:t xml:space="preserve"> la </w:t>
            </w:r>
            <w:r w:rsidR="00224797" w:rsidRPr="00900C1C">
              <w:rPr>
                <w:rFonts w:ascii="Times New Roman" w:hAnsi="Times New Roman"/>
                <w:color w:val="808080"/>
                <w:sz w:val="24"/>
                <w:szCs w:val="24"/>
              </w:rPr>
              <w:t>eficiencia y</w:t>
            </w:r>
            <w:r w:rsidR="00900C1C" w:rsidRPr="00900C1C">
              <w:rPr>
                <w:rFonts w:ascii="Times New Roman" w:hAnsi="Times New Roman"/>
                <w:color w:val="808080"/>
                <w:sz w:val="24"/>
                <w:szCs w:val="24"/>
              </w:rPr>
              <w:t xml:space="preserve"> alarga</w:t>
            </w:r>
            <w:r>
              <w:rPr>
                <w:rFonts w:ascii="Times New Roman" w:hAnsi="Times New Roman"/>
                <w:color w:val="808080"/>
                <w:sz w:val="24"/>
                <w:szCs w:val="24"/>
              </w:rPr>
              <w:t>r la</w:t>
            </w:r>
            <w:r w:rsidR="00900C1C" w:rsidRPr="00900C1C">
              <w:rPr>
                <w:rFonts w:ascii="Times New Roman" w:hAnsi="Times New Roman"/>
                <w:color w:val="808080"/>
                <w:sz w:val="24"/>
                <w:szCs w:val="24"/>
              </w:rPr>
              <w:t xml:space="preserve"> vida operacional</w:t>
            </w:r>
          </w:p>
        </w:tc>
      </w:tr>
    </w:tbl>
    <w:bookmarkEnd w:id="25"/>
    <w:p w:rsidR="00B35EBF" w:rsidRPr="00380638" w:rsidRDefault="00872BFE" w:rsidP="00B35EBF">
      <w:pPr>
        <w:spacing w:line="360" w:lineRule="auto"/>
        <w:jc w:val="center"/>
        <w:rPr>
          <w:rFonts w:ascii="Times New Roman" w:hAnsi="Times New Roman"/>
          <w:color w:val="808080"/>
          <w:spacing w:val="20"/>
          <w:sz w:val="16"/>
          <w:szCs w:val="16"/>
        </w:rPr>
      </w:pPr>
      <w:r w:rsidRPr="00380638">
        <w:rPr>
          <w:rFonts w:ascii="Times New Roman" w:hAnsi="Times New Roman"/>
          <w:color w:val="808080"/>
          <w:spacing w:val="20"/>
          <w:sz w:val="16"/>
          <w:szCs w:val="16"/>
        </w:rPr>
        <w:lastRenderedPageBreak/>
        <w:t>Fuente: Dirección de TI y Comunicaciones, Infotep. 2021</w:t>
      </w:r>
    </w:p>
    <w:p w:rsidR="00607B96" w:rsidRDefault="00607B96" w:rsidP="00214CE4">
      <w:pPr>
        <w:spacing w:line="360" w:lineRule="auto"/>
        <w:rPr>
          <w:rFonts w:ascii="Times New Roman" w:hAnsi="Times New Roman"/>
          <w:color w:val="808080"/>
          <w:spacing w:val="20"/>
          <w:sz w:val="24"/>
          <w:szCs w:val="24"/>
          <w:lang w:val="es-DO"/>
        </w:rPr>
      </w:pPr>
    </w:p>
    <w:p w:rsidR="00214CE4" w:rsidRPr="00B80911" w:rsidRDefault="00214CE4" w:rsidP="00214CE4">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El INFOTEP ha cumplido con las directrices establecidas en la Norma para el Desarrollo y Gestión de los Medios Web del Estado Dominicano (NORTIC A2: 2016).   La certificación establece que </w:t>
      </w:r>
      <w:r w:rsidR="00B35EBF" w:rsidRPr="00B80911">
        <w:rPr>
          <w:rFonts w:ascii="Times New Roman" w:hAnsi="Times New Roman"/>
          <w:color w:val="808080"/>
          <w:spacing w:val="20"/>
          <w:sz w:val="24"/>
          <w:szCs w:val="24"/>
          <w:lang w:val="es-DO"/>
        </w:rPr>
        <w:t>la institución</w:t>
      </w:r>
      <w:r w:rsidRPr="00B80911">
        <w:rPr>
          <w:rFonts w:ascii="Times New Roman" w:hAnsi="Times New Roman"/>
          <w:color w:val="808080"/>
          <w:spacing w:val="20"/>
          <w:sz w:val="24"/>
          <w:szCs w:val="24"/>
          <w:lang w:val="es-DO"/>
        </w:rPr>
        <w:t xml:space="preserve"> ha sido evaluado y aprobado bajo los estándares establecidos en la NORTIC A2: 2016 certificando los medios Web: Portal Institucional versión escritorio y móvil y sub-portal de transparencia versión escritorio y móvil.</w:t>
      </w:r>
    </w:p>
    <w:p w:rsidR="00FC1B7F" w:rsidRDefault="00624ED6" w:rsidP="00214CE4">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En</w:t>
      </w:r>
      <w:r w:rsidR="00FC1B7F" w:rsidRPr="00B80911">
        <w:rPr>
          <w:rFonts w:ascii="Times New Roman" w:hAnsi="Times New Roman"/>
          <w:color w:val="808080"/>
          <w:spacing w:val="20"/>
          <w:sz w:val="24"/>
          <w:szCs w:val="24"/>
          <w:lang w:val="es-DO"/>
        </w:rPr>
        <w:t xml:space="preserve"> procura </w:t>
      </w:r>
      <w:r w:rsidRPr="00B80911">
        <w:rPr>
          <w:rFonts w:ascii="Times New Roman" w:hAnsi="Times New Roman"/>
          <w:color w:val="808080"/>
          <w:spacing w:val="20"/>
          <w:sz w:val="24"/>
          <w:szCs w:val="24"/>
          <w:lang w:val="es-DO"/>
        </w:rPr>
        <w:t>d</w:t>
      </w:r>
      <w:r w:rsidR="00FC1B7F" w:rsidRPr="00B80911">
        <w:rPr>
          <w:rFonts w:ascii="Times New Roman" w:hAnsi="Times New Roman"/>
          <w:color w:val="808080"/>
          <w:spacing w:val="20"/>
          <w:sz w:val="24"/>
          <w:szCs w:val="24"/>
          <w:lang w:val="es-DO"/>
        </w:rPr>
        <w:t xml:space="preserve">el fortalecimiento de </w:t>
      </w:r>
      <w:r w:rsidRPr="00B80911">
        <w:rPr>
          <w:rFonts w:ascii="Times New Roman" w:hAnsi="Times New Roman"/>
          <w:color w:val="808080"/>
          <w:spacing w:val="20"/>
          <w:sz w:val="24"/>
          <w:szCs w:val="24"/>
          <w:lang w:val="es-DO"/>
        </w:rPr>
        <w:t xml:space="preserve">la </w:t>
      </w:r>
      <w:r w:rsidR="00FC1B7F" w:rsidRPr="00B80911">
        <w:rPr>
          <w:rFonts w:ascii="Times New Roman" w:hAnsi="Times New Roman"/>
          <w:color w:val="808080"/>
          <w:spacing w:val="20"/>
          <w:sz w:val="24"/>
          <w:szCs w:val="24"/>
          <w:lang w:val="es-DO"/>
        </w:rPr>
        <w:t xml:space="preserve">seguridad informática y al mismo tiempo </w:t>
      </w:r>
      <w:r w:rsidRPr="00B80911">
        <w:rPr>
          <w:rFonts w:ascii="Times New Roman" w:hAnsi="Times New Roman"/>
          <w:color w:val="808080"/>
          <w:spacing w:val="20"/>
          <w:sz w:val="24"/>
          <w:szCs w:val="24"/>
          <w:lang w:val="es-DO"/>
        </w:rPr>
        <w:t xml:space="preserve">con el propósito de </w:t>
      </w:r>
      <w:r w:rsidR="00FC1B7F" w:rsidRPr="00B80911">
        <w:rPr>
          <w:rFonts w:ascii="Times New Roman" w:hAnsi="Times New Roman"/>
          <w:color w:val="808080"/>
          <w:spacing w:val="20"/>
          <w:sz w:val="24"/>
          <w:szCs w:val="24"/>
          <w:lang w:val="es-DO"/>
        </w:rPr>
        <w:t>obtener la certificación Nortic A7 como evidencia de</w:t>
      </w:r>
      <w:r w:rsidR="00B35EBF" w:rsidRPr="00B80911">
        <w:rPr>
          <w:rFonts w:ascii="Times New Roman" w:hAnsi="Times New Roman"/>
          <w:color w:val="808080"/>
          <w:spacing w:val="20"/>
          <w:sz w:val="24"/>
          <w:szCs w:val="24"/>
          <w:lang w:val="es-DO"/>
        </w:rPr>
        <w:t>l</w:t>
      </w:r>
      <w:r w:rsidR="00FC1B7F" w:rsidRPr="00B80911">
        <w:rPr>
          <w:rFonts w:ascii="Times New Roman" w:hAnsi="Times New Roman"/>
          <w:color w:val="808080"/>
          <w:spacing w:val="20"/>
          <w:sz w:val="24"/>
          <w:szCs w:val="24"/>
          <w:lang w:val="es-DO"/>
        </w:rPr>
        <w:t xml:space="preserve"> nivel de maduración en este renglón</w:t>
      </w:r>
      <w:r w:rsidRPr="00B80911">
        <w:rPr>
          <w:rFonts w:ascii="Times New Roman" w:hAnsi="Times New Roman"/>
          <w:color w:val="808080"/>
          <w:spacing w:val="20"/>
          <w:sz w:val="24"/>
          <w:szCs w:val="24"/>
          <w:lang w:val="es-DO"/>
        </w:rPr>
        <w:t xml:space="preserve">, el Infotep </w:t>
      </w:r>
      <w:r w:rsidR="00FC1B7F" w:rsidRPr="00B80911">
        <w:rPr>
          <w:rFonts w:ascii="Times New Roman" w:hAnsi="Times New Roman"/>
          <w:color w:val="808080"/>
          <w:spacing w:val="20"/>
          <w:sz w:val="24"/>
          <w:szCs w:val="24"/>
          <w:lang w:val="es-DO"/>
        </w:rPr>
        <w:t>ha emprendido varias acciones de implementación y adecuación.</w:t>
      </w:r>
    </w:p>
    <w:p w:rsidR="008108AF" w:rsidRPr="00B80911" w:rsidRDefault="008108AF" w:rsidP="00214CE4">
      <w:pPr>
        <w:spacing w:line="360" w:lineRule="auto"/>
        <w:rPr>
          <w:rFonts w:ascii="Times New Roman" w:hAnsi="Times New Roman"/>
          <w:color w:val="808080"/>
          <w:spacing w:val="20"/>
          <w:sz w:val="24"/>
          <w:szCs w:val="24"/>
          <w:lang w:val="es-DO"/>
        </w:rPr>
      </w:pPr>
    </w:p>
    <w:p w:rsidR="003F67EB" w:rsidRDefault="003F67EB" w:rsidP="00B35EBF">
      <w:pPr>
        <w:spacing w:after="0" w:line="240" w:lineRule="auto"/>
        <w:jc w:val="center"/>
        <w:rPr>
          <w:rFonts w:ascii="INFOTEXT" w:eastAsia="Times New Roman" w:hAnsi="INFOTEXT"/>
          <w:b/>
          <w:color w:val="808080"/>
          <w:sz w:val="24"/>
          <w:szCs w:val="24"/>
          <w:lang w:eastAsia="es-DO"/>
        </w:rPr>
      </w:pPr>
      <w:bookmarkStart w:id="26" w:name="_Hlk77341300"/>
      <w:r w:rsidRPr="003F67EB">
        <w:rPr>
          <w:rFonts w:ascii="INFOTEXT" w:eastAsia="Times New Roman" w:hAnsi="INFOTEXT"/>
          <w:b/>
          <w:color w:val="808080"/>
          <w:sz w:val="24"/>
          <w:szCs w:val="24"/>
          <w:lang w:eastAsia="es-DO"/>
        </w:rPr>
        <w:t xml:space="preserve">Cuadro No. </w:t>
      </w:r>
      <w:r>
        <w:rPr>
          <w:rFonts w:ascii="INFOTEXT" w:eastAsia="Times New Roman" w:hAnsi="INFOTEXT"/>
          <w:b/>
          <w:color w:val="808080"/>
          <w:sz w:val="24"/>
          <w:szCs w:val="24"/>
          <w:lang w:eastAsia="es-DO"/>
        </w:rPr>
        <w:t>23</w:t>
      </w:r>
    </w:p>
    <w:p w:rsidR="00B35EBF" w:rsidRPr="003F67EB" w:rsidRDefault="00B35EBF" w:rsidP="00B35EBF">
      <w:pPr>
        <w:spacing w:after="0" w:line="240" w:lineRule="auto"/>
        <w:jc w:val="center"/>
        <w:rPr>
          <w:rFonts w:ascii="INFOTEXT" w:eastAsia="Times New Roman" w:hAnsi="INFOTEXT"/>
          <w:b/>
          <w:color w:val="808080"/>
          <w:sz w:val="24"/>
          <w:szCs w:val="24"/>
          <w:lang w:eastAsia="es-DO"/>
        </w:rPr>
      </w:pPr>
      <w:r w:rsidRPr="00B80911">
        <w:rPr>
          <w:rFonts w:ascii="Times New Roman" w:hAnsi="Times New Roman"/>
          <w:color w:val="808080"/>
          <w:spacing w:val="20"/>
          <w:sz w:val="24"/>
          <w:szCs w:val="24"/>
          <w:lang w:val="es-US"/>
        </w:rPr>
        <w:tab/>
      </w:r>
      <w:r w:rsidRPr="003F67EB">
        <w:rPr>
          <w:rFonts w:ascii="INFOTEXT" w:eastAsia="Times New Roman" w:hAnsi="INFOTEXT"/>
          <w:b/>
          <w:color w:val="808080"/>
          <w:sz w:val="24"/>
          <w:szCs w:val="24"/>
          <w:lang w:eastAsia="es-DO"/>
        </w:rPr>
        <w:t xml:space="preserve">Diseño y desarrollo de proyectos de TI </w:t>
      </w:r>
    </w:p>
    <w:p w:rsidR="00624ED6" w:rsidRPr="003F67EB" w:rsidRDefault="00B35EBF" w:rsidP="00B35EBF">
      <w:pPr>
        <w:spacing w:after="0" w:line="240" w:lineRule="auto"/>
        <w:jc w:val="center"/>
        <w:rPr>
          <w:rFonts w:ascii="INFOTEXT" w:eastAsia="Times New Roman" w:hAnsi="INFOTEXT"/>
          <w:b/>
          <w:color w:val="808080"/>
          <w:sz w:val="24"/>
          <w:szCs w:val="24"/>
          <w:lang w:eastAsia="es-DO"/>
        </w:rPr>
      </w:pPr>
      <w:r w:rsidRPr="003F67EB">
        <w:rPr>
          <w:rFonts w:ascii="INFOTEXT" w:eastAsia="Times New Roman" w:hAnsi="INFOTEXT"/>
          <w:b/>
          <w:color w:val="808080"/>
          <w:sz w:val="24"/>
          <w:szCs w:val="24"/>
          <w:lang w:eastAsia="es-DO"/>
        </w:rPr>
        <w:t xml:space="preserve">Enero - </w:t>
      </w:r>
      <w:r w:rsidR="004E09F8" w:rsidRPr="003F67EB">
        <w:rPr>
          <w:rFonts w:ascii="INFOTEXT" w:eastAsia="Times New Roman" w:hAnsi="INFOTEXT"/>
          <w:b/>
          <w:color w:val="808080"/>
          <w:sz w:val="24"/>
          <w:szCs w:val="24"/>
          <w:lang w:eastAsia="es-DO"/>
        </w:rPr>
        <w:t>diciembre</w:t>
      </w:r>
      <w:r w:rsidRPr="003F67EB">
        <w:rPr>
          <w:rFonts w:ascii="INFOTEXT" w:eastAsia="Times New Roman" w:hAnsi="INFOTEXT"/>
          <w:b/>
          <w:color w:val="808080"/>
          <w:sz w:val="24"/>
          <w:szCs w:val="24"/>
          <w:lang w:eastAsia="es-DO"/>
        </w:rPr>
        <w:t xml:space="preserve"> 2021</w:t>
      </w:r>
    </w:p>
    <w:p w:rsidR="00607B96" w:rsidRPr="00607B96" w:rsidRDefault="00607B96" w:rsidP="00B35EBF">
      <w:pPr>
        <w:spacing w:after="0" w:line="240" w:lineRule="auto"/>
        <w:jc w:val="center"/>
        <w:rPr>
          <w:rFonts w:ascii="INFOTEXT" w:eastAsia="Times New Roman" w:hAnsi="INFOTEXT"/>
          <w:color w:val="808080"/>
          <w:sz w:val="24"/>
          <w:szCs w:val="24"/>
          <w:lang w:eastAsia="es-D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868"/>
        <w:gridCol w:w="1640"/>
      </w:tblGrid>
      <w:tr w:rsidR="005B2FA0" w:rsidRPr="00B80911" w:rsidTr="00607B96">
        <w:trPr>
          <w:trHeight w:val="241"/>
          <w:jc w:val="center"/>
        </w:trPr>
        <w:tc>
          <w:tcPr>
            <w:tcW w:w="5868" w:type="dxa"/>
            <w:shd w:val="clear" w:color="auto" w:fill="auto"/>
            <w:vAlign w:val="center"/>
            <w:hideMark/>
          </w:tcPr>
          <w:bookmarkEnd w:id="26"/>
          <w:p w:rsidR="00FC1B7F" w:rsidRPr="00B80911" w:rsidRDefault="00624ED6" w:rsidP="004A66B8">
            <w:pPr>
              <w:spacing w:after="0" w:line="240" w:lineRule="auto"/>
              <w:jc w:val="center"/>
              <w:rPr>
                <w:rFonts w:ascii="Times New Roman" w:hAnsi="Times New Roman"/>
                <w:b/>
                <w:bCs/>
                <w:color w:val="808080"/>
                <w:spacing w:val="20"/>
                <w:sz w:val="24"/>
                <w:szCs w:val="24"/>
                <w:lang w:val="en-US"/>
              </w:rPr>
            </w:pPr>
            <w:r w:rsidRPr="00B80911">
              <w:rPr>
                <w:rFonts w:ascii="Times New Roman" w:hAnsi="Times New Roman"/>
                <w:b/>
                <w:bCs/>
                <w:color w:val="808080"/>
                <w:spacing w:val="20"/>
                <w:sz w:val="24"/>
                <w:szCs w:val="24"/>
                <w:lang w:val="en-US"/>
              </w:rPr>
              <w:t>Proyecto</w:t>
            </w:r>
          </w:p>
        </w:tc>
        <w:tc>
          <w:tcPr>
            <w:tcW w:w="1640" w:type="dxa"/>
            <w:shd w:val="clear" w:color="auto" w:fill="auto"/>
            <w:vAlign w:val="center"/>
            <w:hideMark/>
          </w:tcPr>
          <w:p w:rsidR="00FC1B7F" w:rsidRPr="00B80911" w:rsidRDefault="00624ED6" w:rsidP="004A66B8">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Nivel de ejecución</w:t>
            </w:r>
          </w:p>
        </w:tc>
      </w:tr>
      <w:tr w:rsidR="005B2FA0" w:rsidRPr="00B80911" w:rsidTr="00607B96">
        <w:trPr>
          <w:trHeight w:val="491"/>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Configuración e implementación KSC v12</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100%</w:t>
            </w:r>
          </w:p>
        </w:tc>
      </w:tr>
      <w:tr w:rsidR="005B2FA0" w:rsidRPr="00B80911" w:rsidTr="00607B96">
        <w:trPr>
          <w:trHeight w:val="481"/>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Configuración e </w:t>
            </w:r>
            <w:r w:rsidR="00B66081" w:rsidRPr="00B80911">
              <w:rPr>
                <w:rFonts w:ascii="Times New Roman" w:hAnsi="Times New Roman"/>
                <w:color w:val="808080"/>
                <w:spacing w:val="20"/>
                <w:sz w:val="24"/>
                <w:szCs w:val="24"/>
                <w:lang w:val="es-DO"/>
              </w:rPr>
              <w:t>Implementation</w:t>
            </w:r>
            <w:r w:rsidRPr="00B80911">
              <w:rPr>
                <w:rFonts w:ascii="Times New Roman" w:hAnsi="Times New Roman"/>
                <w:color w:val="808080"/>
                <w:spacing w:val="20"/>
                <w:sz w:val="24"/>
                <w:szCs w:val="24"/>
                <w:lang w:val="es-DO"/>
              </w:rPr>
              <w:t xml:space="preserve"> SolarWinds 2020.2.5v</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100%</w:t>
            </w:r>
          </w:p>
        </w:tc>
      </w:tr>
      <w:tr w:rsidR="005B2FA0" w:rsidRPr="00B80911" w:rsidTr="00607B96">
        <w:trPr>
          <w:trHeight w:val="491"/>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Configuración e Implementación de Network Access Control (NAC)</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80%</w:t>
            </w:r>
          </w:p>
        </w:tc>
      </w:tr>
      <w:tr w:rsidR="005B2FA0" w:rsidRPr="00B80911" w:rsidTr="00607B96">
        <w:trPr>
          <w:trHeight w:val="481"/>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Documentación de Políticas de Seguridad TIC</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100%</w:t>
            </w:r>
          </w:p>
        </w:tc>
      </w:tr>
      <w:tr w:rsidR="005B2FA0" w:rsidRPr="00B80911" w:rsidTr="00607B96">
        <w:trPr>
          <w:trHeight w:val="491"/>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Creación de Procesos y Subprocesos de Gestión SGSI</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100%</w:t>
            </w:r>
          </w:p>
        </w:tc>
      </w:tr>
      <w:tr w:rsidR="005B2FA0" w:rsidRPr="00B80911" w:rsidTr="00607B96">
        <w:trPr>
          <w:trHeight w:val="606"/>
          <w:jc w:val="center"/>
        </w:trPr>
        <w:tc>
          <w:tcPr>
            <w:tcW w:w="5868" w:type="dxa"/>
            <w:shd w:val="clear" w:color="auto" w:fill="auto"/>
            <w:vAlign w:val="center"/>
            <w:hideMark/>
          </w:tcPr>
          <w:p w:rsidR="00FC1B7F" w:rsidRPr="00B80911" w:rsidRDefault="00FC1B7F" w:rsidP="00B66081">
            <w:pPr>
              <w:spacing w:after="0" w:line="240" w:lineRule="auto"/>
              <w:jc w:val="left"/>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Guía operacional y/o procedimientos</w:t>
            </w:r>
          </w:p>
        </w:tc>
        <w:tc>
          <w:tcPr>
            <w:tcW w:w="1640" w:type="dxa"/>
            <w:shd w:val="clear" w:color="auto" w:fill="auto"/>
            <w:vAlign w:val="center"/>
            <w:hideMark/>
          </w:tcPr>
          <w:p w:rsidR="00FC1B7F" w:rsidRPr="00B80911" w:rsidRDefault="00FC1B7F" w:rsidP="00B66081">
            <w:pPr>
              <w:spacing w:after="0" w:line="240" w:lineRule="auto"/>
              <w:jc w:val="center"/>
              <w:rPr>
                <w:rFonts w:ascii="Times New Roman" w:hAnsi="Times New Roman"/>
                <w:color w:val="808080"/>
                <w:spacing w:val="20"/>
                <w:sz w:val="24"/>
                <w:szCs w:val="24"/>
                <w:lang w:val="en-US"/>
              </w:rPr>
            </w:pPr>
            <w:r w:rsidRPr="00B80911">
              <w:rPr>
                <w:rFonts w:ascii="Times New Roman" w:hAnsi="Times New Roman"/>
                <w:color w:val="808080"/>
                <w:spacing w:val="20"/>
                <w:sz w:val="24"/>
                <w:szCs w:val="24"/>
                <w:lang w:val="en-US"/>
              </w:rPr>
              <w:t>85%</w:t>
            </w:r>
          </w:p>
        </w:tc>
      </w:tr>
    </w:tbl>
    <w:p w:rsidR="00B66081" w:rsidRPr="00380638" w:rsidRDefault="00872BFE" w:rsidP="00AE7BA3">
      <w:pPr>
        <w:spacing w:line="360" w:lineRule="auto"/>
        <w:jc w:val="center"/>
        <w:rPr>
          <w:rFonts w:ascii="Times New Roman" w:hAnsi="Times New Roman"/>
          <w:color w:val="808080"/>
          <w:spacing w:val="20"/>
          <w:sz w:val="16"/>
          <w:szCs w:val="16"/>
        </w:rPr>
      </w:pPr>
      <w:r w:rsidRPr="00380638">
        <w:rPr>
          <w:rFonts w:ascii="Times New Roman" w:hAnsi="Times New Roman"/>
          <w:color w:val="808080"/>
          <w:spacing w:val="20"/>
          <w:sz w:val="16"/>
          <w:szCs w:val="16"/>
        </w:rPr>
        <w:t>Fuente: Dirección de TI y Comunicaciones, Infotep. 2021</w:t>
      </w:r>
    </w:p>
    <w:p w:rsidR="008108AF" w:rsidRDefault="008108AF" w:rsidP="00AE7BA3">
      <w:pPr>
        <w:spacing w:line="360" w:lineRule="auto"/>
        <w:jc w:val="center"/>
        <w:rPr>
          <w:rFonts w:ascii="Times New Roman" w:hAnsi="Times New Roman"/>
          <w:color w:val="808080"/>
          <w:spacing w:val="20"/>
          <w:sz w:val="20"/>
          <w:szCs w:val="20"/>
        </w:rPr>
      </w:pPr>
    </w:p>
    <w:p w:rsidR="00846CF8" w:rsidRPr="00B80911" w:rsidRDefault="00846CF8" w:rsidP="0061484E">
      <w:pPr>
        <w:pStyle w:val="Ttulo2"/>
        <w:numPr>
          <w:ilvl w:val="1"/>
          <w:numId w:val="4"/>
        </w:numPr>
        <w:rPr>
          <w:rFonts w:ascii="Times New Roman" w:hAnsi="Times New Roman"/>
          <w:i w:val="0"/>
          <w:iCs w:val="0"/>
          <w:color w:val="808080"/>
          <w:spacing w:val="20"/>
          <w:sz w:val="24"/>
          <w:szCs w:val="24"/>
          <w:lang w:val="es-DO"/>
        </w:rPr>
      </w:pPr>
      <w:bookmarkStart w:id="27" w:name="_Toc78551777"/>
      <w:r w:rsidRPr="00B80911">
        <w:rPr>
          <w:rFonts w:ascii="Times New Roman" w:hAnsi="Times New Roman"/>
          <w:i w:val="0"/>
          <w:iCs w:val="0"/>
          <w:color w:val="808080"/>
          <w:spacing w:val="20"/>
          <w:sz w:val="24"/>
          <w:szCs w:val="24"/>
          <w:lang w:val="es-DO"/>
        </w:rPr>
        <w:lastRenderedPageBreak/>
        <w:t xml:space="preserve">Desempeño </w:t>
      </w:r>
      <w:r w:rsidR="000C26C7" w:rsidRPr="00B80911">
        <w:rPr>
          <w:rFonts w:ascii="Times New Roman" w:hAnsi="Times New Roman"/>
          <w:i w:val="0"/>
          <w:iCs w:val="0"/>
          <w:color w:val="808080"/>
          <w:spacing w:val="20"/>
          <w:sz w:val="24"/>
          <w:szCs w:val="24"/>
          <w:lang w:val="es-DO"/>
        </w:rPr>
        <w:t>del Sistema de Planificación</w:t>
      </w:r>
      <w:r w:rsidR="0071712F" w:rsidRPr="00B80911">
        <w:rPr>
          <w:rFonts w:ascii="Times New Roman" w:hAnsi="Times New Roman"/>
          <w:i w:val="0"/>
          <w:iCs w:val="0"/>
          <w:color w:val="808080"/>
          <w:spacing w:val="20"/>
          <w:sz w:val="24"/>
          <w:szCs w:val="24"/>
          <w:lang w:val="es-DO"/>
        </w:rPr>
        <w:t xml:space="preserve"> y Desarrollo Institucional</w:t>
      </w:r>
      <w:bookmarkEnd w:id="27"/>
    </w:p>
    <w:p w:rsidR="0071712F" w:rsidRPr="00B80911" w:rsidRDefault="0071712F" w:rsidP="0061484E">
      <w:pPr>
        <w:rPr>
          <w:color w:val="808080"/>
          <w:lang w:val="es-DO"/>
        </w:rPr>
      </w:pPr>
    </w:p>
    <w:p w:rsidR="00380638" w:rsidRDefault="00861A1F" w:rsidP="0071712F">
      <w:pPr>
        <w:spacing w:line="360" w:lineRule="auto"/>
        <w:rPr>
          <w:rFonts w:ascii="Times New Roman" w:hAnsi="Times New Roman"/>
          <w:color w:val="808080"/>
          <w:spacing w:val="20"/>
          <w:sz w:val="24"/>
          <w:szCs w:val="24"/>
          <w:lang w:val="es-US"/>
        </w:rPr>
      </w:pPr>
      <w:r w:rsidRPr="00861A1F">
        <w:rPr>
          <w:rFonts w:ascii="Times New Roman" w:hAnsi="Times New Roman"/>
          <w:color w:val="808080"/>
          <w:spacing w:val="20"/>
          <w:sz w:val="24"/>
          <w:szCs w:val="24"/>
          <w:lang w:val="es-US"/>
        </w:rPr>
        <w:t>El Infotep se encuentra en la fase final del proceso de elaboración del Plan Estratégico Institucional 2022-2024, con el acompañamiento del Ministerio de Economía, Planificación y Desarrollo.  Se elaboró de manera participativa el análisis de las fortalezas, oportunidades, debilidades y amenazas y se definieron los indicadores que buscan medir, la contribución de la institución con las principales políticas emanadas del gobierno.</w:t>
      </w:r>
    </w:p>
    <w:p w:rsidR="00861A1F" w:rsidRDefault="00861A1F" w:rsidP="0071712F">
      <w:pPr>
        <w:spacing w:line="360" w:lineRule="auto"/>
        <w:rPr>
          <w:rFonts w:ascii="Times New Roman" w:hAnsi="Times New Roman"/>
          <w:color w:val="808080"/>
          <w:spacing w:val="20"/>
          <w:sz w:val="24"/>
          <w:szCs w:val="24"/>
          <w:lang w:val="es-US"/>
        </w:rPr>
      </w:pPr>
      <w:r w:rsidRPr="00861A1F">
        <w:rPr>
          <w:rFonts w:ascii="Times New Roman" w:hAnsi="Times New Roman"/>
          <w:color w:val="808080"/>
          <w:spacing w:val="20"/>
          <w:sz w:val="24"/>
          <w:szCs w:val="24"/>
          <w:lang w:val="es-US"/>
        </w:rPr>
        <w:t>Se realizaron, además, árboles de problemas y de soluciones, talleres nacionales y reuniones técnicas por mesa de trabajo para definir el direccionamiento estratégico y las áreas programáticas que orientarán el quehacer institucional al 2024.</w:t>
      </w: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1167B0" w:rsidRDefault="001167B0" w:rsidP="0071712F">
      <w:pPr>
        <w:spacing w:line="360" w:lineRule="auto"/>
        <w:rPr>
          <w:rFonts w:ascii="Times New Roman" w:hAnsi="Times New Roman"/>
          <w:color w:val="808080"/>
          <w:spacing w:val="20"/>
          <w:sz w:val="24"/>
          <w:szCs w:val="24"/>
          <w:lang w:val="es-US"/>
        </w:rPr>
      </w:pPr>
    </w:p>
    <w:p w:rsidR="00B86B84" w:rsidRPr="00607B96" w:rsidRDefault="00B86B84" w:rsidP="00317795">
      <w:pPr>
        <w:numPr>
          <w:ilvl w:val="0"/>
          <w:numId w:val="7"/>
        </w:numPr>
        <w:spacing w:line="360" w:lineRule="auto"/>
        <w:rPr>
          <w:rFonts w:ascii="Times New Roman" w:hAnsi="Times New Roman"/>
          <w:b/>
          <w:color w:val="808080"/>
          <w:spacing w:val="20"/>
          <w:sz w:val="24"/>
          <w:szCs w:val="24"/>
          <w:lang w:val="es-US"/>
        </w:rPr>
      </w:pPr>
      <w:r w:rsidRPr="00607B96">
        <w:rPr>
          <w:rFonts w:ascii="Times New Roman" w:hAnsi="Times New Roman"/>
          <w:b/>
          <w:color w:val="808080"/>
          <w:spacing w:val="20"/>
          <w:sz w:val="24"/>
          <w:szCs w:val="24"/>
          <w:lang w:val="es-US"/>
        </w:rPr>
        <w:lastRenderedPageBreak/>
        <w:t>Resultados de las Normas Básicas de Control Interno (NOBACI)</w:t>
      </w:r>
    </w:p>
    <w:p w:rsidR="00B86B84" w:rsidRPr="00B80911" w:rsidRDefault="008F0B67" w:rsidP="006A74E9">
      <w:p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C</w:t>
      </w:r>
      <w:r w:rsidR="00B86B84" w:rsidRPr="00B80911">
        <w:rPr>
          <w:rFonts w:ascii="Times New Roman" w:hAnsi="Times New Roman"/>
          <w:color w:val="808080"/>
          <w:spacing w:val="20"/>
          <w:sz w:val="24"/>
          <w:szCs w:val="24"/>
          <w:lang w:val="es-US"/>
        </w:rPr>
        <w:t xml:space="preserve">on el acompañamiento de la Contraloría General de la República (CGR), la institución avanza en el proceso </w:t>
      </w:r>
      <w:r w:rsidR="006A74E9" w:rsidRPr="00B80911">
        <w:rPr>
          <w:rFonts w:ascii="Times New Roman" w:hAnsi="Times New Roman"/>
          <w:color w:val="808080"/>
          <w:spacing w:val="20"/>
          <w:sz w:val="24"/>
          <w:szCs w:val="24"/>
          <w:lang w:val="es-US"/>
        </w:rPr>
        <w:t>de implementación</w:t>
      </w:r>
      <w:r w:rsidR="00B86B84" w:rsidRPr="00B80911">
        <w:rPr>
          <w:rFonts w:ascii="Times New Roman" w:hAnsi="Times New Roman"/>
          <w:color w:val="808080"/>
          <w:spacing w:val="20"/>
          <w:sz w:val="24"/>
          <w:szCs w:val="24"/>
          <w:lang w:val="es-US"/>
        </w:rPr>
        <w:t xml:space="preserve"> de las Normas Básicas de Control Interno (NOBACI), alcanzando una puntuación del </w:t>
      </w:r>
      <w:r>
        <w:rPr>
          <w:rFonts w:ascii="Times New Roman" w:hAnsi="Times New Roman"/>
          <w:color w:val="808080"/>
          <w:spacing w:val="20"/>
          <w:sz w:val="24"/>
          <w:szCs w:val="24"/>
          <w:lang w:val="es-US"/>
        </w:rPr>
        <w:t>72.3</w:t>
      </w:r>
      <w:r w:rsidR="00856448" w:rsidRPr="00B80911">
        <w:rPr>
          <w:rFonts w:ascii="Times New Roman" w:hAnsi="Times New Roman"/>
          <w:color w:val="808080"/>
          <w:spacing w:val="20"/>
          <w:sz w:val="24"/>
          <w:szCs w:val="24"/>
          <w:lang w:val="es-US"/>
        </w:rPr>
        <w:t>0%</w:t>
      </w:r>
      <w:r w:rsidR="00B86B84" w:rsidRPr="00B80911">
        <w:rPr>
          <w:rFonts w:ascii="Times New Roman" w:hAnsi="Times New Roman"/>
          <w:color w:val="808080"/>
          <w:spacing w:val="20"/>
          <w:sz w:val="24"/>
          <w:szCs w:val="24"/>
          <w:lang w:val="es-US"/>
        </w:rPr>
        <w:t xml:space="preserve">, en promedio, lo que evidencia </w:t>
      </w:r>
      <w:r w:rsidR="00856448" w:rsidRPr="00B80911">
        <w:rPr>
          <w:rFonts w:ascii="Times New Roman" w:hAnsi="Times New Roman"/>
          <w:color w:val="808080"/>
          <w:spacing w:val="20"/>
          <w:sz w:val="24"/>
          <w:szCs w:val="24"/>
          <w:lang w:val="es-US"/>
        </w:rPr>
        <w:t xml:space="preserve">avance en </w:t>
      </w:r>
      <w:r w:rsidR="00B86B84" w:rsidRPr="00B80911">
        <w:rPr>
          <w:rFonts w:ascii="Times New Roman" w:hAnsi="Times New Roman"/>
          <w:color w:val="808080"/>
          <w:spacing w:val="20"/>
          <w:sz w:val="24"/>
          <w:szCs w:val="24"/>
          <w:lang w:val="es-US"/>
        </w:rPr>
        <w:t xml:space="preserve">el cumplimiento de los cinco componentes establecidos en dichas normas. </w:t>
      </w:r>
    </w:p>
    <w:p w:rsidR="00B86B84" w:rsidRPr="00B80911" w:rsidRDefault="00B86B84" w:rsidP="00B86B84">
      <w:pPr>
        <w:spacing w:after="0" w:line="240" w:lineRule="auto"/>
        <w:jc w:val="center"/>
        <w:rPr>
          <w:rFonts w:ascii="Times New Roman" w:eastAsia="Times New Roman" w:hAnsi="Times New Roman"/>
          <w:b/>
          <w:color w:val="808080"/>
          <w:sz w:val="24"/>
          <w:szCs w:val="24"/>
          <w:lang w:eastAsia="es-DO"/>
        </w:rPr>
      </w:pPr>
      <w:r w:rsidRPr="00B80911">
        <w:rPr>
          <w:rFonts w:ascii="Times New Roman" w:eastAsia="Times New Roman" w:hAnsi="Times New Roman"/>
          <w:b/>
          <w:color w:val="808080"/>
          <w:sz w:val="24"/>
          <w:szCs w:val="24"/>
          <w:lang w:eastAsia="es-DO"/>
        </w:rPr>
        <w:t xml:space="preserve">Cuadro No. </w:t>
      </w:r>
      <w:r w:rsidR="003F67EB">
        <w:rPr>
          <w:rFonts w:ascii="Times New Roman" w:eastAsia="Times New Roman" w:hAnsi="Times New Roman"/>
          <w:b/>
          <w:color w:val="808080"/>
          <w:sz w:val="24"/>
          <w:szCs w:val="24"/>
          <w:lang w:eastAsia="es-DO"/>
        </w:rPr>
        <w:t>24</w:t>
      </w:r>
    </w:p>
    <w:p w:rsidR="00B86B84" w:rsidRPr="003F67EB" w:rsidRDefault="00B86B84" w:rsidP="00B86B84">
      <w:pPr>
        <w:spacing w:after="0" w:line="240" w:lineRule="auto"/>
        <w:jc w:val="center"/>
        <w:rPr>
          <w:rFonts w:ascii="Times New Roman" w:eastAsia="Times New Roman" w:hAnsi="Times New Roman"/>
          <w:b/>
          <w:color w:val="808080"/>
          <w:sz w:val="24"/>
          <w:szCs w:val="24"/>
          <w:lang w:eastAsia="es-DO"/>
        </w:rPr>
      </w:pPr>
      <w:r w:rsidRPr="003F67EB">
        <w:rPr>
          <w:rFonts w:ascii="Times New Roman" w:eastAsia="Times New Roman" w:hAnsi="Times New Roman"/>
          <w:b/>
          <w:color w:val="808080"/>
          <w:sz w:val="24"/>
          <w:szCs w:val="24"/>
          <w:lang w:eastAsia="es-DO"/>
        </w:rPr>
        <w:t xml:space="preserve">Resumen </w:t>
      </w:r>
      <w:r w:rsidR="00CB0072" w:rsidRPr="003F67EB">
        <w:rPr>
          <w:rFonts w:ascii="Times New Roman" w:eastAsia="Times New Roman" w:hAnsi="Times New Roman"/>
          <w:b/>
          <w:color w:val="808080"/>
          <w:sz w:val="24"/>
          <w:szCs w:val="24"/>
          <w:lang w:eastAsia="es-DO"/>
        </w:rPr>
        <w:t>implementación NOBACI</w:t>
      </w:r>
      <w:r w:rsidRPr="003F67EB">
        <w:rPr>
          <w:rFonts w:ascii="Times New Roman" w:eastAsia="Times New Roman" w:hAnsi="Times New Roman"/>
          <w:b/>
          <w:color w:val="808080"/>
          <w:sz w:val="24"/>
          <w:szCs w:val="24"/>
          <w:lang w:eastAsia="es-DO"/>
        </w:rPr>
        <w:t xml:space="preserve"> 202</w:t>
      </w:r>
      <w:r w:rsidR="00CB0072" w:rsidRPr="003F67EB">
        <w:rPr>
          <w:rFonts w:ascii="Times New Roman" w:eastAsia="Times New Roman" w:hAnsi="Times New Roman"/>
          <w:b/>
          <w:color w:val="808080"/>
          <w:sz w:val="24"/>
          <w:szCs w:val="24"/>
          <w:lang w:eastAsia="es-DO"/>
        </w:rPr>
        <w:t>1</w:t>
      </w:r>
    </w:p>
    <w:p w:rsidR="00FF26D6" w:rsidRPr="00B80911" w:rsidRDefault="00FF26D6" w:rsidP="00B86B84">
      <w:pPr>
        <w:spacing w:after="0" w:line="240" w:lineRule="auto"/>
        <w:jc w:val="center"/>
        <w:rPr>
          <w:rFonts w:ascii="Times New Roman" w:eastAsia="Times New Roman" w:hAnsi="Times New Roman"/>
          <w:b/>
          <w:color w:val="808080"/>
          <w:sz w:val="24"/>
          <w:szCs w:val="24"/>
          <w:lang w:eastAsia="es-DO"/>
        </w:rPr>
      </w:pPr>
    </w:p>
    <w:tbl>
      <w:tblPr>
        <w:tblW w:w="741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20"/>
        <w:gridCol w:w="2493"/>
      </w:tblGrid>
      <w:tr w:rsidR="005B2FA0" w:rsidRPr="00B80911" w:rsidTr="00B80911">
        <w:trPr>
          <w:trHeight w:val="704"/>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 xml:space="preserve">Componentes </w:t>
            </w:r>
            <w:r w:rsidR="00CB0072" w:rsidRPr="00B80911">
              <w:rPr>
                <w:rFonts w:ascii="Times New Roman" w:hAnsi="Times New Roman"/>
                <w:b/>
                <w:bCs/>
                <w:color w:val="808080"/>
                <w:sz w:val="24"/>
                <w:szCs w:val="24"/>
              </w:rPr>
              <w:t>del Control</w:t>
            </w:r>
            <w:r w:rsidRPr="00B80911">
              <w:rPr>
                <w:rFonts w:ascii="Times New Roman" w:hAnsi="Times New Roman"/>
                <w:b/>
                <w:bCs/>
                <w:color w:val="808080"/>
                <w:sz w:val="24"/>
                <w:szCs w:val="24"/>
              </w:rPr>
              <w:t xml:space="preserve"> Interno</w:t>
            </w:r>
          </w:p>
        </w:tc>
        <w:tc>
          <w:tcPr>
            <w:tcW w:w="2493" w:type="dxa"/>
            <w:shd w:val="clear" w:color="auto" w:fill="auto"/>
            <w:vAlign w:val="center"/>
          </w:tcPr>
          <w:p w:rsidR="00B86B84" w:rsidRPr="00B80911" w:rsidRDefault="00CB0072" w:rsidP="005B2FA0">
            <w:pPr>
              <w:spacing w:after="0" w:line="240" w:lineRule="auto"/>
              <w:jc w:val="center"/>
              <w:rPr>
                <w:rFonts w:ascii="Times New Roman" w:hAnsi="Times New Roman"/>
                <w:b/>
                <w:bCs/>
                <w:color w:val="808080"/>
                <w:sz w:val="24"/>
                <w:szCs w:val="24"/>
              </w:rPr>
            </w:pPr>
            <w:r w:rsidRPr="00B80911">
              <w:rPr>
                <w:rFonts w:ascii="Times New Roman" w:hAnsi="Times New Roman"/>
                <w:b/>
                <w:bCs/>
                <w:color w:val="808080"/>
                <w:sz w:val="24"/>
                <w:szCs w:val="24"/>
              </w:rPr>
              <w:t>Autoe</w:t>
            </w:r>
            <w:r w:rsidR="00B86B84" w:rsidRPr="00B80911">
              <w:rPr>
                <w:rFonts w:ascii="Times New Roman" w:hAnsi="Times New Roman"/>
                <w:b/>
                <w:bCs/>
                <w:color w:val="808080"/>
                <w:sz w:val="24"/>
                <w:szCs w:val="24"/>
              </w:rPr>
              <w:t>valuación</w:t>
            </w:r>
          </w:p>
        </w:tc>
      </w:tr>
      <w:tr w:rsidR="00B32251" w:rsidRPr="00B80911" w:rsidTr="00B80911">
        <w:trPr>
          <w:trHeight w:val="558"/>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Ambiente de Control</w:t>
            </w:r>
          </w:p>
        </w:tc>
        <w:tc>
          <w:tcPr>
            <w:tcW w:w="2493" w:type="dxa"/>
            <w:shd w:val="clear" w:color="auto" w:fill="auto"/>
            <w:vAlign w:val="center"/>
          </w:tcPr>
          <w:p w:rsidR="00B86B84" w:rsidRPr="00B80911" w:rsidRDefault="00CB0072" w:rsidP="005B2FA0">
            <w:pPr>
              <w:spacing w:after="0" w:line="240" w:lineRule="auto"/>
              <w:jc w:val="center"/>
              <w:rPr>
                <w:rFonts w:ascii="Times New Roman" w:hAnsi="Times New Roman"/>
                <w:color w:val="808080"/>
                <w:sz w:val="24"/>
                <w:szCs w:val="24"/>
              </w:rPr>
            </w:pPr>
            <w:r w:rsidRPr="00B80911">
              <w:rPr>
                <w:rFonts w:ascii="Times New Roman" w:hAnsi="Times New Roman"/>
                <w:color w:val="808080"/>
                <w:sz w:val="24"/>
                <w:szCs w:val="24"/>
              </w:rPr>
              <w:t>86.05</w:t>
            </w:r>
            <w:r w:rsidR="00B86B84" w:rsidRPr="00B80911">
              <w:rPr>
                <w:rFonts w:ascii="Times New Roman" w:hAnsi="Times New Roman"/>
                <w:color w:val="808080"/>
                <w:sz w:val="24"/>
                <w:szCs w:val="24"/>
              </w:rPr>
              <w:t>%</w:t>
            </w:r>
          </w:p>
        </w:tc>
      </w:tr>
      <w:tr w:rsidR="00B32251" w:rsidRPr="00B80911" w:rsidTr="00B80911">
        <w:trPr>
          <w:trHeight w:val="538"/>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Valoración y Administración de Riesgos</w:t>
            </w:r>
          </w:p>
        </w:tc>
        <w:tc>
          <w:tcPr>
            <w:tcW w:w="2493" w:type="dxa"/>
            <w:shd w:val="clear" w:color="auto" w:fill="auto"/>
            <w:vAlign w:val="center"/>
          </w:tcPr>
          <w:p w:rsidR="00B86B84" w:rsidRPr="00B80911" w:rsidRDefault="005A47C1" w:rsidP="005B2FA0">
            <w:pPr>
              <w:spacing w:after="0" w:line="240" w:lineRule="auto"/>
              <w:jc w:val="center"/>
              <w:rPr>
                <w:rFonts w:ascii="Times New Roman" w:hAnsi="Times New Roman"/>
                <w:color w:val="808080"/>
                <w:sz w:val="24"/>
                <w:szCs w:val="24"/>
              </w:rPr>
            </w:pPr>
            <w:r>
              <w:rPr>
                <w:rFonts w:ascii="Times New Roman" w:hAnsi="Times New Roman"/>
                <w:color w:val="808080"/>
                <w:sz w:val="24"/>
                <w:szCs w:val="24"/>
              </w:rPr>
              <w:t>20</w:t>
            </w:r>
            <w:r w:rsidR="00211844">
              <w:rPr>
                <w:rFonts w:ascii="Times New Roman" w:hAnsi="Times New Roman"/>
                <w:color w:val="808080"/>
                <w:sz w:val="24"/>
                <w:szCs w:val="24"/>
              </w:rPr>
              <w:t>.00</w:t>
            </w:r>
            <w:r w:rsidR="00B86B84" w:rsidRPr="00B80911">
              <w:rPr>
                <w:rFonts w:ascii="Times New Roman" w:hAnsi="Times New Roman"/>
                <w:color w:val="808080"/>
                <w:sz w:val="24"/>
                <w:szCs w:val="24"/>
              </w:rPr>
              <w:t>%</w:t>
            </w:r>
          </w:p>
        </w:tc>
      </w:tr>
      <w:tr w:rsidR="00B32251" w:rsidRPr="00B80911" w:rsidTr="00B80911">
        <w:trPr>
          <w:trHeight w:val="574"/>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Actividades de Control</w:t>
            </w:r>
          </w:p>
        </w:tc>
        <w:tc>
          <w:tcPr>
            <w:tcW w:w="2493" w:type="dxa"/>
            <w:shd w:val="clear" w:color="auto" w:fill="auto"/>
            <w:vAlign w:val="center"/>
          </w:tcPr>
          <w:p w:rsidR="00B86B84" w:rsidRPr="00B80911" w:rsidRDefault="00BF0D2B" w:rsidP="005B2FA0">
            <w:pPr>
              <w:spacing w:after="0" w:line="240" w:lineRule="auto"/>
              <w:jc w:val="center"/>
              <w:rPr>
                <w:rFonts w:ascii="Times New Roman" w:hAnsi="Times New Roman"/>
                <w:color w:val="808080"/>
                <w:sz w:val="24"/>
                <w:szCs w:val="24"/>
              </w:rPr>
            </w:pPr>
            <w:r>
              <w:rPr>
                <w:rFonts w:ascii="Times New Roman" w:hAnsi="Times New Roman"/>
                <w:color w:val="808080"/>
                <w:sz w:val="24"/>
                <w:szCs w:val="24"/>
              </w:rPr>
              <w:t>6</w:t>
            </w:r>
            <w:r w:rsidR="00CB0072" w:rsidRPr="00B80911">
              <w:rPr>
                <w:rFonts w:ascii="Times New Roman" w:hAnsi="Times New Roman"/>
                <w:color w:val="808080"/>
                <w:sz w:val="24"/>
                <w:szCs w:val="24"/>
              </w:rPr>
              <w:t>0</w:t>
            </w:r>
            <w:r w:rsidR="00211844">
              <w:rPr>
                <w:rFonts w:ascii="Times New Roman" w:hAnsi="Times New Roman"/>
                <w:color w:val="808080"/>
                <w:sz w:val="24"/>
                <w:szCs w:val="24"/>
              </w:rPr>
              <w:t>.00</w:t>
            </w:r>
            <w:r w:rsidR="00B86B84" w:rsidRPr="00B80911">
              <w:rPr>
                <w:rFonts w:ascii="Times New Roman" w:hAnsi="Times New Roman"/>
                <w:color w:val="808080"/>
                <w:sz w:val="24"/>
                <w:szCs w:val="24"/>
              </w:rPr>
              <w:t>%</w:t>
            </w:r>
          </w:p>
        </w:tc>
      </w:tr>
      <w:tr w:rsidR="00B32251" w:rsidRPr="00B80911" w:rsidTr="00B80911">
        <w:trPr>
          <w:trHeight w:val="554"/>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Información y Comunicación</w:t>
            </w:r>
          </w:p>
        </w:tc>
        <w:tc>
          <w:tcPr>
            <w:tcW w:w="2493" w:type="dxa"/>
            <w:shd w:val="clear" w:color="auto" w:fill="auto"/>
            <w:vAlign w:val="center"/>
          </w:tcPr>
          <w:p w:rsidR="00B86B84" w:rsidRPr="00B80911" w:rsidRDefault="00CB0072" w:rsidP="005B2FA0">
            <w:pPr>
              <w:spacing w:after="0" w:line="240" w:lineRule="auto"/>
              <w:jc w:val="center"/>
              <w:rPr>
                <w:rFonts w:ascii="Times New Roman" w:hAnsi="Times New Roman"/>
                <w:color w:val="808080"/>
                <w:sz w:val="24"/>
                <w:szCs w:val="24"/>
              </w:rPr>
            </w:pPr>
            <w:r w:rsidRPr="00B80911">
              <w:rPr>
                <w:rFonts w:ascii="Times New Roman" w:hAnsi="Times New Roman"/>
                <w:color w:val="808080"/>
                <w:sz w:val="24"/>
                <w:szCs w:val="24"/>
              </w:rPr>
              <w:t>95.45</w:t>
            </w:r>
            <w:r w:rsidR="00B86B84" w:rsidRPr="00B80911">
              <w:rPr>
                <w:rFonts w:ascii="Times New Roman" w:hAnsi="Times New Roman"/>
                <w:color w:val="808080"/>
                <w:sz w:val="24"/>
                <w:szCs w:val="24"/>
              </w:rPr>
              <w:t>%</w:t>
            </w:r>
          </w:p>
        </w:tc>
      </w:tr>
      <w:tr w:rsidR="00B32251" w:rsidRPr="00B80911" w:rsidTr="00B80911">
        <w:trPr>
          <w:trHeight w:val="562"/>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Monitoreo y Evaluación</w:t>
            </w:r>
          </w:p>
        </w:tc>
        <w:tc>
          <w:tcPr>
            <w:tcW w:w="2493" w:type="dxa"/>
            <w:shd w:val="clear" w:color="auto" w:fill="auto"/>
            <w:vAlign w:val="center"/>
          </w:tcPr>
          <w:p w:rsidR="00B86B84" w:rsidRPr="00B80911" w:rsidRDefault="00B86B84" w:rsidP="005B2FA0">
            <w:pPr>
              <w:spacing w:after="0" w:line="240" w:lineRule="auto"/>
              <w:jc w:val="center"/>
              <w:rPr>
                <w:rFonts w:ascii="Times New Roman" w:hAnsi="Times New Roman"/>
                <w:color w:val="808080"/>
                <w:sz w:val="24"/>
                <w:szCs w:val="24"/>
              </w:rPr>
            </w:pPr>
            <w:r w:rsidRPr="00B80911">
              <w:rPr>
                <w:rFonts w:ascii="Times New Roman" w:hAnsi="Times New Roman"/>
                <w:color w:val="808080"/>
                <w:sz w:val="24"/>
                <w:szCs w:val="24"/>
              </w:rPr>
              <w:t>100</w:t>
            </w:r>
            <w:r w:rsidR="00211844">
              <w:rPr>
                <w:rFonts w:ascii="Times New Roman" w:hAnsi="Times New Roman"/>
                <w:color w:val="808080"/>
                <w:sz w:val="24"/>
                <w:szCs w:val="24"/>
              </w:rPr>
              <w:t>.00</w:t>
            </w:r>
            <w:r w:rsidRPr="00B80911">
              <w:rPr>
                <w:rFonts w:ascii="Times New Roman" w:hAnsi="Times New Roman"/>
                <w:color w:val="808080"/>
                <w:sz w:val="24"/>
                <w:szCs w:val="24"/>
              </w:rPr>
              <w:t>%</w:t>
            </w:r>
          </w:p>
        </w:tc>
      </w:tr>
      <w:tr w:rsidR="00B32251" w:rsidRPr="00B80911" w:rsidTr="00B80911">
        <w:trPr>
          <w:trHeight w:val="556"/>
          <w:jc w:val="center"/>
        </w:trPr>
        <w:tc>
          <w:tcPr>
            <w:tcW w:w="4920" w:type="dxa"/>
            <w:shd w:val="clear" w:color="auto" w:fill="auto"/>
            <w:vAlign w:val="center"/>
          </w:tcPr>
          <w:p w:rsidR="00B86B84" w:rsidRPr="00B80911" w:rsidRDefault="00B86B84" w:rsidP="001A42E3">
            <w:pPr>
              <w:spacing w:after="0" w:line="240" w:lineRule="auto"/>
              <w:jc w:val="left"/>
              <w:rPr>
                <w:rFonts w:ascii="Times New Roman" w:hAnsi="Times New Roman"/>
                <w:b/>
                <w:bCs/>
                <w:color w:val="808080"/>
                <w:sz w:val="24"/>
                <w:szCs w:val="24"/>
              </w:rPr>
            </w:pPr>
            <w:r w:rsidRPr="00B80911">
              <w:rPr>
                <w:rFonts w:ascii="Times New Roman" w:hAnsi="Times New Roman"/>
                <w:b/>
                <w:bCs/>
                <w:color w:val="808080"/>
                <w:sz w:val="24"/>
                <w:szCs w:val="24"/>
              </w:rPr>
              <w:t>%Totales</w:t>
            </w:r>
          </w:p>
        </w:tc>
        <w:tc>
          <w:tcPr>
            <w:tcW w:w="2493" w:type="dxa"/>
            <w:shd w:val="clear" w:color="auto" w:fill="auto"/>
            <w:vAlign w:val="center"/>
          </w:tcPr>
          <w:p w:rsidR="00B86B84" w:rsidRPr="00B80911" w:rsidRDefault="00BF0D2B" w:rsidP="005B2FA0">
            <w:pPr>
              <w:spacing w:after="0" w:line="240" w:lineRule="auto"/>
              <w:jc w:val="center"/>
              <w:rPr>
                <w:rFonts w:ascii="Times New Roman" w:hAnsi="Times New Roman"/>
                <w:b/>
                <w:color w:val="808080"/>
                <w:sz w:val="24"/>
                <w:szCs w:val="24"/>
              </w:rPr>
            </w:pPr>
            <w:r>
              <w:rPr>
                <w:rFonts w:ascii="Times New Roman" w:hAnsi="Times New Roman"/>
                <w:b/>
                <w:color w:val="808080"/>
                <w:sz w:val="24"/>
                <w:szCs w:val="24"/>
              </w:rPr>
              <w:t>72.3</w:t>
            </w:r>
            <w:r w:rsidR="00CB0072" w:rsidRPr="00B80911">
              <w:rPr>
                <w:rFonts w:ascii="Times New Roman" w:hAnsi="Times New Roman"/>
                <w:b/>
                <w:color w:val="808080"/>
                <w:sz w:val="24"/>
                <w:szCs w:val="24"/>
              </w:rPr>
              <w:t>0</w:t>
            </w:r>
            <w:r w:rsidR="00B86B84" w:rsidRPr="00B80911">
              <w:rPr>
                <w:rFonts w:ascii="Times New Roman" w:hAnsi="Times New Roman"/>
                <w:b/>
                <w:color w:val="808080"/>
                <w:sz w:val="24"/>
                <w:szCs w:val="24"/>
              </w:rPr>
              <w:t>%</w:t>
            </w:r>
          </w:p>
        </w:tc>
      </w:tr>
    </w:tbl>
    <w:p w:rsidR="00B86B84" w:rsidRDefault="00CB0072" w:rsidP="00CB0072">
      <w:pPr>
        <w:spacing w:line="360" w:lineRule="auto"/>
        <w:jc w:val="center"/>
        <w:rPr>
          <w:rFonts w:ascii="Times New Roman" w:hAnsi="Times New Roman"/>
          <w:color w:val="808080"/>
          <w:spacing w:val="20"/>
          <w:sz w:val="16"/>
          <w:szCs w:val="16"/>
          <w:lang w:val="es-US"/>
        </w:rPr>
      </w:pPr>
      <w:r w:rsidRPr="00607B96">
        <w:rPr>
          <w:rFonts w:ascii="Times New Roman" w:hAnsi="Times New Roman"/>
          <w:color w:val="808080"/>
          <w:spacing w:val="20"/>
          <w:sz w:val="16"/>
          <w:szCs w:val="16"/>
          <w:lang w:val="es-US"/>
        </w:rPr>
        <w:t>Fuente: Contraloría General de la Republica Dominicana</w:t>
      </w:r>
    </w:p>
    <w:p w:rsidR="00607B96" w:rsidRPr="00607B96" w:rsidRDefault="00607B96" w:rsidP="00CB0072">
      <w:pPr>
        <w:spacing w:line="360" w:lineRule="auto"/>
        <w:jc w:val="center"/>
        <w:rPr>
          <w:rFonts w:ascii="Times New Roman" w:hAnsi="Times New Roman"/>
          <w:color w:val="808080"/>
          <w:spacing w:val="20"/>
          <w:sz w:val="16"/>
          <w:szCs w:val="16"/>
          <w:lang w:val="es-US"/>
        </w:rPr>
      </w:pPr>
    </w:p>
    <w:p w:rsidR="00F50DD0" w:rsidRPr="00B80911" w:rsidRDefault="00B86B84" w:rsidP="00F50DD0">
      <w:pPr>
        <w:numPr>
          <w:ilvl w:val="0"/>
          <w:numId w:val="7"/>
        </w:numPr>
        <w:spacing w:line="360" w:lineRule="auto"/>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Resultados del sistema de calidad</w:t>
      </w:r>
    </w:p>
    <w:p w:rsidR="0071712F" w:rsidRPr="005042D1" w:rsidRDefault="0071712F" w:rsidP="0071712F">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US"/>
        </w:rPr>
        <w:t xml:space="preserve">El INFOTEP mantiene la certificación bajo la Norma ISO 9001:2015, evidenciado en la auditoría externa de Recertificación, realizada </w:t>
      </w:r>
      <w:r w:rsidR="00534E8C">
        <w:rPr>
          <w:rFonts w:ascii="Times New Roman" w:hAnsi="Times New Roman"/>
          <w:color w:val="808080"/>
          <w:spacing w:val="20"/>
          <w:sz w:val="24"/>
          <w:szCs w:val="24"/>
          <w:lang w:val="es-US"/>
        </w:rPr>
        <w:t>en el mes de febrero</w:t>
      </w:r>
      <w:r w:rsidRPr="00B80911">
        <w:rPr>
          <w:rFonts w:ascii="Times New Roman" w:hAnsi="Times New Roman"/>
          <w:color w:val="808080"/>
          <w:spacing w:val="20"/>
          <w:sz w:val="24"/>
          <w:szCs w:val="24"/>
          <w:lang w:val="es-US"/>
        </w:rPr>
        <w:t xml:space="preserve"> del 2021, por la firma SGS de Panamá. </w:t>
      </w:r>
      <w:r w:rsidR="00534E8C">
        <w:rPr>
          <w:rFonts w:ascii="Times New Roman" w:hAnsi="Times New Roman"/>
          <w:color w:val="808080"/>
          <w:spacing w:val="20"/>
          <w:sz w:val="24"/>
          <w:szCs w:val="24"/>
          <w:lang w:val="es-US"/>
        </w:rPr>
        <w:t xml:space="preserve"> </w:t>
      </w:r>
      <w:r w:rsidRPr="005042D1">
        <w:rPr>
          <w:rFonts w:ascii="Times New Roman" w:hAnsi="Times New Roman"/>
          <w:color w:val="808080"/>
          <w:spacing w:val="20"/>
          <w:sz w:val="24"/>
          <w:szCs w:val="24"/>
          <w:lang w:val="es-DO"/>
        </w:rPr>
        <w:t>La referida firma confirma que la institución entrega sus servicios siguiendo estándares internacionales de calidad. Los resultados de la evaluación evidencian que el INFOTEP continúa año tras año en un proceso de cambio y mejora continua de su gestión de calidad.</w:t>
      </w:r>
    </w:p>
    <w:p w:rsidR="00F50DD0" w:rsidRPr="00B80911" w:rsidRDefault="0071712F" w:rsidP="0071712F">
      <w:pPr>
        <w:spacing w:line="360" w:lineRule="auto"/>
        <w:rPr>
          <w:rFonts w:ascii="Times New Roman" w:hAnsi="Times New Roman"/>
          <w:color w:val="808080"/>
          <w:spacing w:val="20"/>
          <w:sz w:val="24"/>
          <w:szCs w:val="24"/>
          <w:lang w:val="es-US"/>
        </w:rPr>
      </w:pPr>
      <w:r w:rsidRPr="00534E8C">
        <w:rPr>
          <w:rFonts w:ascii="Times New Roman" w:hAnsi="Times New Roman"/>
          <w:color w:val="808080"/>
          <w:spacing w:val="20"/>
          <w:sz w:val="24"/>
          <w:szCs w:val="24"/>
          <w:lang w:val="es-DO"/>
        </w:rPr>
        <w:t xml:space="preserve">Durante el año 2021, </w:t>
      </w:r>
      <w:r w:rsidR="00211844" w:rsidRPr="00534E8C">
        <w:rPr>
          <w:rFonts w:ascii="Times New Roman" w:hAnsi="Times New Roman"/>
          <w:color w:val="808080"/>
          <w:spacing w:val="20"/>
          <w:sz w:val="24"/>
          <w:szCs w:val="24"/>
          <w:lang w:val="es-DO"/>
        </w:rPr>
        <w:t>se llevó a cabo</w:t>
      </w:r>
      <w:r w:rsidRPr="00534E8C">
        <w:rPr>
          <w:rFonts w:ascii="Times New Roman" w:hAnsi="Times New Roman"/>
          <w:color w:val="808080"/>
          <w:spacing w:val="20"/>
          <w:sz w:val="24"/>
          <w:szCs w:val="24"/>
          <w:lang w:val="es-DO"/>
        </w:rPr>
        <w:t xml:space="preserve"> el programa de auditoria interna, con un avance de un </w:t>
      </w:r>
      <w:r w:rsidR="00534E8C" w:rsidRPr="00534E8C">
        <w:rPr>
          <w:rFonts w:ascii="Times New Roman" w:hAnsi="Times New Roman"/>
          <w:color w:val="808080"/>
          <w:spacing w:val="20"/>
          <w:sz w:val="24"/>
          <w:szCs w:val="24"/>
          <w:lang w:val="es-DO"/>
        </w:rPr>
        <w:t>96</w:t>
      </w:r>
      <w:r w:rsidRPr="00534E8C">
        <w:rPr>
          <w:rFonts w:ascii="Times New Roman" w:hAnsi="Times New Roman"/>
          <w:color w:val="808080"/>
          <w:spacing w:val="20"/>
          <w:sz w:val="24"/>
          <w:szCs w:val="24"/>
          <w:lang w:val="es-DO"/>
        </w:rPr>
        <w:t>% de lo programado</w:t>
      </w:r>
      <w:r w:rsidR="00534E8C">
        <w:rPr>
          <w:rFonts w:ascii="Times New Roman" w:hAnsi="Times New Roman"/>
          <w:color w:val="808080"/>
          <w:spacing w:val="20"/>
          <w:sz w:val="24"/>
          <w:szCs w:val="24"/>
          <w:lang w:val="es-DO"/>
        </w:rPr>
        <w:t>, además, e</w:t>
      </w:r>
      <w:r w:rsidR="00534E8C" w:rsidRPr="00534E8C">
        <w:rPr>
          <w:rFonts w:ascii="Times New Roman" w:hAnsi="Times New Roman"/>
          <w:color w:val="808080"/>
          <w:spacing w:val="20"/>
          <w:sz w:val="24"/>
          <w:szCs w:val="24"/>
          <w:lang w:val="es-DO"/>
        </w:rPr>
        <w:t xml:space="preserve">n </w:t>
      </w:r>
      <w:r w:rsidRPr="00534E8C">
        <w:rPr>
          <w:rFonts w:ascii="Times New Roman" w:hAnsi="Times New Roman"/>
          <w:color w:val="808080"/>
          <w:spacing w:val="20"/>
          <w:sz w:val="24"/>
          <w:szCs w:val="24"/>
          <w:lang w:val="es-US"/>
        </w:rPr>
        <w:t xml:space="preserve">el mes de </w:t>
      </w:r>
      <w:r w:rsidR="00534E8C" w:rsidRPr="00534E8C">
        <w:rPr>
          <w:rFonts w:ascii="Times New Roman" w:hAnsi="Times New Roman"/>
          <w:color w:val="808080"/>
          <w:spacing w:val="20"/>
          <w:sz w:val="24"/>
          <w:szCs w:val="24"/>
          <w:lang w:val="es-US"/>
        </w:rPr>
        <w:t xml:space="preserve">octubre se realizó la </w:t>
      </w:r>
      <w:r w:rsidR="00534E8C" w:rsidRPr="00534E8C">
        <w:rPr>
          <w:rFonts w:ascii="Times New Roman" w:hAnsi="Times New Roman"/>
          <w:color w:val="808080"/>
          <w:spacing w:val="20"/>
          <w:sz w:val="24"/>
          <w:szCs w:val="24"/>
          <w:lang w:val="es-US"/>
        </w:rPr>
        <w:lastRenderedPageBreak/>
        <w:t>auditoria externa</w:t>
      </w:r>
      <w:r w:rsidR="00534E8C">
        <w:rPr>
          <w:rFonts w:ascii="Times New Roman" w:hAnsi="Times New Roman"/>
          <w:color w:val="808080"/>
          <w:spacing w:val="20"/>
          <w:sz w:val="24"/>
          <w:szCs w:val="24"/>
          <w:lang w:val="es-US"/>
        </w:rPr>
        <w:t xml:space="preserve"> de seguimiento</w:t>
      </w:r>
      <w:r w:rsidRPr="00534E8C">
        <w:rPr>
          <w:rFonts w:ascii="Times New Roman" w:hAnsi="Times New Roman"/>
          <w:color w:val="808080"/>
          <w:spacing w:val="20"/>
          <w:sz w:val="24"/>
          <w:szCs w:val="24"/>
          <w:lang w:val="es-US"/>
        </w:rPr>
        <w:t xml:space="preserve"> </w:t>
      </w:r>
      <w:r w:rsidR="00534E8C" w:rsidRPr="00534E8C">
        <w:rPr>
          <w:rFonts w:ascii="Times New Roman" w:hAnsi="Times New Roman"/>
          <w:color w:val="808080"/>
          <w:spacing w:val="20"/>
          <w:sz w:val="24"/>
          <w:szCs w:val="24"/>
          <w:lang w:val="es-US"/>
        </w:rPr>
        <w:t>al sistema de gestión</w:t>
      </w:r>
      <w:r w:rsidR="00F035D7">
        <w:rPr>
          <w:rFonts w:ascii="Times New Roman" w:hAnsi="Times New Roman"/>
          <w:color w:val="808080"/>
          <w:spacing w:val="20"/>
          <w:sz w:val="24"/>
          <w:szCs w:val="24"/>
          <w:lang w:val="es-US"/>
        </w:rPr>
        <w:t xml:space="preserve"> de la </w:t>
      </w:r>
      <w:r w:rsidR="005A2629">
        <w:rPr>
          <w:rFonts w:ascii="Times New Roman" w:hAnsi="Times New Roman"/>
          <w:color w:val="808080"/>
          <w:spacing w:val="20"/>
          <w:sz w:val="24"/>
          <w:szCs w:val="24"/>
          <w:lang w:val="es-US"/>
        </w:rPr>
        <w:t>calidad</w:t>
      </w:r>
      <w:r w:rsidR="005A2629" w:rsidRPr="00534E8C">
        <w:rPr>
          <w:rFonts w:ascii="Times New Roman" w:hAnsi="Times New Roman"/>
          <w:color w:val="808080"/>
          <w:spacing w:val="20"/>
          <w:sz w:val="24"/>
          <w:szCs w:val="24"/>
          <w:lang w:val="es-US"/>
        </w:rPr>
        <w:t>, por</w:t>
      </w:r>
      <w:r w:rsidRPr="00534E8C">
        <w:rPr>
          <w:rFonts w:ascii="Times New Roman" w:hAnsi="Times New Roman"/>
          <w:color w:val="808080"/>
          <w:spacing w:val="20"/>
          <w:sz w:val="24"/>
          <w:szCs w:val="24"/>
          <w:lang w:val="es-US"/>
        </w:rPr>
        <w:t xml:space="preserve"> parte de SGS Panamá, tal como manda la norma ISO 9001:2015</w:t>
      </w:r>
      <w:r w:rsidR="00F50DD0" w:rsidRPr="00534E8C">
        <w:rPr>
          <w:rFonts w:ascii="Times New Roman" w:hAnsi="Times New Roman"/>
          <w:color w:val="808080"/>
          <w:spacing w:val="20"/>
          <w:sz w:val="24"/>
          <w:szCs w:val="24"/>
          <w:lang w:val="es-US"/>
        </w:rPr>
        <w:t>.</w:t>
      </w:r>
      <w:r w:rsidR="00534E8C">
        <w:rPr>
          <w:rFonts w:ascii="Times New Roman" w:hAnsi="Times New Roman"/>
          <w:color w:val="808080"/>
          <w:spacing w:val="20"/>
          <w:sz w:val="24"/>
          <w:szCs w:val="24"/>
          <w:lang w:val="es-US"/>
        </w:rPr>
        <w:t xml:space="preserve"> </w:t>
      </w:r>
    </w:p>
    <w:p w:rsidR="005B2FA0" w:rsidRPr="00B80911" w:rsidRDefault="005B2FA0" w:rsidP="0071712F">
      <w:pPr>
        <w:spacing w:line="360" w:lineRule="auto"/>
        <w:rPr>
          <w:rFonts w:ascii="Times New Roman" w:hAnsi="Times New Roman"/>
          <w:color w:val="808080"/>
          <w:spacing w:val="20"/>
          <w:sz w:val="24"/>
          <w:szCs w:val="24"/>
          <w:lang w:val="es-US"/>
        </w:rPr>
      </w:pPr>
    </w:p>
    <w:p w:rsidR="00F50DD0" w:rsidRPr="00B80911" w:rsidRDefault="00F50DD0" w:rsidP="00F50DD0">
      <w:pPr>
        <w:numPr>
          <w:ilvl w:val="0"/>
          <w:numId w:val="7"/>
        </w:numPr>
        <w:spacing w:line="360" w:lineRule="auto"/>
        <w:rPr>
          <w:rFonts w:ascii="Times New Roman" w:hAnsi="Times New Roman"/>
          <w:b/>
          <w:bCs/>
          <w:color w:val="808080"/>
          <w:spacing w:val="20"/>
          <w:sz w:val="24"/>
          <w:szCs w:val="24"/>
          <w:lang w:val="es-US"/>
        </w:rPr>
      </w:pPr>
      <w:r w:rsidRPr="00B80911">
        <w:rPr>
          <w:rFonts w:ascii="Times New Roman" w:hAnsi="Times New Roman"/>
          <w:b/>
          <w:bCs/>
          <w:color w:val="808080"/>
          <w:spacing w:val="20"/>
          <w:sz w:val="24"/>
          <w:szCs w:val="24"/>
          <w:lang w:val="es-US"/>
        </w:rPr>
        <w:t>Acciones para el fortalecimiento institucional</w:t>
      </w:r>
    </w:p>
    <w:p w:rsidR="00317795" w:rsidRPr="00B80911" w:rsidRDefault="0005132E" w:rsidP="00317795">
      <w:p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P</w:t>
      </w:r>
      <w:r w:rsidR="00317795" w:rsidRPr="00B80911">
        <w:rPr>
          <w:rFonts w:ascii="Times New Roman" w:hAnsi="Times New Roman"/>
          <w:color w:val="808080"/>
          <w:spacing w:val="20"/>
          <w:sz w:val="24"/>
          <w:szCs w:val="24"/>
          <w:lang w:val="es-US"/>
        </w:rPr>
        <w:t>ara el</w:t>
      </w:r>
      <w:r>
        <w:rPr>
          <w:rFonts w:ascii="Times New Roman" w:hAnsi="Times New Roman"/>
          <w:color w:val="808080"/>
          <w:spacing w:val="20"/>
          <w:sz w:val="24"/>
          <w:szCs w:val="24"/>
          <w:lang w:val="es-US"/>
        </w:rPr>
        <w:t xml:space="preserve"> año</w:t>
      </w:r>
      <w:r w:rsidR="00317795" w:rsidRPr="00B80911">
        <w:rPr>
          <w:rFonts w:ascii="Times New Roman" w:hAnsi="Times New Roman"/>
          <w:color w:val="808080"/>
          <w:spacing w:val="20"/>
          <w:sz w:val="24"/>
          <w:szCs w:val="24"/>
          <w:lang w:val="es-US"/>
        </w:rPr>
        <w:t xml:space="preserve"> 2021</w:t>
      </w:r>
      <w:r>
        <w:rPr>
          <w:rFonts w:ascii="Times New Roman" w:hAnsi="Times New Roman"/>
          <w:color w:val="808080"/>
          <w:spacing w:val="20"/>
          <w:sz w:val="24"/>
          <w:szCs w:val="24"/>
          <w:lang w:val="es-US"/>
        </w:rPr>
        <w:t xml:space="preserve"> el INFOTEP planificó</w:t>
      </w:r>
      <w:r w:rsidR="00317795" w:rsidRPr="00B80911">
        <w:rPr>
          <w:rFonts w:ascii="Times New Roman" w:hAnsi="Times New Roman"/>
          <w:color w:val="808080"/>
          <w:spacing w:val="20"/>
          <w:sz w:val="24"/>
          <w:szCs w:val="24"/>
          <w:lang w:val="es-US"/>
        </w:rPr>
        <w:t xml:space="preserve"> realizar un proceso de descentralización de las operaciones para eficientizar la cobertura de sus servicios, creando dos nuevas </w:t>
      </w:r>
      <w:r w:rsidR="00471470" w:rsidRPr="00B80911">
        <w:rPr>
          <w:rFonts w:ascii="Times New Roman" w:hAnsi="Times New Roman"/>
          <w:color w:val="808080"/>
          <w:spacing w:val="20"/>
          <w:sz w:val="24"/>
          <w:szCs w:val="24"/>
          <w:lang w:val="es-US"/>
        </w:rPr>
        <w:t>direcciones</w:t>
      </w:r>
      <w:r w:rsidR="00317795" w:rsidRPr="00B80911">
        <w:rPr>
          <w:rFonts w:ascii="Times New Roman" w:hAnsi="Times New Roman"/>
          <w:color w:val="808080"/>
          <w:spacing w:val="20"/>
          <w:sz w:val="24"/>
          <w:szCs w:val="24"/>
          <w:lang w:val="es-US"/>
        </w:rPr>
        <w:t xml:space="preserve"> regionales.</w:t>
      </w:r>
    </w:p>
    <w:p w:rsidR="004126EF" w:rsidRDefault="00471470" w:rsidP="002D74C3">
      <w:pPr>
        <w:pStyle w:val="Prrafodelista"/>
        <w:numPr>
          <w:ilvl w:val="0"/>
          <w:numId w:val="16"/>
        </w:numPr>
        <w:jc w:val="both"/>
        <w:rPr>
          <w:rFonts w:ascii="Times New Roman" w:hAnsi="Times New Roman"/>
          <w:color w:val="808080"/>
          <w:spacing w:val="20"/>
          <w:sz w:val="24"/>
          <w:szCs w:val="24"/>
          <w:lang w:val="es-US"/>
        </w:rPr>
      </w:pPr>
      <w:r w:rsidRPr="004126EF">
        <w:rPr>
          <w:rFonts w:ascii="Times New Roman" w:hAnsi="Times New Roman"/>
          <w:color w:val="808080"/>
          <w:spacing w:val="20"/>
          <w:sz w:val="24"/>
          <w:szCs w:val="24"/>
          <w:lang w:val="es-US"/>
        </w:rPr>
        <w:t>Dirección</w:t>
      </w:r>
      <w:r w:rsidR="00317795" w:rsidRPr="004126EF">
        <w:rPr>
          <w:rFonts w:ascii="Times New Roman" w:hAnsi="Times New Roman"/>
          <w:color w:val="808080"/>
          <w:spacing w:val="20"/>
          <w:sz w:val="24"/>
          <w:szCs w:val="24"/>
          <w:lang w:val="es-US"/>
        </w:rPr>
        <w:t xml:space="preserve"> Regional Cibao Sur</w:t>
      </w:r>
      <w:r w:rsidR="004126EF">
        <w:rPr>
          <w:rFonts w:ascii="Times New Roman" w:hAnsi="Times New Roman"/>
          <w:color w:val="808080"/>
          <w:spacing w:val="20"/>
          <w:sz w:val="24"/>
          <w:szCs w:val="24"/>
          <w:lang w:val="es-US"/>
        </w:rPr>
        <w:t>, en San Francisco de Macorís,</w:t>
      </w:r>
      <w:r w:rsidR="00317795" w:rsidRPr="004126EF">
        <w:rPr>
          <w:rFonts w:ascii="Times New Roman" w:hAnsi="Times New Roman"/>
          <w:color w:val="808080"/>
          <w:spacing w:val="20"/>
          <w:sz w:val="24"/>
          <w:szCs w:val="24"/>
          <w:lang w:val="es-US"/>
        </w:rPr>
        <w:t xml:space="preserve"> para atender </w:t>
      </w:r>
      <w:r w:rsidR="004126EF" w:rsidRPr="004126EF">
        <w:rPr>
          <w:rFonts w:ascii="Times New Roman" w:hAnsi="Times New Roman"/>
          <w:color w:val="808080"/>
          <w:spacing w:val="20"/>
          <w:sz w:val="24"/>
          <w:szCs w:val="24"/>
          <w:lang w:val="es-US"/>
        </w:rPr>
        <w:t>las provincias</w:t>
      </w:r>
      <w:r w:rsidR="002D74C3">
        <w:rPr>
          <w:rFonts w:ascii="Times New Roman" w:hAnsi="Times New Roman"/>
          <w:color w:val="808080"/>
          <w:spacing w:val="20"/>
          <w:sz w:val="24"/>
          <w:szCs w:val="24"/>
          <w:lang w:val="es-US"/>
        </w:rPr>
        <w:t>:</w:t>
      </w:r>
      <w:r w:rsidR="004126EF" w:rsidRPr="004126EF">
        <w:rPr>
          <w:rFonts w:ascii="Times New Roman" w:hAnsi="Times New Roman"/>
          <w:color w:val="808080"/>
          <w:spacing w:val="20"/>
          <w:sz w:val="24"/>
          <w:szCs w:val="24"/>
          <w:lang w:val="es-US"/>
        </w:rPr>
        <w:t xml:space="preserve"> Cibao Nordeste (Duarte, Hermanas Mirabal, Mar</w:t>
      </w:r>
      <w:r w:rsidR="004126EF" w:rsidRPr="004126EF">
        <w:rPr>
          <w:rFonts w:ascii="Times New Roman" w:hAnsi="Times New Roman" w:hint="eastAsia"/>
          <w:color w:val="808080"/>
          <w:spacing w:val="20"/>
          <w:sz w:val="24"/>
          <w:szCs w:val="24"/>
          <w:lang w:val="es-US"/>
        </w:rPr>
        <w:t>í</w:t>
      </w:r>
      <w:r w:rsidR="004126EF" w:rsidRPr="004126EF">
        <w:rPr>
          <w:rFonts w:ascii="Times New Roman" w:hAnsi="Times New Roman"/>
          <w:color w:val="808080"/>
          <w:spacing w:val="20"/>
          <w:sz w:val="24"/>
          <w:szCs w:val="24"/>
          <w:lang w:val="es-US"/>
        </w:rPr>
        <w:t>a Trinidad S</w:t>
      </w:r>
      <w:r w:rsidR="004126EF" w:rsidRPr="004126EF">
        <w:rPr>
          <w:rFonts w:ascii="Times New Roman" w:hAnsi="Times New Roman" w:hint="eastAsia"/>
          <w:color w:val="808080"/>
          <w:spacing w:val="20"/>
          <w:sz w:val="24"/>
          <w:szCs w:val="24"/>
          <w:lang w:val="es-US"/>
        </w:rPr>
        <w:t>á</w:t>
      </w:r>
      <w:r w:rsidR="004126EF" w:rsidRPr="004126EF">
        <w:rPr>
          <w:rFonts w:ascii="Times New Roman" w:hAnsi="Times New Roman"/>
          <w:color w:val="808080"/>
          <w:spacing w:val="20"/>
          <w:sz w:val="24"/>
          <w:szCs w:val="24"/>
          <w:lang w:val="es-US"/>
        </w:rPr>
        <w:t>nchez y Saman</w:t>
      </w:r>
      <w:r w:rsidR="004126EF" w:rsidRPr="004126EF">
        <w:rPr>
          <w:rFonts w:ascii="Times New Roman" w:hAnsi="Times New Roman" w:hint="eastAsia"/>
          <w:color w:val="808080"/>
          <w:spacing w:val="20"/>
          <w:sz w:val="24"/>
          <w:szCs w:val="24"/>
          <w:lang w:val="es-US"/>
        </w:rPr>
        <w:t>á</w:t>
      </w:r>
      <w:r w:rsidR="004126EF" w:rsidRPr="004126EF">
        <w:rPr>
          <w:rFonts w:ascii="Times New Roman" w:hAnsi="Times New Roman"/>
          <w:color w:val="808080"/>
          <w:spacing w:val="20"/>
          <w:sz w:val="24"/>
          <w:szCs w:val="24"/>
          <w:lang w:val="es-US"/>
        </w:rPr>
        <w:t>) y el Cibao Sur (La Vega, Monse</w:t>
      </w:r>
      <w:r w:rsidR="004126EF" w:rsidRPr="004126EF">
        <w:rPr>
          <w:rFonts w:ascii="Times New Roman" w:hAnsi="Times New Roman" w:hint="eastAsia"/>
          <w:color w:val="808080"/>
          <w:spacing w:val="20"/>
          <w:sz w:val="24"/>
          <w:szCs w:val="24"/>
          <w:lang w:val="es-US"/>
        </w:rPr>
        <w:t>ñ</w:t>
      </w:r>
      <w:r w:rsidR="004126EF" w:rsidRPr="004126EF">
        <w:rPr>
          <w:rFonts w:ascii="Times New Roman" w:hAnsi="Times New Roman"/>
          <w:color w:val="808080"/>
          <w:spacing w:val="20"/>
          <w:sz w:val="24"/>
          <w:szCs w:val="24"/>
          <w:lang w:val="es-US"/>
        </w:rPr>
        <w:t>or Nouel y S</w:t>
      </w:r>
      <w:r w:rsidR="004126EF" w:rsidRPr="004126EF">
        <w:rPr>
          <w:rFonts w:ascii="Times New Roman" w:hAnsi="Times New Roman" w:hint="eastAsia"/>
          <w:color w:val="808080"/>
          <w:spacing w:val="20"/>
          <w:sz w:val="24"/>
          <w:szCs w:val="24"/>
          <w:lang w:val="es-US"/>
        </w:rPr>
        <w:t>á</w:t>
      </w:r>
      <w:r w:rsidR="004126EF" w:rsidRPr="004126EF">
        <w:rPr>
          <w:rFonts w:ascii="Times New Roman" w:hAnsi="Times New Roman"/>
          <w:color w:val="808080"/>
          <w:spacing w:val="20"/>
          <w:sz w:val="24"/>
          <w:szCs w:val="24"/>
          <w:lang w:val="es-US"/>
        </w:rPr>
        <w:t>nchez Ram</w:t>
      </w:r>
      <w:r w:rsidR="004126EF" w:rsidRPr="004126EF">
        <w:rPr>
          <w:rFonts w:ascii="Times New Roman" w:hAnsi="Times New Roman" w:hint="eastAsia"/>
          <w:color w:val="808080"/>
          <w:spacing w:val="20"/>
          <w:sz w:val="24"/>
          <w:szCs w:val="24"/>
          <w:lang w:val="es-US"/>
        </w:rPr>
        <w:t>í</w:t>
      </w:r>
      <w:r w:rsidR="004126EF" w:rsidRPr="004126EF">
        <w:rPr>
          <w:rFonts w:ascii="Times New Roman" w:hAnsi="Times New Roman"/>
          <w:color w:val="808080"/>
          <w:spacing w:val="20"/>
          <w:sz w:val="24"/>
          <w:szCs w:val="24"/>
          <w:lang w:val="es-US"/>
        </w:rPr>
        <w:t>rez).</w:t>
      </w:r>
    </w:p>
    <w:p w:rsidR="002D74C3" w:rsidRDefault="002D74C3" w:rsidP="002D74C3">
      <w:pPr>
        <w:pStyle w:val="Prrafodelista"/>
        <w:jc w:val="both"/>
        <w:rPr>
          <w:rFonts w:ascii="Times New Roman" w:hAnsi="Times New Roman"/>
          <w:color w:val="808080"/>
          <w:spacing w:val="20"/>
          <w:sz w:val="24"/>
          <w:szCs w:val="24"/>
          <w:lang w:val="es-US"/>
        </w:rPr>
      </w:pPr>
    </w:p>
    <w:p w:rsidR="002D74C3" w:rsidRPr="002D74C3" w:rsidRDefault="002D74C3" w:rsidP="002D74C3">
      <w:pPr>
        <w:pStyle w:val="Prrafodelista"/>
        <w:numPr>
          <w:ilvl w:val="0"/>
          <w:numId w:val="16"/>
        </w:numPr>
        <w:jc w:val="both"/>
        <w:rPr>
          <w:rFonts w:ascii="Times New Roman" w:hAnsi="Times New Roman"/>
          <w:color w:val="808080"/>
          <w:spacing w:val="20"/>
          <w:sz w:val="24"/>
          <w:szCs w:val="24"/>
          <w:lang w:val="es-US"/>
        </w:rPr>
      </w:pPr>
      <w:r w:rsidRPr="002D74C3">
        <w:rPr>
          <w:rFonts w:ascii="Times New Roman" w:hAnsi="Times New Roman"/>
          <w:color w:val="808080"/>
          <w:spacing w:val="20"/>
          <w:sz w:val="24"/>
          <w:szCs w:val="24"/>
          <w:lang w:val="es-US"/>
        </w:rPr>
        <w:t>Direcci</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n Regional Cibao Norte</w:t>
      </w:r>
      <w:r>
        <w:rPr>
          <w:rFonts w:ascii="Times New Roman" w:hAnsi="Times New Roman"/>
          <w:color w:val="808080"/>
          <w:spacing w:val="20"/>
          <w:sz w:val="24"/>
          <w:szCs w:val="24"/>
          <w:lang w:val="es-US"/>
        </w:rPr>
        <w:t>,</w:t>
      </w:r>
      <w:r w:rsidRPr="002D74C3">
        <w:rPr>
          <w:rFonts w:ascii="Times New Roman" w:hAnsi="Times New Roman"/>
          <w:color w:val="808080"/>
          <w:spacing w:val="20"/>
          <w:sz w:val="24"/>
          <w:szCs w:val="24"/>
          <w:lang w:val="es-US"/>
        </w:rPr>
        <w:t xml:space="preserve"> para atender</w:t>
      </w:r>
      <w:r>
        <w:rPr>
          <w:rFonts w:ascii="Times New Roman" w:hAnsi="Times New Roman"/>
          <w:color w:val="808080"/>
          <w:spacing w:val="20"/>
          <w:sz w:val="24"/>
          <w:szCs w:val="24"/>
          <w:lang w:val="es-US"/>
        </w:rPr>
        <w:t>:</w:t>
      </w:r>
      <w:r w:rsidRPr="002D74C3">
        <w:rPr>
          <w:rFonts w:ascii="Times New Roman" w:hAnsi="Times New Roman"/>
          <w:color w:val="808080"/>
          <w:spacing w:val="20"/>
          <w:sz w:val="24"/>
          <w:szCs w:val="24"/>
          <w:lang w:val="es-US"/>
        </w:rPr>
        <w:t xml:space="preserve"> las provincias comprendidas en la regi</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n Cibao Noroeste (Dajab</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n, Santiago Rodr</w:t>
      </w:r>
      <w:r w:rsidRPr="002D74C3">
        <w:rPr>
          <w:rFonts w:ascii="Times New Roman" w:hAnsi="Times New Roman" w:hint="eastAsia"/>
          <w:color w:val="808080"/>
          <w:spacing w:val="20"/>
          <w:sz w:val="24"/>
          <w:szCs w:val="24"/>
          <w:lang w:val="es-US"/>
        </w:rPr>
        <w:t>í</w:t>
      </w:r>
      <w:r w:rsidRPr="002D74C3">
        <w:rPr>
          <w:rFonts w:ascii="Times New Roman" w:hAnsi="Times New Roman"/>
          <w:color w:val="808080"/>
          <w:spacing w:val="20"/>
          <w:sz w:val="24"/>
          <w:szCs w:val="24"/>
          <w:lang w:val="es-US"/>
        </w:rPr>
        <w:t xml:space="preserve">guez, Montecristi y Valverde) y el Cibao Norte (Puerto Plata, Espaillat y Santiago). </w:t>
      </w:r>
    </w:p>
    <w:p w:rsidR="002D74C3" w:rsidRPr="004126EF" w:rsidRDefault="002D74C3" w:rsidP="00DF2D73">
      <w:pPr>
        <w:pStyle w:val="Prrafodelista"/>
        <w:rPr>
          <w:rFonts w:ascii="Times New Roman" w:hAnsi="Times New Roman"/>
          <w:color w:val="808080"/>
          <w:spacing w:val="20"/>
          <w:sz w:val="24"/>
          <w:szCs w:val="24"/>
          <w:lang w:val="es-US"/>
        </w:rPr>
      </w:pPr>
    </w:p>
    <w:p w:rsidR="002D74C3" w:rsidRDefault="002D74C3" w:rsidP="002D74C3">
      <w:pPr>
        <w:spacing w:line="360" w:lineRule="auto"/>
        <w:ind w:left="360"/>
        <w:rPr>
          <w:rFonts w:ascii="Times New Roman" w:hAnsi="Times New Roman"/>
          <w:color w:val="808080"/>
          <w:spacing w:val="20"/>
          <w:sz w:val="24"/>
          <w:szCs w:val="24"/>
          <w:lang w:val="es-US"/>
        </w:rPr>
      </w:pPr>
      <w:r w:rsidRPr="002D74C3">
        <w:rPr>
          <w:rFonts w:ascii="Times New Roman" w:hAnsi="Times New Roman"/>
          <w:color w:val="808080"/>
          <w:spacing w:val="20"/>
          <w:sz w:val="24"/>
          <w:szCs w:val="24"/>
          <w:lang w:val="es-US"/>
        </w:rPr>
        <w:t>Adem</w:t>
      </w:r>
      <w:r w:rsidRPr="002D74C3">
        <w:rPr>
          <w:rFonts w:ascii="Times New Roman" w:hAnsi="Times New Roman" w:hint="eastAsia"/>
          <w:color w:val="808080"/>
          <w:spacing w:val="20"/>
          <w:sz w:val="24"/>
          <w:szCs w:val="24"/>
          <w:lang w:val="es-US"/>
        </w:rPr>
        <w:t>á</w:t>
      </w:r>
      <w:r w:rsidRPr="002D74C3">
        <w:rPr>
          <w:rFonts w:ascii="Times New Roman" w:hAnsi="Times New Roman"/>
          <w:color w:val="808080"/>
          <w:spacing w:val="20"/>
          <w:sz w:val="24"/>
          <w:szCs w:val="24"/>
          <w:lang w:val="es-US"/>
        </w:rPr>
        <w:t>s, ha sido creada la Direcci</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n Regional Oriental, en el municipio Santo Domingo Este, de la provincia Santo Domingo, para dar cobertura de servicios y formaci</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 xml:space="preserve">n a los territorios Santo Domingo Este, Santo Domingo Norte, Guerra, Boca Chica y Monte Plata, </w:t>
      </w:r>
      <w:r>
        <w:rPr>
          <w:rFonts w:ascii="Times New Roman" w:hAnsi="Times New Roman"/>
          <w:color w:val="808080"/>
          <w:spacing w:val="20"/>
          <w:sz w:val="24"/>
          <w:szCs w:val="24"/>
          <w:lang w:val="es-US"/>
        </w:rPr>
        <w:t>(</w:t>
      </w:r>
      <w:r w:rsidRPr="002D74C3">
        <w:rPr>
          <w:rFonts w:ascii="Times New Roman" w:hAnsi="Times New Roman"/>
          <w:color w:val="808080"/>
          <w:spacing w:val="20"/>
          <w:sz w:val="24"/>
          <w:szCs w:val="24"/>
          <w:lang w:val="es-US"/>
        </w:rPr>
        <w:t>en proceso de apertura</w:t>
      </w:r>
      <w:r>
        <w:rPr>
          <w:rFonts w:ascii="Times New Roman" w:hAnsi="Times New Roman"/>
          <w:color w:val="808080"/>
          <w:spacing w:val="20"/>
          <w:sz w:val="24"/>
          <w:szCs w:val="24"/>
          <w:lang w:val="es-US"/>
        </w:rPr>
        <w:t>)</w:t>
      </w:r>
      <w:r w:rsidRPr="002D74C3">
        <w:rPr>
          <w:rFonts w:ascii="Times New Roman" w:hAnsi="Times New Roman"/>
          <w:color w:val="808080"/>
          <w:spacing w:val="20"/>
          <w:sz w:val="24"/>
          <w:szCs w:val="24"/>
          <w:lang w:val="es-US"/>
        </w:rPr>
        <w:t>.</w:t>
      </w:r>
    </w:p>
    <w:p w:rsidR="002D74C3" w:rsidRPr="002D74C3" w:rsidRDefault="002D74C3" w:rsidP="002D74C3">
      <w:pPr>
        <w:spacing w:line="360" w:lineRule="auto"/>
        <w:ind w:left="360"/>
        <w:rPr>
          <w:rFonts w:ascii="Times New Roman" w:hAnsi="Times New Roman"/>
          <w:color w:val="808080"/>
          <w:spacing w:val="20"/>
          <w:sz w:val="24"/>
          <w:szCs w:val="24"/>
          <w:lang w:val="es-US"/>
        </w:rPr>
      </w:pPr>
      <w:r w:rsidRPr="002D74C3">
        <w:rPr>
          <w:rFonts w:ascii="Times New Roman" w:hAnsi="Times New Roman"/>
          <w:color w:val="808080"/>
          <w:spacing w:val="20"/>
          <w:sz w:val="24"/>
          <w:szCs w:val="24"/>
          <w:lang w:val="es-US"/>
        </w:rPr>
        <w:t>A estas nuevas infraestructuras, se suman las oficinas sat</w:t>
      </w:r>
      <w:r w:rsidRPr="002D74C3">
        <w:rPr>
          <w:rFonts w:ascii="Times New Roman" w:hAnsi="Times New Roman" w:hint="eastAsia"/>
          <w:color w:val="808080"/>
          <w:spacing w:val="20"/>
          <w:sz w:val="24"/>
          <w:szCs w:val="24"/>
          <w:lang w:val="es-US"/>
        </w:rPr>
        <w:t>é</w:t>
      </w:r>
      <w:r w:rsidRPr="002D74C3">
        <w:rPr>
          <w:rFonts w:ascii="Times New Roman" w:hAnsi="Times New Roman"/>
          <w:color w:val="808080"/>
          <w:spacing w:val="20"/>
          <w:sz w:val="24"/>
          <w:szCs w:val="24"/>
          <w:lang w:val="es-US"/>
        </w:rPr>
        <w:t>lites de Santo Domingo Oeste y la de La Victoria, en Villa Mella, Santo Domingo Norte.</w:t>
      </w:r>
    </w:p>
    <w:p w:rsidR="002D74C3" w:rsidRDefault="002D74C3" w:rsidP="002D74C3">
      <w:pPr>
        <w:spacing w:line="360" w:lineRule="auto"/>
        <w:ind w:left="360"/>
        <w:rPr>
          <w:rFonts w:ascii="Times New Roman" w:hAnsi="Times New Roman"/>
          <w:color w:val="808080"/>
          <w:spacing w:val="20"/>
          <w:sz w:val="24"/>
          <w:szCs w:val="24"/>
          <w:lang w:val="es-US"/>
        </w:rPr>
      </w:pPr>
      <w:r w:rsidRPr="002D74C3">
        <w:rPr>
          <w:rFonts w:ascii="Times New Roman" w:hAnsi="Times New Roman"/>
          <w:color w:val="808080"/>
          <w:spacing w:val="20"/>
          <w:sz w:val="24"/>
          <w:szCs w:val="24"/>
          <w:lang w:val="es-US"/>
        </w:rPr>
        <w:t>De esa manera, la Direcci</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n Regional Metropolitana, que opera desde el Distrito Nacional, estar</w:t>
      </w:r>
      <w:r w:rsidRPr="002D74C3">
        <w:rPr>
          <w:rFonts w:ascii="Times New Roman" w:hAnsi="Times New Roman" w:hint="eastAsia"/>
          <w:color w:val="808080"/>
          <w:spacing w:val="20"/>
          <w:sz w:val="24"/>
          <w:szCs w:val="24"/>
          <w:lang w:val="es-US"/>
        </w:rPr>
        <w:t>í</w:t>
      </w:r>
      <w:r w:rsidRPr="002D74C3">
        <w:rPr>
          <w:rFonts w:ascii="Times New Roman" w:hAnsi="Times New Roman"/>
          <w:color w:val="808080"/>
          <w:spacing w:val="20"/>
          <w:sz w:val="24"/>
          <w:szCs w:val="24"/>
          <w:lang w:val="es-US"/>
        </w:rPr>
        <w:t>a atendiendo a San Crist</w:t>
      </w:r>
      <w:r w:rsidRPr="002D74C3">
        <w:rPr>
          <w:rFonts w:ascii="Times New Roman" w:hAnsi="Times New Roman" w:hint="eastAsia"/>
          <w:color w:val="808080"/>
          <w:spacing w:val="20"/>
          <w:sz w:val="24"/>
          <w:szCs w:val="24"/>
          <w:lang w:val="es-US"/>
        </w:rPr>
        <w:t>ó</w:t>
      </w:r>
      <w:r w:rsidRPr="002D74C3">
        <w:rPr>
          <w:rFonts w:ascii="Times New Roman" w:hAnsi="Times New Roman"/>
          <w:color w:val="808080"/>
          <w:spacing w:val="20"/>
          <w:sz w:val="24"/>
          <w:szCs w:val="24"/>
          <w:lang w:val="es-US"/>
        </w:rPr>
        <w:t>bal, el Distrito Nacional y los municipios de Los Alcarrizos, Santo Domingo Oeste y Pedro Brand.</w:t>
      </w:r>
    </w:p>
    <w:p w:rsidR="00AE5D04" w:rsidRDefault="002D74C3" w:rsidP="001A42E3">
      <w:pPr>
        <w:spacing w:line="360" w:lineRule="auto"/>
        <w:ind w:left="36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También como nueva estructura a</w:t>
      </w:r>
      <w:r w:rsidR="00AE5D04">
        <w:rPr>
          <w:rFonts w:ascii="Times New Roman" w:hAnsi="Times New Roman"/>
          <w:color w:val="808080"/>
          <w:spacing w:val="20"/>
          <w:sz w:val="24"/>
          <w:szCs w:val="24"/>
          <w:lang w:val="es-US"/>
        </w:rPr>
        <w:t xml:space="preserve"> través de donación se adquirió </w:t>
      </w:r>
      <w:r w:rsidR="00AE5D04" w:rsidRPr="00AE5D04">
        <w:rPr>
          <w:rFonts w:ascii="Times New Roman" w:hAnsi="Times New Roman"/>
          <w:color w:val="808080"/>
          <w:spacing w:val="20"/>
          <w:sz w:val="24"/>
          <w:szCs w:val="24"/>
          <w:lang w:val="es-US"/>
        </w:rPr>
        <w:t>la Escuela Taller del Ámbar, e</w:t>
      </w:r>
      <w:r w:rsidR="00AE5D04">
        <w:rPr>
          <w:rFonts w:ascii="Times New Roman" w:hAnsi="Times New Roman"/>
          <w:color w:val="808080"/>
          <w:spacing w:val="20"/>
          <w:sz w:val="24"/>
          <w:szCs w:val="24"/>
          <w:lang w:val="es-US"/>
        </w:rPr>
        <w:t>n</w:t>
      </w:r>
      <w:r w:rsidR="00AE5D04" w:rsidRPr="00AE5D04">
        <w:rPr>
          <w:rFonts w:ascii="Times New Roman" w:hAnsi="Times New Roman"/>
          <w:color w:val="808080"/>
          <w:spacing w:val="20"/>
          <w:sz w:val="24"/>
          <w:szCs w:val="24"/>
          <w:lang w:val="es-US"/>
        </w:rPr>
        <w:t xml:space="preserve"> El Valle,</w:t>
      </w:r>
      <w:r w:rsidR="00AE5D04">
        <w:rPr>
          <w:rFonts w:ascii="Times New Roman" w:hAnsi="Times New Roman"/>
          <w:color w:val="808080"/>
          <w:spacing w:val="20"/>
          <w:sz w:val="24"/>
          <w:szCs w:val="24"/>
          <w:lang w:val="es-US"/>
        </w:rPr>
        <w:t xml:space="preserve"> provincia de </w:t>
      </w:r>
      <w:r w:rsidR="00AE5D04" w:rsidRPr="00AE5D04">
        <w:rPr>
          <w:rFonts w:ascii="Times New Roman" w:hAnsi="Times New Roman"/>
          <w:color w:val="808080"/>
          <w:spacing w:val="20"/>
          <w:sz w:val="24"/>
          <w:szCs w:val="24"/>
          <w:lang w:val="es-US"/>
        </w:rPr>
        <w:t xml:space="preserve">Hato Mayor, la misma cuenta con talleres de joyería, lapidaria o pedrería, informática e idiomas. </w:t>
      </w:r>
      <w:r w:rsidR="00537A54">
        <w:rPr>
          <w:rFonts w:ascii="Times New Roman" w:hAnsi="Times New Roman"/>
          <w:color w:val="808080"/>
          <w:spacing w:val="20"/>
          <w:sz w:val="24"/>
          <w:szCs w:val="24"/>
          <w:lang w:val="es-US"/>
        </w:rPr>
        <w:t xml:space="preserve"> </w:t>
      </w:r>
      <w:r w:rsidR="00AE5D04" w:rsidRPr="00AE5D04">
        <w:rPr>
          <w:rFonts w:ascii="Times New Roman" w:hAnsi="Times New Roman"/>
          <w:color w:val="808080"/>
          <w:spacing w:val="20"/>
          <w:sz w:val="24"/>
          <w:szCs w:val="24"/>
          <w:lang w:val="es-US"/>
        </w:rPr>
        <w:t xml:space="preserve">Esta escuela es producto de la alianza, cooperación e integración de las voluntades del INFOTEP, el Banco de Reservas, las Direcciones de Bienes Nacionales y </w:t>
      </w:r>
      <w:r w:rsidR="00AE5D04" w:rsidRPr="00AE5D04">
        <w:rPr>
          <w:rFonts w:ascii="Times New Roman" w:hAnsi="Times New Roman"/>
          <w:color w:val="808080"/>
          <w:spacing w:val="20"/>
          <w:sz w:val="24"/>
          <w:szCs w:val="24"/>
          <w:lang w:val="es-US"/>
        </w:rPr>
        <w:lastRenderedPageBreak/>
        <w:t xml:space="preserve">General de Minería, Promipyme y Banca Solidaria.  </w:t>
      </w:r>
      <w:r w:rsidR="00CB15CC" w:rsidRPr="00CB15CC">
        <w:rPr>
          <w:rFonts w:ascii="Times New Roman" w:hAnsi="Times New Roman"/>
          <w:color w:val="808080"/>
          <w:spacing w:val="20"/>
          <w:sz w:val="24"/>
          <w:szCs w:val="24"/>
          <w:lang w:val="es-US"/>
        </w:rPr>
        <w:t>Además, INFOTEP dispone de las instalaciones de la Escuela Taller de Larimar a través de las cuales facilita la formación y certificación de los moradores de las comunidades de Bahoruco, para asegurar el acceso a recursos y formación que potencien el desarrollo integral de las personas que trabajan las piedras nacionales.</w:t>
      </w:r>
    </w:p>
    <w:p w:rsidR="00AE5D04" w:rsidRDefault="00CB15CC" w:rsidP="001A42E3">
      <w:pPr>
        <w:spacing w:line="360" w:lineRule="auto"/>
        <w:ind w:left="360"/>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 xml:space="preserve">Serán instalados </w:t>
      </w:r>
      <w:r w:rsidR="00731A61" w:rsidRPr="00731A61">
        <w:rPr>
          <w:rFonts w:ascii="Times New Roman" w:hAnsi="Times New Roman"/>
          <w:color w:val="808080"/>
          <w:spacing w:val="20"/>
          <w:sz w:val="24"/>
          <w:szCs w:val="24"/>
          <w:lang w:val="es-US"/>
        </w:rPr>
        <w:t>tres</w:t>
      </w:r>
      <w:r>
        <w:rPr>
          <w:rFonts w:ascii="Times New Roman" w:hAnsi="Times New Roman"/>
          <w:color w:val="808080"/>
          <w:spacing w:val="20"/>
          <w:sz w:val="24"/>
          <w:szCs w:val="24"/>
          <w:lang w:val="es-US"/>
        </w:rPr>
        <w:t xml:space="preserve"> C</w:t>
      </w:r>
      <w:r w:rsidR="00731A61" w:rsidRPr="00731A61">
        <w:rPr>
          <w:rFonts w:ascii="Times New Roman" w:hAnsi="Times New Roman"/>
          <w:color w:val="808080"/>
          <w:spacing w:val="20"/>
          <w:sz w:val="24"/>
          <w:szCs w:val="24"/>
          <w:lang w:val="es-US"/>
        </w:rPr>
        <w:t xml:space="preserve">entros </w:t>
      </w:r>
      <w:r>
        <w:rPr>
          <w:rFonts w:ascii="Times New Roman" w:hAnsi="Times New Roman"/>
          <w:color w:val="808080"/>
          <w:spacing w:val="20"/>
          <w:sz w:val="24"/>
          <w:szCs w:val="24"/>
          <w:lang w:val="es-US"/>
        </w:rPr>
        <w:t>T</w:t>
      </w:r>
      <w:r w:rsidR="00731A61" w:rsidRPr="00731A61">
        <w:rPr>
          <w:rFonts w:ascii="Times New Roman" w:hAnsi="Times New Roman"/>
          <w:color w:val="808080"/>
          <w:spacing w:val="20"/>
          <w:sz w:val="24"/>
          <w:szCs w:val="24"/>
          <w:lang w:val="es-US"/>
        </w:rPr>
        <w:t>ecnológicos y varios talleres móviles en diferentes municipios de la provincia Montecristi, en beneficio de la fuerza productiva de la zona.  La construcción e instalación de estos centros de capacitación se enmarcan en los planes del presidente Luis Abinader de ampliar el puerto de Manzanillo, lo que demandará mano de obra nueva, antes, durante y después de su construcción y generará mejoría social y desarrollo a esa comunidad.</w:t>
      </w:r>
    </w:p>
    <w:p w:rsidR="007C4610" w:rsidRDefault="0037435D" w:rsidP="007C4610">
      <w:pPr>
        <w:spacing w:line="360" w:lineRule="auto"/>
        <w:ind w:left="360"/>
        <w:rPr>
          <w:rFonts w:ascii="Times New Roman" w:hAnsi="Times New Roman"/>
          <w:color w:val="808080"/>
          <w:spacing w:val="20"/>
          <w:sz w:val="24"/>
          <w:szCs w:val="24"/>
        </w:rPr>
      </w:pPr>
      <w:r w:rsidRPr="0037435D">
        <w:rPr>
          <w:rFonts w:ascii="Times New Roman" w:hAnsi="Times New Roman"/>
          <w:color w:val="808080"/>
          <w:spacing w:val="20"/>
          <w:sz w:val="24"/>
          <w:szCs w:val="24"/>
          <w:lang w:val="es-US"/>
        </w:rPr>
        <w:t>Se adquirió el terreno en la Moneda, ubicado en San Isidro, Santo Domingo Este, el cual albergará el nuevo edificio del Centro Tecnológico Oriental</w:t>
      </w:r>
      <w:r w:rsidR="007C4610">
        <w:rPr>
          <w:rFonts w:ascii="Times New Roman" w:hAnsi="Times New Roman"/>
          <w:color w:val="808080"/>
          <w:spacing w:val="20"/>
          <w:sz w:val="24"/>
          <w:szCs w:val="24"/>
          <w:lang w:val="es-US"/>
        </w:rPr>
        <w:t xml:space="preserve">.  </w:t>
      </w:r>
      <w:r w:rsidR="00537A54">
        <w:rPr>
          <w:rFonts w:ascii="Times New Roman" w:hAnsi="Times New Roman"/>
          <w:color w:val="808080"/>
          <w:spacing w:val="20"/>
          <w:sz w:val="24"/>
          <w:szCs w:val="24"/>
          <w:lang w:val="es-US"/>
        </w:rPr>
        <w:t>Igualmente</w:t>
      </w:r>
      <w:r w:rsidR="007C4610">
        <w:rPr>
          <w:rFonts w:ascii="Times New Roman" w:hAnsi="Times New Roman"/>
          <w:color w:val="808080"/>
          <w:spacing w:val="20"/>
          <w:sz w:val="24"/>
          <w:szCs w:val="24"/>
          <w:lang w:val="es-US"/>
        </w:rPr>
        <w:t xml:space="preserve">, </w:t>
      </w:r>
      <w:r w:rsidR="007C4610" w:rsidRPr="007C4610">
        <w:rPr>
          <w:rFonts w:ascii="Times New Roman" w:hAnsi="Times New Roman"/>
          <w:color w:val="808080"/>
          <w:spacing w:val="20"/>
          <w:sz w:val="24"/>
          <w:szCs w:val="24"/>
        </w:rPr>
        <w:t>I</w:t>
      </w:r>
      <w:r w:rsidR="007C4610">
        <w:rPr>
          <w:rFonts w:ascii="Times New Roman" w:hAnsi="Times New Roman"/>
          <w:color w:val="808080"/>
          <w:spacing w:val="20"/>
          <w:sz w:val="24"/>
          <w:szCs w:val="24"/>
        </w:rPr>
        <w:t>nfotep</w:t>
      </w:r>
      <w:r w:rsidR="007C4610" w:rsidRPr="007C4610">
        <w:rPr>
          <w:rFonts w:ascii="Times New Roman" w:hAnsi="Times New Roman"/>
          <w:color w:val="808080"/>
          <w:spacing w:val="20"/>
          <w:sz w:val="24"/>
          <w:szCs w:val="24"/>
        </w:rPr>
        <w:t xml:space="preserve"> contará con una nueva sede de formación técnico profesional, cuyo nombre será, la </w:t>
      </w:r>
      <w:r w:rsidR="007C4610" w:rsidRPr="007C4610">
        <w:rPr>
          <w:rFonts w:ascii="Times New Roman" w:hAnsi="Times New Roman"/>
          <w:b/>
          <w:color w:val="808080"/>
          <w:spacing w:val="20"/>
          <w:sz w:val="24"/>
          <w:szCs w:val="24"/>
        </w:rPr>
        <w:t>Ciudad del Saber</w:t>
      </w:r>
      <w:r w:rsidR="007C4610" w:rsidRPr="007C4610">
        <w:rPr>
          <w:rFonts w:ascii="Times New Roman" w:hAnsi="Times New Roman"/>
          <w:color w:val="808080"/>
          <w:spacing w:val="20"/>
          <w:sz w:val="24"/>
          <w:szCs w:val="24"/>
        </w:rPr>
        <w:t>, la misma será construida en el municipio de Verón en terrenos donados por el Grupo Punta Cana, donde quedará habilitada una escuela de gerencia y programas de formación para fortalecer el turismo.</w:t>
      </w:r>
    </w:p>
    <w:p w:rsidR="002D74C3" w:rsidRDefault="002D74C3" w:rsidP="007C4610">
      <w:pPr>
        <w:spacing w:line="360" w:lineRule="auto"/>
        <w:ind w:left="360"/>
        <w:rPr>
          <w:rFonts w:ascii="Times New Roman" w:hAnsi="Times New Roman"/>
          <w:color w:val="808080"/>
          <w:spacing w:val="20"/>
          <w:sz w:val="24"/>
          <w:szCs w:val="24"/>
        </w:rPr>
      </w:pPr>
      <w:r w:rsidRPr="002D74C3">
        <w:rPr>
          <w:rFonts w:ascii="Times New Roman" w:hAnsi="Times New Roman"/>
          <w:color w:val="808080"/>
          <w:spacing w:val="20"/>
          <w:sz w:val="24"/>
          <w:szCs w:val="24"/>
        </w:rPr>
        <w:t>A solicitud del programa Zonas Francas se realiz</w:t>
      </w:r>
      <w:r w:rsidRPr="002D74C3">
        <w:rPr>
          <w:rFonts w:ascii="Times New Roman" w:hAnsi="Times New Roman" w:hint="eastAsia"/>
          <w:color w:val="808080"/>
          <w:spacing w:val="20"/>
          <w:sz w:val="24"/>
          <w:szCs w:val="24"/>
        </w:rPr>
        <w:t>ó</w:t>
      </w:r>
      <w:r w:rsidRPr="002D74C3">
        <w:rPr>
          <w:rFonts w:ascii="Times New Roman" w:hAnsi="Times New Roman"/>
          <w:color w:val="808080"/>
          <w:spacing w:val="20"/>
          <w:sz w:val="24"/>
          <w:szCs w:val="24"/>
        </w:rPr>
        <w:t xml:space="preserve"> la adecuaci</w:t>
      </w:r>
      <w:r w:rsidRPr="002D74C3">
        <w:rPr>
          <w:rFonts w:ascii="Times New Roman" w:hAnsi="Times New Roman" w:hint="eastAsia"/>
          <w:color w:val="808080"/>
          <w:spacing w:val="20"/>
          <w:sz w:val="24"/>
          <w:szCs w:val="24"/>
        </w:rPr>
        <w:t>ó</w:t>
      </w:r>
      <w:r w:rsidRPr="002D74C3">
        <w:rPr>
          <w:rFonts w:ascii="Times New Roman" w:hAnsi="Times New Roman"/>
          <w:color w:val="808080"/>
          <w:spacing w:val="20"/>
          <w:sz w:val="24"/>
          <w:szCs w:val="24"/>
        </w:rPr>
        <w:t>n de las nuevas oficinas y aulas de (Asobal); se realiz</w:t>
      </w:r>
      <w:r w:rsidRPr="002D74C3">
        <w:rPr>
          <w:rFonts w:ascii="Times New Roman" w:hAnsi="Times New Roman" w:hint="eastAsia"/>
          <w:color w:val="808080"/>
          <w:spacing w:val="20"/>
          <w:sz w:val="24"/>
          <w:szCs w:val="24"/>
        </w:rPr>
        <w:t>ó</w:t>
      </w:r>
      <w:r w:rsidRPr="002D74C3">
        <w:rPr>
          <w:rFonts w:ascii="Times New Roman" w:hAnsi="Times New Roman"/>
          <w:color w:val="808080"/>
          <w:spacing w:val="20"/>
          <w:sz w:val="24"/>
          <w:szCs w:val="24"/>
        </w:rPr>
        <w:t xml:space="preserve"> un cambio de pisos en las oficinas de la zona franca de San Isidro.</w:t>
      </w:r>
    </w:p>
    <w:p w:rsidR="00226390" w:rsidRPr="007C4610" w:rsidRDefault="00226390" w:rsidP="007C4610">
      <w:pPr>
        <w:spacing w:line="360" w:lineRule="auto"/>
        <w:ind w:left="360"/>
        <w:rPr>
          <w:rFonts w:ascii="Times New Roman" w:hAnsi="Times New Roman"/>
          <w:color w:val="808080"/>
          <w:spacing w:val="20"/>
          <w:sz w:val="24"/>
          <w:szCs w:val="24"/>
        </w:rPr>
      </w:pPr>
      <w:r w:rsidRPr="00226390">
        <w:rPr>
          <w:rFonts w:ascii="Times New Roman" w:hAnsi="Times New Roman"/>
          <w:color w:val="808080"/>
          <w:spacing w:val="20"/>
          <w:sz w:val="24"/>
          <w:szCs w:val="24"/>
        </w:rPr>
        <w:t>Para atender a la poblaci</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n sin estudio y sin trabajo, se inici</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 xml:space="preserve"> la ejecuci</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n de un plan de capacitaci</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n dirigido especialmente a j</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venes de la circunscripci</w:t>
      </w:r>
      <w:r w:rsidRPr="00226390">
        <w:rPr>
          <w:rFonts w:ascii="Times New Roman" w:hAnsi="Times New Roman" w:hint="eastAsia"/>
          <w:color w:val="808080"/>
          <w:spacing w:val="20"/>
          <w:sz w:val="24"/>
          <w:szCs w:val="24"/>
        </w:rPr>
        <w:t>ó</w:t>
      </w:r>
      <w:r w:rsidRPr="00226390">
        <w:rPr>
          <w:rFonts w:ascii="Times New Roman" w:hAnsi="Times New Roman"/>
          <w:color w:val="808080"/>
          <w:spacing w:val="20"/>
          <w:sz w:val="24"/>
          <w:szCs w:val="24"/>
        </w:rPr>
        <w:t>n No. 3, tambi</w:t>
      </w:r>
      <w:r w:rsidRPr="00226390">
        <w:rPr>
          <w:rFonts w:ascii="Times New Roman" w:hAnsi="Times New Roman" w:hint="eastAsia"/>
          <w:color w:val="808080"/>
          <w:spacing w:val="20"/>
          <w:sz w:val="24"/>
          <w:szCs w:val="24"/>
        </w:rPr>
        <w:t>é</w:t>
      </w:r>
      <w:r w:rsidRPr="00226390">
        <w:rPr>
          <w:rFonts w:ascii="Times New Roman" w:hAnsi="Times New Roman"/>
          <w:color w:val="808080"/>
          <w:spacing w:val="20"/>
          <w:sz w:val="24"/>
          <w:szCs w:val="24"/>
        </w:rPr>
        <w:t>n a los privados de libertad, etc.</w:t>
      </w:r>
    </w:p>
    <w:p w:rsidR="001167B0" w:rsidRDefault="001167B0" w:rsidP="001A42E3">
      <w:pPr>
        <w:spacing w:line="360" w:lineRule="auto"/>
        <w:ind w:left="360"/>
        <w:rPr>
          <w:rFonts w:ascii="Times New Roman" w:hAnsi="Times New Roman"/>
          <w:b/>
          <w:color w:val="808080"/>
          <w:spacing w:val="20"/>
          <w:sz w:val="24"/>
          <w:szCs w:val="24"/>
          <w:lang w:val="es-US"/>
        </w:rPr>
      </w:pPr>
    </w:p>
    <w:p w:rsidR="001167B0" w:rsidRDefault="001167B0" w:rsidP="001A42E3">
      <w:pPr>
        <w:spacing w:line="360" w:lineRule="auto"/>
        <w:ind w:left="360"/>
        <w:rPr>
          <w:rFonts w:ascii="Times New Roman" w:hAnsi="Times New Roman"/>
          <w:b/>
          <w:color w:val="808080"/>
          <w:spacing w:val="20"/>
          <w:sz w:val="24"/>
          <w:szCs w:val="24"/>
          <w:lang w:val="es-US"/>
        </w:rPr>
      </w:pPr>
    </w:p>
    <w:p w:rsidR="0037435D" w:rsidRPr="002459EF" w:rsidRDefault="00334214" w:rsidP="001A42E3">
      <w:pPr>
        <w:spacing w:line="360" w:lineRule="auto"/>
        <w:ind w:left="360"/>
        <w:rPr>
          <w:rFonts w:ascii="Times New Roman" w:hAnsi="Times New Roman"/>
          <w:b/>
          <w:color w:val="808080"/>
          <w:spacing w:val="20"/>
          <w:sz w:val="24"/>
          <w:szCs w:val="24"/>
          <w:lang w:val="es-US"/>
        </w:rPr>
      </w:pPr>
      <w:r w:rsidRPr="002459EF">
        <w:rPr>
          <w:rFonts w:ascii="Times New Roman" w:hAnsi="Times New Roman"/>
          <w:b/>
          <w:color w:val="808080"/>
          <w:spacing w:val="20"/>
          <w:sz w:val="24"/>
          <w:szCs w:val="24"/>
          <w:lang w:val="es-US"/>
        </w:rPr>
        <w:lastRenderedPageBreak/>
        <w:t>Reconocimientos</w:t>
      </w:r>
    </w:p>
    <w:p w:rsidR="002459EF" w:rsidRDefault="003022A3" w:rsidP="002459EF">
      <w:pPr>
        <w:spacing w:line="360" w:lineRule="auto"/>
        <w:ind w:left="357"/>
        <w:rPr>
          <w:rFonts w:ascii="Times New Roman" w:hAnsi="Times New Roman"/>
          <w:color w:val="808080"/>
          <w:spacing w:val="20"/>
          <w:sz w:val="24"/>
          <w:szCs w:val="24"/>
          <w:lang w:val="es-US"/>
        </w:rPr>
      </w:pPr>
      <w:r w:rsidRPr="00334214">
        <w:rPr>
          <w:rFonts w:ascii="Times New Roman" w:hAnsi="Times New Roman"/>
          <w:color w:val="808080"/>
          <w:spacing w:val="20"/>
          <w:sz w:val="24"/>
          <w:szCs w:val="24"/>
          <w:lang w:val="es-US"/>
        </w:rPr>
        <w:t>El INFOTEP es reconocido por la Dirección General de Contabilidad Gubernamental (DIGECOG), por haber cumplido con las normativas contables y vigentes para el sector público de la República Dominicana y por haber obtenido un alto desempeño en cuanto a los procesos de monitoreos y análisis, requeridos semestralmente.</w:t>
      </w:r>
      <w:r w:rsidR="002459EF">
        <w:rPr>
          <w:rFonts w:ascii="Times New Roman" w:hAnsi="Times New Roman"/>
          <w:color w:val="808080"/>
          <w:spacing w:val="20"/>
          <w:sz w:val="24"/>
          <w:szCs w:val="24"/>
          <w:lang w:val="es-US"/>
        </w:rPr>
        <w:t xml:space="preserve">  </w:t>
      </w:r>
    </w:p>
    <w:p w:rsidR="002459EF" w:rsidRPr="00334214" w:rsidRDefault="002459EF" w:rsidP="002459EF">
      <w:pPr>
        <w:spacing w:line="360" w:lineRule="auto"/>
        <w:ind w:left="357"/>
        <w:rPr>
          <w:rFonts w:ascii="Times New Roman" w:hAnsi="Times New Roman"/>
          <w:color w:val="808080"/>
          <w:spacing w:val="20"/>
          <w:sz w:val="24"/>
          <w:szCs w:val="24"/>
          <w:lang w:val="es-US"/>
        </w:rPr>
      </w:pPr>
      <w:r w:rsidRPr="00A223C6">
        <w:rPr>
          <w:rFonts w:ascii="Times New Roman" w:hAnsi="Times New Roman"/>
          <w:color w:val="808080"/>
          <w:spacing w:val="20"/>
          <w:sz w:val="24"/>
          <w:szCs w:val="24"/>
          <w:lang w:val="es-US"/>
        </w:rPr>
        <w:t>El INFOTEP obtuvo dos medallas de bronce, para la República Dominicana, al participar en la competencia Olimpiadas WorldSkills Américas celebrada en noviembre, en Guatemala.</w:t>
      </w:r>
    </w:p>
    <w:p w:rsidR="002459EF" w:rsidRDefault="002459EF" w:rsidP="002459EF">
      <w:pPr>
        <w:spacing w:line="360" w:lineRule="auto"/>
        <w:ind w:left="357"/>
        <w:rPr>
          <w:rFonts w:ascii="Times New Roman" w:hAnsi="Times New Roman"/>
          <w:color w:val="808080"/>
          <w:spacing w:val="20"/>
          <w:sz w:val="24"/>
          <w:szCs w:val="24"/>
          <w:lang w:val="es-US"/>
        </w:rPr>
      </w:pPr>
      <w:r w:rsidRPr="00777AE8">
        <w:rPr>
          <w:rFonts w:ascii="Times New Roman" w:hAnsi="Times New Roman"/>
          <w:color w:val="808080"/>
          <w:spacing w:val="20"/>
          <w:sz w:val="24"/>
          <w:szCs w:val="24"/>
          <w:lang w:val="es-US"/>
        </w:rPr>
        <w:t>Nancy Castillo</w:t>
      </w:r>
      <w:r>
        <w:rPr>
          <w:rFonts w:ascii="Times New Roman" w:hAnsi="Times New Roman"/>
          <w:color w:val="808080"/>
          <w:spacing w:val="20"/>
          <w:sz w:val="24"/>
          <w:szCs w:val="24"/>
          <w:lang w:val="es-US"/>
        </w:rPr>
        <w:t xml:space="preserve">, de Ciberseguridad ganó medalla de bronce, </w:t>
      </w:r>
      <w:r w:rsidRPr="00777AE8">
        <w:rPr>
          <w:rFonts w:ascii="Times New Roman" w:hAnsi="Times New Roman"/>
          <w:color w:val="808080"/>
          <w:spacing w:val="20"/>
          <w:sz w:val="24"/>
          <w:szCs w:val="24"/>
          <w:lang w:val="es-US"/>
        </w:rPr>
        <w:t>además</w:t>
      </w:r>
      <w:r>
        <w:rPr>
          <w:rFonts w:ascii="Times New Roman" w:hAnsi="Times New Roman"/>
          <w:color w:val="808080"/>
          <w:spacing w:val="20"/>
          <w:sz w:val="24"/>
          <w:szCs w:val="24"/>
          <w:lang w:val="es-US"/>
        </w:rPr>
        <w:t>,</w:t>
      </w:r>
      <w:r w:rsidRPr="00777AE8">
        <w:rPr>
          <w:rFonts w:ascii="Times New Roman" w:hAnsi="Times New Roman"/>
          <w:color w:val="808080"/>
          <w:spacing w:val="20"/>
          <w:sz w:val="24"/>
          <w:szCs w:val="24"/>
          <w:lang w:val="es-US"/>
        </w:rPr>
        <w:t xml:space="preserve"> fue reconocida como “la mejor de la nación”, por su puntuación sobresaliente entre los competidores del país.</w:t>
      </w:r>
      <w:r>
        <w:rPr>
          <w:rFonts w:ascii="Times New Roman" w:hAnsi="Times New Roman"/>
          <w:color w:val="808080"/>
          <w:spacing w:val="20"/>
          <w:sz w:val="24"/>
          <w:szCs w:val="24"/>
          <w:lang w:val="es-US"/>
        </w:rPr>
        <w:t xml:space="preserve"> </w:t>
      </w:r>
    </w:p>
    <w:p w:rsidR="002459EF" w:rsidRDefault="002459EF" w:rsidP="002459EF">
      <w:pPr>
        <w:spacing w:line="360" w:lineRule="auto"/>
        <w:ind w:left="357"/>
        <w:rPr>
          <w:rFonts w:ascii="Times New Roman" w:hAnsi="Times New Roman"/>
          <w:color w:val="808080"/>
          <w:spacing w:val="20"/>
          <w:sz w:val="24"/>
          <w:szCs w:val="24"/>
          <w:lang w:val="es-US"/>
        </w:rPr>
      </w:pPr>
      <w:r w:rsidRPr="00777AE8">
        <w:rPr>
          <w:rFonts w:ascii="Times New Roman" w:hAnsi="Times New Roman"/>
          <w:color w:val="808080"/>
          <w:spacing w:val="20"/>
          <w:sz w:val="24"/>
          <w:szCs w:val="24"/>
          <w:lang w:val="es-US"/>
        </w:rPr>
        <w:t xml:space="preserve">Bryan Carrera, </w:t>
      </w:r>
      <w:r>
        <w:rPr>
          <w:rFonts w:ascii="Times New Roman" w:hAnsi="Times New Roman"/>
          <w:color w:val="808080"/>
          <w:spacing w:val="20"/>
          <w:sz w:val="24"/>
          <w:szCs w:val="24"/>
          <w:lang w:val="es-US"/>
        </w:rPr>
        <w:t>también ganó medalla de bronce en</w:t>
      </w:r>
      <w:r w:rsidRPr="00777AE8">
        <w:rPr>
          <w:rFonts w:ascii="Times New Roman" w:hAnsi="Times New Roman"/>
          <w:color w:val="808080"/>
          <w:spacing w:val="20"/>
          <w:sz w:val="24"/>
          <w:szCs w:val="24"/>
          <w:lang w:val="es-US"/>
        </w:rPr>
        <w:t xml:space="preserve"> Soluciones de Software IT</w:t>
      </w:r>
      <w:r w:rsidR="00D85F3B">
        <w:rPr>
          <w:rFonts w:ascii="Times New Roman" w:hAnsi="Times New Roman"/>
          <w:color w:val="808080"/>
          <w:spacing w:val="20"/>
          <w:sz w:val="24"/>
          <w:szCs w:val="24"/>
          <w:lang w:val="es-US"/>
        </w:rPr>
        <w:t>.</w:t>
      </w:r>
      <w:r>
        <w:rPr>
          <w:rFonts w:ascii="Times New Roman" w:hAnsi="Times New Roman"/>
          <w:color w:val="808080"/>
          <w:spacing w:val="20"/>
          <w:sz w:val="24"/>
          <w:szCs w:val="24"/>
          <w:lang w:val="es-US"/>
        </w:rPr>
        <w:t xml:space="preserve"> </w:t>
      </w:r>
    </w:p>
    <w:p w:rsidR="00537A54" w:rsidRPr="00751AB0" w:rsidRDefault="00537A54" w:rsidP="001A42E3">
      <w:pPr>
        <w:spacing w:line="360" w:lineRule="auto"/>
        <w:ind w:left="360"/>
        <w:rPr>
          <w:rFonts w:ascii="Times New Roman" w:hAnsi="Times New Roman"/>
          <w:color w:val="808080"/>
          <w:spacing w:val="20"/>
          <w:sz w:val="24"/>
          <w:szCs w:val="24"/>
          <w:lang w:val="es-US"/>
        </w:rPr>
      </w:pPr>
    </w:p>
    <w:p w:rsidR="00334214" w:rsidRPr="002459EF" w:rsidRDefault="00334214" w:rsidP="00334214">
      <w:pPr>
        <w:spacing w:line="360" w:lineRule="auto"/>
        <w:ind w:left="360"/>
        <w:rPr>
          <w:rFonts w:ascii="Times New Roman" w:hAnsi="Times New Roman"/>
          <w:b/>
          <w:color w:val="808080"/>
          <w:spacing w:val="20"/>
          <w:sz w:val="24"/>
          <w:szCs w:val="24"/>
          <w:lang w:val="es-US"/>
        </w:rPr>
      </w:pPr>
      <w:r w:rsidRPr="002459EF">
        <w:rPr>
          <w:rFonts w:ascii="Times New Roman" w:hAnsi="Times New Roman"/>
          <w:b/>
          <w:color w:val="808080"/>
          <w:spacing w:val="20"/>
          <w:sz w:val="24"/>
          <w:szCs w:val="24"/>
          <w:lang w:val="es-US"/>
        </w:rPr>
        <w:t>Proyecciones</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 xml:space="preserve">Para el próximo año la institución inicia un proceso de transformación y de modernización para colocar los servicios de capacitación, formación y certificación de competencias del capital humano, acorde a la demanda del contexto actual; la expansión del Internet de las cosas, la automatización, los cambios en la producción, distribución y consumo de bienes y servicios y su impacto en los requerimientos de recursos humanos. </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 xml:space="preserve">Estas transformaciones en la oferta de servicios están fundamentadas en gran medida en los hallazgos de la Consulta Nacional sobre el Futuro de la Formación Técnico Profesional, de cara la revolución 4.0, realizada por el INFOTEP en el 2021.  </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 xml:space="preserve">En el marco del Plan Operativo y Presupuesto 2022, Infotep ha programado ejecutar 37,965 acciones formativas, a través de las cuales se espera alcanzar </w:t>
      </w:r>
      <w:r w:rsidRPr="003F67EB">
        <w:rPr>
          <w:rFonts w:ascii="Times New Roman" w:hAnsi="Times New Roman"/>
          <w:color w:val="808080"/>
          <w:spacing w:val="20"/>
          <w:sz w:val="24"/>
          <w:szCs w:val="24"/>
          <w:lang w:val="es-US"/>
        </w:rPr>
        <w:lastRenderedPageBreak/>
        <w:t xml:space="preserve">685,640 participantes a nivel nacional. Asimismo, se ha programado prestar servicios a unas 3,657 empresas de diversos sectores económicos. </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A través de esta gestión se ha previsto formar alrededor de 3,000 técnicos de altos niveles de cualificación e implementar un importante programa de formación en las ocupaciones vinculadas a la revolución 4.0 en coordinación con las universidades.</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El INFOTEP continuará con el fomento de la innovación en el diseño de la nueva Oferta Formativa acorde a la demanda de los sectores productivos y en atención a las grandes transformaciones del entorno, sobre todo, tomando en cuenta los resultados de la Consulta Nacional para el Futuro de la Formación Técnico Profesional.</w:t>
      </w:r>
    </w:p>
    <w:p w:rsidR="003F67EB" w:rsidRPr="003F67EB" w:rsidRDefault="003F67EB" w:rsidP="003F67EB">
      <w:pPr>
        <w:spacing w:line="360" w:lineRule="auto"/>
        <w:ind w:left="360"/>
        <w:rPr>
          <w:rFonts w:ascii="Times New Roman" w:hAnsi="Times New Roman"/>
          <w:color w:val="808080"/>
          <w:spacing w:val="20"/>
          <w:sz w:val="24"/>
          <w:szCs w:val="24"/>
          <w:lang w:val="es-US"/>
        </w:rPr>
      </w:pPr>
      <w:r w:rsidRPr="003F67EB">
        <w:rPr>
          <w:rFonts w:ascii="Times New Roman" w:hAnsi="Times New Roman"/>
          <w:color w:val="808080"/>
          <w:spacing w:val="20"/>
          <w:sz w:val="24"/>
          <w:szCs w:val="24"/>
          <w:lang w:val="es-US"/>
        </w:rPr>
        <w:t>También se ha programado continuar la capacitación de la población económicamente activa de la provincia de Pedernales y con ello a todo el sur, de manera que los proyectos turísticos a implementarse encuentren en las provincias de la región sur el capital humano que se necesita para su desarrollo.</w:t>
      </w:r>
    </w:p>
    <w:p w:rsidR="00A12604" w:rsidRPr="00B80911" w:rsidRDefault="00A12604" w:rsidP="00A12604">
      <w:pPr>
        <w:spacing w:line="360" w:lineRule="auto"/>
        <w:rPr>
          <w:rFonts w:ascii="Times New Roman" w:hAnsi="Times New Roman"/>
          <w:b/>
          <w:color w:val="808080"/>
          <w:spacing w:val="20"/>
          <w:sz w:val="24"/>
          <w:szCs w:val="24"/>
          <w:lang w:val="es-US"/>
        </w:rPr>
      </w:pPr>
      <w:r w:rsidRPr="00B80911">
        <w:rPr>
          <w:rFonts w:ascii="Times New Roman" w:hAnsi="Times New Roman"/>
          <w:b/>
          <w:color w:val="808080"/>
          <w:spacing w:val="20"/>
          <w:sz w:val="24"/>
          <w:szCs w:val="24"/>
          <w:lang w:val="es-US"/>
        </w:rPr>
        <w:t>Relaciones internacionales</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Participación en el estudio Regional de OIT sobre igualdad de Género en la Formación Profesional.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Acuerdo de cooperación Sur-Sur con el SENA de Colombia, a través de la comisión Mixta Republica Dominicana y Colombia hecha por ambos gobiernos.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Reunión de trabajo para desarrollar proyectos de cooperación con la dirección de OIT-CINTERFOR</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Firma de acuerdo de cooperación con la Universidad de Ninjing, China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Acuerdo para desarrollar </w:t>
      </w:r>
      <w:r w:rsidR="00B92F8B" w:rsidRPr="00B80911">
        <w:rPr>
          <w:rFonts w:ascii="Times New Roman" w:hAnsi="Times New Roman"/>
          <w:color w:val="808080"/>
          <w:spacing w:val="20"/>
          <w:sz w:val="24"/>
          <w:szCs w:val="24"/>
          <w:lang w:val="es-US"/>
        </w:rPr>
        <w:t>un estudio</w:t>
      </w:r>
      <w:r w:rsidRPr="00B80911">
        <w:rPr>
          <w:rFonts w:ascii="Times New Roman" w:hAnsi="Times New Roman"/>
          <w:color w:val="808080"/>
          <w:spacing w:val="20"/>
          <w:sz w:val="24"/>
          <w:szCs w:val="24"/>
          <w:lang w:val="es-US"/>
        </w:rPr>
        <w:t xml:space="preserve"> de impacto en los egresados de la Formación Profesional con la asistencia de CINTERFOR.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lastRenderedPageBreak/>
        <w:t xml:space="preserve">Donación de 25 Laptop por parte de la embajada de CHINA que fueron entregado como reconocimiento a 25 facilitadores el día del Maestro.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Proyecto de generar becas de estudio en Israel para facilitadores, técnicos y el equipo directivo.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Acuerdo con el consulado en New York para mejorar las capacidades laborales de la diáspora dominicana en los estados de New York y New Jersey.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Aprobación por parte del Congreso Nacional de 5 Millones de Dólares para el fortalecimiento de la formación Dual, proyecto financiado por el BID</w:t>
      </w:r>
    </w:p>
    <w:p w:rsidR="00764BEA" w:rsidRDefault="00764BEA" w:rsidP="00A12604">
      <w:pPr>
        <w:spacing w:line="360" w:lineRule="auto"/>
        <w:rPr>
          <w:rFonts w:ascii="Times New Roman" w:hAnsi="Times New Roman"/>
          <w:b/>
          <w:color w:val="808080"/>
          <w:spacing w:val="20"/>
          <w:sz w:val="24"/>
          <w:szCs w:val="24"/>
        </w:rPr>
      </w:pPr>
    </w:p>
    <w:p w:rsidR="00A12604" w:rsidRPr="00764BEA" w:rsidRDefault="00A12604" w:rsidP="00A12604">
      <w:pPr>
        <w:spacing w:line="360" w:lineRule="auto"/>
        <w:rPr>
          <w:rFonts w:ascii="Times New Roman" w:hAnsi="Times New Roman"/>
          <w:b/>
          <w:color w:val="808080"/>
          <w:spacing w:val="20"/>
          <w:sz w:val="24"/>
          <w:szCs w:val="24"/>
        </w:rPr>
      </w:pPr>
      <w:r w:rsidRPr="00764BEA">
        <w:rPr>
          <w:rFonts w:ascii="Times New Roman" w:hAnsi="Times New Roman"/>
          <w:b/>
          <w:color w:val="808080"/>
          <w:spacing w:val="20"/>
          <w:sz w:val="24"/>
          <w:szCs w:val="24"/>
        </w:rPr>
        <w:t>Participación en jornadas internacionales de capacitación</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Curso Aprendizajes de Calidad durante y después de la Covid-19 en América Latina y el Caribe, con la participación de 7 Técnicos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Construcción e Implementación de Marco Nacional de Cualificaciones (MNC) (4 técnicos)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Transversalización de la Seguridad y salud en el Trabajo y en la Formación Profesional (2 técnicos) </w:t>
      </w:r>
    </w:p>
    <w:p w:rsidR="00A12604" w:rsidRPr="00B80911"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Seminario internacional sobre cooperación sur-sur y triangular (2 técnicos)</w:t>
      </w:r>
    </w:p>
    <w:p w:rsidR="003E4389" w:rsidRDefault="00A12604" w:rsidP="00A12604">
      <w:pPr>
        <w:numPr>
          <w:ilvl w:val="0"/>
          <w:numId w:val="16"/>
        </w:num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Curso sobre Marcos Regionales de Cualificación, con CINTERFOR (3 técnicos)</w:t>
      </w:r>
      <w:r w:rsidR="003E4389" w:rsidRPr="00B80911">
        <w:rPr>
          <w:rFonts w:ascii="Times New Roman" w:hAnsi="Times New Roman"/>
          <w:color w:val="808080"/>
          <w:spacing w:val="20"/>
          <w:sz w:val="24"/>
          <w:szCs w:val="24"/>
          <w:lang w:val="es-US"/>
        </w:rPr>
        <w:t>.</w:t>
      </w:r>
    </w:p>
    <w:p w:rsidR="005A2629" w:rsidRPr="005A2629" w:rsidRDefault="005A2629" w:rsidP="003F67EB">
      <w:pPr>
        <w:pStyle w:val="Prrafodelista"/>
        <w:numPr>
          <w:ilvl w:val="0"/>
          <w:numId w:val="16"/>
        </w:numPr>
        <w:spacing w:line="360" w:lineRule="auto"/>
        <w:jc w:val="both"/>
        <w:rPr>
          <w:rFonts w:ascii="Times New Roman" w:hAnsi="Times New Roman"/>
          <w:color w:val="808080"/>
          <w:spacing w:val="20"/>
          <w:sz w:val="24"/>
          <w:szCs w:val="24"/>
          <w:lang w:val="es-US"/>
        </w:rPr>
      </w:pPr>
      <w:r w:rsidRPr="005A2629">
        <w:rPr>
          <w:rFonts w:ascii="Times New Roman" w:hAnsi="Times New Roman"/>
          <w:color w:val="808080"/>
          <w:spacing w:val="20"/>
          <w:sz w:val="24"/>
          <w:szCs w:val="24"/>
          <w:lang w:val="es-US"/>
        </w:rPr>
        <w:t xml:space="preserve">Participación en seminario virtual con el País Vasco, impartido por TKNIKA, un centro de investigación e innovación aplicada a la formación profesional del Gobierno Vasco. </w:t>
      </w:r>
    </w:p>
    <w:p w:rsidR="005A2629" w:rsidRDefault="005A2629" w:rsidP="00A12604">
      <w:pPr>
        <w:numPr>
          <w:ilvl w:val="0"/>
          <w:numId w:val="16"/>
        </w:num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lastRenderedPageBreak/>
        <w:t xml:space="preserve">Participación del director de INFOTEP Rafael Santos Badía, en </w:t>
      </w:r>
      <w:r w:rsidRPr="005A2629">
        <w:rPr>
          <w:rFonts w:ascii="Times New Roman" w:hAnsi="Times New Roman"/>
          <w:color w:val="808080"/>
          <w:spacing w:val="20"/>
          <w:sz w:val="24"/>
          <w:szCs w:val="24"/>
          <w:lang w:val="es-US"/>
        </w:rPr>
        <w:t>de la 45ª reunión de la Comisión Técnica de OIT/Cinterfor, realizada en Madrid, España</w:t>
      </w:r>
    </w:p>
    <w:p w:rsidR="00A922D3" w:rsidRPr="00A922D3" w:rsidRDefault="00A922D3" w:rsidP="00A922D3">
      <w:pPr>
        <w:numPr>
          <w:ilvl w:val="0"/>
          <w:numId w:val="16"/>
        </w:numPr>
        <w:spacing w:line="360" w:lineRule="auto"/>
        <w:rPr>
          <w:rFonts w:ascii="Times New Roman" w:hAnsi="Times New Roman"/>
          <w:color w:val="808080"/>
          <w:spacing w:val="20"/>
          <w:sz w:val="24"/>
          <w:szCs w:val="24"/>
          <w:lang w:val="es-US"/>
        </w:rPr>
      </w:pPr>
      <w:r w:rsidRPr="00A922D3">
        <w:rPr>
          <w:rFonts w:ascii="Times New Roman" w:hAnsi="Times New Roman"/>
          <w:color w:val="808080"/>
          <w:spacing w:val="20"/>
          <w:sz w:val="24"/>
          <w:szCs w:val="24"/>
          <w:lang w:val="es-US"/>
        </w:rPr>
        <w:t>Participación en la competencia WorldSkills Américas, celebrada en Guatemala</w:t>
      </w:r>
      <w:r>
        <w:rPr>
          <w:rFonts w:ascii="Times New Roman" w:hAnsi="Times New Roman"/>
          <w:color w:val="808080"/>
          <w:spacing w:val="20"/>
          <w:sz w:val="24"/>
          <w:szCs w:val="24"/>
          <w:lang w:val="es-US"/>
        </w:rPr>
        <w:t>.</w:t>
      </w:r>
    </w:p>
    <w:p w:rsidR="00A12604" w:rsidRPr="00B80911" w:rsidRDefault="00A12604" w:rsidP="003E4389">
      <w:pPr>
        <w:spacing w:line="360" w:lineRule="auto"/>
        <w:ind w:left="720"/>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 </w:t>
      </w:r>
    </w:p>
    <w:p w:rsidR="00846CF8" w:rsidRPr="00B80911" w:rsidRDefault="00846CF8" w:rsidP="00AE7BA3">
      <w:pPr>
        <w:pStyle w:val="Ttulo2"/>
        <w:numPr>
          <w:ilvl w:val="1"/>
          <w:numId w:val="4"/>
        </w:numPr>
        <w:rPr>
          <w:rFonts w:ascii="Times New Roman" w:hAnsi="Times New Roman"/>
          <w:i w:val="0"/>
          <w:iCs w:val="0"/>
          <w:color w:val="808080"/>
          <w:spacing w:val="20"/>
          <w:sz w:val="24"/>
          <w:szCs w:val="24"/>
          <w:lang w:val="es-DO"/>
        </w:rPr>
      </w:pPr>
      <w:bookmarkStart w:id="28" w:name="_Toc78551778"/>
      <w:r w:rsidRPr="00B80911">
        <w:rPr>
          <w:rFonts w:ascii="Times New Roman" w:hAnsi="Times New Roman"/>
          <w:i w:val="0"/>
          <w:iCs w:val="0"/>
          <w:color w:val="808080"/>
          <w:spacing w:val="20"/>
          <w:sz w:val="24"/>
          <w:szCs w:val="24"/>
          <w:lang w:val="es-DO"/>
        </w:rPr>
        <w:t xml:space="preserve">Desempeño </w:t>
      </w:r>
      <w:r w:rsidR="000C26C7" w:rsidRPr="00B80911">
        <w:rPr>
          <w:rFonts w:ascii="Times New Roman" w:hAnsi="Times New Roman"/>
          <w:i w:val="0"/>
          <w:iCs w:val="0"/>
          <w:color w:val="808080"/>
          <w:spacing w:val="20"/>
          <w:sz w:val="24"/>
          <w:szCs w:val="24"/>
          <w:lang w:val="es-DO"/>
        </w:rPr>
        <w:t xml:space="preserve">del </w:t>
      </w:r>
      <w:r w:rsidRPr="00B80911">
        <w:rPr>
          <w:rFonts w:ascii="Times New Roman" w:hAnsi="Times New Roman"/>
          <w:i w:val="0"/>
          <w:iCs w:val="0"/>
          <w:color w:val="808080"/>
          <w:spacing w:val="20"/>
          <w:sz w:val="24"/>
          <w:szCs w:val="24"/>
          <w:lang w:val="es-DO"/>
        </w:rPr>
        <w:t xml:space="preserve">Área </w:t>
      </w:r>
      <w:r w:rsidR="000C26C7" w:rsidRPr="00B80911">
        <w:rPr>
          <w:rFonts w:ascii="Times New Roman" w:hAnsi="Times New Roman"/>
          <w:i w:val="0"/>
          <w:iCs w:val="0"/>
          <w:color w:val="808080"/>
          <w:spacing w:val="20"/>
          <w:sz w:val="24"/>
          <w:szCs w:val="24"/>
          <w:lang w:val="es-DO"/>
        </w:rPr>
        <w:t>de Comunicaciones</w:t>
      </w:r>
      <w:bookmarkEnd w:id="28"/>
    </w:p>
    <w:p w:rsidR="00AE7BA3" w:rsidRPr="00B80911" w:rsidRDefault="00AE7BA3" w:rsidP="00AE7BA3">
      <w:pPr>
        <w:rPr>
          <w:color w:val="808080"/>
          <w:lang w:val="es-DO"/>
        </w:rPr>
      </w:pPr>
    </w:p>
    <w:p w:rsidR="006862B2" w:rsidRPr="00B80911" w:rsidRDefault="006862B2" w:rsidP="006862B2">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El INFOTEP, tiene como objetivo fundamental dentro de su Plan de Comunicaciones, </w:t>
      </w:r>
      <w:r w:rsidR="007F536E" w:rsidRPr="00B80911">
        <w:rPr>
          <w:rFonts w:ascii="Times New Roman" w:hAnsi="Times New Roman"/>
          <w:color w:val="808080"/>
          <w:spacing w:val="20"/>
          <w:sz w:val="24"/>
          <w:szCs w:val="24"/>
          <w:lang w:val="es-US"/>
        </w:rPr>
        <w:t>p</w:t>
      </w:r>
      <w:r w:rsidRPr="00B80911">
        <w:rPr>
          <w:rFonts w:ascii="Times New Roman" w:hAnsi="Times New Roman"/>
          <w:color w:val="808080"/>
          <w:spacing w:val="20"/>
          <w:sz w:val="24"/>
          <w:szCs w:val="24"/>
          <w:lang w:val="es-US"/>
        </w:rPr>
        <w:t xml:space="preserve">osicionar la </w:t>
      </w:r>
      <w:r w:rsidR="007F536E" w:rsidRPr="00B80911">
        <w:rPr>
          <w:rFonts w:ascii="Times New Roman" w:hAnsi="Times New Roman"/>
          <w:color w:val="808080"/>
          <w:spacing w:val="20"/>
          <w:sz w:val="24"/>
          <w:szCs w:val="24"/>
          <w:lang w:val="es-US"/>
        </w:rPr>
        <w:t>i</w:t>
      </w:r>
      <w:r w:rsidRPr="00B80911">
        <w:rPr>
          <w:rFonts w:ascii="Times New Roman" w:hAnsi="Times New Roman"/>
          <w:color w:val="808080"/>
          <w:spacing w:val="20"/>
          <w:sz w:val="24"/>
          <w:szCs w:val="24"/>
          <w:lang w:val="es-US"/>
        </w:rPr>
        <w:t>nstitución como órgano rector del Sistema Nacional de Formación Técnico Profesional.</w:t>
      </w:r>
    </w:p>
    <w:p w:rsidR="00FD7940" w:rsidRDefault="00FD7940" w:rsidP="006862B2">
      <w:pPr>
        <w:spacing w:line="360" w:lineRule="auto"/>
        <w:rPr>
          <w:rFonts w:ascii="Times New Roman" w:hAnsi="Times New Roman"/>
          <w:color w:val="808080"/>
          <w:spacing w:val="20"/>
          <w:sz w:val="24"/>
          <w:szCs w:val="24"/>
          <w:lang w:val="es-US"/>
        </w:rPr>
      </w:pPr>
      <w:r w:rsidRPr="00FD7940">
        <w:rPr>
          <w:rFonts w:ascii="Times New Roman" w:hAnsi="Times New Roman"/>
          <w:color w:val="808080"/>
          <w:spacing w:val="20"/>
          <w:sz w:val="24"/>
          <w:szCs w:val="24"/>
          <w:lang w:val="es-US"/>
        </w:rPr>
        <w:t>En ese sentido, desarrolla proyectos comunicacionales que se enmarcan dentro de la estrategia general de posicionamiento y alineados con el gran proyecto ejecutado para este a</w:t>
      </w:r>
      <w:r w:rsidRPr="00FD7940">
        <w:rPr>
          <w:rFonts w:ascii="Times New Roman" w:hAnsi="Times New Roman" w:hint="eastAsia"/>
          <w:color w:val="808080"/>
          <w:spacing w:val="20"/>
          <w:sz w:val="24"/>
          <w:szCs w:val="24"/>
          <w:lang w:val="es-US"/>
        </w:rPr>
        <w:t>ñ</w:t>
      </w:r>
      <w:r w:rsidRPr="00FD7940">
        <w:rPr>
          <w:rFonts w:ascii="Times New Roman" w:hAnsi="Times New Roman"/>
          <w:color w:val="808080"/>
          <w:spacing w:val="20"/>
          <w:sz w:val="24"/>
          <w:szCs w:val="24"/>
          <w:lang w:val="es-US"/>
        </w:rPr>
        <w:t>o, que fue la Consulta Nacional sobre el Futuro de la Formaci</w:t>
      </w:r>
      <w:r w:rsidRPr="00FD7940">
        <w:rPr>
          <w:rFonts w:ascii="Times New Roman" w:hAnsi="Times New Roman" w:hint="eastAsia"/>
          <w:color w:val="808080"/>
          <w:spacing w:val="20"/>
          <w:sz w:val="24"/>
          <w:szCs w:val="24"/>
          <w:lang w:val="es-US"/>
        </w:rPr>
        <w:t>ó</w:t>
      </w:r>
      <w:r w:rsidRPr="00FD7940">
        <w:rPr>
          <w:rFonts w:ascii="Times New Roman" w:hAnsi="Times New Roman"/>
          <w:color w:val="808080"/>
          <w:spacing w:val="20"/>
          <w:sz w:val="24"/>
          <w:szCs w:val="24"/>
          <w:lang w:val="es-US"/>
        </w:rPr>
        <w:t>n T</w:t>
      </w:r>
      <w:r w:rsidRPr="00FD7940">
        <w:rPr>
          <w:rFonts w:ascii="Times New Roman" w:hAnsi="Times New Roman" w:hint="eastAsia"/>
          <w:color w:val="808080"/>
          <w:spacing w:val="20"/>
          <w:sz w:val="24"/>
          <w:szCs w:val="24"/>
          <w:lang w:val="es-US"/>
        </w:rPr>
        <w:t>é</w:t>
      </w:r>
      <w:r w:rsidRPr="00FD7940">
        <w:rPr>
          <w:rFonts w:ascii="Times New Roman" w:hAnsi="Times New Roman"/>
          <w:color w:val="808080"/>
          <w:spacing w:val="20"/>
          <w:sz w:val="24"/>
          <w:szCs w:val="24"/>
          <w:lang w:val="es-US"/>
        </w:rPr>
        <w:t>cnico Profesional, que busca identificar el futuro del empleo y los empleos del futuro, en el marco de la 4ta revoluci</w:t>
      </w:r>
      <w:r w:rsidRPr="00FD7940">
        <w:rPr>
          <w:rFonts w:ascii="Times New Roman" w:hAnsi="Times New Roman" w:hint="eastAsia"/>
          <w:color w:val="808080"/>
          <w:spacing w:val="20"/>
          <w:sz w:val="24"/>
          <w:szCs w:val="24"/>
          <w:lang w:val="es-US"/>
        </w:rPr>
        <w:t>ó</w:t>
      </w:r>
      <w:r w:rsidRPr="00FD7940">
        <w:rPr>
          <w:rFonts w:ascii="Times New Roman" w:hAnsi="Times New Roman"/>
          <w:color w:val="808080"/>
          <w:spacing w:val="20"/>
          <w:sz w:val="24"/>
          <w:szCs w:val="24"/>
          <w:lang w:val="es-US"/>
        </w:rPr>
        <w:t>n industrial.</w:t>
      </w:r>
    </w:p>
    <w:p w:rsidR="006862B2" w:rsidRDefault="006862B2" w:rsidP="006862B2">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Desde la Dirección </w:t>
      </w:r>
      <w:r w:rsidR="00FD7940">
        <w:rPr>
          <w:rFonts w:ascii="Times New Roman" w:hAnsi="Times New Roman"/>
          <w:color w:val="808080"/>
          <w:spacing w:val="20"/>
          <w:sz w:val="24"/>
          <w:szCs w:val="24"/>
          <w:lang w:val="es-US"/>
        </w:rPr>
        <w:t xml:space="preserve">Comunicaciones, </w:t>
      </w:r>
      <w:r w:rsidRPr="00B80911">
        <w:rPr>
          <w:rFonts w:ascii="Times New Roman" w:hAnsi="Times New Roman"/>
          <w:color w:val="808080"/>
          <w:spacing w:val="20"/>
          <w:sz w:val="24"/>
          <w:szCs w:val="24"/>
          <w:lang w:val="es-US"/>
        </w:rPr>
        <w:t xml:space="preserve">el INFOTEP, </w:t>
      </w:r>
      <w:r w:rsidR="00FD7940">
        <w:rPr>
          <w:rFonts w:ascii="Times New Roman" w:hAnsi="Times New Roman"/>
          <w:color w:val="808080"/>
          <w:spacing w:val="20"/>
          <w:sz w:val="24"/>
          <w:szCs w:val="24"/>
          <w:lang w:val="es-US"/>
        </w:rPr>
        <w:t>creó</w:t>
      </w:r>
      <w:r w:rsidRPr="00B80911">
        <w:rPr>
          <w:rFonts w:ascii="Times New Roman" w:hAnsi="Times New Roman"/>
          <w:color w:val="808080"/>
          <w:spacing w:val="20"/>
          <w:sz w:val="24"/>
          <w:szCs w:val="24"/>
          <w:lang w:val="es-US"/>
        </w:rPr>
        <w:t xml:space="preserve"> campañas de </w:t>
      </w:r>
      <w:r w:rsidR="00FD7940">
        <w:rPr>
          <w:rFonts w:ascii="Times New Roman" w:hAnsi="Times New Roman"/>
          <w:color w:val="808080"/>
          <w:spacing w:val="20"/>
          <w:sz w:val="24"/>
          <w:szCs w:val="24"/>
          <w:lang w:val="es-US"/>
        </w:rPr>
        <w:t>difus</w:t>
      </w:r>
      <w:r w:rsidRPr="00B80911">
        <w:rPr>
          <w:rFonts w:ascii="Times New Roman" w:hAnsi="Times New Roman"/>
          <w:color w:val="808080"/>
          <w:spacing w:val="20"/>
          <w:sz w:val="24"/>
          <w:szCs w:val="24"/>
          <w:lang w:val="es-US"/>
        </w:rPr>
        <w:t>ión internas y externas consistentes, las primeras, en mensajes dirigidos a los colaboradores para concienciar sobre los cambios que se generarán en la institución para dar respuesta a las demandas del sector empresarial, en particular, y de la sociedad, en general.</w:t>
      </w:r>
    </w:p>
    <w:p w:rsidR="006862B2" w:rsidRPr="00B80911" w:rsidRDefault="006862B2" w:rsidP="006862B2">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A la par, para el público externo, se prepar</w:t>
      </w:r>
      <w:r w:rsidR="00915E23">
        <w:rPr>
          <w:rFonts w:ascii="Times New Roman" w:hAnsi="Times New Roman"/>
          <w:color w:val="808080"/>
          <w:spacing w:val="20"/>
          <w:sz w:val="24"/>
          <w:szCs w:val="24"/>
          <w:lang w:val="es-US"/>
        </w:rPr>
        <w:t>ó</w:t>
      </w:r>
      <w:r w:rsidRPr="00B80911">
        <w:rPr>
          <w:rFonts w:ascii="Times New Roman" w:hAnsi="Times New Roman"/>
          <w:color w:val="808080"/>
          <w:spacing w:val="20"/>
          <w:sz w:val="24"/>
          <w:szCs w:val="24"/>
          <w:lang w:val="es-US"/>
        </w:rPr>
        <w:t xml:space="preserve"> material de prensa para ser publicados en los medios impresos y digitales, a nivel nacional e internacional y las Redes Sociales han generado contenido para impactar a su público cautivo que ha provocado, a su vez, un importante número de interacciones en las diferentes vías de interacción digital.</w:t>
      </w:r>
    </w:p>
    <w:p w:rsidR="006862B2" w:rsidRPr="00B80911" w:rsidRDefault="00D834C8" w:rsidP="006862B2">
      <w:pPr>
        <w:spacing w:line="360" w:lineRule="auto"/>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A</w:t>
      </w:r>
      <w:r w:rsidR="006862B2" w:rsidRPr="00B80911">
        <w:rPr>
          <w:rFonts w:ascii="Times New Roman" w:hAnsi="Times New Roman"/>
          <w:color w:val="808080"/>
          <w:spacing w:val="20"/>
          <w:sz w:val="24"/>
          <w:szCs w:val="24"/>
          <w:lang w:val="es-US"/>
        </w:rPr>
        <w:t xml:space="preserve"> este gran proyecto, la Dirección de </w:t>
      </w:r>
      <w:r w:rsidR="00FD7940">
        <w:rPr>
          <w:rFonts w:ascii="Times New Roman" w:hAnsi="Times New Roman"/>
          <w:color w:val="808080"/>
          <w:spacing w:val="20"/>
          <w:sz w:val="24"/>
          <w:szCs w:val="24"/>
          <w:lang w:val="es-US"/>
        </w:rPr>
        <w:t>Comunicaciones</w:t>
      </w:r>
      <w:r w:rsidR="006862B2" w:rsidRPr="00B80911">
        <w:rPr>
          <w:rFonts w:ascii="Times New Roman" w:hAnsi="Times New Roman"/>
          <w:color w:val="808080"/>
          <w:spacing w:val="20"/>
          <w:sz w:val="24"/>
          <w:szCs w:val="24"/>
          <w:lang w:val="es-US"/>
        </w:rPr>
        <w:t xml:space="preserve">, </w:t>
      </w:r>
      <w:r>
        <w:rPr>
          <w:rFonts w:ascii="Times New Roman" w:hAnsi="Times New Roman"/>
          <w:color w:val="808080"/>
          <w:spacing w:val="20"/>
          <w:sz w:val="24"/>
          <w:szCs w:val="24"/>
          <w:lang w:val="es-US"/>
        </w:rPr>
        <w:t xml:space="preserve">dio </w:t>
      </w:r>
      <w:r w:rsidR="006862B2" w:rsidRPr="00B80911">
        <w:rPr>
          <w:rFonts w:ascii="Times New Roman" w:hAnsi="Times New Roman"/>
          <w:color w:val="808080"/>
          <w:spacing w:val="20"/>
          <w:sz w:val="24"/>
          <w:szCs w:val="24"/>
          <w:lang w:val="es-US"/>
        </w:rPr>
        <w:t>respuesta a las necesidades</w:t>
      </w:r>
      <w:r w:rsidR="00FD7940">
        <w:rPr>
          <w:rFonts w:ascii="Times New Roman" w:hAnsi="Times New Roman"/>
          <w:color w:val="808080"/>
          <w:spacing w:val="20"/>
          <w:sz w:val="24"/>
          <w:szCs w:val="24"/>
          <w:lang w:val="es-US"/>
        </w:rPr>
        <w:t>, en este sentido,</w:t>
      </w:r>
      <w:r w:rsidR="006862B2" w:rsidRPr="00B80911">
        <w:rPr>
          <w:rFonts w:ascii="Times New Roman" w:hAnsi="Times New Roman"/>
          <w:color w:val="808080"/>
          <w:spacing w:val="20"/>
          <w:sz w:val="24"/>
          <w:szCs w:val="24"/>
          <w:lang w:val="es-US"/>
        </w:rPr>
        <w:t xml:space="preserve"> </w:t>
      </w:r>
      <w:r w:rsidR="00FD7940" w:rsidRPr="00FD7940">
        <w:rPr>
          <w:rFonts w:ascii="Times New Roman" w:hAnsi="Times New Roman"/>
          <w:color w:val="808080"/>
          <w:spacing w:val="20"/>
          <w:sz w:val="24"/>
          <w:szCs w:val="24"/>
          <w:lang w:val="es-US"/>
        </w:rPr>
        <w:t xml:space="preserve">de las actividades y ejecutorias propias de la </w:t>
      </w:r>
      <w:r w:rsidR="00FD7940" w:rsidRPr="00FD7940">
        <w:rPr>
          <w:rFonts w:ascii="Times New Roman" w:hAnsi="Times New Roman"/>
          <w:color w:val="808080"/>
          <w:spacing w:val="20"/>
          <w:sz w:val="24"/>
          <w:szCs w:val="24"/>
          <w:lang w:val="es-US"/>
        </w:rPr>
        <w:lastRenderedPageBreak/>
        <w:t>instituci</w:t>
      </w:r>
      <w:r w:rsidR="00FD7940" w:rsidRPr="00FD7940">
        <w:rPr>
          <w:rFonts w:ascii="Times New Roman" w:hAnsi="Times New Roman" w:hint="eastAsia"/>
          <w:color w:val="808080"/>
          <w:spacing w:val="20"/>
          <w:sz w:val="24"/>
          <w:szCs w:val="24"/>
          <w:lang w:val="es-US"/>
        </w:rPr>
        <w:t>ó</w:t>
      </w:r>
      <w:r w:rsidR="00FD7940" w:rsidRPr="00FD7940">
        <w:rPr>
          <w:rFonts w:ascii="Times New Roman" w:hAnsi="Times New Roman"/>
          <w:color w:val="808080"/>
          <w:spacing w:val="20"/>
          <w:sz w:val="24"/>
          <w:szCs w:val="24"/>
          <w:lang w:val="es-US"/>
        </w:rPr>
        <w:t>n; pero tambi</w:t>
      </w:r>
      <w:r w:rsidR="00FD7940" w:rsidRPr="00FD7940">
        <w:rPr>
          <w:rFonts w:ascii="Times New Roman" w:hAnsi="Times New Roman" w:hint="eastAsia"/>
          <w:color w:val="808080"/>
          <w:spacing w:val="20"/>
          <w:sz w:val="24"/>
          <w:szCs w:val="24"/>
          <w:lang w:val="es-US"/>
        </w:rPr>
        <w:t>é</w:t>
      </w:r>
      <w:r w:rsidR="00FD7940" w:rsidRPr="00FD7940">
        <w:rPr>
          <w:rFonts w:ascii="Times New Roman" w:hAnsi="Times New Roman"/>
          <w:color w:val="808080"/>
          <w:spacing w:val="20"/>
          <w:sz w:val="24"/>
          <w:szCs w:val="24"/>
          <w:lang w:val="es-US"/>
        </w:rPr>
        <w:t>n en las que el INFOTEP interact</w:t>
      </w:r>
      <w:r w:rsidR="00FD7940" w:rsidRPr="00FD7940">
        <w:rPr>
          <w:rFonts w:ascii="Times New Roman" w:hAnsi="Times New Roman" w:hint="eastAsia"/>
          <w:color w:val="808080"/>
          <w:spacing w:val="20"/>
          <w:sz w:val="24"/>
          <w:szCs w:val="24"/>
          <w:lang w:val="es-US"/>
        </w:rPr>
        <w:t>ú</w:t>
      </w:r>
      <w:r w:rsidR="00FD7940" w:rsidRPr="00FD7940">
        <w:rPr>
          <w:rFonts w:ascii="Times New Roman" w:hAnsi="Times New Roman"/>
          <w:color w:val="808080"/>
          <w:spacing w:val="20"/>
          <w:sz w:val="24"/>
          <w:szCs w:val="24"/>
          <w:lang w:val="es-US"/>
        </w:rPr>
        <w:t>o de manera transversal, como es el caso de la Jornada Nacional Permanente de Vacunaci</w:t>
      </w:r>
      <w:r w:rsidR="00FD7940" w:rsidRPr="00FD7940">
        <w:rPr>
          <w:rFonts w:ascii="Times New Roman" w:hAnsi="Times New Roman" w:hint="eastAsia"/>
          <w:color w:val="808080"/>
          <w:spacing w:val="20"/>
          <w:sz w:val="24"/>
          <w:szCs w:val="24"/>
          <w:lang w:val="es-US"/>
        </w:rPr>
        <w:t>ó</w:t>
      </w:r>
      <w:r w:rsidR="00FD7940" w:rsidRPr="00FD7940">
        <w:rPr>
          <w:rFonts w:ascii="Times New Roman" w:hAnsi="Times New Roman"/>
          <w:color w:val="808080"/>
          <w:spacing w:val="20"/>
          <w:sz w:val="24"/>
          <w:szCs w:val="24"/>
          <w:lang w:val="es-US"/>
        </w:rPr>
        <w:t>n contra el COVID-19.</w:t>
      </w:r>
    </w:p>
    <w:p w:rsidR="006862B2" w:rsidRPr="00B80911" w:rsidRDefault="006862B2" w:rsidP="006862B2">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La Dirección General del INFOTEP, </w:t>
      </w:r>
      <w:r w:rsidR="00D834C8">
        <w:rPr>
          <w:rFonts w:ascii="Times New Roman" w:hAnsi="Times New Roman"/>
          <w:color w:val="808080"/>
          <w:spacing w:val="20"/>
          <w:sz w:val="24"/>
          <w:szCs w:val="24"/>
          <w:lang w:val="es-US"/>
        </w:rPr>
        <w:t>fue</w:t>
      </w:r>
      <w:r w:rsidRPr="00B80911">
        <w:rPr>
          <w:rFonts w:ascii="Times New Roman" w:hAnsi="Times New Roman"/>
          <w:color w:val="808080"/>
          <w:spacing w:val="20"/>
          <w:sz w:val="24"/>
          <w:szCs w:val="24"/>
          <w:lang w:val="es-US"/>
        </w:rPr>
        <w:t xml:space="preserve"> designada como responsable de las Jornadas de Vacunación Provinciales en Monte Plata y Hermanas Mirabal y Santo Domingo Este. La institución también brind</w:t>
      </w:r>
      <w:r w:rsidR="00D834C8">
        <w:rPr>
          <w:rFonts w:ascii="Times New Roman" w:hAnsi="Times New Roman"/>
          <w:color w:val="808080"/>
          <w:spacing w:val="20"/>
          <w:sz w:val="24"/>
          <w:szCs w:val="24"/>
          <w:lang w:val="es-US"/>
        </w:rPr>
        <w:t>ó</w:t>
      </w:r>
      <w:r w:rsidRPr="00B80911">
        <w:rPr>
          <w:rFonts w:ascii="Times New Roman" w:hAnsi="Times New Roman"/>
          <w:color w:val="808080"/>
          <w:spacing w:val="20"/>
          <w:sz w:val="24"/>
          <w:szCs w:val="24"/>
          <w:lang w:val="es-US"/>
        </w:rPr>
        <w:t xml:space="preserve"> asistencia en las regiones Sur y Este del país </w:t>
      </w:r>
    </w:p>
    <w:p w:rsidR="00FD7940" w:rsidRPr="00FD7940" w:rsidRDefault="00FD7940" w:rsidP="00FD7940">
      <w:pPr>
        <w:spacing w:line="360" w:lineRule="auto"/>
        <w:rPr>
          <w:rFonts w:ascii="Times New Roman" w:hAnsi="Times New Roman"/>
          <w:color w:val="808080"/>
          <w:spacing w:val="20"/>
          <w:sz w:val="24"/>
          <w:szCs w:val="24"/>
          <w:lang w:val="es-US"/>
        </w:rPr>
      </w:pPr>
      <w:r w:rsidRPr="00FD7940">
        <w:rPr>
          <w:rFonts w:ascii="Times New Roman" w:hAnsi="Times New Roman"/>
          <w:color w:val="808080"/>
          <w:spacing w:val="20"/>
          <w:sz w:val="24"/>
          <w:szCs w:val="24"/>
          <w:lang w:val="es-US"/>
        </w:rPr>
        <w:t>Desde esta Direcci</w:t>
      </w:r>
      <w:r w:rsidRPr="00FD7940">
        <w:rPr>
          <w:rFonts w:ascii="Times New Roman" w:hAnsi="Times New Roman" w:hint="eastAsia"/>
          <w:color w:val="808080"/>
          <w:spacing w:val="20"/>
          <w:sz w:val="24"/>
          <w:szCs w:val="24"/>
          <w:lang w:val="es-US"/>
        </w:rPr>
        <w:t>ó</w:t>
      </w:r>
      <w:r w:rsidRPr="00FD7940">
        <w:rPr>
          <w:rFonts w:ascii="Times New Roman" w:hAnsi="Times New Roman"/>
          <w:color w:val="808080"/>
          <w:spacing w:val="20"/>
          <w:sz w:val="24"/>
          <w:szCs w:val="24"/>
          <w:lang w:val="es-US"/>
        </w:rPr>
        <w:t xml:space="preserve">n, el </w:t>
      </w:r>
      <w:r w:rsidRPr="00FD7940">
        <w:rPr>
          <w:rFonts w:ascii="Times New Roman" w:hAnsi="Times New Roman" w:hint="eastAsia"/>
          <w:color w:val="808080"/>
          <w:spacing w:val="20"/>
          <w:sz w:val="24"/>
          <w:szCs w:val="24"/>
          <w:lang w:val="es-US"/>
        </w:rPr>
        <w:t>ó</w:t>
      </w:r>
      <w:r w:rsidRPr="00FD7940">
        <w:rPr>
          <w:rFonts w:ascii="Times New Roman" w:hAnsi="Times New Roman"/>
          <w:color w:val="808080"/>
          <w:spacing w:val="20"/>
          <w:sz w:val="24"/>
          <w:szCs w:val="24"/>
          <w:lang w:val="es-US"/>
        </w:rPr>
        <w:t>rgano rector de la formaci</w:t>
      </w:r>
      <w:r w:rsidRPr="00FD7940">
        <w:rPr>
          <w:rFonts w:ascii="Times New Roman" w:hAnsi="Times New Roman" w:hint="eastAsia"/>
          <w:color w:val="808080"/>
          <w:spacing w:val="20"/>
          <w:sz w:val="24"/>
          <w:szCs w:val="24"/>
          <w:lang w:val="es-US"/>
        </w:rPr>
        <w:t>ó</w:t>
      </w:r>
      <w:r w:rsidRPr="00FD7940">
        <w:rPr>
          <w:rFonts w:ascii="Times New Roman" w:hAnsi="Times New Roman"/>
          <w:color w:val="808080"/>
          <w:spacing w:val="20"/>
          <w:sz w:val="24"/>
          <w:szCs w:val="24"/>
          <w:lang w:val="es-US"/>
        </w:rPr>
        <w:t>n t</w:t>
      </w:r>
      <w:r w:rsidRPr="00FD7940">
        <w:rPr>
          <w:rFonts w:ascii="Times New Roman" w:hAnsi="Times New Roman" w:hint="eastAsia"/>
          <w:color w:val="808080"/>
          <w:spacing w:val="20"/>
          <w:sz w:val="24"/>
          <w:szCs w:val="24"/>
          <w:lang w:val="es-US"/>
        </w:rPr>
        <w:t>é</w:t>
      </w:r>
      <w:r w:rsidRPr="00FD7940">
        <w:rPr>
          <w:rFonts w:ascii="Times New Roman" w:hAnsi="Times New Roman"/>
          <w:color w:val="808080"/>
          <w:spacing w:val="20"/>
          <w:sz w:val="24"/>
          <w:szCs w:val="24"/>
          <w:lang w:val="es-US"/>
        </w:rPr>
        <w:t>cnico profesional ha promovido, a trav</w:t>
      </w:r>
      <w:r w:rsidRPr="00FD7940">
        <w:rPr>
          <w:rFonts w:ascii="Times New Roman" w:hAnsi="Times New Roman" w:hint="eastAsia"/>
          <w:color w:val="808080"/>
          <w:spacing w:val="20"/>
          <w:sz w:val="24"/>
          <w:szCs w:val="24"/>
          <w:lang w:val="es-US"/>
        </w:rPr>
        <w:t>é</w:t>
      </w:r>
      <w:r w:rsidRPr="00FD7940">
        <w:rPr>
          <w:rFonts w:ascii="Times New Roman" w:hAnsi="Times New Roman"/>
          <w:color w:val="808080"/>
          <w:spacing w:val="20"/>
          <w:sz w:val="24"/>
          <w:szCs w:val="24"/>
          <w:lang w:val="es-US"/>
        </w:rPr>
        <w:t>s de las redes sociales, las campa</w:t>
      </w:r>
      <w:r w:rsidRPr="00FD7940">
        <w:rPr>
          <w:rFonts w:ascii="Times New Roman" w:hAnsi="Times New Roman" w:hint="eastAsia"/>
          <w:color w:val="808080"/>
          <w:spacing w:val="20"/>
          <w:sz w:val="24"/>
          <w:szCs w:val="24"/>
          <w:lang w:val="es-US"/>
        </w:rPr>
        <w:t>ñ</w:t>
      </w:r>
      <w:r w:rsidRPr="00FD7940">
        <w:rPr>
          <w:rFonts w:ascii="Times New Roman" w:hAnsi="Times New Roman"/>
          <w:color w:val="808080"/>
          <w:spacing w:val="20"/>
          <w:sz w:val="24"/>
          <w:szCs w:val="24"/>
          <w:lang w:val="es-US"/>
        </w:rPr>
        <w:t>as desplegadas por Presidencia y el Ministerio de Salud P</w:t>
      </w:r>
      <w:r w:rsidRPr="00FD7940">
        <w:rPr>
          <w:rFonts w:ascii="Times New Roman" w:hAnsi="Times New Roman" w:hint="eastAsia"/>
          <w:color w:val="808080"/>
          <w:spacing w:val="20"/>
          <w:sz w:val="24"/>
          <w:szCs w:val="24"/>
          <w:lang w:val="es-US"/>
        </w:rPr>
        <w:t>ú</w:t>
      </w:r>
      <w:r w:rsidRPr="00FD7940">
        <w:rPr>
          <w:rFonts w:ascii="Times New Roman" w:hAnsi="Times New Roman"/>
          <w:color w:val="808080"/>
          <w:spacing w:val="20"/>
          <w:sz w:val="24"/>
          <w:szCs w:val="24"/>
          <w:lang w:val="es-US"/>
        </w:rPr>
        <w:t>blica; pero tambi</w:t>
      </w:r>
      <w:r w:rsidRPr="00FD7940">
        <w:rPr>
          <w:rFonts w:ascii="Times New Roman" w:hAnsi="Times New Roman" w:hint="eastAsia"/>
          <w:color w:val="808080"/>
          <w:spacing w:val="20"/>
          <w:sz w:val="24"/>
          <w:szCs w:val="24"/>
          <w:lang w:val="es-US"/>
        </w:rPr>
        <w:t>é</w:t>
      </w:r>
      <w:r w:rsidRPr="00FD7940">
        <w:rPr>
          <w:rFonts w:ascii="Times New Roman" w:hAnsi="Times New Roman"/>
          <w:color w:val="808080"/>
          <w:spacing w:val="20"/>
          <w:sz w:val="24"/>
          <w:szCs w:val="24"/>
          <w:lang w:val="es-US"/>
        </w:rPr>
        <w:t>n ha generado contenido propio motivando a participar en las jornadas generales y particulares que se han desarrollado.</w:t>
      </w:r>
    </w:p>
    <w:p w:rsidR="00FD7940" w:rsidRDefault="00FD7940" w:rsidP="00FD7940">
      <w:pPr>
        <w:spacing w:line="360" w:lineRule="auto"/>
        <w:rPr>
          <w:rFonts w:ascii="Times New Roman" w:hAnsi="Times New Roman"/>
          <w:color w:val="808080"/>
          <w:spacing w:val="20"/>
          <w:sz w:val="24"/>
          <w:szCs w:val="24"/>
          <w:lang w:val="es-US"/>
        </w:rPr>
      </w:pPr>
      <w:r w:rsidRPr="00FD7940">
        <w:rPr>
          <w:rFonts w:ascii="Times New Roman" w:hAnsi="Times New Roman"/>
          <w:color w:val="808080"/>
          <w:spacing w:val="20"/>
          <w:sz w:val="24"/>
          <w:szCs w:val="24"/>
          <w:lang w:val="es-US"/>
        </w:rPr>
        <w:t>Esto incluye publicaciones en la prensa nacional sin costo, a trav</w:t>
      </w:r>
      <w:r w:rsidRPr="00FD7940">
        <w:rPr>
          <w:rFonts w:ascii="Times New Roman" w:hAnsi="Times New Roman" w:hint="eastAsia"/>
          <w:color w:val="808080"/>
          <w:spacing w:val="20"/>
          <w:sz w:val="24"/>
          <w:szCs w:val="24"/>
          <w:lang w:val="es-US"/>
        </w:rPr>
        <w:t>é</w:t>
      </w:r>
      <w:r w:rsidRPr="00FD7940">
        <w:rPr>
          <w:rFonts w:ascii="Times New Roman" w:hAnsi="Times New Roman"/>
          <w:color w:val="808080"/>
          <w:spacing w:val="20"/>
          <w:sz w:val="24"/>
          <w:szCs w:val="24"/>
          <w:lang w:val="es-US"/>
        </w:rPr>
        <w:t>s de notas informativas</w:t>
      </w:r>
    </w:p>
    <w:p w:rsidR="00701315" w:rsidRPr="00701315" w:rsidRDefault="00701315" w:rsidP="00701315">
      <w:pPr>
        <w:spacing w:line="360" w:lineRule="auto"/>
        <w:rPr>
          <w:rFonts w:ascii="Times New Roman" w:hAnsi="Times New Roman"/>
          <w:b/>
          <w:color w:val="808080"/>
          <w:spacing w:val="20"/>
          <w:sz w:val="24"/>
          <w:szCs w:val="24"/>
          <w:lang w:val="es-US"/>
        </w:rPr>
      </w:pPr>
      <w:r w:rsidRPr="00701315">
        <w:rPr>
          <w:rFonts w:ascii="Times New Roman" w:hAnsi="Times New Roman"/>
          <w:b/>
          <w:color w:val="808080"/>
          <w:spacing w:val="20"/>
          <w:sz w:val="24"/>
          <w:szCs w:val="24"/>
          <w:lang w:val="es-US"/>
        </w:rPr>
        <w:t>Redes Sociales y Prensa</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En estos momentos, las redes sociales institucionales a trav</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s de las plataformas Facebook, Instagram, Twitter, LinkedIn y YouTube, han sido el principal instrumento de interacci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con el p</w:t>
      </w:r>
      <w:r w:rsidRPr="00701315">
        <w:rPr>
          <w:rFonts w:ascii="Times New Roman" w:hAnsi="Times New Roman" w:hint="eastAsia"/>
          <w:color w:val="808080"/>
          <w:spacing w:val="20"/>
          <w:sz w:val="24"/>
          <w:szCs w:val="24"/>
          <w:lang w:val="es-US"/>
        </w:rPr>
        <w:t>ú</w:t>
      </w:r>
      <w:r w:rsidRPr="00701315">
        <w:rPr>
          <w:rFonts w:ascii="Times New Roman" w:hAnsi="Times New Roman"/>
          <w:color w:val="808080"/>
          <w:spacing w:val="20"/>
          <w:sz w:val="24"/>
          <w:szCs w:val="24"/>
          <w:lang w:val="es-US"/>
        </w:rPr>
        <w:t>blico en general.</w:t>
      </w:r>
      <w:r w:rsidR="00316653">
        <w:rPr>
          <w:rFonts w:ascii="Times New Roman" w:hAnsi="Times New Roman"/>
          <w:color w:val="808080"/>
          <w:spacing w:val="20"/>
          <w:sz w:val="24"/>
          <w:szCs w:val="24"/>
          <w:lang w:val="es-US"/>
        </w:rPr>
        <w:t xml:space="preserve">  </w:t>
      </w:r>
      <w:r w:rsidRPr="00701315">
        <w:rPr>
          <w:rFonts w:ascii="Times New Roman" w:hAnsi="Times New Roman"/>
          <w:color w:val="808080"/>
          <w:spacing w:val="20"/>
          <w:sz w:val="24"/>
          <w:szCs w:val="24"/>
          <w:lang w:val="es-US"/>
        </w:rPr>
        <w:t>En la actualidad, nuestra comunidad en las redes sociales asciende a 1,436, 655 personas.</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Nuestras publicaciones han recibido 1,267,692 likes, generamos 85 millones 20 mil 905 impresiones y 38 millones 233 mil 069 personas han visto nuestro contenido. En YouTube, los videos colgados han sido reproducidos 120 mil 240 veces.</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Durante este 2021, a trav</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s del Departamento de Prensa y Relaciones P</w:t>
      </w:r>
      <w:r w:rsidRPr="00701315">
        <w:rPr>
          <w:rFonts w:ascii="Times New Roman" w:hAnsi="Times New Roman" w:hint="eastAsia"/>
          <w:color w:val="808080"/>
          <w:spacing w:val="20"/>
          <w:sz w:val="24"/>
          <w:szCs w:val="24"/>
          <w:lang w:val="es-US"/>
        </w:rPr>
        <w:t>ú</w:t>
      </w:r>
      <w:r w:rsidRPr="00701315">
        <w:rPr>
          <w:rFonts w:ascii="Times New Roman" w:hAnsi="Times New Roman"/>
          <w:color w:val="808080"/>
          <w:spacing w:val="20"/>
          <w:sz w:val="24"/>
          <w:szCs w:val="24"/>
          <w:lang w:val="es-US"/>
        </w:rPr>
        <w:t>blicas, la Direcci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de Comunicaciones ha colocado 125 notas de prensa en medios externos, desde enero hasta lo que va de diciembre. Adem</w:t>
      </w:r>
      <w:r w:rsidRPr="00701315">
        <w:rPr>
          <w:rFonts w:ascii="Times New Roman" w:hAnsi="Times New Roman" w:hint="eastAsia"/>
          <w:color w:val="808080"/>
          <w:spacing w:val="20"/>
          <w:sz w:val="24"/>
          <w:szCs w:val="24"/>
          <w:lang w:val="es-US"/>
        </w:rPr>
        <w:t>á</w:t>
      </w:r>
      <w:r w:rsidRPr="00701315">
        <w:rPr>
          <w:rFonts w:ascii="Times New Roman" w:hAnsi="Times New Roman"/>
          <w:color w:val="808080"/>
          <w:spacing w:val="20"/>
          <w:sz w:val="24"/>
          <w:szCs w:val="24"/>
          <w:lang w:val="es-US"/>
        </w:rPr>
        <w:t>s, ha gestionado 49 participaciones de entrevistas en diferentes medios de comunicaci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radiales, televisivos e impresos.</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lastRenderedPageBreak/>
        <w:t>Dentro de las campa</w:t>
      </w:r>
      <w:r w:rsidRPr="00701315">
        <w:rPr>
          <w:rFonts w:ascii="Times New Roman" w:hAnsi="Times New Roman" w:hint="eastAsia"/>
          <w:color w:val="808080"/>
          <w:spacing w:val="20"/>
          <w:sz w:val="24"/>
          <w:szCs w:val="24"/>
          <w:lang w:val="es-US"/>
        </w:rPr>
        <w:t>ñ</w:t>
      </w:r>
      <w:r w:rsidRPr="00701315">
        <w:rPr>
          <w:rFonts w:ascii="Times New Roman" w:hAnsi="Times New Roman"/>
          <w:color w:val="808080"/>
          <w:spacing w:val="20"/>
          <w:sz w:val="24"/>
          <w:szCs w:val="24"/>
          <w:lang w:val="es-US"/>
        </w:rPr>
        <w:t>as desarrolladas est</w:t>
      </w:r>
      <w:r w:rsidRPr="00701315">
        <w:rPr>
          <w:rFonts w:ascii="Times New Roman" w:hAnsi="Times New Roman" w:hint="eastAsia"/>
          <w:color w:val="808080"/>
          <w:spacing w:val="20"/>
          <w:sz w:val="24"/>
          <w:szCs w:val="24"/>
          <w:lang w:val="es-US"/>
        </w:rPr>
        <w:t>á</w:t>
      </w:r>
      <w:r w:rsidRPr="00701315">
        <w:rPr>
          <w:rFonts w:ascii="Times New Roman" w:hAnsi="Times New Roman"/>
          <w:color w:val="808080"/>
          <w:spacing w:val="20"/>
          <w:sz w:val="24"/>
          <w:szCs w:val="24"/>
          <w:lang w:val="es-US"/>
        </w:rPr>
        <w:t>n:</w:t>
      </w:r>
    </w:p>
    <w:p w:rsidR="00701315" w:rsidRPr="00316653" w:rsidRDefault="00701315" w:rsidP="00316653">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En INFOTEP estamos cambiando (Rendici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 de Cuentas - 27 de febrero).</w:t>
      </w:r>
    </w:p>
    <w:p w:rsidR="00316653" w:rsidRDefault="00701315" w:rsidP="00701315">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Consulta Nacional INFOTEP</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Apoyo Presidencia Campa</w:t>
      </w:r>
      <w:r w:rsidRPr="00316653">
        <w:rPr>
          <w:rFonts w:ascii="Times New Roman" w:hAnsi="Times New Roman" w:hint="eastAsia"/>
          <w:color w:val="808080"/>
          <w:spacing w:val="20"/>
          <w:sz w:val="24"/>
          <w:szCs w:val="24"/>
          <w:lang w:val="es-US"/>
        </w:rPr>
        <w:t>ñ</w:t>
      </w:r>
      <w:r w:rsidRPr="00316653">
        <w:rPr>
          <w:rFonts w:ascii="Times New Roman" w:hAnsi="Times New Roman"/>
          <w:color w:val="808080"/>
          <w:spacing w:val="20"/>
          <w:sz w:val="24"/>
          <w:szCs w:val="24"/>
          <w:lang w:val="es-US"/>
        </w:rPr>
        <w:t>a Amo Ser dominicano</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Prevenci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 del Covid</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Campa</w:t>
      </w:r>
      <w:r w:rsidRPr="00316653">
        <w:rPr>
          <w:rFonts w:ascii="Times New Roman" w:hAnsi="Times New Roman" w:hint="eastAsia"/>
          <w:color w:val="808080"/>
          <w:spacing w:val="20"/>
          <w:sz w:val="24"/>
          <w:szCs w:val="24"/>
          <w:lang w:val="es-US"/>
        </w:rPr>
        <w:t>ñ</w:t>
      </w:r>
      <w:r w:rsidRPr="00316653">
        <w:rPr>
          <w:rFonts w:ascii="Times New Roman" w:hAnsi="Times New Roman"/>
          <w:color w:val="808080"/>
          <w:spacing w:val="20"/>
          <w:sz w:val="24"/>
          <w:szCs w:val="24"/>
          <w:lang w:val="es-US"/>
        </w:rPr>
        <w:t>a Revoluci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 4.0</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Vencer el COVID es asunto de todos</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Jornada Regional de Vacunaci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Apoyo a Presidencia campa</w:t>
      </w:r>
      <w:r w:rsidRPr="00316653">
        <w:rPr>
          <w:rFonts w:ascii="Times New Roman" w:hAnsi="Times New Roman" w:hint="eastAsia"/>
          <w:color w:val="808080"/>
          <w:spacing w:val="20"/>
          <w:sz w:val="24"/>
          <w:szCs w:val="24"/>
          <w:lang w:val="es-US"/>
        </w:rPr>
        <w:t>ñ</w:t>
      </w:r>
      <w:r w:rsidRPr="00316653">
        <w:rPr>
          <w:rFonts w:ascii="Times New Roman" w:hAnsi="Times New Roman"/>
          <w:color w:val="808080"/>
          <w:spacing w:val="20"/>
          <w:sz w:val="24"/>
          <w:szCs w:val="24"/>
          <w:lang w:val="es-US"/>
        </w:rPr>
        <w:t>a informativa sobre medidas prevenci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 del Covid</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Apoyo Jornada Nacional de Vacunaci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w:t>
      </w:r>
    </w:p>
    <w:p w:rsid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Apoyo Presidencia Campa</w:t>
      </w:r>
      <w:r w:rsidRPr="00316653">
        <w:rPr>
          <w:rFonts w:ascii="Times New Roman" w:hAnsi="Times New Roman" w:hint="eastAsia"/>
          <w:color w:val="808080"/>
          <w:spacing w:val="20"/>
          <w:sz w:val="24"/>
          <w:szCs w:val="24"/>
          <w:lang w:val="es-US"/>
        </w:rPr>
        <w:t>ñ</w:t>
      </w:r>
      <w:r w:rsidRPr="00316653">
        <w:rPr>
          <w:rFonts w:ascii="Times New Roman" w:hAnsi="Times New Roman"/>
          <w:color w:val="808080"/>
          <w:spacing w:val="20"/>
          <w:sz w:val="24"/>
          <w:szCs w:val="24"/>
          <w:lang w:val="es-US"/>
        </w:rPr>
        <w:t>a Semana Santa Segura</w:t>
      </w:r>
    </w:p>
    <w:p w:rsidR="003E4389" w:rsidRPr="00316653" w:rsidRDefault="00701315" w:rsidP="00C51926">
      <w:pPr>
        <w:pStyle w:val="Prrafodelista"/>
        <w:numPr>
          <w:ilvl w:val="0"/>
          <w:numId w:val="40"/>
        </w:numPr>
        <w:spacing w:line="360" w:lineRule="auto"/>
        <w:rPr>
          <w:rFonts w:ascii="Times New Roman" w:hAnsi="Times New Roman"/>
          <w:color w:val="808080"/>
          <w:spacing w:val="20"/>
          <w:sz w:val="24"/>
          <w:szCs w:val="24"/>
          <w:lang w:val="es-US"/>
        </w:rPr>
      </w:pPr>
      <w:r w:rsidRPr="00316653">
        <w:rPr>
          <w:rFonts w:ascii="Times New Roman" w:hAnsi="Times New Roman"/>
          <w:color w:val="808080"/>
          <w:spacing w:val="20"/>
          <w:sz w:val="24"/>
          <w:szCs w:val="24"/>
          <w:lang w:val="es-US"/>
        </w:rPr>
        <w:t>Campa</w:t>
      </w:r>
      <w:r w:rsidRPr="00316653">
        <w:rPr>
          <w:rFonts w:ascii="Times New Roman" w:hAnsi="Times New Roman" w:hint="eastAsia"/>
          <w:color w:val="808080"/>
          <w:spacing w:val="20"/>
          <w:sz w:val="24"/>
          <w:szCs w:val="24"/>
          <w:lang w:val="es-US"/>
        </w:rPr>
        <w:t>ñ</w:t>
      </w:r>
      <w:r w:rsidRPr="00316653">
        <w:rPr>
          <w:rFonts w:ascii="Times New Roman" w:hAnsi="Times New Roman"/>
          <w:color w:val="808080"/>
          <w:spacing w:val="20"/>
          <w:sz w:val="24"/>
          <w:szCs w:val="24"/>
          <w:lang w:val="es-US"/>
        </w:rPr>
        <w:t>a Publicaci</w:t>
      </w:r>
      <w:r w:rsidRPr="00316653">
        <w:rPr>
          <w:rFonts w:ascii="Times New Roman" w:hAnsi="Times New Roman" w:hint="eastAsia"/>
          <w:color w:val="808080"/>
          <w:spacing w:val="20"/>
          <w:sz w:val="24"/>
          <w:szCs w:val="24"/>
          <w:lang w:val="es-US"/>
        </w:rPr>
        <w:t>ó</w:t>
      </w:r>
      <w:r w:rsidRPr="00316653">
        <w:rPr>
          <w:rFonts w:ascii="Times New Roman" w:hAnsi="Times New Roman"/>
          <w:color w:val="808080"/>
          <w:spacing w:val="20"/>
          <w:sz w:val="24"/>
          <w:szCs w:val="24"/>
          <w:lang w:val="es-US"/>
        </w:rPr>
        <w:t>n permanente frases reflexivas del Director General sobre temas diversos, vinculados a la naturaleza institucional</w:t>
      </w:r>
    </w:p>
    <w:p w:rsidR="006862B2" w:rsidRPr="00B80911" w:rsidRDefault="006862B2" w:rsidP="006862B2">
      <w:pPr>
        <w:spacing w:line="360" w:lineRule="auto"/>
        <w:rPr>
          <w:rFonts w:ascii="Times New Roman" w:hAnsi="Times New Roman"/>
          <w:b/>
          <w:color w:val="808080"/>
          <w:spacing w:val="20"/>
          <w:sz w:val="24"/>
          <w:szCs w:val="24"/>
          <w:lang w:val="es-US"/>
        </w:rPr>
      </w:pPr>
      <w:r w:rsidRPr="00B80911">
        <w:rPr>
          <w:rFonts w:ascii="Times New Roman" w:hAnsi="Times New Roman"/>
          <w:b/>
          <w:color w:val="808080"/>
          <w:spacing w:val="20"/>
          <w:sz w:val="24"/>
          <w:szCs w:val="24"/>
          <w:lang w:val="es-US"/>
        </w:rPr>
        <w:t xml:space="preserve">Proyecto: </w:t>
      </w:r>
      <w:r w:rsidR="00701315">
        <w:rPr>
          <w:rFonts w:ascii="Times New Roman" w:hAnsi="Times New Roman"/>
          <w:b/>
          <w:color w:val="808080"/>
          <w:spacing w:val="20"/>
          <w:sz w:val="24"/>
          <w:szCs w:val="24"/>
          <w:lang w:val="es-US"/>
        </w:rPr>
        <w:t>C</w:t>
      </w:r>
      <w:r w:rsidRPr="00B80911">
        <w:rPr>
          <w:rFonts w:ascii="Times New Roman" w:hAnsi="Times New Roman"/>
          <w:b/>
          <w:color w:val="808080"/>
          <w:spacing w:val="20"/>
          <w:sz w:val="24"/>
          <w:szCs w:val="24"/>
          <w:lang w:val="es-US"/>
        </w:rPr>
        <w:t xml:space="preserve">onsulta </w:t>
      </w:r>
      <w:r w:rsidR="00701315">
        <w:rPr>
          <w:rFonts w:ascii="Times New Roman" w:hAnsi="Times New Roman"/>
          <w:b/>
          <w:color w:val="808080"/>
          <w:spacing w:val="20"/>
          <w:sz w:val="24"/>
          <w:szCs w:val="24"/>
          <w:lang w:val="es-US"/>
        </w:rPr>
        <w:t>N</w:t>
      </w:r>
      <w:r w:rsidRPr="00B80911">
        <w:rPr>
          <w:rFonts w:ascii="Times New Roman" w:hAnsi="Times New Roman"/>
          <w:b/>
          <w:color w:val="808080"/>
          <w:spacing w:val="20"/>
          <w:sz w:val="24"/>
          <w:szCs w:val="24"/>
          <w:lang w:val="es-US"/>
        </w:rPr>
        <w:t xml:space="preserve">acional sobre el futuro de la </w:t>
      </w:r>
      <w:r w:rsidR="00701315">
        <w:rPr>
          <w:rFonts w:ascii="Times New Roman" w:hAnsi="Times New Roman"/>
          <w:b/>
          <w:color w:val="808080"/>
          <w:spacing w:val="20"/>
          <w:sz w:val="24"/>
          <w:szCs w:val="24"/>
          <w:lang w:val="es-US"/>
        </w:rPr>
        <w:t>F</w:t>
      </w:r>
      <w:r w:rsidRPr="00B80911">
        <w:rPr>
          <w:rFonts w:ascii="Times New Roman" w:hAnsi="Times New Roman"/>
          <w:b/>
          <w:color w:val="808080"/>
          <w:spacing w:val="20"/>
          <w:sz w:val="24"/>
          <w:szCs w:val="24"/>
          <w:lang w:val="es-US"/>
        </w:rPr>
        <w:t xml:space="preserve">ormación </w:t>
      </w:r>
      <w:r w:rsidR="00701315">
        <w:rPr>
          <w:rFonts w:ascii="Times New Roman" w:hAnsi="Times New Roman"/>
          <w:b/>
          <w:color w:val="808080"/>
          <w:spacing w:val="20"/>
          <w:sz w:val="24"/>
          <w:szCs w:val="24"/>
          <w:lang w:val="es-US"/>
        </w:rPr>
        <w:t>T</w:t>
      </w:r>
      <w:r w:rsidRPr="00B80911">
        <w:rPr>
          <w:rFonts w:ascii="Times New Roman" w:hAnsi="Times New Roman"/>
          <w:b/>
          <w:color w:val="808080"/>
          <w:spacing w:val="20"/>
          <w:sz w:val="24"/>
          <w:szCs w:val="24"/>
          <w:lang w:val="es-US"/>
        </w:rPr>
        <w:t xml:space="preserve">écnico </w:t>
      </w:r>
      <w:r w:rsidR="00701315">
        <w:rPr>
          <w:rFonts w:ascii="Times New Roman" w:hAnsi="Times New Roman"/>
          <w:b/>
          <w:color w:val="808080"/>
          <w:spacing w:val="20"/>
          <w:sz w:val="24"/>
          <w:szCs w:val="24"/>
          <w:lang w:val="es-US"/>
        </w:rPr>
        <w:t>Pr</w:t>
      </w:r>
      <w:r w:rsidRPr="00B80911">
        <w:rPr>
          <w:rFonts w:ascii="Times New Roman" w:hAnsi="Times New Roman"/>
          <w:b/>
          <w:color w:val="808080"/>
          <w:spacing w:val="20"/>
          <w:sz w:val="24"/>
          <w:szCs w:val="24"/>
          <w:lang w:val="es-US"/>
        </w:rPr>
        <w:t>ofesional</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Desde principios del a</w:t>
      </w:r>
      <w:r w:rsidRPr="00701315">
        <w:rPr>
          <w:rFonts w:ascii="Times New Roman" w:hAnsi="Times New Roman" w:hint="eastAsia"/>
          <w:color w:val="808080"/>
          <w:spacing w:val="20"/>
          <w:sz w:val="24"/>
          <w:szCs w:val="24"/>
          <w:lang w:val="es-US"/>
        </w:rPr>
        <w:t>ñ</w:t>
      </w:r>
      <w:r w:rsidRPr="00701315">
        <w:rPr>
          <w:rFonts w:ascii="Times New Roman" w:hAnsi="Times New Roman"/>
          <w:color w:val="808080"/>
          <w:spacing w:val="20"/>
          <w:sz w:val="24"/>
          <w:szCs w:val="24"/>
          <w:lang w:val="es-US"/>
        </w:rPr>
        <w:t>o, se desarroll</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 xml:space="preserve"> una intensa campa</w:t>
      </w:r>
      <w:r w:rsidRPr="00701315">
        <w:rPr>
          <w:rFonts w:ascii="Times New Roman" w:hAnsi="Times New Roman" w:hint="eastAsia"/>
          <w:color w:val="808080"/>
          <w:spacing w:val="20"/>
          <w:sz w:val="24"/>
          <w:szCs w:val="24"/>
          <w:lang w:val="es-US"/>
        </w:rPr>
        <w:t>ñ</w:t>
      </w:r>
      <w:r w:rsidRPr="00701315">
        <w:rPr>
          <w:rFonts w:ascii="Times New Roman" w:hAnsi="Times New Roman"/>
          <w:color w:val="808080"/>
          <w:spacing w:val="20"/>
          <w:sz w:val="24"/>
          <w:szCs w:val="24"/>
          <w:lang w:val="es-US"/>
        </w:rPr>
        <w:t>a que incluy</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 xml:space="preserve"> mensajes a los colaboradores a trav</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s del Correo Corporativo institucional, webinars propiciadas por la Direcci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de Comunicaciones, as</w:t>
      </w:r>
      <w:r w:rsidRPr="00701315">
        <w:rPr>
          <w:rFonts w:ascii="Times New Roman" w:hAnsi="Times New Roman" w:hint="eastAsia"/>
          <w:color w:val="808080"/>
          <w:spacing w:val="20"/>
          <w:sz w:val="24"/>
          <w:szCs w:val="24"/>
          <w:lang w:val="es-US"/>
        </w:rPr>
        <w:t>í</w:t>
      </w:r>
      <w:r w:rsidRPr="00701315">
        <w:rPr>
          <w:rFonts w:ascii="Times New Roman" w:hAnsi="Times New Roman"/>
          <w:color w:val="808080"/>
          <w:spacing w:val="20"/>
          <w:sz w:val="24"/>
          <w:szCs w:val="24"/>
          <w:lang w:val="es-US"/>
        </w:rPr>
        <w:t xml:space="preserve"> como material promocional para el p</w:t>
      </w:r>
      <w:r w:rsidRPr="00701315">
        <w:rPr>
          <w:rFonts w:ascii="Times New Roman" w:hAnsi="Times New Roman" w:hint="eastAsia"/>
          <w:color w:val="808080"/>
          <w:spacing w:val="20"/>
          <w:sz w:val="24"/>
          <w:szCs w:val="24"/>
          <w:lang w:val="es-US"/>
        </w:rPr>
        <w:t>ú</w:t>
      </w:r>
      <w:r w:rsidRPr="00701315">
        <w:rPr>
          <w:rFonts w:ascii="Times New Roman" w:hAnsi="Times New Roman"/>
          <w:color w:val="808080"/>
          <w:spacing w:val="20"/>
          <w:sz w:val="24"/>
          <w:szCs w:val="24"/>
          <w:lang w:val="es-US"/>
        </w:rPr>
        <w:t>blico interno y externo.</w:t>
      </w:r>
    </w:p>
    <w:p w:rsidR="009A60AE"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La campa</w:t>
      </w:r>
      <w:r w:rsidRPr="00701315">
        <w:rPr>
          <w:rFonts w:ascii="Times New Roman" w:hAnsi="Times New Roman" w:hint="eastAsia"/>
          <w:color w:val="808080"/>
          <w:spacing w:val="20"/>
          <w:sz w:val="24"/>
          <w:szCs w:val="24"/>
          <w:lang w:val="es-US"/>
        </w:rPr>
        <w:t>ñ</w:t>
      </w:r>
      <w:r w:rsidRPr="00701315">
        <w:rPr>
          <w:rFonts w:ascii="Times New Roman" w:hAnsi="Times New Roman"/>
          <w:color w:val="808080"/>
          <w:spacing w:val="20"/>
          <w:sz w:val="24"/>
          <w:szCs w:val="24"/>
          <w:lang w:val="es-US"/>
        </w:rPr>
        <w:t>a comunicacional incluy</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w:t>
      </w:r>
      <w:r w:rsidR="009A60AE">
        <w:rPr>
          <w:rFonts w:ascii="Times New Roman" w:hAnsi="Times New Roman"/>
          <w:color w:val="808080"/>
          <w:spacing w:val="20"/>
          <w:sz w:val="24"/>
          <w:szCs w:val="24"/>
          <w:lang w:val="es-US"/>
        </w:rPr>
        <w:t xml:space="preserve"> </w:t>
      </w:r>
    </w:p>
    <w:p w:rsid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Banners digitales publicitarios</w:t>
      </w:r>
    </w:p>
    <w:p w:rsid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Fondos de pantalla</w:t>
      </w:r>
    </w:p>
    <w:p w:rsid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Material POP</w:t>
      </w:r>
    </w:p>
    <w:p w:rsid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P</w:t>
      </w:r>
      <w:r w:rsidRPr="009A60AE">
        <w:rPr>
          <w:rFonts w:ascii="Times New Roman" w:hAnsi="Times New Roman" w:hint="eastAsia"/>
          <w:color w:val="808080"/>
          <w:spacing w:val="20"/>
          <w:sz w:val="24"/>
          <w:szCs w:val="24"/>
          <w:lang w:val="es-US"/>
        </w:rPr>
        <w:t>á</w:t>
      </w:r>
      <w:r w:rsidRPr="009A60AE">
        <w:rPr>
          <w:rFonts w:ascii="Times New Roman" w:hAnsi="Times New Roman"/>
          <w:color w:val="808080"/>
          <w:spacing w:val="20"/>
          <w:sz w:val="24"/>
          <w:szCs w:val="24"/>
          <w:lang w:val="es-US"/>
        </w:rPr>
        <w:t>gina especializada con informaci</w:t>
      </w:r>
      <w:r w:rsidRPr="009A60AE">
        <w:rPr>
          <w:rFonts w:ascii="Times New Roman" w:hAnsi="Times New Roman" w:hint="eastAsia"/>
          <w:color w:val="808080"/>
          <w:spacing w:val="20"/>
          <w:sz w:val="24"/>
          <w:szCs w:val="24"/>
          <w:lang w:val="es-US"/>
        </w:rPr>
        <w:t>ó</w:t>
      </w:r>
      <w:r w:rsidRPr="009A60AE">
        <w:rPr>
          <w:rFonts w:ascii="Times New Roman" w:hAnsi="Times New Roman"/>
          <w:color w:val="808080"/>
          <w:spacing w:val="20"/>
          <w:sz w:val="24"/>
          <w:szCs w:val="24"/>
          <w:lang w:val="es-US"/>
        </w:rPr>
        <w:t>n sobre la Consulta Nacional</w:t>
      </w:r>
    </w:p>
    <w:p w:rsid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Dise</w:t>
      </w:r>
      <w:r w:rsidRPr="009A60AE">
        <w:rPr>
          <w:rFonts w:ascii="Times New Roman" w:hAnsi="Times New Roman" w:hint="eastAsia"/>
          <w:color w:val="808080"/>
          <w:spacing w:val="20"/>
          <w:sz w:val="24"/>
          <w:szCs w:val="24"/>
          <w:lang w:val="es-US"/>
        </w:rPr>
        <w:t>ñ</w:t>
      </w:r>
      <w:r w:rsidRPr="009A60AE">
        <w:rPr>
          <w:rFonts w:ascii="Times New Roman" w:hAnsi="Times New Roman"/>
          <w:color w:val="808080"/>
          <w:spacing w:val="20"/>
          <w:sz w:val="24"/>
          <w:szCs w:val="24"/>
          <w:lang w:val="es-US"/>
        </w:rPr>
        <w:t>o y producci</w:t>
      </w:r>
      <w:r w:rsidRPr="009A60AE">
        <w:rPr>
          <w:rFonts w:ascii="Times New Roman" w:hAnsi="Times New Roman" w:hint="eastAsia"/>
          <w:color w:val="808080"/>
          <w:spacing w:val="20"/>
          <w:sz w:val="24"/>
          <w:szCs w:val="24"/>
          <w:lang w:val="es-US"/>
        </w:rPr>
        <w:t>ó</w:t>
      </w:r>
      <w:r w:rsidRPr="009A60AE">
        <w:rPr>
          <w:rFonts w:ascii="Times New Roman" w:hAnsi="Times New Roman"/>
          <w:color w:val="808080"/>
          <w:spacing w:val="20"/>
          <w:sz w:val="24"/>
          <w:szCs w:val="24"/>
          <w:lang w:val="es-US"/>
        </w:rPr>
        <w:t>n de piezas gr</w:t>
      </w:r>
      <w:r w:rsidRPr="009A60AE">
        <w:rPr>
          <w:rFonts w:ascii="Times New Roman" w:hAnsi="Times New Roman" w:hint="eastAsia"/>
          <w:color w:val="808080"/>
          <w:spacing w:val="20"/>
          <w:sz w:val="24"/>
          <w:szCs w:val="24"/>
          <w:lang w:val="es-US"/>
        </w:rPr>
        <w:t>á</w:t>
      </w:r>
      <w:r w:rsidRPr="009A60AE">
        <w:rPr>
          <w:rFonts w:ascii="Times New Roman" w:hAnsi="Times New Roman"/>
          <w:color w:val="808080"/>
          <w:spacing w:val="20"/>
          <w:sz w:val="24"/>
          <w:szCs w:val="24"/>
          <w:lang w:val="es-US"/>
        </w:rPr>
        <w:t>ficas</w:t>
      </w:r>
    </w:p>
    <w:p w:rsidR="00B927DE" w:rsidRPr="009A60AE" w:rsidRDefault="00701315" w:rsidP="00C51926">
      <w:pPr>
        <w:pStyle w:val="Prrafodelista"/>
        <w:numPr>
          <w:ilvl w:val="0"/>
          <w:numId w:val="41"/>
        </w:numPr>
        <w:spacing w:line="360" w:lineRule="auto"/>
        <w:rPr>
          <w:rFonts w:ascii="Times New Roman" w:hAnsi="Times New Roman"/>
          <w:color w:val="808080"/>
          <w:spacing w:val="20"/>
          <w:sz w:val="24"/>
          <w:szCs w:val="24"/>
          <w:lang w:val="es-US"/>
        </w:rPr>
      </w:pPr>
      <w:r w:rsidRPr="009A60AE">
        <w:rPr>
          <w:rFonts w:ascii="Times New Roman" w:hAnsi="Times New Roman"/>
          <w:color w:val="808080"/>
          <w:spacing w:val="20"/>
          <w:sz w:val="24"/>
          <w:szCs w:val="24"/>
          <w:lang w:val="es-US"/>
        </w:rPr>
        <w:t>Material audiovisual diverso</w:t>
      </w:r>
    </w:p>
    <w:p w:rsidR="00701315" w:rsidRPr="00701315" w:rsidRDefault="00701315" w:rsidP="00701315">
      <w:pPr>
        <w:spacing w:line="360" w:lineRule="auto"/>
        <w:rPr>
          <w:rFonts w:ascii="Times New Roman" w:hAnsi="Times New Roman"/>
          <w:b/>
          <w:color w:val="808080"/>
          <w:spacing w:val="20"/>
          <w:sz w:val="24"/>
          <w:szCs w:val="24"/>
          <w:lang w:val="es-US"/>
        </w:rPr>
      </w:pPr>
      <w:r w:rsidRPr="00701315">
        <w:rPr>
          <w:rFonts w:ascii="Times New Roman" w:hAnsi="Times New Roman"/>
          <w:b/>
          <w:color w:val="808080"/>
          <w:spacing w:val="20"/>
          <w:sz w:val="24"/>
          <w:szCs w:val="24"/>
          <w:lang w:val="es-US"/>
        </w:rPr>
        <w:lastRenderedPageBreak/>
        <w:t>Otras acciones</w:t>
      </w:r>
    </w:p>
    <w:p w:rsidR="00701315" w:rsidRP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Las acciones de la Direcci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de Comunicaciones tambi</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n incluyeron organizaci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montaje, divulgaci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y colocaci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en los medios de diversos eventos registrados desde el INFOTEP, como el de la Sexta Graduaci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Nacional de T</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cnicos y Maestros T</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cnicos, de la que egresaron 151 mil 667 participantes, con la participaci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presencial y, en representaci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de todos, de dos mil 260 t</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cnicos y maestros t</w:t>
      </w:r>
      <w:r w:rsidRPr="00701315">
        <w:rPr>
          <w:rFonts w:ascii="Times New Roman" w:hAnsi="Times New Roman" w:hint="eastAsia"/>
          <w:color w:val="808080"/>
          <w:spacing w:val="20"/>
          <w:sz w:val="24"/>
          <w:szCs w:val="24"/>
          <w:lang w:val="es-US"/>
        </w:rPr>
        <w:t>é</w:t>
      </w:r>
      <w:r w:rsidRPr="00701315">
        <w:rPr>
          <w:rFonts w:ascii="Times New Roman" w:hAnsi="Times New Roman"/>
          <w:color w:val="808080"/>
          <w:spacing w:val="20"/>
          <w:sz w:val="24"/>
          <w:szCs w:val="24"/>
          <w:lang w:val="es-US"/>
        </w:rPr>
        <w:t>cnicos.</w:t>
      </w:r>
    </w:p>
    <w:p w:rsidR="00701315" w:rsidRDefault="00701315" w:rsidP="00701315">
      <w:pPr>
        <w:spacing w:line="360" w:lineRule="auto"/>
        <w:rPr>
          <w:rFonts w:ascii="Times New Roman" w:hAnsi="Times New Roman"/>
          <w:color w:val="808080"/>
          <w:spacing w:val="20"/>
          <w:sz w:val="24"/>
          <w:szCs w:val="24"/>
          <w:lang w:val="es-US"/>
        </w:rPr>
      </w:pPr>
      <w:r w:rsidRPr="00701315">
        <w:rPr>
          <w:rFonts w:ascii="Times New Roman" w:hAnsi="Times New Roman"/>
          <w:color w:val="808080"/>
          <w:spacing w:val="20"/>
          <w:sz w:val="24"/>
          <w:szCs w:val="24"/>
          <w:lang w:val="es-US"/>
        </w:rPr>
        <w:t>Coordin</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 xml:space="preserve"> el acto inaugural de la Direcci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Regional Cibao Sur, en San Francisco de Macor</w:t>
      </w:r>
      <w:r w:rsidRPr="00701315">
        <w:rPr>
          <w:rFonts w:ascii="Times New Roman" w:hAnsi="Times New Roman" w:hint="eastAsia"/>
          <w:color w:val="808080"/>
          <w:spacing w:val="20"/>
          <w:sz w:val="24"/>
          <w:szCs w:val="24"/>
          <w:lang w:val="es-US"/>
        </w:rPr>
        <w:t>í</w:t>
      </w:r>
      <w:r w:rsidRPr="00701315">
        <w:rPr>
          <w:rFonts w:ascii="Times New Roman" w:hAnsi="Times New Roman"/>
          <w:color w:val="808080"/>
          <w:spacing w:val="20"/>
          <w:sz w:val="24"/>
          <w:szCs w:val="24"/>
          <w:lang w:val="es-US"/>
        </w:rPr>
        <w:t>s, que incluy</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 xml:space="preserve"> organizaci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montaje y divulgaci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n, en una actividad que reuni</w:t>
      </w:r>
      <w:r w:rsidRPr="00701315">
        <w:rPr>
          <w:rFonts w:ascii="Times New Roman" w:hAnsi="Times New Roman" w:hint="eastAsia"/>
          <w:color w:val="808080"/>
          <w:spacing w:val="20"/>
          <w:sz w:val="24"/>
          <w:szCs w:val="24"/>
          <w:lang w:val="es-US"/>
        </w:rPr>
        <w:t>ó</w:t>
      </w:r>
      <w:r w:rsidRPr="00701315">
        <w:rPr>
          <w:rFonts w:ascii="Times New Roman" w:hAnsi="Times New Roman"/>
          <w:color w:val="808080"/>
          <w:spacing w:val="20"/>
          <w:sz w:val="24"/>
          <w:szCs w:val="24"/>
          <w:lang w:val="es-US"/>
        </w:rPr>
        <w:t xml:space="preserve"> a m</w:t>
      </w:r>
      <w:r w:rsidRPr="00701315">
        <w:rPr>
          <w:rFonts w:ascii="Times New Roman" w:hAnsi="Times New Roman" w:hint="eastAsia"/>
          <w:color w:val="808080"/>
          <w:spacing w:val="20"/>
          <w:sz w:val="24"/>
          <w:szCs w:val="24"/>
          <w:lang w:val="es-US"/>
        </w:rPr>
        <w:t>á</w:t>
      </w:r>
      <w:r w:rsidRPr="00701315">
        <w:rPr>
          <w:rFonts w:ascii="Times New Roman" w:hAnsi="Times New Roman"/>
          <w:color w:val="808080"/>
          <w:spacing w:val="20"/>
          <w:sz w:val="24"/>
          <w:szCs w:val="24"/>
          <w:lang w:val="es-US"/>
        </w:rPr>
        <w:t>s de 200 personalidades de la vida nacional.</w:t>
      </w:r>
    </w:p>
    <w:p w:rsidR="00F158EE" w:rsidRDefault="00F158EE" w:rsidP="00701315">
      <w:pPr>
        <w:spacing w:line="360" w:lineRule="auto"/>
        <w:rPr>
          <w:rFonts w:ascii="Times New Roman" w:hAnsi="Times New Roman"/>
          <w:color w:val="808080"/>
          <w:spacing w:val="20"/>
          <w:sz w:val="24"/>
          <w:szCs w:val="24"/>
          <w:lang w:val="es-US"/>
        </w:rPr>
      </w:pPr>
      <w:r w:rsidRPr="00F158EE">
        <w:rPr>
          <w:rFonts w:ascii="Times New Roman" w:hAnsi="Times New Roman"/>
          <w:color w:val="808080"/>
          <w:spacing w:val="20"/>
          <w:sz w:val="24"/>
          <w:szCs w:val="24"/>
          <w:lang w:val="es-US"/>
        </w:rPr>
        <w:t>La di</w:t>
      </w:r>
      <w:r w:rsidRPr="00F158EE">
        <w:rPr>
          <w:rFonts w:ascii="Times New Roman" w:hAnsi="Times New Roman" w:hint="eastAsia"/>
          <w:color w:val="808080"/>
          <w:spacing w:val="20"/>
          <w:sz w:val="24"/>
          <w:szCs w:val="24"/>
          <w:lang w:val="es-US"/>
        </w:rPr>
        <w:t>á</w:t>
      </w:r>
      <w:r w:rsidRPr="00F158EE">
        <w:rPr>
          <w:rFonts w:ascii="Times New Roman" w:hAnsi="Times New Roman"/>
          <w:color w:val="808080"/>
          <w:spacing w:val="20"/>
          <w:sz w:val="24"/>
          <w:szCs w:val="24"/>
          <w:lang w:val="es-US"/>
        </w:rPr>
        <w:t>spora residente en Estados Unidos, particularmente, Nueva York y New Jersey, son tambi</w:t>
      </w:r>
      <w:r w:rsidRPr="00F158EE">
        <w:rPr>
          <w:rFonts w:ascii="Times New Roman" w:hAnsi="Times New Roman" w:hint="eastAsia"/>
          <w:color w:val="808080"/>
          <w:spacing w:val="20"/>
          <w:sz w:val="24"/>
          <w:szCs w:val="24"/>
          <w:lang w:val="es-US"/>
        </w:rPr>
        <w:t>é</w:t>
      </w:r>
      <w:r w:rsidRPr="00F158EE">
        <w:rPr>
          <w:rFonts w:ascii="Times New Roman" w:hAnsi="Times New Roman"/>
          <w:color w:val="808080"/>
          <w:spacing w:val="20"/>
          <w:sz w:val="24"/>
          <w:szCs w:val="24"/>
          <w:lang w:val="es-US"/>
        </w:rPr>
        <w:t>n estructuras para el trabajo de la Direcci</w:t>
      </w:r>
      <w:r w:rsidRPr="00F158EE">
        <w:rPr>
          <w:rFonts w:ascii="Times New Roman" w:hAnsi="Times New Roman" w:hint="eastAsia"/>
          <w:color w:val="808080"/>
          <w:spacing w:val="20"/>
          <w:sz w:val="24"/>
          <w:szCs w:val="24"/>
          <w:lang w:val="es-US"/>
        </w:rPr>
        <w:t>ó</w:t>
      </w:r>
      <w:r w:rsidRPr="00F158EE">
        <w:rPr>
          <w:rFonts w:ascii="Times New Roman" w:hAnsi="Times New Roman"/>
          <w:color w:val="808080"/>
          <w:spacing w:val="20"/>
          <w:sz w:val="24"/>
          <w:szCs w:val="24"/>
          <w:lang w:val="es-US"/>
        </w:rPr>
        <w:t>n de Comunicaciones que ha desplegado decenas de acciones de orientaci</w:t>
      </w:r>
      <w:r w:rsidRPr="00F158EE">
        <w:rPr>
          <w:rFonts w:ascii="Times New Roman" w:hAnsi="Times New Roman" w:hint="eastAsia"/>
          <w:color w:val="808080"/>
          <w:spacing w:val="20"/>
          <w:sz w:val="24"/>
          <w:szCs w:val="24"/>
          <w:lang w:val="es-US"/>
        </w:rPr>
        <w:t>ó</w:t>
      </w:r>
      <w:r w:rsidRPr="00F158EE">
        <w:rPr>
          <w:rFonts w:ascii="Times New Roman" w:hAnsi="Times New Roman"/>
          <w:color w:val="808080"/>
          <w:spacing w:val="20"/>
          <w:sz w:val="24"/>
          <w:szCs w:val="24"/>
          <w:lang w:val="es-US"/>
        </w:rPr>
        <w:t>n, divulgaci</w:t>
      </w:r>
      <w:r w:rsidRPr="00F158EE">
        <w:rPr>
          <w:rFonts w:ascii="Times New Roman" w:hAnsi="Times New Roman" w:hint="eastAsia"/>
          <w:color w:val="808080"/>
          <w:spacing w:val="20"/>
          <w:sz w:val="24"/>
          <w:szCs w:val="24"/>
          <w:lang w:val="es-US"/>
        </w:rPr>
        <w:t>ó</w:t>
      </w:r>
      <w:r w:rsidRPr="00F158EE">
        <w:rPr>
          <w:rFonts w:ascii="Times New Roman" w:hAnsi="Times New Roman"/>
          <w:color w:val="808080"/>
          <w:spacing w:val="20"/>
          <w:sz w:val="24"/>
          <w:szCs w:val="24"/>
          <w:lang w:val="es-US"/>
        </w:rPr>
        <w:t>n y promoci</w:t>
      </w:r>
      <w:r w:rsidRPr="00F158EE">
        <w:rPr>
          <w:rFonts w:ascii="Times New Roman" w:hAnsi="Times New Roman" w:hint="eastAsia"/>
          <w:color w:val="808080"/>
          <w:spacing w:val="20"/>
          <w:sz w:val="24"/>
          <w:szCs w:val="24"/>
          <w:lang w:val="es-US"/>
        </w:rPr>
        <w:t>ó</w:t>
      </w:r>
      <w:r w:rsidRPr="00F158EE">
        <w:rPr>
          <w:rFonts w:ascii="Times New Roman" w:hAnsi="Times New Roman"/>
          <w:color w:val="808080"/>
          <w:spacing w:val="20"/>
          <w:sz w:val="24"/>
          <w:szCs w:val="24"/>
          <w:lang w:val="es-US"/>
        </w:rPr>
        <w:t>n sobre la presencia del INFOTEP en esos espacios internacionales.</w:t>
      </w:r>
    </w:p>
    <w:p w:rsidR="00B47C46" w:rsidRPr="00B80911" w:rsidRDefault="00846CF8" w:rsidP="0061484E">
      <w:pPr>
        <w:pStyle w:val="Ttulo1"/>
        <w:numPr>
          <w:ilvl w:val="0"/>
          <w:numId w:val="4"/>
        </w:numPr>
        <w:jc w:val="left"/>
        <w:rPr>
          <w:rFonts w:ascii="Times New Roman" w:hAnsi="Times New Roman"/>
          <w:b/>
          <w:color w:val="808080"/>
          <w:spacing w:val="20"/>
          <w:sz w:val="28"/>
          <w:szCs w:val="24"/>
          <w:lang w:val="es-DO"/>
        </w:rPr>
      </w:pPr>
      <w:bookmarkStart w:id="29" w:name="_Toc78551779"/>
      <w:r w:rsidRPr="00B80911">
        <w:rPr>
          <w:rFonts w:ascii="Times New Roman" w:hAnsi="Times New Roman"/>
          <w:b/>
          <w:color w:val="808080"/>
          <w:spacing w:val="20"/>
          <w:sz w:val="28"/>
          <w:szCs w:val="24"/>
          <w:lang w:val="es-DO"/>
        </w:rPr>
        <w:t>Servicio al ciudadano y transparencia institucional</w:t>
      </w:r>
      <w:bookmarkEnd w:id="29"/>
    </w:p>
    <w:p w:rsidR="0061484E" w:rsidRPr="00B80911" w:rsidRDefault="0061484E" w:rsidP="0061484E">
      <w:pPr>
        <w:rPr>
          <w:color w:val="808080"/>
          <w:lang w:val="es-DO"/>
        </w:rPr>
      </w:pPr>
    </w:p>
    <w:p w:rsidR="00846CF8" w:rsidRPr="00BE72A0" w:rsidRDefault="00846CF8" w:rsidP="0061484E">
      <w:pPr>
        <w:pStyle w:val="Ttulo2"/>
        <w:numPr>
          <w:ilvl w:val="1"/>
          <w:numId w:val="4"/>
        </w:numPr>
        <w:rPr>
          <w:rFonts w:ascii="Times New Roman" w:hAnsi="Times New Roman"/>
          <w:i w:val="0"/>
          <w:iCs w:val="0"/>
          <w:color w:val="808080"/>
          <w:spacing w:val="20"/>
          <w:sz w:val="24"/>
          <w:szCs w:val="24"/>
          <w:lang w:val="es-US"/>
        </w:rPr>
      </w:pPr>
      <w:bookmarkStart w:id="30" w:name="_Toc78551780"/>
      <w:r w:rsidRPr="00BE72A0">
        <w:rPr>
          <w:rFonts w:ascii="Times New Roman" w:hAnsi="Times New Roman"/>
          <w:i w:val="0"/>
          <w:iCs w:val="0"/>
          <w:color w:val="808080"/>
          <w:spacing w:val="20"/>
          <w:sz w:val="24"/>
          <w:szCs w:val="24"/>
          <w:lang w:val="es-US"/>
        </w:rPr>
        <w:t>Nivel de satisfacción con el servicio</w:t>
      </w:r>
      <w:bookmarkEnd w:id="30"/>
    </w:p>
    <w:p w:rsidR="0061484E" w:rsidRPr="00B80911" w:rsidRDefault="0061484E" w:rsidP="0061484E">
      <w:pPr>
        <w:rPr>
          <w:color w:val="808080"/>
          <w:lang w:val="es-US"/>
        </w:rPr>
      </w:pPr>
    </w:p>
    <w:p w:rsidR="009D35A7" w:rsidRDefault="00BE72A0" w:rsidP="009D35A7">
      <w:pPr>
        <w:spacing w:line="360" w:lineRule="auto"/>
        <w:rPr>
          <w:rFonts w:ascii="Times New Roman" w:hAnsi="Times New Roman"/>
          <w:color w:val="808080"/>
          <w:spacing w:val="20"/>
          <w:sz w:val="24"/>
          <w:szCs w:val="24"/>
          <w:lang w:val="es-DO"/>
        </w:rPr>
      </w:pPr>
      <w:r w:rsidRPr="00BE72A0">
        <w:rPr>
          <w:rFonts w:ascii="Times New Roman" w:hAnsi="Times New Roman"/>
          <w:color w:val="808080"/>
          <w:spacing w:val="20"/>
          <w:sz w:val="24"/>
          <w:szCs w:val="24"/>
          <w:lang w:val="es-DO"/>
        </w:rPr>
        <w:t>Con el prop</w:t>
      </w:r>
      <w:r w:rsidRPr="00BE72A0">
        <w:rPr>
          <w:rFonts w:ascii="Times New Roman" w:hAnsi="Times New Roman" w:hint="eastAsia"/>
          <w:color w:val="808080"/>
          <w:spacing w:val="20"/>
          <w:sz w:val="24"/>
          <w:szCs w:val="24"/>
          <w:lang w:val="es-DO"/>
        </w:rPr>
        <w:t>ó</w:t>
      </w:r>
      <w:r w:rsidRPr="00BE72A0">
        <w:rPr>
          <w:rFonts w:ascii="Times New Roman" w:hAnsi="Times New Roman"/>
          <w:color w:val="808080"/>
          <w:spacing w:val="20"/>
          <w:sz w:val="24"/>
          <w:szCs w:val="24"/>
          <w:lang w:val="es-DO"/>
        </w:rPr>
        <w:t>sito de conocer el grado de satisfacci</w:t>
      </w:r>
      <w:r w:rsidRPr="00BE72A0">
        <w:rPr>
          <w:rFonts w:ascii="Times New Roman" w:hAnsi="Times New Roman" w:hint="eastAsia"/>
          <w:color w:val="808080"/>
          <w:spacing w:val="20"/>
          <w:sz w:val="24"/>
          <w:szCs w:val="24"/>
          <w:lang w:val="es-DO"/>
        </w:rPr>
        <w:t>ó</w:t>
      </w:r>
      <w:r w:rsidRPr="00BE72A0">
        <w:rPr>
          <w:rFonts w:ascii="Times New Roman" w:hAnsi="Times New Roman"/>
          <w:color w:val="808080"/>
          <w:spacing w:val="20"/>
          <w:sz w:val="24"/>
          <w:szCs w:val="24"/>
          <w:lang w:val="es-DO"/>
        </w:rPr>
        <w:t xml:space="preserve">n </w:t>
      </w:r>
      <w:r>
        <w:rPr>
          <w:rFonts w:ascii="Times New Roman" w:hAnsi="Times New Roman"/>
          <w:color w:val="808080"/>
          <w:spacing w:val="20"/>
          <w:sz w:val="24"/>
          <w:szCs w:val="24"/>
          <w:lang w:val="es-DO"/>
        </w:rPr>
        <w:t>de</w:t>
      </w:r>
      <w:r w:rsidRPr="00BE72A0">
        <w:rPr>
          <w:rFonts w:ascii="Times New Roman" w:hAnsi="Times New Roman"/>
          <w:color w:val="808080"/>
          <w:spacing w:val="20"/>
          <w:sz w:val="24"/>
          <w:szCs w:val="24"/>
          <w:lang w:val="es-DO"/>
        </w:rPr>
        <w:t xml:space="preserve"> los </w:t>
      </w:r>
      <w:r>
        <w:rPr>
          <w:rFonts w:ascii="Times New Roman" w:hAnsi="Times New Roman"/>
          <w:color w:val="808080"/>
          <w:spacing w:val="20"/>
          <w:sz w:val="24"/>
          <w:szCs w:val="24"/>
          <w:lang w:val="es-DO"/>
        </w:rPr>
        <w:t>ciudadanos</w:t>
      </w:r>
      <w:r w:rsidRPr="00BE72A0">
        <w:rPr>
          <w:rFonts w:ascii="Times New Roman" w:hAnsi="Times New Roman"/>
          <w:color w:val="808080"/>
          <w:spacing w:val="20"/>
          <w:sz w:val="24"/>
          <w:szCs w:val="24"/>
          <w:lang w:val="es-DO"/>
        </w:rPr>
        <w:t xml:space="preserve"> sobre </w:t>
      </w:r>
      <w:r>
        <w:rPr>
          <w:rFonts w:ascii="Times New Roman" w:hAnsi="Times New Roman"/>
          <w:color w:val="808080"/>
          <w:spacing w:val="20"/>
          <w:sz w:val="24"/>
          <w:szCs w:val="24"/>
          <w:lang w:val="es-DO"/>
        </w:rPr>
        <w:t>los</w:t>
      </w:r>
      <w:r w:rsidRPr="00BE72A0">
        <w:rPr>
          <w:rFonts w:ascii="Times New Roman" w:hAnsi="Times New Roman"/>
          <w:color w:val="808080"/>
          <w:spacing w:val="20"/>
          <w:sz w:val="24"/>
          <w:szCs w:val="24"/>
          <w:lang w:val="es-DO"/>
        </w:rPr>
        <w:t xml:space="preserve"> aspectos relacionados </w:t>
      </w:r>
      <w:r w:rsidR="009A60AE">
        <w:rPr>
          <w:rFonts w:ascii="Times New Roman" w:hAnsi="Times New Roman"/>
          <w:color w:val="808080"/>
          <w:spacing w:val="20"/>
          <w:sz w:val="24"/>
          <w:szCs w:val="24"/>
          <w:lang w:val="es-DO"/>
        </w:rPr>
        <w:t>a</w:t>
      </w:r>
      <w:r>
        <w:rPr>
          <w:rFonts w:ascii="Times New Roman" w:hAnsi="Times New Roman"/>
          <w:color w:val="808080"/>
          <w:spacing w:val="20"/>
          <w:sz w:val="24"/>
          <w:szCs w:val="24"/>
          <w:lang w:val="es-DO"/>
        </w:rPr>
        <w:t xml:space="preserve"> la</w:t>
      </w:r>
      <w:r w:rsidR="00637E97">
        <w:rPr>
          <w:rFonts w:ascii="Times New Roman" w:hAnsi="Times New Roman"/>
          <w:color w:val="808080"/>
          <w:spacing w:val="20"/>
          <w:sz w:val="24"/>
          <w:szCs w:val="24"/>
          <w:lang w:val="es-DO"/>
        </w:rPr>
        <w:t xml:space="preserve"> e</w:t>
      </w:r>
      <w:r w:rsidR="0061484E" w:rsidRPr="00B80911">
        <w:rPr>
          <w:rFonts w:ascii="Times New Roman" w:hAnsi="Times New Roman"/>
          <w:color w:val="808080"/>
          <w:spacing w:val="20"/>
          <w:sz w:val="24"/>
          <w:szCs w:val="24"/>
          <w:lang w:val="es-DO"/>
        </w:rPr>
        <w:t>ncuesta de Satisfacción para los usuarios de la Oficina de Acceso a la Información (OAI)</w:t>
      </w:r>
      <w:r>
        <w:rPr>
          <w:rFonts w:ascii="Times New Roman" w:hAnsi="Times New Roman"/>
          <w:color w:val="808080"/>
          <w:spacing w:val="20"/>
          <w:sz w:val="24"/>
          <w:szCs w:val="24"/>
          <w:lang w:val="es-DO"/>
        </w:rPr>
        <w:t xml:space="preserve">, fueron atendidas 172 solicitudes, de las cuales 135 corresponden a información de cursos y 37 </w:t>
      </w:r>
      <w:r w:rsidR="009D35A7">
        <w:rPr>
          <w:rFonts w:ascii="Times New Roman" w:hAnsi="Times New Roman"/>
          <w:color w:val="808080"/>
          <w:spacing w:val="20"/>
          <w:sz w:val="24"/>
          <w:szCs w:val="24"/>
          <w:lang w:val="es-DO"/>
        </w:rPr>
        <w:t xml:space="preserve">solicitudes </w:t>
      </w:r>
      <w:r w:rsidR="009A60AE">
        <w:rPr>
          <w:rFonts w:ascii="Times New Roman" w:hAnsi="Times New Roman"/>
          <w:color w:val="808080"/>
          <w:spacing w:val="20"/>
          <w:sz w:val="24"/>
          <w:szCs w:val="24"/>
          <w:lang w:val="es-DO"/>
        </w:rPr>
        <w:t>pertenecen</w:t>
      </w:r>
      <w:r w:rsidR="009D35A7">
        <w:rPr>
          <w:rFonts w:ascii="Times New Roman" w:hAnsi="Times New Roman"/>
          <w:color w:val="808080"/>
          <w:spacing w:val="20"/>
          <w:sz w:val="24"/>
          <w:szCs w:val="24"/>
          <w:lang w:val="es-DO"/>
        </w:rPr>
        <w:t xml:space="preserve"> a la oficina de acceso a la información, según ley 200-04.</w:t>
      </w:r>
    </w:p>
    <w:p w:rsidR="00C81B07" w:rsidRPr="00B80911" w:rsidRDefault="009C38FB" w:rsidP="00C81B07">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Para recabar información de manera permanente sobre la satisfacción y cantidad de retroalimentación positiva recibida por los clientes la </w:t>
      </w:r>
      <w:r w:rsidR="00AF64B6" w:rsidRPr="00B80911">
        <w:rPr>
          <w:rFonts w:ascii="Times New Roman" w:hAnsi="Times New Roman"/>
          <w:color w:val="808080"/>
          <w:spacing w:val="20"/>
          <w:sz w:val="24"/>
          <w:szCs w:val="24"/>
          <w:lang w:val="es-DO"/>
        </w:rPr>
        <w:t>institucional, a</w:t>
      </w:r>
      <w:r w:rsidR="00C81B07" w:rsidRPr="00B80911">
        <w:rPr>
          <w:rFonts w:ascii="Times New Roman" w:hAnsi="Times New Roman"/>
          <w:color w:val="808080"/>
          <w:spacing w:val="20"/>
          <w:sz w:val="24"/>
          <w:szCs w:val="24"/>
          <w:lang w:val="es-DO"/>
        </w:rPr>
        <w:t xml:space="preserve"> través del Departamento de Servicio al Cliente,</w:t>
      </w:r>
      <w:r w:rsidRPr="00B80911">
        <w:rPr>
          <w:rFonts w:ascii="Times New Roman" w:hAnsi="Times New Roman"/>
          <w:color w:val="808080"/>
          <w:spacing w:val="20"/>
          <w:sz w:val="24"/>
          <w:szCs w:val="24"/>
          <w:lang w:val="es-DO"/>
        </w:rPr>
        <w:t xml:space="preserve"> cuenta con diferentes plataformas especializadas.</w:t>
      </w:r>
    </w:p>
    <w:p w:rsidR="009C38FB" w:rsidRPr="00B80911" w:rsidRDefault="00C81B07" w:rsidP="009C38FB">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lastRenderedPageBreak/>
        <w:t>En cada oficina regional, ubicadas en Santiago, Santo Domingo, Azua y La Romana se han instalado e</w:t>
      </w:r>
      <w:r w:rsidR="009C38FB" w:rsidRPr="00B80911">
        <w:rPr>
          <w:rFonts w:ascii="Times New Roman" w:hAnsi="Times New Roman"/>
          <w:color w:val="808080"/>
          <w:spacing w:val="20"/>
          <w:sz w:val="24"/>
          <w:szCs w:val="24"/>
          <w:lang w:val="es-DO"/>
        </w:rPr>
        <w:t xml:space="preserve">staciones de retroalimentación de clientes Happy or Not, </w:t>
      </w:r>
      <w:r w:rsidRPr="00B80911">
        <w:rPr>
          <w:rFonts w:ascii="Times New Roman" w:hAnsi="Times New Roman"/>
          <w:color w:val="808080"/>
          <w:spacing w:val="20"/>
          <w:sz w:val="24"/>
          <w:szCs w:val="24"/>
          <w:lang w:val="es-DO"/>
        </w:rPr>
        <w:t xml:space="preserve">que son terminales que permiten de manera electrónica, que los clientes </w:t>
      </w:r>
      <w:r w:rsidR="009C38FB" w:rsidRPr="00B80911">
        <w:rPr>
          <w:rFonts w:ascii="Times New Roman" w:hAnsi="Times New Roman"/>
          <w:color w:val="808080"/>
          <w:spacing w:val="20"/>
          <w:sz w:val="24"/>
          <w:szCs w:val="24"/>
          <w:lang w:val="es-DO"/>
        </w:rPr>
        <w:t>evalú</w:t>
      </w:r>
      <w:r w:rsidRPr="00B80911">
        <w:rPr>
          <w:rFonts w:ascii="Times New Roman" w:hAnsi="Times New Roman"/>
          <w:color w:val="808080"/>
          <w:spacing w:val="20"/>
          <w:sz w:val="24"/>
          <w:szCs w:val="24"/>
          <w:lang w:val="es-DO"/>
        </w:rPr>
        <w:t>en</w:t>
      </w:r>
      <w:r w:rsidR="009C38FB" w:rsidRPr="00B80911">
        <w:rPr>
          <w:rFonts w:ascii="Times New Roman" w:hAnsi="Times New Roman"/>
          <w:color w:val="808080"/>
          <w:spacing w:val="20"/>
          <w:sz w:val="24"/>
          <w:szCs w:val="24"/>
          <w:lang w:val="es-DO"/>
        </w:rPr>
        <w:t xml:space="preserve"> en tiempo real, la atención brindada en las Unidades de Admisión, Información y Empleo </w:t>
      </w:r>
      <w:bookmarkStart w:id="31" w:name="_Hlk76390185"/>
      <w:bookmarkEnd w:id="31"/>
      <w:r w:rsidR="009C38FB" w:rsidRPr="00B80911">
        <w:rPr>
          <w:rFonts w:ascii="Times New Roman" w:hAnsi="Times New Roman"/>
          <w:color w:val="808080"/>
          <w:spacing w:val="20"/>
          <w:sz w:val="24"/>
          <w:szCs w:val="24"/>
          <w:lang w:val="es-DO"/>
        </w:rPr>
        <w:t>a nivel nacional</w:t>
      </w:r>
      <w:r w:rsidRPr="00B80911">
        <w:rPr>
          <w:rFonts w:ascii="Times New Roman" w:hAnsi="Times New Roman"/>
          <w:color w:val="808080"/>
          <w:spacing w:val="20"/>
          <w:sz w:val="24"/>
          <w:szCs w:val="24"/>
          <w:lang w:val="es-DO"/>
        </w:rPr>
        <w:t>. A través de esta plataforma el índice de satisfacción promedio de los clientes fue de 9</w:t>
      </w:r>
      <w:r w:rsidR="00B14F72">
        <w:rPr>
          <w:rFonts w:ascii="Times New Roman" w:hAnsi="Times New Roman"/>
          <w:color w:val="808080"/>
          <w:spacing w:val="20"/>
          <w:sz w:val="24"/>
          <w:szCs w:val="24"/>
          <w:lang w:val="es-DO"/>
        </w:rPr>
        <w:t>2.9</w:t>
      </w:r>
      <w:r w:rsidRPr="00B80911">
        <w:rPr>
          <w:rFonts w:ascii="Times New Roman" w:hAnsi="Times New Roman"/>
          <w:color w:val="808080"/>
          <w:spacing w:val="20"/>
          <w:sz w:val="24"/>
          <w:szCs w:val="24"/>
          <w:lang w:val="es-DO"/>
        </w:rPr>
        <w:t>%.</w:t>
      </w:r>
    </w:p>
    <w:p w:rsidR="009C38FB" w:rsidRPr="00B80911" w:rsidRDefault="00C81B07" w:rsidP="009C38FB">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Asimismo, la institución realiza una e</w:t>
      </w:r>
      <w:r w:rsidR="009C38FB" w:rsidRPr="00B80911">
        <w:rPr>
          <w:rFonts w:ascii="Times New Roman" w:hAnsi="Times New Roman"/>
          <w:color w:val="808080"/>
          <w:spacing w:val="20"/>
          <w:sz w:val="24"/>
          <w:szCs w:val="24"/>
          <w:lang w:val="es-DO"/>
        </w:rPr>
        <w:t>ncuesta de satisfacción inmediata a clientes (incluyendo empresas) que escriben sus dudas y comentarios vía correo electrónico (</w:t>
      </w:r>
      <w:hyperlink r:id="rId33" w:history="1">
        <w:r w:rsidR="009C38FB" w:rsidRPr="00B80911">
          <w:rPr>
            <w:rFonts w:ascii="Times New Roman" w:hAnsi="Times New Roman"/>
            <w:color w:val="808080"/>
            <w:spacing w:val="20"/>
            <w:sz w:val="24"/>
            <w:szCs w:val="24"/>
            <w:lang w:val="es-DO"/>
          </w:rPr>
          <w:t>contacto@infotep.gob.do</w:t>
        </w:r>
      </w:hyperlink>
      <w:r w:rsidR="009C38FB" w:rsidRPr="00B80911">
        <w:rPr>
          <w:rFonts w:ascii="Times New Roman" w:hAnsi="Times New Roman"/>
          <w:color w:val="808080"/>
          <w:spacing w:val="20"/>
          <w:sz w:val="24"/>
          <w:szCs w:val="24"/>
          <w:lang w:val="es-DO"/>
        </w:rPr>
        <w:t>) en donde se evalúan aspectos como tiempo de respuesta, amabilidad y profesionalidad.</w:t>
      </w:r>
      <w:r w:rsidRPr="00B80911">
        <w:rPr>
          <w:rFonts w:ascii="Times New Roman" w:hAnsi="Times New Roman"/>
          <w:color w:val="808080"/>
          <w:spacing w:val="20"/>
          <w:sz w:val="24"/>
          <w:szCs w:val="24"/>
          <w:lang w:val="es-DO"/>
        </w:rPr>
        <w:t xml:space="preserve"> A través de este mecanismo, se report</w:t>
      </w:r>
      <w:r w:rsidR="00B14F72">
        <w:rPr>
          <w:rFonts w:ascii="Times New Roman" w:hAnsi="Times New Roman"/>
          <w:color w:val="808080"/>
          <w:spacing w:val="20"/>
          <w:sz w:val="24"/>
          <w:szCs w:val="24"/>
          <w:lang w:val="es-DO"/>
        </w:rPr>
        <w:t xml:space="preserve">ó </w:t>
      </w:r>
      <w:r w:rsidRPr="00B80911">
        <w:rPr>
          <w:rFonts w:ascii="Times New Roman" w:hAnsi="Times New Roman"/>
          <w:color w:val="808080"/>
          <w:spacing w:val="20"/>
          <w:sz w:val="24"/>
          <w:szCs w:val="24"/>
          <w:lang w:val="es-DO"/>
        </w:rPr>
        <w:t>un 9</w:t>
      </w:r>
      <w:r w:rsidR="002F54F9">
        <w:rPr>
          <w:rFonts w:ascii="Times New Roman" w:hAnsi="Times New Roman"/>
          <w:color w:val="808080"/>
          <w:spacing w:val="20"/>
          <w:sz w:val="24"/>
          <w:szCs w:val="24"/>
          <w:lang w:val="es-DO"/>
        </w:rPr>
        <w:t>5.3</w:t>
      </w:r>
      <w:r w:rsidRPr="00B80911">
        <w:rPr>
          <w:rFonts w:ascii="Times New Roman" w:hAnsi="Times New Roman"/>
          <w:color w:val="808080"/>
          <w:spacing w:val="20"/>
          <w:sz w:val="24"/>
          <w:szCs w:val="24"/>
          <w:lang w:val="es-DO"/>
        </w:rPr>
        <w:t xml:space="preserve">% </w:t>
      </w:r>
      <w:r w:rsidR="00B14F72">
        <w:rPr>
          <w:rFonts w:ascii="Times New Roman" w:hAnsi="Times New Roman"/>
          <w:color w:val="808080"/>
          <w:spacing w:val="20"/>
          <w:sz w:val="24"/>
          <w:szCs w:val="24"/>
          <w:lang w:val="es-DO"/>
        </w:rPr>
        <w:t>para e</w:t>
      </w:r>
      <w:r w:rsidRPr="00B80911">
        <w:rPr>
          <w:rFonts w:ascii="Times New Roman" w:hAnsi="Times New Roman"/>
          <w:color w:val="808080"/>
          <w:spacing w:val="20"/>
          <w:sz w:val="24"/>
          <w:szCs w:val="24"/>
          <w:lang w:val="es-DO"/>
        </w:rPr>
        <w:t>l año 2021.</w:t>
      </w:r>
    </w:p>
    <w:p w:rsidR="006D47B5" w:rsidRDefault="006D47B5" w:rsidP="00317795">
      <w:pPr>
        <w:spacing w:after="0" w:line="240" w:lineRule="auto"/>
        <w:jc w:val="center"/>
        <w:rPr>
          <w:rFonts w:ascii="Times New Roman" w:eastAsia="Times New Roman" w:hAnsi="Times New Roman"/>
          <w:b/>
          <w:color w:val="808080"/>
          <w:sz w:val="24"/>
          <w:szCs w:val="24"/>
          <w:lang w:eastAsia="es-DO"/>
        </w:rPr>
      </w:pPr>
    </w:p>
    <w:p w:rsidR="00317795" w:rsidRPr="003F67EB" w:rsidRDefault="00317795" w:rsidP="00317795">
      <w:pPr>
        <w:spacing w:after="0" w:line="240" w:lineRule="auto"/>
        <w:jc w:val="center"/>
        <w:rPr>
          <w:rFonts w:ascii="Times New Roman" w:eastAsia="Times New Roman" w:hAnsi="Times New Roman"/>
          <w:b/>
          <w:color w:val="808080"/>
          <w:sz w:val="24"/>
          <w:szCs w:val="24"/>
          <w:lang w:eastAsia="es-DO"/>
        </w:rPr>
      </w:pPr>
      <w:r w:rsidRPr="003F67EB">
        <w:rPr>
          <w:rFonts w:ascii="Times New Roman" w:eastAsia="Times New Roman" w:hAnsi="Times New Roman"/>
          <w:b/>
          <w:color w:val="808080"/>
          <w:sz w:val="24"/>
          <w:szCs w:val="24"/>
          <w:lang w:eastAsia="es-DO"/>
        </w:rPr>
        <w:t xml:space="preserve">Cuadro No. </w:t>
      </w:r>
      <w:r w:rsidR="003F67EB" w:rsidRPr="003F67EB">
        <w:rPr>
          <w:rFonts w:ascii="Times New Roman" w:eastAsia="Times New Roman" w:hAnsi="Times New Roman"/>
          <w:b/>
          <w:color w:val="808080"/>
          <w:sz w:val="24"/>
          <w:szCs w:val="24"/>
          <w:lang w:eastAsia="es-DO"/>
        </w:rPr>
        <w:t>25</w:t>
      </w:r>
    </w:p>
    <w:p w:rsidR="009C38FB" w:rsidRPr="003F67EB" w:rsidRDefault="00317795" w:rsidP="00317795">
      <w:pPr>
        <w:spacing w:after="0" w:line="240" w:lineRule="auto"/>
        <w:jc w:val="center"/>
        <w:rPr>
          <w:rStyle w:val="Hipervnculo"/>
          <w:rFonts w:ascii="Times New Roman" w:eastAsia="Times New Roman" w:hAnsi="Times New Roman"/>
          <w:b/>
          <w:color w:val="808080"/>
          <w:sz w:val="24"/>
          <w:szCs w:val="24"/>
          <w:u w:val="none"/>
          <w:lang w:eastAsia="es-DO"/>
        </w:rPr>
      </w:pPr>
      <w:r w:rsidRPr="003F67EB">
        <w:rPr>
          <w:rFonts w:ascii="Times New Roman" w:eastAsia="Times New Roman" w:hAnsi="Times New Roman"/>
          <w:b/>
          <w:color w:val="808080"/>
          <w:sz w:val="24"/>
          <w:szCs w:val="24"/>
          <w:lang w:eastAsia="es-DO"/>
        </w:rPr>
        <w:t>Resultados medición instrumentos de evaluación del servicio al cliente</w:t>
      </w:r>
    </w:p>
    <w:tbl>
      <w:tblPr>
        <w:tblpPr w:leftFromText="141" w:rightFromText="141" w:vertAnchor="text" w:horzAnchor="margin" w:tblpXSpec="center" w:tblpY="191"/>
        <w:tblW w:w="978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23"/>
        <w:gridCol w:w="666"/>
        <w:gridCol w:w="780"/>
        <w:gridCol w:w="690"/>
        <w:gridCol w:w="600"/>
        <w:gridCol w:w="645"/>
        <w:gridCol w:w="664"/>
        <w:gridCol w:w="567"/>
        <w:gridCol w:w="737"/>
        <w:gridCol w:w="582"/>
        <w:gridCol w:w="546"/>
        <w:gridCol w:w="571"/>
        <w:gridCol w:w="917"/>
      </w:tblGrid>
      <w:tr w:rsidR="006B2F46" w:rsidRPr="00B80911" w:rsidTr="002F54F9">
        <w:trPr>
          <w:trHeight w:val="490"/>
        </w:trPr>
        <w:tc>
          <w:tcPr>
            <w:tcW w:w="1823"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Consulta permanente de satisfacción de los clientes</w:t>
            </w:r>
          </w:p>
        </w:tc>
        <w:tc>
          <w:tcPr>
            <w:tcW w:w="666"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Enero</w:t>
            </w:r>
          </w:p>
        </w:tc>
        <w:tc>
          <w:tcPr>
            <w:tcW w:w="780"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Febrero</w:t>
            </w:r>
          </w:p>
        </w:tc>
        <w:tc>
          <w:tcPr>
            <w:tcW w:w="690"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Marzo</w:t>
            </w:r>
          </w:p>
        </w:tc>
        <w:tc>
          <w:tcPr>
            <w:tcW w:w="600"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 xml:space="preserve">Abril </w:t>
            </w:r>
          </w:p>
        </w:tc>
        <w:tc>
          <w:tcPr>
            <w:tcW w:w="645"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 xml:space="preserve">Mayo </w:t>
            </w:r>
          </w:p>
        </w:tc>
        <w:tc>
          <w:tcPr>
            <w:tcW w:w="664"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Junio</w:t>
            </w:r>
          </w:p>
        </w:tc>
        <w:tc>
          <w:tcPr>
            <w:tcW w:w="567" w:type="dxa"/>
          </w:tcPr>
          <w:p w:rsidR="00B14F72" w:rsidRPr="00B80911" w:rsidRDefault="006B2F46" w:rsidP="004A66B8">
            <w:pPr>
              <w:rPr>
                <w:rFonts w:ascii="Times New Roman" w:hAnsi="Times New Roman"/>
                <w:color w:val="808080"/>
              </w:rPr>
            </w:pPr>
            <w:r>
              <w:rPr>
                <w:rFonts w:ascii="Times New Roman" w:hAnsi="Times New Roman"/>
                <w:color w:val="808080"/>
              </w:rPr>
              <w:t>Julio</w:t>
            </w:r>
          </w:p>
        </w:tc>
        <w:tc>
          <w:tcPr>
            <w:tcW w:w="737" w:type="dxa"/>
          </w:tcPr>
          <w:p w:rsidR="00B14F72" w:rsidRPr="00B80911" w:rsidRDefault="006B2F46" w:rsidP="004A66B8">
            <w:pPr>
              <w:rPr>
                <w:rFonts w:ascii="Times New Roman" w:hAnsi="Times New Roman"/>
                <w:color w:val="808080"/>
              </w:rPr>
            </w:pPr>
            <w:r>
              <w:rPr>
                <w:rFonts w:ascii="Times New Roman" w:hAnsi="Times New Roman"/>
                <w:color w:val="808080"/>
              </w:rPr>
              <w:t>Agosto</w:t>
            </w:r>
          </w:p>
        </w:tc>
        <w:tc>
          <w:tcPr>
            <w:tcW w:w="582" w:type="dxa"/>
          </w:tcPr>
          <w:p w:rsidR="00B14F72" w:rsidRPr="00B80911" w:rsidRDefault="006B2F46" w:rsidP="004A66B8">
            <w:pPr>
              <w:rPr>
                <w:rFonts w:ascii="Times New Roman" w:hAnsi="Times New Roman"/>
                <w:color w:val="808080"/>
              </w:rPr>
            </w:pPr>
            <w:r>
              <w:rPr>
                <w:rFonts w:ascii="Times New Roman" w:hAnsi="Times New Roman"/>
                <w:color w:val="808080"/>
              </w:rPr>
              <w:t>Sept.</w:t>
            </w:r>
          </w:p>
        </w:tc>
        <w:tc>
          <w:tcPr>
            <w:tcW w:w="546" w:type="dxa"/>
          </w:tcPr>
          <w:p w:rsidR="00B14F72" w:rsidRPr="00B80911" w:rsidRDefault="006B2F46" w:rsidP="004A66B8">
            <w:pPr>
              <w:rPr>
                <w:rFonts w:ascii="Times New Roman" w:hAnsi="Times New Roman"/>
                <w:color w:val="808080"/>
              </w:rPr>
            </w:pPr>
            <w:r>
              <w:rPr>
                <w:rFonts w:ascii="Times New Roman" w:hAnsi="Times New Roman"/>
                <w:color w:val="808080"/>
              </w:rPr>
              <w:t>Oct.</w:t>
            </w:r>
          </w:p>
        </w:tc>
        <w:tc>
          <w:tcPr>
            <w:tcW w:w="571" w:type="dxa"/>
          </w:tcPr>
          <w:p w:rsidR="00B14F72" w:rsidRPr="00B80911" w:rsidRDefault="006B2F46" w:rsidP="004A66B8">
            <w:pPr>
              <w:rPr>
                <w:rFonts w:ascii="Times New Roman" w:hAnsi="Times New Roman"/>
                <w:color w:val="808080"/>
              </w:rPr>
            </w:pPr>
            <w:r>
              <w:rPr>
                <w:rFonts w:ascii="Times New Roman" w:hAnsi="Times New Roman"/>
                <w:color w:val="808080"/>
              </w:rPr>
              <w:t>Nov.</w:t>
            </w:r>
          </w:p>
        </w:tc>
        <w:tc>
          <w:tcPr>
            <w:tcW w:w="917"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Promedio</w:t>
            </w:r>
          </w:p>
        </w:tc>
      </w:tr>
      <w:tr w:rsidR="006B2F46" w:rsidRPr="00B80911" w:rsidTr="002F54F9">
        <w:trPr>
          <w:trHeight w:val="306"/>
        </w:trPr>
        <w:tc>
          <w:tcPr>
            <w:tcW w:w="1823"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Servicio de Admisión Información y Empleo</w:t>
            </w:r>
          </w:p>
        </w:tc>
        <w:tc>
          <w:tcPr>
            <w:tcW w:w="666"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88%</w:t>
            </w:r>
          </w:p>
        </w:tc>
        <w:tc>
          <w:tcPr>
            <w:tcW w:w="78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82%</w:t>
            </w:r>
          </w:p>
        </w:tc>
        <w:tc>
          <w:tcPr>
            <w:tcW w:w="69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94%</w:t>
            </w:r>
          </w:p>
        </w:tc>
        <w:tc>
          <w:tcPr>
            <w:tcW w:w="60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94%</w:t>
            </w:r>
          </w:p>
        </w:tc>
        <w:tc>
          <w:tcPr>
            <w:tcW w:w="645"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93%</w:t>
            </w:r>
          </w:p>
        </w:tc>
        <w:tc>
          <w:tcPr>
            <w:tcW w:w="664"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94%</w:t>
            </w:r>
          </w:p>
        </w:tc>
        <w:tc>
          <w:tcPr>
            <w:tcW w:w="567" w:type="dxa"/>
          </w:tcPr>
          <w:p w:rsidR="00B14F72" w:rsidRPr="00B80911" w:rsidRDefault="006B2F46" w:rsidP="004A66B8">
            <w:pPr>
              <w:jc w:val="center"/>
              <w:rPr>
                <w:rFonts w:ascii="Times New Roman" w:hAnsi="Times New Roman"/>
                <w:color w:val="808080"/>
              </w:rPr>
            </w:pPr>
            <w:r>
              <w:rPr>
                <w:rFonts w:ascii="Times New Roman" w:hAnsi="Times New Roman"/>
                <w:color w:val="808080"/>
              </w:rPr>
              <w:t>96%</w:t>
            </w:r>
          </w:p>
        </w:tc>
        <w:tc>
          <w:tcPr>
            <w:tcW w:w="737" w:type="dxa"/>
          </w:tcPr>
          <w:p w:rsidR="00B14F72" w:rsidRPr="00B80911" w:rsidRDefault="006B2F46" w:rsidP="004A66B8">
            <w:pPr>
              <w:jc w:val="center"/>
              <w:rPr>
                <w:rFonts w:ascii="Times New Roman" w:hAnsi="Times New Roman"/>
                <w:color w:val="808080"/>
              </w:rPr>
            </w:pPr>
            <w:r>
              <w:rPr>
                <w:rFonts w:ascii="Times New Roman" w:hAnsi="Times New Roman"/>
                <w:color w:val="808080"/>
              </w:rPr>
              <w:t>97%</w:t>
            </w:r>
          </w:p>
        </w:tc>
        <w:tc>
          <w:tcPr>
            <w:tcW w:w="582" w:type="dxa"/>
          </w:tcPr>
          <w:p w:rsidR="00B14F72" w:rsidRPr="00B80911" w:rsidRDefault="006B2F46" w:rsidP="004A66B8">
            <w:pPr>
              <w:jc w:val="center"/>
              <w:rPr>
                <w:rFonts w:ascii="Times New Roman" w:hAnsi="Times New Roman"/>
                <w:color w:val="808080"/>
              </w:rPr>
            </w:pPr>
            <w:r>
              <w:rPr>
                <w:rFonts w:ascii="Times New Roman" w:hAnsi="Times New Roman"/>
                <w:color w:val="808080"/>
              </w:rPr>
              <w:t>97%</w:t>
            </w:r>
          </w:p>
        </w:tc>
        <w:tc>
          <w:tcPr>
            <w:tcW w:w="546" w:type="dxa"/>
          </w:tcPr>
          <w:p w:rsidR="00B14F72" w:rsidRPr="00B80911" w:rsidRDefault="006B2F46" w:rsidP="004A66B8">
            <w:pPr>
              <w:jc w:val="center"/>
              <w:rPr>
                <w:rFonts w:ascii="Times New Roman" w:hAnsi="Times New Roman"/>
                <w:color w:val="808080"/>
              </w:rPr>
            </w:pPr>
            <w:r>
              <w:rPr>
                <w:rFonts w:ascii="Times New Roman" w:hAnsi="Times New Roman"/>
                <w:color w:val="808080"/>
              </w:rPr>
              <w:t>95%</w:t>
            </w:r>
          </w:p>
        </w:tc>
        <w:tc>
          <w:tcPr>
            <w:tcW w:w="571" w:type="dxa"/>
          </w:tcPr>
          <w:p w:rsidR="00B14F72" w:rsidRPr="00B80911" w:rsidRDefault="006B2F46" w:rsidP="004A66B8">
            <w:pPr>
              <w:jc w:val="center"/>
              <w:rPr>
                <w:rFonts w:ascii="Times New Roman" w:hAnsi="Times New Roman"/>
                <w:color w:val="808080"/>
              </w:rPr>
            </w:pPr>
            <w:r>
              <w:rPr>
                <w:rFonts w:ascii="Times New Roman" w:hAnsi="Times New Roman"/>
                <w:color w:val="808080"/>
              </w:rPr>
              <w:t>92%</w:t>
            </w:r>
          </w:p>
        </w:tc>
        <w:tc>
          <w:tcPr>
            <w:tcW w:w="917" w:type="dxa"/>
            <w:shd w:val="clear" w:color="auto" w:fill="auto"/>
          </w:tcPr>
          <w:p w:rsidR="00B14F72" w:rsidRPr="00B80911" w:rsidRDefault="006B2F46" w:rsidP="004A66B8">
            <w:pPr>
              <w:jc w:val="center"/>
              <w:rPr>
                <w:rFonts w:ascii="Times New Roman" w:hAnsi="Times New Roman"/>
                <w:color w:val="808080"/>
              </w:rPr>
            </w:pPr>
            <w:r>
              <w:rPr>
                <w:rFonts w:ascii="Times New Roman" w:hAnsi="Times New Roman"/>
                <w:color w:val="808080"/>
              </w:rPr>
              <w:t>92.9</w:t>
            </w:r>
            <w:r w:rsidR="00B14F72" w:rsidRPr="00B80911">
              <w:rPr>
                <w:rFonts w:ascii="Times New Roman" w:hAnsi="Times New Roman"/>
                <w:color w:val="808080"/>
              </w:rPr>
              <w:t>%</w:t>
            </w:r>
          </w:p>
        </w:tc>
      </w:tr>
      <w:tr w:rsidR="006B2F46" w:rsidRPr="00B80911" w:rsidTr="002F54F9">
        <w:trPr>
          <w:trHeight w:val="376"/>
        </w:trPr>
        <w:tc>
          <w:tcPr>
            <w:tcW w:w="1823" w:type="dxa"/>
            <w:shd w:val="clear" w:color="auto" w:fill="auto"/>
          </w:tcPr>
          <w:p w:rsidR="00B14F72" w:rsidRPr="00B80911" w:rsidRDefault="00B14F72" w:rsidP="004A66B8">
            <w:pPr>
              <w:rPr>
                <w:rFonts w:ascii="Times New Roman" w:hAnsi="Times New Roman"/>
                <w:color w:val="808080"/>
              </w:rPr>
            </w:pPr>
            <w:r w:rsidRPr="00B80911">
              <w:rPr>
                <w:rFonts w:ascii="Times New Roman" w:hAnsi="Times New Roman"/>
                <w:color w:val="808080"/>
              </w:rPr>
              <w:t xml:space="preserve">Atención al cliente vía correo electrónico </w:t>
            </w:r>
          </w:p>
        </w:tc>
        <w:tc>
          <w:tcPr>
            <w:tcW w:w="666"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100%</w:t>
            </w:r>
          </w:p>
        </w:tc>
        <w:tc>
          <w:tcPr>
            <w:tcW w:w="78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90%</w:t>
            </w:r>
          </w:p>
        </w:tc>
        <w:tc>
          <w:tcPr>
            <w:tcW w:w="69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89%</w:t>
            </w:r>
          </w:p>
        </w:tc>
        <w:tc>
          <w:tcPr>
            <w:tcW w:w="600"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96%</w:t>
            </w:r>
          </w:p>
        </w:tc>
        <w:tc>
          <w:tcPr>
            <w:tcW w:w="645" w:type="dxa"/>
            <w:shd w:val="clear" w:color="auto" w:fill="auto"/>
          </w:tcPr>
          <w:p w:rsidR="00B14F72" w:rsidRPr="00B80911" w:rsidRDefault="00B14F72" w:rsidP="004A66B8">
            <w:pPr>
              <w:jc w:val="center"/>
              <w:rPr>
                <w:rFonts w:ascii="Times New Roman" w:hAnsi="Times New Roman"/>
                <w:color w:val="808080"/>
              </w:rPr>
            </w:pPr>
            <w:r w:rsidRPr="00B80911">
              <w:rPr>
                <w:rFonts w:ascii="Times New Roman" w:hAnsi="Times New Roman"/>
                <w:color w:val="808080"/>
              </w:rPr>
              <w:t>98%</w:t>
            </w:r>
          </w:p>
        </w:tc>
        <w:tc>
          <w:tcPr>
            <w:tcW w:w="664" w:type="dxa"/>
            <w:shd w:val="clear" w:color="auto" w:fill="auto"/>
          </w:tcPr>
          <w:p w:rsidR="00B14F72" w:rsidRPr="00B80911" w:rsidRDefault="00B14F72" w:rsidP="004A66B8">
            <w:pPr>
              <w:spacing w:line="360" w:lineRule="auto"/>
              <w:jc w:val="center"/>
              <w:rPr>
                <w:rFonts w:ascii="Times New Roman" w:hAnsi="Times New Roman"/>
                <w:color w:val="808080"/>
              </w:rPr>
            </w:pPr>
            <w:r w:rsidRPr="00B80911">
              <w:rPr>
                <w:rFonts w:ascii="Times New Roman" w:hAnsi="Times New Roman"/>
                <w:color w:val="808080"/>
              </w:rPr>
              <w:t>100%</w:t>
            </w:r>
          </w:p>
        </w:tc>
        <w:tc>
          <w:tcPr>
            <w:tcW w:w="567" w:type="dxa"/>
          </w:tcPr>
          <w:p w:rsidR="00B14F72" w:rsidRPr="00B80911" w:rsidRDefault="006B2F46" w:rsidP="004A66B8">
            <w:pPr>
              <w:spacing w:line="360" w:lineRule="auto"/>
              <w:jc w:val="center"/>
              <w:rPr>
                <w:rFonts w:ascii="Times New Roman" w:hAnsi="Times New Roman"/>
                <w:color w:val="808080"/>
              </w:rPr>
            </w:pPr>
            <w:r>
              <w:rPr>
                <w:rFonts w:ascii="Times New Roman" w:hAnsi="Times New Roman"/>
                <w:color w:val="808080"/>
              </w:rPr>
              <w:t>96%</w:t>
            </w:r>
          </w:p>
        </w:tc>
        <w:tc>
          <w:tcPr>
            <w:tcW w:w="737" w:type="dxa"/>
          </w:tcPr>
          <w:p w:rsidR="00B14F72" w:rsidRPr="00B80911" w:rsidRDefault="006B2F46" w:rsidP="004A66B8">
            <w:pPr>
              <w:spacing w:line="360" w:lineRule="auto"/>
              <w:jc w:val="center"/>
              <w:rPr>
                <w:rFonts w:ascii="Times New Roman" w:hAnsi="Times New Roman"/>
                <w:color w:val="808080"/>
              </w:rPr>
            </w:pPr>
            <w:r>
              <w:rPr>
                <w:rFonts w:ascii="Times New Roman" w:hAnsi="Times New Roman"/>
                <w:color w:val="808080"/>
              </w:rPr>
              <w:t>93%</w:t>
            </w:r>
          </w:p>
        </w:tc>
        <w:tc>
          <w:tcPr>
            <w:tcW w:w="582" w:type="dxa"/>
          </w:tcPr>
          <w:p w:rsidR="00B14F72" w:rsidRPr="00B80911" w:rsidRDefault="006B2F46" w:rsidP="004A66B8">
            <w:pPr>
              <w:spacing w:line="360" w:lineRule="auto"/>
              <w:jc w:val="center"/>
              <w:rPr>
                <w:rFonts w:ascii="Times New Roman" w:hAnsi="Times New Roman"/>
                <w:color w:val="808080"/>
              </w:rPr>
            </w:pPr>
            <w:r>
              <w:rPr>
                <w:rFonts w:ascii="Times New Roman" w:hAnsi="Times New Roman"/>
                <w:color w:val="808080"/>
              </w:rPr>
              <w:t>95%</w:t>
            </w:r>
          </w:p>
        </w:tc>
        <w:tc>
          <w:tcPr>
            <w:tcW w:w="546" w:type="dxa"/>
          </w:tcPr>
          <w:p w:rsidR="00B14F72" w:rsidRPr="00B80911" w:rsidRDefault="006B2F46" w:rsidP="004A66B8">
            <w:pPr>
              <w:spacing w:line="360" w:lineRule="auto"/>
              <w:jc w:val="center"/>
              <w:rPr>
                <w:rFonts w:ascii="Times New Roman" w:hAnsi="Times New Roman"/>
                <w:color w:val="808080"/>
              </w:rPr>
            </w:pPr>
            <w:r>
              <w:rPr>
                <w:rFonts w:ascii="Times New Roman" w:hAnsi="Times New Roman"/>
                <w:color w:val="808080"/>
              </w:rPr>
              <w:t>95%</w:t>
            </w:r>
          </w:p>
        </w:tc>
        <w:tc>
          <w:tcPr>
            <w:tcW w:w="571" w:type="dxa"/>
          </w:tcPr>
          <w:p w:rsidR="00B14F72" w:rsidRPr="00B80911" w:rsidRDefault="006B2F46" w:rsidP="004A66B8">
            <w:pPr>
              <w:spacing w:line="360" w:lineRule="auto"/>
              <w:jc w:val="center"/>
              <w:rPr>
                <w:rFonts w:ascii="Times New Roman" w:hAnsi="Times New Roman"/>
                <w:color w:val="808080"/>
              </w:rPr>
            </w:pPr>
            <w:r>
              <w:rPr>
                <w:rFonts w:ascii="Times New Roman" w:hAnsi="Times New Roman"/>
                <w:color w:val="808080"/>
              </w:rPr>
              <w:t>96%</w:t>
            </w:r>
          </w:p>
        </w:tc>
        <w:tc>
          <w:tcPr>
            <w:tcW w:w="917" w:type="dxa"/>
            <w:shd w:val="clear" w:color="auto" w:fill="auto"/>
          </w:tcPr>
          <w:p w:rsidR="00B14F72" w:rsidRPr="00B80911" w:rsidRDefault="00B14F72" w:rsidP="004A66B8">
            <w:pPr>
              <w:spacing w:line="360" w:lineRule="auto"/>
              <w:jc w:val="center"/>
              <w:rPr>
                <w:rFonts w:ascii="Times New Roman" w:hAnsi="Times New Roman"/>
                <w:color w:val="808080"/>
              </w:rPr>
            </w:pPr>
            <w:r w:rsidRPr="00B80911">
              <w:rPr>
                <w:rFonts w:ascii="Times New Roman" w:hAnsi="Times New Roman"/>
                <w:color w:val="808080"/>
              </w:rPr>
              <w:t>95.</w:t>
            </w:r>
            <w:r w:rsidR="006B2F46">
              <w:rPr>
                <w:rFonts w:ascii="Times New Roman" w:hAnsi="Times New Roman"/>
                <w:color w:val="808080"/>
              </w:rPr>
              <w:t>3</w:t>
            </w:r>
            <w:r w:rsidRPr="00B80911">
              <w:rPr>
                <w:rFonts w:ascii="Times New Roman" w:hAnsi="Times New Roman"/>
                <w:color w:val="808080"/>
              </w:rPr>
              <w:t>%</w:t>
            </w:r>
          </w:p>
        </w:tc>
      </w:tr>
    </w:tbl>
    <w:p w:rsidR="009C38FB" w:rsidRPr="00B80911" w:rsidRDefault="00317795" w:rsidP="00317795">
      <w:pPr>
        <w:spacing w:line="360" w:lineRule="auto"/>
        <w:jc w:val="center"/>
        <w:rPr>
          <w:rFonts w:ascii="Times New Roman" w:hAnsi="Times New Roman"/>
          <w:color w:val="808080"/>
          <w:spacing w:val="20"/>
          <w:sz w:val="20"/>
          <w:szCs w:val="20"/>
          <w:lang w:val="es-US"/>
        </w:rPr>
      </w:pPr>
      <w:r w:rsidRPr="00B80911">
        <w:rPr>
          <w:rFonts w:ascii="Times New Roman" w:hAnsi="Times New Roman"/>
          <w:color w:val="808080"/>
          <w:spacing w:val="20"/>
          <w:sz w:val="20"/>
          <w:szCs w:val="20"/>
          <w:lang w:val="es-US"/>
        </w:rPr>
        <w:t>Fuente: Departamento Gestión de la Calidad. Infotep. 2021</w:t>
      </w:r>
    </w:p>
    <w:p w:rsidR="003E4389" w:rsidRPr="00B80911" w:rsidRDefault="003E4389" w:rsidP="00317795">
      <w:pPr>
        <w:spacing w:line="360" w:lineRule="auto"/>
        <w:jc w:val="center"/>
        <w:rPr>
          <w:rFonts w:ascii="Times New Roman" w:hAnsi="Times New Roman"/>
          <w:color w:val="808080"/>
          <w:spacing w:val="20"/>
          <w:sz w:val="20"/>
          <w:szCs w:val="20"/>
          <w:lang w:val="es-US"/>
        </w:rPr>
      </w:pPr>
    </w:p>
    <w:p w:rsidR="0061484E" w:rsidRPr="00B80911" w:rsidRDefault="00846CF8" w:rsidP="004C567E">
      <w:pPr>
        <w:pStyle w:val="Ttulo2"/>
        <w:numPr>
          <w:ilvl w:val="1"/>
          <w:numId w:val="4"/>
        </w:numPr>
        <w:rPr>
          <w:rFonts w:ascii="Times New Roman" w:hAnsi="Times New Roman"/>
          <w:i w:val="0"/>
          <w:iCs w:val="0"/>
          <w:color w:val="808080"/>
          <w:spacing w:val="20"/>
          <w:sz w:val="24"/>
          <w:szCs w:val="24"/>
          <w:lang w:val="es-US"/>
        </w:rPr>
      </w:pPr>
      <w:bookmarkStart w:id="32" w:name="_Toc78551781"/>
      <w:r w:rsidRPr="00B80911">
        <w:rPr>
          <w:rFonts w:ascii="Times New Roman" w:hAnsi="Times New Roman"/>
          <w:i w:val="0"/>
          <w:iCs w:val="0"/>
          <w:color w:val="808080"/>
          <w:spacing w:val="20"/>
          <w:sz w:val="24"/>
          <w:szCs w:val="24"/>
          <w:lang w:val="es-US"/>
        </w:rPr>
        <w:t>Nivel de cumplimiento acceso a la información</w:t>
      </w:r>
      <w:bookmarkEnd w:id="32"/>
    </w:p>
    <w:p w:rsidR="0061484E" w:rsidRPr="00B80911" w:rsidRDefault="0061484E" w:rsidP="0061484E">
      <w:pPr>
        <w:rPr>
          <w:color w:val="808080"/>
          <w:lang w:val="es-US"/>
        </w:rPr>
      </w:pPr>
    </w:p>
    <w:p w:rsidR="00FC1B7F" w:rsidRPr="00B80911" w:rsidRDefault="00FC1B7F" w:rsidP="00FC1B7F">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DO"/>
        </w:rPr>
        <w:t xml:space="preserve">La Oficina de Acceso a la Información (OAI) del INFOTEP </w:t>
      </w:r>
      <w:r w:rsidR="00F3512C">
        <w:rPr>
          <w:rFonts w:ascii="Times New Roman" w:hAnsi="Times New Roman"/>
          <w:color w:val="808080"/>
          <w:spacing w:val="20"/>
          <w:sz w:val="24"/>
          <w:szCs w:val="24"/>
          <w:lang w:val="es-DO"/>
        </w:rPr>
        <w:t xml:space="preserve">en el periodo </w:t>
      </w:r>
      <w:r w:rsidRPr="00B80911">
        <w:rPr>
          <w:rFonts w:ascii="Times New Roman" w:hAnsi="Times New Roman"/>
          <w:color w:val="808080"/>
          <w:spacing w:val="20"/>
          <w:sz w:val="24"/>
          <w:szCs w:val="24"/>
          <w:lang w:val="es-DO"/>
        </w:rPr>
        <w:t xml:space="preserve">2021 ha recibido y atendido </w:t>
      </w:r>
      <w:r w:rsidR="00F3512C">
        <w:rPr>
          <w:rFonts w:ascii="Times New Roman" w:hAnsi="Times New Roman"/>
          <w:color w:val="808080"/>
          <w:spacing w:val="20"/>
          <w:sz w:val="24"/>
          <w:szCs w:val="24"/>
          <w:lang w:val="es-DO"/>
        </w:rPr>
        <w:t>210</w:t>
      </w:r>
      <w:r w:rsidRPr="00B80911">
        <w:rPr>
          <w:rFonts w:ascii="Times New Roman" w:hAnsi="Times New Roman"/>
          <w:color w:val="808080"/>
          <w:spacing w:val="20"/>
          <w:sz w:val="24"/>
          <w:szCs w:val="24"/>
          <w:lang w:val="es-DO"/>
        </w:rPr>
        <w:t xml:space="preserve"> solicitudes, con la retroalimentación de conformidad en relación a las respuestas y documentaciones entregadas a los usuarios o solicitantes. </w:t>
      </w:r>
      <w:r w:rsidRPr="00B80911">
        <w:rPr>
          <w:rFonts w:ascii="Times New Roman" w:hAnsi="Times New Roman"/>
          <w:color w:val="808080"/>
          <w:spacing w:val="20"/>
          <w:sz w:val="24"/>
          <w:szCs w:val="24"/>
          <w:lang w:val="es-US"/>
        </w:rPr>
        <w:t xml:space="preserve">No se </w:t>
      </w:r>
      <w:r w:rsidRPr="00B80911">
        <w:rPr>
          <w:rFonts w:ascii="Times New Roman" w:hAnsi="Times New Roman"/>
          <w:color w:val="808080"/>
          <w:spacing w:val="20"/>
          <w:sz w:val="24"/>
          <w:szCs w:val="24"/>
          <w:lang w:val="es-DO"/>
        </w:rPr>
        <w:t>presentaron situaciones de mediación</w:t>
      </w:r>
      <w:r w:rsidRPr="00B80911">
        <w:rPr>
          <w:rFonts w:ascii="Times New Roman" w:hAnsi="Times New Roman"/>
          <w:color w:val="808080"/>
          <w:spacing w:val="20"/>
          <w:sz w:val="24"/>
          <w:szCs w:val="24"/>
          <w:lang w:val="es-US"/>
        </w:rPr>
        <w:t xml:space="preserve"> o en conflictos, no se utilizaron prórrogas ni se denegaron solicitudes.</w:t>
      </w:r>
    </w:p>
    <w:p w:rsidR="003E4389" w:rsidRDefault="003E4389" w:rsidP="00FC1B7F">
      <w:pPr>
        <w:spacing w:line="360" w:lineRule="auto"/>
        <w:rPr>
          <w:rFonts w:ascii="Times New Roman" w:hAnsi="Times New Roman"/>
          <w:color w:val="808080"/>
          <w:spacing w:val="20"/>
          <w:sz w:val="24"/>
          <w:szCs w:val="24"/>
          <w:lang w:val="es-US"/>
        </w:rPr>
      </w:pPr>
    </w:p>
    <w:p w:rsidR="009D35A7" w:rsidRPr="00B80911" w:rsidRDefault="009D35A7" w:rsidP="00FC1B7F">
      <w:pPr>
        <w:spacing w:line="360" w:lineRule="auto"/>
        <w:rPr>
          <w:rFonts w:ascii="Times New Roman" w:hAnsi="Times New Roman"/>
          <w:color w:val="808080"/>
          <w:spacing w:val="20"/>
          <w:sz w:val="24"/>
          <w:szCs w:val="24"/>
          <w:lang w:val="es-US"/>
        </w:rPr>
      </w:pPr>
    </w:p>
    <w:p w:rsidR="003F67EB" w:rsidRDefault="003F67EB" w:rsidP="00317795">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Cuadro No. </w:t>
      </w:r>
      <w:r>
        <w:rPr>
          <w:rFonts w:ascii="Times New Roman" w:hAnsi="Times New Roman"/>
          <w:b/>
          <w:color w:val="808080"/>
          <w:spacing w:val="20"/>
          <w:sz w:val="24"/>
          <w:szCs w:val="24"/>
          <w:lang w:val="es-US"/>
        </w:rPr>
        <w:t>26</w:t>
      </w:r>
    </w:p>
    <w:p w:rsidR="00317795" w:rsidRPr="003F67EB" w:rsidRDefault="00317795" w:rsidP="00317795">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Cantidad de solicitudes Portal </w:t>
      </w:r>
      <w:r w:rsidR="00B10715" w:rsidRPr="003F67EB">
        <w:rPr>
          <w:rFonts w:ascii="Times New Roman" w:hAnsi="Times New Roman"/>
          <w:b/>
          <w:color w:val="808080"/>
          <w:spacing w:val="20"/>
          <w:sz w:val="24"/>
          <w:szCs w:val="24"/>
          <w:lang w:val="es-US"/>
        </w:rPr>
        <w:t>Único</w:t>
      </w:r>
      <w:r w:rsidRPr="003F67EB">
        <w:rPr>
          <w:rFonts w:ascii="Times New Roman" w:hAnsi="Times New Roman"/>
          <w:b/>
          <w:color w:val="808080"/>
          <w:spacing w:val="20"/>
          <w:sz w:val="24"/>
          <w:szCs w:val="24"/>
          <w:lang w:val="es-US"/>
        </w:rPr>
        <w:t xml:space="preserve"> de </w:t>
      </w:r>
      <w:r w:rsidR="00B10715" w:rsidRPr="003F67EB">
        <w:rPr>
          <w:rFonts w:ascii="Times New Roman" w:hAnsi="Times New Roman"/>
          <w:b/>
          <w:color w:val="808080"/>
          <w:spacing w:val="20"/>
          <w:sz w:val="24"/>
          <w:szCs w:val="24"/>
          <w:lang w:val="es-US"/>
        </w:rPr>
        <w:t>S</w:t>
      </w:r>
      <w:r w:rsidRPr="003F67EB">
        <w:rPr>
          <w:rFonts w:ascii="Times New Roman" w:hAnsi="Times New Roman"/>
          <w:b/>
          <w:color w:val="808080"/>
          <w:spacing w:val="20"/>
          <w:sz w:val="24"/>
          <w:szCs w:val="24"/>
          <w:lang w:val="es-US"/>
        </w:rPr>
        <w:t xml:space="preserve">olicitud de </w:t>
      </w:r>
      <w:r w:rsidR="00B10715" w:rsidRPr="003F67EB">
        <w:rPr>
          <w:rFonts w:ascii="Times New Roman" w:hAnsi="Times New Roman"/>
          <w:b/>
          <w:color w:val="808080"/>
          <w:spacing w:val="20"/>
          <w:sz w:val="24"/>
          <w:szCs w:val="24"/>
          <w:lang w:val="es-US"/>
        </w:rPr>
        <w:t>Acceso</w:t>
      </w:r>
      <w:r w:rsidRPr="003F67EB">
        <w:rPr>
          <w:rFonts w:ascii="Times New Roman" w:hAnsi="Times New Roman"/>
          <w:b/>
          <w:color w:val="808080"/>
          <w:spacing w:val="20"/>
          <w:sz w:val="24"/>
          <w:szCs w:val="24"/>
          <w:lang w:val="es-US"/>
        </w:rPr>
        <w:t xml:space="preserve"> a la </w:t>
      </w:r>
      <w:r w:rsidR="00B10715" w:rsidRPr="003F67EB">
        <w:rPr>
          <w:rFonts w:ascii="Times New Roman" w:hAnsi="Times New Roman"/>
          <w:b/>
          <w:color w:val="808080"/>
          <w:spacing w:val="20"/>
          <w:sz w:val="24"/>
          <w:szCs w:val="24"/>
          <w:lang w:val="es-US"/>
        </w:rPr>
        <w:t>I</w:t>
      </w:r>
      <w:r w:rsidRPr="003F67EB">
        <w:rPr>
          <w:rFonts w:ascii="Times New Roman" w:hAnsi="Times New Roman"/>
          <w:b/>
          <w:color w:val="808080"/>
          <w:spacing w:val="20"/>
          <w:sz w:val="24"/>
          <w:szCs w:val="24"/>
          <w:lang w:val="es-US"/>
        </w:rPr>
        <w:t xml:space="preserve">nformación </w:t>
      </w:r>
      <w:r w:rsidR="00B10715" w:rsidRPr="003F67EB">
        <w:rPr>
          <w:rFonts w:ascii="Times New Roman" w:hAnsi="Times New Roman"/>
          <w:b/>
          <w:color w:val="808080"/>
          <w:spacing w:val="20"/>
          <w:sz w:val="24"/>
          <w:szCs w:val="24"/>
          <w:lang w:val="es-US"/>
        </w:rPr>
        <w:t>Pública</w:t>
      </w:r>
      <w:r w:rsidRPr="003F67EB">
        <w:rPr>
          <w:rFonts w:ascii="Times New Roman" w:hAnsi="Times New Roman"/>
          <w:b/>
          <w:color w:val="808080"/>
          <w:spacing w:val="20"/>
          <w:sz w:val="24"/>
          <w:szCs w:val="24"/>
          <w:lang w:val="es-US"/>
        </w:rPr>
        <w:t xml:space="preserve"> (SAIP)</w:t>
      </w:r>
    </w:p>
    <w:p w:rsidR="00B10715" w:rsidRPr="003F67EB" w:rsidRDefault="00317795" w:rsidP="004832C8">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Enero - </w:t>
      </w:r>
      <w:r w:rsidR="00F3512C" w:rsidRPr="003F67EB">
        <w:rPr>
          <w:rFonts w:ascii="Times New Roman" w:hAnsi="Times New Roman"/>
          <w:b/>
          <w:color w:val="808080"/>
          <w:spacing w:val="20"/>
          <w:sz w:val="24"/>
          <w:szCs w:val="24"/>
          <w:lang w:val="es-US"/>
        </w:rPr>
        <w:t>diciembre</w:t>
      </w:r>
      <w:r w:rsidRPr="003F67EB">
        <w:rPr>
          <w:rFonts w:ascii="Times New Roman" w:hAnsi="Times New Roman"/>
          <w:b/>
          <w:color w:val="808080"/>
          <w:spacing w:val="20"/>
          <w:sz w:val="24"/>
          <w:szCs w:val="24"/>
          <w:lang w:val="es-US"/>
        </w:rPr>
        <w:t xml:space="preserve"> 2021</w:t>
      </w:r>
    </w:p>
    <w:p w:rsidR="006D47B5" w:rsidRPr="00B80911" w:rsidRDefault="006D47B5" w:rsidP="004832C8">
      <w:pPr>
        <w:spacing w:after="0" w:line="240" w:lineRule="auto"/>
        <w:jc w:val="center"/>
        <w:rPr>
          <w:rFonts w:ascii="Times New Roman" w:hAnsi="Times New Roman"/>
          <w:color w:val="808080"/>
          <w:spacing w:val="20"/>
          <w:sz w:val="24"/>
          <w:szCs w:val="24"/>
          <w:lang w:val="es-US"/>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921"/>
        <w:gridCol w:w="2382"/>
      </w:tblGrid>
      <w:tr w:rsidR="00B10715" w:rsidRPr="00B80911" w:rsidTr="006D47B5">
        <w:trPr>
          <w:trHeight w:val="552"/>
        </w:trPr>
        <w:tc>
          <w:tcPr>
            <w:tcW w:w="6921" w:type="dxa"/>
            <w:shd w:val="clear" w:color="auto" w:fill="auto"/>
          </w:tcPr>
          <w:p w:rsidR="00B10715" w:rsidRPr="00B80911" w:rsidRDefault="00B10715" w:rsidP="009371A1">
            <w:pPr>
              <w:spacing w:after="0" w:line="240" w:lineRule="auto"/>
              <w:rPr>
                <w:rFonts w:ascii="Times New Roman" w:eastAsia="Times New Roman" w:hAnsi="Times New Roman"/>
                <w:bCs/>
                <w:color w:val="808080"/>
                <w:sz w:val="24"/>
                <w:szCs w:val="24"/>
                <w:lang w:eastAsia="es-DO"/>
              </w:rPr>
            </w:pPr>
          </w:p>
          <w:p w:rsidR="00B10715" w:rsidRPr="00B80911" w:rsidRDefault="00B10715" w:rsidP="009371A1">
            <w:pPr>
              <w:spacing w:after="0" w:line="240" w:lineRule="auto"/>
              <w:rPr>
                <w:rFonts w:ascii="Times New Roman" w:eastAsia="Times New Roman" w:hAnsi="Times New Roman"/>
                <w:bCs/>
                <w:color w:val="808080"/>
                <w:sz w:val="24"/>
                <w:szCs w:val="24"/>
                <w:lang w:eastAsia="es-DO"/>
              </w:rPr>
            </w:pPr>
            <w:r w:rsidRPr="00B80911">
              <w:rPr>
                <w:rFonts w:ascii="Times New Roman" w:eastAsia="Times New Roman" w:hAnsi="Times New Roman"/>
                <w:bCs/>
                <w:color w:val="808080"/>
                <w:sz w:val="24"/>
                <w:szCs w:val="24"/>
                <w:lang w:eastAsia="es-DO"/>
              </w:rPr>
              <w:t>Solicitudes Recibidas</w:t>
            </w:r>
            <w:r w:rsidRPr="00B80911">
              <w:rPr>
                <w:rFonts w:ascii="Times New Roman" w:eastAsia="Times New Roman" w:hAnsi="Times New Roman"/>
                <w:b/>
                <w:bCs/>
                <w:color w:val="808080"/>
                <w:sz w:val="24"/>
                <w:szCs w:val="24"/>
                <w:lang w:eastAsia="es-DO"/>
              </w:rPr>
              <w:t xml:space="preserve"> </w:t>
            </w:r>
            <w:r w:rsidRPr="00B80911">
              <w:rPr>
                <w:rFonts w:ascii="Times New Roman" w:eastAsia="Times New Roman" w:hAnsi="Times New Roman"/>
                <w:bCs/>
                <w:color w:val="808080"/>
                <w:sz w:val="24"/>
                <w:szCs w:val="24"/>
                <w:lang w:eastAsia="es-DO"/>
              </w:rPr>
              <w:t>(Correos, SAIP, Telefónicas y presenciales)</w:t>
            </w:r>
          </w:p>
          <w:p w:rsidR="00B10715" w:rsidRPr="00B80911" w:rsidRDefault="00B10715" w:rsidP="009371A1">
            <w:pPr>
              <w:spacing w:after="0" w:line="240" w:lineRule="auto"/>
              <w:jc w:val="center"/>
              <w:rPr>
                <w:rFonts w:ascii="Times New Roman" w:hAnsi="Times New Roman"/>
                <w:color w:val="808080"/>
                <w:spacing w:val="20"/>
                <w:sz w:val="24"/>
                <w:szCs w:val="24"/>
              </w:rPr>
            </w:pPr>
          </w:p>
        </w:tc>
        <w:tc>
          <w:tcPr>
            <w:tcW w:w="2382" w:type="dxa"/>
            <w:shd w:val="clear" w:color="auto" w:fill="auto"/>
          </w:tcPr>
          <w:p w:rsidR="00B10715" w:rsidRPr="00B80911" w:rsidRDefault="00B10715" w:rsidP="009371A1">
            <w:pPr>
              <w:spacing w:after="0" w:line="240" w:lineRule="auto"/>
              <w:jc w:val="center"/>
              <w:rPr>
                <w:rFonts w:ascii="Times New Roman" w:hAnsi="Times New Roman"/>
                <w:color w:val="808080"/>
                <w:spacing w:val="20"/>
                <w:sz w:val="24"/>
                <w:szCs w:val="24"/>
                <w:lang w:val="es-US"/>
              </w:rPr>
            </w:pPr>
          </w:p>
          <w:p w:rsidR="00B10715" w:rsidRPr="00B80911" w:rsidRDefault="00F3512C" w:rsidP="009371A1">
            <w:pPr>
              <w:spacing w:after="0" w:line="240" w:lineRule="auto"/>
              <w:jc w:val="center"/>
              <w:rPr>
                <w:rFonts w:ascii="Times New Roman" w:hAnsi="Times New Roman"/>
                <w:color w:val="808080"/>
                <w:spacing w:val="20"/>
                <w:sz w:val="24"/>
                <w:szCs w:val="24"/>
                <w:lang w:val="es-US"/>
              </w:rPr>
            </w:pPr>
            <w:r>
              <w:rPr>
                <w:rFonts w:ascii="Times New Roman" w:hAnsi="Times New Roman"/>
                <w:color w:val="808080"/>
                <w:spacing w:val="20"/>
                <w:sz w:val="24"/>
                <w:szCs w:val="24"/>
                <w:lang w:val="es-US"/>
              </w:rPr>
              <w:t>210</w:t>
            </w:r>
          </w:p>
        </w:tc>
      </w:tr>
    </w:tbl>
    <w:p w:rsidR="00FC1B7F" w:rsidRPr="00F16E04" w:rsidRDefault="00B10715" w:rsidP="00B10715">
      <w:pPr>
        <w:spacing w:line="360" w:lineRule="auto"/>
        <w:jc w:val="center"/>
        <w:rPr>
          <w:rFonts w:ascii="Times New Roman" w:hAnsi="Times New Roman"/>
          <w:color w:val="808080"/>
          <w:spacing w:val="20"/>
          <w:sz w:val="16"/>
          <w:szCs w:val="16"/>
          <w:lang w:val="es-DO"/>
        </w:rPr>
      </w:pPr>
      <w:r w:rsidRPr="00F16E04">
        <w:rPr>
          <w:rFonts w:ascii="Times New Roman" w:hAnsi="Times New Roman"/>
          <w:color w:val="808080"/>
          <w:spacing w:val="20"/>
          <w:sz w:val="16"/>
          <w:szCs w:val="16"/>
          <w:lang w:val="es-DO"/>
        </w:rPr>
        <w:t>Fuente: Oficina de Acceso a la Información. Infotep. 2021.</w:t>
      </w:r>
    </w:p>
    <w:p w:rsidR="003E4389" w:rsidRPr="00B80911" w:rsidRDefault="003E4389" w:rsidP="0061484E">
      <w:pPr>
        <w:spacing w:line="360" w:lineRule="auto"/>
        <w:rPr>
          <w:rFonts w:ascii="Times New Roman" w:hAnsi="Times New Roman"/>
          <w:color w:val="808080"/>
          <w:spacing w:val="20"/>
          <w:sz w:val="24"/>
          <w:szCs w:val="24"/>
          <w:lang w:val="es-DO"/>
        </w:rPr>
      </w:pPr>
    </w:p>
    <w:p w:rsidR="00B10715" w:rsidRPr="00B80911" w:rsidRDefault="00C81B07" w:rsidP="0061484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A través</w:t>
      </w:r>
      <w:r w:rsidR="0061484E" w:rsidRPr="00B80911">
        <w:rPr>
          <w:rFonts w:ascii="Times New Roman" w:hAnsi="Times New Roman"/>
          <w:color w:val="808080"/>
          <w:spacing w:val="20"/>
          <w:sz w:val="24"/>
          <w:szCs w:val="24"/>
          <w:lang w:val="es-DO"/>
        </w:rPr>
        <w:t xml:space="preserve"> del sistema de atención ciudadana 311, se registraron </w:t>
      </w:r>
      <w:r w:rsidR="00F3512C">
        <w:rPr>
          <w:rFonts w:ascii="Times New Roman" w:hAnsi="Times New Roman"/>
          <w:color w:val="808080"/>
          <w:spacing w:val="20"/>
          <w:sz w:val="24"/>
          <w:szCs w:val="24"/>
          <w:lang w:val="es-DO"/>
        </w:rPr>
        <w:t>siete</w:t>
      </w:r>
      <w:r w:rsidR="0061484E" w:rsidRPr="00B80911">
        <w:rPr>
          <w:rFonts w:ascii="Times New Roman" w:hAnsi="Times New Roman"/>
          <w:color w:val="808080"/>
          <w:spacing w:val="20"/>
          <w:sz w:val="24"/>
          <w:szCs w:val="24"/>
          <w:lang w:val="es-DO"/>
        </w:rPr>
        <w:t xml:space="preserve"> (</w:t>
      </w:r>
      <w:r w:rsidR="00F3512C">
        <w:rPr>
          <w:rFonts w:ascii="Times New Roman" w:hAnsi="Times New Roman"/>
          <w:color w:val="808080"/>
          <w:spacing w:val="20"/>
          <w:sz w:val="24"/>
          <w:szCs w:val="24"/>
          <w:lang w:val="es-DO"/>
        </w:rPr>
        <w:t>7</w:t>
      </w:r>
      <w:r w:rsidR="0061484E" w:rsidRPr="00B80911">
        <w:rPr>
          <w:rFonts w:ascii="Times New Roman" w:hAnsi="Times New Roman"/>
          <w:color w:val="808080"/>
          <w:spacing w:val="20"/>
          <w:sz w:val="24"/>
          <w:szCs w:val="24"/>
          <w:lang w:val="es-DO"/>
        </w:rPr>
        <w:t>) solicitudes, referentes a: Denuncias, Reclamaciones, Quejas y Sugerencias, las cuales fueron respondidas por las vías internet y telefónica disponibles, de manera oportuna y satisfactoria según las perspectivas de los usuarios.</w:t>
      </w:r>
    </w:p>
    <w:p w:rsidR="0061484E" w:rsidRPr="00B80911" w:rsidRDefault="0061484E" w:rsidP="0061484E">
      <w:pPr>
        <w:spacing w:line="360" w:lineRule="auto"/>
        <w:rPr>
          <w:rFonts w:ascii="Times New Roman" w:hAnsi="Times New Roman"/>
          <w:color w:val="808080"/>
          <w:spacing w:val="20"/>
          <w:sz w:val="24"/>
          <w:szCs w:val="24"/>
          <w:lang w:val="es-DO"/>
        </w:rPr>
      </w:pPr>
      <w:r w:rsidRPr="00B80911">
        <w:rPr>
          <w:rFonts w:ascii="Times New Roman" w:hAnsi="Times New Roman"/>
          <w:color w:val="808080"/>
          <w:spacing w:val="20"/>
          <w:sz w:val="24"/>
          <w:szCs w:val="24"/>
          <w:lang w:val="es-DO"/>
        </w:rPr>
        <w:t xml:space="preserve">Asimismo, a través del Centro de Contacto Gubernamental, Línea *462, manejado por la Oficina Presidencial de la Información y Comunicación (OPTIC), durante el período señalado se recibieron </w:t>
      </w:r>
      <w:r w:rsidR="00F3512C">
        <w:rPr>
          <w:rFonts w:ascii="Times New Roman" w:hAnsi="Times New Roman"/>
          <w:color w:val="808080"/>
          <w:spacing w:val="20"/>
          <w:sz w:val="24"/>
          <w:szCs w:val="24"/>
          <w:lang w:val="es-DO"/>
        </w:rPr>
        <w:t>56</w:t>
      </w:r>
      <w:r w:rsidRPr="00B80911">
        <w:rPr>
          <w:rFonts w:ascii="Times New Roman" w:hAnsi="Times New Roman"/>
          <w:color w:val="808080"/>
          <w:spacing w:val="20"/>
          <w:sz w:val="24"/>
          <w:szCs w:val="24"/>
          <w:lang w:val="es-DO"/>
        </w:rPr>
        <w:t xml:space="preserve"> llamadas de solicitud de información sobre nuestra Institución, a nivel nacional.</w:t>
      </w:r>
    </w:p>
    <w:p w:rsidR="0061484E" w:rsidRPr="00B80911" w:rsidRDefault="0061484E" w:rsidP="0061484E">
      <w:pPr>
        <w:rPr>
          <w:color w:val="808080"/>
          <w:lang w:val="es-DO"/>
        </w:rPr>
      </w:pPr>
    </w:p>
    <w:p w:rsidR="00846CF8" w:rsidRPr="00B80911" w:rsidRDefault="00846CF8" w:rsidP="004C567E">
      <w:pPr>
        <w:pStyle w:val="Ttulo2"/>
        <w:numPr>
          <w:ilvl w:val="1"/>
          <w:numId w:val="4"/>
        </w:numPr>
        <w:rPr>
          <w:rFonts w:ascii="Times New Roman" w:hAnsi="Times New Roman"/>
          <w:i w:val="0"/>
          <w:iCs w:val="0"/>
          <w:color w:val="808080"/>
          <w:spacing w:val="20"/>
          <w:sz w:val="24"/>
          <w:szCs w:val="24"/>
          <w:lang w:val="es-US"/>
        </w:rPr>
      </w:pPr>
      <w:bookmarkStart w:id="33" w:name="_Toc78551782"/>
      <w:r w:rsidRPr="00B80911">
        <w:rPr>
          <w:rFonts w:ascii="Times New Roman" w:hAnsi="Times New Roman"/>
          <w:i w:val="0"/>
          <w:iCs w:val="0"/>
          <w:color w:val="808080"/>
          <w:spacing w:val="20"/>
          <w:sz w:val="24"/>
          <w:szCs w:val="24"/>
          <w:lang w:val="es-US"/>
        </w:rPr>
        <w:t>Resultados del sistema de quejas, reclamos y sugerencias</w:t>
      </w:r>
      <w:bookmarkEnd w:id="33"/>
    </w:p>
    <w:p w:rsidR="001963D8" w:rsidRPr="00B80911" w:rsidRDefault="001963D8" w:rsidP="001963D8">
      <w:pPr>
        <w:spacing w:line="360" w:lineRule="auto"/>
        <w:rPr>
          <w:rFonts w:ascii="Times New Roman" w:hAnsi="Times New Roman"/>
          <w:color w:val="808080"/>
          <w:spacing w:val="20"/>
          <w:sz w:val="24"/>
          <w:szCs w:val="24"/>
          <w:lang w:val="es-DO"/>
        </w:rPr>
      </w:pPr>
    </w:p>
    <w:p w:rsidR="001963D8" w:rsidRDefault="00D9244E" w:rsidP="001963D8">
      <w:pPr>
        <w:spacing w:line="360" w:lineRule="auto"/>
        <w:rPr>
          <w:rFonts w:ascii="Times New Roman" w:hAnsi="Times New Roman"/>
          <w:color w:val="808080"/>
          <w:spacing w:val="20"/>
          <w:sz w:val="24"/>
          <w:szCs w:val="24"/>
          <w:lang w:val="es-DO"/>
        </w:rPr>
      </w:pPr>
      <w:r>
        <w:rPr>
          <w:rFonts w:ascii="Times New Roman" w:hAnsi="Times New Roman"/>
          <w:color w:val="808080"/>
          <w:spacing w:val="20"/>
          <w:sz w:val="24"/>
          <w:szCs w:val="24"/>
          <w:lang w:val="es-DO"/>
        </w:rPr>
        <w:t>Durante el año</w:t>
      </w:r>
      <w:r w:rsidR="001963D8" w:rsidRPr="00B80911">
        <w:rPr>
          <w:rFonts w:ascii="Times New Roman" w:hAnsi="Times New Roman"/>
          <w:color w:val="808080"/>
          <w:spacing w:val="20"/>
          <w:sz w:val="24"/>
          <w:szCs w:val="24"/>
          <w:lang w:val="es-DO"/>
        </w:rPr>
        <w:t xml:space="preserve"> 2021 la institución recibió </w:t>
      </w:r>
      <w:r w:rsidR="008530A9">
        <w:rPr>
          <w:rFonts w:ascii="Times New Roman" w:hAnsi="Times New Roman"/>
          <w:color w:val="808080"/>
          <w:spacing w:val="20"/>
          <w:sz w:val="24"/>
          <w:szCs w:val="24"/>
          <w:lang w:val="es-DO"/>
        </w:rPr>
        <w:t>63</w:t>
      </w:r>
      <w:r w:rsidR="001963D8" w:rsidRPr="00B80911">
        <w:rPr>
          <w:rFonts w:ascii="Times New Roman" w:hAnsi="Times New Roman"/>
          <w:color w:val="808080"/>
          <w:spacing w:val="20"/>
          <w:sz w:val="24"/>
          <w:szCs w:val="24"/>
          <w:lang w:val="es-DO"/>
        </w:rPr>
        <w:t xml:space="preserve"> quejas y sugerencias; </w:t>
      </w:r>
      <w:r>
        <w:rPr>
          <w:rFonts w:ascii="Times New Roman" w:hAnsi="Times New Roman"/>
          <w:color w:val="808080"/>
          <w:spacing w:val="20"/>
          <w:sz w:val="24"/>
          <w:szCs w:val="24"/>
          <w:lang w:val="es-DO"/>
        </w:rPr>
        <w:t>las cuales</w:t>
      </w:r>
      <w:r w:rsidR="001963D8" w:rsidRPr="00B80911">
        <w:rPr>
          <w:rFonts w:ascii="Times New Roman" w:hAnsi="Times New Roman"/>
          <w:color w:val="808080"/>
          <w:spacing w:val="20"/>
          <w:sz w:val="24"/>
          <w:szCs w:val="24"/>
          <w:lang w:val="es-DO"/>
        </w:rPr>
        <w:t xml:space="preserve"> fueron </w:t>
      </w:r>
      <w:r w:rsidR="0071712F" w:rsidRPr="00B80911">
        <w:rPr>
          <w:rFonts w:ascii="Times New Roman" w:hAnsi="Times New Roman"/>
          <w:color w:val="808080"/>
          <w:spacing w:val="20"/>
          <w:sz w:val="24"/>
          <w:szCs w:val="24"/>
          <w:lang w:val="es-DO"/>
        </w:rPr>
        <w:t>tramitadas a</w:t>
      </w:r>
      <w:r w:rsidR="001963D8" w:rsidRPr="00B80911">
        <w:rPr>
          <w:rFonts w:ascii="Times New Roman" w:hAnsi="Times New Roman"/>
          <w:color w:val="808080"/>
          <w:spacing w:val="20"/>
          <w:sz w:val="24"/>
          <w:szCs w:val="24"/>
          <w:lang w:val="es-DO"/>
        </w:rPr>
        <w:t xml:space="preserve"> las instancias correspondientes </w:t>
      </w:r>
      <w:r>
        <w:rPr>
          <w:rFonts w:ascii="Times New Roman" w:hAnsi="Times New Roman"/>
          <w:color w:val="808080"/>
          <w:spacing w:val="20"/>
          <w:sz w:val="24"/>
          <w:szCs w:val="24"/>
          <w:lang w:val="es-DO"/>
        </w:rPr>
        <w:t xml:space="preserve">para tomar las </w:t>
      </w:r>
      <w:r w:rsidR="001963D8" w:rsidRPr="00B80911">
        <w:rPr>
          <w:rFonts w:ascii="Times New Roman" w:hAnsi="Times New Roman"/>
          <w:color w:val="808080"/>
          <w:spacing w:val="20"/>
          <w:sz w:val="24"/>
          <w:szCs w:val="24"/>
          <w:lang w:val="es-DO"/>
        </w:rPr>
        <w:t>acciones correctivas</w:t>
      </w:r>
      <w:r>
        <w:rPr>
          <w:rFonts w:ascii="Times New Roman" w:hAnsi="Times New Roman"/>
          <w:color w:val="808080"/>
          <w:spacing w:val="20"/>
          <w:sz w:val="24"/>
          <w:szCs w:val="24"/>
          <w:lang w:val="es-DO"/>
        </w:rPr>
        <w:t xml:space="preserve"> de lugar</w:t>
      </w:r>
      <w:r w:rsidR="008530A9">
        <w:rPr>
          <w:rFonts w:ascii="Times New Roman" w:hAnsi="Times New Roman"/>
          <w:color w:val="808080"/>
          <w:spacing w:val="20"/>
          <w:sz w:val="24"/>
          <w:szCs w:val="24"/>
          <w:lang w:val="es-DO"/>
        </w:rPr>
        <w:t>.</w:t>
      </w:r>
      <w:r w:rsidR="001963D8" w:rsidRPr="00C104EF">
        <w:rPr>
          <w:rFonts w:ascii="Times New Roman" w:hAnsi="Times New Roman"/>
          <w:color w:val="808080"/>
          <w:spacing w:val="20"/>
          <w:sz w:val="24"/>
          <w:szCs w:val="24"/>
          <w:lang w:val="es-DO"/>
        </w:rPr>
        <w:t xml:space="preserve"> Asimismo, en </w:t>
      </w:r>
      <w:r w:rsidR="000728F5" w:rsidRPr="00C104EF">
        <w:rPr>
          <w:rFonts w:ascii="Times New Roman" w:hAnsi="Times New Roman"/>
          <w:color w:val="808080"/>
          <w:spacing w:val="20"/>
          <w:sz w:val="24"/>
          <w:szCs w:val="24"/>
          <w:lang w:val="es-DO"/>
        </w:rPr>
        <w:t xml:space="preserve">este periodo </w:t>
      </w:r>
      <w:r w:rsidR="001963D8" w:rsidRPr="00C104EF">
        <w:rPr>
          <w:rFonts w:ascii="Times New Roman" w:hAnsi="Times New Roman"/>
          <w:color w:val="808080"/>
          <w:spacing w:val="20"/>
          <w:sz w:val="24"/>
          <w:szCs w:val="24"/>
          <w:lang w:val="es-DO"/>
        </w:rPr>
        <w:t xml:space="preserve">se recibieron </w:t>
      </w:r>
      <w:r w:rsidR="000728F5" w:rsidRPr="00C104EF">
        <w:rPr>
          <w:rFonts w:ascii="Times New Roman" w:hAnsi="Times New Roman"/>
          <w:color w:val="808080"/>
          <w:spacing w:val="20"/>
          <w:sz w:val="24"/>
          <w:szCs w:val="24"/>
          <w:lang w:val="es-DO"/>
        </w:rPr>
        <w:t>34</w:t>
      </w:r>
      <w:r w:rsidR="001963D8" w:rsidRPr="00C104EF">
        <w:rPr>
          <w:rFonts w:ascii="Times New Roman" w:hAnsi="Times New Roman"/>
          <w:color w:val="808080"/>
          <w:spacing w:val="20"/>
          <w:sz w:val="24"/>
          <w:szCs w:val="24"/>
          <w:lang w:val="es-DO"/>
        </w:rPr>
        <w:t xml:space="preserve"> felicitaciones</w:t>
      </w:r>
      <w:r w:rsidR="000728F5" w:rsidRPr="00C104EF">
        <w:rPr>
          <w:rFonts w:ascii="Times New Roman" w:hAnsi="Times New Roman"/>
          <w:color w:val="808080"/>
          <w:spacing w:val="20"/>
          <w:sz w:val="24"/>
          <w:szCs w:val="24"/>
          <w:lang w:val="es-DO"/>
        </w:rPr>
        <w:t xml:space="preserve"> de clientes externos</w:t>
      </w:r>
      <w:r w:rsidR="001963D8" w:rsidRPr="00C104EF">
        <w:rPr>
          <w:rFonts w:ascii="Times New Roman" w:hAnsi="Times New Roman"/>
          <w:color w:val="808080"/>
          <w:spacing w:val="20"/>
          <w:sz w:val="24"/>
          <w:szCs w:val="24"/>
          <w:lang w:val="es-DO"/>
        </w:rPr>
        <w:t xml:space="preserve"> a nivel nacional</w:t>
      </w:r>
      <w:r w:rsidR="00B10715" w:rsidRPr="00C104EF">
        <w:rPr>
          <w:rFonts w:ascii="Times New Roman" w:hAnsi="Times New Roman"/>
          <w:color w:val="808080"/>
          <w:spacing w:val="20"/>
          <w:sz w:val="24"/>
          <w:szCs w:val="24"/>
          <w:lang w:val="es-DO"/>
        </w:rPr>
        <w:t>.</w:t>
      </w:r>
    </w:p>
    <w:p w:rsidR="00213A4D" w:rsidRDefault="00213A4D" w:rsidP="001963D8">
      <w:pPr>
        <w:spacing w:line="360" w:lineRule="auto"/>
        <w:rPr>
          <w:rFonts w:ascii="Times New Roman" w:hAnsi="Times New Roman"/>
          <w:color w:val="808080"/>
          <w:spacing w:val="20"/>
          <w:sz w:val="24"/>
          <w:szCs w:val="24"/>
          <w:lang w:val="es-DO"/>
        </w:rPr>
      </w:pPr>
    </w:p>
    <w:p w:rsidR="00213A4D" w:rsidRDefault="00213A4D" w:rsidP="001963D8">
      <w:pPr>
        <w:spacing w:line="360" w:lineRule="auto"/>
        <w:rPr>
          <w:rFonts w:ascii="Times New Roman" w:hAnsi="Times New Roman"/>
          <w:color w:val="808080"/>
          <w:spacing w:val="20"/>
          <w:sz w:val="24"/>
          <w:szCs w:val="24"/>
          <w:lang w:val="es-DO"/>
        </w:rPr>
      </w:pPr>
    </w:p>
    <w:p w:rsidR="00213A4D" w:rsidRPr="00C104EF" w:rsidRDefault="00213A4D" w:rsidP="001963D8">
      <w:pPr>
        <w:spacing w:line="360" w:lineRule="auto"/>
        <w:rPr>
          <w:rFonts w:ascii="Times New Roman" w:hAnsi="Times New Roman"/>
          <w:color w:val="808080"/>
          <w:spacing w:val="20"/>
          <w:sz w:val="24"/>
          <w:szCs w:val="24"/>
          <w:lang w:val="es-DO"/>
        </w:rPr>
      </w:pPr>
    </w:p>
    <w:p w:rsidR="003E4389" w:rsidRPr="00C104EF" w:rsidRDefault="003E4389" w:rsidP="001963D8">
      <w:pPr>
        <w:spacing w:line="360" w:lineRule="auto"/>
        <w:rPr>
          <w:rFonts w:ascii="Times New Roman" w:hAnsi="Times New Roman"/>
          <w:color w:val="808080"/>
          <w:spacing w:val="20"/>
          <w:sz w:val="24"/>
          <w:szCs w:val="24"/>
          <w:lang w:val="es-DO"/>
        </w:rPr>
      </w:pPr>
    </w:p>
    <w:p w:rsidR="003F67EB" w:rsidRDefault="003F67EB" w:rsidP="00B10715">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lastRenderedPageBreak/>
        <w:t xml:space="preserve">Cuadro No. </w:t>
      </w:r>
      <w:r>
        <w:rPr>
          <w:rFonts w:ascii="Times New Roman" w:hAnsi="Times New Roman"/>
          <w:b/>
          <w:color w:val="808080"/>
          <w:spacing w:val="20"/>
          <w:sz w:val="24"/>
          <w:szCs w:val="24"/>
          <w:lang w:val="es-US"/>
        </w:rPr>
        <w:t>27</w:t>
      </w:r>
    </w:p>
    <w:p w:rsidR="00B10715" w:rsidRPr="003F67EB" w:rsidRDefault="00B10715" w:rsidP="00B10715">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Cantidad de quejas y sugerencias recibidas</w:t>
      </w:r>
    </w:p>
    <w:p w:rsidR="00B10715" w:rsidRPr="003F67EB" w:rsidRDefault="00B10715" w:rsidP="00B10715">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Enero </w:t>
      </w:r>
      <w:r w:rsidR="003F67EB">
        <w:rPr>
          <w:rFonts w:ascii="Times New Roman" w:hAnsi="Times New Roman"/>
          <w:b/>
          <w:color w:val="808080"/>
          <w:spacing w:val="20"/>
          <w:sz w:val="24"/>
          <w:szCs w:val="24"/>
          <w:lang w:val="es-US"/>
        </w:rPr>
        <w:t>–</w:t>
      </w:r>
      <w:r w:rsidRPr="003F67EB">
        <w:rPr>
          <w:rFonts w:ascii="Times New Roman" w:hAnsi="Times New Roman"/>
          <w:b/>
          <w:color w:val="808080"/>
          <w:spacing w:val="20"/>
          <w:sz w:val="24"/>
          <w:szCs w:val="24"/>
          <w:lang w:val="es-US"/>
        </w:rPr>
        <w:t xml:space="preserve"> </w:t>
      </w:r>
      <w:r w:rsidR="003F67EB">
        <w:rPr>
          <w:rFonts w:ascii="Times New Roman" w:hAnsi="Times New Roman"/>
          <w:b/>
          <w:color w:val="808080"/>
          <w:spacing w:val="20"/>
          <w:sz w:val="24"/>
          <w:szCs w:val="24"/>
          <w:lang w:val="es-US"/>
        </w:rPr>
        <w:t>diciembre 2021</w:t>
      </w:r>
    </w:p>
    <w:p w:rsidR="006D47B5" w:rsidRPr="00B80911" w:rsidRDefault="006D47B5" w:rsidP="00B10715">
      <w:pPr>
        <w:spacing w:after="0" w:line="240" w:lineRule="auto"/>
        <w:jc w:val="center"/>
        <w:rPr>
          <w:rFonts w:ascii="Times New Roman" w:hAnsi="Times New Roman"/>
          <w:color w:val="808080"/>
          <w:spacing w:val="20"/>
          <w:sz w:val="24"/>
          <w:szCs w:val="24"/>
          <w:lang w:val="es-US"/>
        </w:rPr>
      </w:pPr>
    </w:p>
    <w:tbl>
      <w:tblPr>
        <w:tblpPr w:leftFromText="141" w:rightFromText="141" w:vertAnchor="text" w:horzAnchor="margin" w:tblpX="-318" w:tblpY="41"/>
        <w:tblW w:w="91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620"/>
        <w:gridCol w:w="1993"/>
        <w:gridCol w:w="2214"/>
        <w:gridCol w:w="1684"/>
        <w:gridCol w:w="1684"/>
      </w:tblGrid>
      <w:tr w:rsidR="00EF6072" w:rsidRPr="00B80911" w:rsidTr="00EF6072">
        <w:trPr>
          <w:trHeight w:val="329"/>
        </w:trPr>
        <w:tc>
          <w:tcPr>
            <w:tcW w:w="1620" w:type="dxa"/>
            <w:shd w:val="clear" w:color="auto" w:fill="auto"/>
            <w:vAlign w:val="center"/>
          </w:tcPr>
          <w:p w:rsidR="00EF6072" w:rsidRPr="00B80911" w:rsidRDefault="00EF6072" w:rsidP="009371A1">
            <w:pPr>
              <w:spacing w:after="0"/>
              <w:jc w:val="center"/>
              <w:rPr>
                <w:rFonts w:ascii="Times New Roman" w:hAnsi="Times New Roman"/>
                <w:bCs/>
                <w:color w:val="808080"/>
                <w:sz w:val="24"/>
                <w:szCs w:val="24"/>
              </w:rPr>
            </w:pPr>
            <w:r w:rsidRPr="00B80911">
              <w:rPr>
                <w:rFonts w:ascii="Times New Roman" w:hAnsi="Times New Roman"/>
                <w:bCs/>
                <w:color w:val="808080"/>
                <w:sz w:val="24"/>
                <w:szCs w:val="24"/>
              </w:rPr>
              <w:t>Tramitadas en proceso</w:t>
            </w:r>
          </w:p>
        </w:tc>
        <w:tc>
          <w:tcPr>
            <w:tcW w:w="1993" w:type="dxa"/>
            <w:shd w:val="clear" w:color="auto" w:fill="auto"/>
            <w:vAlign w:val="center"/>
          </w:tcPr>
          <w:p w:rsidR="00EF6072" w:rsidRPr="00B80911" w:rsidRDefault="00EF6072" w:rsidP="009371A1">
            <w:pPr>
              <w:spacing w:after="0"/>
              <w:jc w:val="center"/>
              <w:rPr>
                <w:rFonts w:ascii="Times New Roman" w:hAnsi="Times New Roman"/>
                <w:bCs/>
                <w:color w:val="808080"/>
                <w:sz w:val="24"/>
                <w:szCs w:val="24"/>
              </w:rPr>
            </w:pPr>
            <w:r w:rsidRPr="00B80911">
              <w:rPr>
                <w:rFonts w:ascii="Times New Roman" w:hAnsi="Times New Roman"/>
                <w:bCs/>
                <w:color w:val="808080"/>
                <w:sz w:val="24"/>
                <w:szCs w:val="24"/>
              </w:rPr>
              <w:t>Tramitadas implementadas</w:t>
            </w:r>
          </w:p>
        </w:tc>
        <w:tc>
          <w:tcPr>
            <w:tcW w:w="2214" w:type="dxa"/>
            <w:shd w:val="clear" w:color="auto" w:fill="auto"/>
            <w:vAlign w:val="center"/>
          </w:tcPr>
          <w:p w:rsidR="00EF6072" w:rsidRPr="00B80911" w:rsidRDefault="00EF6072" w:rsidP="009371A1">
            <w:pPr>
              <w:spacing w:after="0"/>
              <w:jc w:val="center"/>
              <w:rPr>
                <w:rFonts w:ascii="Times New Roman" w:hAnsi="Times New Roman"/>
                <w:bCs/>
                <w:color w:val="808080"/>
                <w:sz w:val="24"/>
                <w:szCs w:val="24"/>
              </w:rPr>
            </w:pPr>
            <w:r w:rsidRPr="00B80911">
              <w:rPr>
                <w:rFonts w:ascii="Times New Roman" w:hAnsi="Times New Roman"/>
                <w:bCs/>
                <w:color w:val="808080"/>
                <w:sz w:val="24"/>
                <w:szCs w:val="24"/>
              </w:rPr>
              <w:t>Remitidas</w:t>
            </w:r>
          </w:p>
          <w:p w:rsidR="00EF6072" w:rsidRPr="00B80911" w:rsidRDefault="00EF6072" w:rsidP="009371A1">
            <w:pPr>
              <w:spacing w:after="0"/>
              <w:jc w:val="center"/>
              <w:rPr>
                <w:rFonts w:ascii="Times New Roman" w:hAnsi="Times New Roman"/>
                <w:bCs/>
                <w:color w:val="808080"/>
                <w:sz w:val="24"/>
                <w:szCs w:val="24"/>
              </w:rPr>
            </w:pPr>
            <w:r w:rsidRPr="00B80911">
              <w:rPr>
                <w:rFonts w:ascii="Times New Roman" w:hAnsi="Times New Roman"/>
                <w:bCs/>
                <w:color w:val="808080"/>
                <w:sz w:val="24"/>
                <w:szCs w:val="24"/>
              </w:rPr>
              <w:t xml:space="preserve"> para su conocimiento</w:t>
            </w:r>
          </w:p>
        </w:tc>
        <w:tc>
          <w:tcPr>
            <w:tcW w:w="1684" w:type="dxa"/>
            <w:vAlign w:val="center"/>
          </w:tcPr>
          <w:p w:rsidR="00EF6072" w:rsidRPr="00B80911" w:rsidRDefault="00EF6072" w:rsidP="009371A1">
            <w:pPr>
              <w:spacing w:after="0"/>
              <w:jc w:val="center"/>
              <w:rPr>
                <w:rFonts w:ascii="Times New Roman" w:hAnsi="Times New Roman"/>
                <w:bCs/>
                <w:color w:val="808080"/>
                <w:sz w:val="24"/>
                <w:szCs w:val="24"/>
              </w:rPr>
            </w:pPr>
            <w:r>
              <w:rPr>
                <w:rFonts w:ascii="Times New Roman" w:hAnsi="Times New Roman"/>
                <w:bCs/>
                <w:color w:val="808080"/>
                <w:sz w:val="24"/>
                <w:szCs w:val="24"/>
              </w:rPr>
              <w:t>Total</w:t>
            </w:r>
          </w:p>
        </w:tc>
        <w:tc>
          <w:tcPr>
            <w:tcW w:w="1684" w:type="dxa"/>
            <w:shd w:val="clear" w:color="auto" w:fill="auto"/>
            <w:vAlign w:val="center"/>
          </w:tcPr>
          <w:p w:rsidR="00EF6072" w:rsidRPr="00B80911" w:rsidRDefault="00EF6072" w:rsidP="009371A1">
            <w:pPr>
              <w:spacing w:after="0"/>
              <w:jc w:val="center"/>
              <w:rPr>
                <w:rFonts w:ascii="Times New Roman" w:hAnsi="Times New Roman"/>
                <w:bCs/>
                <w:color w:val="808080"/>
                <w:sz w:val="24"/>
                <w:szCs w:val="24"/>
              </w:rPr>
            </w:pPr>
            <w:r w:rsidRPr="00B80911">
              <w:rPr>
                <w:rFonts w:ascii="Times New Roman" w:hAnsi="Times New Roman"/>
                <w:bCs/>
                <w:color w:val="808080"/>
                <w:sz w:val="24"/>
                <w:szCs w:val="24"/>
              </w:rPr>
              <w:t xml:space="preserve">Total, Felicitaciones recibidas </w:t>
            </w:r>
          </w:p>
        </w:tc>
      </w:tr>
      <w:tr w:rsidR="00EF6072" w:rsidRPr="00B80911" w:rsidTr="00EF6072">
        <w:trPr>
          <w:trHeight w:val="336"/>
        </w:trPr>
        <w:tc>
          <w:tcPr>
            <w:tcW w:w="1620" w:type="dxa"/>
            <w:shd w:val="clear" w:color="auto" w:fill="auto"/>
          </w:tcPr>
          <w:p w:rsidR="00EF6072" w:rsidRPr="00B80911" w:rsidRDefault="00EF6072" w:rsidP="009371A1">
            <w:pPr>
              <w:jc w:val="center"/>
              <w:rPr>
                <w:rFonts w:ascii="Times New Roman" w:hAnsi="Times New Roman"/>
                <w:b/>
                <w:bCs/>
                <w:color w:val="808080"/>
                <w:sz w:val="24"/>
                <w:szCs w:val="24"/>
              </w:rPr>
            </w:pPr>
            <w:r>
              <w:rPr>
                <w:rFonts w:ascii="Times New Roman" w:hAnsi="Times New Roman"/>
                <w:b/>
                <w:bCs/>
                <w:color w:val="808080"/>
                <w:sz w:val="24"/>
                <w:szCs w:val="24"/>
              </w:rPr>
              <w:t>8</w:t>
            </w:r>
          </w:p>
        </w:tc>
        <w:tc>
          <w:tcPr>
            <w:tcW w:w="1993" w:type="dxa"/>
            <w:shd w:val="clear" w:color="auto" w:fill="auto"/>
          </w:tcPr>
          <w:p w:rsidR="00EF6072" w:rsidRPr="00B80911" w:rsidRDefault="00EF6072" w:rsidP="009371A1">
            <w:pPr>
              <w:jc w:val="center"/>
              <w:rPr>
                <w:rFonts w:ascii="Times New Roman" w:hAnsi="Times New Roman"/>
                <w:b/>
                <w:bCs/>
                <w:color w:val="808080"/>
                <w:sz w:val="24"/>
                <w:szCs w:val="24"/>
              </w:rPr>
            </w:pPr>
            <w:r>
              <w:rPr>
                <w:rFonts w:ascii="Times New Roman" w:hAnsi="Times New Roman"/>
                <w:b/>
                <w:bCs/>
                <w:color w:val="808080"/>
                <w:sz w:val="24"/>
                <w:szCs w:val="24"/>
              </w:rPr>
              <w:t>19</w:t>
            </w:r>
          </w:p>
        </w:tc>
        <w:tc>
          <w:tcPr>
            <w:tcW w:w="2214" w:type="dxa"/>
            <w:shd w:val="clear" w:color="auto" w:fill="auto"/>
          </w:tcPr>
          <w:p w:rsidR="00EF6072" w:rsidRPr="00B80911" w:rsidRDefault="00EF6072" w:rsidP="009371A1">
            <w:pPr>
              <w:jc w:val="center"/>
              <w:rPr>
                <w:rFonts w:ascii="Times New Roman" w:hAnsi="Times New Roman"/>
                <w:b/>
                <w:bCs/>
                <w:color w:val="808080"/>
                <w:sz w:val="24"/>
                <w:szCs w:val="24"/>
              </w:rPr>
            </w:pPr>
            <w:r>
              <w:rPr>
                <w:rFonts w:ascii="Times New Roman" w:hAnsi="Times New Roman"/>
                <w:b/>
                <w:bCs/>
                <w:color w:val="808080"/>
                <w:sz w:val="24"/>
                <w:szCs w:val="24"/>
              </w:rPr>
              <w:t>36</w:t>
            </w:r>
          </w:p>
        </w:tc>
        <w:tc>
          <w:tcPr>
            <w:tcW w:w="1684" w:type="dxa"/>
          </w:tcPr>
          <w:p w:rsidR="00EF6072" w:rsidRDefault="00EF6072" w:rsidP="009371A1">
            <w:pPr>
              <w:jc w:val="center"/>
              <w:rPr>
                <w:rFonts w:ascii="Times New Roman" w:hAnsi="Times New Roman"/>
                <w:b/>
                <w:bCs/>
                <w:color w:val="808080"/>
                <w:sz w:val="24"/>
                <w:szCs w:val="24"/>
              </w:rPr>
            </w:pPr>
            <w:r>
              <w:rPr>
                <w:rFonts w:ascii="Times New Roman" w:hAnsi="Times New Roman"/>
                <w:b/>
                <w:bCs/>
                <w:color w:val="808080"/>
                <w:sz w:val="24"/>
                <w:szCs w:val="24"/>
              </w:rPr>
              <w:t>63</w:t>
            </w:r>
          </w:p>
        </w:tc>
        <w:tc>
          <w:tcPr>
            <w:tcW w:w="1684" w:type="dxa"/>
            <w:shd w:val="clear" w:color="auto" w:fill="auto"/>
          </w:tcPr>
          <w:p w:rsidR="00EF6072" w:rsidRPr="00B80911" w:rsidRDefault="00EF6072" w:rsidP="009371A1">
            <w:pPr>
              <w:jc w:val="center"/>
              <w:rPr>
                <w:rFonts w:ascii="Times New Roman" w:hAnsi="Times New Roman"/>
                <w:b/>
                <w:bCs/>
                <w:color w:val="808080"/>
                <w:sz w:val="24"/>
                <w:szCs w:val="24"/>
              </w:rPr>
            </w:pPr>
            <w:r>
              <w:rPr>
                <w:rFonts w:ascii="Times New Roman" w:hAnsi="Times New Roman"/>
                <w:b/>
                <w:bCs/>
                <w:color w:val="808080"/>
                <w:sz w:val="24"/>
                <w:szCs w:val="24"/>
              </w:rPr>
              <w:t>34</w:t>
            </w:r>
          </w:p>
        </w:tc>
      </w:tr>
    </w:tbl>
    <w:p w:rsidR="001963D8" w:rsidRPr="00D9244E" w:rsidRDefault="00B10715" w:rsidP="00B10715">
      <w:pPr>
        <w:spacing w:line="360" w:lineRule="auto"/>
        <w:jc w:val="center"/>
        <w:rPr>
          <w:rFonts w:ascii="Times New Roman" w:hAnsi="Times New Roman"/>
          <w:color w:val="808080"/>
          <w:spacing w:val="20"/>
          <w:sz w:val="16"/>
          <w:szCs w:val="16"/>
          <w:lang w:val="es-US"/>
        </w:rPr>
      </w:pPr>
      <w:r w:rsidRPr="00D9244E">
        <w:rPr>
          <w:rFonts w:ascii="Times New Roman" w:hAnsi="Times New Roman"/>
          <w:color w:val="808080"/>
          <w:spacing w:val="20"/>
          <w:sz w:val="16"/>
          <w:szCs w:val="16"/>
          <w:lang w:val="es-US"/>
        </w:rPr>
        <w:t>Fuente: Departamento Gestión de la Calidad. Infotep. 2021</w:t>
      </w:r>
    </w:p>
    <w:p w:rsidR="00846CF8" w:rsidRPr="00B80911" w:rsidRDefault="00846CF8" w:rsidP="0061484E">
      <w:pPr>
        <w:pStyle w:val="Ttulo2"/>
        <w:numPr>
          <w:ilvl w:val="1"/>
          <w:numId w:val="4"/>
        </w:numPr>
        <w:rPr>
          <w:rFonts w:ascii="Times New Roman" w:hAnsi="Times New Roman"/>
          <w:i w:val="0"/>
          <w:iCs w:val="0"/>
          <w:color w:val="808080"/>
          <w:spacing w:val="20"/>
          <w:sz w:val="24"/>
          <w:szCs w:val="24"/>
          <w:lang w:val="es-US"/>
        </w:rPr>
      </w:pPr>
      <w:bookmarkStart w:id="34" w:name="_Toc78551783"/>
      <w:r w:rsidRPr="00B80911">
        <w:rPr>
          <w:rFonts w:ascii="Times New Roman" w:hAnsi="Times New Roman"/>
          <w:i w:val="0"/>
          <w:iCs w:val="0"/>
          <w:color w:val="808080"/>
          <w:spacing w:val="20"/>
          <w:sz w:val="24"/>
          <w:szCs w:val="24"/>
          <w:lang w:val="es-US"/>
        </w:rPr>
        <w:t>Resultados mediciones portal de transparencia</w:t>
      </w:r>
      <w:bookmarkEnd w:id="34"/>
    </w:p>
    <w:p w:rsidR="0061484E" w:rsidRPr="00B80911" w:rsidRDefault="0061484E" w:rsidP="0061484E">
      <w:pPr>
        <w:rPr>
          <w:color w:val="808080"/>
          <w:lang w:val="es-US"/>
        </w:rPr>
      </w:pPr>
    </w:p>
    <w:p w:rsidR="0061484E" w:rsidRPr="00B80911" w:rsidRDefault="0061484E" w:rsidP="0061484E">
      <w:pPr>
        <w:spacing w:line="360" w:lineRule="auto"/>
        <w:rPr>
          <w:rFonts w:ascii="Times New Roman" w:hAnsi="Times New Roman"/>
          <w:color w:val="808080"/>
          <w:spacing w:val="20"/>
          <w:sz w:val="24"/>
          <w:szCs w:val="24"/>
          <w:lang w:val="es-US"/>
        </w:rPr>
      </w:pPr>
      <w:r w:rsidRPr="00B80911">
        <w:rPr>
          <w:rFonts w:ascii="Times New Roman" w:hAnsi="Times New Roman"/>
          <w:color w:val="808080"/>
          <w:spacing w:val="20"/>
          <w:sz w:val="24"/>
          <w:szCs w:val="24"/>
          <w:lang w:val="es-US"/>
        </w:rPr>
        <w:t xml:space="preserve">La </w:t>
      </w:r>
      <w:r w:rsidR="000728F5">
        <w:rPr>
          <w:rFonts w:ascii="Times New Roman" w:hAnsi="Times New Roman"/>
          <w:color w:val="808080"/>
          <w:spacing w:val="20"/>
          <w:sz w:val="24"/>
          <w:szCs w:val="24"/>
          <w:lang w:val="es-US"/>
        </w:rPr>
        <w:t xml:space="preserve">Oficina de Acceso a la Información </w:t>
      </w:r>
      <w:r w:rsidRPr="00B80911">
        <w:rPr>
          <w:rFonts w:ascii="Times New Roman" w:hAnsi="Times New Roman"/>
          <w:color w:val="808080"/>
          <w:spacing w:val="20"/>
          <w:sz w:val="24"/>
          <w:szCs w:val="24"/>
          <w:lang w:val="es-US"/>
        </w:rPr>
        <w:t xml:space="preserve">OAI,  </w:t>
      </w:r>
      <w:r w:rsidR="000728F5">
        <w:rPr>
          <w:rFonts w:ascii="Times New Roman" w:hAnsi="Times New Roman"/>
          <w:color w:val="808080"/>
          <w:spacing w:val="20"/>
          <w:sz w:val="24"/>
          <w:szCs w:val="24"/>
          <w:lang w:val="es-US"/>
        </w:rPr>
        <w:t xml:space="preserve">cada mes </w:t>
      </w:r>
      <w:r w:rsidRPr="00B80911">
        <w:rPr>
          <w:rFonts w:ascii="Times New Roman" w:hAnsi="Times New Roman"/>
          <w:color w:val="808080"/>
          <w:spacing w:val="20"/>
          <w:sz w:val="24"/>
          <w:szCs w:val="24"/>
          <w:lang w:val="es-US"/>
        </w:rPr>
        <w:t>ha logrado obtener un incremento en las calificaciones de las evaluaciones que realiza la Dirección General de Ética e Integridad Gubernamental (DIGEIG, esto como resultado de la entrega de lo solicitado en el tiempo establecido por la Ley, la satisfacción del cliente sobre las informaciones recibidas y la publicación actualizada de las informaciones en el Portal de Transparencia</w:t>
      </w:r>
      <w:r w:rsidR="00C64C98">
        <w:rPr>
          <w:rFonts w:ascii="Times New Roman" w:hAnsi="Times New Roman"/>
          <w:color w:val="808080"/>
          <w:spacing w:val="20"/>
          <w:sz w:val="24"/>
          <w:szCs w:val="24"/>
          <w:lang w:val="es-US"/>
        </w:rPr>
        <w:t xml:space="preserve">; las evaluaciones del portal de los  meses agosto a </w:t>
      </w:r>
      <w:r w:rsidR="000728F5">
        <w:rPr>
          <w:rFonts w:ascii="Times New Roman" w:hAnsi="Times New Roman"/>
          <w:color w:val="808080"/>
          <w:spacing w:val="20"/>
          <w:sz w:val="24"/>
          <w:szCs w:val="24"/>
          <w:lang w:val="es-US"/>
        </w:rPr>
        <w:t>octubre</w:t>
      </w:r>
      <w:r w:rsidR="00C64C98">
        <w:rPr>
          <w:rFonts w:ascii="Times New Roman" w:hAnsi="Times New Roman"/>
          <w:color w:val="808080"/>
          <w:spacing w:val="20"/>
          <w:sz w:val="24"/>
          <w:szCs w:val="24"/>
          <w:lang w:val="es-US"/>
        </w:rPr>
        <w:t xml:space="preserve"> están pendientes de calificar por la Dirección General de Ética e Integridad Gubernamental, DIGEIG.</w:t>
      </w:r>
    </w:p>
    <w:p w:rsidR="003F67EB" w:rsidRDefault="003F67EB" w:rsidP="0061484E">
      <w:pPr>
        <w:spacing w:after="0" w:line="240" w:lineRule="auto"/>
        <w:jc w:val="center"/>
        <w:rPr>
          <w:rFonts w:ascii="Times New Roman" w:hAnsi="Times New Roman"/>
          <w:b/>
          <w:color w:val="808080"/>
          <w:spacing w:val="20"/>
          <w:sz w:val="24"/>
          <w:szCs w:val="24"/>
          <w:lang w:val="es-US"/>
        </w:rPr>
      </w:pPr>
      <w:r w:rsidRPr="003F67EB">
        <w:rPr>
          <w:rFonts w:ascii="Times New Roman" w:hAnsi="Times New Roman"/>
          <w:b/>
          <w:color w:val="808080"/>
          <w:spacing w:val="20"/>
          <w:sz w:val="24"/>
          <w:szCs w:val="24"/>
          <w:lang w:val="es-US"/>
        </w:rPr>
        <w:t xml:space="preserve">Cuadro No. </w:t>
      </w:r>
      <w:r>
        <w:rPr>
          <w:rFonts w:ascii="Times New Roman" w:hAnsi="Times New Roman"/>
          <w:b/>
          <w:color w:val="808080"/>
          <w:spacing w:val="20"/>
          <w:sz w:val="24"/>
          <w:szCs w:val="24"/>
          <w:lang w:val="es-US"/>
        </w:rPr>
        <w:t>28</w:t>
      </w:r>
    </w:p>
    <w:p w:rsidR="0061484E" w:rsidRPr="003F67EB" w:rsidRDefault="0061484E" w:rsidP="0061484E">
      <w:pPr>
        <w:spacing w:after="0" w:line="240" w:lineRule="auto"/>
        <w:jc w:val="center"/>
        <w:rPr>
          <w:rFonts w:ascii="Times New Roman" w:eastAsia="Times New Roman" w:hAnsi="Times New Roman"/>
          <w:b/>
          <w:bCs/>
          <w:color w:val="808080"/>
          <w:sz w:val="24"/>
          <w:szCs w:val="24"/>
          <w:lang w:eastAsia="es-DO"/>
        </w:rPr>
      </w:pPr>
      <w:r w:rsidRPr="003F67EB">
        <w:rPr>
          <w:rFonts w:ascii="Times New Roman" w:eastAsia="Times New Roman" w:hAnsi="Times New Roman"/>
          <w:b/>
          <w:bCs/>
          <w:color w:val="808080"/>
          <w:sz w:val="24"/>
          <w:szCs w:val="24"/>
          <w:lang w:eastAsia="es-DO"/>
        </w:rPr>
        <w:t>Calificaciones Portal de Transparencia</w:t>
      </w:r>
    </w:p>
    <w:p w:rsidR="0061484E" w:rsidRPr="003F67EB" w:rsidRDefault="0061484E" w:rsidP="0061484E">
      <w:pPr>
        <w:spacing w:after="0" w:line="240" w:lineRule="auto"/>
        <w:jc w:val="center"/>
        <w:rPr>
          <w:rFonts w:ascii="Times New Roman" w:eastAsia="Times New Roman" w:hAnsi="Times New Roman"/>
          <w:b/>
          <w:bCs/>
          <w:color w:val="808080"/>
          <w:sz w:val="24"/>
          <w:szCs w:val="24"/>
          <w:lang w:eastAsia="es-DO"/>
        </w:rPr>
      </w:pPr>
      <w:r w:rsidRPr="003F67EB">
        <w:rPr>
          <w:rFonts w:ascii="Times New Roman" w:eastAsia="Times New Roman" w:hAnsi="Times New Roman"/>
          <w:b/>
          <w:bCs/>
          <w:color w:val="808080"/>
          <w:sz w:val="24"/>
          <w:szCs w:val="24"/>
          <w:lang w:eastAsia="es-DO"/>
        </w:rPr>
        <w:t xml:space="preserve">enero - </w:t>
      </w:r>
      <w:r w:rsidR="00C64C98" w:rsidRPr="003F67EB">
        <w:rPr>
          <w:rFonts w:ascii="Times New Roman" w:eastAsia="Times New Roman" w:hAnsi="Times New Roman"/>
          <w:b/>
          <w:bCs/>
          <w:color w:val="808080"/>
          <w:sz w:val="24"/>
          <w:szCs w:val="24"/>
          <w:lang w:eastAsia="es-DO"/>
        </w:rPr>
        <w:t>julio</w:t>
      </w:r>
      <w:r w:rsidRPr="003F67EB">
        <w:rPr>
          <w:rFonts w:ascii="Times New Roman" w:eastAsia="Times New Roman" w:hAnsi="Times New Roman"/>
          <w:b/>
          <w:bCs/>
          <w:color w:val="808080"/>
          <w:sz w:val="24"/>
          <w:szCs w:val="24"/>
          <w:lang w:eastAsia="es-DO"/>
        </w:rPr>
        <w:t xml:space="preserve"> 2021</w:t>
      </w:r>
    </w:p>
    <w:p w:rsidR="008E723C" w:rsidRPr="008E723C" w:rsidRDefault="008E723C" w:rsidP="0061484E">
      <w:pPr>
        <w:spacing w:after="0" w:line="240" w:lineRule="auto"/>
        <w:jc w:val="center"/>
        <w:rPr>
          <w:rFonts w:ascii="Times New Roman" w:eastAsia="Times New Roman" w:hAnsi="Times New Roman"/>
          <w:bCs/>
          <w:color w:val="808080"/>
          <w:sz w:val="24"/>
          <w:szCs w:val="24"/>
          <w:lang w:eastAsia="es-DO"/>
        </w:rPr>
      </w:pPr>
    </w:p>
    <w:tbl>
      <w:tblPr>
        <w:tblW w:w="594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11"/>
        <w:gridCol w:w="2938"/>
      </w:tblGrid>
      <w:tr w:rsidR="005B2FA0" w:rsidRPr="00B80911" w:rsidTr="00213A4D">
        <w:trPr>
          <w:trHeight w:val="407"/>
          <w:jc w:val="center"/>
        </w:trPr>
        <w:tc>
          <w:tcPr>
            <w:tcW w:w="3011"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Mes</w:t>
            </w:r>
          </w:p>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p>
        </w:tc>
        <w:tc>
          <w:tcPr>
            <w:tcW w:w="2938"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Calificación promedio</w:t>
            </w:r>
          </w:p>
        </w:tc>
      </w:tr>
      <w:tr w:rsidR="005B2FA0" w:rsidRPr="00B80911" w:rsidTr="00213A4D">
        <w:trPr>
          <w:trHeight w:val="429"/>
          <w:jc w:val="center"/>
        </w:trPr>
        <w:tc>
          <w:tcPr>
            <w:tcW w:w="3011" w:type="dxa"/>
            <w:shd w:val="clear" w:color="auto" w:fill="auto"/>
            <w:noWrap/>
            <w:vAlign w:val="center"/>
            <w:hideMark/>
          </w:tcPr>
          <w:p w:rsidR="0061484E" w:rsidRPr="00B80911" w:rsidRDefault="00B10715"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E</w:t>
            </w:r>
            <w:r w:rsidR="0061484E" w:rsidRPr="00B80911">
              <w:rPr>
                <w:rFonts w:ascii="Times New Roman" w:eastAsia="Times New Roman" w:hAnsi="Times New Roman"/>
                <w:b/>
                <w:bCs/>
                <w:color w:val="808080"/>
                <w:sz w:val="24"/>
                <w:szCs w:val="24"/>
                <w:lang w:eastAsia="es-DO"/>
              </w:rPr>
              <w:t>nero</w:t>
            </w:r>
          </w:p>
        </w:tc>
        <w:tc>
          <w:tcPr>
            <w:tcW w:w="2938"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100</w:t>
            </w:r>
          </w:p>
        </w:tc>
      </w:tr>
      <w:tr w:rsidR="005B2FA0" w:rsidRPr="00B80911" w:rsidTr="00213A4D">
        <w:trPr>
          <w:trHeight w:val="406"/>
          <w:jc w:val="center"/>
        </w:trPr>
        <w:tc>
          <w:tcPr>
            <w:tcW w:w="3011" w:type="dxa"/>
            <w:shd w:val="clear" w:color="auto" w:fill="auto"/>
            <w:noWrap/>
            <w:vAlign w:val="center"/>
            <w:hideMark/>
          </w:tcPr>
          <w:p w:rsidR="0061484E" w:rsidRPr="00B80911" w:rsidRDefault="00B10715"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F</w:t>
            </w:r>
            <w:r w:rsidR="0061484E" w:rsidRPr="00B80911">
              <w:rPr>
                <w:rFonts w:ascii="Times New Roman" w:eastAsia="Times New Roman" w:hAnsi="Times New Roman"/>
                <w:b/>
                <w:bCs/>
                <w:color w:val="808080"/>
                <w:sz w:val="24"/>
                <w:szCs w:val="24"/>
                <w:lang w:eastAsia="es-DO"/>
              </w:rPr>
              <w:t>ebrero</w:t>
            </w:r>
          </w:p>
        </w:tc>
        <w:tc>
          <w:tcPr>
            <w:tcW w:w="2938"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100</w:t>
            </w:r>
          </w:p>
        </w:tc>
      </w:tr>
      <w:tr w:rsidR="005B2FA0" w:rsidRPr="00B80911" w:rsidTr="00213A4D">
        <w:trPr>
          <w:trHeight w:val="554"/>
          <w:jc w:val="center"/>
        </w:trPr>
        <w:tc>
          <w:tcPr>
            <w:tcW w:w="3011" w:type="dxa"/>
            <w:shd w:val="clear" w:color="auto" w:fill="auto"/>
            <w:noWrap/>
            <w:vAlign w:val="center"/>
            <w:hideMark/>
          </w:tcPr>
          <w:p w:rsidR="0061484E" w:rsidRPr="00B80911" w:rsidRDefault="00B10715"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M</w:t>
            </w:r>
            <w:r w:rsidR="0061484E" w:rsidRPr="00B80911">
              <w:rPr>
                <w:rFonts w:ascii="Times New Roman" w:eastAsia="Times New Roman" w:hAnsi="Times New Roman"/>
                <w:b/>
                <w:bCs/>
                <w:color w:val="808080"/>
                <w:sz w:val="24"/>
                <w:szCs w:val="24"/>
                <w:lang w:eastAsia="es-DO"/>
              </w:rPr>
              <w:t>arzo</w:t>
            </w:r>
          </w:p>
        </w:tc>
        <w:tc>
          <w:tcPr>
            <w:tcW w:w="2938"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95</w:t>
            </w:r>
          </w:p>
        </w:tc>
      </w:tr>
      <w:tr w:rsidR="005B2FA0" w:rsidRPr="00B80911" w:rsidTr="00213A4D">
        <w:trPr>
          <w:trHeight w:val="562"/>
          <w:jc w:val="center"/>
        </w:trPr>
        <w:tc>
          <w:tcPr>
            <w:tcW w:w="3011" w:type="dxa"/>
            <w:shd w:val="clear" w:color="auto" w:fill="auto"/>
            <w:noWrap/>
            <w:vAlign w:val="center"/>
            <w:hideMark/>
          </w:tcPr>
          <w:p w:rsidR="0061484E" w:rsidRPr="00B80911" w:rsidRDefault="00B10715"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A</w:t>
            </w:r>
            <w:r w:rsidR="0061484E" w:rsidRPr="00B80911">
              <w:rPr>
                <w:rFonts w:ascii="Times New Roman" w:eastAsia="Times New Roman" w:hAnsi="Times New Roman"/>
                <w:b/>
                <w:bCs/>
                <w:color w:val="808080"/>
                <w:sz w:val="24"/>
                <w:szCs w:val="24"/>
                <w:lang w:eastAsia="es-DO"/>
              </w:rPr>
              <w:t>bril</w:t>
            </w:r>
          </w:p>
        </w:tc>
        <w:tc>
          <w:tcPr>
            <w:tcW w:w="2938" w:type="dxa"/>
            <w:shd w:val="clear" w:color="auto" w:fill="auto"/>
            <w:noWrap/>
            <w:vAlign w:val="center"/>
            <w:hideMark/>
          </w:tcPr>
          <w:p w:rsidR="0061484E" w:rsidRPr="00B80911" w:rsidRDefault="0061484E" w:rsidP="005B2FA0">
            <w:pPr>
              <w:spacing w:after="0" w:line="240" w:lineRule="auto"/>
              <w:jc w:val="center"/>
              <w:rPr>
                <w:rFonts w:ascii="Times New Roman" w:eastAsia="Times New Roman" w:hAnsi="Times New Roman"/>
                <w:b/>
                <w:bCs/>
                <w:color w:val="808080"/>
                <w:sz w:val="24"/>
                <w:szCs w:val="24"/>
                <w:lang w:eastAsia="es-DO"/>
              </w:rPr>
            </w:pPr>
            <w:r w:rsidRPr="00B80911">
              <w:rPr>
                <w:rFonts w:ascii="Times New Roman" w:eastAsia="Times New Roman" w:hAnsi="Times New Roman"/>
                <w:b/>
                <w:bCs/>
                <w:color w:val="808080"/>
                <w:sz w:val="24"/>
                <w:szCs w:val="24"/>
                <w:lang w:eastAsia="es-DO"/>
              </w:rPr>
              <w:t>100</w:t>
            </w:r>
          </w:p>
        </w:tc>
      </w:tr>
      <w:tr w:rsidR="00F3512C" w:rsidRPr="00B80911" w:rsidTr="00213A4D">
        <w:trPr>
          <w:trHeight w:val="562"/>
          <w:jc w:val="center"/>
        </w:trPr>
        <w:tc>
          <w:tcPr>
            <w:tcW w:w="3011" w:type="dxa"/>
            <w:shd w:val="clear" w:color="auto" w:fill="auto"/>
            <w:noWrap/>
            <w:vAlign w:val="center"/>
          </w:tcPr>
          <w:p w:rsidR="00F3512C" w:rsidRPr="00B80911"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Mayo</w:t>
            </w:r>
          </w:p>
        </w:tc>
        <w:tc>
          <w:tcPr>
            <w:tcW w:w="2938" w:type="dxa"/>
            <w:shd w:val="clear" w:color="auto" w:fill="auto"/>
            <w:noWrap/>
            <w:vAlign w:val="center"/>
          </w:tcPr>
          <w:p w:rsidR="00F3512C" w:rsidRPr="00B80911"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98</w:t>
            </w:r>
          </w:p>
        </w:tc>
      </w:tr>
      <w:tr w:rsidR="00F3512C" w:rsidRPr="00B80911" w:rsidTr="00213A4D">
        <w:trPr>
          <w:trHeight w:val="408"/>
          <w:jc w:val="center"/>
        </w:trPr>
        <w:tc>
          <w:tcPr>
            <w:tcW w:w="3011" w:type="dxa"/>
            <w:shd w:val="clear" w:color="auto" w:fill="auto"/>
            <w:noWrap/>
            <w:vAlign w:val="center"/>
          </w:tcPr>
          <w:p w:rsidR="00F3512C"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Junio</w:t>
            </w:r>
          </w:p>
        </w:tc>
        <w:tc>
          <w:tcPr>
            <w:tcW w:w="2938" w:type="dxa"/>
            <w:shd w:val="clear" w:color="auto" w:fill="auto"/>
            <w:noWrap/>
            <w:vAlign w:val="center"/>
          </w:tcPr>
          <w:p w:rsidR="00F3512C"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100</w:t>
            </w:r>
          </w:p>
        </w:tc>
      </w:tr>
      <w:tr w:rsidR="00F3512C" w:rsidRPr="00B80911" w:rsidTr="00213A4D">
        <w:trPr>
          <w:trHeight w:val="415"/>
          <w:jc w:val="center"/>
        </w:trPr>
        <w:tc>
          <w:tcPr>
            <w:tcW w:w="3011" w:type="dxa"/>
            <w:shd w:val="clear" w:color="auto" w:fill="auto"/>
            <w:noWrap/>
            <w:vAlign w:val="center"/>
          </w:tcPr>
          <w:p w:rsidR="00F3512C"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Julio</w:t>
            </w:r>
          </w:p>
        </w:tc>
        <w:tc>
          <w:tcPr>
            <w:tcW w:w="2938" w:type="dxa"/>
            <w:shd w:val="clear" w:color="auto" w:fill="auto"/>
            <w:noWrap/>
            <w:vAlign w:val="center"/>
          </w:tcPr>
          <w:p w:rsidR="00F3512C" w:rsidRDefault="00F3512C" w:rsidP="005B2FA0">
            <w:pPr>
              <w:spacing w:after="0" w:line="240" w:lineRule="auto"/>
              <w:jc w:val="center"/>
              <w:rPr>
                <w:rFonts w:ascii="Times New Roman" w:eastAsia="Times New Roman" w:hAnsi="Times New Roman"/>
                <w:b/>
                <w:bCs/>
                <w:color w:val="808080"/>
                <w:sz w:val="24"/>
                <w:szCs w:val="24"/>
                <w:lang w:eastAsia="es-DO"/>
              </w:rPr>
            </w:pPr>
            <w:r>
              <w:rPr>
                <w:rFonts w:ascii="Times New Roman" w:eastAsia="Times New Roman" w:hAnsi="Times New Roman"/>
                <w:b/>
                <w:bCs/>
                <w:color w:val="808080"/>
                <w:sz w:val="24"/>
                <w:szCs w:val="24"/>
                <w:lang w:eastAsia="es-DO"/>
              </w:rPr>
              <w:t>97</w:t>
            </w:r>
          </w:p>
        </w:tc>
      </w:tr>
    </w:tbl>
    <w:p w:rsidR="00213A4D" w:rsidRPr="000728F5" w:rsidRDefault="00213A4D" w:rsidP="00213A4D">
      <w:pPr>
        <w:spacing w:line="360" w:lineRule="auto"/>
        <w:jc w:val="center"/>
        <w:rPr>
          <w:rFonts w:ascii="Times New Roman" w:hAnsi="Times New Roman"/>
          <w:color w:val="808080"/>
          <w:spacing w:val="20"/>
          <w:sz w:val="16"/>
          <w:szCs w:val="16"/>
          <w:lang w:val="es-DO"/>
        </w:rPr>
      </w:pPr>
      <w:r w:rsidRPr="000728F5">
        <w:rPr>
          <w:rFonts w:ascii="Times New Roman" w:hAnsi="Times New Roman"/>
          <w:color w:val="808080"/>
          <w:spacing w:val="20"/>
          <w:sz w:val="16"/>
          <w:szCs w:val="16"/>
          <w:lang w:val="es-DO"/>
        </w:rPr>
        <w:t>Fuente: Oficina de Acceso a la Información. Infotep. 2021.</w:t>
      </w:r>
    </w:p>
    <w:p w:rsidR="003E4389" w:rsidRPr="00B80911" w:rsidRDefault="003E4389" w:rsidP="0061484E">
      <w:pPr>
        <w:rPr>
          <w:color w:val="808080"/>
          <w:lang w:val="es-DO"/>
        </w:rPr>
        <w:sectPr w:rsidR="003E4389" w:rsidRPr="00B80911" w:rsidSect="003A0F96">
          <w:footerReference w:type="default" r:id="rId34"/>
          <w:pgSz w:w="12242" w:h="15842" w:code="1"/>
          <w:pgMar w:top="1440" w:right="1440" w:bottom="1440" w:left="1440" w:header="709" w:footer="118" w:gutter="0"/>
          <w:cols w:space="708"/>
          <w:titlePg/>
          <w:docGrid w:linePitch="360"/>
        </w:sectPr>
      </w:pPr>
    </w:p>
    <w:p w:rsidR="005B2FA0" w:rsidRPr="005B2FA0" w:rsidRDefault="005B2FA0" w:rsidP="005B2FA0">
      <w:pPr>
        <w:pStyle w:val="Ttulo1"/>
        <w:numPr>
          <w:ilvl w:val="0"/>
          <w:numId w:val="34"/>
        </w:numPr>
        <w:jc w:val="left"/>
        <w:rPr>
          <w:rFonts w:ascii="Times New Roman" w:hAnsi="Times New Roman"/>
          <w:b/>
          <w:color w:val="808080"/>
          <w:spacing w:val="20"/>
          <w:sz w:val="24"/>
          <w:szCs w:val="24"/>
          <w:lang w:val="es-DO"/>
        </w:rPr>
      </w:pPr>
      <w:bookmarkStart w:id="35" w:name="_Toc78551784"/>
      <w:r w:rsidRPr="005B2FA0">
        <w:rPr>
          <w:rFonts w:ascii="Times New Roman" w:hAnsi="Times New Roman"/>
          <w:b/>
          <w:color w:val="808080"/>
          <w:spacing w:val="20"/>
          <w:sz w:val="24"/>
          <w:szCs w:val="24"/>
          <w:lang w:val="es-DO"/>
        </w:rPr>
        <w:lastRenderedPageBreak/>
        <w:t>Anexos</w:t>
      </w:r>
      <w:bookmarkEnd w:id="35"/>
    </w:p>
    <w:p w:rsidR="0061484E" w:rsidRPr="00B80911" w:rsidRDefault="0061484E" w:rsidP="0061484E">
      <w:pPr>
        <w:rPr>
          <w:color w:val="808080"/>
          <w:lang w:val="es-DO"/>
        </w:rPr>
      </w:pPr>
    </w:p>
    <w:p w:rsidR="00846CF8" w:rsidRPr="00B80911" w:rsidRDefault="00846CF8" w:rsidP="00C24F18">
      <w:pPr>
        <w:pStyle w:val="Ttulo2"/>
        <w:numPr>
          <w:ilvl w:val="0"/>
          <w:numId w:val="22"/>
        </w:numPr>
        <w:rPr>
          <w:rFonts w:ascii="Times New Roman" w:hAnsi="Times New Roman"/>
          <w:i w:val="0"/>
          <w:iCs w:val="0"/>
          <w:color w:val="808080"/>
          <w:sz w:val="24"/>
          <w:szCs w:val="24"/>
          <w:lang w:val="es-US"/>
        </w:rPr>
      </w:pPr>
      <w:bookmarkStart w:id="36" w:name="_Toc78551785"/>
      <w:r w:rsidRPr="00B80911">
        <w:rPr>
          <w:rFonts w:ascii="Times New Roman" w:hAnsi="Times New Roman"/>
          <w:i w:val="0"/>
          <w:iCs w:val="0"/>
          <w:color w:val="808080"/>
          <w:sz w:val="24"/>
          <w:szCs w:val="24"/>
          <w:lang w:val="es-US"/>
        </w:rPr>
        <w:t>Matriz de principales indicadores por procesos</w:t>
      </w:r>
      <w:bookmarkEnd w:id="36"/>
      <w:r w:rsidR="0061484E" w:rsidRPr="00B80911">
        <w:rPr>
          <w:rFonts w:ascii="Times New Roman" w:hAnsi="Times New Roman"/>
          <w:i w:val="0"/>
          <w:iCs w:val="0"/>
          <w:color w:val="808080"/>
          <w:sz w:val="24"/>
          <w:szCs w:val="24"/>
          <w:lang w:val="es-US"/>
        </w:rPr>
        <w:t xml:space="preserve"> </w:t>
      </w:r>
    </w:p>
    <w:p w:rsidR="00C24F18" w:rsidRPr="00B80911" w:rsidRDefault="00C24F18" w:rsidP="00C24F18">
      <w:pPr>
        <w:jc w:val="center"/>
        <w:rPr>
          <w:color w:val="808080"/>
        </w:rPr>
      </w:pPr>
    </w:p>
    <w:tbl>
      <w:tblPr>
        <w:tblW w:w="13181" w:type="dxa"/>
        <w:tblInd w:w="75" w:type="dxa"/>
        <w:tblCellMar>
          <w:left w:w="70" w:type="dxa"/>
          <w:right w:w="70" w:type="dxa"/>
        </w:tblCellMar>
        <w:tblLook w:val="04A0" w:firstRow="1" w:lastRow="0" w:firstColumn="1" w:lastColumn="0" w:noHBand="0" w:noVBand="1"/>
      </w:tblPr>
      <w:tblGrid>
        <w:gridCol w:w="490"/>
        <w:gridCol w:w="2060"/>
        <w:gridCol w:w="1559"/>
        <w:gridCol w:w="2126"/>
        <w:gridCol w:w="1474"/>
        <w:gridCol w:w="1520"/>
        <w:gridCol w:w="1117"/>
        <w:gridCol w:w="1418"/>
        <w:gridCol w:w="1417"/>
      </w:tblGrid>
      <w:tr w:rsidR="00B32251" w:rsidRPr="00B80911" w:rsidTr="004B3E10">
        <w:trPr>
          <w:trHeight w:val="683"/>
          <w:tblHeader/>
        </w:trPr>
        <w:tc>
          <w:tcPr>
            <w:tcW w:w="49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NO.</w:t>
            </w:r>
          </w:p>
        </w:tc>
        <w:tc>
          <w:tcPr>
            <w:tcW w:w="2060"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ÁREA</w:t>
            </w:r>
          </w:p>
        </w:tc>
        <w:tc>
          <w:tcPr>
            <w:tcW w:w="1559"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PROCESO</w:t>
            </w:r>
          </w:p>
        </w:tc>
        <w:tc>
          <w:tcPr>
            <w:tcW w:w="2126"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NOMBRE DEL INDICADOR</w:t>
            </w:r>
          </w:p>
        </w:tc>
        <w:tc>
          <w:tcPr>
            <w:tcW w:w="1474"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FRECUENCIA</w:t>
            </w:r>
          </w:p>
        </w:tc>
        <w:tc>
          <w:tcPr>
            <w:tcW w:w="1520" w:type="dxa"/>
            <w:tcBorders>
              <w:top w:val="single" w:sz="4" w:space="0" w:color="auto"/>
              <w:left w:val="nil"/>
              <w:bottom w:val="single" w:sz="4" w:space="0" w:color="auto"/>
              <w:right w:val="single" w:sz="4" w:space="0" w:color="auto"/>
            </w:tcBorders>
            <w:shd w:val="clear" w:color="auto" w:fill="F2F2F2"/>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LÍNEA BASE diciembre 2020</w:t>
            </w:r>
          </w:p>
        </w:tc>
        <w:tc>
          <w:tcPr>
            <w:tcW w:w="1117"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META</w:t>
            </w:r>
          </w:p>
        </w:tc>
        <w:tc>
          <w:tcPr>
            <w:tcW w:w="1418" w:type="dxa"/>
            <w:tcBorders>
              <w:top w:val="single" w:sz="4" w:space="0" w:color="auto"/>
              <w:left w:val="nil"/>
              <w:bottom w:val="single" w:sz="4" w:space="0" w:color="auto"/>
              <w:right w:val="single" w:sz="4" w:space="0" w:color="auto"/>
            </w:tcBorders>
            <w:shd w:val="clear" w:color="auto" w:fill="F2F2F2"/>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ÚLTIMA MEDICIÓN</w:t>
            </w:r>
          </w:p>
        </w:tc>
        <w:tc>
          <w:tcPr>
            <w:tcW w:w="1417" w:type="dxa"/>
            <w:tcBorders>
              <w:top w:val="single" w:sz="4" w:space="0" w:color="auto"/>
              <w:left w:val="nil"/>
              <w:bottom w:val="single" w:sz="4" w:space="0" w:color="auto"/>
              <w:right w:val="single" w:sz="4" w:space="0" w:color="auto"/>
            </w:tcBorders>
            <w:shd w:val="clear" w:color="auto" w:fill="F2F2F2"/>
            <w:noWrap/>
            <w:vAlign w:val="center"/>
            <w:hideMark/>
          </w:tcPr>
          <w:p w:rsidR="003E4389" w:rsidRPr="00B80911" w:rsidRDefault="003E4389" w:rsidP="003E4389">
            <w:pPr>
              <w:spacing w:after="0" w:line="240" w:lineRule="auto"/>
              <w:jc w:val="center"/>
              <w:rPr>
                <w:rFonts w:ascii="Times New Roman" w:eastAsia="Times New Roman" w:hAnsi="Times New Roman"/>
                <w:b/>
                <w:bCs/>
                <w:color w:val="808080"/>
                <w:sz w:val="20"/>
                <w:szCs w:val="20"/>
                <w:lang w:val="es-DO" w:eastAsia="es-DO"/>
              </w:rPr>
            </w:pPr>
            <w:r w:rsidRPr="00B80911">
              <w:rPr>
                <w:rFonts w:ascii="Times New Roman" w:eastAsia="Times New Roman" w:hAnsi="Times New Roman"/>
                <w:b/>
                <w:bCs/>
                <w:color w:val="808080"/>
                <w:sz w:val="20"/>
                <w:szCs w:val="20"/>
                <w:lang w:val="es-DO" w:eastAsia="es-DO"/>
              </w:rPr>
              <w:t>RESULTADO</w:t>
            </w:r>
          </w:p>
        </w:tc>
      </w:tr>
      <w:tr w:rsidR="00B32251" w:rsidRPr="00B80911" w:rsidTr="004B3E10">
        <w:trPr>
          <w:trHeight w:val="795"/>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1</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4B3E10" w:rsidP="003E4389">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Direcciones</w:t>
            </w:r>
            <w:r w:rsidR="003E4389" w:rsidRPr="00B80911">
              <w:rPr>
                <w:rFonts w:ascii="Times New Roman" w:eastAsia="Times New Roman" w:hAnsi="Times New Roman"/>
                <w:color w:val="808080"/>
                <w:sz w:val="20"/>
                <w:szCs w:val="20"/>
                <w:lang w:val="es-DO" w:eastAsia="es-DO"/>
              </w:rPr>
              <w:t xml:space="preserve"> Regionales</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Empresas implementan estrategias para la mejora de sus procesos</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Trimestral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92</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249</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B80911" w:rsidRDefault="00BB3CD5" w:rsidP="003E4389">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sept</w:t>
            </w:r>
            <w:r w:rsidR="003E4389" w:rsidRPr="00B80911">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2F539A" w:rsidP="003E4389">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53</w:t>
            </w:r>
            <w:r w:rsidR="003E4389" w:rsidRPr="00B80911">
              <w:rPr>
                <w:rFonts w:ascii="Times New Roman" w:eastAsia="Times New Roman" w:hAnsi="Times New Roman"/>
                <w:color w:val="808080"/>
                <w:sz w:val="20"/>
                <w:szCs w:val="20"/>
                <w:lang w:val="es-DO" w:eastAsia="es-DO"/>
              </w:rPr>
              <w:t>%</w:t>
            </w:r>
          </w:p>
        </w:tc>
      </w:tr>
      <w:tr w:rsidR="004B3E10" w:rsidRPr="00B80911" w:rsidTr="004B3E10">
        <w:trPr>
          <w:trHeight w:val="117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2</w:t>
            </w:r>
          </w:p>
        </w:tc>
        <w:tc>
          <w:tcPr>
            <w:tcW w:w="206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Direcciones</w:t>
            </w:r>
            <w:r w:rsidRPr="00B80911">
              <w:rPr>
                <w:rFonts w:ascii="Times New Roman" w:eastAsia="Times New Roman" w:hAnsi="Times New Roman"/>
                <w:color w:val="808080"/>
                <w:sz w:val="20"/>
                <w:szCs w:val="20"/>
                <w:lang w:val="es-DO" w:eastAsia="es-DO"/>
              </w:rPr>
              <w:t xml:space="preserve"> Regionales</w:t>
            </w:r>
          </w:p>
        </w:tc>
        <w:tc>
          <w:tcPr>
            <w:tcW w:w="1559"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Estrategias de asesoría y asistencia técnica implementadas según el alcance definido</w:t>
            </w:r>
          </w:p>
        </w:tc>
        <w:tc>
          <w:tcPr>
            <w:tcW w:w="1474"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Trimestral</w:t>
            </w:r>
          </w:p>
        </w:tc>
        <w:tc>
          <w:tcPr>
            <w:tcW w:w="152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86%</w:t>
            </w:r>
          </w:p>
        </w:tc>
        <w:tc>
          <w:tcPr>
            <w:tcW w:w="11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85%</w:t>
            </w:r>
          </w:p>
        </w:tc>
        <w:tc>
          <w:tcPr>
            <w:tcW w:w="1418"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sept</w:t>
            </w:r>
            <w:r w:rsidRPr="00B80911">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90.1%</w:t>
            </w:r>
          </w:p>
        </w:tc>
      </w:tr>
      <w:tr w:rsidR="004B3E10" w:rsidRPr="00B80911" w:rsidTr="004B3E10">
        <w:trPr>
          <w:trHeight w:val="105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3</w:t>
            </w:r>
          </w:p>
        </w:tc>
        <w:tc>
          <w:tcPr>
            <w:tcW w:w="206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Direcciones</w:t>
            </w:r>
            <w:r w:rsidRPr="00B80911">
              <w:rPr>
                <w:rFonts w:ascii="Times New Roman" w:eastAsia="Times New Roman" w:hAnsi="Times New Roman"/>
                <w:color w:val="808080"/>
                <w:sz w:val="20"/>
                <w:szCs w:val="20"/>
                <w:lang w:val="es-DO" w:eastAsia="es-DO"/>
              </w:rPr>
              <w:t xml:space="preserve"> Regionales</w:t>
            </w:r>
          </w:p>
        </w:tc>
        <w:tc>
          <w:tcPr>
            <w:tcW w:w="1559"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Acciones definidas en los planes de capacitación son ejecutadas según lo acordado con la empresa</w:t>
            </w:r>
          </w:p>
        </w:tc>
        <w:tc>
          <w:tcPr>
            <w:tcW w:w="1474"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Semestral</w:t>
            </w:r>
          </w:p>
        </w:tc>
        <w:tc>
          <w:tcPr>
            <w:tcW w:w="152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87%</w:t>
            </w:r>
          </w:p>
        </w:tc>
        <w:tc>
          <w:tcPr>
            <w:tcW w:w="11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85%</w:t>
            </w:r>
          </w:p>
        </w:tc>
        <w:tc>
          <w:tcPr>
            <w:tcW w:w="1418" w:type="dxa"/>
            <w:tcBorders>
              <w:top w:val="nil"/>
              <w:left w:val="nil"/>
              <w:bottom w:val="single" w:sz="4" w:space="0" w:color="auto"/>
              <w:right w:val="single" w:sz="4" w:space="0" w:color="auto"/>
            </w:tcBorders>
            <w:shd w:val="clear" w:color="auto" w:fill="auto"/>
            <w:noWrap/>
            <w:vAlign w:val="center"/>
            <w:hideMark/>
          </w:tcPr>
          <w:p w:rsidR="004B3E10" w:rsidRPr="004B3E10" w:rsidRDefault="004B3E10" w:rsidP="004B3E10">
            <w:pPr>
              <w:spacing w:after="0" w:line="240" w:lineRule="auto"/>
              <w:jc w:val="center"/>
              <w:rPr>
                <w:rFonts w:ascii="Times New Roman" w:eastAsia="Times New Roman" w:hAnsi="Times New Roman"/>
                <w:color w:val="808080"/>
                <w:sz w:val="20"/>
                <w:szCs w:val="20"/>
                <w:lang w:val="es-DO" w:eastAsia="es-DO"/>
              </w:rPr>
            </w:pPr>
            <w:r w:rsidRPr="004B3E10">
              <w:rPr>
                <w:rFonts w:ascii="Times New Roman" w:eastAsia="Times New Roman" w:hAnsi="Times New Roman"/>
                <w:color w:val="808080"/>
                <w:sz w:val="20"/>
                <w:szCs w:val="20"/>
                <w:lang w:val="es-DO" w:eastAsia="es-DO"/>
              </w:rPr>
              <w:t>jun-21</w:t>
            </w:r>
          </w:p>
        </w:tc>
        <w:tc>
          <w:tcPr>
            <w:tcW w:w="14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97%</w:t>
            </w:r>
          </w:p>
        </w:tc>
      </w:tr>
      <w:tr w:rsidR="00B32251" w:rsidRPr="00B80911" w:rsidTr="004B3E10">
        <w:trPr>
          <w:trHeight w:val="732"/>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4</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Gerencias Regionales</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Satisfacción de las empresas con las capacitaciones recibidas</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4B3E10"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Semestral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98.5%</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95%</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4B3E10" w:rsidRDefault="003E4389" w:rsidP="003E4389">
            <w:pPr>
              <w:spacing w:after="0" w:line="240" w:lineRule="auto"/>
              <w:jc w:val="center"/>
              <w:rPr>
                <w:rFonts w:ascii="Times New Roman" w:eastAsia="Times New Roman" w:hAnsi="Times New Roman"/>
                <w:color w:val="808080"/>
                <w:sz w:val="20"/>
                <w:szCs w:val="20"/>
                <w:lang w:val="es-DO" w:eastAsia="es-DO"/>
              </w:rPr>
            </w:pPr>
            <w:r w:rsidRPr="004B3E10">
              <w:rPr>
                <w:rFonts w:ascii="Times New Roman" w:eastAsia="Times New Roman" w:hAnsi="Times New Roman"/>
                <w:color w:val="808080"/>
                <w:sz w:val="20"/>
                <w:szCs w:val="20"/>
                <w:lang w:val="es-DO" w:eastAsia="es-DO"/>
              </w:rPr>
              <w:t>jun-21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99.8%</w:t>
            </w:r>
          </w:p>
        </w:tc>
      </w:tr>
      <w:tr w:rsidR="00B32251" w:rsidRPr="00B80911" w:rsidTr="004B3E10">
        <w:trPr>
          <w:trHeight w:val="66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5</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4B3E10" w:rsidP="003E4389">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Dirección de Formación Profesional</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Clientes conformes con el diseño de programas elaborados</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4B3E10"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Semestral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99.9%</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95%</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4B3E10" w:rsidRDefault="003E4389" w:rsidP="003E4389">
            <w:pPr>
              <w:spacing w:after="0" w:line="240" w:lineRule="auto"/>
              <w:jc w:val="center"/>
              <w:rPr>
                <w:rFonts w:ascii="Times New Roman" w:eastAsia="Times New Roman" w:hAnsi="Times New Roman"/>
                <w:color w:val="808080"/>
                <w:sz w:val="20"/>
                <w:szCs w:val="20"/>
                <w:lang w:val="es-DO" w:eastAsia="es-DO"/>
              </w:rPr>
            </w:pPr>
            <w:r w:rsidRPr="004B3E10">
              <w:rPr>
                <w:rFonts w:ascii="Times New Roman" w:eastAsia="Times New Roman" w:hAnsi="Times New Roman"/>
                <w:color w:val="808080"/>
                <w:sz w:val="20"/>
                <w:szCs w:val="20"/>
                <w:lang w:val="es-DO" w:eastAsia="es-DO"/>
              </w:rPr>
              <w:t>jun-21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99.9%</w:t>
            </w:r>
          </w:p>
        </w:tc>
      </w:tr>
      <w:tr w:rsidR="004B3E10" w:rsidRPr="00B80911" w:rsidTr="004B3E10">
        <w:trPr>
          <w:trHeight w:val="709"/>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6</w:t>
            </w:r>
          </w:p>
        </w:tc>
        <w:tc>
          <w:tcPr>
            <w:tcW w:w="206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 xml:space="preserve">Dirección de </w:t>
            </w:r>
            <w:r w:rsidR="00C65C7C">
              <w:rPr>
                <w:rFonts w:ascii="Times New Roman" w:eastAsia="Times New Roman" w:hAnsi="Times New Roman"/>
                <w:color w:val="808080"/>
                <w:sz w:val="20"/>
                <w:szCs w:val="20"/>
                <w:lang w:val="es-DO" w:eastAsia="es-DO"/>
              </w:rPr>
              <w:t>Innovación y Desarrollo</w:t>
            </w:r>
          </w:p>
        </w:tc>
        <w:tc>
          <w:tcPr>
            <w:tcW w:w="1559"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4B3E10" w:rsidRPr="00B80911" w:rsidRDefault="004B3E10" w:rsidP="004B3E10">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Docentes aplican la metodología  establecida</w:t>
            </w:r>
          </w:p>
        </w:tc>
        <w:tc>
          <w:tcPr>
            <w:tcW w:w="1474"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Cuatrimestral</w:t>
            </w:r>
          </w:p>
        </w:tc>
        <w:tc>
          <w:tcPr>
            <w:tcW w:w="1520"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0%</w:t>
            </w:r>
          </w:p>
        </w:tc>
        <w:tc>
          <w:tcPr>
            <w:tcW w:w="11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84%</w:t>
            </w:r>
          </w:p>
        </w:tc>
        <w:tc>
          <w:tcPr>
            <w:tcW w:w="1418"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sept</w:t>
            </w:r>
            <w:r w:rsidRPr="00B80911">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4B3E10" w:rsidRPr="00B80911" w:rsidRDefault="004B3E10" w:rsidP="004B3E10">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w:t>
            </w:r>
            <w:r>
              <w:rPr>
                <w:rFonts w:ascii="Times New Roman" w:eastAsia="Times New Roman" w:hAnsi="Times New Roman"/>
                <w:color w:val="808080"/>
                <w:sz w:val="20"/>
                <w:szCs w:val="20"/>
                <w:lang w:val="es-DO" w:eastAsia="es-DO"/>
              </w:rPr>
              <w:t>4</w:t>
            </w:r>
            <w:r w:rsidRPr="00B80911">
              <w:rPr>
                <w:rFonts w:ascii="Times New Roman" w:eastAsia="Times New Roman" w:hAnsi="Times New Roman"/>
                <w:color w:val="808080"/>
                <w:sz w:val="20"/>
                <w:szCs w:val="20"/>
                <w:lang w:val="es-DO" w:eastAsia="es-DO"/>
              </w:rPr>
              <w:t>.1%</w:t>
            </w:r>
          </w:p>
        </w:tc>
      </w:tr>
      <w:tr w:rsidR="00B32251" w:rsidRPr="00B80911" w:rsidTr="004B3E10">
        <w:trPr>
          <w:trHeight w:val="683"/>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lastRenderedPageBreak/>
              <w:t>7</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B9435A" w:rsidP="003E4389">
            <w:pPr>
              <w:spacing w:after="0" w:line="240" w:lineRule="auto"/>
              <w:jc w:val="left"/>
              <w:rPr>
                <w:rFonts w:ascii="Times New Roman" w:eastAsia="Times New Roman" w:hAnsi="Times New Roman"/>
                <w:color w:val="808080"/>
                <w:sz w:val="20"/>
                <w:szCs w:val="20"/>
                <w:lang w:val="es-DO" w:eastAsia="es-DO"/>
              </w:rPr>
            </w:pPr>
            <w:r w:rsidRPr="00B9435A">
              <w:rPr>
                <w:rFonts w:ascii="Times New Roman" w:eastAsia="Times New Roman" w:hAnsi="Times New Roman"/>
                <w:color w:val="808080"/>
                <w:sz w:val="20"/>
                <w:szCs w:val="20"/>
                <w:lang w:val="es-DO" w:eastAsia="es-DO"/>
              </w:rPr>
              <w:t>Dirección de Innovación y Desarrollo</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Prestación de Servicios</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Docentes formados metodológicamente</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Trimestral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35%</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4,788</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B80911" w:rsidRDefault="002F539A" w:rsidP="003E4389">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sept-</w:t>
            </w:r>
            <w:r w:rsidR="003E4389" w:rsidRPr="00B80911">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2F539A" w:rsidP="003E4389">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4</w:t>
            </w:r>
            <w:r w:rsidR="003E4389" w:rsidRPr="00B80911">
              <w:rPr>
                <w:rFonts w:ascii="Times New Roman" w:eastAsia="Times New Roman" w:hAnsi="Times New Roman"/>
                <w:color w:val="808080"/>
                <w:sz w:val="20"/>
                <w:szCs w:val="20"/>
                <w:lang w:val="es-DO" w:eastAsia="es-DO"/>
              </w:rPr>
              <w:t>,</w:t>
            </w:r>
            <w:r>
              <w:rPr>
                <w:rFonts w:ascii="Times New Roman" w:eastAsia="Times New Roman" w:hAnsi="Times New Roman"/>
                <w:color w:val="808080"/>
                <w:sz w:val="20"/>
                <w:szCs w:val="20"/>
                <w:lang w:val="es-DO" w:eastAsia="es-DO"/>
              </w:rPr>
              <w:t>168</w:t>
            </w:r>
          </w:p>
        </w:tc>
      </w:tr>
      <w:tr w:rsidR="004C40C5" w:rsidRPr="00B80911" w:rsidTr="004B3E10">
        <w:trPr>
          <w:trHeight w:val="769"/>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w:t>
            </w:r>
          </w:p>
        </w:tc>
        <w:tc>
          <w:tcPr>
            <w:tcW w:w="2060" w:type="dxa"/>
            <w:tcBorders>
              <w:top w:val="nil"/>
              <w:left w:val="nil"/>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Dirección de Comunicaciones</w:t>
            </w:r>
          </w:p>
        </w:tc>
        <w:tc>
          <w:tcPr>
            <w:tcW w:w="1559" w:type="dxa"/>
            <w:tcBorders>
              <w:top w:val="nil"/>
              <w:left w:val="nil"/>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Planer</w:t>
            </w:r>
          </w:p>
        </w:tc>
        <w:tc>
          <w:tcPr>
            <w:tcW w:w="2126" w:type="dxa"/>
            <w:tcBorders>
              <w:top w:val="nil"/>
              <w:left w:val="nil"/>
              <w:bottom w:val="single" w:sz="4" w:space="0" w:color="auto"/>
              <w:right w:val="single" w:sz="4" w:space="0" w:color="auto"/>
            </w:tcBorders>
            <w:shd w:val="clear" w:color="auto" w:fill="auto"/>
            <w:vAlign w:val="center"/>
            <w:hideMark/>
          </w:tcPr>
          <w:p w:rsidR="004C40C5" w:rsidRPr="00B80911" w:rsidRDefault="004C40C5" w:rsidP="004C40C5">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Valoración positiva de seguidores en las redes sociales</w:t>
            </w:r>
          </w:p>
        </w:tc>
        <w:tc>
          <w:tcPr>
            <w:tcW w:w="1474" w:type="dxa"/>
            <w:tcBorders>
              <w:top w:val="nil"/>
              <w:left w:val="nil"/>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Semestral</w:t>
            </w:r>
          </w:p>
        </w:tc>
        <w:tc>
          <w:tcPr>
            <w:tcW w:w="1520" w:type="dxa"/>
            <w:tcBorders>
              <w:top w:val="nil"/>
              <w:left w:val="nil"/>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60.5%</w:t>
            </w:r>
          </w:p>
        </w:tc>
        <w:tc>
          <w:tcPr>
            <w:tcW w:w="1117" w:type="dxa"/>
            <w:tcBorders>
              <w:top w:val="nil"/>
              <w:left w:val="nil"/>
              <w:bottom w:val="single" w:sz="4" w:space="0" w:color="auto"/>
              <w:right w:val="single" w:sz="4" w:space="0" w:color="auto"/>
            </w:tcBorders>
            <w:shd w:val="clear" w:color="auto" w:fill="auto"/>
            <w:noWrap/>
            <w:vAlign w:val="center"/>
            <w:hideMark/>
          </w:tcPr>
          <w:p w:rsidR="004C40C5" w:rsidRPr="00B80911" w:rsidRDefault="004C40C5" w:rsidP="004C40C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80%</w:t>
            </w:r>
          </w:p>
        </w:tc>
        <w:tc>
          <w:tcPr>
            <w:tcW w:w="1418" w:type="dxa"/>
            <w:tcBorders>
              <w:top w:val="nil"/>
              <w:left w:val="nil"/>
              <w:bottom w:val="single" w:sz="4" w:space="0" w:color="auto"/>
              <w:right w:val="single" w:sz="4" w:space="0" w:color="auto"/>
            </w:tcBorders>
            <w:shd w:val="clear" w:color="auto" w:fill="auto"/>
            <w:noWrap/>
            <w:vAlign w:val="center"/>
            <w:hideMark/>
          </w:tcPr>
          <w:p w:rsidR="004C40C5" w:rsidRPr="00B80911" w:rsidRDefault="00900C1C" w:rsidP="004C40C5">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nov</w:t>
            </w:r>
            <w:r w:rsidR="004C40C5" w:rsidRPr="00900C1C">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4C40C5" w:rsidRPr="00B80911" w:rsidRDefault="00900C1C" w:rsidP="004C40C5">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65.59</w:t>
            </w:r>
            <w:r w:rsidR="004C40C5" w:rsidRPr="00B80911">
              <w:rPr>
                <w:rFonts w:ascii="Times New Roman" w:eastAsia="Times New Roman" w:hAnsi="Times New Roman"/>
                <w:color w:val="808080"/>
                <w:sz w:val="20"/>
                <w:szCs w:val="20"/>
                <w:lang w:val="es-DO" w:eastAsia="es-DO"/>
              </w:rPr>
              <w:t>%</w:t>
            </w:r>
          </w:p>
        </w:tc>
      </w:tr>
      <w:tr w:rsidR="00B32251" w:rsidRPr="00B80911" w:rsidTr="004B3E10">
        <w:trPr>
          <w:trHeight w:val="949"/>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Calibri Light" w:eastAsia="Times New Roman" w:hAnsi="Calibri Light" w:cs="Calibri Light"/>
                <w:color w:val="808080"/>
                <w:sz w:val="20"/>
                <w:szCs w:val="20"/>
                <w:lang w:val="es-DO" w:eastAsia="es-DO"/>
              </w:rPr>
            </w:pPr>
            <w:r w:rsidRPr="00B80911">
              <w:rPr>
                <w:rFonts w:ascii="Calibri Light" w:eastAsia="Times New Roman" w:hAnsi="Calibri Light" w:cs="Calibri Light"/>
                <w:color w:val="808080"/>
                <w:sz w:val="20"/>
                <w:szCs w:val="20"/>
                <w:lang w:val="es-DO" w:eastAsia="es-DO"/>
              </w:rPr>
              <w:t>9</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4C40C5" w:rsidP="003E4389">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Dirección de Comunicaciones</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Control</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Quejas y sugerencias de mejora son atendidas, de acuerdo a los procedimientos establecidos</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Trimestral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100%</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100%</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B80911" w:rsidRDefault="002F539A" w:rsidP="003E4389">
            <w:pPr>
              <w:spacing w:after="0" w:line="240" w:lineRule="auto"/>
              <w:jc w:val="center"/>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sept</w:t>
            </w:r>
            <w:r w:rsidR="003E4389" w:rsidRPr="00B80911">
              <w:rPr>
                <w:rFonts w:ascii="Times New Roman" w:eastAsia="Times New Roman" w:hAnsi="Times New Roman"/>
                <w:color w:val="808080"/>
                <w:sz w:val="20"/>
                <w:szCs w:val="20"/>
                <w:lang w:val="es-DO" w:eastAsia="es-DO"/>
              </w:rPr>
              <w:t>-21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100%</w:t>
            </w:r>
          </w:p>
        </w:tc>
      </w:tr>
      <w:tr w:rsidR="00B32251" w:rsidRPr="00B80911" w:rsidTr="004B3E10">
        <w:trPr>
          <w:trHeight w:val="87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Calibri Light" w:eastAsia="Times New Roman" w:hAnsi="Calibri Light" w:cs="Calibri Light"/>
                <w:color w:val="808080"/>
                <w:sz w:val="20"/>
                <w:szCs w:val="20"/>
                <w:lang w:val="es-DO" w:eastAsia="es-DO"/>
              </w:rPr>
            </w:pPr>
            <w:r w:rsidRPr="00B80911">
              <w:rPr>
                <w:rFonts w:ascii="Calibri Light" w:eastAsia="Times New Roman" w:hAnsi="Calibri Light" w:cs="Calibri Light"/>
                <w:color w:val="808080"/>
                <w:sz w:val="20"/>
                <w:szCs w:val="20"/>
                <w:lang w:val="es-DO" w:eastAsia="es-DO"/>
              </w:rPr>
              <w:t>10</w:t>
            </w:r>
          </w:p>
        </w:tc>
        <w:tc>
          <w:tcPr>
            <w:tcW w:w="2060" w:type="dxa"/>
            <w:tcBorders>
              <w:top w:val="nil"/>
              <w:left w:val="nil"/>
              <w:bottom w:val="single" w:sz="4" w:space="0" w:color="auto"/>
              <w:right w:val="single" w:sz="4" w:space="0" w:color="auto"/>
            </w:tcBorders>
            <w:shd w:val="clear" w:color="auto" w:fill="auto"/>
            <w:noWrap/>
            <w:vAlign w:val="center"/>
            <w:hideMark/>
          </w:tcPr>
          <w:p w:rsidR="003E4389" w:rsidRPr="00B80911" w:rsidRDefault="004C40C5" w:rsidP="003E4389">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Dirección de Gestión Humana</w:t>
            </w:r>
          </w:p>
        </w:tc>
        <w:tc>
          <w:tcPr>
            <w:tcW w:w="1559"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Soporte</w:t>
            </w:r>
          </w:p>
        </w:tc>
        <w:tc>
          <w:tcPr>
            <w:tcW w:w="2126" w:type="dxa"/>
            <w:tcBorders>
              <w:top w:val="nil"/>
              <w:left w:val="nil"/>
              <w:bottom w:val="single" w:sz="4" w:space="0" w:color="auto"/>
              <w:right w:val="single" w:sz="4" w:space="0" w:color="auto"/>
            </w:tcBorders>
            <w:shd w:val="clear" w:color="auto" w:fill="auto"/>
            <w:vAlign w:val="center"/>
            <w:hideMark/>
          </w:tcPr>
          <w:p w:rsidR="003E4389" w:rsidRPr="00B80911" w:rsidRDefault="003E4389" w:rsidP="003E4389">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Empleados de la institución evaluados por resultados y competencias</w:t>
            </w:r>
          </w:p>
        </w:tc>
        <w:tc>
          <w:tcPr>
            <w:tcW w:w="1474"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Anual</w:t>
            </w:r>
          </w:p>
        </w:tc>
        <w:tc>
          <w:tcPr>
            <w:tcW w:w="1520"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77%</w:t>
            </w:r>
          </w:p>
        </w:tc>
        <w:tc>
          <w:tcPr>
            <w:tcW w:w="11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95%</w:t>
            </w:r>
          </w:p>
        </w:tc>
        <w:tc>
          <w:tcPr>
            <w:tcW w:w="1418" w:type="dxa"/>
            <w:tcBorders>
              <w:top w:val="nil"/>
              <w:left w:val="nil"/>
              <w:bottom w:val="single" w:sz="4" w:space="0" w:color="auto"/>
              <w:right w:val="single" w:sz="4" w:space="0" w:color="auto"/>
            </w:tcBorders>
            <w:shd w:val="clear" w:color="auto" w:fill="auto"/>
            <w:noWrap/>
            <w:vAlign w:val="center"/>
            <w:hideMark/>
          </w:tcPr>
          <w:p w:rsidR="003E4389" w:rsidRPr="002F539A" w:rsidRDefault="003E4389" w:rsidP="003E4389">
            <w:pPr>
              <w:spacing w:after="0" w:line="240" w:lineRule="auto"/>
              <w:jc w:val="center"/>
              <w:rPr>
                <w:rFonts w:ascii="Times New Roman" w:eastAsia="Times New Roman" w:hAnsi="Times New Roman"/>
                <w:color w:val="808080"/>
                <w:sz w:val="20"/>
                <w:szCs w:val="20"/>
                <w:highlight w:val="green"/>
                <w:lang w:val="es-DO" w:eastAsia="es-DO"/>
              </w:rPr>
            </w:pPr>
            <w:r w:rsidRPr="00F07F0C">
              <w:rPr>
                <w:rFonts w:ascii="Times New Roman" w:eastAsia="Times New Roman" w:hAnsi="Times New Roman"/>
                <w:color w:val="808080"/>
                <w:sz w:val="20"/>
                <w:szCs w:val="20"/>
                <w:lang w:val="es-DO" w:eastAsia="es-DO"/>
              </w:rPr>
              <w:t>jun-21</w:t>
            </w:r>
          </w:p>
        </w:tc>
        <w:tc>
          <w:tcPr>
            <w:tcW w:w="1417" w:type="dxa"/>
            <w:tcBorders>
              <w:top w:val="nil"/>
              <w:left w:val="nil"/>
              <w:bottom w:val="single" w:sz="4" w:space="0" w:color="auto"/>
              <w:right w:val="single" w:sz="4" w:space="0" w:color="auto"/>
            </w:tcBorders>
            <w:shd w:val="clear" w:color="auto" w:fill="auto"/>
            <w:noWrap/>
            <w:vAlign w:val="center"/>
            <w:hideMark/>
          </w:tcPr>
          <w:p w:rsidR="003E4389" w:rsidRPr="00B80911" w:rsidRDefault="003E4389" w:rsidP="003E4389">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92.3%</w:t>
            </w:r>
          </w:p>
        </w:tc>
      </w:tr>
      <w:tr w:rsidR="00514F55" w:rsidRPr="00B80911" w:rsidTr="004B3E10">
        <w:trPr>
          <w:trHeight w:val="900"/>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center"/>
              <w:rPr>
                <w:rFonts w:ascii="Calibri Light" w:eastAsia="Times New Roman" w:hAnsi="Calibri Light" w:cs="Calibri Light"/>
                <w:color w:val="808080"/>
                <w:sz w:val="20"/>
                <w:szCs w:val="20"/>
                <w:lang w:val="es-DO" w:eastAsia="es-DO"/>
              </w:rPr>
            </w:pPr>
            <w:r w:rsidRPr="00B80911">
              <w:rPr>
                <w:rFonts w:ascii="Calibri Light" w:eastAsia="Times New Roman" w:hAnsi="Calibri Light" w:cs="Calibri Light"/>
                <w:color w:val="808080"/>
                <w:sz w:val="20"/>
                <w:szCs w:val="20"/>
                <w:lang w:val="es-DO" w:eastAsia="es-DO"/>
              </w:rPr>
              <w:t>11</w:t>
            </w:r>
          </w:p>
        </w:tc>
        <w:tc>
          <w:tcPr>
            <w:tcW w:w="2060"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left"/>
              <w:rPr>
                <w:rFonts w:ascii="Times New Roman" w:eastAsia="Times New Roman" w:hAnsi="Times New Roman"/>
                <w:color w:val="808080"/>
                <w:sz w:val="20"/>
                <w:szCs w:val="20"/>
                <w:lang w:val="es-DO" w:eastAsia="es-DO"/>
              </w:rPr>
            </w:pPr>
            <w:r>
              <w:rPr>
                <w:rFonts w:ascii="Times New Roman" w:eastAsia="Times New Roman" w:hAnsi="Times New Roman"/>
                <w:color w:val="808080"/>
                <w:sz w:val="20"/>
                <w:szCs w:val="20"/>
                <w:lang w:val="es-DO" w:eastAsia="es-DO"/>
              </w:rPr>
              <w:t>Dirección de Gestión Humana</w:t>
            </w:r>
          </w:p>
        </w:tc>
        <w:tc>
          <w:tcPr>
            <w:tcW w:w="1559"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Soporte</w:t>
            </w:r>
          </w:p>
        </w:tc>
        <w:tc>
          <w:tcPr>
            <w:tcW w:w="2126" w:type="dxa"/>
            <w:tcBorders>
              <w:top w:val="nil"/>
              <w:left w:val="nil"/>
              <w:bottom w:val="single" w:sz="4" w:space="0" w:color="auto"/>
              <w:right w:val="single" w:sz="4" w:space="0" w:color="auto"/>
            </w:tcBorders>
            <w:shd w:val="clear" w:color="auto" w:fill="auto"/>
            <w:vAlign w:val="center"/>
            <w:hideMark/>
          </w:tcPr>
          <w:p w:rsidR="00514F55" w:rsidRPr="00B80911" w:rsidRDefault="00514F55" w:rsidP="00514F55">
            <w:pPr>
              <w:spacing w:after="0" w:line="240" w:lineRule="auto"/>
              <w:jc w:val="left"/>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Acciones de capacitación evaluadas en su impacto (eficacia de la capacitación)</w:t>
            </w:r>
          </w:p>
        </w:tc>
        <w:tc>
          <w:tcPr>
            <w:tcW w:w="1474"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Semestral</w:t>
            </w:r>
          </w:p>
        </w:tc>
        <w:tc>
          <w:tcPr>
            <w:tcW w:w="1520"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96%</w:t>
            </w:r>
          </w:p>
        </w:tc>
        <w:tc>
          <w:tcPr>
            <w:tcW w:w="1117"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90%</w:t>
            </w:r>
          </w:p>
        </w:tc>
        <w:tc>
          <w:tcPr>
            <w:tcW w:w="1418" w:type="dxa"/>
            <w:tcBorders>
              <w:top w:val="nil"/>
              <w:left w:val="nil"/>
              <w:bottom w:val="single" w:sz="4" w:space="0" w:color="auto"/>
              <w:right w:val="single" w:sz="4" w:space="0" w:color="auto"/>
            </w:tcBorders>
            <w:shd w:val="clear" w:color="auto" w:fill="auto"/>
            <w:noWrap/>
            <w:vAlign w:val="center"/>
            <w:hideMark/>
          </w:tcPr>
          <w:p w:rsidR="00514F55" w:rsidRPr="002F539A" w:rsidRDefault="00514F55" w:rsidP="00514F55">
            <w:pPr>
              <w:spacing w:after="0" w:line="240" w:lineRule="auto"/>
              <w:jc w:val="center"/>
              <w:rPr>
                <w:rFonts w:ascii="Times New Roman" w:eastAsia="Times New Roman" w:hAnsi="Times New Roman"/>
                <w:color w:val="808080"/>
                <w:sz w:val="20"/>
                <w:szCs w:val="20"/>
                <w:highlight w:val="green"/>
                <w:lang w:val="es-DO" w:eastAsia="es-DO"/>
              </w:rPr>
            </w:pPr>
            <w:r w:rsidRPr="00514F55">
              <w:rPr>
                <w:rFonts w:ascii="Times New Roman" w:eastAsia="Times New Roman" w:hAnsi="Times New Roman"/>
                <w:color w:val="808080"/>
                <w:sz w:val="20"/>
                <w:szCs w:val="20"/>
                <w:lang w:val="es-DO" w:eastAsia="es-DO"/>
              </w:rPr>
              <w:t>jun-21</w:t>
            </w:r>
          </w:p>
        </w:tc>
        <w:tc>
          <w:tcPr>
            <w:tcW w:w="1417" w:type="dxa"/>
            <w:tcBorders>
              <w:top w:val="nil"/>
              <w:left w:val="nil"/>
              <w:bottom w:val="single" w:sz="4" w:space="0" w:color="auto"/>
              <w:right w:val="single" w:sz="4" w:space="0" w:color="auto"/>
            </w:tcBorders>
            <w:shd w:val="clear" w:color="auto" w:fill="auto"/>
            <w:noWrap/>
            <w:vAlign w:val="center"/>
            <w:hideMark/>
          </w:tcPr>
          <w:p w:rsidR="00514F55" w:rsidRPr="00B80911" w:rsidRDefault="00514F55" w:rsidP="00514F55">
            <w:pPr>
              <w:spacing w:after="0" w:line="240" w:lineRule="auto"/>
              <w:jc w:val="center"/>
              <w:rPr>
                <w:rFonts w:ascii="Times New Roman" w:eastAsia="Times New Roman" w:hAnsi="Times New Roman"/>
                <w:color w:val="808080"/>
                <w:sz w:val="20"/>
                <w:szCs w:val="20"/>
                <w:lang w:val="es-DO" w:eastAsia="es-DO"/>
              </w:rPr>
            </w:pPr>
            <w:r w:rsidRPr="00B80911">
              <w:rPr>
                <w:rFonts w:ascii="Times New Roman" w:eastAsia="Times New Roman" w:hAnsi="Times New Roman"/>
                <w:color w:val="808080"/>
                <w:sz w:val="20"/>
                <w:szCs w:val="20"/>
                <w:lang w:val="es-DO" w:eastAsia="es-DO"/>
              </w:rPr>
              <w:t>86.2%</w:t>
            </w:r>
          </w:p>
        </w:tc>
      </w:tr>
    </w:tbl>
    <w:p w:rsidR="003E4389" w:rsidRPr="00B80911" w:rsidRDefault="003E4389" w:rsidP="00C24F18">
      <w:pPr>
        <w:jc w:val="center"/>
        <w:rPr>
          <w:color w:val="808080"/>
          <w:lang w:val="es-US"/>
        </w:rPr>
      </w:pPr>
    </w:p>
    <w:p w:rsidR="00C24F18" w:rsidRPr="00B80911" w:rsidRDefault="00C24F18" w:rsidP="00C24F18">
      <w:pPr>
        <w:rPr>
          <w:color w:val="808080"/>
          <w:lang w:val="es-US"/>
        </w:rPr>
      </w:pPr>
    </w:p>
    <w:p w:rsidR="003E4389" w:rsidRPr="00B80911" w:rsidRDefault="003E4389" w:rsidP="009662DE">
      <w:pPr>
        <w:tabs>
          <w:tab w:val="left" w:pos="2981"/>
        </w:tabs>
        <w:rPr>
          <w:rFonts w:ascii="Times New Roman" w:hAnsi="Times New Roman"/>
          <w:color w:val="808080"/>
          <w:sz w:val="24"/>
          <w:szCs w:val="24"/>
          <w:lang w:val="es-US"/>
        </w:rPr>
        <w:sectPr w:rsidR="003E4389" w:rsidRPr="00B80911" w:rsidSect="003A0F96">
          <w:pgSz w:w="15842" w:h="12242" w:orient="landscape" w:code="1"/>
          <w:pgMar w:top="2160" w:right="1440" w:bottom="2160" w:left="1440" w:header="709" w:footer="119" w:gutter="0"/>
          <w:cols w:space="708"/>
          <w:titlePg/>
          <w:docGrid w:linePitch="360"/>
        </w:sectPr>
      </w:pPr>
    </w:p>
    <w:p w:rsidR="00846CF8" w:rsidRPr="00B80911" w:rsidRDefault="00846CF8" w:rsidP="00C77DD8">
      <w:pPr>
        <w:pStyle w:val="Ttulo2"/>
        <w:numPr>
          <w:ilvl w:val="0"/>
          <w:numId w:val="22"/>
        </w:numPr>
        <w:rPr>
          <w:rFonts w:ascii="Times New Roman" w:hAnsi="Times New Roman"/>
          <w:i w:val="0"/>
          <w:iCs w:val="0"/>
          <w:color w:val="808080"/>
          <w:sz w:val="24"/>
          <w:szCs w:val="24"/>
          <w:lang w:val="es-US"/>
        </w:rPr>
      </w:pPr>
      <w:bookmarkStart w:id="37" w:name="_Toc78551786"/>
      <w:r w:rsidRPr="00B80911">
        <w:rPr>
          <w:rFonts w:ascii="Times New Roman" w:hAnsi="Times New Roman"/>
          <w:i w:val="0"/>
          <w:iCs w:val="0"/>
          <w:color w:val="808080"/>
          <w:sz w:val="24"/>
          <w:szCs w:val="24"/>
          <w:lang w:val="es-US"/>
        </w:rPr>
        <w:lastRenderedPageBreak/>
        <w:t>Matriz Índice de Gestión Presupuestaria</w:t>
      </w:r>
      <w:bookmarkEnd w:id="37"/>
    </w:p>
    <w:p w:rsidR="00C77DD8" w:rsidRPr="00B80911" w:rsidRDefault="00C77DD8" w:rsidP="00C77DD8">
      <w:pPr>
        <w:ind w:left="720"/>
        <w:rPr>
          <w:rFonts w:ascii="Times New Roman" w:hAnsi="Times New Roman"/>
          <w:color w:val="808080"/>
        </w:rPr>
      </w:pPr>
    </w:p>
    <w:tbl>
      <w:tblPr>
        <w:tblW w:w="5738" w:type="pct"/>
        <w:jc w:val="center"/>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168"/>
        <w:gridCol w:w="1706"/>
        <w:gridCol w:w="1939"/>
        <w:gridCol w:w="1395"/>
        <w:gridCol w:w="1849"/>
      </w:tblGrid>
      <w:tr w:rsidR="00B32251" w:rsidRPr="00B80911" w:rsidTr="00514F55">
        <w:trPr>
          <w:trHeight w:val="421"/>
          <w:jc w:val="center"/>
        </w:trPr>
        <w:tc>
          <w:tcPr>
            <w:tcW w:w="1197" w:type="pct"/>
            <w:vMerge w:val="restart"/>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bookmarkStart w:id="38" w:name="_Hlk90025478"/>
            <w:r w:rsidRPr="00B80911">
              <w:rPr>
                <w:rFonts w:ascii="Times New Roman" w:hAnsi="Times New Roman"/>
                <w:b/>
                <w:bCs/>
                <w:color w:val="808080"/>
                <w:sz w:val="20"/>
                <w:szCs w:val="20"/>
              </w:rPr>
              <w:t>PRODUCTO</w:t>
            </w:r>
          </w:p>
        </w:tc>
        <w:tc>
          <w:tcPr>
            <w:tcW w:w="942" w:type="pct"/>
            <w:vMerge w:val="restart"/>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INDICADOR</w:t>
            </w:r>
          </w:p>
        </w:tc>
        <w:tc>
          <w:tcPr>
            <w:tcW w:w="2861" w:type="pct"/>
            <w:gridSpan w:val="3"/>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TRIMESTRE ENERO – MARZO</w:t>
            </w:r>
          </w:p>
        </w:tc>
      </w:tr>
      <w:tr w:rsidR="00B32251" w:rsidRPr="00B80911" w:rsidTr="00F7154B">
        <w:trPr>
          <w:trHeight w:val="566"/>
          <w:jc w:val="center"/>
        </w:trPr>
        <w:tc>
          <w:tcPr>
            <w:tcW w:w="1197" w:type="pct"/>
            <w:vMerge/>
            <w:shd w:val="clear" w:color="auto" w:fill="F2F2F2"/>
            <w:vAlign w:val="center"/>
          </w:tcPr>
          <w:p w:rsidR="00C77DD8" w:rsidRPr="00B80911" w:rsidRDefault="00C77DD8" w:rsidP="003E4389">
            <w:pPr>
              <w:spacing w:after="0" w:line="240" w:lineRule="auto"/>
              <w:rPr>
                <w:rFonts w:ascii="Times New Roman" w:hAnsi="Times New Roman"/>
                <w:b/>
                <w:bCs/>
                <w:color w:val="808080"/>
                <w:sz w:val="20"/>
                <w:szCs w:val="20"/>
              </w:rPr>
            </w:pPr>
          </w:p>
        </w:tc>
        <w:tc>
          <w:tcPr>
            <w:tcW w:w="942" w:type="pct"/>
            <w:vMerge/>
            <w:shd w:val="clear" w:color="auto" w:fill="F2F2F2"/>
            <w:vAlign w:val="center"/>
          </w:tcPr>
          <w:p w:rsidR="00C77DD8" w:rsidRPr="00B80911" w:rsidRDefault="00C77DD8" w:rsidP="003E4389">
            <w:pPr>
              <w:spacing w:after="0" w:line="240" w:lineRule="auto"/>
              <w:rPr>
                <w:rFonts w:ascii="Times New Roman" w:hAnsi="Times New Roman"/>
                <w:b/>
                <w:bCs/>
                <w:color w:val="808080"/>
                <w:sz w:val="20"/>
                <w:szCs w:val="20"/>
              </w:rPr>
            </w:pPr>
          </w:p>
        </w:tc>
        <w:tc>
          <w:tcPr>
            <w:tcW w:w="1070" w:type="pct"/>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PROGRAMACIÓN</w:t>
            </w:r>
          </w:p>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FÍSICA</w:t>
            </w:r>
          </w:p>
        </w:tc>
        <w:tc>
          <w:tcPr>
            <w:tcW w:w="770" w:type="pct"/>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EJECUCIÓN</w:t>
            </w:r>
          </w:p>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FÍSICA</w:t>
            </w:r>
          </w:p>
        </w:tc>
        <w:tc>
          <w:tcPr>
            <w:tcW w:w="1021" w:type="pct"/>
            <w:shd w:val="clear" w:color="auto" w:fill="F2F2F2"/>
            <w:vAlign w:val="center"/>
          </w:tcPr>
          <w:p w:rsidR="00C77DD8" w:rsidRPr="00B80911" w:rsidRDefault="00C77DD8" w:rsidP="003E4389">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SUB</w:t>
            </w:r>
            <w:r w:rsidR="00514F55">
              <w:rPr>
                <w:rFonts w:ascii="Times New Roman" w:hAnsi="Times New Roman"/>
                <w:b/>
                <w:bCs/>
                <w:color w:val="808080"/>
                <w:sz w:val="20"/>
                <w:szCs w:val="20"/>
              </w:rPr>
              <w:t>-</w:t>
            </w:r>
            <w:r w:rsidRPr="00B80911">
              <w:rPr>
                <w:rFonts w:ascii="Times New Roman" w:hAnsi="Times New Roman"/>
                <w:b/>
                <w:bCs/>
                <w:color w:val="808080"/>
                <w:sz w:val="20"/>
                <w:szCs w:val="20"/>
              </w:rPr>
              <w:t>INDICADOR DE EFICACIA</w:t>
            </w:r>
          </w:p>
        </w:tc>
      </w:tr>
      <w:tr w:rsidR="00B32251" w:rsidRPr="00B80911" w:rsidTr="00514F55">
        <w:trPr>
          <w:trHeight w:val="1068"/>
          <w:jc w:val="center"/>
        </w:trPr>
        <w:tc>
          <w:tcPr>
            <w:tcW w:w="1197" w:type="pct"/>
            <w:shd w:val="clear" w:color="auto" w:fill="auto"/>
            <w:vAlign w:val="center"/>
          </w:tcPr>
          <w:p w:rsidR="00C77DD8" w:rsidRPr="00B80911" w:rsidRDefault="00C77DD8" w:rsidP="003E4389">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Asesoría y Asistencia Técnica a Empresas</w:t>
            </w:r>
          </w:p>
        </w:tc>
        <w:tc>
          <w:tcPr>
            <w:tcW w:w="942" w:type="pct"/>
            <w:shd w:val="clear" w:color="auto" w:fill="auto"/>
            <w:vAlign w:val="center"/>
          </w:tcPr>
          <w:p w:rsidR="00C77DD8" w:rsidRPr="00B80911" w:rsidRDefault="00C77DD8" w:rsidP="003E4389">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Empresas asistidas</w:t>
            </w:r>
          </w:p>
        </w:tc>
        <w:tc>
          <w:tcPr>
            <w:tcW w:w="1070"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520</w:t>
            </w:r>
          </w:p>
        </w:tc>
        <w:tc>
          <w:tcPr>
            <w:tcW w:w="770"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631</w:t>
            </w:r>
          </w:p>
        </w:tc>
        <w:tc>
          <w:tcPr>
            <w:tcW w:w="1021"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121.3%</w:t>
            </w:r>
          </w:p>
        </w:tc>
      </w:tr>
      <w:tr w:rsidR="00B32251" w:rsidRPr="00B80911" w:rsidTr="00514F55">
        <w:trPr>
          <w:trHeight w:val="823"/>
          <w:jc w:val="center"/>
        </w:trPr>
        <w:tc>
          <w:tcPr>
            <w:tcW w:w="1197" w:type="pct"/>
            <w:shd w:val="clear" w:color="auto" w:fill="auto"/>
            <w:vAlign w:val="center"/>
          </w:tcPr>
          <w:p w:rsidR="00C77DD8" w:rsidRPr="00B80911" w:rsidRDefault="00C77DD8" w:rsidP="003E4389">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Capacitación a población joven y adulta</w:t>
            </w:r>
          </w:p>
        </w:tc>
        <w:tc>
          <w:tcPr>
            <w:tcW w:w="942" w:type="pct"/>
            <w:shd w:val="clear" w:color="auto" w:fill="auto"/>
            <w:vAlign w:val="center"/>
          </w:tcPr>
          <w:p w:rsidR="00C77DD8" w:rsidRPr="00B80911" w:rsidRDefault="00C77DD8" w:rsidP="003E4389">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Participantes capacitados en FTP</w:t>
            </w:r>
          </w:p>
        </w:tc>
        <w:tc>
          <w:tcPr>
            <w:tcW w:w="1070"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65,328</w:t>
            </w:r>
          </w:p>
        </w:tc>
        <w:tc>
          <w:tcPr>
            <w:tcW w:w="770"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64,717</w:t>
            </w:r>
          </w:p>
        </w:tc>
        <w:tc>
          <w:tcPr>
            <w:tcW w:w="1021" w:type="pct"/>
            <w:shd w:val="clear" w:color="auto" w:fill="auto"/>
            <w:vAlign w:val="center"/>
          </w:tcPr>
          <w:p w:rsidR="00C77DD8" w:rsidRPr="00B80911" w:rsidRDefault="00C77DD8" w:rsidP="003E4389">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99.1%</w:t>
            </w:r>
          </w:p>
        </w:tc>
      </w:tr>
      <w:bookmarkEnd w:id="38"/>
    </w:tbl>
    <w:p w:rsidR="00C77DD8" w:rsidRPr="00B80911" w:rsidRDefault="00C77DD8" w:rsidP="00F7154B">
      <w:pPr>
        <w:ind w:left="720"/>
        <w:jc w:val="center"/>
        <w:rPr>
          <w:rFonts w:ascii="Times New Roman" w:hAnsi="Times New Roman"/>
          <w:color w:val="808080"/>
          <w:lang w:val="es-DO"/>
        </w:rPr>
      </w:pPr>
    </w:p>
    <w:tbl>
      <w:tblPr>
        <w:tblW w:w="5728" w:type="pct"/>
        <w:jc w:val="center"/>
        <w:tblBorders>
          <w:top w:val="single" w:sz="4" w:space="0" w:color="auto"/>
          <w:left w:val="single" w:sz="4" w:space="0" w:color="auto"/>
          <w:bottom w:val="single" w:sz="4" w:space="0" w:color="auto"/>
          <w:right w:val="single" w:sz="4" w:space="0" w:color="auto"/>
          <w:insideH w:val="single" w:sz="2" w:space="0" w:color="808080"/>
          <w:insideV w:val="single" w:sz="2" w:space="0" w:color="808080"/>
        </w:tblBorders>
        <w:tblLook w:val="04A0" w:firstRow="1" w:lastRow="0" w:firstColumn="1" w:lastColumn="0" w:noHBand="0" w:noVBand="1"/>
      </w:tblPr>
      <w:tblGrid>
        <w:gridCol w:w="2207"/>
        <w:gridCol w:w="1512"/>
        <w:gridCol w:w="2111"/>
        <w:gridCol w:w="1512"/>
        <w:gridCol w:w="1722"/>
      </w:tblGrid>
      <w:tr w:rsidR="005B2FA0" w:rsidRPr="00B80911" w:rsidTr="00F7154B">
        <w:trPr>
          <w:trHeight w:val="566"/>
          <w:jc w:val="center"/>
        </w:trPr>
        <w:tc>
          <w:tcPr>
            <w:tcW w:w="1218" w:type="pct"/>
            <w:vMerge w:val="restart"/>
            <w:shd w:val="clear" w:color="auto" w:fill="F2F2F2" w:themeFill="background1" w:themeFillShade="F2"/>
            <w:vAlign w:val="center"/>
          </w:tcPr>
          <w:p w:rsidR="00C77DD8" w:rsidRPr="00F7154B" w:rsidRDefault="00C77DD8" w:rsidP="005B2FA0">
            <w:pPr>
              <w:spacing w:after="0" w:line="240" w:lineRule="auto"/>
              <w:jc w:val="center"/>
              <w:rPr>
                <w:rFonts w:ascii="Times New Roman" w:hAnsi="Times New Roman"/>
                <w:b/>
                <w:bCs/>
                <w:color w:val="808080"/>
                <w:sz w:val="20"/>
                <w:szCs w:val="20"/>
              </w:rPr>
            </w:pPr>
            <w:r w:rsidRPr="00F7154B">
              <w:rPr>
                <w:rFonts w:ascii="Times New Roman" w:hAnsi="Times New Roman"/>
                <w:b/>
                <w:bCs/>
                <w:color w:val="808080"/>
                <w:sz w:val="20"/>
                <w:szCs w:val="20"/>
              </w:rPr>
              <w:t>PRODUCTO</w:t>
            </w:r>
          </w:p>
        </w:tc>
        <w:tc>
          <w:tcPr>
            <w:tcW w:w="834" w:type="pct"/>
            <w:vMerge w:val="restart"/>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INDICADOR</w:t>
            </w:r>
          </w:p>
        </w:tc>
        <w:tc>
          <w:tcPr>
            <w:tcW w:w="2948" w:type="pct"/>
            <w:gridSpan w:val="3"/>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TRIMESTRE ABRIL – JUNIO</w:t>
            </w:r>
          </w:p>
        </w:tc>
      </w:tr>
      <w:tr w:rsidR="005B2FA0" w:rsidRPr="00B80911" w:rsidTr="00F7154B">
        <w:trPr>
          <w:trHeight w:val="707"/>
          <w:jc w:val="center"/>
        </w:trPr>
        <w:tc>
          <w:tcPr>
            <w:tcW w:w="1218" w:type="pct"/>
            <w:vMerge/>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p>
        </w:tc>
        <w:tc>
          <w:tcPr>
            <w:tcW w:w="834" w:type="pct"/>
            <w:vMerge/>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p>
        </w:tc>
        <w:tc>
          <w:tcPr>
            <w:tcW w:w="1164" w:type="pct"/>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PROGRAMACIÓN</w:t>
            </w:r>
          </w:p>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FÍSICA</w:t>
            </w:r>
          </w:p>
        </w:tc>
        <w:tc>
          <w:tcPr>
            <w:tcW w:w="834" w:type="pct"/>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EJECUCIÓN</w:t>
            </w:r>
          </w:p>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FÍSICA</w:t>
            </w:r>
          </w:p>
        </w:tc>
        <w:tc>
          <w:tcPr>
            <w:tcW w:w="950" w:type="pct"/>
            <w:shd w:val="clear" w:color="auto" w:fill="F2F2F2" w:themeFill="background1" w:themeFillShade="F2"/>
            <w:vAlign w:val="center"/>
          </w:tcPr>
          <w:p w:rsidR="00C77DD8" w:rsidRPr="00B80911" w:rsidRDefault="00C77DD8" w:rsidP="005B2FA0">
            <w:pPr>
              <w:spacing w:after="0" w:line="240" w:lineRule="auto"/>
              <w:jc w:val="center"/>
              <w:rPr>
                <w:rFonts w:ascii="Times New Roman" w:hAnsi="Times New Roman"/>
                <w:b/>
                <w:bCs/>
                <w:color w:val="808080"/>
                <w:sz w:val="22"/>
              </w:rPr>
            </w:pPr>
            <w:r w:rsidRPr="00B80911">
              <w:rPr>
                <w:rFonts w:ascii="Times New Roman" w:hAnsi="Times New Roman"/>
                <w:b/>
                <w:bCs/>
                <w:color w:val="808080"/>
                <w:sz w:val="22"/>
              </w:rPr>
              <w:t>SUB</w:t>
            </w:r>
            <w:r w:rsidR="00A33746">
              <w:rPr>
                <w:rFonts w:ascii="Times New Roman" w:hAnsi="Times New Roman"/>
                <w:b/>
                <w:bCs/>
                <w:color w:val="808080"/>
                <w:sz w:val="22"/>
              </w:rPr>
              <w:t>-</w:t>
            </w:r>
            <w:r w:rsidRPr="00B80911">
              <w:rPr>
                <w:rFonts w:ascii="Times New Roman" w:hAnsi="Times New Roman"/>
                <w:b/>
                <w:bCs/>
                <w:color w:val="808080"/>
                <w:sz w:val="22"/>
              </w:rPr>
              <w:t>INDICADOR DE EFICACIA</w:t>
            </w:r>
          </w:p>
        </w:tc>
      </w:tr>
      <w:tr w:rsidR="005B2FA0" w:rsidRPr="00B80911" w:rsidTr="00F7154B">
        <w:trPr>
          <w:trHeight w:val="1000"/>
          <w:jc w:val="center"/>
        </w:trPr>
        <w:tc>
          <w:tcPr>
            <w:tcW w:w="1218"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Asesoría y Asistencia Técnica a Empresas</w:t>
            </w:r>
          </w:p>
        </w:tc>
        <w:tc>
          <w:tcPr>
            <w:tcW w:w="83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lang w:val="es-DO"/>
              </w:rPr>
              <w:t>Empresas asistidas</w:t>
            </w:r>
          </w:p>
        </w:tc>
        <w:tc>
          <w:tcPr>
            <w:tcW w:w="116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975</w:t>
            </w:r>
          </w:p>
        </w:tc>
        <w:tc>
          <w:tcPr>
            <w:tcW w:w="83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682</w:t>
            </w:r>
          </w:p>
        </w:tc>
        <w:tc>
          <w:tcPr>
            <w:tcW w:w="950"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70%</w:t>
            </w:r>
          </w:p>
        </w:tc>
      </w:tr>
      <w:tr w:rsidR="005B2FA0" w:rsidRPr="00B80911" w:rsidTr="00F7154B">
        <w:trPr>
          <w:trHeight w:val="1077"/>
          <w:jc w:val="center"/>
        </w:trPr>
        <w:tc>
          <w:tcPr>
            <w:tcW w:w="1218"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lang w:val="es-DO"/>
              </w:rPr>
            </w:pPr>
            <w:r w:rsidRPr="00B80911">
              <w:rPr>
                <w:rFonts w:ascii="Times New Roman" w:hAnsi="Times New Roman"/>
                <w:color w:val="808080"/>
                <w:sz w:val="22"/>
                <w:lang w:val="es-DO"/>
              </w:rPr>
              <w:t>Capacitación a población joven y adulta</w:t>
            </w:r>
          </w:p>
        </w:tc>
        <w:tc>
          <w:tcPr>
            <w:tcW w:w="83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lang w:val="es-DO"/>
              </w:rPr>
              <w:t>Participantes capacitados en FTP</w:t>
            </w:r>
          </w:p>
        </w:tc>
        <w:tc>
          <w:tcPr>
            <w:tcW w:w="116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136,100</w:t>
            </w:r>
          </w:p>
        </w:tc>
        <w:tc>
          <w:tcPr>
            <w:tcW w:w="834"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191,822</w:t>
            </w:r>
          </w:p>
        </w:tc>
        <w:tc>
          <w:tcPr>
            <w:tcW w:w="950" w:type="pct"/>
            <w:shd w:val="clear" w:color="auto" w:fill="auto"/>
            <w:vAlign w:val="center"/>
          </w:tcPr>
          <w:p w:rsidR="00C77DD8" w:rsidRPr="00B80911" w:rsidRDefault="00C77DD8" w:rsidP="005B2FA0">
            <w:pPr>
              <w:spacing w:after="0" w:line="240" w:lineRule="auto"/>
              <w:jc w:val="center"/>
              <w:rPr>
                <w:rFonts w:ascii="Times New Roman" w:hAnsi="Times New Roman"/>
                <w:color w:val="808080"/>
                <w:sz w:val="22"/>
              </w:rPr>
            </w:pPr>
            <w:r w:rsidRPr="00B80911">
              <w:rPr>
                <w:rFonts w:ascii="Times New Roman" w:hAnsi="Times New Roman"/>
                <w:color w:val="808080"/>
                <w:sz w:val="22"/>
              </w:rPr>
              <w:t>141%</w:t>
            </w:r>
          </w:p>
        </w:tc>
      </w:tr>
    </w:tbl>
    <w:p w:rsidR="00C77DD8" w:rsidRPr="00B80911" w:rsidRDefault="00C77DD8" w:rsidP="00C77DD8">
      <w:pPr>
        <w:ind w:left="720"/>
        <w:rPr>
          <w:rFonts w:ascii="Times New Roman" w:hAnsi="Times New Roman"/>
          <w:color w:val="808080"/>
        </w:rPr>
      </w:pPr>
    </w:p>
    <w:tbl>
      <w:tblPr>
        <w:tblW w:w="5738" w:type="pct"/>
        <w:jc w:val="center"/>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168"/>
        <w:gridCol w:w="1706"/>
        <w:gridCol w:w="1939"/>
        <w:gridCol w:w="1395"/>
        <w:gridCol w:w="1849"/>
      </w:tblGrid>
      <w:tr w:rsidR="00F7154B" w:rsidRPr="00B80911" w:rsidTr="00900C1C">
        <w:trPr>
          <w:trHeight w:val="421"/>
          <w:jc w:val="center"/>
        </w:trPr>
        <w:tc>
          <w:tcPr>
            <w:tcW w:w="1197" w:type="pct"/>
            <w:vMerge w:val="restart"/>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PRODUCTO</w:t>
            </w:r>
          </w:p>
        </w:tc>
        <w:tc>
          <w:tcPr>
            <w:tcW w:w="942" w:type="pct"/>
            <w:vMerge w:val="restart"/>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INDICADOR</w:t>
            </w:r>
          </w:p>
        </w:tc>
        <w:tc>
          <w:tcPr>
            <w:tcW w:w="2861" w:type="pct"/>
            <w:gridSpan w:val="3"/>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 xml:space="preserve">TRIMESTRE </w:t>
            </w:r>
            <w:r>
              <w:rPr>
                <w:rFonts w:ascii="Times New Roman" w:hAnsi="Times New Roman"/>
                <w:b/>
                <w:bCs/>
                <w:color w:val="808080"/>
                <w:sz w:val="20"/>
                <w:szCs w:val="20"/>
              </w:rPr>
              <w:t>JULI</w:t>
            </w:r>
            <w:r w:rsidRPr="00B80911">
              <w:rPr>
                <w:rFonts w:ascii="Times New Roman" w:hAnsi="Times New Roman"/>
                <w:b/>
                <w:bCs/>
                <w:color w:val="808080"/>
                <w:sz w:val="20"/>
                <w:szCs w:val="20"/>
              </w:rPr>
              <w:t xml:space="preserve">O – </w:t>
            </w:r>
            <w:r>
              <w:rPr>
                <w:rFonts w:ascii="Times New Roman" w:hAnsi="Times New Roman"/>
                <w:b/>
                <w:bCs/>
                <w:color w:val="808080"/>
                <w:sz w:val="20"/>
                <w:szCs w:val="20"/>
              </w:rPr>
              <w:t>SEPTIEMBRE</w:t>
            </w:r>
          </w:p>
        </w:tc>
      </w:tr>
      <w:tr w:rsidR="00F7154B" w:rsidRPr="00B80911" w:rsidTr="00900C1C">
        <w:trPr>
          <w:trHeight w:val="221"/>
          <w:jc w:val="center"/>
        </w:trPr>
        <w:tc>
          <w:tcPr>
            <w:tcW w:w="1197" w:type="pct"/>
            <w:vMerge/>
            <w:shd w:val="clear" w:color="auto" w:fill="F2F2F2"/>
            <w:vAlign w:val="center"/>
          </w:tcPr>
          <w:p w:rsidR="00F7154B" w:rsidRPr="00B80911" w:rsidRDefault="00F7154B" w:rsidP="00900C1C">
            <w:pPr>
              <w:spacing w:after="0" w:line="240" w:lineRule="auto"/>
              <w:rPr>
                <w:rFonts w:ascii="Times New Roman" w:hAnsi="Times New Roman"/>
                <w:b/>
                <w:bCs/>
                <w:color w:val="808080"/>
                <w:sz w:val="20"/>
                <w:szCs w:val="20"/>
              </w:rPr>
            </w:pPr>
          </w:p>
        </w:tc>
        <w:tc>
          <w:tcPr>
            <w:tcW w:w="942" w:type="pct"/>
            <w:vMerge/>
            <w:shd w:val="clear" w:color="auto" w:fill="F2F2F2"/>
            <w:vAlign w:val="center"/>
          </w:tcPr>
          <w:p w:rsidR="00F7154B" w:rsidRPr="00B80911" w:rsidRDefault="00F7154B" w:rsidP="00900C1C">
            <w:pPr>
              <w:spacing w:after="0" w:line="240" w:lineRule="auto"/>
              <w:rPr>
                <w:rFonts w:ascii="Times New Roman" w:hAnsi="Times New Roman"/>
                <w:b/>
                <w:bCs/>
                <w:color w:val="808080"/>
                <w:sz w:val="20"/>
                <w:szCs w:val="20"/>
              </w:rPr>
            </w:pPr>
          </w:p>
        </w:tc>
        <w:tc>
          <w:tcPr>
            <w:tcW w:w="1070" w:type="pct"/>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PROGRAMACIÓN</w:t>
            </w:r>
          </w:p>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FÍSICA</w:t>
            </w:r>
          </w:p>
        </w:tc>
        <w:tc>
          <w:tcPr>
            <w:tcW w:w="770" w:type="pct"/>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EJECUCIÓN</w:t>
            </w:r>
          </w:p>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FÍSICA</w:t>
            </w:r>
          </w:p>
        </w:tc>
        <w:tc>
          <w:tcPr>
            <w:tcW w:w="1021" w:type="pct"/>
            <w:shd w:val="clear" w:color="auto" w:fill="F2F2F2"/>
            <w:vAlign w:val="center"/>
          </w:tcPr>
          <w:p w:rsidR="00F7154B" w:rsidRPr="00B80911" w:rsidRDefault="00F7154B" w:rsidP="00900C1C">
            <w:pPr>
              <w:spacing w:after="0" w:line="240" w:lineRule="auto"/>
              <w:jc w:val="center"/>
              <w:rPr>
                <w:rFonts w:ascii="Times New Roman" w:hAnsi="Times New Roman"/>
                <w:b/>
                <w:bCs/>
                <w:color w:val="808080"/>
                <w:sz w:val="20"/>
                <w:szCs w:val="20"/>
              </w:rPr>
            </w:pPr>
            <w:r w:rsidRPr="00B80911">
              <w:rPr>
                <w:rFonts w:ascii="Times New Roman" w:hAnsi="Times New Roman"/>
                <w:b/>
                <w:bCs/>
                <w:color w:val="808080"/>
                <w:sz w:val="20"/>
                <w:szCs w:val="20"/>
              </w:rPr>
              <w:t>SUB</w:t>
            </w:r>
            <w:r>
              <w:rPr>
                <w:rFonts w:ascii="Times New Roman" w:hAnsi="Times New Roman"/>
                <w:b/>
                <w:bCs/>
                <w:color w:val="808080"/>
                <w:sz w:val="20"/>
                <w:szCs w:val="20"/>
              </w:rPr>
              <w:t>-</w:t>
            </w:r>
            <w:r w:rsidRPr="00B80911">
              <w:rPr>
                <w:rFonts w:ascii="Times New Roman" w:hAnsi="Times New Roman"/>
                <w:b/>
                <w:bCs/>
                <w:color w:val="808080"/>
                <w:sz w:val="20"/>
                <w:szCs w:val="20"/>
              </w:rPr>
              <w:t>INDICADOR DE EFICACIA</w:t>
            </w:r>
          </w:p>
        </w:tc>
      </w:tr>
      <w:tr w:rsidR="00F7154B" w:rsidRPr="00B80911" w:rsidTr="00900C1C">
        <w:trPr>
          <w:trHeight w:val="1068"/>
          <w:jc w:val="center"/>
        </w:trPr>
        <w:tc>
          <w:tcPr>
            <w:tcW w:w="1197" w:type="pct"/>
            <w:shd w:val="clear" w:color="auto" w:fill="auto"/>
            <w:vAlign w:val="center"/>
          </w:tcPr>
          <w:p w:rsidR="00F7154B" w:rsidRPr="00B80911" w:rsidRDefault="00F7154B" w:rsidP="00900C1C">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Asesoría y Asistencia Técnica a Empresas</w:t>
            </w:r>
          </w:p>
        </w:tc>
        <w:tc>
          <w:tcPr>
            <w:tcW w:w="942" w:type="pct"/>
            <w:shd w:val="clear" w:color="auto" w:fill="auto"/>
            <w:vAlign w:val="center"/>
          </w:tcPr>
          <w:p w:rsidR="00F7154B" w:rsidRPr="00B80911" w:rsidRDefault="00F7154B" w:rsidP="00900C1C">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Empresas asistidas</w:t>
            </w:r>
          </w:p>
        </w:tc>
        <w:tc>
          <w:tcPr>
            <w:tcW w:w="1070"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975</w:t>
            </w:r>
          </w:p>
        </w:tc>
        <w:tc>
          <w:tcPr>
            <w:tcW w:w="770"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827</w:t>
            </w:r>
          </w:p>
        </w:tc>
        <w:tc>
          <w:tcPr>
            <w:tcW w:w="1021"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84.82</w:t>
            </w:r>
            <w:r w:rsidRPr="00B80911">
              <w:rPr>
                <w:rFonts w:ascii="Times New Roman" w:hAnsi="Times New Roman"/>
                <w:color w:val="808080"/>
                <w:sz w:val="22"/>
                <w:lang w:val="es-DO"/>
              </w:rPr>
              <w:t>%</w:t>
            </w:r>
          </w:p>
        </w:tc>
      </w:tr>
      <w:tr w:rsidR="00F7154B" w:rsidRPr="00B80911" w:rsidTr="00900C1C">
        <w:trPr>
          <w:trHeight w:val="823"/>
          <w:jc w:val="center"/>
        </w:trPr>
        <w:tc>
          <w:tcPr>
            <w:tcW w:w="1197" w:type="pct"/>
            <w:shd w:val="clear" w:color="auto" w:fill="auto"/>
            <w:vAlign w:val="center"/>
          </w:tcPr>
          <w:p w:rsidR="00F7154B" w:rsidRPr="00B80911" w:rsidRDefault="00F7154B" w:rsidP="00900C1C">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Capacitación a población joven y adulta</w:t>
            </w:r>
          </w:p>
        </w:tc>
        <w:tc>
          <w:tcPr>
            <w:tcW w:w="942" w:type="pct"/>
            <w:shd w:val="clear" w:color="auto" w:fill="auto"/>
            <w:vAlign w:val="center"/>
          </w:tcPr>
          <w:p w:rsidR="00F7154B" w:rsidRPr="00B80911" w:rsidRDefault="00F7154B" w:rsidP="00900C1C">
            <w:pPr>
              <w:spacing w:after="0" w:line="240" w:lineRule="auto"/>
              <w:rPr>
                <w:rFonts w:ascii="Times New Roman" w:hAnsi="Times New Roman"/>
                <w:color w:val="808080"/>
                <w:sz w:val="22"/>
                <w:lang w:val="es-DO"/>
              </w:rPr>
            </w:pPr>
            <w:r w:rsidRPr="00B80911">
              <w:rPr>
                <w:rFonts w:ascii="Times New Roman" w:hAnsi="Times New Roman"/>
                <w:color w:val="808080"/>
                <w:sz w:val="22"/>
                <w:lang w:val="es-DO"/>
              </w:rPr>
              <w:t>Participantes capacitados en FTP</w:t>
            </w:r>
          </w:p>
        </w:tc>
        <w:tc>
          <w:tcPr>
            <w:tcW w:w="1070"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190,540</w:t>
            </w:r>
          </w:p>
        </w:tc>
        <w:tc>
          <w:tcPr>
            <w:tcW w:w="770"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204,730</w:t>
            </w:r>
          </w:p>
        </w:tc>
        <w:tc>
          <w:tcPr>
            <w:tcW w:w="1021" w:type="pct"/>
            <w:shd w:val="clear" w:color="auto" w:fill="auto"/>
            <w:vAlign w:val="center"/>
          </w:tcPr>
          <w:p w:rsidR="00F7154B" w:rsidRPr="00B80911" w:rsidRDefault="00F7154B" w:rsidP="00900C1C">
            <w:pPr>
              <w:spacing w:after="0" w:line="240" w:lineRule="auto"/>
              <w:jc w:val="center"/>
              <w:rPr>
                <w:rFonts w:ascii="Times New Roman" w:hAnsi="Times New Roman"/>
                <w:color w:val="808080"/>
                <w:sz w:val="22"/>
                <w:lang w:val="es-DO"/>
              </w:rPr>
            </w:pPr>
            <w:r>
              <w:rPr>
                <w:rFonts w:ascii="Times New Roman" w:hAnsi="Times New Roman"/>
                <w:color w:val="808080"/>
                <w:sz w:val="22"/>
                <w:lang w:val="es-DO"/>
              </w:rPr>
              <w:t>107.45%</w:t>
            </w:r>
          </w:p>
        </w:tc>
      </w:tr>
    </w:tbl>
    <w:p w:rsidR="0061484E" w:rsidRPr="00F7154B" w:rsidRDefault="00F7154B" w:rsidP="00F7154B">
      <w:pPr>
        <w:spacing w:after="0" w:line="240" w:lineRule="auto"/>
        <w:jc w:val="center"/>
        <w:rPr>
          <w:rFonts w:ascii="Times New Roman" w:hAnsi="Times New Roman"/>
          <w:color w:val="808080"/>
          <w:sz w:val="16"/>
          <w:szCs w:val="16"/>
          <w:lang w:val="es-DO"/>
        </w:rPr>
      </w:pPr>
      <w:r w:rsidRPr="00F7154B">
        <w:rPr>
          <w:rFonts w:ascii="Times New Roman" w:hAnsi="Times New Roman"/>
          <w:color w:val="808080"/>
          <w:sz w:val="16"/>
          <w:szCs w:val="16"/>
          <w:lang w:val="es-DO"/>
        </w:rPr>
        <w:t>Fuente: informe</w:t>
      </w:r>
      <w:r w:rsidR="00FF7F1B">
        <w:rPr>
          <w:rFonts w:ascii="Times New Roman" w:hAnsi="Times New Roman"/>
          <w:color w:val="808080"/>
          <w:sz w:val="16"/>
          <w:szCs w:val="16"/>
          <w:lang w:val="es-DO"/>
        </w:rPr>
        <w:t xml:space="preserve"> trimestral</w:t>
      </w:r>
      <w:r w:rsidRPr="00F7154B">
        <w:rPr>
          <w:rFonts w:ascii="Times New Roman" w:hAnsi="Times New Roman"/>
          <w:color w:val="808080"/>
          <w:sz w:val="16"/>
          <w:szCs w:val="16"/>
          <w:lang w:val="es-DO"/>
        </w:rPr>
        <w:t xml:space="preserve"> de ejecución metas físicas y financiera</w:t>
      </w:r>
    </w:p>
    <w:p w:rsidR="008E35ED" w:rsidRDefault="008E35ED" w:rsidP="009662DE">
      <w:pPr>
        <w:tabs>
          <w:tab w:val="left" w:pos="2981"/>
        </w:tabs>
        <w:rPr>
          <w:rFonts w:ascii="Times New Roman" w:hAnsi="Times New Roman"/>
          <w:color w:val="808080"/>
          <w:sz w:val="24"/>
          <w:szCs w:val="24"/>
          <w:lang w:val="es-US"/>
        </w:rPr>
      </w:pPr>
    </w:p>
    <w:p w:rsidR="008E35ED" w:rsidRPr="00B80911" w:rsidRDefault="008E35ED" w:rsidP="009662DE">
      <w:pPr>
        <w:tabs>
          <w:tab w:val="left" w:pos="2981"/>
        </w:tabs>
        <w:rPr>
          <w:rFonts w:ascii="Times New Roman" w:hAnsi="Times New Roman"/>
          <w:color w:val="808080"/>
          <w:sz w:val="24"/>
          <w:szCs w:val="24"/>
          <w:lang w:val="es-US"/>
        </w:rPr>
      </w:pPr>
    </w:p>
    <w:p w:rsidR="0061484E" w:rsidRPr="00B80911" w:rsidRDefault="0061484E" w:rsidP="009662DE">
      <w:pPr>
        <w:tabs>
          <w:tab w:val="left" w:pos="2981"/>
        </w:tabs>
        <w:rPr>
          <w:rFonts w:ascii="Times New Roman" w:hAnsi="Times New Roman"/>
          <w:color w:val="808080"/>
          <w:sz w:val="24"/>
          <w:szCs w:val="24"/>
          <w:lang w:val="es-US"/>
        </w:rPr>
      </w:pPr>
    </w:p>
    <w:p w:rsidR="0061484E" w:rsidRPr="00B80911" w:rsidRDefault="0061484E" w:rsidP="009662DE">
      <w:pPr>
        <w:tabs>
          <w:tab w:val="left" w:pos="2981"/>
        </w:tabs>
        <w:rPr>
          <w:rFonts w:ascii="Times New Roman" w:hAnsi="Times New Roman"/>
          <w:color w:val="808080"/>
          <w:sz w:val="24"/>
          <w:szCs w:val="24"/>
          <w:lang w:val="es-US"/>
        </w:rPr>
      </w:pPr>
    </w:p>
    <w:p w:rsidR="00846CF8" w:rsidRDefault="00846CF8" w:rsidP="008E35ED">
      <w:pPr>
        <w:pStyle w:val="Ttulo2"/>
        <w:numPr>
          <w:ilvl w:val="0"/>
          <w:numId w:val="22"/>
        </w:numPr>
        <w:rPr>
          <w:rFonts w:ascii="Times New Roman" w:hAnsi="Times New Roman"/>
          <w:i w:val="0"/>
          <w:iCs w:val="0"/>
          <w:color w:val="808080"/>
          <w:sz w:val="24"/>
          <w:szCs w:val="24"/>
          <w:lang w:val="es-US"/>
        </w:rPr>
      </w:pPr>
      <w:bookmarkStart w:id="39" w:name="_Toc78551787"/>
      <w:r w:rsidRPr="00B80911">
        <w:rPr>
          <w:rFonts w:ascii="Times New Roman" w:hAnsi="Times New Roman"/>
          <w:i w:val="0"/>
          <w:iCs w:val="0"/>
          <w:color w:val="808080"/>
          <w:sz w:val="24"/>
          <w:szCs w:val="24"/>
          <w:lang w:val="es-US"/>
        </w:rPr>
        <w:t>Plan de Compras</w:t>
      </w:r>
      <w:r w:rsidR="00907E8C" w:rsidRPr="00B80911">
        <w:rPr>
          <w:rFonts w:ascii="Times New Roman" w:hAnsi="Times New Roman"/>
          <w:i w:val="0"/>
          <w:iCs w:val="0"/>
          <w:color w:val="808080"/>
          <w:sz w:val="24"/>
          <w:szCs w:val="24"/>
          <w:lang w:val="es-US"/>
        </w:rPr>
        <w:t xml:space="preserve"> y valoración del Portal</w:t>
      </w:r>
      <w:bookmarkEnd w:id="39"/>
    </w:p>
    <w:p w:rsidR="008E35ED" w:rsidRPr="00DB640A" w:rsidRDefault="008E35ED" w:rsidP="008E35ED">
      <w:pPr>
        <w:pStyle w:val="Ttulo4"/>
        <w:spacing w:line="360" w:lineRule="auto"/>
        <w:jc w:val="left"/>
        <w:rPr>
          <w:rFonts w:ascii="INFOTEXT" w:hAnsi="INFOTEXT"/>
          <w:i w:val="0"/>
          <w:color w:val="auto"/>
          <w:szCs w:val="24"/>
        </w:rPr>
      </w:pPr>
    </w:p>
    <w:p w:rsidR="00F21D05" w:rsidRPr="00F21D05" w:rsidRDefault="00F21D05" w:rsidP="00F21D05">
      <w:pPr>
        <w:spacing w:after="0" w:line="240" w:lineRule="auto"/>
        <w:jc w:val="left"/>
        <w:rPr>
          <w:rFonts w:ascii="Times New Roman" w:hAnsi="Times New Roman"/>
          <w:color w:val="808080"/>
          <w:sz w:val="22"/>
          <w:lang w:val="es-DO"/>
        </w:rPr>
      </w:pPr>
      <w:r w:rsidRPr="00F21D05">
        <w:rPr>
          <w:rFonts w:ascii="Times New Roman" w:hAnsi="Times New Roman"/>
          <w:color w:val="808080"/>
          <w:sz w:val="22"/>
          <w:lang w:val="es-DO"/>
        </w:rPr>
        <w:t>Plan Anual de Compras y Contrataciones (PACC) 2021</w:t>
      </w:r>
    </w:p>
    <w:p w:rsidR="00F21D05" w:rsidRPr="00F21D05" w:rsidRDefault="00F21D05" w:rsidP="00F21D05">
      <w:pPr>
        <w:jc w:val="left"/>
        <w:rPr>
          <w:rFonts w:ascii="INFOTEXT" w:eastAsiaTheme="minorHAnsi" w:hAnsi="INFOTEXT" w:cstheme="minorBidi"/>
          <w:color w:val="auto"/>
          <w:sz w:val="24"/>
          <w:szCs w:val="24"/>
          <w:lang w:val="es-DO"/>
        </w:rPr>
      </w:pPr>
    </w:p>
    <w:p w:rsidR="00F21D05" w:rsidRPr="00F21D05" w:rsidRDefault="00F21D05" w:rsidP="00F21D05">
      <w:pPr>
        <w:jc w:val="left"/>
        <w:rPr>
          <w:rFonts w:ascii="INFOTEXT" w:eastAsiaTheme="minorHAnsi" w:hAnsi="INFOTEXT" w:cstheme="minorBidi"/>
          <w:color w:val="auto"/>
          <w:sz w:val="24"/>
          <w:szCs w:val="24"/>
          <w:lang w:val="es-DO"/>
        </w:rPr>
      </w:pPr>
      <w:r w:rsidRPr="00F21D05">
        <w:rPr>
          <w:rFonts w:ascii="INFOTEXT" w:eastAsiaTheme="minorHAnsi" w:hAnsi="INFOTEXT" w:cstheme="minorBidi"/>
          <w:noProof/>
          <w:color w:val="auto"/>
          <w:sz w:val="24"/>
          <w:szCs w:val="24"/>
          <w:lang w:val="es-DO" w:eastAsia="es-DO"/>
        </w:rPr>
        <w:drawing>
          <wp:inline distT="0" distB="0" distL="0" distR="0" wp14:anchorId="6F21D287" wp14:editId="7F968491">
            <wp:extent cx="5400040" cy="578450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40" cy="5784509"/>
                    </a:xfrm>
                    <a:prstGeom prst="rect">
                      <a:avLst/>
                    </a:prstGeom>
                    <a:noFill/>
                    <a:ln>
                      <a:noFill/>
                    </a:ln>
                  </pic:spPr>
                </pic:pic>
              </a:graphicData>
            </a:graphic>
          </wp:inline>
        </w:drawing>
      </w:r>
      <w:bookmarkStart w:id="40" w:name="_GoBack"/>
      <w:bookmarkEnd w:id="40"/>
    </w:p>
    <w:p w:rsidR="008E35ED" w:rsidRPr="00F7154B" w:rsidRDefault="008E35ED" w:rsidP="00F7154B">
      <w:pPr>
        <w:spacing w:after="0" w:line="240" w:lineRule="auto"/>
        <w:jc w:val="center"/>
        <w:rPr>
          <w:rFonts w:ascii="Times New Roman" w:hAnsi="Times New Roman"/>
          <w:color w:val="808080"/>
          <w:szCs w:val="18"/>
          <w:lang w:val="es-DO"/>
        </w:rPr>
      </w:pPr>
      <w:bookmarkStart w:id="41" w:name="_Hlk90528506"/>
      <w:r w:rsidRPr="00F7154B">
        <w:rPr>
          <w:rFonts w:ascii="Times New Roman" w:hAnsi="Times New Roman"/>
          <w:color w:val="808080"/>
          <w:szCs w:val="18"/>
          <w:lang w:val="es-DO"/>
        </w:rPr>
        <w:t>Fuente: Portal Compras Dominicana</w:t>
      </w:r>
    </w:p>
    <w:bookmarkEnd w:id="41"/>
    <w:p w:rsidR="008E35ED" w:rsidRPr="008E35ED" w:rsidRDefault="008E35ED" w:rsidP="008E35ED">
      <w:pPr>
        <w:ind w:left="360"/>
        <w:rPr>
          <w:lang w:val="es-US"/>
        </w:rPr>
      </w:pPr>
    </w:p>
    <w:p w:rsidR="00846CF8" w:rsidRPr="00B80911" w:rsidRDefault="00846CF8" w:rsidP="006E788F">
      <w:pPr>
        <w:rPr>
          <w:rFonts w:ascii="Times New Roman" w:hAnsi="Times New Roman"/>
          <w:i/>
          <w:iCs/>
          <w:color w:val="808080"/>
          <w:sz w:val="24"/>
          <w:szCs w:val="24"/>
          <w:lang w:val="es-US"/>
        </w:rPr>
      </w:pPr>
    </w:p>
    <w:p w:rsidR="00907E8C" w:rsidRPr="00B80911" w:rsidRDefault="00907E8C" w:rsidP="006E788F">
      <w:pPr>
        <w:rPr>
          <w:rFonts w:ascii="Times New Roman" w:hAnsi="Times New Roman"/>
          <w:i/>
          <w:iCs/>
          <w:color w:val="808080"/>
          <w:sz w:val="24"/>
          <w:szCs w:val="24"/>
          <w:lang w:val="es-US"/>
        </w:rPr>
      </w:pPr>
    </w:p>
    <w:p w:rsidR="00907E8C" w:rsidRPr="00B80911" w:rsidRDefault="0056355F" w:rsidP="00907E8C">
      <w:pPr>
        <w:spacing w:line="360" w:lineRule="auto"/>
        <w:rPr>
          <w:rFonts w:ascii="Times New Roman" w:hAnsi="Times New Roman"/>
          <w:color w:val="808080"/>
          <w:spacing w:val="20"/>
          <w:sz w:val="24"/>
          <w:szCs w:val="24"/>
          <w:lang w:val="es-US"/>
        </w:rPr>
      </w:pPr>
      <w:r w:rsidRPr="00B80911">
        <w:rPr>
          <w:noProof/>
          <w:color w:val="808080"/>
          <w:lang w:val="es-DO" w:eastAsia="es-DO"/>
        </w:rPr>
        <w:lastRenderedPageBreak/>
        <w:drawing>
          <wp:inline distT="0" distB="0" distL="0" distR="0">
            <wp:extent cx="4809600" cy="3302400"/>
            <wp:effectExtent l="0" t="0" r="0" b="0"/>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36" cstate="print">
                      <a:extLst>
                        <a:ext uri="{28A0092B-C50C-407E-A947-70E740481C1C}">
                          <a14:useLocalDpi xmlns:a14="http://schemas.microsoft.com/office/drawing/2010/main" val="0"/>
                        </a:ext>
                      </a:extLst>
                    </a:blip>
                    <a:srcRect l="16933" t="13906" r="18599" b="10326"/>
                    <a:stretch/>
                  </pic:blipFill>
                  <pic:spPr bwMode="auto">
                    <a:xfrm>
                      <a:off x="0" y="0"/>
                      <a:ext cx="4809600" cy="3302400"/>
                    </a:xfrm>
                    <a:prstGeom prst="rect">
                      <a:avLst/>
                    </a:prstGeom>
                    <a:noFill/>
                    <a:ln>
                      <a:noFill/>
                    </a:ln>
                    <a:extLst>
                      <a:ext uri="{53640926-AAD7-44D8-BBD7-CCE9431645EC}">
                        <a14:shadowObscured xmlns:a14="http://schemas.microsoft.com/office/drawing/2010/main"/>
                      </a:ext>
                    </a:extLst>
                  </pic:spPr>
                </pic:pic>
              </a:graphicData>
            </a:graphic>
          </wp:inline>
        </w:drawing>
      </w:r>
    </w:p>
    <w:p w:rsidR="00907E8C" w:rsidRPr="00B80911" w:rsidRDefault="00370774" w:rsidP="00907E8C">
      <w:pPr>
        <w:rPr>
          <w:rFonts w:ascii="INFOTEXT" w:hAnsi="INFOTEXT"/>
          <w:noProof/>
          <w:color w:val="808080"/>
          <w:sz w:val="24"/>
          <w:szCs w:val="24"/>
        </w:rPr>
      </w:pPr>
      <w:r w:rsidRPr="00B80911">
        <w:rPr>
          <w:rFonts w:ascii="INFOTEXT" w:hAnsi="INFOTEXT"/>
          <w:noProof/>
          <w:color w:val="808080"/>
          <w:sz w:val="24"/>
          <w:szCs w:val="24"/>
          <w:lang w:val="es-DO" w:eastAsia="es-DO"/>
        </w:rPr>
        <w:drawing>
          <wp:anchor distT="0" distB="0" distL="114300" distR="114300" simplePos="0" relativeHeight="251844096" behindDoc="0" locked="0" layoutInCell="1" allowOverlap="1">
            <wp:simplePos x="0" y="0"/>
            <wp:positionH relativeFrom="margin">
              <wp:align>left</wp:align>
            </wp:positionH>
            <wp:positionV relativeFrom="paragraph">
              <wp:posOffset>240990</wp:posOffset>
            </wp:positionV>
            <wp:extent cx="4864100" cy="3721100"/>
            <wp:effectExtent l="0" t="0" r="0" b="0"/>
            <wp:wrapTopAndBottom/>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7">
                      <a:extLst>
                        <a:ext uri="{28A0092B-C50C-407E-A947-70E740481C1C}">
                          <a14:useLocalDpi xmlns:a14="http://schemas.microsoft.com/office/drawing/2010/main" val="0"/>
                        </a:ext>
                      </a:extLst>
                    </a:blip>
                    <a:srcRect l="18694" t="15709" r="19775" b="5222"/>
                    <a:stretch>
                      <a:fillRect/>
                    </a:stretch>
                  </pic:blipFill>
                  <pic:spPr bwMode="auto">
                    <a:xfrm>
                      <a:off x="0" y="0"/>
                      <a:ext cx="4864100" cy="3721100"/>
                    </a:xfrm>
                    <a:prstGeom prst="rect">
                      <a:avLst/>
                    </a:prstGeom>
                    <a:noFill/>
                    <a:ln>
                      <a:noFill/>
                    </a:ln>
                  </pic:spPr>
                </pic:pic>
              </a:graphicData>
            </a:graphic>
          </wp:anchor>
        </w:drawing>
      </w:r>
    </w:p>
    <w:p w:rsidR="00D277DF" w:rsidRDefault="00D277DF" w:rsidP="00907E8C">
      <w:pPr>
        <w:rPr>
          <w:rFonts w:ascii="Times New Roman" w:hAnsi="Times New Roman"/>
          <w:i/>
          <w:iCs/>
          <w:color w:val="808080"/>
          <w:sz w:val="24"/>
          <w:szCs w:val="24"/>
          <w:lang w:val="es-US"/>
        </w:rPr>
      </w:pPr>
    </w:p>
    <w:p w:rsidR="00DD2092" w:rsidRPr="00B80911" w:rsidRDefault="00DD2092" w:rsidP="00907E8C">
      <w:pPr>
        <w:rPr>
          <w:rFonts w:ascii="Times New Roman" w:hAnsi="Times New Roman"/>
          <w:i/>
          <w:iCs/>
          <w:color w:val="808080"/>
          <w:sz w:val="24"/>
          <w:szCs w:val="24"/>
          <w:lang w:val="es-US"/>
        </w:rPr>
      </w:pPr>
      <w:r>
        <w:rPr>
          <w:rFonts w:ascii="Times New Roman" w:hAnsi="Times New Roman"/>
          <w:i/>
          <w:iCs/>
          <w:noProof/>
          <w:color w:val="808080"/>
          <w:sz w:val="24"/>
          <w:szCs w:val="24"/>
          <w:lang w:val="es-DO" w:eastAsia="es-DO"/>
        </w:rPr>
        <w:lastRenderedPageBreak/>
        <w:drawing>
          <wp:anchor distT="0" distB="0" distL="114300" distR="114300" simplePos="0" relativeHeight="251843072" behindDoc="0" locked="0" layoutInCell="1" allowOverlap="1" wp14:anchorId="2E191CB7">
            <wp:simplePos x="0" y="0"/>
            <wp:positionH relativeFrom="column">
              <wp:posOffset>-205200</wp:posOffset>
            </wp:positionH>
            <wp:positionV relativeFrom="paragraph">
              <wp:posOffset>367200</wp:posOffset>
            </wp:positionV>
            <wp:extent cx="5506561" cy="34554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l="2613" t="3811" r="2238" b="4740"/>
                    <a:stretch/>
                  </pic:blipFill>
                  <pic:spPr bwMode="auto">
                    <a:xfrm>
                      <a:off x="0" y="0"/>
                      <a:ext cx="5507972" cy="3456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60AE" w:rsidRDefault="009A60AE" w:rsidP="009A60AE">
      <w:pPr>
        <w:spacing w:after="0" w:line="240" w:lineRule="auto"/>
        <w:jc w:val="center"/>
        <w:rPr>
          <w:rFonts w:ascii="Times New Roman" w:hAnsi="Times New Roman"/>
          <w:color w:val="808080"/>
          <w:szCs w:val="18"/>
          <w:lang w:val="es-DO"/>
        </w:rPr>
      </w:pPr>
      <w:bookmarkStart w:id="42" w:name="_Toc78551788"/>
      <w:r w:rsidRPr="00F7154B">
        <w:rPr>
          <w:rFonts w:ascii="Times New Roman" w:hAnsi="Times New Roman"/>
          <w:color w:val="808080"/>
          <w:szCs w:val="18"/>
          <w:lang w:val="es-DO"/>
        </w:rPr>
        <w:t>Fuente: Portal Compras Dominicana</w:t>
      </w:r>
    </w:p>
    <w:p w:rsidR="009A60AE" w:rsidRDefault="009A60AE">
      <w:pPr>
        <w:spacing w:after="0" w:line="240" w:lineRule="auto"/>
        <w:jc w:val="left"/>
        <w:rPr>
          <w:rFonts w:ascii="Times New Roman" w:hAnsi="Times New Roman"/>
          <w:color w:val="808080"/>
          <w:szCs w:val="18"/>
          <w:lang w:val="es-DO"/>
        </w:rPr>
      </w:pPr>
      <w:r>
        <w:rPr>
          <w:rFonts w:ascii="Times New Roman" w:hAnsi="Times New Roman"/>
          <w:color w:val="808080"/>
          <w:szCs w:val="18"/>
          <w:lang w:val="es-DO"/>
        </w:rPr>
        <w:br w:type="page"/>
      </w:r>
    </w:p>
    <w:p w:rsidR="00D277DF" w:rsidRPr="00B80911" w:rsidRDefault="00D277DF" w:rsidP="00EE249E">
      <w:pPr>
        <w:pStyle w:val="Ttulo2"/>
        <w:rPr>
          <w:rFonts w:ascii="Times New Roman" w:hAnsi="Times New Roman"/>
          <w:i w:val="0"/>
          <w:iCs w:val="0"/>
          <w:color w:val="808080"/>
          <w:sz w:val="24"/>
          <w:szCs w:val="24"/>
          <w:lang w:val="es-US"/>
        </w:rPr>
      </w:pPr>
      <w:r w:rsidRPr="00B80911">
        <w:rPr>
          <w:rFonts w:ascii="Times New Roman" w:hAnsi="Times New Roman"/>
          <w:i w:val="0"/>
          <w:iCs w:val="0"/>
          <w:color w:val="808080"/>
          <w:sz w:val="24"/>
          <w:szCs w:val="24"/>
          <w:lang w:val="es-US"/>
        </w:rPr>
        <w:lastRenderedPageBreak/>
        <w:t>D. Información institucional</w:t>
      </w:r>
      <w:bookmarkEnd w:id="42"/>
    </w:p>
    <w:p w:rsidR="00D277DF" w:rsidRPr="00B80911" w:rsidRDefault="00D277DF" w:rsidP="00D277DF">
      <w:pPr>
        <w:rPr>
          <w:color w:val="808080"/>
          <w:lang w:val="es-US"/>
        </w:rPr>
      </w:pP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Misión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Contribuir al desarrollo económico y social del país, a través de la prestación de servicios de formación técnico profesional y apoyo a la productividad.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Visión </w:t>
      </w:r>
    </w:p>
    <w:p w:rsidR="00BC544A" w:rsidRPr="00B80911" w:rsidRDefault="009D173F" w:rsidP="00BC544A">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Ejercer con efectividad la rectoría del Sistema Nacional de Formación Técnico Profesional, ofreciendo servicios innovadores con los más altos estándares de calidad. </w:t>
      </w:r>
    </w:p>
    <w:p w:rsidR="009D173F" w:rsidRPr="00B80911" w:rsidRDefault="009D173F" w:rsidP="00BC544A">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Valores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Integridad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Transparencia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Equidad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Compromiso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Política de calidad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Mejorar de manera continua los servicios de formación profesional y apoyo a la competitividad empresarial-laboral, así como, la efectividad del sistema de gestión de la calidad para mantenernos como una organización competitiva, moderna e innovadora, que responda a los requerimientos de la sociedad, al desarrollo integral de las empresas y a la promoción social de los trabajadores y las trabajadoras.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Política integral ambiental, de desarrollo y salud ocupacional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El INFOTEP se compromete con la protección del medio ambiente, la salud y seguridad de sus clientes y colaboradores en los espacios donde se prestan los servicios institucionales, a ser ente multiplicador, a cumplir con las normas y reglamentos aplicables y a mejorar continuamente el desempeño ambiental, la seguridad y salud ocupacional.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Base legal del INFOTEP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Ley orgánica del INFOTEP No. 116, del 16 de enero de 1980. Gaceta oficial No. 9522 </w:t>
      </w:r>
    </w:p>
    <w:p w:rsidR="009D173F" w:rsidRPr="00B80911" w:rsidRDefault="009D173F" w:rsidP="009D173F">
      <w:pPr>
        <w:autoSpaceDE w:val="0"/>
        <w:autoSpaceDN w:val="0"/>
        <w:adjustRightInd w:val="0"/>
        <w:spacing w:after="200" w:line="181" w:lineRule="atLeast"/>
        <w:ind w:left="600" w:hanging="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Reglamento del INFOTEP No. 1894, del 11 de agosto de 1980. Gaceta oficial No. 9537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lastRenderedPageBreak/>
        <w:t xml:space="preserve">Naturaleza jurídica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Está definida en los artículos 1, 2 y 4 de la Ley No. 116-80, que rezan: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ARTÍCULO 1.-Se crea el Instituto Nacional de Formación Técnico Profesional (INFOTEP) como una organización autónoma, de carácter no lucrativo y patrimonio propio, encargado de regir el sistema de capacitación, perfeccionamiento, especialización y reconversión de los trabajadores.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ARTÍCULO 2.-El INFOTEP queda investido de personalidad jurídica, con todos los atributos inherentes a tal calidad, no pudiendo ser utilizado para fines que no sean los que esta ley y sus reglamentos señalen. </w:t>
      </w:r>
    </w:p>
    <w:p w:rsidR="00BC544A" w:rsidRPr="00B80911" w:rsidRDefault="009D173F" w:rsidP="00BC544A">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ARTÍCULO 4.-El INFOTEP se crea, básicamente, a fin de que imparta cursos a los jóvenes y adultos, educación para el trabajo utilitario. Concentrará sus esfuerzos en preparar mano de obra para satisfacer las necesidades productivas nacionales. Esto lo obligará a avanzar al ritmo en que aparezcan esas necesidades, tanto en el orden cualitativo como en el cuantitativo, tendiendo, a corto y mediano plazos, a llenar los vacíos existentes y adelantarse a los mismos, a largo plazo.</w:t>
      </w:r>
    </w:p>
    <w:p w:rsidR="009D173F" w:rsidRPr="00B80911" w:rsidRDefault="009D173F" w:rsidP="00BC544A">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Tiene como objetivos los siguientes: </w:t>
      </w:r>
    </w:p>
    <w:p w:rsidR="009D173F" w:rsidRPr="00B80911" w:rsidRDefault="009D173F" w:rsidP="009D173F">
      <w:pPr>
        <w:numPr>
          <w:ilvl w:val="0"/>
          <w:numId w:val="17"/>
        </w:numPr>
        <w:autoSpaceDE w:val="0"/>
        <w:autoSpaceDN w:val="0"/>
        <w:adjustRightInd w:val="0"/>
        <w:spacing w:after="330" w:line="240" w:lineRule="auto"/>
        <w:ind w:left="360" w:hanging="36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Organizar y regir el Sistema Nacional de Formación y Promoción Técnico Profesional de Trabajadores que, con el esfuerzo conjunto del Estado, de los trabajadores y de los empleadores, enfoque el pleno desarrollo de los recursos humanos y el incremento de la productividad de las empresas, en todos los sectores de la actividad económica. </w:t>
      </w:r>
    </w:p>
    <w:p w:rsidR="009D173F" w:rsidRPr="00B80911" w:rsidRDefault="009D173F" w:rsidP="009D173F">
      <w:pPr>
        <w:numPr>
          <w:ilvl w:val="0"/>
          <w:numId w:val="17"/>
        </w:numPr>
        <w:autoSpaceDE w:val="0"/>
        <w:autoSpaceDN w:val="0"/>
        <w:adjustRightInd w:val="0"/>
        <w:spacing w:after="0" w:line="240" w:lineRule="auto"/>
        <w:ind w:left="360" w:hanging="36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Impulsar la promoción social del trabajador, a través de su formación integral, para hacer de él un ciudadano responsable, poseedor de los valores morales y culturales necesarios para la armonía y la convivencia nacional. </w:t>
      </w:r>
    </w:p>
    <w:p w:rsidR="009D173F" w:rsidRPr="00B80911" w:rsidRDefault="009D173F" w:rsidP="009D173F">
      <w:pPr>
        <w:autoSpaceDE w:val="0"/>
        <w:autoSpaceDN w:val="0"/>
        <w:adjustRightInd w:val="0"/>
        <w:spacing w:after="0" w:line="240" w:lineRule="auto"/>
        <w:jc w:val="left"/>
        <w:rPr>
          <w:rFonts w:ascii="Times New Roman" w:hAnsi="Times New Roman"/>
          <w:color w:val="808080"/>
          <w:sz w:val="24"/>
          <w:szCs w:val="24"/>
          <w:lang w:val="es-DO" w:eastAsia="es-DO"/>
        </w:rPr>
      </w:pP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Estructura institucional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Los órganos de dirección y administración están compuestos por nivel pol</w:t>
      </w:r>
      <w:r w:rsidRPr="00B80911">
        <w:rPr>
          <w:rFonts w:ascii="Times New Roman" w:hAnsi="Times New Roman"/>
          <w:b/>
          <w:bCs/>
          <w:color w:val="808080"/>
          <w:sz w:val="24"/>
          <w:szCs w:val="24"/>
          <w:lang w:val="es-DO" w:eastAsia="es-DO"/>
        </w:rPr>
        <w:t>í</w:t>
      </w:r>
      <w:r w:rsidRPr="00B80911">
        <w:rPr>
          <w:rFonts w:ascii="Times New Roman" w:hAnsi="Times New Roman"/>
          <w:color w:val="808080"/>
          <w:sz w:val="24"/>
          <w:szCs w:val="24"/>
          <w:lang w:val="es-DO" w:eastAsia="es-DO"/>
        </w:rPr>
        <w:t>tico estrat</w:t>
      </w:r>
      <w:r w:rsidRPr="00B80911">
        <w:rPr>
          <w:rFonts w:ascii="Times New Roman" w:hAnsi="Times New Roman"/>
          <w:b/>
          <w:bCs/>
          <w:color w:val="808080"/>
          <w:sz w:val="24"/>
          <w:szCs w:val="24"/>
          <w:lang w:val="es-DO" w:eastAsia="es-DO"/>
        </w:rPr>
        <w:t>é</w:t>
      </w:r>
      <w:r w:rsidRPr="00B80911">
        <w:rPr>
          <w:rFonts w:ascii="Times New Roman" w:hAnsi="Times New Roman"/>
          <w:color w:val="808080"/>
          <w:sz w:val="24"/>
          <w:szCs w:val="24"/>
          <w:lang w:val="es-DO" w:eastAsia="es-DO"/>
        </w:rPr>
        <w:t xml:space="preserve">gico, Junta de Directores y Gerencia de Control Interno.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La Junta de Directores: Es la máxima autoridad del Instituto Nacional de Formación Técnico Profesional. Está constituida como órgano tripartito compuesto por nueve miembros y sus suplentes, de la siguiente manera: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A) Por el Estado (Sector Oficial) </w:t>
      </w:r>
    </w:p>
    <w:p w:rsidR="009D173F" w:rsidRPr="00B80911" w:rsidRDefault="009D173F" w:rsidP="009D173F">
      <w:pPr>
        <w:numPr>
          <w:ilvl w:val="0"/>
          <w:numId w:val="18"/>
        </w:num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Ministro de Estado de Trabajo </w:t>
      </w:r>
    </w:p>
    <w:p w:rsidR="009D173F" w:rsidRPr="00B80911" w:rsidRDefault="009D173F" w:rsidP="009D173F">
      <w:pPr>
        <w:numPr>
          <w:ilvl w:val="0"/>
          <w:numId w:val="18"/>
        </w:num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Ministro de Estado de Educación </w:t>
      </w:r>
    </w:p>
    <w:p w:rsidR="009D173F" w:rsidRPr="00B80911" w:rsidRDefault="009D173F" w:rsidP="009D173F">
      <w:pPr>
        <w:numPr>
          <w:ilvl w:val="0"/>
          <w:numId w:val="18"/>
        </w:num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lastRenderedPageBreak/>
        <w:t xml:space="preserve">Un (1) representante de las Escuelas Vocacionales de la Fuerzas Armadas </w:t>
      </w:r>
    </w:p>
    <w:p w:rsidR="009D173F" w:rsidRPr="00B80911" w:rsidRDefault="009D173F" w:rsidP="009D173F">
      <w:pPr>
        <w:numPr>
          <w:ilvl w:val="0"/>
          <w:numId w:val="18"/>
        </w:num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 General del INFOTEP</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B) Por los trabajadores (Sector Laboral)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Tres (3) representantes de las confederaciones, centrales y/o federaciones sindicales nacionales, es decir: </w:t>
      </w:r>
    </w:p>
    <w:p w:rsidR="009D173F" w:rsidRPr="00B80911" w:rsidRDefault="009D173F" w:rsidP="009D173F">
      <w:pPr>
        <w:numPr>
          <w:ilvl w:val="0"/>
          <w:numId w:val="19"/>
        </w:numPr>
        <w:autoSpaceDE w:val="0"/>
        <w:autoSpaceDN w:val="0"/>
        <w:adjustRightInd w:val="0"/>
        <w:spacing w:after="114" w:line="240" w:lineRule="auto"/>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Autónoma Sindical Clasista (CASC) </w:t>
      </w:r>
    </w:p>
    <w:p w:rsidR="009D173F" w:rsidRPr="00B80911" w:rsidRDefault="009D173F" w:rsidP="009D173F">
      <w:pPr>
        <w:numPr>
          <w:ilvl w:val="0"/>
          <w:numId w:val="19"/>
        </w:numPr>
        <w:autoSpaceDE w:val="0"/>
        <w:autoSpaceDN w:val="0"/>
        <w:adjustRightInd w:val="0"/>
        <w:spacing w:after="114" w:line="240" w:lineRule="auto"/>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Nacional de Trabajadores Dominicanos (CNTD) </w:t>
      </w:r>
    </w:p>
    <w:p w:rsidR="009D173F" w:rsidRPr="00B80911" w:rsidRDefault="009D173F" w:rsidP="009D173F">
      <w:pPr>
        <w:numPr>
          <w:ilvl w:val="0"/>
          <w:numId w:val="19"/>
        </w:numPr>
        <w:autoSpaceDE w:val="0"/>
        <w:autoSpaceDN w:val="0"/>
        <w:adjustRightInd w:val="0"/>
        <w:spacing w:after="0" w:line="240" w:lineRule="auto"/>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Nacional de la Unidad Sindical (CNUS) </w:t>
      </w:r>
    </w:p>
    <w:p w:rsidR="009D173F" w:rsidRPr="00B80911" w:rsidRDefault="009D173F" w:rsidP="009D173F">
      <w:pPr>
        <w:autoSpaceDE w:val="0"/>
        <w:autoSpaceDN w:val="0"/>
        <w:adjustRightInd w:val="0"/>
        <w:spacing w:after="0" w:line="240" w:lineRule="auto"/>
        <w:jc w:val="left"/>
        <w:rPr>
          <w:rFonts w:ascii="Times New Roman" w:hAnsi="Times New Roman"/>
          <w:color w:val="808080"/>
          <w:sz w:val="24"/>
          <w:szCs w:val="24"/>
          <w:lang w:val="es-DO" w:eastAsia="es-DO"/>
        </w:rPr>
      </w:pPr>
    </w:p>
    <w:p w:rsidR="009D173F" w:rsidRPr="00B80911" w:rsidRDefault="009D173F" w:rsidP="009D173F">
      <w:pPr>
        <w:autoSpaceDE w:val="0"/>
        <w:autoSpaceDN w:val="0"/>
        <w:adjustRightInd w:val="0"/>
        <w:spacing w:after="200" w:line="24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C) Por el Sector Empresarial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Tres (3) Representantes de las asociaciones de empresas privadas.</w:t>
      </w:r>
    </w:p>
    <w:p w:rsidR="009D173F" w:rsidRPr="00B80911" w:rsidRDefault="009D173F" w:rsidP="009D173F">
      <w:pPr>
        <w:autoSpaceDE w:val="0"/>
        <w:autoSpaceDN w:val="0"/>
        <w:adjustRightInd w:val="0"/>
        <w:spacing w:after="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Nivel ejecutivo máximo </w:t>
      </w:r>
    </w:p>
    <w:p w:rsidR="009D173F" w:rsidRPr="00B80911" w:rsidRDefault="009D173F" w:rsidP="009D173F">
      <w:pPr>
        <w:autoSpaceDE w:val="0"/>
        <w:autoSpaceDN w:val="0"/>
        <w:adjustRightInd w:val="0"/>
        <w:spacing w:after="20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Dirección General y Subdirección General </w:t>
      </w:r>
    </w:p>
    <w:p w:rsidR="009D173F" w:rsidRPr="00B80911" w:rsidRDefault="009D173F" w:rsidP="009D173F">
      <w:pPr>
        <w:autoSpaceDE w:val="0"/>
        <w:autoSpaceDN w:val="0"/>
        <w:adjustRightInd w:val="0"/>
        <w:spacing w:after="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Nivel de control </w:t>
      </w:r>
    </w:p>
    <w:p w:rsidR="009D173F" w:rsidRPr="00B80911" w:rsidRDefault="00BC544A" w:rsidP="009D173F">
      <w:pPr>
        <w:autoSpaceDE w:val="0"/>
        <w:autoSpaceDN w:val="0"/>
        <w:adjustRightInd w:val="0"/>
        <w:spacing w:after="20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Dirección</w:t>
      </w:r>
      <w:r w:rsidR="009D173F" w:rsidRPr="00B80911">
        <w:rPr>
          <w:rFonts w:ascii="Times New Roman" w:hAnsi="Times New Roman"/>
          <w:color w:val="808080"/>
          <w:sz w:val="24"/>
          <w:szCs w:val="24"/>
          <w:lang w:val="es-DO" w:eastAsia="es-DO"/>
        </w:rPr>
        <w:t xml:space="preserve"> de Control Interno </w:t>
      </w:r>
    </w:p>
    <w:p w:rsidR="009D173F" w:rsidRPr="00B80911" w:rsidRDefault="009D173F" w:rsidP="009D173F">
      <w:pPr>
        <w:autoSpaceDE w:val="0"/>
        <w:autoSpaceDN w:val="0"/>
        <w:adjustRightInd w:val="0"/>
        <w:spacing w:after="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Nivel de gestión </w:t>
      </w:r>
    </w:p>
    <w:p w:rsidR="009D173F" w:rsidRPr="00B80911" w:rsidRDefault="009D173F" w:rsidP="009D173F">
      <w:pPr>
        <w:autoSpaceDE w:val="0"/>
        <w:autoSpaceDN w:val="0"/>
        <w:adjustRightInd w:val="0"/>
        <w:spacing w:after="200" w:line="24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Está constituido por die</w:t>
      </w:r>
      <w:r w:rsidR="008E35ED">
        <w:rPr>
          <w:rFonts w:ascii="Times New Roman" w:hAnsi="Times New Roman"/>
          <w:color w:val="808080"/>
          <w:sz w:val="24"/>
          <w:szCs w:val="24"/>
          <w:lang w:val="es-DO" w:eastAsia="es-DO"/>
        </w:rPr>
        <w:t>ciocho</w:t>
      </w:r>
      <w:r w:rsidRPr="00B80911">
        <w:rPr>
          <w:rFonts w:ascii="Times New Roman" w:hAnsi="Times New Roman"/>
          <w:color w:val="808080"/>
          <w:sz w:val="24"/>
          <w:szCs w:val="24"/>
          <w:lang w:val="es-DO" w:eastAsia="es-DO"/>
        </w:rPr>
        <w:t xml:space="preserve"> (1</w:t>
      </w:r>
      <w:r w:rsidR="008E35ED">
        <w:rPr>
          <w:rFonts w:ascii="Times New Roman" w:hAnsi="Times New Roman"/>
          <w:color w:val="808080"/>
          <w:sz w:val="24"/>
          <w:szCs w:val="24"/>
          <w:lang w:val="es-DO" w:eastAsia="es-DO"/>
        </w:rPr>
        <w:t>8</w:t>
      </w:r>
      <w:r w:rsidRPr="00B80911">
        <w:rPr>
          <w:rFonts w:ascii="Times New Roman" w:hAnsi="Times New Roman"/>
          <w:color w:val="808080"/>
          <w:sz w:val="24"/>
          <w:szCs w:val="24"/>
          <w:lang w:val="es-DO" w:eastAsia="es-DO"/>
        </w:rPr>
        <w:t>) Direcciones</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Nivel técnico operativo </w:t>
      </w:r>
    </w:p>
    <w:p w:rsidR="009D173F" w:rsidRPr="00B80911"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Conformado por </w:t>
      </w:r>
      <w:r w:rsidR="00D05E36">
        <w:rPr>
          <w:rFonts w:ascii="Times New Roman" w:hAnsi="Times New Roman"/>
          <w:color w:val="808080"/>
          <w:sz w:val="24"/>
          <w:szCs w:val="24"/>
          <w:lang w:val="es-DO" w:eastAsia="es-DO"/>
        </w:rPr>
        <w:t>seis</w:t>
      </w:r>
      <w:r w:rsidRPr="00B80911">
        <w:rPr>
          <w:rFonts w:ascii="Times New Roman" w:hAnsi="Times New Roman"/>
          <w:color w:val="808080"/>
          <w:sz w:val="24"/>
          <w:szCs w:val="24"/>
          <w:lang w:val="es-DO" w:eastAsia="es-DO"/>
        </w:rPr>
        <w:t xml:space="preserve"> (</w:t>
      </w:r>
      <w:r w:rsidR="00D05E36">
        <w:rPr>
          <w:rFonts w:ascii="Times New Roman" w:hAnsi="Times New Roman"/>
          <w:color w:val="808080"/>
          <w:sz w:val="24"/>
          <w:szCs w:val="24"/>
          <w:lang w:val="es-DO" w:eastAsia="es-DO"/>
        </w:rPr>
        <w:t>6</w:t>
      </w:r>
      <w:r w:rsidRPr="00B80911">
        <w:rPr>
          <w:rFonts w:ascii="Times New Roman" w:hAnsi="Times New Roman"/>
          <w:color w:val="808080"/>
          <w:sz w:val="24"/>
          <w:szCs w:val="24"/>
          <w:lang w:val="es-DO" w:eastAsia="es-DO"/>
        </w:rPr>
        <w:t xml:space="preserve">) </w:t>
      </w:r>
      <w:r w:rsidR="00BC544A" w:rsidRPr="00B80911">
        <w:rPr>
          <w:rFonts w:ascii="Times New Roman" w:hAnsi="Times New Roman"/>
          <w:color w:val="808080"/>
          <w:sz w:val="24"/>
          <w:szCs w:val="24"/>
          <w:lang w:val="es-DO" w:eastAsia="es-DO"/>
        </w:rPr>
        <w:t>Direcciones</w:t>
      </w:r>
      <w:r w:rsidRPr="00B80911">
        <w:rPr>
          <w:rFonts w:ascii="Times New Roman" w:hAnsi="Times New Roman"/>
          <w:color w:val="808080"/>
          <w:sz w:val="24"/>
          <w:szCs w:val="24"/>
          <w:lang w:val="es-DO" w:eastAsia="es-DO"/>
        </w:rPr>
        <w:t xml:space="preserve"> regionales, a saber: </w:t>
      </w:r>
      <w:r w:rsidR="00D05E36">
        <w:rPr>
          <w:rFonts w:ascii="Times New Roman" w:hAnsi="Times New Roman"/>
          <w:color w:val="808080"/>
          <w:sz w:val="24"/>
          <w:szCs w:val="24"/>
          <w:lang w:val="es-DO" w:eastAsia="es-DO"/>
        </w:rPr>
        <w:t>Dirección Metropolitana y</w:t>
      </w:r>
      <w:r w:rsidRPr="00B80911">
        <w:rPr>
          <w:rFonts w:ascii="Times New Roman" w:hAnsi="Times New Roman"/>
          <w:color w:val="808080"/>
          <w:sz w:val="24"/>
          <w:szCs w:val="24"/>
          <w:lang w:val="es-DO" w:eastAsia="es-DO"/>
        </w:rPr>
        <w:t xml:space="preserve"> </w:t>
      </w:r>
      <w:r w:rsidR="00D05E36">
        <w:rPr>
          <w:rFonts w:ascii="Times New Roman" w:hAnsi="Times New Roman"/>
          <w:color w:val="808080"/>
          <w:sz w:val="24"/>
          <w:szCs w:val="24"/>
          <w:lang w:val="es-DO" w:eastAsia="es-DO"/>
        </w:rPr>
        <w:t xml:space="preserve">Dirección Oriental, </w:t>
      </w:r>
      <w:r w:rsidRPr="00B80911">
        <w:rPr>
          <w:rFonts w:ascii="Times New Roman" w:hAnsi="Times New Roman"/>
          <w:color w:val="808080"/>
          <w:sz w:val="24"/>
          <w:szCs w:val="24"/>
          <w:lang w:val="es-DO" w:eastAsia="es-DO"/>
        </w:rPr>
        <w:t xml:space="preserve">en Santo Domingo; </w:t>
      </w:r>
      <w:r w:rsidR="00D05E36">
        <w:rPr>
          <w:rFonts w:ascii="Times New Roman" w:hAnsi="Times New Roman"/>
          <w:color w:val="808080"/>
          <w:sz w:val="24"/>
          <w:szCs w:val="24"/>
          <w:lang w:val="es-DO" w:eastAsia="es-DO"/>
        </w:rPr>
        <w:t>Dirección</w:t>
      </w:r>
      <w:r w:rsidRPr="00B80911">
        <w:rPr>
          <w:rFonts w:ascii="Times New Roman" w:hAnsi="Times New Roman"/>
          <w:color w:val="808080"/>
          <w:sz w:val="24"/>
          <w:szCs w:val="24"/>
          <w:lang w:val="es-DO" w:eastAsia="es-DO"/>
        </w:rPr>
        <w:t xml:space="preserve"> Regional </w:t>
      </w:r>
      <w:r w:rsidR="00D05E36">
        <w:rPr>
          <w:rFonts w:ascii="Times New Roman" w:hAnsi="Times New Roman"/>
          <w:color w:val="808080"/>
          <w:sz w:val="24"/>
          <w:szCs w:val="24"/>
          <w:lang w:val="es-DO" w:eastAsia="es-DO"/>
        </w:rPr>
        <w:t>Cibao Norte y Dirección Regional Cibao Sur</w:t>
      </w:r>
      <w:r w:rsidRPr="00B80911">
        <w:rPr>
          <w:rFonts w:ascii="Times New Roman" w:hAnsi="Times New Roman"/>
          <w:color w:val="808080"/>
          <w:sz w:val="24"/>
          <w:szCs w:val="24"/>
          <w:lang w:val="es-DO" w:eastAsia="es-DO"/>
        </w:rPr>
        <w:t xml:space="preserve">, en Santiago; </w:t>
      </w:r>
      <w:r w:rsidR="00D05E36">
        <w:rPr>
          <w:rFonts w:ascii="Times New Roman" w:hAnsi="Times New Roman"/>
          <w:color w:val="808080"/>
          <w:sz w:val="24"/>
          <w:szCs w:val="24"/>
          <w:lang w:val="es-DO" w:eastAsia="es-DO"/>
        </w:rPr>
        <w:t>Dirección</w:t>
      </w:r>
      <w:r w:rsidRPr="00B80911">
        <w:rPr>
          <w:rFonts w:ascii="Times New Roman" w:hAnsi="Times New Roman"/>
          <w:color w:val="808080"/>
          <w:sz w:val="24"/>
          <w:szCs w:val="24"/>
          <w:lang w:val="es-DO" w:eastAsia="es-DO"/>
        </w:rPr>
        <w:t xml:space="preserve"> Regional Sur, en Azua; </w:t>
      </w:r>
      <w:r w:rsidR="00D05E36">
        <w:rPr>
          <w:rFonts w:ascii="Times New Roman" w:hAnsi="Times New Roman"/>
          <w:color w:val="808080"/>
          <w:sz w:val="24"/>
          <w:szCs w:val="24"/>
          <w:lang w:val="es-DO" w:eastAsia="es-DO"/>
        </w:rPr>
        <w:t>Dirección</w:t>
      </w:r>
      <w:r w:rsidRPr="00B80911">
        <w:rPr>
          <w:rFonts w:ascii="Times New Roman" w:hAnsi="Times New Roman"/>
          <w:color w:val="808080"/>
          <w:sz w:val="24"/>
          <w:szCs w:val="24"/>
          <w:lang w:val="es-DO" w:eastAsia="es-DO"/>
        </w:rPr>
        <w:t xml:space="preserve"> Regional Este, en La Romana; </w:t>
      </w:r>
      <w:r w:rsidR="00D05E36">
        <w:rPr>
          <w:rFonts w:ascii="Times New Roman" w:hAnsi="Times New Roman"/>
          <w:color w:val="808080"/>
          <w:sz w:val="24"/>
          <w:szCs w:val="24"/>
          <w:lang w:val="es-DO" w:eastAsia="es-DO"/>
        </w:rPr>
        <w:t xml:space="preserve">sub-encargados, </w:t>
      </w:r>
      <w:r w:rsidRPr="00B80911">
        <w:rPr>
          <w:rFonts w:ascii="Times New Roman" w:hAnsi="Times New Roman"/>
          <w:color w:val="808080"/>
          <w:sz w:val="24"/>
          <w:szCs w:val="24"/>
          <w:lang w:val="es-DO" w:eastAsia="es-DO"/>
        </w:rPr>
        <w:t>departamentos</w:t>
      </w:r>
      <w:r w:rsidR="00D05E36">
        <w:rPr>
          <w:rFonts w:ascii="Times New Roman" w:hAnsi="Times New Roman"/>
          <w:color w:val="808080"/>
          <w:sz w:val="24"/>
          <w:szCs w:val="24"/>
          <w:lang w:val="es-DO" w:eastAsia="es-DO"/>
        </w:rPr>
        <w:t>,</w:t>
      </w:r>
      <w:r w:rsidRPr="00B80911">
        <w:rPr>
          <w:rFonts w:ascii="Times New Roman" w:hAnsi="Times New Roman"/>
          <w:color w:val="808080"/>
          <w:sz w:val="24"/>
          <w:szCs w:val="24"/>
          <w:lang w:val="es-DO" w:eastAsia="es-DO"/>
        </w:rPr>
        <w:t xml:space="preserve"> unidades, coordinadores, técnicos y personal de apoyo.</w:t>
      </w:r>
    </w:p>
    <w:p w:rsidR="009D173F" w:rsidRDefault="009D173F" w:rsidP="009D173F">
      <w:pPr>
        <w:autoSpaceDE w:val="0"/>
        <w:autoSpaceDN w:val="0"/>
        <w:adjustRightInd w:val="0"/>
        <w:spacing w:after="200" w:line="181" w:lineRule="atLeast"/>
        <w:rPr>
          <w:rFonts w:ascii="Times New Roman" w:hAnsi="Times New Roman"/>
          <w:color w:val="808080"/>
          <w:sz w:val="24"/>
          <w:szCs w:val="24"/>
          <w:lang w:val="es-DO" w:eastAsia="es-DO"/>
        </w:rPr>
      </w:pPr>
    </w:p>
    <w:p w:rsidR="008E723C" w:rsidRPr="00B80911" w:rsidRDefault="008E723C" w:rsidP="009D173F">
      <w:pPr>
        <w:autoSpaceDE w:val="0"/>
        <w:autoSpaceDN w:val="0"/>
        <w:adjustRightInd w:val="0"/>
        <w:spacing w:after="200" w:line="181" w:lineRule="atLeast"/>
        <w:rPr>
          <w:rFonts w:ascii="Times New Roman" w:hAnsi="Times New Roman"/>
          <w:color w:val="808080"/>
          <w:sz w:val="24"/>
          <w:szCs w:val="24"/>
          <w:lang w:val="es-DO" w:eastAsia="es-DO"/>
        </w:rPr>
      </w:pPr>
    </w:p>
    <w:p w:rsidR="004832C8" w:rsidRPr="00B80911" w:rsidRDefault="004832C8" w:rsidP="009D173F">
      <w:pPr>
        <w:autoSpaceDE w:val="0"/>
        <w:autoSpaceDN w:val="0"/>
        <w:adjustRightInd w:val="0"/>
        <w:spacing w:after="200" w:line="181" w:lineRule="atLeast"/>
        <w:rPr>
          <w:rFonts w:ascii="Times New Roman" w:hAnsi="Times New Roman"/>
          <w:color w:val="808080"/>
          <w:sz w:val="24"/>
          <w:szCs w:val="24"/>
          <w:lang w:val="es-DO" w:eastAsia="es-DO"/>
        </w:rPr>
      </w:pPr>
    </w:p>
    <w:p w:rsidR="004832C8" w:rsidRDefault="004832C8" w:rsidP="009D173F">
      <w:pPr>
        <w:autoSpaceDE w:val="0"/>
        <w:autoSpaceDN w:val="0"/>
        <w:adjustRightInd w:val="0"/>
        <w:spacing w:after="200" w:line="181" w:lineRule="atLeast"/>
        <w:rPr>
          <w:rFonts w:ascii="Times New Roman" w:hAnsi="Times New Roman"/>
          <w:color w:val="808080"/>
          <w:sz w:val="24"/>
          <w:szCs w:val="24"/>
          <w:lang w:val="es-DO" w:eastAsia="es-DO"/>
        </w:rPr>
      </w:pPr>
    </w:p>
    <w:p w:rsidR="00EE249E" w:rsidRDefault="00EE249E" w:rsidP="009D173F">
      <w:pPr>
        <w:autoSpaceDE w:val="0"/>
        <w:autoSpaceDN w:val="0"/>
        <w:adjustRightInd w:val="0"/>
        <w:spacing w:after="200" w:line="181" w:lineRule="atLeast"/>
        <w:rPr>
          <w:rFonts w:ascii="Times New Roman" w:hAnsi="Times New Roman"/>
          <w:color w:val="808080"/>
          <w:sz w:val="24"/>
          <w:szCs w:val="24"/>
          <w:lang w:val="es-DO" w:eastAsia="es-DO"/>
        </w:rPr>
      </w:pPr>
    </w:p>
    <w:p w:rsidR="00EE249E" w:rsidRPr="00B80911" w:rsidRDefault="00EE249E" w:rsidP="009D173F">
      <w:pPr>
        <w:autoSpaceDE w:val="0"/>
        <w:autoSpaceDN w:val="0"/>
        <w:adjustRightInd w:val="0"/>
        <w:spacing w:after="200" w:line="181" w:lineRule="atLeast"/>
        <w:rPr>
          <w:rFonts w:ascii="Times New Roman" w:hAnsi="Times New Roman"/>
          <w:color w:val="808080"/>
          <w:sz w:val="24"/>
          <w:szCs w:val="24"/>
          <w:lang w:val="es-DO" w:eastAsia="es-DO"/>
        </w:rPr>
      </w:pPr>
    </w:p>
    <w:p w:rsidR="004832C8" w:rsidRPr="00B80911" w:rsidRDefault="004832C8" w:rsidP="009D173F">
      <w:pPr>
        <w:autoSpaceDE w:val="0"/>
        <w:autoSpaceDN w:val="0"/>
        <w:adjustRightInd w:val="0"/>
        <w:spacing w:after="200" w:line="181" w:lineRule="atLeast"/>
        <w:rPr>
          <w:rFonts w:ascii="Times New Roman" w:hAnsi="Times New Roman"/>
          <w:color w:val="808080"/>
          <w:sz w:val="24"/>
          <w:szCs w:val="24"/>
          <w:lang w:val="es-DO" w:eastAsia="es-DO"/>
        </w:rPr>
      </w:pPr>
    </w:p>
    <w:p w:rsidR="004832C8" w:rsidRPr="00B80911" w:rsidRDefault="004832C8" w:rsidP="009D173F">
      <w:pPr>
        <w:autoSpaceDE w:val="0"/>
        <w:autoSpaceDN w:val="0"/>
        <w:adjustRightInd w:val="0"/>
        <w:spacing w:after="200" w:line="181" w:lineRule="atLeast"/>
        <w:rPr>
          <w:rFonts w:ascii="Times New Roman" w:hAnsi="Times New Roman"/>
          <w:color w:val="808080"/>
          <w:sz w:val="24"/>
          <w:szCs w:val="24"/>
          <w:lang w:val="es-DO" w:eastAsia="es-DO"/>
        </w:rPr>
      </w:pPr>
    </w:p>
    <w:p w:rsidR="005B2FA0" w:rsidRPr="00B80911" w:rsidRDefault="009D173F" w:rsidP="005B2FA0">
      <w:pPr>
        <w:autoSpaceDE w:val="0"/>
        <w:autoSpaceDN w:val="0"/>
        <w:adjustRightInd w:val="0"/>
        <w:spacing w:after="0" w:line="240" w:lineRule="auto"/>
        <w:jc w:val="center"/>
        <w:rPr>
          <w:rFonts w:ascii="Times New Roman" w:hAnsi="Times New Roman"/>
          <w:b/>
          <w:bCs/>
          <w:color w:val="808080"/>
          <w:sz w:val="28"/>
          <w:szCs w:val="18"/>
          <w:lang w:val="es-DO" w:eastAsia="es-DO"/>
        </w:rPr>
      </w:pPr>
      <w:r w:rsidRPr="00B80911">
        <w:rPr>
          <w:rFonts w:ascii="Times New Roman" w:hAnsi="Times New Roman"/>
          <w:b/>
          <w:bCs/>
          <w:color w:val="808080"/>
          <w:sz w:val="28"/>
          <w:szCs w:val="18"/>
          <w:lang w:val="es-DO" w:eastAsia="es-DO"/>
        </w:rPr>
        <w:lastRenderedPageBreak/>
        <w:t xml:space="preserve">MIEMBROS JUNTA DE DIRECTORES DEL INFOTEP </w:t>
      </w:r>
    </w:p>
    <w:p w:rsidR="005B2FA0" w:rsidRPr="00B80911" w:rsidRDefault="005B2FA0" w:rsidP="005B2FA0">
      <w:pPr>
        <w:autoSpaceDE w:val="0"/>
        <w:autoSpaceDN w:val="0"/>
        <w:adjustRightInd w:val="0"/>
        <w:spacing w:after="0" w:line="240" w:lineRule="auto"/>
        <w:jc w:val="center"/>
        <w:rPr>
          <w:rFonts w:ascii="Times New Roman" w:hAnsi="Times New Roman"/>
          <w:b/>
          <w:bCs/>
          <w:color w:val="808080"/>
          <w:sz w:val="28"/>
          <w:szCs w:val="18"/>
          <w:lang w:val="es-DO" w:eastAsia="es-DO"/>
        </w:rPr>
      </w:pPr>
    </w:p>
    <w:p w:rsidR="009D173F" w:rsidRPr="00B80911" w:rsidRDefault="009D173F" w:rsidP="005B2FA0">
      <w:pPr>
        <w:autoSpaceDE w:val="0"/>
        <w:autoSpaceDN w:val="0"/>
        <w:adjustRightInd w:val="0"/>
        <w:spacing w:after="0" w:line="240" w:lineRule="auto"/>
        <w:jc w:val="center"/>
        <w:rPr>
          <w:rFonts w:ascii="Times New Roman" w:hAnsi="Times New Roman"/>
          <w:b/>
          <w:bCs/>
          <w:color w:val="808080"/>
          <w:sz w:val="28"/>
          <w:szCs w:val="24"/>
          <w:lang w:val="es-DO" w:eastAsia="es-DO"/>
        </w:rPr>
      </w:pPr>
      <w:r w:rsidRPr="00B80911">
        <w:rPr>
          <w:rFonts w:ascii="Times New Roman" w:hAnsi="Times New Roman"/>
          <w:b/>
          <w:bCs/>
          <w:color w:val="808080"/>
          <w:sz w:val="28"/>
          <w:szCs w:val="24"/>
          <w:lang w:val="es-DO" w:eastAsia="es-DO"/>
        </w:rPr>
        <w:t xml:space="preserve">Representantes Sector Oficial </w:t>
      </w:r>
    </w:p>
    <w:p w:rsidR="005B2FA0" w:rsidRPr="00B80911" w:rsidRDefault="005B2FA0" w:rsidP="005B2FA0">
      <w:pPr>
        <w:autoSpaceDE w:val="0"/>
        <w:autoSpaceDN w:val="0"/>
        <w:adjustRightInd w:val="0"/>
        <w:spacing w:after="0" w:line="240" w:lineRule="auto"/>
        <w:ind w:firstLine="420"/>
        <w:rPr>
          <w:rFonts w:ascii="Times New Roman" w:hAnsi="Times New Roman"/>
          <w:b/>
          <w:color w:val="808080"/>
          <w:sz w:val="28"/>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b/>
          <w:color w:val="808080"/>
          <w:sz w:val="28"/>
          <w:szCs w:val="24"/>
          <w:lang w:val="es-DO" w:eastAsia="es-DO"/>
        </w:rPr>
      </w:pPr>
      <w:r w:rsidRPr="00B80911">
        <w:rPr>
          <w:rFonts w:ascii="Times New Roman" w:hAnsi="Times New Roman"/>
          <w:b/>
          <w:color w:val="808080"/>
          <w:sz w:val="28"/>
          <w:szCs w:val="24"/>
          <w:lang w:val="es-DO" w:eastAsia="es-DO"/>
        </w:rPr>
        <w:t xml:space="preserve">Titulares </w:t>
      </w:r>
    </w:p>
    <w:p w:rsidR="005B2FA0" w:rsidRPr="00B80911" w:rsidRDefault="005B2FA0" w:rsidP="005B2FA0">
      <w:pPr>
        <w:autoSpaceDE w:val="0"/>
        <w:autoSpaceDN w:val="0"/>
        <w:adjustRightInd w:val="0"/>
        <w:spacing w:after="0" w:line="240" w:lineRule="auto"/>
        <w:ind w:firstLine="420"/>
        <w:rPr>
          <w:rFonts w:ascii="Times New Roman" w:hAnsi="Times New Roman"/>
          <w:b/>
          <w:color w:val="808080"/>
          <w:sz w:val="28"/>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Luis Miguel de Camps Marie Laure Aristy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Ministro de Trabajo Viceministra de Trabajo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Roberto Fulcar Rafael Alcántara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Ministro de Educación Viceministro de Educación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Juan José Otaño </w:t>
      </w:r>
      <w:r w:rsidR="00BC544A" w:rsidRPr="00B80911">
        <w:rPr>
          <w:rFonts w:ascii="Times New Roman" w:hAnsi="Times New Roman"/>
          <w:b/>
          <w:bCs/>
          <w:color w:val="808080"/>
          <w:sz w:val="24"/>
          <w:szCs w:val="24"/>
          <w:lang w:val="es-DO" w:eastAsia="es-DO"/>
        </w:rPr>
        <w:t xml:space="preserve">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Gral. de Brigada, ERD </w:t>
      </w:r>
    </w:p>
    <w:p w:rsidR="009D173F" w:rsidRPr="00B80911" w:rsidRDefault="009D173F"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Escuelas Vocacionales </w:t>
      </w:r>
    </w:p>
    <w:p w:rsidR="009D173F"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Rafael Santos Badía </w:t>
      </w:r>
    </w:p>
    <w:p w:rsidR="009D173F"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General del INFOTEP </w:t>
      </w:r>
    </w:p>
    <w:p w:rsidR="00BC544A" w:rsidRPr="00B80911" w:rsidRDefault="00BC544A"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BC544A" w:rsidRPr="00B80911" w:rsidRDefault="00BC544A"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Suplentes</w:t>
      </w:r>
    </w:p>
    <w:p w:rsidR="009D173F" w:rsidRPr="00B80911" w:rsidRDefault="009D173F" w:rsidP="005B2FA0">
      <w:pPr>
        <w:autoSpaceDE w:val="0"/>
        <w:autoSpaceDN w:val="0"/>
        <w:adjustRightInd w:val="0"/>
        <w:spacing w:after="0" w:line="240" w:lineRule="auto"/>
        <w:rPr>
          <w:rFonts w:ascii="Times New Roman" w:hAnsi="Times New Roman"/>
          <w:b/>
          <w:bCs/>
          <w:color w:val="808080"/>
          <w:szCs w:val="18"/>
          <w:lang w:val="es-DO" w:eastAsia="es-DO"/>
        </w:rPr>
      </w:pPr>
    </w:p>
    <w:p w:rsidR="007F0BDD" w:rsidRPr="00B80911" w:rsidRDefault="007F0BDD" w:rsidP="005B2FA0">
      <w:pPr>
        <w:autoSpaceDE w:val="0"/>
        <w:autoSpaceDN w:val="0"/>
        <w:adjustRightInd w:val="0"/>
        <w:spacing w:after="0" w:line="240" w:lineRule="auto"/>
        <w:ind w:firstLine="420"/>
        <w:jc w:val="left"/>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Marie Laure Aristy </w:t>
      </w:r>
    </w:p>
    <w:p w:rsidR="007F0BDD" w:rsidRPr="00B80911" w:rsidRDefault="007F0BDD"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Viceministra de Trabajo</w:t>
      </w:r>
    </w:p>
    <w:p w:rsidR="007F0BDD" w:rsidRPr="00B80911" w:rsidRDefault="007F0BDD"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jc w:val="left"/>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Rafael Alcántara </w:t>
      </w:r>
    </w:p>
    <w:p w:rsidR="007F0BDD" w:rsidRPr="00B80911" w:rsidRDefault="007F0BDD"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Viceministro de Educación</w:t>
      </w:r>
    </w:p>
    <w:p w:rsidR="007F0BDD" w:rsidRPr="00B80911" w:rsidRDefault="007F0BDD" w:rsidP="005B2FA0">
      <w:pPr>
        <w:autoSpaceDE w:val="0"/>
        <w:autoSpaceDN w:val="0"/>
        <w:adjustRightInd w:val="0"/>
        <w:spacing w:after="0" w:line="240" w:lineRule="auto"/>
        <w:ind w:firstLine="420"/>
        <w:jc w:val="left"/>
        <w:rPr>
          <w:rFonts w:ascii="Times New Roman" w:hAnsi="Times New Roman"/>
          <w:b/>
          <w:color w:val="808080"/>
          <w:sz w:val="24"/>
          <w:szCs w:val="24"/>
          <w:lang w:val="es-DO" w:eastAsia="es-DO"/>
        </w:rPr>
      </w:pPr>
    </w:p>
    <w:p w:rsidR="00BC544A" w:rsidRPr="00B80911" w:rsidRDefault="00BC544A"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Dagoberto Severino Cedano</w:t>
      </w:r>
    </w:p>
    <w:p w:rsidR="00BC544A" w:rsidRPr="00B80911" w:rsidRDefault="00BC544A"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Coronel Ejército de RD </w:t>
      </w:r>
    </w:p>
    <w:p w:rsidR="00BC544A" w:rsidRPr="00B80911" w:rsidRDefault="00BC544A" w:rsidP="005B2FA0">
      <w:pPr>
        <w:autoSpaceDE w:val="0"/>
        <w:autoSpaceDN w:val="0"/>
        <w:adjustRightInd w:val="0"/>
        <w:spacing w:after="0" w:line="240" w:lineRule="auto"/>
        <w:ind w:firstLine="420"/>
        <w:jc w:val="left"/>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Subdirector Escuelas Vocacionales </w:t>
      </w:r>
    </w:p>
    <w:p w:rsidR="00BC544A" w:rsidRPr="00B80911" w:rsidRDefault="00BC544A" w:rsidP="005B2FA0">
      <w:pPr>
        <w:autoSpaceDE w:val="0"/>
        <w:autoSpaceDN w:val="0"/>
        <w:adjustRightInd w:val="0"/>
        <w:spacing w:after="0" w:line="240" w:lineRule="auto"/>
        <w:jc w:val="center"/>
        <w:rPr>
          <w:rFonts w:ascii="Times New Roman" w:hAnsi="Times New Roman"/>
          <w:b/>
          <w:bCs/>
          <w:color w:val="808080"/>
          <w:szCs w:val="18"/>
          <w:lang w:val="es-DO" w:eastAsia="es-DO"/>
        </w:rPr>
      </w:pPr>
    </w:p>
    <w:p w:rsidR="005B2FA0" w:rsidRPr="00B80911" w:rsidRDefault="005B2FA0" w:rsidP="005B2FA0">
      <w:pPr>
        <w:autoSpaceDE w:val="0"/>
        <w:autoSpaceDN w:val="0"/>
        <w:adjustRightInd w:val="0"/>
        <w:spacing w:after="0" w:line="240" w:lineRule="auto"/>
        <w:jc w:val="center"/>
        <w:rPr>
          <w:rFonts w:ascii="Times New Roman" w:hAnsi="Times New Roman"/>
          <w:b/>
          <w:bCs/>
          <w:color w:val="808080"/>
          <w:szCs w:val="18"/>
          <w:lang w:val="es-DO" w:eastAsia="es-DO"/>
        </w:rPr>
      </w:pPr>
    </w:p>
    <w:p w:rsidR="009D173F" w:rsidRPr="00B80911" w:rsidRDefault="009D173F" w:rsidP="005B2FA0">
      <w:pPr>
        <w:autoSpaceDE w:val="0"/>
        <w:autoSpaceDN w:val="0"/>
        <w:adjustRightInd w:val="0"/>
        <w:spacing w:after="0" w:line="240" w:lineRule="auto"/>
        <w:jc w:val="center"/>
        <w:rPr>
          <w:rFonts w:ascii="Times New Roman" w:hAnsi="Times New Roman"/>
          <w:b/>
          <w:bCs/>
          <w:color w:val="808080"/>
          <w:sz w:val="28"/>
          <w:szCs w:val="24"/>
          <w:lang w:val="es-DO" w:eastAsia="es-DO"/>
        </w:rPr>
      </w:pPr>
      <w:r w:rsidRPr="00B80911">
        <w:rPr>
          <w:rFonts w:ascii="Times New Roman" w:hAnsi="Times New Roman"/>
          <w:b/>
          <w:bCs/>
          <w:color w:val="808080"/>
          <w:sz w:val="28"/>
          <w:szCs w:val="24"/>
          <w:lang w:val="es-DO" w:eastAsia="es-DO"/>
        </w:rPr>
        <w:t xml:space="preserve">Representantes Sector Empresarial </w:t>
      </w:r>
    </w:p>
    <w:p w:rsidR="009D173F" w:rsidRPr="00B80911" w:rsidRDefault="009D173F" w:rsidP="005B2FA0">
      <w:pPr>
        <w:autoSpaceDE w:val="0"/>
        <w:autoSpaceDN w:val="0"/>
        <w:adjustRightInd w:val="0"/>
        <w:spacing w:after="0" w:line="240" w:lineRule="auto"/>
        <w:ind w:firstLine="420"/>
        <w:rPr>
          <w:rFonts w:ascii="Times New Roman" w:hAnsi="Times New Roman"/>
          <w:b/>
          <w:color w:val="808080"/>
          <w:sz w:val="28"/>
          <w:szCs w:val="24"/>
          <w:lang w:val="es-DO" w:eastAsia="es-DO"/>
        </w:rPr>
      </w:pPr>
      <w:r w:rsidRPr="00B80911">
        <w:rPr>
          <w:rFonts w:ascii="Times New Roman" w:hAnsi="Times New Roman"/>
          <w:b/>
          <w:color w:val="808080"/>
          <w:sz w:val="28"/>
          <w:szCs w:val="24"/>
          <w:lang w:val="es-DO" w:eastAsia="es-DO"/>
        </w:rPr>
        <w:t xml:space="preserve">Titulares </w:t>
      </w:r>
    </w:p>
    <w:p w:rsidR="007F0BDD" w:rsidRPr="00B80911"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7F0BDD"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Alicia A. Escoto </w:t>
      </w:r>
    </w:p>
    <w:p w:rsidR="009D173F" w:rsidRPr="00B80911" w:rsidRDefault="009D173F" w:rsidP="005B2FA0">
      <w:pPr>
        <w:autoSpaceDE w:val="0"/>
        <w:autoSpaceDN w:val="0"/>
        <w:adjustRightInd w:val="0"/>
        <w:spacing w:after="0" w:line="240" w:lineRule="auto"/>
        <w:ind w:firstLine="420"/>
        <w:rPr>
          <w:rFonts w:ascii="Times New Roman" w:hAnsi="Times New Roman"/>
          <w:bCs/>
          <w:color w:val="808080"/>
          <w:sz w:val="24"/>
          <w:szCs w:val="24"/>
          <w:lang w:val="es-DO" w:eastAsia="es-DO"/>
        </w:rPr>
      </w:pPr>
      <w:r w:rsidRPr="00B80911">
        <w:rPr>
          <w:rFonts w:ascii="Times New Roman" w:hAnsi="Times New Roman"/>
          <w:bCs/>
          <w:color w:val="808080"/>
          <w:sz w:val="24"/>
          <w:szCs w:val="24"/>
          <w:lang w:val="es-DO" w:eastAsia="es-DO"/>
        </w:rPr>
        <w:t xml:space="preserve">Representante del CONEP </w:t>
      </w:r>
    </w:p>
    <w:p w:rsidR="009D173F"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7F0BDD"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Circe Almánzar </w:t>
      </w:r>
      <w:r w:rsidR="00744E63" w:rsidRPr="00B80911">
        <w:rPr>
          <w:rFonts w:ascii="Times New Roman" w:hAnsi="Times New Roman"/>
          <w:b/>
          <w:bCs/>
          <w:color w:val="808080"/>
          <w:sz w:val="24"/>
          <w:szCs w:val="24"/>
          <w:lang w:val="es-DO" w:eastAsia="es-DO"/>
        </w:rPr>
        <w:t>Melgen</w:t>
      </w:r>
    </w:p>
    <w:p w:rsidR="007F0BDD" w:rsidRPr="00B80911" w:rsidRDefault="009D173F" w:rsidP="005B2FA0">
      <w:pPr>
        <w:autoSpaceDE w:val="0"/>
        <w:autoSpaceDN w:val="0"/>
        <w:adjustRightInd w:val="0"/>
        <w:spacing w:after="0" w:line="240" w:lineRule="auto"/>
        <w:ind w:firstLine="420"/>
        <w:rPr>
          <w:rFonts w:ascii="Times New Roman" w:hAnsi="Times New Roman"/>
          <w:bCs/>
          <w:color w:val="808080"/>
          <w:sz w:val="24"/>
          <w:szCs w:val="24"/>
          <w:lang w:val="es-DO" w:eastAsia="es-DO"/>
        </w:rPr>
      </w:pPr>
      <w:r w:rsidRPr="00B80911">
        <w:rPr>
          <w:rFonts w:ascii="Times New Roman" w:hAnsi="Times New Roman"/>
          <w:bCs/>
          <w:color w:val="808080"/>
          <w:sz w:val="24"/>
          <w:szCs w:val="24"/>
          <w:lang w:val="es-DO" w:eastAsia="es-DO"/>
        </w:rPr>
        <w:t xml:space="preserve">Vicepresidenta Ejecutiva AIRD </w:t>
      </w:r>
    </w:p>
    <w:p w:rsidR="005B2FA0" w:rsidRPr="00B80911" w:rsidRDefault="005B2FA0" w:rsidP="005B2FA0">
      <w:pPr>
        <w:autoSpaceDE w:val="0"/>
        <w:autoSpaceDN w:val="0"/>
        <w:adjustRightInd w:val="0"/>
        <w:spacing w:after="0" w:line="240" w:lineRule="auto"/>
        <w:ind w:firstLine="420"/>
        <w:rPr>
          <w:rFonts w:ascii="Times New Roman" w:hAnsi="Times New Roman"/>
          <w:b/>
          <w:bCs/>
          <w:color w:val="808080"/>
          <w:sz w:val="24"/>
          <w:szCs w:val="24"/>
          <w:highlight w:val="yellow"/>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Eduardo Bogaert </w:t>
      </w:r>
    </w:p>
    <w:p w:rsidR="007F0BDD" w:rsidRPr="00B80911" w:rsidRDefault="009D173F" w:rsidP="005B2FA0">
      <w:pPr>
        <w:autoSpaceDE w:val="0"/>
        <w:autoSpaceDN w:val="0"/>
        <w:adjustRightInd w:val="0"/>
        <w:spacing w:after="0" w:line="240" w:lineRule="auto"/>
        <w:ind w:firstLine="420"/>
        <w:rPr>
          <w:rFonts w:ascii="Times New Roman" w:hAnsi="Times New Roman"/>
          <w:bCs/>
          <w:color w:val="808080"/>
          <w:sz w:val="24"/>
          <w:szCs w:val="24"/>
          <w:lang w:val="es-DO" w:eastAsia="es-DO"/>
        </w:rPr>
      </w:pPr>
      <w:r w:rsidRPr="00B80911">
        <w:rPr>
          <w:rFonts w:ascii="Times New Roman" w:hAnsi="Times New Roman"/>
          <w:bCs/>
          <w:color w:val="808080"/>
          <w:sz w:val="24"/>
          <w:szCs w:val="24"/>
          <w:lang w:val="es-DO" w:eastAsia="es-DO"/>
        </w:rPr>
        <w:t xml:space="preserve">Vicepresidente Ejecutivo, ADOZONA </w:t>
      </w:r>
    </w:p>
    <w:p w:rsidR="007F0BDD"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EE249E" w:rsidRPr="00B80911" w:rsidRDefault="00EE249E"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lastRenderedPageBreak/>
        <w:t xml:space="preserve">Suplentes </w:t>
      </w:r>
    </w:p>
    <w:p w:rsidR="007F0BDD" w:rsidRPr="00B80911"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Andrés Marranzini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Representante del CONEP</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Nelson Espinal B</w:t>
      </w:r>
      <w:r w:rsidRPr="00B80911">
        <w:rPr>
          <w:rFonts w:ascii="Times New Roman" w:hAnsi="Times New Roman"/>
          <w:color w:val="808080"/>
          <w:sz w:val="24"/>
          <w:szCs w:val="24"/>
          <w:lang w:val="es-DO" w:eastAsia="es-DO"/>
        </w:rPr>
        <w:t>á</w:t>
      </w:r>
      <w:r w:rsidRPr="00B80911">
        <w:rPr>
          <w:rFonts w:ascii="Times New Roman" w:hAnsi="Times New Roman"/>
          <w:b/>
          <w:bCs/>
          <w:color w:val="808080"/>
          <w:sz w:val="24"/>
          <w:szCs w:val="24"/>
          <w:lang w:val="es-DO" w:eastAsia="es-DO"/>
        </w:rPr>
        <w:t xml:space="preserve">ez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Representante de AIREN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Otto Flores Matos</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Representante CODOPYME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highlight w:val="yellow"/>
          <w:lang w:val="es-DO" w:eastAsia="es-DO"/>
        </w:rPr>
      </w:pPr>
    </w:p>
    <w:p w:rsidR="009D173F" w:rsidRPr="00B80911" w:rsidRDefault="009D173F" w:rsidP="005B2FA0">
      <w:pPr>
        <w:autoSpaceDE w:val="0"/>
        <w:autoSpaceDN w:val="0"/>
        <w:adjustRightInd w:val="0"/>
        <w:spacing w:after="0" w:line="240" w:lineRule="auto"/>
        <w:jc w:val="center"/>
        <w:rPr>
          <w:rFonts w:ascii="Times New Roman" w:hAnsi="Times New Roman"/>
          <w:color w:val="808080"/>
          <w:sz w:val="28"/>
          <w:szCs w:val="24"/>
          <w:lang w:val="es-DO" w:eastAsia="es-DO"/>
        </w:rPr>
      </w:pPr>
      <w:r w:rsidRPr="00B80911">
        <w:rPr>
          <w:rFonts w:ascii="Times New Roman" w:hAnsi="Times New Roman"/>
          <w:b/>
          <w:bCs/>
          <w:color w:val="808080"/>
          <w:sz w:val="28"/>
          <w:szCs w:val="24"/>
          <w:lang w:val="es-DO" w:eastAsia="es-DO"/>
        </w:rPr>
        <w:t xml:space="preserve">Representantes Sector Laboral </w:t>
      </w:r>
    </w:p>
    <w:p w:rsidR="009D173F" w:rsidRPr="00B80911" w:rsidRDefault="009D173F" w:rsidP="005B2FA0">
      <w:pPr>
        <w:autoSpaceDE w:val="0"/>
        <w:autoSpaceDN w:val="0"/>
        <w:adjustRightInd w:val="0"/>
        <w:spacing w:after="0" w:line="240" w:lineRule="auto"/>
        <w:ind w:firstLine="420"/>
        <w:rPr>
          <w:rFonts w:ascii="Times New Roman" w:hAnsi="Times New Roman"/>
          <w:b/>
          <w:color w:val="808080"/>
          <w:sz w:val="28"/>
          <w:szCs w:val="24"/>
          <w:lang w:val="es-DO" w:eastAsia="es-DO"/>
        </w:rPr>
      </w:pPr>
      <w:r w:rsidRPr="00B80911">
        <w:rPr>
          <w:rFonts w:ascii="Times New Roman" w:hAnsi="Times New Roman"/>
          <w:b/>
          <w:color w:val="808080"/>
          <w:sz w:val="28"/>
          <w:szCs w:val="24"/>
          <w:lang w:val="es-DO" w:eastAsia="es-DO"/>
        </w:rPr>
        <w:t xml:space="preserve">Titulares </w:t>
      </w:r>
    </w:p>
    <w:p w:rsidR="007F0BDD"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Gabriel del R</w:t>
      </w:r>
      <w:r w:rsidRPr="00B80911">
        <w:rPr>
          <w:rFonts w:ascii="Times New Roman" w:hAnsi="Times New Roman"/>
          <w:color w:val="808080"/>
          <w:sz w:val="24"/>
          <w:szCs w:val="24"/>
          <w:lang w:val="es-DO" w:eastAsia="es-DO"/>
        </w:rPr>
        <w:t>í</w:t>
      </w:r>
      <w:r w:rsidRPr="00B80911">
        <w:rPr>
          <w:rFonts w:ascii="Times New Roman" w:hAnsi="Times New Roman"/>
          <w:b/>
          <w:bCs/>
          <w:color w:val="808080"/>
          <w:sz w:val="24"/>
          <w:szCs w:val="24"/>
          <w:lang w:val="es-DO" w:eastAsia="es-DO"/>
        </w:rPr>
        <w:t>o Do</w:t>
      </w:r>
      <w:r w:rsidRPr="00B80911">
        <w:rPr>
          <w:rFonts w:ascii="Times New Roman" w:hAnsi="Times New Roman"/>
          <w:color w:val="808080"/>
          <w:sz w:val="24"/>
          <w:szCs w:val="24"/>
          <w:lang w:val="es-DO" w:eastAsia="es-DO"/>
        </w:rPr>
        <w:t xml:space="preserve">ñé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Confederación Autónoma Sindical Clasista</w:t>
      </w:r>
      <w:r w:rsidR="00744E63" w:rsidRPr="00B80911">
        <w:rPr>
          <w:rFonts w:ascii="Times New Roman" w:hAnsi="Times New Roman"/>
          <w:color w:val="808080"/>
          <w:sz w:val="24"/>
          <w:szCs w:val="24"/>
          <w:lang w:val="es-DO" w:eastAsia="es-DO"/>
        </w:rPr>
        <w:t xml:space="preserve"> (CASC)</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Narciso Cabral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Nacional de Confederación Nacional de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Trabajadores Dominicanos Trabajadores Dominicanos</w:t>
      </w:r>
      <w:r w:rsidR="00744E63" w:rsidRPr="00B80911">
        <w:rPr>
          <w:rFonts w:ascii="Times New Roman" w:hAnsi="Times New Roman"/>
          <w:color w:val="808080"/>
          <w:sz w:val="24"/>
          <w:szCs w:val="24"/>
          <w:lang w:val="es-DO" w:eastAsia="es-DO"/>
        </w:rPr>
        <w:t xml:space="preserve"> (CNTD)</w:t>
      </w:r>
    </w:p>
    <w:p w:rsidR="007F0BDD" w:rsidRPr="00B80911" w:rsidRDefault="007F0BDD" w:rsidP="005B2FA0">
      <w:pPr>
        <w:autoSpaceDE w:val="0"/>
        <w:autoSpaceDN w:val="0"/>
        <w:adjustRightInd w:val="0"/>
        <w:spacing w:after="0" w:line="240" w:lineRule="auto"/>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Julio César García Cruceta</w:t>
      </w:r>
    </w:p>
    <w:p w:rsidR="00744E63"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Confederación Nacional de Unidad Sindical</w:t>
      </w:r>
      <w:r w:rsidR="00744E63" w:rsidRPr="00B80911">
        <w:rPr>
          <w:rFonts w:ascii="Times New Roman" w:hAnsi="Times New Roman"/>
          <w:color w:val="808080"/>
          <w:sz w:val="24"/>
          <w:szCs w:val="24"/>
          <w:lang w:val="es-DO" w:eastAsia="es-DO"/>
        </w:rPr>
        <w:t xml:space="preserve"> (CNUS)</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r w:rsidRPr="00B80911">
        <w:rPr>
          <w:rFonts w:ascii="Times New Roman" w:hAnsi="Times New Roman"/>
          <w:b/>
          <w:bCs/>
          <w:color w:val="808080"/>
          <w:sz w:val="24"/>
          <w:szCs w:val="24"/>
          <w:lang w:val="es-DO" w:eastAsia="es-DO"/>
        </w:rPr>
        <w:t xml:space="preserve">Suplentes </w:t>
      </w:r>
    </w:p>
    <w:p w:rsidR="007F0BDD" w:rsidRPr="00B80911" w:rsidRDefault="007F0BDD" w:rsidP="005B2FA0">
      <w:pPr>
        <w:autoSpaceDE w:val="0"/>
        <w:autoSpaceDN w:val="0"/>
        <w:adjustRightInd w:val="0"/>
        <w:spacing w:after="0" w:line="240" w:lineRule="auto"/>
        <w:ind w:firstLine="420"/>
        <w:rPr>
          <w:rFonts w:ascii="Times New Roman" w:hAnsi="Times New Roman"/>
          <w:b/>
          <w:bCs/>
          <w:color w:val="808080"/>
          <w:sz w:val="24"/>
          <w:szCs w:val="24"/>
          <w:lang w:val="es-DO" w:eastAsia="es-DO"/>
        </w:rPr>
      </w:pPr>
    </w:p>
    <w:p w:rsidR="009D173F" w:rsidRPr="00B80911" w:rsidRDefault="009D173F"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Esperidón Villa Paredes </w:t>
      </w:r>
    </w:p>
    <w:p w:rsidR="00744E63" w:rsidRPr="00B80911" w:rsidRDefault="009D173F"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Confederación Autónoma Sindical Clasista</w:t>
      </w:r>
      <w:r w:rsidR="00744E63" w:rsidRPr="00B80911">
        <w:rPr>
          <w:rFonts w:ascii="Times New Roman" w:hAnsi="Times New Roman"/>
          <w:color w:val="808080"/>
          <w:sz w:val="24"/>
          <w:szCs w:val="24"/>
          <w:lang w:val="es-DO" w:eastAsia="es-DO"/>
        </w:rPr>
        <w:t xml:space="preserve"> (CASC)</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Sol Amantina Delgado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Nacional de Confederación Nacional de </w:t>
      </w:r>
    </w:p>
    <w:p w:rsidR="00744E63"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Trabajadores Dominicanos Trabajadores Dominicanos </w:t>
      </w:r>
      <w:r w:rsidR="00744E63" w:rsidRPr="00B80911">
        <w:rPr>
          <w:rFonts w:ascii="Times New Roman" w:hAnsi="Times New Roman"/>
          <w:color w:val="808080"/>
          <w:sz w:val="24"/>
          <w:szCs w:val="24"/>
          <w:lang w:val="es-DO" w:eastAsia="es-DO"/>
        </w:rPr>
        <w:t>(CNTD)</w:t>
      </w:r>
    </w:p>
    <w:p w:rsidR="00744E63" w:rsidRPr="00B80911" w:rsidRDefault="00744E63"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p>
    <w:p w:rsidR="007F0BDD" w:rsidRPr="00B80911" w:rsidRDefault="007F0BDD" w:rsidP="005B2FA0">
      <w:pPr>
        <w:autoSpaceDE w:val="0"/>
        <w:autoSpaceDN w:val="0"/>
        <w:adjustRightInd w:val="0"/>
        <w:spacing w:after="0" w:line="240" w:lineRule="auto"/>
        <w:ind w:firstLine="420"/>
        <w:rPr>
          <w:rFonts w:ascii="Times New Roman" w:hAnsi="Times New Roman"/>
          <w:b/>
          <w:color w:val="808080"/>
          <w:sz w:val="24"/>
          <w:szCs w:val="24"/>
          <w:lang w:val="es-DO" w:eastAsia="es-DO"/>
        </w:rPr>
      </w:pPr>
      <w:r w:rsidRPr="00B80911">
        <w:rPr>
          <w:rFonts w:ascii="Times New Roman" w:hAnsi="Times New Roman"/>
          <w:b/>
          <w:color w:val="808080"/>
          <w:sz w:val="24"/>
          <w:szCs w:val="24"/>
          <w:lang w:val="es-DO" w:eastAsia="es-DO"/>
        </w:rPr>
        <w:t xml:space="preserve">Isabel Tejada Gallardo </w:t>
      </w:r>
    </w:p>
    <w:p w:rsidR="007F0BDD"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Confederación Nacional de </w:t>
      </w:r>
    </w:p>
    <w:p w:rsidR="00744E63" w:rsidRPr="00B80911" w:rsidRDefault="007F0BDD" w:rsidP="005B2FA0">
      <w:pPr>
        <w:autoSpaceDE w:val="0"/>
        <w:autoSpaceDN w:val="0"/>
        <w:adjustRightInd w:val="0"/>
        <w:spacing w:after="0" w:line="240" w:lineRule="auto"/>
        <w:ind w:firstLine="42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Unidad Sindical</w:t>
      </w:r>
      <w:r w:rsidR="00744E63" w:rsidRPr="00B80911">
        <w:rPr>
          <w:rFonts w:ascii="Times New Roman" w:hAnsi="Times New Roman"/>
          <w:color w:val="808080"/>
          <w:sz w:val="24"/>
          <w:szCs w:val="24"/>
          <w:lang w:val="es-DO" w:eastAsia="es-DO"/>
        </w:rPr>
        <w:t xml:space="preserve"> (CNUS)</w:t>
      </w:r>
    </w:p>
    <w:p w:rsidR="007F0BDD" w:rsidRPr="00B80911" w:rsidRDefault="007F0BDD" w:rsidP="007F0BDD">
      <w:pPr>
        <w:autoSpaceDE w:val="0"/>
        <w:autoSpaceDN w:val="0"/>
        <w:adjustRightInd w:val="0"/>
        <w:spacing w:after="0" w:line="241" w:lineRule="atLeast"/>
        <w:ind w:firstLine="420"/>
        <w:rPr>
          <w:rFonts w:ascii="Times New Roman" w:hAnsi="Times New Roman"/>
          <w:color w:val="808080"/>
          <w:sz w:val="24"/>
          <w:szCs w:val="24"/>
          <w:lang w:val="es-DO" w:eastAsia="es-DO"/>
        </w:rPr>
      </w:pPr>
    </w:p>
    <w:p w:rsidR="009D173F" w:rsidRPr="00B80911" w:rsidRDefault="009D173F" w:rsidP="009D173F">
      <w:pPr>
        <w:autoSpaceDE w:val="0"/>
        <w:autoSpaceDN w:val="0"/>
        <w:adjustRightInd w:val="0"/>
        <w:spacing w:after="0" w:line="241" w:lineRule="atLeast"/>
        <w:ind w:firstLine="420"/>
        <w:rPr>
          <w:rFonts w:ascii="Times New Roman" w:hAnsi="Times New Roman"/>
          <w:color w:val="808080"/>
          <w:sz w:val="24"/>
          <w:szCs w:val="24"/>
          <w:lang w:val="es-DO" w:eastAsia="es-DO"/>
        </w:rPr>
      </w:pPr>
    </w:p>
    <w:p w:rsidR="007F0BDD" w:rsidRPr="00B80911" w:rsidRDefault="007F0BDD" w:rsidP="009D173F">
      <w:pPr>
        <w:autoSpaceDE w:val="0"/>
        <w:autoSpaceDN w:val="0"/>
        <w:adjustRightInd w:val="0"/>
        <w:spacing w:after="0" w:line="241" w:lineRule="atLeast"/>
        <w:ind w:firstLine="420"/>
        <w:rPr>
          <w:rFonts w:ascii="Times New Roman" w:hAnsi="Times New Roman"/>
          <w:color w:val="808080"/>
          <w:szCs w:val="18"/>
          <w:lang w:val="es-DO" w:eastAsia="es-DO"/>
        </w:rPr>
      </w:pPr>
    </w:p>
    <w:p w:rsidR="004832C8" w:rsidRPr="00B80911" w:rsidRDefault="004832C8" w:rsidP="009D173F">
      <w:pPr>
        <w:autoSpaceDE w:val="0"/>
        <w:autoSpaceDN w:val="0"/>
        <w:adjustRightInd w:val="0"/>
        <w:spacing w:after="200" w:line="241" w:lineRule="atLeast"/>
        <w:jc w:val="center"/>
        <w:rPr>
          <w:rFonts w:ascii="Times New Roman" w:hAnsi="Times New Roman"/>
          <w:b/>
          <w:bCs/>
          <w:color w:val="808080"/>
          <w:sz w:val="24"/>
          <w:szCs w:val="24"/>
          <w:lang w:val="es-DO" w:eastAsia="es-DO"/>
        </w:rPr>
      </w:pPr>
    </w:p>
    <w:p w:rsidR="005B2FA0" w:rsidRDefault="005B2FA0" w:rsidP="009D173F">
      <w:pPr>
        <w:autoSpaceDE w:val="0"/>
        <w:autoSpaceDN w:val="0"/>
        <w:adjustRightInd w:val="0"/>
        <w:spacing w:after="200" w:line="241" w:lineRule="atLeast"/>
        <w:jc w:val="center"/>
        <w:rPr>
          <w:rFonts w:ascii="Times New Roman" w:hAnsi="Times New Roman"/>
          <w:b/>
          <w:bCs/>
          <w:color w:val="808080"/>
          <w:sz w:val="24"/>
          <w:szCs w:val="24"/>
          <w:lang w:val="es-DO" w:eastAsia="es-DO"/>
        </w:rPr>
      </w:pPr>
    </w:p>
    <w:p w:rsidR="00EE249E" w:rsidRPr="00B80911" w:rsidRDefault="00EE249E" w:rsidP="009D173F">
      <w:pPr>
        <w:autoSpaceDE w:val="0"/>
        <w:autoSpaceDN w:val="0"/>
        <w:adjustRightInd w:val="0"/>
        <w:spacing w:after="200" w:line="241" w:lineRule="atLeast"/>
        <w:jc w:val="center"/>
        <w:rPr>
          <w:rFonts w:ascii="Times New Roman" w:hAnsi="Times New Roman"/>
          <w:b/>
          <w:bCs/>
          <w:color w:val="808080"/>
          <w:sz w:val="24"/>
          <w:szCs w:val="24"/>
          <w:lang w:val="es-DO" w:eastAsia="es-DO"/>
        </w:rPr>
      </w:pPr>
    </w:p>
    <w:p w:rsidR="005B2FA0" w:rsidRPr="00B80911" w:rsidRDefault="005B2FA0" w:rsidP="009D173F">
      <w:pPr>
        <w:autoSpaceDE w:val="0"/>
        <w:autoSpaceDN w:val="0"/>
        <w:adjustRightInd w:val="0"/>
        <w:spacing w:after="200" w:line="241" w:lineRule="atLeast"/>
        <w:jc w:val="center"/>
        <w:rPr>
          <w:rFonts w:ascii="Times New Roman" w:hAnsi="Times New Roman"/>
          <w:b/>
          <w:bCs/>
          <w:color w:val="808080"/>
          <w:sz w:val="24"/>
          <w:szCs w:val="24"/>
          <w:lang w:val="es-DO" w:eastAsia="es-DO"/>
        </w:rPr>
      </w:pPr>
    </w:p>
    <w:p w:rsidR="009D173F" w:rsidRPr="00B80911" w:rsidRDefault="009D173F" w:rsidP="009D173F">
      <w:pPr>
        <w:autoSpaceDE w:val="0"/>
        <w:autoSpaceDN w:val="0"/>
        <w:adjustRightInd w:val="0"/>
        <w:spacing w:after="200" w:line="241" w:lineRule="atLeast"/>
        <w:jc w:val="center"/>
        <w:rPr>
          <w:rFonts w:ascii="Times New Roman" w:hAnsi="Times New Roman"/>
          <w:b/>
          <w:bCs/>
          <w:color w:val="808080"/>
          <w:sz w:val="28"/>
          <w:szCs w:val="24"/>
          <w:lang w:val="es-DO" w:eastAsia="es-DO"/>
        </w:rPr>
      </w:pPr>
      <w:r w:rsidRPr="00B80911">
        <w:rPr>
          <w:rFonts w:ascii="Times New Roman" w:hAnsi="Times New Roman"/>
          <w:b/>
          <w:bCs/>
          <w:color w:val="808080"/>
          <w:sz w:val="28"/>
          <w:szCs w:val="24"/>
          <w:lang w:val="es-DO" w:eastAsia="es-DO"/>
        </w:rPr>
        <w:lastRenderedPageBreak/>
        <w:t>Equipo de Dirección</w:t>
      </w:r>
    </w:p>
    <w:p w:rsidR="009D173F" w:rsidRPr="00B80911" w:rsidRDefault="009D173F" w:rsidP="009D173F">
      <w:pPr>
        <w:autoSpaceDE w:val="0"/>
        <w:autoSpaceDN w:val="0"/>
        <w:adjustRightInd w:val="0"/>
        <w:spacing w:after="200" w:line="241" w:lineRule="atLeast"/>
        <w:jc w:val="center"/>
        <w:rPr>
          <w:rFonts w:ascii="Times New Roman" w:hAnsi="Times New Roman"/>
          <w:b/>
          <w:bCs/>
          <w:color w:val="808080"/>
          <w:szCs w:val="18"/>
          <w:lang w:val="es-DO" w:eastAsia="es-DO"/>
        </w:rPr>
      </w:pPr>
    </w:p>
    <w:tbl>
      <w:tblPr>
        <w:tblW w:w="9126" w:type="dxa"/>
        <w:tblLayout w:type="fixed"/>
        <w:tblLook w:val="0000" w:firstRow="0" w:lastRow="0" w:firstColumn="0" w:lastColumn="0" w:noHBand="0" w:noVBand="0"/>
      </w:tblPr>
      <w:tblGrid>
        <w:gridCol w:w="4562"/>
        <w:gridCol w:w="4564"/>
      </w:tblGrid>
      <w:tr w:rsidR="00D31987" w:rsidRPr="00B80911" w:rsidTr="00233835">
        <w:trPr>
          <w:trHeight w:val="245"/>
        </w:trPr>
        <w:tc>
          <w:tcPr>
            <w:tcW w:w="4562"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Rafael Santos Bad</w:t>
            </w:r>
            <w:r w:rsidRPr="00B80911">
              <w:rPr>
                <w:rFonts w:ascii="Times New Roman" w:hAnsi="Times New Roman"/>
                <w:color w:val="808080"/>
                <w:sz w:val="24"/>
                <w:szCs w:val="24"/>
                <w:lang w:val="es-DO" w:eastAsia="es-DO"/>
              </w:rPr>
              <w:t>í</w:t>
            </w:r>
            <w:r w:rsidRPr="00B80911">
              <w:rPr>
                <w:rFonts w:ascii="Times New Roman" w:hAnsi="Times New Roman"/>
                <w:b/>
                <w:bCs/>
                <w:color w:val="808080"/>
                <w:sz w:val="24"/>
                <w:szCs w:val="24"/>
                <w:lang w:val="es-DO" w:eastAsia="es-DO"/>
              </w:rPr>
              <w:t xml:space="preserve">a </w:t>
            </w:r>
          </w:p>
          <w:p w:rsidR="009D173F" w:rsidRPr="00B80911" w:rsidRDefault="009D173F"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General </w:t>
            </w:r>
          </w:p>
        </w:tc>
        <w:tc>
          <w:tcPr>
            <w:tcW w:w="4564"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Juan Matos Florián </w:t>
            </w:r>
          </w:p>
          <w:p w:rsidR="009D173F" w:rsidRPr="00B80911" w:rsidRDefault="00C714E7"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w:t>
            </w:r>
            <w:r w:rsidR="009D173F" w:rsidRPr="00B80911">
              <w:rPr>
                <w:rFonts w:ascii="Times New Roman" w:hAnsi="Times New Roman"/>
                <w:color w:val="808080"/>
                <w:sz w:val="24"/>
                <w:szCs w:val="24"/>
                <w:lang w:val="es-DO" w:eastAsia="es-DO"/>
              </w:rPr>
              <w:t xml:space="preserve">Regional Central </w:t>
            </w:r>
          </w:p>
        </w:tc>
      </w:tr>
      <w:tr w:rsidR="00D31987" w:rsidRPr="00B80911" w:rsidTr="00233835">
        <w:trPr>
          <w:trHeight w:val="245"/>
        </w:trPr>
        <w:tc>
          <w:tcPr>
            <w:tcW w:w="4562"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Maira Morla </w:t>
            </w:r>
          </w:p>
          <w:p w:rsidR="009D173F" w:rsidRPr="00B80911" w:rsidRDefault="009D173F"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Subdirectora General </w:t>
            </w:r>
          </w:p>
        </w:tc>
        <w:tc>
          <w:tcPr>
            <w:tcW w:w="4564"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Arisleyda Tineo </w:t>
            </w:r>
          </w:p>
          <w:p w:rsidR="009D173F" w:rsidRPr="00B80911" w:rsidRDefault="00C714E7"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w:t>
            </w:r>
            <w:r w:rsidR="009D173F" w:rsidRPr="00B80911">
              <w:rPr>
                <w:rFonts w:ascii="Times New Roman" w:hAnsi="Times New Roman"/>
                <w:color w:val="808080"/>
                <w:sz w:val="24"/>
                <w:szCs w:val="24"/>
                <w:lang w:val="es-DO" w:eastAsia="es-DO"/>
              </w:rPr>
              <w:t xml:space="preserve"> Regional Norte </w:t>
            </w:r>
          </w:p>
        </w:tc>
      </w:tr>
      <w:tr w:rsidR="00D31987" w:rsidRPr="00B80911" w:rsidTr="00233835">
        <w:trPr>
          <w:trHeight w:val="245"/>
        </w:trPr>
        <w:tc>
          <w:tcPr>
            <w:tcW w:w="4562"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Aracelis Disla </w:t>
            </w:r>
          </w:p>
          <w:p w:rsidR="009D173F" w:rsidRPr="00B80911" w:rsidRDefault="00C714E7"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w:t>
            </w:r>
            <w:r w:rsidR="009D173F" w:rsidRPr="00B80911">
              <w:rPr>
                <w:rFonts w:ascii="Times New Roman" w:hAnsi="Times New Roman"/>
                <w:color w:val="808080"/>
                <w:sz w:val="24"/>
                <w:szCs w:val="24"/>
                <w:lang w:val="es-DO" w:eastAsia="es-DO"/>
              </w:rPr>
              <w:t xml:space="preserve"> de Control Interno </w:t>
            </w:r>
          </w:p>
        </w:tc>
        <w:tc>
          <w:tcPr>
            <w:tcW w:w="4564" w:type="dxa"/>
          </w:tcPr>
          <w:p w:rsidR="009D173F" w:rsidRPr="00B80911" w:rsidRDefault="00D31987"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Luis Beltré</w:t>
            </w:r>
          </w:p>
          <w:p w:rsidR="009D173F" w:rsidRPr="00B80911" w:rsidRDefault="00D1007B"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w:t>
            </w:r>
            <w:r w:rsidR="009D173F" w:rsidRPr="00B80911">
              <w:rPr>
                <w:rFonts w:ascii="Times New Roman" w:hAnsi="Times New Roman"/>
                <w:color w:val="808080"/>
                <w:sz w:val="24"/>
                <w:szCs w:val="24"/>
                <w:lang w:val="es-DO" w:eastAsia="es-DO"/>
              </w:rPr>
              <w:t xml:space="preserve">Regional Sur </w:t>
            </w:r>
          </w:p>
        </w:tc>
      </w:tr>
      <w:tr w:rsidR="00D31987" w:rsidRPr="00B80911" w:rsidTr="00233835">
        <w:trPr>
          <w:trHeight w:val="246"/>
        </w:trPr>
        <w:tc>
          <w:tcPr>
            <w:tcW w:w="4562"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Bilma Erasme </w:t>
            </w:r>
          </w:p>
          <w:p w:rsidR="009D173F" w:rsidRPr="00B80911" w:rsidRDefault="00C714E7"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w:t>
            </w:r>
            <w:r w:rsidR="009D173F" w:rsidRPr="00B80911">
              <w:rPr>
                <w:rFonts w:ascii="Times New Roman" w:hAnsi="Times New Roman"/>
                <w:color w:val="808080"/>
                <w:sz w:val="24"/>
                <w:szCs w:val="24"/>
                <w:lang w:val="es-DO" w:eastAsia="es-DO"/>
              </w:rPr>
              <w:t xml:space="preserve"> de Administración y Finanzas </w:t>
            </w:r>
          </w:p>
        </w:tc>
        <w:tc>
          <w:tcPr>
            <w:tcW w:w="4564" w:type="dxa"/>
          </w:tcPr>
          <w:p w:rsidR="009D173F" w:rsidRPr="00B80911" w:rsidRDefault="00D2232A"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Ramón Ant. García</w:t>
            </w:r>
          </w:p>
          <w:p w:rsidR="009D173F" w:rsidRPr="00B80911" w:rsidRDefault="00D2232A"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w:t>
            </w:r>
            <w:r w:rsidR="009D173F" w:rsidRPr="00B80911">
              <w:rPr>
                <w:rFonts w:ascii="Times New Roman" w:hAnsi="Times New Roman"/>
                <w:color w:val="808080"/>
                <w:sz w:val="24"/>
                <w:szCs w:val="24"/>
                <w:lang w:val="es-DO" w:eastAsia="es-DO"/>
              </w:rPr>
              <w:t xml:space="preserve"> Regional Este </w:t>
            </w:r>
          </w:p>
        </w:tc>
      </w:tr>
      <w:tr w:rsidR="00D31987" w:rsidRPr="00B80911" w:rsidTr="00233835">
        <w:trPr>
          <w:trHeight w:val="367"/>
        </w:trPr>
        <w:tc>
          <w:tcPr>
            <w:tcW w:w="4562"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Ondina Marte </w:t>
            </w:r>
          </w:p>
          <w:p w:rsidR="00D2232A" w:rsidRPr="00B80911" w:rsidRDefault="00D2232A" w:rsidP="00D2232A">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 de</w:t>
            </w:r>
            <w:r w:rsidR="009D173F" w:rsidRPr="00B80911">
              <w:rPr>
                <w:rFonts w:ascii="Times New Roman" w:hAnsi="Times New Roman"/>
                <w:color w:val="808080"/>
                <w:sz w:val="24"/>
                <w:szCs w:val="24"/>
                <w:lang w:val="es-DO" w:eastAsia="es-DO"/>
              </w:rPr>
              <w:t xml:space="preserve"> Planificación </w:t>
            </w:r>
            <w:r w:rsidRPr="00B80911">
              <w:rPr>
                <w:rFonts w:ascii="Times New Roman" w:hAnsi="Times New Roman"/>
                <w:color w:val="808080"/>
                <w:sz w:val="24"/>
                <w:szCs w:val="24"/>
                <w:lang w:val="es-DO" w:eastAsia="es-DO"/>
              </w:rPr>
              <w:t>y Desarrollo</w:t>
            </w:r>
          </w:p>
          <w:p w:rsidR="009D173F" w:rsidRPr="00B80911" w:rsidRDefault="009D173F"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p>
        </w:tc>
        <w:tc>
          <w:tcPr>
            <w:tcW w:w="4564" w:type="dxa"/>
          </w:tcPr>
          <w:p w:rsidR="009D173F" w:rsidRPr="00B80911" w:rsidRDefault="009D173F" w:rsidP="009D173F">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Desir</w:t>
            </w:r>
            <w:r w:rsidRPr="00B80911">
              <w:rPr>
                <w:rFonts w:ascii="Times New Roman" w:hAnsi="Times New Roman"/>
                <w:color w:val="808080"/>
                <w:sz w:val="24"/>
                <w:szCs w:val="24"/>
                <w:lang w:val="es-DO" w:eastAsia="es-DO"/>
              </w:rPr>
              <w:t>é</w:t>
            </w:r>
            <w:r w:rsidRPr="00B80911">
              <w:rPr>
                <w:rFonts w:ascii="Times New Roman" w:hAnsi="Times New Roman"/>
                <w:b/>
                <w:bCs/>
                <w:color w:val="808080"/>
                <w:sz w:val="24"/>
                <w:szCs w:val="24"/>
                <w:lang w:val="es-DO" w:eastAsia="es-DO"/>
              </w:rPr>
              <w:t>e Mart</w:t>
            </w:r>
            <w:r w:rsidRPr="00B80911">
              <w:rPr>
                <w:rFonts w:ascii="Times New Roman" w:hAnsi="Times New Roman"/>
                <w:color w:val="808080"/>
                <w:sz w:val="24"/>
                <w:szCs w:val="24"/>
                <w:lang w:val="es-DO" w:eastAsia="es-DO"/>
              </w:rPr>
              <w:t>í</w:t>
            </w:r>
            <w:r w:rsidRPr="00B80911">
              <w:rPr>
                <w:rFonts w:ascii="Times New Roman" w:hAnsi="Times New Roman"/>
                <w:b/>
                <w:bCs/>
                <w:color w:val="808080"/>
                <w:sz w:val="24"/>
                <w:szCs w:val="24"/>
                <w:lang w:val="es-DO" w:eastAsia="es-DO"/>
              </w:rPr>
              <w:t xml:space="preserve">nez </w:t>
            </w:r>
          </w:p>
          <w:p w:rsidR="009D173F" w:rsidRPr="00B80911" w:rsidRDefault="00D2232A" w:rsidP="009D173F">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w:t>
            </w:r>
            <w:r w:rsidR="009D173F" w:rsidRPr="00B80911">
              <w:rPr>
                <w:rFonts w:ascii="Times New Roman" w:hAnsi="Times New Roman"/>
                <w:color w:val="808080"/>
                <w:sz w:val="24"/>
                <w:szCs w:val="24"/>
                <w:lang w:val="es-DO" w:eastAsia="es-DO"/>
              </w:rPr>
              <w:t xml:space="preserve"> de </w:t>
            </w:r>
            <w:r w:rsidRPr="00B80911">
              <w:rPr>
                <w:rFonts w:ascii="Times New Roman" w:hAnsi="Times New Roman"/>
                <w:color w:val="808080"/>
                <w:sz w:val="24"/>
                <w:szCs w:val="24"/>
                <w:lang w:val="es-DO" w:eastAsia="es-DO"/>
              </w:rPr>
              <w:t>Relaciones Públicas</w:t>
            </w:r>
            <w:r w:rsidR="009D173F" w:rsidRPr="00B80911">
              <w:rPr>
                <w:rFonts w:ascii="Times New Roman" w:hAnsi="Times New Roman"/>
                <w:color w:val="808080"/>
                <w:sz w:val="24"/>
                <w:szCs w:val="24"/>
                <w:lang w:val="es-DO" w:eastAsia="es-DO"/>
              </w:rPr>
              <w:t xml:space="preserve"> </w:t>
            </w:r>
          </w:p>
        </w:tc>
      </w:tr>
      <w:tr w:rsidR="004832C8" w:rsidRPr="00B80911" w:rsidTr="00233835">
        <w:trPr>
          <w:trHeight w:val="246"/>
        </w:trPr>
        <w:tc>
          <w:tcPr>
            <w:tcW w:w="4562"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Maura Corpor</w:t>
            </w:r>
            <w:r w:rsidRPr="00B80911">
              <w:rPr>
                <w:rFonts w:ascii="Times New Roman" w:hAnsi="Times New Roman"/>
                <w:color w:val="808080"/>
                <w:sz w:val="24"/>
                <w:szCs w:val="24"/>
                <w:lang w:val="es-DO" w:eastAsia="es-DO"/>
              </w:rPr>
              <w:t>á</w:t>
            </w:r>
            <w:r w:rsidRPr="00B80911">
              <w:rPr>
                <w:rFonts w:ascii="Times New Roman" w:hAnsi="Times New Roman"/>
                <w:b/>
                <w:bCs/>
                <w:color w:val="808080"/>
                <w:sz w:val="24"/>
                <w:szCs w:val="24"/>
                <w:lang w:val="es-DO" w:eastAsia="es-DO"/>
              </w:rPr>
              <w:t xml:space="preserve">n </w:t>
            </w:r>
          </w:p>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Directora de Innovación y Desarrollo </w:t>
            </w:r>
          </w:p>
        </w:tc>
        <w:tc>
          <w:tcPr>
            <w:tcW w:w="4564"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w:t>
            </w:r>
            <w:r w:rsidRPr="00B80911">
              <w:rPr>
                <w:rFonts w:ascii="Times New Roman" w:hAnsi="Times New Roman"/>
                <w:b/>
                <w:bCs/>
                <w:color w:val="808080"/>
                <w:sz w:val="24"/>
                <w:szCs w:val="24"/>
                <w:lang w:val="es-DO" w:eastAsia="es-DO"/>
              </w:rPr>
              <w:t xml:space="preserve">Iris Hurtado </w:t>
            </w:r>
          </w:p>
          <w:p w:rsidR="004832C8" w:rsidRPr="00B80911" w:rsidRDefault="004832C8" w:rsidP="005B2FA0">
            <w:pPr>
              <w:autoSpaceDE w:val="0"/>
              <w:autoSpaceDN w:val="0"/>
              <w:adjustRightInd w:val="0"/>
              <w:spacing w:after="200" w:line="241" w:lineRule="atLeast"/>
              <w:ind w:left="113" w:hanging="283"/>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     Directora de Rectoría y Regulación de           Centros</w:t>
            </w:r>
          </w:p>
        </w:tc>
      </w:tr>
      <w:tr w:rsidR="004832C8" w:rsidRPr="00B80911" w:rsidTr="00233835">
        <w:trPr>
          <w:trHeight w:val="367"/>
        </w:trPr>
        <w:tc>
          <w:tcPr>
            <w:tcW w:w="4562"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Rayza Pichardo </w:t>
            </w:r>
          </w:p>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 de Competitividad Empresarial</w:t>
            </w:r>
          </w:p>
        </w:tc>
        <w:tc>
          <w:tcPr>
            <w:tcW w:w="4564"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Margarita Aquino</w:t>
            </w:r>
          </w:p>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Directora de Gestión Humana</w:t>
            </w:r>
          </w:p>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p>
        </w:tc>
      </w:tr>
      <w:tr w:rsidR="004832C8" w:rsidRPr="00B80911" w:rsidTr="00233835">
        <w:trPr>
          <w:trHeight w:val="368"/>
        </w:trPr>
        <w:tc>
          <w:tcPr>
            <w:tcW w:w="4562"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Bernardo Almonte</w:t>
            </w:r>
          </w:p>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de Formación Profesional </w:t>
            </w:r>
          </w:p>
        </w:tc>
        <w:tc>
          <w:tcPr>
            <w:tcW w:w="4564"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Roberto Pichardo </w:t>
            </w:r>
          </w:p>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 de Tecnología y Comunicaciones </w:t>
            </w:r>
          </w:p>
        </w:tc>
      </w:tr>
      <w:tr w:rsidR="004832C8" w:rsidRPr="00B80911" w:rsidTr="00233835">
        <w:trPr>
          <w:trHeight w:val="367"/>
        </w:trPr>
        <w:tc>
          <w:tcPr>
            <w:tcW w:w="4562"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p>
        </w:tc>
        <w:tc>
          <w:tcPr>
            <w:tcW w:w="4564" w:type="dxa"/>
          </w:tcPr>
          <w:p w:rsidR="004832C8" w:rsidRPr="00B80911" w:rsidRDefault="004832C8" w:rsidP="004832C8">
            <w:pPr>
              <w:autoSpaceDE w:val="0"/>
              <w:autoSpaceDN w:val="0"/>
              <w:adjustRightInd w:val="0"/>
              <w:spacing w:after="0" w:line="241" w:lineRule="atLeast"/>
              <w:ind w:firstLine="200"/>
              <w:rPr>
                <w:rFonts w:ascii="Times New Roman" w:hAnsi="Times New Roman"/>
                <w:color w:val="808080"/>
                <w:sz w:val="24"/>
                <w:szCs w:val="24"/>
                <w:lang w:val="es-DO" w:eastAsia="es-DO"/>
              </w:rPr>
            </w:pPr>
            <w:r w:rsidRPr="00B80911">
              <w:rPr>
                <w:rFonts w:ascii="Times New Roman" w:hAnsi="Times New Roman"/>
                <w:b/>
                <w:bCs/>
                <w:color w:val="808080"/>
                <w:sz w:val="24"/>
                <w:szCs w:val="24"/>
                <w:lang w:val="es-DO" w:eastAsia="es-DO"/>
              </w:rPr>
              <w:t xml:space="preserve">Carmen Reyes </w:t>
            </w:r>
          </w:p>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r w:rsidRPr="00B80911">
              <w:rPr>
                <w:rFonts w:ascii="Times New Roman" w:hAnsi="Times New Roman"/>
                <w:color w:val="808080"/>
                <w:sz w:val="24"/>
                <w:szCs w:val="24"/>
                <w:lang w:val="es-DO" w:eastAsia="es-DO"/>
              </w:rPr>
              <w:t xml:space="preserve">Directora Consultoría Jurídica </w:t>
            </w:r>
          </w:p>
        </w:tc>
      </w:tr>
      <w:tr w:rsidR="004832C8" w:rsidRPr="00B80911" w:rsidTr="00233835">
        <w:trPr>
          <w:trHeight w:val="245"/>
        </w:trPr>
        <w:tc>
          <w:tcPr>
            <w:tcW w:w="9126" w:type="dxa"/>
            <w:gridSpan w:val="2"/>
          </w:tcPr>
          <w:p w:rsidR="004832C8" w:rsidRPr="00B80911" w:rsidRDefault="004832C8" w:rsidP="004832C8">
            <w:pPr>
              <w:autoSpaceDE w:val="0"/>
              <w:autoSpaceDN w:val="0"/>
              <w:adjustRightInd w:val="0"/>
              <w:spacing w:after="200" w:line="241" w:lineRule="atLeast"/>
              <w:ind w:firstLine="200"/>
              <w:rPr>
                <w:rFonts w:ascii="Times New Roman" w:hAnsi="Times New Roman"/>
                <w:color w:val="808080"/>
                <w:sz w:val="24"/>
                <w:szCs w:val="24"/>
                <w:lang w:val="es-DO" w:eastAsia="es-DO"/>
              </w:rPr>
            </w:pPr>
          </w:p>
        </w:tc>
      </w:tr>
    </w:tbl>
    <w:p w:rsidR="009D173F" w:rsidRPr="00B80911" w:rsidRDefault="009D173F" w:rsidP="009D173F">
      <w:pPr>
        <w:autoSpaceDE w:val="0"/>
        <w:autoSpaceDN w:val="0"/>
        <w:adjustRightInd w:val="0"/>
        <w:spacing w:after="200" w:line="241" w:lineRule="atLeast"/>
        <w:jc w:val="center"/>
        <w:rPr>
          <w:rFonts w:ascii="Times New Roman" w:hAnsi="Times New Roman"/>
          <w:b/>
          <w:bCs/>
          <w:color w:val="808080"/>
          <w:sz w:val="24"/>
          <w:szCs w:val="24"/>
          <w:lang w:val="es-DO" w:eastAsia="es-DO"/>
        </w:rPr>
      </w:pPr>
    </w:p>
    <w:p w:rsidR="009D173F" w:rsidRPr="00B80911" w:rsidRDefault="009D173F" w:rsidP="009D173F">
      <w:pPr>
        <w:autoSpaceDE w:val="0"/>
        <w:autoSpaceDN w:val="0"/>
        <w:adjustRightInd w:val="0"/>
        <w:spacing w:after="0" w:line="241" w:lineRule="atLeast"/>
        <w:ind w:firstLine="420"/>
        <w:rPr>
          <w:rFonts w:ascii="Times New Roman" w:hAnsi="Times New Roman"/>
          <w:color w:val="808080"/>
          <w:szCs w:val="18"/>
          <w:lang w:val="es-DO" w:eastAsia="es-DO"/>
        </w:rPr>
      </w:pPr>
    </w:p>
    <w:sectPr w:rsidR="009D173F" w:rsidRPr="00B80911" w:rsidSect="003A0F96">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A10" w:rsidRDefault="00D46A10" w:rsidP="0089322F">
      <w:pPr>
        <w:spacing w:after="0" w:line="240" w:lineRule="auto"/>
      </w:pPr>
      <w:r>
        <w:separator/>
      </w:r>
    </w:p>
  </w:endnote>
  <w:endnote w:type="continuationSeparator" w:id="0">
    <w:p w:rsidR="00D46A10" w:rsidRDefault="00D46A10"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4D"/>
    <w:family w:val="auto"/>
    <w:notTrueType/>
    <w:pitch w:val="variable"/>
    <w:sig w:usb0="00000007" w:usb1="00000000" w:usb2="00000000" w:usb3="00000000" w:csb0="00000093" w:csb1="00000000"/>
  </w:font>
  <w:font w:name="Artifex CF Light">
    <w:altName w:val="Calibri"/>
    <w:panose1 w:val="00000000000000000000"/>
    <w:charset w:val="4D"/>
    <w:family w:val="auto"/>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tifex CF Bold">
    <w:altName w:val="Artifex CF Bold"/>
    <w:panose1 w:val="00000000000000000000"/>
    <w:charset w:val="00"/>
    <w:family w:val="roman"/>
    <w:notTrueType/>
    <w:pitch w:val="default"/>
    <w:sig w:usb0="00000003" w:usb1="00000000" w:usb2="00000000" w:usb3="00000000" w:csb0="00000001" w:csb1="00000000"/>
  </w:font>
  <w:font w:name="Artifex CF Extra Bold">
    <w:altName w:val="Artifex CF Extra Bold"/>
    <w:charset w:val="4D"/>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INFOTEXT">
    <w:altName w:val="Book Antiqua"/>
    <w:charset w:val="00"/>
    <w:family w:val="roman"/>
    <w:pitch w:val="variable"/>
    <w:sig w:usb0="00000001" w:usb1="00000000" w:usb2="00000000" w:usb3="00000000" w:csb0="0000009F" w:csb1="00000000"/>
  </w:font>
  <w:font w:name="Infotep3">
    <w:altName w:val="Arial Narrow"/>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26" w:rsidRDefault="00C51926">
    <w:pPr>
      <w:pStyle w:val="Piedepgina"/>
      <w:jc w:val="center"/>
    </w:pPr>
  </w:p>
  <w:p w:rsidR="00C51926" w:rsidRDefault="00C51926">
    <w:pPr>
      <w:pStyle w:val="Piedepgina"/>
      <w:jc w:val="center"/>
    </w:pPr>
    <w:r>
      <w:rPr>
        <w:noProof/>
        <w:lang w:val="es-DO" w:eastAsia="es-DO"/>
      </w:rPr>
      <w:drawing>
        <wp:inline distT="0" distB="0" distL="0" distR="0">
          <wp:extent cx="2997200" cy="406400"/>
          <wp:effectExtent l="0" t="0" r="0" b="0"/>
          <wp:docPr id="12" name="Picture 8"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Elemento-0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0" cy="406400"/>
                  </a:xfrm>
                  <a:prstGeom prst="rect">
                    <a:avLst/>
                  </a:prstGeom>
                  <a:noFill/>
                  <a:ln>
                    <a:noFill/>
                  </a:ln>
                </pic:spPr>
              </pic:pic>
            </a:graphicData>
          </a:graphic>
        </wp:inline>
      </w:drawing>
    </w:r>
  </w:p>
  <w:p w:rsidR="00C51926" w:rsidRPr="006F0C62" w:rsidRDefault="00C51926">
    <w:pPr>
      <w:pStyle w:val="Piedepgina"/>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213A4D">
      <w:rPr>
        <w:rFonts w:ascii="Times New Roman" w:hAnsi="Times New Roman"/>
        <w:noProof/>
        <w:color w:val="767171"/>
      </w:rPr>
      <w:t>7</w:t>
    </w:r>
    <w:r w:rsidRPr="006F0C62">
      <w:rPr>
        <w:rFonts w:ascii="Times New Roman" w:hAnsi="Times New Roman"/>
        <w:color w:val="76717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A10" w:rsidRDefault="00D46A10" w:rsidP="0089322F">
      <w:pPr>
        <w:spacing w:after="0" w:line="240" w:lineRule="auto"/>
      </w:pPr>
      <w:r>
        <w:separator/>
      </w:r>
    </w:p>
  </w:footnote>
  <w:footnote w:type="continuationSeparator" w:id="0">
    <w:p w:rsidR="00D46A10" w:rsidRDefault="00D46A10" w:rsidP="008932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335939"/>
    <w:multiLevelType w:val="hybridMultilevel"/>
    <w:tmpl w:val="9D9D8A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813C8"/>
    <w:multiLevelType w:val="hybridMultilevel"/>
    <w:tmpl w:val="A67A0958"/>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3340DBE"/>
    <w:multiLevelType w:val="hybridMultilevel"/>
    <w:tmpl w:val="E184416C"/>
    <w:lvl w:ilvl="0" w:tplc="1C0A0015">
      <w:start w:val="1"/>
      <w:numFmt w:val="upperLetter"/>
      <w:lvlText w:val="%1."/>
      <w:lvlJc w:val="left"/>
      <w:pPr>
        <w:ind w:left="1428" w:hanging="360"/>
      </w:pPr>
    </w:lvl>
    <w:lvl w:ilvl="1" w:tplc="1C0A0019" w:tentative="1">
      <w:start w:val="1"/>
      <w:numFmt w:val="lowerLetter"/>
      <w:lvlText w:val="%2."/>
      <w:lvlJc w:val="left"/>
      <w:pPr>
        <w:ind w:left="2148" w:hanging="360"/>
      </w:pPr>
    </w:lvl>
    <w:lvl w:ilvl="2" w:tplc="1C0A001B" w:tentative="1">
      <w:start w:val="1"/>
      <w:numFmt w:val="lowerRoman"/>
      <w:lvlText w:val="%3."/>
      <w:lvlJc w:val="right"/>
      <w:pPr>
        <w:ind w:left="2868" w:hanging="180"/>
      </w:pPr>
    </w:lvl>
    <w:lvl w:ilvl="3" w:tplc="1C0A000F" w:tentative="1">
      <w:start w:val="1"/>
      <w:numFmt w:val="decimal"/>
      <w:lvlText w:val="%4."/>
      <w:lvlJc w:val="left"/>
      <w:pPr>
        <w:ind w:left="3588" w:hanging="360"/>
      </w:pPr>
    </w:lvl>
    <w:lvl w:ilvl="4" w:tplc="1C0A0019" w:tentative="1">
      <w:start w:val="1"/>
      <w:numFmt w:val="lowerLetter"/>
      <w:lvlText w:val="%5."/>
      <w:lvlJc w:val="left"/>
      <w:pPr>
        <w:ind w:left="4308" w:hanging="360"/>
      </w:pPr>
    </w:lvl>
    <w:lvl w:ilvl="5" w:tplc="1C0A001B" w:tentative="1">
      <w:start w:val="1"/>
      <w:numFmt w:val="lowerRoman"/>
      <w:lvlText w:val="%6."/>
      <w:lvlJc w:val="right"/>
      <w:pPr>
        <w:ind w:left="5028" w:hanging="180"/>
      </w:pPr>
    </w:lvl>
    <w:lvl w:ilvl="6" w:tplc="1C0A000F" w:tentative="1">
      <w:start w:val="1"/>
      <w:numFmt w:val="decimal"/>
      <w:lvlText w:val="%7."/>
      <w:lvlJc w:val="left"/>
      <w:pPr>
        <w:ind w:left="5748" w:hanging="360"/>
      </w:pPr>
    </w:lvl>
    <w:lvl w:ilvl="7" w:tplc="1C0A0019" w:tentative="1">
      <w:start w:val="1"/>
      <w:numFmt w:val="lowerLetter"/>
      <w:lvlText w:val="%8."/>
      <w:lvlJc w:val="left"/>
      <w:pPr>
        <w:ind w:left="6468" w:hanging="360"/>
      </w:pPr>
    </w:lvl>
    <w:lvl w:ilvl="8" w:tplc="1C0A001B" w:tentative="1">
      <w:start w:val="1"/>
      <w:numFmt w:val="lowerRoman"/>
      <w:lvlText w:val="%9."/>
      <w:lvlJc w:val="right"/>
      <w:pPr>
        <w:ind w:left="7188" w:hanging="180"/>
      </w:pPr>
    </w:lvl>
  </w:abstractNum>
  <w:abstractNum w:abstractNumId="3" w15:restartNumberingAfterBreak="0">
    <w:nsid w:val="0486467C"/>
    <w:multiLevelType w:val="hybridMultilevel"/>
    <w:tmpl w:val="7BF4AF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4C23BF5"/>
    <w:multiLevelType w:val="hybridMultilevel"/>
    <w:tmpl w:val="E9367F6C"/>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A575B34"/>
    <w:multiLevelType w:val="hybridMultilevel"/>
    <w:tmpl w:val="68E2062E"/>
    <w:lvl w:ilvl="0" w:tplc="30905DAC">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 w15:restartNumberingAfterBreak="0">
    <w:nsid w:val="0ED36EE6"/>
    <w:multiLevelType w:val="hybridMultilevel"/>
    <w:tmpl w:val="96A81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95A1B"/>
    <w:multiLevelType w:val="hybridMultilevel"/>
    <w:tmpl w:val="FEE41F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7D74F4D"/>
    <w:multiLevelType w:val="hybridMultilevel"/>
    <w:tmpl w:val="458210E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AF85045"/>
    <w:multiLevelType w:val="multilevel"/>
    <w:tmpl w:val="7354F814"/>
    <w:lvl w:ilvl="0">
      <w:start w:val="1"/>
      <w:numFmt w:val="upperRoman"/>
      <w:lvlText w:val="%1."/>
      <w:lvlJc w:val="left"/>
      <w:pPr>
        <w:ind w:left="1080" w:hanging="72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0BE56E1"/>
    <w:multiLevelType w:val="hybridMultilevel"/>
    <w:tmpl w:val="9496BA3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3B80AF3"/>
    <w:multiLevelType w:val="hybridMultilevel"/>
    <w:tmpl w:val="6C40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785D2E"/>
    <w:multiLevelType w:val="hybridMultilevel"/>
    <w:tmpl w:val="E71EEE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76F47"/>
    <w:multiLevelType w:val="hybridMultilevel"/>
    <w:tmpl w:val="864A4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30196"/>
    <w:multiLevelType w:val="hybridMultilevel"/>
    <w:tmpl w:val="7BA01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3E2558"/>
    <w:multiLevelType w:val="hybridMultilevel"/>
    <w:tmpl w:val="D32AA9DE"/>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16" w15:restartNumberingAfterBreak="0">
    <w:nsid w:val="2B43712E"/>
    <w:multiLevelType w:val="hybridMultilevel"/>
    <w:tmpl w:val="A424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C04F5"/>
    <w:multiLevelType w:val="hybridMultilevel"/>
    <w:tmpl w:val="2112267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866" w:hanging="360"/>
      </w:pPr>
    </w:lvl>
    <w:lvl w:ilvl="2" w:tplc="1C0A001B" w:tentative="1">
      <w:start w:val="1"/>
      <w:numFmt w:val="lowerRoman"/>
      <w:lvlText w:val="%3."/>
      <w:lvlJc w:val="right"/>
      <w:pPr>
        <w:ind w:left="2586" w:hanging="180"/>
      </w:pPr>
    </w:lvl>
    <w:lvl w:ilvl="3" w:tplc="1C0A000F" w:tentative="1">
      <w:start w:val="1"/>
      <w:numFmt w:val="decimal"/>
      <w:lvlText w:val="%4."/>
      <w:lvlJc w:val="left"/>
      <w:pPr>
        <w:ind w:left="3306" w:hanging="360"/>
      </w:pPr>
    </w:lvl>
    <w:lvl w:ilvl="4" w:tplc="1C0A0019" w:tentative="1">
      <w:start w:val="1"/>
      <w:numFmt w:val="lowerLetter"/>
      <w:lvlText w:val="%5."/>
      <w:lvlJc w:val="left"/>
      <w:pPr>
        <w:ind w:left="4026" w:hanging="360"/>
      </w:pPr>
    </w:lvl>
    <w:lvl w:ilvl="5" w:tplc="1C0A001B" w:tentative="1">
      <w:start w:val="1"/>
      <w:numFmt w:val="lowerRoman"/>
      <w:lvlText w:val="%6."/>
      <w:lvlJc w:val="right"/>
      <w:pPr>
        <w:ind w:left="4746" w:hanging="180"/>
      </w:pPr>
    </w:lvl>
    <w:lvl w:ilvl="6" w:tplc="1C0A000F" w:tentative="1">
      <w:start w:val="1"/>
      <w:numFmt w:val="decimal"/>
      <w:lvlText w:val="%7."/>
      <w:lvlJc w:val="left"/>
      <w:pPr>
        <w:ind w:left="5466" w:hanging="360"/>
      </w:pPr>
    </w:lvl>
    <w:lvl w:ilvl="7" w:tplc="1C0A0019" w:tentative="1">
      <w:start w:val="1"/>
      <w:numFmt w:val="lowerLetter"/>
      <w:lvlText w:val="%8."/>
      <w:lvlJc w:val="left"/>
      <w:pPr>
        <w:ind w:left="6186" w:hanging="360"/>
      </w:pPr>
    </w:lvl>
    <w:lvl w:ilvl="8" w:tplc="1C0A001B" w:tentative="1">
      <w:start w:val="1"/>
      <w:numFmt w:val="lowerRoman"/>
      <w:lvlText w:val="%9."/>
      <w:lvlJc w:val="right"/>
      <w:pPr>
        <w:ind w:left="6906" w:hanging="180"/>
      </w:pPr>
    </w:lvl>
  </w:abstractNum>
  <w:abstractNum w:abstractNumId="18" w15:restartNumberingAfterBreak="0">
    <w:nsid w:val="33243BD2"/>
    <w:multiLevelType w:val="hybridMultilevel"/>
    <w:tmpl w:val="44BC4D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AC72FCD"/>
    <w:multiLevelType w:val="multilevel"/>
    <w:tmpl w:val="1050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254CCC"/>
    <w:multiLevelType w:val="hybridMultilevel"/>
    <w:tmpl w:val="44333D0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25D23AA"/>
    <w:multiLevelType w:val="hybridMultilevel"/>
    <w:tmpl w:val="E3FA8A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4397A0F"/>
    <w:multiLevelType w:val="hybridMultilevel"/>
    <w:tmpl w:val="C910E1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4454292"/>
    <w:multiLevelType w:val="hybridMultilevel"/>
    <w:tmpl w:val="498CD1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266F63"/>
    <w:multiLevelType w:val="hybridMultilevel"/>
    <w:tmpl w:val="DC82E5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5273C8"/>
    <w:multiLevelType w:val="hybridMultilevel"/>
    <w:tmpl w:val="07546680"/>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15:restartNumberingAfterBreak="0">
    <w:nsid w:val="4AC417C8"/>
    <w:multiLevelType w:val="hybridMultilevel"/>
    <w:tmpl w:val="1F6E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11102"/>
    <w:multiLevelType w:val="multilevel"/>
    <w:tmpl w:val="7354F814"/>
    <w:lvl w:ilvl="0">
      <w:start w:val="1"/>
      <w:numFmt w:val="upperRoman"/>
      <w:lvlText w:val="%1."/>
      <w:lvlJc w:val="left"/>
      <w:pPr>
        <w:ind w:left="1080" w:hanging="72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5A4C5926"/>
    <w:multiLevelType w:val="hybridMultilevel"/>
    <w:tmpl w:val="C1265942"/>
    <w:lvl w:ilvl="0" w:tplc="04090001">
      <w:start w:val="1"/>
      <w:numFmt w:val="bullet"/>
      <w:lvlText w:val=""/>
      <w:lvlJc w:val="left"/>
      <w:pPr>
        <w:ind w:left="1516" w:hanging="360"/>
      </w:pPr>
      <w:rPr>
        <w:rFonts w:ascii="Symbol" w:hAnsi="Symbol" w:hint="default"/>
      </w:rPr>
    </w:lvl>
    <w:lvl w:ilvl="1" w:tplc="04090003">
      <w:start w:val="1"/>
      <w:numFmt w:val="bullet"/>
      <w:lvlText w:val="o"/>
      <w:lvlJc w:val="left"/>
      <w:pPr>
        <w:ind w:left="2236" w:hanging="360"/>
      </w:pPr>
      <w:rPr>
        <w:rFonts w:ascii="Courier New" w:hAnsi="Courier New" w:cs="Courier New" w:hint="default"/>
      </w:rPr>
    </w:lvl>
    <w:lvl w:ilvl="2" w:tplc="04090005">
      <w:start w:val="1"/>
      <w:numFmt w:val="bullet"/>
      <w:lvlText w:val=""/>
      <w:lvlJc w:val="left"/>
      <w:pPr>
        <w:ind w:left="2956" w:hanging="360"/>
      </w:pPr>
      <w:rPr>
        <w:rFonts w:ascii="Wingdings" w:hAnsi="Wingdings" w:hint="default"/>
      </w:rPr>
    </w:lvl>
    <w:lvl w:ilvl="3" w:tplc="04090001">
      <w:start w:val="1"/>
      <w:numFmt w:val="bullet"/>
      <w:lvlText w:val=""/>
      <w:lvlJc w:val="left"/>
      <w:pPr>
        <w:ind w:left="3676" w:hanging="360"/>
      </w:pPr>
      <w:rPr>
        <w:rFonts w:ascii="Symbol" w:hAnsi="Symbol" w:hint="default"/>
      </w:rPr>
    </w:lvl>
    <w:lvl w:ilvl="4" w:tplc="04090003">
      <w:start w:val="1"/>
      <w:numFmt w:val="bullet"/>
      <w:lvlText w:val="o"/>
      <w:lvlJc w:val="left"/>
      <w:pPr>
        <w:ind w:left="4396" w:hanging="360"/>
      </w:pPr>
      <w:rPr>
        <w:rFonts w:ascii="Courier New" w:hAnsi="Courier New" w:cs="Courier New" w:hint="default"/>
      </w:rPr>
    </w:lvl>
    <w:lvl w:ilvl="5" w:tplc="04090005">
      <w:start w:val="1"/>
      <w:numFmt w:val="bullet"/>
      <w:lvlText w:val=""/>
      <w:lvlJc w:val="left"/>
      <w:pPr>
        <w:ind w:left="5116" w:hanging="360"/>
      </w:pPr>
      <w:rPr>
        <w:rFonts w:ascii="Wingdings" w:hAnsi="Wingdings" w:hint="default"/>
      </w:rPr>
    </w:lvl>
    <w:lvl w:ilvl="6" w:tplc="04090001">
      <w:start w:val="1"/>
      <w:numFmt w:val="bullet"/>
      <w:lvlText w:val=""/>
      <w:lvlJc w:val="left"/>
      <w:pPr>
        <w:ind w:left="5836" w:hanging="360"/>
      </w:pPr>
      <w:rPr>
        <w:rFonts w:ascii="Symbol" w:hAnsi="Symbol" w:hint="default"/>
      </w:rPr>
    </w:lvl>
    <w:lvl w:ilvl="7" w:tplc="04090003">
      <w:start w:val="1"/>
      <w:numFmt w:val="bullet"/>
      <w:lvlText w:val="o"/>
      <w:lvlJc w:val="left"/>
      <w:pPr>
        <w:ind w:left="6556" w:hanging="360"/>
      </w:pPr>
      <w:rPr>
        <w:rFonts w:ascii="Courier New" w:hAnsi="Courier New" w:cs="Courier New" w:hint="default"/>
      </w:rPr>
    </w:lvl>
    <w:lvl w:ilvl="8" w:tplc="04090005">
      <w:start w:val="1"/>
      <w:numFmt w:val="bullet"/>
      <w:lvlText w:val=""/>
      <w:lvlJc w:val="left"/>
      <w:pPr>
        <w:ind w:left="7276" w:hanging="360"/>
      </w:pPr>
      <w:rPr>
        <w:rFonts w:ascii="Wingdings" w:hAnsi="Wingdings" w:hint="default"/>
      </w:rPr>
    </w:lvl>
  </w:abstractNum>
  <w:abstractNum w:abstractNumId="29" w15:restartNumberingAfterBreak="0">
    <w:nsid w:val="5AF65309"/>
    <w:multiLevelType w:val="hybridMultilevel"/>
    <w:tmpl w:val="86003E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1636C04"/>
    <w:multiLevelType w:val="hybridMultilevel"/>
    <w:tmpl w:val="616E43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053EE2"/>
    <w:multiLevelType w:val="hybridMultilevel"/>
    <w:tmpl w:val="26641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264D9D"/>
    <w:multiLevelType w:val="hybridMultilevel"/>
    <w:tmpl w:val="F38CC1BE"/>
    <w:lvl w:ilvl="0" w:tplc="1C0A000B">
      <w:start w:val="1"/>
      <w:numFmt w:val="bullet"/>
      <w:lvlText w:val=""/>
      <w:lvlJc w:val="left"/>
      <w:pPr>
        <w:ind w:left="450" w:hanging="360"/>
      </w:pPr>
      <w:rPr>
        <w:rFonts w:ascii="Wingdings" w:hAnsi="Wingdings" w:hint="default"/>
      </w:rPr>
    </w:lvl>
    <w:lvl w:ilvl="1" w:tplc="1C0A0003" w:tentative="1">
      <w:start w:val="1"/>
      <w:numFmt w:val="bullet"/>
      <w:lvlText w:val="o"/>
      <w:lvlJc w:val="left"/>
      <w:pPr>
        <w:ind w:left="1170" w:hanging="360"/>
      </w:pPr>
      <w:rPr>
        <w:rFonts w:ascii="Courier New" w:hAnsi="Courier New" w:cs="Courier New" w:hint="default"/>
      </w:rPr>
    </w:lvl>
    <w:lvl w:ilvl="2" w:tplc="1C0A0005" w:tentative="1">
      <w:start w:val="1"/>
      <w:numFmt w:val="bullet"/>
      <w:lvlText w:val=""/>
      <w:lvlJc w:val="left"/>
      <w:pPr>
        <w:ind w:left="1890" w:hanging="360"/>
      </w:pPr>
      <w:rPr>
        <w:rFonts w:ascii="Wingdings" w:hAnsi="Wingdings" w:hint="default"/>
      </w:rPr>
    </w:lvl>
    <w:lvl w:ilvl="3" w:tplc="1C0A0001" w:tentative="1">
      <w:start w:val="1"/>
      <w:numFmt w:val="bullet"/>
      <w:lvlText w:val=""/>
      <w:lvlJc w:val="left"/>
      <w:pPr>
        <w:ind w:left="2610" w:hanging="360"/>
      </w:pPr>
      <w:rPr>
        <w:rFonts w:ascii="Symbol" w:hAnsi="Symbol" w:hint="default"/>
      </w:rPr>
    </w:lvl>
    <w:lvl w:ilvl="4" w:tplc="1C0A0003" w:tentative="1">
      <w:start w:val="1"/>
      <w:numFmt w:val="bullet"/>
      <w:lvlText w:val="o"/>
      <w:lvlJc w:val="left"/>
      <w:pPr>
        <w:ind w:left="3330" w:hanging="360"/>
      </w:pPr>
      <w:rPr>
        <w:rFonts w:ascii="Courier New" w:hAnsi="Courier New" w:cs="Courier New" w:hint="default"/>
      </w:rPr>
    </w:lvl>
    <w:lvl w:ilvl="5" w:tplc="1C0A0005" w:tentative="1">
      <w:start w:val="1"/>
      <w:numFmt w:val="bullet"/>
      <w:lvlText w:val=""/>
      <w:lvlJc w:val="left"/>
      <w:pPr>
        <w:ind w:left="4050" w:hanging="360"/>
      </w:pPr>
      <w:rPr>
        <w:rFonts w:ascii="Wingdings" w:hAnsi="Wingdings" w:hint="default"/>
      </w:rPr>
    </w:lvl>
    <w:lvl w:ilvl="6" w:tplc="1C0A0001" w:tentative="1">
      <w:start w:val="1"/>
      <w:numFmt w:val="bullet"/>
      <w:lvlText w:val=""/>
      <w:lvlJc w:val="left"/>
      <w:pPr>
        <w:ind w:left="4770" w:hanging="360"/>
      </w:pPr>
      <w:rPr>
        <w:rFonts w:ascii="Symbol" w:hAnsi="Symbol" w:hint="default"/>
      </w:rPr>
    </w:lvl>
    <w:lvl w:ilvl="7" w:tplc="1C0A0003" w:tentative="1">
      <w:start w:val="1"/>
      <w:numFmt w:val="bullet"/>
      <w:lvlText w:val="o"/>
      <w:lvlJc w:val="left"/>
      <w:pPr>
        <w:ind w:left="5490" w:hanging="360"/>
      </w:pPr>
      <w:rPr>
        <w:rFonts w:ascii="Courier New" w:hAnsi="Courier New" w:cs="Courier New" w:hint="default"/>
      </w:rPr>
    </w:lvl>
    <w:lvl w:ilvl="8" w:tplc="1C0A0005" w:tentative="1">
      <w:start w:val="1"/>
      <w:numFmt w:val="bullet"/>
      <w:lvlText w:val=""/>
      <w:lvlJc w:val="left"/>
      <w:pPr>
        <w:ind w:left="6210" w:hanging="360"/>
      </w:pPr>
      <w:rPr>
        <w:rFonts w:ascii="Wingdings" w:hAnsi="Wingdings" w:hint="default"/>
      </w:rPr>
    </w:lvl>
  </w:abstractNum>
  <w:abstractNum w:abstractNumId="33" w15:restartNumberingAfterBreak="0">
    <w:nsid w:val="6B9863A2"/>
    <w:multiLevelType w:val="hybridMultilevel"/>
    <w:tmpl w:val="1EA8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A2283E"/>
    <w:multiLevelType w:val="hybridMultilevel"/>
    <w:tmpl w:val="20A263B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5" w15:restartNumberingAfterBreak="0">
    <w:nsid w:val="6EBD1A20"/>
    <w:multiLevelType w:val="hybridMultilevel"/>
    <w:tmpl w:val="EA66F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07264D"/>
    <w:multiLevelType w:val="hybridMultilevel"/>
    <w:tmpl w:val="322E73E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7D86795"/>
    <w:multiLevelType w:val="hybridMultilevel"/>
    <w:tmpl w:val="0B446B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8BE5A1A"/>
    <w:multiLevelType w:val="hybridMultilevel"/>
    <w:tmpl w:val="C31EDEE4"/>
    <w:lvl w:ilvl="0" w:tplc="860C1F28">
      <w:start w:val="1"/>
      <w:numFmt w:val="decimal"/>
      <w:lvlText w:val="%1."/>
      <w:lvlJc w:val="left"/>
      <w:pPr>
        <w:ind w:left="360" w:hanging="360"/>
      </w:pPr>
      <w:rPr>
        <w:rFonts w:hint="default"/>
        <w:b/>
        <w:color w:val="00000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7E0C5D73"/>
    <w:multiLevelType w:val="hybridMultilevel"/>
    <w:tmpl w:val="ABE277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8"/>
  </w:num>
  <w:num w:numId="4">
    <w:abstractNumId w:val="27"/>
  </w:num>
  <w:num w:numId="5">
    <w:abstractNumId w:val="13"/>
  </w:num>
  <w:num w:numId="6">
    <w:abstractNumId w:val="39"/>
  </w:num>
  <w:num w:numId="7">
    <w:abstractNumId w:val="24"/>
  </w:num>
  <w:num w:numId="8">
    <w:abstractNumId w:val="28"/>
  </w:num>
  <w:num w:numId="9">
    <w:abstractNumId w:val="26"/>
  </w:num>
  <w:num w:numId="10">
    <w:abstractNumId w:val="12"/>
  </w:num>
  <w:num w:numId="11">
    <w:abstractNumId w:val="30"/>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2"/>
  </w:num>
  <w:num w:numId="16">
    <w:abstractNumId w:val="29"/>
  </w:num>
  <w:num w:numId="17">
    <w:abstractNumId w:val="20"/>
  </w:num>
  <w:num w:numId="18">
    <w:abstractNumId w:val="21"/>
  </w:num>
  <w:num w:numId="19">
    <w:abstractNumId w:val="0"/>
  </w:num>
  <w:num w:numId="20">
    <w:abstractNumId w:val="34"/>
  </w:num>
  <w:num w:numId="21">
    <w:abstractNumId w:val="15"/>
  </w:num>
  <w:num w:numId="22">
    <w:abstractNumId w:val="1"/>
  </w:num>
  <w:num w:numId="23">
    <w:abstractNumId w:val="32"/>
  </w:num>
  <w:num w:numId="24">
    <w:abstractNumId w:val="35"/>
  </w:num>
  <w:num w:numId="25">
    <w:abstractNumId w:val="4"/>
  </w:num>
  <w:num w:numId="26">
    <w:abstractNumId w:val="36"/>
  </w:num>
  <w:num w:numId="27">
    <w:abstractNumId w:val="10"/>
  </w:num>
  <w:num w:numId="28">
    <w:abstractNumId w:val="33"/>
  </w:num>
  <w:num w:numId="29">
    <w:abstractNumId w:val="11"/>
  </w:num>
  <w:num w:numId="30">
    <w:abstractNumId w:val="16"/>
  </w:num>
  <w:num w:numId="31">
    <w:abstractNumId w:val="31"/>
  </w:num>
  <w:num w:numId="32">
    <w:abstractNumId w:val="19"/>
  </w:num>
  <w:num w:numId="33">
    <w:abstractNumId w:val="23"/>
  </w:num>
  <w:num w:numId="34">
    <w:abstractNumId w:val="9"/>
  </w:num>
  <w:num w:numId="35">
    <w:abstractNumId w:val="22"/>
  </w:num>
  <w:num w:numId="36">
    <w:abstractNumId w:val="25"/>
  </w:num>
  <w:num w:numId="37">
    <w:abstractNumId w:val="3"/>
  </w:num>
  <w:num w:numId="38">
    <w:abstractNumId w:val="18"/>
  </w:num>
  <w:num w:numId="39">
    <w:abstractNumId w:val="37"/>
  </w:num>
  <w:num w:numId="40">
    <w:abstractNumId w:val="1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6B"/>
    <w:rsid w:val="000018E0"/>
    <w:rsid w:val="0000384C"/>
    <w:rsid w:val="0001102A"/>
    <w:rsid w:val="00032616"/>
    <w:rsid w:val="00033D66"/>
    <w:rsid w:val="00035B8C"/>
    <w:rsid w:val="00043007"/>
    <w:rsid w:val="000437CA"/>
    <w:rsid w:val="0005132E"/>
    <w:rsid w:val="00053A39"/>
    <w:rsid w:val="00055834"/>
    <w:rsid w:val="00056997"/>
    <w:rsid w:val="00063DDB"/>
    <w:rsid w:val="00065673"/>
    <w:rsid w:val="000728F5"/>
    <w:rsid w:val="000816DB"/>
    <w:rsid w:val="0009015C"/>
    <w:rsid w:val="00092AFD"/>
    <w:rsid w:val="0009312F"/>
    <w:rsid w:val="0009329A"/>
    <w:rsid w:val="00094126"/>
    <w:rsid w:val="000944E7"/>
    <w:rsid w:val="00095D44"/>
    <w:rsid w:val="000A6044"/>
    <w:rsid w:val="000A7325"/>
    <w:rsid w:val="000A7C9B"/>
    <w:rsid w:val="000B423A"/>
    <w:rsid w:val="000C26C7"/>
    <w:rsid w:val="000C312E"/>
    <w:rsid w:val="000C33C6"/>
    <w:rsid w:val="000C5DC1"/>
    <w:rsid w:val="000E55ED"/>
    <w:rsid w:val="00101474"/>
    <w:rsid w:val="001032E9"/>
    <w:rsid w:val="00104DEB"/>
    <w:rsid w:val="001068CF"/>
    <w:rsid w:val="0011087E"/>
    <w:rsid w:val="00111103"/>
    <w:rsid w:val="001148FA"/>
    <w:rsid w:val="00115C84"/>
    <w:rsid w:val="001167B0"/>
    <w:rsid w:val="00122FF9"/>
    <w:rsid w:val="0013368A"/>
    <w:rsid w:val="001408C5"/>
    <w:rsid w:val="001475AE"/>
    <w:rsid w:val="00150699"/>
    <w:rsid w:val="0016003B"/>
    <w:rsid w:val="0016072D"/>
    <w:rsid w:val="0016498E"/>
    <w:rsid w:val="0016510E"/>
    <w:rsid w:val="001660F9"/>
    <w:rsid w:val="001713E7"/>
    <w:rsid w:val="001719EC"/>
    <w:rsid w:val="001801E1"/>
    <w:rsid w:val="00180A9B"/>
    <w:rsid w:val="001957D2"/>
    <w:rsid w:val="00195EB1"/>
    <w:rsid w:val="001963D8"/>
    <w:rsid w:val="00196E1F"/>
    <w:rsid w:val="00196FB0"/>
    <w:rsid w:val="001A42E3"/>
    <w:rsid w:val="001B0063"/>
    <w:rsid w:val="001B1F52"/>
    <w:rsid w:val="001B3017"/>
    <w:rsid w:val="001B54CF"/>
    <w:rsid w:val="001C3D32"/>
    <w:rsid w:val="001D047C"/>
    <w:rsid w:val="001D6C1E"/>
    <w:rsid w:val="001E5A1B"/>
    <w:rsid w:val="001F062D"/>
    <w:rsid w:val="001F4A38"/>
    <w:rsid w:val="001F5854"/>
    <w:rsid w:val="001F7E69"/>
    <w:rsid w:val="002065A9"/>
    <w:rsid w:val="00211844"/>
    <w:rsid w:val="00212706"/>
    <w:rsid w:val="00213A4D"/>
    <w:rsid w:val="00214CE4"/>
    <w:rsid w:val="00223F14"/>
    <w:rsid w:val="00224797"/>
    <w:rsid w:val="00226390"/>
    <w:rsid w:val="002264E3"/>
    <w:rsid w:val="002306CA"/>
    <w:rsid w:val="00233835"/>
    <w:rsid w:val="00240B5D"/>
    <w:rsid w:val="002459EF"/>
    <w:rsid w:val="00245E33"/>
    <w:rsid w:val="00257C85"/>
    <w:rsid w:val="00261AC3"/>
    <w:rsid w:val="00264F5F"/>
    <w:rsid w:val="00265083"/>
    <w:rsid w:val="00287C2F"/>
    <w:rsid w:val="002906E4"/>
    <w:rsid w:val="00293977"/>
    <w:rsid w:val="002A2D27"/>
    <w:rsid w:val="002A33EB"/>
    <w:rsid w:val="002A505C"/>
    <w:rsid w:val="002A605C"/>
    <w:rsid w:val="002B7791"/>
    <w:rsid w:val="002C0272"/>
    <w:rsid w:val="002C2732"/>
    <w:rsid w:val="002D087F"/>
    <w:rsid w:val="002D3F2A"/>
    <w:rsid w:val="002D74C3"/>
    <w:rsid w:val="002E7202"/>
    <w:rsid w:val="002F532A"/>
    <w:rsid w:val="002F539A"/>
    <w:rsid w:val="002F54F9"/>
    <w:rsid w:val="003022A3"/>
    <w:rsid w:val="00315F3D"/>
    <w:rsid w:val="00316653"/>
    <w:rsid w:val="00316EEB"/>
    <w:rsid w:val="00317795"/>
    <w:rsid w:val="003213D2"/>
    <w:rsid w:val="003236AD"/>
    <w:rsid w:val="00334214"/>
    <w:rsid w:val="0035209B"/>
    <w:rsid w:val="003578D6"/>
    <w:rsid w:val="00370774"/>
    <w:rsid w:val="003712F7"/>
    <w:rsid w:val="0037435D"/>
    <w:rsid w:val="00380638"/>
    <w:rsid w:val="00391181"/>
    <w:rsid w:val="003942FE"/>
    <w:rsid w:val="00395CF4"/>
    <w:rsid w:val="003A0F96"/>
    <w:rsid w:val="003A47C9"/>
    <w:rsid w:val="003B020C"/>
    <w:rsid w:val="003B2EE8"/>
    <w:rsid w:val="003C0F0C"/>
    <w:rsid w:val="003C3CAE"/>
    <w:rsid w:val="003E4389"/>
    <w:rsid w:val="003E5ABD"/>
    <w:rsid w:val="003F67EB"/>
    <w:rsid w:val="003F6BC0"/>
    <w:rsid w:val="00403359"/>
    <w:rsid w:val="00411A0C"/>
    <w:rsid w:val="004126EF"/>
    <w:rsid w:val="00417DB5"/>
    <w:rsid w:val="00422521"/>
    <w:rsid w:val="00432079"/>
    <w:rsid w:val="0044450C"/>
    <w:rsid w:val="004467C4"/>
    <w:rsid w:val="0046114B"/>
    <w:rsid w:val="004658A5"/>
    <w:rsid w:val="004666BD"/>
    <w:rsid w:val="00471470"/>
    <w:rsid w:val="00472250"/>
    <w:rsid w:val="00473DDE"/>
    <w:rsid w:val="00474563"/>
    <w:rsid w:val="00475F09"/>
    <w:rsid w:val="004832C8"/>
    <w:rsid w:val="00484623"/>
    <w:rsid w:val="004858A0"/>
    <w:rsid w:val="00485E94"/>
    <w:rsid w:val="004878DD"/>
    <w:rsid w:val="004A0A30"/>
    <w:rsid w:val="004A3596"/>
    <w:rsid w:val="004A66B8"/>
    <w:rsid w:val="004B3E10"/>
    <w:rsid w:val="004C40C5"/>
    <w:rsid w:val="004C567E"/>
    <w:rsid w:val="004D2C81"/>
    <w:rsid w:val="004D5FA8"/>
    <w:rsid w:val="004D6A14"/>
    <w:rsid w:val="004E09F8"/>
    <w:rsid w:val="004E39FF"/>
    <w:rsid w:val="004F317D"/>
    <w:rsid w:val="004F6DF8"/>
    <w:rsid w:val="004F7708"/>
    <w:rsid w:val="005042D1"/>
    <w:rsid w:val="0050499A"/>
    <w:rsid w:val="005123A8"/>
    <w:rsid w:val="00513702"/>
    <w:rsid w:val="00514F55"/>
    <w:rsid w:val="00524484"/>
    <w:rsid w:val="00530BAB"/>
    <w:rsid w:val="00534E8C"/>
    <w:rsid w:val="00537A54"/>
    <w:rsid w:val="00537B44"/>
    <w:rsid w:val="00540274"/>
    <w:rsid w:val="0054096B"/>
    <w:rsid w:val="0054200A"/>
    <w:rsid w:val="005471E6"/>
    <w:rsid w:val="00550F75"/>
    <w:rsid w:val="0056355F"/>
    <w:rsid w:val="00567154"/>
    <w:rsid w:val="00575092"/>
    <w:rsid w:val="00575326"/>
    <w:rsid w:val="0057695E"/>
    <w:rsid w:val="0058180A"/>
    <w:rsid w:val="00585191"/>
    <w:rsid w:val="00585418"/>
    <w:rsid w:val="00593D67"/>
    <w:rsid w:val="005979BD"/>
    <w:rsid w:val="005A2629"/>
    <w:rsid w:val="005A47C1"/>
    <w:rsid w:val="005A66B8"/>
    <w:rsid w:val="005B2FA0"/>
    <w:rsid w:val="005B3BEA"/>
    <w:rsid w:val="005B79A8"/>
    <w:rsid w:val="005C2792"/>
    <w:rsid w:val="005E7E29"/>
    <w:rsid w:val="00603FE8"/>
    <w:rsid w:val="006041AE"/>
    <w:rsid w:val="006067B6"/>
    <w:rsid w:val="00607B96"/>
    <w:rsid w:val="00611065"/>
    <w:rsid w:val="00611906"/>
    <w:rsid w:val="0061484E"/>
    <w:rsid w:val="00623377"/>
    <w:rsid w:val="00624ED6"/>
    <w:rsid w:val="006357AE"/>
    <w:rsid w:val="00637E97"/>
    <w:rsid w:val="00644074"/>
    <w:rsid w:val="00645FB8"/>
    <w:rsid w:val="00662738"/>
    <w:rsid w:val="00664546"/>
    <w:rsid w:val="00667EF7"/>
    <w:rsid w:val="00670AE9"/>
    <w:rsid w:val="00673527"/>
    <w:rsid w:val="0068260E"/>
    <w:rsid w:val="006862B2"/>
    <w:rsid w:val="006908BA"/>
    <w:rsid w:val="006921DE"/>
    <w:rsid w:val="00693BFD"/>
    <w:rsid w:val="00697FA2"/>
    <w:rsid w:val="006A3A88"/>
    <w:rsid w:val="006A3F20"/>
    <w:rsid w:val="006A6C9E"/>
    <w:rsid w:val="006A6D35"/>
    <w:rsid w:val="006A74E9"/>
    <w:rsid w:val="006B2F46"/>
    <w:rsid w:val="006B5608"/>
    <w:rsid w:val="006C1016"/>
    <w:rsid w:val="006C6CEA"/>
    <w:rsid w:val="006C74E2"/>
    <w:rsid w:val="006D3A2F"/>
    <w:rsid w:val="006D47B5"/>
    <w:rsid w:val="006E6554"/>
    <w:rsid w:val="006E788F"/>
    <w:rsid w:val="006F0B72"/>
    <w:rsid w:val="006F0C62"/>
    <w:rsid w:val="006F1C35"/>
    <w:rsid w:val="00701180"/>
    <w:rsid w:val="00701315"/>
    <w:rsid w:val="007026F6"/>
    <w:rsid w:val="007152BC"/>
    <w:rsid w:val="0071712F"/>
    <w:rsid w:val="007236CD"/>
    <w:rsid w:val="00726287"/>
    <w:rsid w:val="00731A61"/>
    <w:rsid w:val="00735540"/>
    <w:rsid w:val="0074037B"/>
    <w:rsid w:val="00744E63"/>
    <w:rsid w:val="00750BD6"/>
    <w:rsid w:val="00751AB0"/>
    <w:rsid w:val="00753619"/>
    <w:rsid w:val="00760DC1"/>
    <w:rsid w:val="00764BEA"/>
    <w:rsid w:val="00767270"/>
    <w:rsid w:val="0077116C"/>
    <w:rsid w:val="00775563"/>
    <w:rsid w:val="0077610F"/>
    <w:rsid w:val="0077643D"/>
    <w:rsid w:val="00776B44"/>
    <w:rsid w:val="00777AE8"/>
    <w:rsid w:val="00790CC3"/>
    <w:rsid w:val="00791BD8"/>
    <w:rsid w:val="007939D5"/>
    <w:rsid w:val="007959FD"/>
    <w:rsid w:val="007A3804"/>
    <w:rsid w:val="007A743A"/>
    <w:rsid w:val="007B352D"/>
    <w:rsid w:val="007B428E"/>
    <w:rsid w:val="007C1B95"/>
    <w:rsid w:val="007C3BB9"/>
    <w:rsid w:val="007C4610"/>
    <w:rsid w:val="007E2538"/>
    <w:rsid w:val="007F0B1F"/>
    <w:rsid w:val="007F0BDD"/>
    <w:rsid w:val="007F43B8"/>
    <w:rsid w:val="007F536E"/>
    <w:rsid w:val="00805845"/>
    <w:rsid w:val="008108AF"/>
    <w:rsid w:val="00812342"/>
    <w:rsid w:val="00813D4A"/>
    <w:rsid w:val="008178D0"/>
    <w:rsid w:val="00831248"/>
    <w:rsid w:val="00834DB7"/>
    <w:rsid w:val="00842831"/>
    <w:rsid w:val="008451FB"/>
    <w:rsid w:val="00846CF8"/>
    <w:rsid w:val="0085019F"/>
    <w:rsid w:val="008530A9"/>
    <w:rsid w:val="00856448"/>
    <w:rsid w:val="008573C7"/>
    <w:rsid w:val="00861A1F"/>
    <w:rsid w:val="00863E30"/>
    <w:rsid w:val="008661FB"/>
    <w:rsid w:val="00872BFE"/>
    <w:rsid w:val="00874E6D"/>
    <w:rsid w:val="00877351"/>
    <w:rsid w:val="008840BB"/>
    <w:rsid w:val="008908BB"/>
    <w:rsid w:val="0089322F"/>
    <w:rsid w:val="008A528D"/>
    <w:rsid w:val="008B2DEF"/>
    <w:rsid w:val="008B4F9C"/>
    <w:rsid w:val="008C0C45"/>
    <w:rsid w:val="008C0E2C"/>
    <w:rsid w:val="008E1EC0"/>
    <w:rsid w:val="008E35ED"/>
    <w:rsid w:val="008E3F04"/>
    <w:rsid w:val="008E474D"/>
    <w:rsid w:val="008E723C"/>
    <w:rsid w:val="008F0B67"/>
    <w:rsid w:val="008F16F9"/>
    <w:rsid w:val="008F7D89"/>
    <w:rsid w:val="00900C1C"/>
    <w:rsid w:val="00902261"/>
    <w:rsid w:val="00903B22"/>
    <w:rsid w:val="009078A4"/>
    <w:rsid w:val="00907E8C"/>
    <w:rsid w:val="00915E23"/>
    <w:rsid w:val="00920755"/>
    <w:rsid w:val="009339B7"/>
    <w:rsid w:val="00936AD0"/>
    <w:rsid w:val="009371A1"/>
    <w:rsid w:val="009471C7"/>
    <w:rsid w:val="009557BC"/>
    <w:rsid w:val="00960DFD"/>
    <w:rsid w:val="009662DE"/>
    <w:rsid w:val="00971412"/>
    <w:rsid w:val="00971757"/>
    <w:rsid w:val="00972BAE"/>
    <w:rsid w:val="00973034"/>
    <w:rsid w:val="009757B1"/>
    <w:rsid w:val="00975EC0"/>
    <w:rsid w:val="00994546"/>
    <w:rsid w:val="009A12DC"/>
    <w:rsid w:val="009A2B3E"/>
    <w:rsid w:val="009A60AE"/>
    <w:rsid w:val="009A6B1F"/>
    <w:rsid w:val="009C1771"/>
    <w:rsid w:val="009C2B8B"/>
    <w:rsid w:val="009C38FB"/>
    <w:rsid w:val="009D173F"/>
    <w:rsid w:val="009D35A7"/>
    <w:rsid w:val="009D744C"/>
    <w:rsid w:val="009D765E"/>
    <w:rsid w:val="009E4E02"/>
    <w:rsid w:val="009E54D8"/>
    <w:rsid w:val="009E5BDF"/>
    <w:rsid w:val="009F4A1A"/>
    <w:rsid w:val="009F558A"/>
    <w:rsid w:val="00A04715"/>
    <w:rsid w:val="00A07988"/>
    <w:rsid w:val="00A12604"/>
    <w:rsid w:val="00A164B7"/>
    <w:rsid w:val="00A204CF"/>
    <w:rsid w:val="00A223C6"/>
    <w:rsid w:val="00A26EA9"/>
    <w:rsid w:val="00A31065"/>
    <w:rsid w:val="00A33680"/>
    <w:rsid w:val="00A33746"/>
    <w:rsid w:val="00A34A54"/>
    <w:rsid w:val="00A436A2"/>
    <w:rsid w:val="00A44FC3"/>
    <w:rsid w:val="00A47083"/>
    <w:rsid w:val="00A53A73"/>
    <w:rsid w:val="00A70F6B"/>
    <w:rsid w:val="00A84690"/>
    <w:rsid w:val="00A90DF6"/>
    <w:rsid w:val="00A91124"/>
    <w:rsid w:val="00A922D3"/>
    <w:rsid w:val="00A94425"/>
    <w:rsid w:val="00A974AF"/>
    <w:rsid w:val="00AB1382"/>
    <w:rsid w:val="00AC34E5"/>
    <w:rsid w:val="00AD1DE1"/>
    <w:rsid w:val="00AD2EED"/>
    <w:rsid w:val="00AD6B1A"/>
    <w:rsid w:val="00AE3334"/>
    <w:rsid w:val="00AE5D04"/>
    <w:rsid w:val="00AE7BA3"/>
    <w:rsid w:val="00AF3DD8"/>
    <w:rsid w:val="00AF4145"/>
    <w:rsid w:val="00AF4BDA"/>
    <w:rsid w:val="00AF525D"/>
    <w:rsid w:val="00AF64B6"/>
    <w:rsid w:val="00AF68B8"/>
    <w:rsid w:val="00B01BF6"/>
    <w:rsid w:val="00B1012C"/>
    <w:rsid w:val="00B10715"/>
    <w:rsid w:val="00B13053"/>
    <w:rsid w:val="00B14F72"/>
    <w:rsid w:val="00B26C74"/>
    <w:rsid w:val="00B32251"/>
    <w:rsid w:val="00B35EBF"/>
    <w:rsid w:val="00B377E3"/>
    <w:rsid w:val="00B428A1"/>
    <w:rsid w:val="00B47C46"/>
    <w:rsid w:val="00B52700"/>
    <w:rsid w:val="00B52E15"/>
    <w:rsid w:val="00B56D82"/>
    <w:rsid w:val="00B66081"/>
    <w:rsid w:val="00B74F4F"/>
    <w:rsid w:val="00B77C14"/>
    <w:rsid w:val="00B80911"/>
    <w:rsid w:val="00B86B84"/>
    <w:rsid w:val="00B927DE"/>
    <w:rsid w:val="00B92B3D"/>
    <w:rsid w:val="00B92F8B"/>
    <w:rsid w:val="00B9435A"/>
    <w:rsid w:val="00B95346"/>
    <w:rsid w:val="00BB03C9"/>
    <w:rsid w:val="00BB3CD5"/>
    <w:rsid w:val="00BC3053"/>
    <w:rsid w:val="00BC321C"/>
    <w:rsid w:val="00BC4BF9"/>
    <w:rsid w:val="00BC544A"/>
    <w:rsid w:val="00BC54CD"/>
    <w:rsid w:val="00BC6807"/>
    <w:rsid w:val="00BD0044"/>
    <w:rsid w:val="00BE00CE"/>
    <w:rsid w:val="00BE72A0"/>
    <w:rsid w:val="00BF0D2B"/>
    <w:rsid w:val="00BF25D4"/>
    <w:rsid w:val="00BF2BE7"/>
    <w:rsid w:val="00BF32B8"/>
    <w:rsid w:val="00BF4B84"/>
    <w:rsid w:val="00BF7B3E"/>
    <w:rsid w:val="00C0388A"/>
    <w:rsid w:val="00C104EF"/>
    <w:rsid w:val="00C17045"/>
    <w:rsid w:val="00C2205E"/>
    <w:rsid w:val="00C222C6"/>
    <w:rsid w:val="00C24F18"/>
    <w:rsid w:val="00C26583"/>
    <w:rsid w:val="00C27097"/>
    <w:rsid w:val="00C33C60"/>
    <w:rsid w:val="00C34DBB"/>
    <w:rsid w:val="00C378D5"/>
    <w:rsid w:val="00C41C20"/>
    <w:rsid w:val="00C51430"/>
    <w:rsid w:val="00C51926"/>
    <w:rsid w:val="00C51CA5"/>
    <w:rsid w:val="00C52C85"/>
    <w:rsid w:val="00C6016B"/>
    <w:rsid w:val="00C64C98"/>
    <w:rsid w:val="00C65C7C"/>
    <w:rsid w:val="00C701A0"/>
    <w:rsid w:val="00C714E7"/>
    <w:rsid w:val="00C77DD8"/>
    <w:rsid w:val="00C81B07"/>
    <w:rsid w:val="00C86EDB"/>
    <w:rsid w:val="00C87350"/>
    <w:rsid w:val="00CA7277"/>
    <w:rsid w:val="00CB0072"/>
    <w:rsid w:val="00CB15CC"/>
    <w:rsid w:val="00CB59AE"/>
    <w:rsid w:val="00CC4B1C"/>
    <w:rsid w:val="00CC6581"/>
    <w:rsid w:val="00CD2892"/>
    <w:rsid w:val="00CD3D5B"/>
    <w:rsid w:val="00CD529A"/>
    <w:rsid w:val="00CD645E"/>
    <w:rsid w:val="00CE7E90"/>
    <w:rsid w:val="00CF12F0"/>
    <w:rsid w:val="00D05E36"/>
    <w:rsid w:val="00D1007B"/>
    <w:rsid w:val="00D11788"/>
    <w:rsid w:val="00D1480D"/>
    <w:rsid w:val="00D17846"/>
    <w:rsid w:val="00D220D5"/>
    <w:rsid w:val="00D2232A"/>
    <w:rsid w:val="00D22715"/>
    <w:rsid w:val="00D277DF"/>
    <w:rsid w:val="00D31987"/>
    <w:rsid w:val="00D43086"/>
    <w:rsid w:val="00D46A10"/>
    <w:rsid w:val="00D65055"/>
    <w:rsid w:val="00D705F6"/>
    <w:rsid w:val="00D77764"/>
    <w:rsid w:val="00D834C8"/>
    <w:rsid w:val="00D84988"/>
    <w:rsid w:val="00D85D95"/>
    <w:rsid w:val="00D85F3B"/>
    <w:rsid w:val="00D9060A"/>
    <w:rsid w:val="00D9244E"/>
    <w:rsid w:val="00D93432"/>
    <w:rsid w:val="00D93C64"/>
    <w:rsid w:val="00DA0E58"/>
    <w:rsid w:val="00DB4F30"/>
    <w:rsid w:val="00DD2092"/>
    <w:rsid w:val="00DD4EBD"/>
    <w:rsid w:val="00DF1B28"/>
    <w:rsid w:val="00DF2D73"/>
    <w:rsid w:val="00DF53CB"/>
    <w:rsid w:val="00E1233D"/>
    <w:rsid w:val="00E349DB"/>
    <w:rsid w:val="00E4351B"/>
    <w:rsid w:val="00E544EE"/>
    <w:rsid w:val="00E57591"/>
    <w:rsid w:val="00E65AFE"/>
    <w:rsid w:val="00E8124D"/>
    <w:rsid w:val="00E839C8"/>
    <w:rsid w:val="00E8408C"/>
    <w:rsid w:val="00E91A74"/>
    <w:rsid w:val="00E9328C"/>
    <w:rsid w:val="00E96B51"/>
    <w:rsid w:val="00EA0F1B"/>
    <w:rsid w:val="00EA7910"/>
    <w:rsid w:val="00EC426C"/>
    <w:rsid w:val="00ED546E"/>
    <w:rsid w:val="00ED65F2"/>
    <w:rsid w:val="00EE249E"/>
    <w:rsid w:val="00EE3267"/>
    <w:rsid w:val="00EF39AD"/>
    <w:rsid w:val="00EF4671"/>
    <w:rsid w:val="00EF6072"/>
    <w:rsid w:val="00EF66A0"/>
    <w:rsid w:val="00F00095"/>
    <w:rsid w:val="00F01178"/>
    <w:rsid w:val="00F035D7"/>
    <w:rsid w:val="00F0617D"/>
    <w:rsid w:val="00F07B25"/>
    <w:rsid w:val="00F07F0C"/>
    <w:rsid w:val="00F158EE"/>
    <w:rsid w:val="00F16E04"/>
    <w:rsid w:val="00F21D05"/>
    <w:rsid w:val="00F35013"/>
    <w:rsid w:val="00F3512C"/>
    <w:rsid w:val="00F366B0"/>
    <w:rsid w:val="00F469BD"/>
    <w:rsid w:val="00F50927"/>
    <w:rsid w:val="00F50DD0"/>
    <w:rsid w:val="00F577B8"/>
    <w:rsid w:val="00F60BAC"/>
    <w:rsid w:val="00F65EB2"/>
    <w:rsid w:val="00F7154B"/>
    <w:rsid w:val="00F73307"/>
    <w:rsid w:val="00F86D6E"/>
    <w:rsid w:val="00F95614"/>
    <w:rsid w:val="00FA1393"/>
    <w:rsid w:val="00FA79A1"/>
    <w:rsid w:val="00FC012F"/>
    <w:rsid w:val="00FC0F3A"/>
    <w:rsid w:val="00FC1B7F"/>
    <w:rsid w:val="00FC1D47"/>
    <w:rsid w:val="00FD328C"/>
    <w:rsid w:val="00FD731C"/>
    <w:rsid w:val="00FD7940"/>
    <w:rsid w:val="00FE68D3"/>
    <w:rsid w:val="00FF26D6"/>
    <w:rsid w:val="00FF52E3"/>
    <w:rsid w:val="00FF6949"/>
    <w:rsid w:val="00FF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C2C6CB-EA8F-C845-B1E2-1BF00D175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uerpo texto"/>
    <w:qFormat/>
    <w:rsid w:val="009A60AE"/>
    <w:pPr>
      <w:spacing w:after="160" w:line="259" w:lineRule="auto"/>
      <w:jc w:val="both"/>
    </w:pPr>
    <w:rPr>
      <w:rFonts w:ascii="Artifex CF Extra Light" w:hAnsi="Artifex CF Extra Light"/>
      <w:color w:val="003876"/>
      <w:sz w:val="18"/>
      <w:szCs w:val="22"/>
      <w:lang w:val="es-E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rsid w:val="000C26C7"/>
    <w:pPr>
      <w:keepNext/>
      <w:spacing w:before="240" w:after="60"/>
      <w:outlineLvl w:val="1"/>
    </w:pPr>
    <w:rPr>
      <w:rFonts w:ascii="Calibri Light" w:eastAsia="Times New Roman" w:hAnsi="Calibri Light"/>
      <w:b/>
      <w:bCs/>
      <w:i/>
      <w:iCs/>
      <w:sz w:val="28"/>
      <w:szCs w:val="28"/>
    </w:rPr>
  </w:style>
  <w:style w:type="paragraph" w:styleId="Ttulo4">
    <w:name w:val="heading 4"/>
    <w:basedOn w:val="Normal"/>
    <w:next w:val="Normal"/>
    <w:link w:val="Ttulo4Car"/>
    <w:uiPriority w:val="9"/>
    <w:semiHidden/>
    <w:unhideWhenUsed/>
    <w:qFormat/>
    <w:rsid w:val="008E35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de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0C26C7"/>
    <w:pPr>
      <w:ind w:left="708"/>
    </w:pPr>
    <w:rPr>
      <w:rFonts w:ascii="Times New Roman" w:hAnsi="Times New Roman"/>
      <w:color w:val="000000"/>
      <w:sz w:val="24"/>
    </w:rPr>
  </w:style>
  <w:style w:type="paragraph" w:styleId="Prrafodelista">
    <w:name w:val="List Paragraph"/>
    <w:aliases w:val="Compomente,CITAS"/>
    <w:basedOn w:val="Normal"/>
    <w:link w:val="PrrafodelistaCar"/>
    <w:uiPriority w:val="34"/>
    <w:qFormat/>
    <w:rsid w:val="007F43B8"/>
    <w:pPr>
      <w:ind w:left="720"/>
      <w:contextualSpacing/>
      <w:jc w:val="left"/>
    </w:pPr>
    <w:rPr>
      <w:rFonts w:ascii="Calibri" w:hAnsi="Calibri"/>
      <w:color w:val="auto"/>
      <w:sz w:val="22"/>
      <w:lang w:val="es-DO"/>
    </w:rPr>
  </w:style>
  <w:style w:type="character" w:customStyle="1" w:styleId="TextonotasalpieCar">
    <w:name w:val="Texto notas al pie Car"/>
    <w:link w:val="Textonotasalpie"/>
    <w:rsid w:val="000C26C7"/>
    <w:rPr>
      <w:rFonts w:ascii="Times New Roman" w:hAnsi="Times New Roman"/>
      <w:color w:val="000000"/>
      <w:sz w:val="24"/>
      <w:szCs w:val="22"/>
      <w:lang w:val="es-ES"/>
    </w:rPr>
  </w:style>
  <w:style w:type="table" w:customStyle="1" w:styleId="Tabladecuadrcula4-nfasis11">
    <w:name w:val="Tabla de cuadrícula 4 - Énfasis 11"/>
    <w:basedOn w:val="Tablanormal"/>
    <w:uiPriority w:val="49"/>
    <w:rsid w:val="009E54D8"/>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nfasis1">
    <w:name w:val="Grid Table 4 Accent 1"/>
    <w:basedOn w:val="Tablanormal"/>
    <w:uiPriority w:val="49"/>
    <w:rsid w:val="009E54D8"/>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PrrafodelistaCar">
    <w:name w:val="Párrafo de lista Car"/>
    <w:aliases w:val="Compomente Car,CITAS Car"/>
    <w:link w:val="Prrafodelista"/>
    <w:uiPriority w:val="34"/>
    <w:locked/>
    <w:rsid w:val="009E54D8"/>
    <w:rPr>
      <w:sz w:val="22"/>
      <w:szCs w:val="22"/>
      <w:lang w:eastAsia="en-US"/>
    </w:rPr>
  </w:style>
  <w:style w:type="table" w:styleId="Tabladecuadrcula5oscura-nfasis6">
    <w:name w:val="Grid Table 5 Dark Accent 6"/>
    <w:basedOn w:val="Tablanormal"/>
    <w:uiPriority w:val="50"/>
    <w:rsid w:val="009E54D8"/>
    <w:rPr>
      <w:rFonts w:eastAsia="MS Mincho"/>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decuadrcula5oscura-nfasis3">
    <w:name w:val="Grid Table 5 Dark Accent 3"/>
    <w:basedOn w:val="Tablanormal"/>
    <w:uiPriority w:val="50"/>
    <w:rsid w:val="003236A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styleId="TDC3">
    <w:name w:val="toc 3"/>
    <w:basedOn w:val="Normal"/>
    <w:next w:val="Normal"/>
    <w:autoRedefine/>
    <w:uiPriority w:val="39"/>
    <w:unhideWhenUsed/>
    <w:rsid w:val="001957D2"/>
    <w:pPr>
      <w:ind w:left="360"/>
    </w:pPr>
  </w:style>
  <w:style w:type="character" w:styleId="Hipervnculo">
    <w:name w:val="Hyperlink"/>
    <w:uiPriority w:val="99"/>
    <w:unhideWhenUsed/>
    <w:rsid w:val="001957D2"/>
    <w:rPr>
      <w:color w:val="0563C1"/>
      <w:u w:val="single"/>
    </w:rPr>
  </w:style>
  <w:style w:type="character" w:customStyle="1" w:styleId="Ttulo2Car">
    <w:name w:val="Título 2 Car"/>
    <w:link w:val="Ttulo2"/>
    <w:uiPriority w:val="9"/>
    <w:rsid w:val="000C26C7"/>
    <w:rPr>
      <w:rFonts w:ascii="Calibri Light" w:eastAsia="Times New Roman" w:hAnsi="Calibri Light" w:cs="Times New Roman"/>
      <w:b/>
      <w:bCs/>
      <w:i/>
      <w:iCs/>
      <w:color w:val="003876"/>
      <w:sz w:val="28"/>
      <w:szCs w:val="28"/>
      <w:lang w:val="es-ES"/>
    </w:rPr>
  </w:style>
  <w:style w:type="table" w:styleId="Tablaconcuadrcula">
    <w:name w:val="Table Grid"/>
    <w:basedOn w:val="Tablanormal"/>
    <w:uiPriority w:val="59"/>
    <w:rsid w:val="00FC1B7F"/>
    <w:rPr>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9C38F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independiente">
    <w:name w:val="Body Text"/>
    <w:basedOn w:val="Normal"/>
    <w:link w:val="TextoindependienteCar"/>
    <w:unhideWhenUsed/>
    <w:rsid w:val="00214CE4"/>
    <w:pPr>
      <w:spacing w:after="0" w:line="240" w:lineRule="auto"/>
      <w:jc w:val="center"/>
    </w:pPr>
    <w:rPr>
      <w:rFonts w:ascii="Arial" w:eastAsia="MS Mincho" w:hAnsi="Arial"/>
      <w:b/>
      <w:color w:val="auto"/>
      <w:sz w:val="28"/>
      <w:szCs w:val="20"/>
      <w:lang w:val="en-US" w:eastAsia="es-ES"/>
    </w:rPr>
  </w:style>
  <w:style w:type="character" w:customStyle="1" w:styleId="TextoindependienteCar">
    <w:name w:val="Texto independiente Car"/>
    <w:link w:val="Textoindependiente"/>
    <w:rsid w:val="00214CE4"/>
    <w:rPr>
      <w:rFonts w:ascii="Arial" w:eastAsia="MS Mincho" w:hAnsi="Arial"/>
      <w:b/>
      <w:sz w:val="28"/>
      <w:lang w:eastAsia="es-ES"/>
    </w:rPr>
  </w:style>
  <w:style w:type="paragraph" w:styleId="TDC1">
    <w:name w:val="toc 1"/>
    <w:basedOn w:val="Normal"/>
    <w:next w:val="Normal"/>
    <w:autoRedefine/>
    <w:uiPriority w:val="39"/>
    <w:unhideWhenUsed/>
    <w:rsid w:val="006E788F"/>
  </w:style>
  <w:style w:type="paragraph" w:styleId="TDC2">
    <w:name w:val="toc 2"/>
    <w:basedOn w:val="Normal"/>
    <w:next w:val="Normal"/>
    <w:autoRedefine/>
    <w:uiPriority w:val="39"/>
    <w:unhideWhenUsed/>
    <w:rsid w:val="006E788F"/>
    <w:pPr>
      <w:ind w:left="180"/>
    </w:pPr>
  </w:style>
  <w:style w:type="paragraph" w:styleId="NormalWeb">
    <w:name w:val="Normal (Web)"/>
    <w:basedOn w:val="Normal"/>
    <w:uiPriority w:val="99"/>
    <w:semiHidden/>
    <w:unhideWhenUsed/>
    <w:rsid w:val="005B3BEA"/>
    <w:pPr>
      <w:spacing w:before="100" w:beforeAutospacing="1" w:after="100" w:afterAutospacing="1" w:line="240" w:lineRule="auto"/>
      <w:jc w:val="left"/>
    </w:pPr>
    <w:rPr>
      <w:rFonts w:ascii="Times New Roman" w:eastAsia="Times New Roman" w:hAnsi="Times New Roman"/>
      <w:color w:val="auto"/>
      <w:sz w:val="24"/>
      <w:szCs w:val="24"/>
      <w:lang w:val="en-US"/>
    </w:rPr>
  </w:style>
  <w:style w:type="table" w:customStyle="1" w:styleId="Tablaconcuadrcula1">
    <w:name w:val="Tabla con cuadrícula1"/>
    <w:basedOn w:val="Tablanormal"/>
    <w:next w:val="Tablaconcuadrcula"/>
    <w:uiPriority w:val="39"/>
    <w:rsid w:val="00994546"/>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94546"/>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94546"/>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46114B"/>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46114B"/>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92B3D"/>
    <w:rPr>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B92B3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nfasis3">
    <w:name w:val="Grid Table 4 Accent 3"/>
    <w:basedOn w:val="Tablanormal"/>
    <w:uiPriority w:val="49"/>
    <w:rsid w:val="0009312F"/>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normal2">
    <w:name w:val="Plain Table 2"/>
    <w:basedOn w:val="Tablanormal"/>
    <w:uiPriority w:val="42"/>
    <w:rsid w:val="005C279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decuadrcula7concolores">
    <w:name w:val="Grid Table 7 Colorful"/>
    <w:basedOn w:val="Tablanormal"/>
    <w:uiPriority w:val="52"/>
    <w:rsid w:val="005C279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ladecuadrcula6concolores-nfasis3">
    <w:name w:val="Grid Table 6 Colorful Accent 3"/>
    <w:basedOn w:val="Tablanormal"/>
    <w:uiPriority w:val="51"/>
    <w:rsid w:val="005C2792"/>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normal3">
    <w:name w:val="Plain Table 3"/>
    <w:basedOn w:val="Tablanormal"/>
    <w:uiPriority w:val="43"/>
    <w:rsid w:val="004858A0"/>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decuadrcula5oscura-nfasis1">
    <w:name w:val="Grid Table 5 Dark Accent 1"/>
    <w:basedOn w:val="Tablanormal"/>
    <w:uiPriority w:val="50"/>
    <w:rsid w:val="0000384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A1">
    <w:name w:val="A1"/>
    <w:uiPriority w:val="99"/>
    <w:rsid w:val="00D277DF"/>
    <w:rPr>
      <w:rFonts w:cs="Artifex CF Light"/>
      <w:color w:val="000000"/>
      <w:sz w:val="26"/>
      <w:szCs w:val="26"/>
    </w:rPr>
  </w:style>
  <w:style w:type="paragraph" w:customStyle="1" w:styleId="Default">
    <w:name w:val="Default"/>
    <w:rsid w:val="009D173F"/>
    <w:pPr>
      <w:autoSpaceDE w:val="0"/>
      <w:autoSpaceDN w:val="0"/>
      <w:adjustRightInd w:val="0"/>
    </w:pPr>
    <w:rPr>
      <w:rFonts w:ascii="Artifex CF Bold" w:hAnsi="Artifex CF Bold" w:cs="Artifex CF Bold"/>
      <w:color w:val="000000"/>
      <w:sz w:val="24"/>
      <w:szCs w:val="24"/>
      <w:lang w:val="es-DO" w:eastAsia="es-DO"/>
    </w:rPr>
  </w:style>
  <w:style w:type="paragraph" w:customStyle="1" w:styleId="Pa4">
    <w:name w:val="Pa4"/>
    <w:basedOn w:val="Default"/>
    <w:next w:val="Default"/>
    <w:uiPriority w:val="99"/>
    <w:rsid w:val="009D173F"/>
    <w:pPr>
      <w:spacing w:line="181" w:lineRule="atLeast"/>
    </w:pPr>
    <w:rPr>
      <w:rFonts w:cs="Times New Roman"/>
      <w:color w:val="auto"/>
    </w:rPr>
  </w:style>
  <w:style w:type="paragraph" w:customStyle="1" w:styleId="Pa1">
    <w:name w:val="Pa1"/>
    <w:basedOn w:val="Default"/>
    <w:next w:val="Default"/>
    <w:uiPriority w:val="99"/>
    <w:rsid w:val="009D173F"/>
    <w:pPr>
      <w:spacing w:line="181" w:lineRule="atLeast"/>
    </w:pPr>
    <w:rPr>
      <w:rFonts w:cs="Times New Roman"/>
      <w:color w:val="auto"/>
    </w:rPr>
  </w:style>
  <w:style w:type="character" w:customStyle="1" w:styleId="A2">
    <w:name w:val="A2"/>
    <w:uiPriority w:val="99"/>
    <w:rsid w:val="009D173F"/>
    <w:rPr>
      <w:rFonts w:ascii="Gotham" w:hAnsi="Gotham" w:cs="Gotham"/>
      <w:color w:val="000000"/>
      <w:sz w:val="16"/>
      <w:szCs w:val="16"/>
    </w:rPr>
  </w:style>
  <w:style w:type="paragraph" w:customStyle="1" w:styleId="Pa7">
    <w:name w:val="Pa7"/>
    <w:basedOn w:val="Default"/>
    <w:next w:val="Default"/>
    <w:uiPriority w:val="99"/>
    <w:rsid w:val="009D173F"/>
    <w:pPr>
      <w:spacing w:line="181" w:lineRule="atLeast"/>
    </w:pPr>
    <w:rPr>
      <w:rFonts w:cs="Times New Roman"/>
      <w:color w:val="auto"/>
    </w:rPr>
  </w:style>
  <w:style w:type="paragraph" w:customStyle="1" w:styleId="Pa2">
    <w:name w:val="Pa2"/>
    <w:basedOn w:val="Default"/>
    <w:next w:val="Default"/>
    <w:uiPriority w:val="99"/>
    <w:rsid w:val="009D173F"/>
    <w:pPr>
      <w:spacing w:line="241" w:lineRule="atLeast"/>
    </w:pPr>
    <w:rPr>
      <w:rFonts w:cs="Times New Roman"/>
      <w:color w:val="auto"/>
    </w:rPr>
  </w:style>
  <w:style w:type="character" w:customStyle="1" w:styleId="A0">
    <w:name w:val="A0"/>
    <w:uiPriority w:val="99"/>
    <w:rsid w:val="009D173F"/>
    <w:rPr>
      <w:rFonts w:cs="Artifex CF Bold"/>
      <w:b/>
      <w:bCs/>
      <w:color w:val="000000"/>
      <w:sz w:val="18"/>
      <w:szCs w:val="18"/>
    </w:rPr>
  </w:style>
  <w:style w:type="paragraph" w:customStyle="1" w:styleId="Pa11">
    <w:name w:val="Pa11"/>
    <w:basedOn w:val="Default"/>
    <w:next w:val="Default"/>
    <w:uiPriority w:val="99"/>
    <w:rsid w:val="009D173F"/>
    <w:pPr>
      <w:spacing w:line="181" w:lineRule="atLeast"/>
    </w:pPr>
    <w:rPr>
      <w:rFonts w:cs="Times New Roman"/>
      <w:color w:val="auto"/>
    </w:rPr>
  </w:style>
  <w:style w:type="paragraph" w:customStyle="1" w:styleId="Pa15">
    <w:name w:val="Pa15"/>
    <w:basedOn w:val="Default"/>
    <w:next w:val="Default"/>
    <w:uiPriority w:val="99"/>
    <w:rsid w:val="009D173F"/>
    <w:pPr>
      <w:spacing w:line="241" w:lineRule="atLeast"/>
    </w:pPr>
    <w:rPr>
      <w:rFonts w:ascii="Artifex CF Extra Light" w:hAnsi="Artifex CF Extra Light" w:cs="Times New Roman"/>
      <w:color w:val="auto"/>
    </w:rPr>
  </w:style>
  <w:style w:type="paragraph" w:customStyle="1" w:styleId="Pa16">
    <w:name w:val="Pa16"/>
    <w:basedOn w:val="Default"/>
    <w:next w:val="Default"/>
    <w:uiPriority w:val="99"/>
    <w:rsid w:val="009D173F"/>
    <w:pPr>
      <w:spacing w:line="241" w:lineRule="atLeast"/>
    </w:pPr>
    <w:rPr>
      <w:rFonts w:ascii="Artifex CF Extra Bold" w:hAnsi="Artifex CF Extra Bold" w:cs="Times New Roman"/>
      <w:color w:val="auto"/>
    </w:rPr>
  </w:style>
  <w:style w:type="paragraph" w:customStyle="1" w:styleId="Pa6">
    <w:name w:val="Pa6"/>
    <w:basedOn w:val="Default"/>
    <w:next w:val="Default"/>
    <w:uiPriority w:val="99"/>
    <w:rsid w:val="009D173F"/>
    <w:pPr>
      <w:spacing w:line="241" w:lineRule="atLeast"/>
    </w:pPr>
    <w:rPr>
      <w:rFonts w:ascii="Artifex CF Extra Bold" w:hAnsi="Artifex CF Extra Bold" w:cs="Times New Roman"/>
      <w:color w:val="auto"/>
    </w:rPr>
  </w:style>
  <w:style w:type="paragraph" w:customStyle="1" w:styleId="Pa5">
    <w:name w:val="Pa5"/>
    <w:basedOn w:val="Default"/>
    <w:next w:val="Default"/>
    <w:uiPriority w:val="99"/>
    <w:rsid w:val="009D173F"/>
    <w:pPr>
      <w:spacing w:line="241" w:lineRule="atLeast"/>
    </w:pPr>
    <w:rPr>
      <w:rFonts w:ascii="Artifex CF Extra Bold" w:hAnsi="Artifex CF Extra Bold" w:cs="Times New Roman"/>
      <w:color w:val="auto"/>
    </w:rPr>
  </w:style>
  <w:style w:type="paragraph" w:customStyle="1" w:styleId="Pa17">
    <w:name w:val="Pa17"/>
    <w:basedOn w:val="Default"/>
    <w:next w:val="Default"/>
    <w:uiPriority w:val="99"/>
    <w:rsid w:val="009D173F"/>
    <w:pPr>
      <w:spacing w:line="241" w:lineRule="atLeast"/>
    </w:pPr>
    <w:rPr>
      <w:rFonts w:ascii="Artifex CF Extra Bold" w:hAnsi="Artifex CF Extra Bold" w:cs="Times New Roman"/>
      <w:color w:val="auto"/>
    </w:rPr>
  </w:style>
  <w:style w:type="paragraph" w:customStyle="1" w:styleId="Pa22">
    <w:name w:val="Pa22"/>
    <w:basedOn w:val="Default"/>
    <w:next w:val="Default"/>
    <w:uiPriority w:val="99"/>
    <w:rsid w:val="009D173F"/>
    <w:pPr>
      <w:spacing w:line="241" w:lineRule="atLeast"/>
    </w:pPr>
    <w:rPr>
      <w:rFonts w:cs="Times New Roman"/>
      <w:color w:val="auto"/>
    </w:rPr>
  </w:style>
  <w:style w:type="paragraph" w:customStyle="1" w:styleId="Pa23">
    <w:name w:val="Pa23"/>
    <w:basedOn w:val="Default"/>
    <w:next w:val="Default"/>
    <w:uiPriority w:val="99"/>
    <w:rsid w:val="009D173F"/>
    <w:pPr>
      <w:spacing w:line="241" w:lineRule="atLeast"/>
    </w:pPr>
    <w:rPr>
      <w:rFonts w:cs="Times New Roman"/>
      <w:color w:val="auto"/>
    </w:rPr>
  </w:style>
  <w:style w:type="paragraph" w:customStyle="1" w:styleId="Pa26">
    <w:name w:val="Pa26"/>
    <w:basedOn w:val="Default"/>
    <w:next w:val="Default"/>
    <w:uiPriority w:val="99"/>
    <w:rsid w:val="009D173F"/>
    <w:pPr>
      <w:spacing w:line="241" w:lineRule="atLeast"/>
    </w:pPr>
    <w:rPr>
      <w:rFonts w:cs="Times New Roman"/>
      <w:color w:val="auto"/>
    </w:rPr>
  </w:style>
  <w:style w:type="paragraph" w:styleId="Textodeglobo">
    <w:name w:val="Balloon Text"/>
    <w:basedOn w:val="Normal"/>
    <w:link w:val="TextodegloboCar"/>
    <w:uiPriority w:val="99"/>
    <w:semiHidden/>
    <w:unhideWhenUsed/>
    <w:rsid w:val="003B2EE8"/>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3B2EE8"/>
    <w:rPr>
      <w:rFonts w:ascii="Segoe UI" w:hAnsi="Segoe UI" w:cs="Segoe UI"/>
      <w:color w:val="003876"/>
      <w:sz w:val="18"/>
      <w:szCs w:val="18"/>
      <w:lang w:val="es-ES" w:eastAsia="en-US"/>
    </w:rPr>
  </w:style>
  <w:style w:type="paragraph" w:styleId="Sinespaciado">
    <w:name w:val="No Spacing"/>
    <w:uiPriority w:val="1"/>
    <w:qFormat/>
    <w:rsid w:val="0056355F"/>
    <w:rPr>
      <w:sz w:val="22"/>
      <w:szCs w:val="22"/>
    </w:rPr>
  </w:style>
  <w:style w:type="paragraph" w:styleId="Textonotapie">
    <w:name w:val="footnote text"/>
    <w:basedOn w:val="Normal"/>
    <w:link w:val="TextonotapieCar"/>
    <w:uiPriority w:val="99"/>
    <w:semiHidden/>
    <w:unhideWhenUsed/>
    <w:rsid w:val="00315F3D"/>
    <w:rPr>
      <w:sz w:val="20"/>
      <w:szCs w:val="20"/>
    </w:rPr>
  </w:style>
  <w:style w:type="character" w:customStyle="1" w:styleId="TextonotapieCar">
    <w:name w:val="Texto nota pie Car"/>
    <w:basedOn w:val="Fuentedeprrafopredeter"/>
    <w:link w:val="Textonotapie"/>
    <w:uiPriority w:val="99"/>
    <w:semiHidden/>
    <w:rsid w:val="00315F3D"/>
    <w:rPr>
      <w:rFonts w:ascii="Artifex CF Extra Light" w:hAnsi="Artifex CF Extra Light"/>
      <w:color w:val="003876"/>
      <w:lang w:val="es-ES"/>
    </w:rPr>
  </w:style>
  <w:style w:type="character" w:styleId="Refdenotaalpie">
    <w:name w:val="footnote reference"/>
    <w:basedOn w:val="Fuentedeprrafopredeter"/>
    <w:uiPriority w:val="99"/>
    <w:semiHidden/>
    <w:unhideWhenUsed/>
    <w:rsid w:val="00315F3D"/>
    <w:rPr>
      <w:vertAlign w:val="superscript"/>
    </w:rPr>
  </w:style>
  <w:style w:type="character" w:customStyle="1" w:styleId="Ttulo4Car">
    <w:name w:val="Título 4 Car"/>
    <w:basedOn w:val="Fuentedeprrafopredeter"/>
    <w:link w:val="Ttulo4"/>
    <w:uiPriority w:val="9"/>
    <w:semiHidden/>
    <w:rsid w:val="008E35ED"/>
    <w:rPr>
      <w:rFonts w:asciiTheme="majorHAnsi" w:eastAsiaTheme="majorEastAsia" w:hAnsiTheme="majorHAnsi" w:cstheme="majorBidi"/>
      <w:i/>
      <w:iCs/>
      <w:color w:val="2F5496" w:themeColor="accent1" w:themeShade="BF"/>
      <w:sz w:val="18"/>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9250">
      <w:bodyDiv w:val="1"/>
      <w:marLeft w:val="0"/>
      <w:marRight w:val="0"/>
      <w:marTop w:val="0"/>
      <w:marBottom w:val="0"/>
      <w:divBdr>
        <w:top w:val="none" w:sz="0" w:space="0" w:color="auto"/>
        <w:left w:val="none" w:sz="0" w:space="0" w:color="auto"/>
        <w:bottom w:val="none" w:sz="0" w:space="0" w:color="auto"/>
        <w:right w:val="none" w:sz="0" w:space="0" w:color="auto"/>
      </w:divBdr>
    </w:div>
    <w:div w:id="154803574">
      <w:bodyDiv w:val="1"/>
      <w:marLeft w:val="0"/>
      <w:marRight w:val="0"/>
      <w:marTop w:val="0"/>
      <w:marBottom w:val="0"/>
      <w:divBdr>
        <w:top w:val="none" w:sz="0" w:space="0" w:color="auto"/>
        <w:left w:val="none" w:sz="0" w:space="0" w:color="auto"/>
        <w:bottom w:val="none" w:sz="0" w:space="0" w:color="auto"/>
        <w:right w:val="none" w:sz="0" w:space="0" w:color="auto"/>
      </w:divBdr>
    </w:div>
    <w:div w:id="202521099">
      <w:bodyDiv w:val="1"/>
      <w:marLeft w:val="0"/>
      <w:marRight w:val="0"/>
      <w:marTop w:val="0"/>
      <w:marBottom w:val="0"/>
      <w:divBdr>
        <w:top w:val="none" w:sz="0" w:space="0" w:color="auto"/>
        <w:left w:val="none" w:sz="0" w:space="0" w:color="auto"/>
        <w:bottom w:val="none" w:sz="0" w:space="0" w:color="auto"/>
        <w:right w:val="none" w:sz="0" w:space="0" w:color="auto"/>
      </w:divBdr>
    </w:div>
    <w:div w:id="329481788">
      <w:bodyDiv w:val="1"/>
      <w:marLeft w:val="0"/>
      <w:marRight w:val="0"/>
      <w:marTop w:val="0"/>
      <w:marBottom w:val="0"/>
      <w:divBdr>
        <w:top w:val="none" w:sz="0" w:space="0" w:color="auto"/>
        <w:left w:val="none" w:sz="0" w:space="0" w:color="auto"/>
        <w:bottom w:val="none" w:sz="0" w:space="0" w:color="auto"/>
        <w:right w:val="none" w:sz="0" w:space="0" w:color="auto"/>
      </w:divBdr>
    </w:div>
    <w:div w:id="499345207">
      <w:bodyDiv w:val="1"/>
      <w:marLeft w:val="0"/>
      <w:marRight w:val="0"/>
      <w:marTop w:val="0"/>
      <w:marBottom w:val="0"/>
      <w:divBdr>
        <w:top w:val="none" w:sz="0" w:space="0" w:color="auto"/>
        <w:left w:val="none" w:sz="0" w:space="0" w:color="auto"/>
        <w:bottom w:val="none" w:sz="0" w:space="0" w:color="auto"/>
        <w:right w:val="none" w:sz="0" w:space="0" w:color="auto"/>
      </w:divBdr>
    </w:div>
    <w:div w:id="785929695">
      <w:bodyDiv w:val="1"/>
      <w:marLeft w:val="0"/>
      <w:marRight w:val="0"/>
      <w:marTop w:val="0"/>
      <w:marBottom w:val="0"/>
      <w:divBdr>
        <w:top w:val="none" w:sz="0" w:space="0" w:color="auto"/>
        <w:left w:val="none" w:sz="0" w:space="0" w:color="auto"/>
        <w:bottom w:val="none" w:sz="0" w:space="0" w:color="auto"/>
        <w:right w:val="none" w:sz="0" w:space="0" w:color="auto"/>
      </w:divBdr>
    </w:div>
    <w:div w:id="877084398">
      <w:bodyDiv w:val="1"/>
      <w:marLeft w:val="0"/>
      <w:marRight w:val="0"/>
      <w:marTop w:val="0"/>
      <w:marBottom w:val="0"/>
      <w:divBdr>
        <w:top w:val="none" w:sz="0" w:space="0" w:color="auto"/>
        <w:left w:val="none" w:sz="0" w:space="0" w:color="auto"/>
        <w:bottom w:val="none" w:sz="0" w:space="0" w:color="auto"/>
        <w:right w:val="none" w:sz="0" w:space="0" w:color="auto"/>
      </w:divBdr>
    </w:div>
    <w:div w:id="879515206">
      <w:bodyDiv w:val="1"/>
      <w:marLeft w:val="0"/>
      <w:marRight w:val="0"/>
      <w:marTop w:val="0"/>
      <w:marBottom w:val="0"/>
      <w:divBdr>
        <w:top w:val="none" w:sz="0" w:space="0" w:color="auto"/>
        <w:left w:val="none" w:sz="0" w:space="0" w:color="auto"/>
        <w:bottom w:val="none" w:sz="0" w:space="0" w:color="auto"/>
        <w:right w:val="none" w:sz="0" w:space="0" w:color="auto"/>
      </w:divBdr>
    </w:div>
    <w:div w:id="1110514173">
      <w:bodyDiv w:val="1"/>
      <w:marLeft w:val="0"/>
      <w:marRight w:val="0"/>
      <w:marTop w:val="0"/>
      <w:marBottom w:val="0"/>
      <w:divBdr>
        <w:top w:val="none" w:sz="0" w:space="0" w:color="auto"/>
        <w:left w:val="none" w:sz="0" w:space="0" w:color="auto"/>
        <w:bottom w:val="none" w:sz="0" w:space="0" w:color="auto"/>
        <w:right w:val="none" w:sz="0" w:space="0" w:color="auto"/>
      </w:divBdr>
      <w:divsChild>
        <w:div w:id="324628780">
          <w:marLeft w:val="0"/>
          <w:marRight w:val="0"/>
          <w:marTop w:val="0"/>
          <w:marBottom w:val="0"/>
          <w:divBdr>
            <w:top w:val="none" w:sz="0" w:space="0" w:color="auto"/>
            <w:left w:val="none" w:sz="0" w:space="0" w:color="auto"/>
            <w:bottom w:val="none" w:sz="0" w:space="0" w:color="auto"/>
            <w:right w:val="none" w:sz="0" w:space="0" w:color="auto"/>
          </w:divBdr>
        </w:div>
        <w:div w:id="697315111">
          <w:marLeft w:val="0"/>
          <w:marRight w:val="0"/>
          <w:marTop w:val="0"/>
          <w:marBottom w:val="0"/>
          <w:divBdr>
            <w:top w:val="none" w:sz="0" w:space="0" w:color="auto"/>
            <w:left w:val="none" w:sz="0" w:space="0" w:color="auto"/>
            <w:bottom w:val="none" w:sz="0" w:space="0" w:color="auto"/>
            <w:right w:val="none" w:sz="0" w:space="0" w:color="auto"/>
          </w:divBdr>
        </w:div>
        <w:div w:id="1025520111">
          <w:marLeft w:val="0"/>
          <w:marRight w:val="0"/>
          <w:marTop w:val="0"/>
          <w:marBottom w:val="0"/>
          <w:divBdr>
            <w:top w:val="none" w:sz="0" w:space="0" w:color="auto"/>
            <w:left w:val="none" w:sz="0" w:space="0" w:color="auto"/>
            <w:bottom w:val="none" w:sz="0" w:space="0" w:color="auto"/>
            <w:right w:val="none" w:sz="0" w:space="0" w:color="auto"/>
          </w:divBdr>
        </w:div>
        <w:div w:id="1429765354">
          <w:marLeft w:val="0"/>
          <w:marRight w:val="0"/>
          <w:marTop w:val="0"/>
          <w:marBottom w:val="0"/>
          <w:divBdr>
            <w:top w:val="none" w:sz="0" w:space="0" w:color="auto"/>
            <w:left w:val="none" w:sz="0" w:space="0" w:color="auto"/>
            <w:bottom w:val="none" w:sz="0" w:space="0" w:color="auto"/>
            <w:right w:val="none" w:sz="0" w:space="0" w:color="auto"/>
          </w:divBdr>
        </w:div>
      </w:divsChild>
    </w:div>
    <w:div w:id="1130900197">
      <w:bodyDiv w:val="1"/>
      <w:marLeft w:val="0"/>
      <w:marRight w:val="0"/>
      <w:marTop w:val="0"/>
      <w:marBottom w:val="0"/>
      <w:divBdr>
        <w:top w:val="none" w:sz="0" w:space="0" w:color="auto"/>
        <w:left w:val="none" w:sz="0" w:space="0" w:color="auto"/>
        <w:bottom w:val="none" w:sz="0" w:space="0" w:color="auto"/>
        <w:right w:val="none" w:sz="0" w:space="0" w:color="auto"/>
      </w:divBdr>
    </w:div>
    <w:div w:id="1145243263">
      <w:bodyDiv w:val="1"/>
      <w:marLeft w:val="0"/>
      <w:marRight w:val="0"/>
      <w:marTop w:val="0"/>
      <w:marBottom w:val="0"/>
      <w:divBdr>
        <w:top w:val="none" w:sz="0" w:space="0" w:color="auto"/>
        <w:left w:val="none" w:sz="0" w:space="0" w:color="auto"/>
        <w:bottom w:val="none" w:sz="0" w:space="0" w:color="auto"/>
        <w:right w:val="none" w:sz="0" w:space="0" w:color="auto"/>
      </w:divBdr>
    </w:div>
    <w:div w:id="1155992450">
      <w:bodyDiv w:val="1"/>
      <w:marLeft w:val="0"/>
      <w:marRight w:val="0"/>
      <w:marTop w:val="0"/>
      <w:marBottom w:val="0"/>
      <w:divBdr>
        <w:top w:val="none" w:sz="0" w:space="0" w:color="auto"/>
        <w:left w:val="none" w:sz="0" w:space="0" w:color="auto"/>
        <w:bottom w:val="none" w:sz="0" w:space="0" w:color="auto"/>
        <w:right w:val="none" w:sz="0" w:space="0" w:color="auto"/>
      </w:divBdr>
    </w:div>
    <w:div w:id="1392653847">
      <w:bodyDiv w:val="1"/>
      <w:marLeft w:val="0"/>
      <w:marRight w:val="0"/>
      <w:marTop w:val="0"/>
      <w:marBottom w:val="0"/>
      <w:divBdr>
        <w:top w:val="none" w:sz="0" w:space="0" w:color="auto"/>
        <w:left w:val="none" w:sz="0" w:space="0" w:color="auto"/>
        <w:bottom w:val="none" w:sz="0" w:space="0" w:color="auto"/>
        <w:right w:val="none" w:sz="0" w:space="0" w:color="auto"/>
      </w:divBdr>
    </w:div>
    <w:div w:id="1418669670">
      <w:bodyDiv w:val="1"/>
      <w:marLeft w:val="0"/>
      <w:marRight w:val="0"/>
      <w:marTop w:val="0"/>
      <w:marBottom w:val="0"/>
      <w:divBdr>
        <w:top w:val="none" w:sz="0" w:space="0" w:color="auto"/>
        <w:left w:val="none" w:sz="0" w:space="0" w:color="auto"/>
        <w:bottom w:val="none" w:sz="0" w:space="0" w:color="auto"/>
        <w:right w:val="none" w:sz="0" w:space="0" w:color="auto"/>
      </w:divBdr>
    </w:div>
    <w:div w:id="1503348902">
      <w:bodyDiv w:val="1"/>
      <w:marLeft w:val="0"/>
      <w:marRight w:val="0"/>
      <w:marTop w:val="0"/>
      <w:marBottom w:val="0"/>
      <w:divBdr>
        <w:top w:val="none" w:sz="0" w:space="0" w:color="auto"/>
        <w:left w:val="none" w:sz="0" w:space="0" w:color="auto"/>
        <w:bottom w:val="none" w:sz="0" w:space="0" w:color="auto"/>
        <w:right w:val="none" w:sz="0" w:space="0" w:color="auto"/>
      </w:divBdr>
    </w:div>
    <w:div w:id="1530801720">
      <w:bodyDiv w:val="1"/>
      <w:marLeft w:val="0"/>
      <w:marRight w:val="0"/>
      <w:marTop w:val="0"/>
      <w:marBottom w:val="0"/>
      <w:divBdr>
        <w:top w:val="none" w:sz="0" w:space="0" w:color="auto"/>
        <w:left w:val="none" w:sz="0" w:space="0" w:color="auto"/>
        <w:bottom w:val="none" w:sz="0" w:space="0" w:color="auto"/>
        <w:right w:val="none" w:sz="0" w:space="0" w:color="auto"/>
      </w:divBdr>
    </w:div>
    <w:div w:id="1605645735">
      <w:bodyDiv w:val="1"/>
      <w:marLeft w:val="0"/>
      <w:marRight w:val="0"/>
      <w:marTop w:val="0"/>
      <w:marBottom w:val="0"/>
      <w:divBdr>
        <w:top w:val="none" w:sz="0" w:space="0" w:color="auto"/>
        <w:left w:val="none" w:sz="0" w:space="0" w:color="auto"/>
        <w:bottom w:val="none" w:sz="0" w:space="0" w:color="auto"/>
        <w:right w:val="none" w:sz="0" w:space="0" w:color="auto"/>
      </w:divBdr>
    </w:div>
    <w:div w:id="1697190436">
      <w:bodyDiv w:val="1"/>
      <w:marLeft w:val="0"/>
      <w:marRight w:val="0"/>
      <w:marTop w:val="0"/>
      <w:marBottom w:val="0"/>
      <w:divBdr>
        <w:top w:val="none" w:sz="0" w:space="0" w:color="auto"/>
        <w:left w:val="none" w:sz="0" w:space="0" w:color="auto"/>
        <w:bottom w:val="none" w:sz="0" w:space="0" w:color="auto"/>
        <w:right w:val="none" w:sz="0" w:space="0" w:color="auto"/>
      </w:divBdr>
    </w:div>
    <w:div w:id="1863469900">
      <w:bodyDiv w:val="1"/>
      <w:marLeft w:val="0"/>
      <w:marRight w:val="0"/>
      <w:marTop w:val="0"/>
      <w:marBottom w:val="0"/>
      <w:divBdr>
        <w:top w:val="none" w:sz="0" w:space="0" w:color="auto"/>
        <w:left w:val="none" w:sz="0" w:space="0" w:color="auto"/>
        <w:bottom w:val="none" w:sz="0" w:space="0" w:color="auto"/>
        <w:right w:val="none" w:sz="0" w:space="0" w:color="auto"/>
      </w:divBdr>
    </w:div>
    <w:div w:id="1993020729">
      <w:bodyDiv w:val="1"/>
      <w:marLeft w:val="0"/>
      <w:marRight w:val="0"/>
      <w:marTop w:val="0"/>
      <w:marBottom w:val="0"/>
      <w:divBdr>
        <w:top w:val="none" w:sz="0" w:space="0" w:color="auto"/>
        <w:left w:val="none" w:sz="0" w:space="0" w:color="auto"/>
        <w:bottom w:val="none" w:sz="0" w:space="0" w:color="auto"/>
        <w:right w:val="none" w:sz="0" w:space="0" w:color="auto"/>
      </w:divBdr>
    </w:div>
    <w:div w:id="2077774322">
      <w:bodyDiv w:val="1"/>
      <w:marLeft w:val="0"/>
      <w:marRight w:val="0"/>
      <w:marTop w:val="0"/>
      <w:marBottom w:val="0"/>
      <w:divBdr>
        <w:top w:val="none" w:sz="0" w:space="0" w:color="auto"/>
        <w:left w:val="none" w:sz="0" w:space="0" w:color="auto"/>
        <w:bottom w:val="none" w:sz="0" w:space="0" w:color="auto"/>
        <w:right w:val="none" w:sz="0" w:space="0" w:color="auto"/>
      </w:divBdr>
    </w:div>
    <w:div w:id="2141730559">
      <w:bodyDiv w:val="1"/>
      <w:marLeft w:val="0"/>
      <w:marRight w:val="0"/>
      <w:marTop w:val="0"/>
      <w:marBottom w:val="0"/>
      <w:divBdr>
        <w:top w:val="none" w:sz="0" w:space="0" w:color="auto"/>
        <w:left w:val="none" w:sz="0" w:space="0" w:color="auto"/>
        <w:bottom w:val="none" w:sz="0" w:space="0" w:color="auto"/>
        <w:right w:val="none" w:sz="0" w:space="0" w:color="auto"/>
      </w:divBdr>
    </w:div>
    <w:div w:id="214499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9.emf"/><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hyperlink" Target="mailto:contacto@infotep.gob.do" TargetMode="External"/><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emf"/><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(NOVIEMBRE!$A$10,NOVIEMBRE!$A$17,NOVIEMBRE!$A$21)</c:f>
              <c:strCache>
                <c:ptCount val="3"/>
                <c:pt idx="0">
                  <c:v>GESTION  POR ACCION PROPIA</c:v>
                </c:pt>
                <c:pt idx="1">
                  <c:v>GESTION CON CENTROS OPERATIVOS DEL SISTEMA </c:v>
                </c:pt>
                <c:pt idx="2">
                  <c:v>GESTION POR PROYECTO</c:v>
                </c:pt>
              </c:strCache>
            </c:strRef>
          </c:cat>
          <c:val>
            <c:numRef>
              <c:f>(NOVIEMBRE!$B$10,NOVIEMBRE!$B$17,NOVIEMBRE!$B$21)</c:f>
            </c:numRef>
          </c:val>
          <c:extLst xmlns:c16r2="http://schemas.microsoft.com/office/drawing/2015/06/chart">
            <c:ext xmlns:c16="http://schemas.microsoft.com/office/drawing/2014/chart" uri="{C3380CC4-5D6E-409C-BE32-E72D297353CC}">
              <c16:uniqueId val="{00000000-86B6-4521-B573-982595581B7C}"/>
            </c:ext>
          </c:extLst>
        </c:ser>
        <c:ser>
          <c:idx val="1"/>
          <c:order val="1"/>
          <c:dPt>
            <c:idx val="0"/>
            <c:bubble3D val="0"/>
            <c:spPr>
              <a:solidFill>
                <a:schemeClr val="tx2">
                  <a:lumMod val="40000"/>
                  <a:lumOff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86B6-4521-B573-982595581B7C}"/>
              </c:ext>
            </c:extLst>
          </c:dPt>
          <c:dPt>
            <c:idx val="1"/>
            <c:bubble3D val="0"/>
            <c:spPr>
              <a:solidFill>
                <a:schemeClr val="bg1">
                  <a:lumMod val="7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86B6-4521-B573-982595581B7C}"/>
              </c:ext>
            </c:extLst>
          </c:dPt>
          <c:dPt>
            <c:idx val="2"/>
            <c:bubble3D val="0"/>
            <c:spPr>
              <a:solidFill>
                <a:schemeClr val="bg1">
                  <a:lumMod val="85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86B6-4521-B573-982595581B7C}"/>
              </c:ext>
            </c:extLst>
          </c:dPt>
          <c:dLbls>
            <c:dLbl>
              <c:idx val="0"/>
              <c:layout>
                <c:manualLayout>
                  <c:x val="-0.19342235345581801"/>
                  <c:y val="0.12953156897054535"/>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86B6-4521-B573-982595581B7C}"/>
                </c:ext>
                <c:ext xmlns:c15="http://schemas.microsoft.com/office/drawing/2012/chart" uri="{CE6537A1-D6FC-4f65-9D91-7224C49458BB}"/>
              </c:extLst>
            </c:dLbl>
            <c:dLbl>
              <c:idx val="1"/>
              <c:layout>
                <c:manualLayout>
                  <c:x val="-0.26336482939632544"/>
                  <c:y val="-0.25787620297462815"/>
                </c:manualLayout>
              </c:layout>
              <c:tx>
                <c:rich>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700">
                        <a:latin typeface="Times New Roman" panose="02020603050405020304" pitchFamily="18" charset="0"/>
                        <a:cs typeface="Times New Roman" panose="02020603050405020304" pitchFamily="18" charset="0"/>
                      </a:rPr>
                      <a:t>GESTION </a:t>
                    </a:r>
                    <a:r>
                      <a:rPr lang="en-US" sz="700" baseline="0">
                        <a:latin typeface="Times New Roman" panose="02020603050405020304" pitchFamily="18" charset="0"/>
                        <a:cs typeface="Times New Roman" panose="02020603050405020304" pitchFamily="18" charset="0"/>
                      </a:rPr>
                      <a:t>CON </a:t>
                    </a:r>
                  </a:p>
                  <a:p>
                    <a:pPr>
                      <a:defRPr sz="800" b="1">
                        <a:latin typeface="Times New Roman" panose="02020603050405020304" pitchFamily="18" charset="0"/>
                        <a:cs typeface="Times New Roman" panose="02020603050405020304" pitchFamily="18" charset="0"/>
                      </a:defRPr>
                    </a:pPr>
                    <a:r>
                      <a:rPr lang="en-US" sz="700" baseline="0">
                        <a:latin typeface="Times New Roman" panose="02020603050405020304" pitchFamily="18" charset="0"/>
                        <a:cs typeface="Times New Roman" panose="02020603050405020304" pitchFamily="18" charset="0"/>
                      </a:rPr>
                      <a:t>COS</a:t>
                    </a:r>
                    <a:r>
                      <a:rPr lang="en-US" sz="800" baseline="0">
                        <a:latin typeface="Times New Roman" panose="02020603050405020304" pitchFamily="18" charset="0"/>
                        <a:cs typeface="Times New Roman" panose="02020603050405020304" pitchFamily="18" charset="0"/>
                      </a:rPr>
                      <a:t>
</a:t>
                    </a:r>
                    <a:fld id="{AAA2B02A-B1E7-4CA1-A340-D0E87FB741E8}" type="PERCENTAGE">
                      <a:rPr lang="en-US" sz="800" baseline="0">
                        <a:latin typeface="Times New Roman" panose="02020603050405020304" pitchFamily="18" charset="0"/>
                        <a:cs typeface="Times New Roman" panose="02020603050405020304" pitchFamily="18" charset="0"/>
                      </a:rPr>
                      <a:pPr>
                        <a:defRPr sz="800" b="1">
                          <a:latin typeface="Times New Roman" panose="02020603050405020304" pitchFamily="18" charset="0"/>
                          <a:cs typeface="Times New Roman" panose="02020603050405020304" pitchFamily="18" charset="0"/>
                        </a:defRPr>
                      </a:pPr>
                      <a:t>[PORCENTAJE]</a:t>
                    </a:fld>
                    <a:endParaRPr lang="en-US" sz="800"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86B6-4521-B573-982595581B7C}"/>
                </c:ext>
                <c:ext xmlns:c15="http://schemas.microsoft.com/office/drawing/2012/chart" uri="{CE6537A1-D6FC-4f65-9D91-7224C49458BB}">
                  <c15:layout>
                    <c:manualLayout>
                      <c:w val="0.22565288713910761"/>
                      <c:h val="0.19907407407407407"/>
                    </c:manualLayout>
                  </c15:layout>
                  <c15:dlblFieldTable/>
                  <c15:showDataLabelsRange val="0"/>
                </c:ext>
              </c:extLst>
            </c:dLbl>
            <c:dLbl>
              <c:idx val="2"/>
              <c:layout>
                <c:manualLayout>
                  <c:x val="0.28945144356955382"/>
                  <c:y val="-3.886227763196267E-2"/>
                </c:manualLayout>
              </c:layout>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86B6-4521-B573-982595581B7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(NOVIEMBRE!$A$10,NOVIEMBRE!$A$17,NOVIEMBRE!$A$21)</c:f>
              <c:strCache>
                <c:ptCount val="3"/>
                <c:pt idx="0">
                  <c:v>GESTION  POR ACCION PROPIA</c:v>
                </c:pt>
                <c:pt idx="1">
                  <c:v>GESTION CON CENTROS OPERATIVOS DEL SISTEMA </c:v>
                </c:pt>
                <c:pt idx="2">
                  <c:v>GESTION POR PROYECTO</c:v>
                </c:pt>
              </c:strCache>
            </c:strRef>
          </c:cat>
          <c:val>
            <c:numRef>
              <c:f>(NOVIEMBRE!$C$10,NOVIEMBRE!$C$17,NOVIEMBRE!$C$21)</c:f>
              <c:numCache>
                <c:formatCode>_(* #,##0_);_(* \(#,##0\);_(* "-"??_);_(@_)</c:formatCode>
                <c:ptCount val="3"/>
                <c:pt idx="0">
                  <c:v>559201</c:v>
                </c:pt>
                <c:pt idx="1">
                  <c:v>638427</c:v>
                </c:pt>
                <c:pt idx="2">
                  <c:v>1163179</c:v>
                </c:pt>
              </c:numCache>
            </c:numRef>
          </c:val>
          <c:extLst xmlns:c16r2="http://schemas.microsoft.com/office/drawing/2015/06/chart">
            <c:ext xmlns:c16="http://schemas.microsoft.com/office/drawing/2014/chart" uri="{C3380CC4-5D6E-409C-BE32-E72D297353CC}">
              <c16:uniqueId val="{00000007-86B6-4521-B573-982595581B7C}"/>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lgn="just">
        <a:defRPr/>
      </a:pPr>
      <a:endParaRPr lang="es-DO"/>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tx2">
                  <a:lumMod val="60000"/>
                  <a:lumOff val="40000"/>
                </a:schemeClr>
              </a:solidFill>
              <a:ln w="25400">
                <a:noFill/>
              </a:ln>
              <a:effectLst/>
              <a:sp3d/>
            </c:spPr>
            <c:extLst xmlns:c16r2="http://schemas.microsoft.com/office/drawing/2015/06/chart">
              <c:ext xmlns:c16="http://schemas.microsoft.com/office/drawing/2014/chart" uri="{C3380CC4-5D6E-409C-BE32-E72D297353CC}">
                <c16:uniqueId val="{00000001-3363-41C8-BD68-863CB70BE1D5}"/>
              </c:ext>
            </c:extLst>
          </c:dPt>
          <c:dPt>
            <c:idx val="1"/>
            <c:bubble3D val="0"/>
            <c:spPr>
              <a:solidFill>
                <a:schemeClr val="bg2">
                  <a:lumMod val="90000"/>
                </a:schemeClr>
              </a:solidFill>
              <a:ln w="25400">
                <a:noFill/>
              </a:ln>
              <a:effectLst/>
              <a:sp3d/>
            </c:spPr>
            <c:extLst xmlns:c16r2="http://schemas.microsoft.com/office/drawing/2015/06/chart">
              <c:ext xmlns:c16="http://schemas.microsoft.com/office/drawing/2014/chart" uri="{C3380CC4-5D6E-409C-BE32-E72D297353CC}">
                <c16:uniqueId val="{00000003-3363-41C8-BD68-863CB70BE1D5}"/>
              </c:ext>
            </c:extLst>
          </c:dPt>
          <c:dPt>
            <c:idx val="2"/>
            <c:bubble3D val="0"/>
            <c:spPr>
              <a:solidFill>
                <a:schemeClr val="bg1">
                  <a:lumMod val="95000"/>
                </a:schemeClr>
              </a:solidFill>
              <a:ln w="25400">
                <a:noFill/>
              </a:ln>
              <a:effectLst/>
              <a:sp3d/>
            </c:spPr>
            <c:extLst xmlns:c16r2="http://schemas.microsoft.com/office/drawing/2015/06/chart">
              <c:ext xmlns:c16="http://schemas.microsoft.com/office/drawing/2014/chart" uri="{C3380CC4-5D6E-409C-BE32-E72D297353CC}">
                <c16:uniqueId val="{00000005-3363-41C8-BD68-863CB70BE1D5}"/>
              </c:ext>
            </c:extLst>
          </c:dPt>
          <c:dPt>
            <c:idx val="3"/>
            <c:bubble3D val="0"/>
            <c:spPr>
              <a:solidFill>
                <a:schemeClr val="bg1">
                  <a:lumMod val="75000"/>
                </a:schemeClr>
              </a:solidFill>
              <a:ln w="25400">
                <a:noFill/>
              </a:ln>
              <a:effectLst/>
              <a:sp3d/>
            </c:spPr>
            <c:extLst xmlns:c16r2="http://schemas.microsoft.com/office/drawing/2015/06/chart">
              <c:ext xmlns:c16="http://schemas.microsoft.com/office/drawing/2014/chart" uri="{C3380CC4-5D6E-409C-BE32-E72D297353CC}">
                <c16:uniqueId val="{00000007-3363-41C8-BD68-863CB70BE1D5}"/>
              </c:ext>
            </c:extLst>
          </c:dPt>
          <c:dLbls>
            <c:dLbl>
              <c:idx val="0"/>
              <c:layout>
                <c:manualLayout>
                  <c:x val="-0.22274572570951995"/>
                  <c:y val="7.9828179372315303E-2"/>
                </c:manualLayout>
              </c:layout>
              <c:tx>
                <c:rich>
                  <a:bodyPr/>
                  <a:lstStyle/>
                  <a:p>
                    <a:r>
                      <a:rPr lang="en-US"/>
                      <a:t>METROPOLITANA</a:t>
                    </a:r>
                    <a:r>
                      <a:rPr lang="en-US" baseline="0"/>
                      <a:t>
</a:t>
                    </a:r>
                    <a:fld id="{2FB2417D-675F-4E9B-A65E-E4923C0FD091}" type="PERCENTAGE">
                      <a:rPr lang="en-US" baseline="0"/>
                      <a:pPr/>
                      <a:t>[PORCENTAJE]</a:t>
                    </a:fld>
                    <a:endParaRPr lang="en-US" baseline="0"/>
                  </a:p>
                </c:rich>
              </c:tx>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363-41C8-BD68-863CB70BE1D5}"/>
                </c:ext>
                <c:ext xmlns:c15="http://schemas.microsoft.com/office/drawing/2012/chart" uri="{CE6537A1-D6FC-4f65-9D91-7224C49458BB}">
                  <c15:layout>
                    <c:manualLayout>
                      <c:w val="0.22646687271567689"/>
                      <c:h val="0.10196324143692564"/>
                    </c:manualLayout>
                  </c15:layout>
                  <c15:dlblFieldTable/>
                  <c15:showDataLabelsRange val="0"/>
                </c:ext>
              </c:extLst>
            </c:dLbl>
            <c:dLbl>
              <c:idx val="1"/>
              <c:layout>
                <c:manualLayout>
                  <c:x val="0.10474158019967131"/>
                  <c:y val="-0.2573158618330603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363-41C8-BD68-863CB70BE1D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Infotep3" panose="020B0506020203020204" pitchFamily="34" charset="0"/>
                    <a:ea typeface="+mn-ea"/>
                    <a:cs typeface="+mn-cs"/>
                  </a:defRPr>
                </a:pPr>
                <a:endParaRPr lang="es-D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Hoja1!$A$1:$A$4</c:f>
              <c:strCache>
                <c:ptCount val="4"/>
                <c:pt idx="0">
                  <c:v>METROPOLITANA</c:v>
                </c:pt>
                <c:pt idx="1">
                  <c:v>NORTE</c:v>
                </c:pt>
                <c:pt idx="2">
                  <c:v>ESTE</c:v>
                </c:pt>
                <c:pt idx="3">
                  <c:v>SUR</c:v>
                </c:pt>
              </c:strCache>
            </c:strRef>
          </c:cat>
          <c:val>
            <c:numRef>
              <c:f>Hoja1!$B$1:$B$4</c:f>
              <c:numCache>
                <c:formatCode>General</c:formatCode>
                <c:ptCount val="4"/>
                <c:pt idx="0">
                  <c:v>68</c:v>
                </c:pt>
                <c:pt idx="1">
                  <c:v>91</c:v>
                </c:pt>
                <c:pt idx="2">
                  <c:v>26</c:v>
                </c:pt>
                <c:pt idx="3">
                  <c:v>8</c:v>
                </c:pt>
              </c:numCache>
            </c:numRef>
          </c:val>
          <c:extLst xmlns:c16r2="http://schemas.microsoft.com/office/drawing/2015/06/chart">
            <c:ext xmlns:c16="http://schemas.microsoft.com/office/drawing/2014/chart" uri="{C3380CC4-5D6E-409C-BE32-E72D297353CC}">
              <c16:uniqueId val="{00000008-3363-41C8-BD68-863CB70BE1D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0.28819</cdr:x>
      <cdr:y>0.24934</cdr:y>
    </cdr:from>
    <cdr:to>
      <cdr:x>0.43622</cdr:x>
      <cdr:y>0.39108</cdr:y>
    </cdr:to>
    <cdr:sp macro="" textlink="">
      <cdr:nvSpPr>
        <cdr:cNvPr id="2" name="Rectángulo: esquinas redondeadas 1"/>
        <cdr:cNvSpPr/>
      </cdr:nvSpPr>
      <cdr:spPr>
        <a:xfrm xmlns:a="http://schemas.openxmlformats.org/drawingml/2006/main">
          <a:off x="1317600" y="684000"/>
          <a:ext cx="676800" cy="388800"/>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dr:relSizeAnchor xmlns:cdr="http://schemas.openxmlformats.org/drawingml/2006/chartDrawing">
    <cdr:from>
      <cdr:x>0.53386</cdr:x>
      <cdr:y>0.19423</cdr:y>
    </cdr:from>
    <cdr:to>
      <cdr:x>0.71969</cdr:x>
      <cdr:y>0.33333</cdr:y>
    </cdr:to>
    <cdr:sp macro="" textlink="">
      <cdr:nvSpPr>
        <cdr:cNvPr id="3" name="Rectángulo: esquinas redondeadas 2"/>
        <cdr:cNvSpPr/>
      </cdr:nvSpPr>
      <cdr:spPr>
        <a:xfrm xmlns:a="http://schemas.openxmlformats.org/drawingml/2006/main">
          <a:off x="2440800" y="532800"/>
          <a:ext cx="849600" cy="381600"/>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dr:relSizeAnchor xmlns:cdr="http://schemas.openxmlformats.org/drawingml/2006/chartDrawing">
    <cdr:from>
      <cdr:x>0.51181</cdr:x>
      <cdr:y>0.47507</cdr:y>
    </cdr:from>
    <cdr:to>
      <cdr:x>0.72126</cdr:x>
      <cdr:y>0.6063</cdr:y>
    </cdr:to>
    <cdr:sp macro="" textlink="">
      <cdr:nvSpPr>
        <cdr:cNvPr id="4" name="Rectángulo: esquinas redondeadas 3"/>
        <cdr:cNvSpPr/>
      </cdr:nvSpPr>
      <cdr:spPr>
        <a:xfrm xmlns:a="http://schemas.openxmlformats.org/drawingml/2006/main">
          <a:off x="2340000" y="1303200"/>
          <a:ext cx="957600" cy="360000"/>
        </a:xfrm>
        <a:prstGeom xmlns:a="http://schemas.openxmlformats.org/drawingml/2006/main" prst="roundRect">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s-E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75F8-4FC6-4155-9AEF-81DBC5ADC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10811</Words>
  <Characters>59461</Characters>
  <Application>Microsoft Office Word</Application>
  <DocSecurity>0</DocSecurity>
  <Lines>495</Lines>
  <Paragraphs>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70132</CharactersWithSpaces>
  <SharedDoc>false</SharedDoc>
  <HLinks>
    <vt:vector size="126" baseType="variant">
      <vt:variant>
        <vt:i4>6160439</vt:i4>
      </vt:variant>
      <vt:variant>
        <vt:i4>129</vt:i4>
      </vt:variant>
      <vt:variant>
        <vt:i4>0</vt:i4>
      </vt:variant>
      <vt:variant>
        <vt:i4>5</vt:i4>
      </vt:variant>
      <vt:variant>
        <vt:lpwstr>mailto:contacto@infotep.gob.do</vt:lpwstr>
      </vt:variant>
      <vt:variant>
        <vt:lpwstr/>
      </vt:variant>
      <vt:variant>
        <vt:i4>1376315</vt:i4>
      </vt:variant>
      <vt:variant>
        <vt:i4>116</vt:i4>
      </vt:variant>
      <vt:variant>
        <vt:i4>0</vt:i4>
      </vt:variant>
      <vt:variant>
        <vt:i4>5</vt:i4>
      </vt:variant>
      <vt:variant>
        <vt:lpwstr/>
      </vt:variant>
      <vt:variant>
        <vt:lpwstr>_Toc78551788</vt:lpwstr>
      </vt:variant>
      <vt:variant>
        <vt:i4>1703995</vt:i4>
      </vt:variant>
      <vt:variant>
        <vt:i4>110</vt:i4>
      </vt:variant>
      <vt:variant>
        <vt:i4>0</vt:i4>
      </vt:variant>
      <vt:variant>
        <vt:i4>5</vt:i4>
      </vt:variant>
      <vt:variant>
        <vt:lpwstr/>
      </vt:variant>
      <vt:variant>
        <vt:lpwstr>_Toc78551787</vt:lpwstr>
      </vt:variant>
      <vt:variant>
        <vt:i4>1769531</vt:i4>
      </vt:variant>
      <vt:variant>
        <vt:i4>104</vt:i4>
      </vt:variant>
      <vt:variant>
        <vt:i4>0</vt:i4>
      </vt:variant>
      <vt:variant>
        <vt:i4>5</vt:i4>
      </vt:variant>
      <vt:variant>
        <vt:lpwstr/>
      </vt:variant>
      <vt:variant>
        <vt:lpwstr>_Toc78551786</vt:lpwstr>
      </vt:variant>
      <vt:variant>
        <vt:i4>1572923</vt:i4>
      </vt:variant>
      <vt:variant>
        <vt:i4>98</vt:i4>
      </vt:variant>
      <vt:variant>
        <vt:i4>0</vt:i4>
      </vt:variant>
      <vt:variant>
        <vt:i4>5</vt:i4>
      </vt:variant>
      <vt:variant>
        <vt:lpwstr/>
      </vt:variant>
      <vt:variant>
        <vt:lpwstr>_Toc78551785</vt:lpwstr>
      </vt:variant>
      <vt:variant>
        <vt:i4>1638459</vt:i4>
      </vt:variant>
      <vt:variant>
        <vt:i4>92</vt:i4>
      </vt:variant>
      <vt:variant>
        <vt:i4>0</vt:i4>
      </vt:variant>
      <vt:variant>
        <vt:i4>5</vt:i4>
      </vt:variant>
      <vt:variant>
        <vt:lpwstr/>
      </vt:variant>
      <vt:variant>
        <vt:lpwstr>_Toc78551784</vt:lpwstr>
      </vt:variant>
      <vt:variant>
        <vt:i4>1966139</vt:i4>
      </vt:variant>
      <vt:variant>
        <vt:i4>86</vt:i4>
      </vt:variant>
      <vt:variant>
        <vt:i4>0</vt:i4>
      </vt:variant>
      <vt:variant>
        <vt:i4>5</vt:i4>
      </vt:variant>
      <vt:variant>
        <vt:lpwstr/>
      </vt:variant>
      <vt:variant>
        <vt:lpwstr>_Toc78551783</vt:lpwstr>
      </vt:variant>
      <vt:variant>
        <vt:i4>2031675</vt:i4>
      </vt:variant>
      <vt:variant>
        <vt:i4>80</vt:i4>
      </vt:variant>
      <vt:variant>
        <vt:i4>0</vt:i4>
      </vt:variant>
      <vt:variant>
        <vt:i4>5</vt:i4>
      </vt:variant>
      <vt:variant>
        <vt:lpwstr/>
      </vt:variant>
      <vt:variant>
        <vt:lpwstr>_Toc78551782</vt:lpwstr>
      </vt:variant>
      <vt:variant>
        <vt:i4>1835067</vt:i4>
      </vt:variant>
      <vt:variant>
        <vt:i4>74</vt:i4>
      </vt:variant>
      <vt:variant>
        <vt:i4>0</vt:i4>
      </vt:variant>
      <vt:variant>
        <vt:i4>5</vt:i4>
      </vt:variant>
      <vt:variant>
        <vt:lpwstr/>
      </vt:variant>
      <vt:variant>
        <vt:lpwstr>_Toc78551781</vt:lpwstr>
      </vt:variant>
      <vt:variant>
        <vt:i4>1900603</vt:i4>
      </vt:variant>
      <vt:variant>
        <vt:i4>68</vt:i4>
      </vt:variant>
      <vt:variant>
        <vt:i4>0</vt:i4>
      </vt:variant>
      <vt:variant>
        <vt:i4>5</vt:i4>
      </vt:variant>
      <vt:variant>
        <vt:lpwstr/>
      </vt:variant>
      <vt:variant>
        <vt:lpwstr>_Toc78551780</vt:lpwstr>
      </vt:variant>
      <vt:variant>
        <vt:i4>1310772</vt:i4>
      </vt:variant>
      <vt:variant>
        <vt:i4>62</vt:i4>
      </vt:variant>
      <vt:variant>
        <vt:i4>0</vt:i4>
      </vt:variant>
      <vt:variant>
        <vt:i4>5</vt:i4>
      </vt:variant>
      <vt:variant>
        <vt:lpwstr/>
      </vt:variant>
      <vt:variant>
        <vt:lpwstr>_Toc78551779</vt:lpwstr>
      </vt:variant>
      <vt:variant>
        <vt:i4>1376308</vt:i4>
      </vt:variant>
      <vt:variant>
        <vt:i4>56</vt:i4>
      </vt:variant>
      <vt:variant>
        <vt:i4>0</vt:i4>
      </vt:variant>
      <vt:variant>
        <vt:i4>5</vt:i4>
      </vt:variant>
      <vt:variant>
        <vt:lpwstr/>
      </vt:variant>
      <vt:variant>
        <vt:lpwstr>_Toc78551778</vt:lpwstr>
      </vt:variant>
      <vt:variant>
        <vt:i4>1703988</vt:i4>
      </vt:variant>
      <vt:variant>
        <vt:i4>50</vt:i4>
      </vt:variant>
      <vt:variant>
        <vt:i4>0</vt:i4>
      </vt:variant>
      <vt:variant>
        <vt:i4>5</vt:i4>
      </vt:variant>
      <vt:variant>
        <vt:lpwstr/>
      </vt:variant>
      <vt:variant>
        <vt:lpwstr>_Toc78551777</vt:lpwstr>
      </vt:variant>
      <vt:variant>
        <vt:i4>1769524</vt:i4>
      </vt:variant>
      <vt:variant>
        <vt:i4>44</vt:i4>
      </vt:variant>
      <vt:variant>
        <vt:i4>0</vt:i4>
      </vt:variant>
      <vt:variant>
        <vt:i4>5</vt:i4>
      </vt:variant>
      <vt:variant>
        <vt:lpwstr/>
      </vt:variant>
      <vt:variant>
        <vt:lpwstr>_Toc78551776</vt:lpwstr>
      </vt:variant>
      <vt:variant>
        <vt:i4>1572916</vt:i4>
      </vt:variant>
      <vt:variant>
        <vt:i4>38</vt:i4>
      </vt:variant>
      <vt:variant>
        <vt:i4>0</vt:i4>
      </vt:variant>
      <vt:variant>
        <vt:i4>5</vt:i4>
      </vt:variant>
      <vt:variant>
        <vt:lpwstr/>
      </vt:variant>
      <vt:variant>
        <vt:lpwstr>_Toc78551775</vt:lpwstr>
      </vt:variant>
      <vt:variant>
        <vt:i4>1638452</vt:i4>
      </vt:variant>
      <vt:variant>
        <vt:i4>32</vt:i4>
      </vt:variant>
      <vt:variant>
        <vt:i4>0</vt:i4>
      </vt:variant>
      <vt:variant>
        <vt:i4>5</vt:i4>
      </vt:variant>
      <vt:variant>
        <vt:lpwstr/>
      </vt:variant>
      <vt:variant>
        <vt:lpwstr>_Toc78551774</vt:lpwstr>
      </vt:variant>
      <vt:variant>
        <vt:i4>1966132</vt:i4>
      </vt:variant>
      <vt:variant>
        <vt:i4>26</vt:i4>
      </vt:variant>
      <vt:variant>
        <vt:i4>0</vt:i4>
      </vt:variant>
      <vt:variant>
        <vt:i4>5</vt:i4>
      </vt:variant>
      <vt:variant>
        <vt:lpwstr/>
      </vt:variant>
      <vt:variant>
        <vt:lpwstr>_Toc78551773</vt:lpwstr>
      </vt:variant>
      <vt:variant>
        <vt:i4>2031668</vt:i4>
      </vt:variant>
      <vt:variant>
        <vt:i4>20</vt:i4>
      </vt:variant>
      <vt:variant>
        <vt:i4>0</vt:i4>
      </vt:variant>
      <vt:variant>
        <vt:i4>5</vt:i4>
      </vt:variant>
      <vt:variant>
        <vt:lpwstr/>
      </vt:variant>
      <vt:variant>
        <vt:lpwstr>_Toc78551772</vt:lpwstr>
      </vt:variant>
      <vt:variant>
        <vt:i4>1835060</vt:i4>
      </vt:variant>
      <vt:variant>
        <vt:i4>14</vt:i4>
      </vt:variant>
      <vt:variant>
        <vt:i4>0</vt:i4>
      </vt:variant>
      <vt:variant>
        <vt:i4>5</vt:i4>
      </vt:variant>
      <vt:variant>
        <vt:lpwstr/>
      </vt:variant>
      <vt:variant>
        <vt:lpwstr>_Toc78551771</vt:lpwstr>
      </vt:variant>
      <vt:variant>
        <vt:i4>1900596</vt:i4>
      </vt:variant>
      <vt:variant>
        <vt:i4>8</vt:i4>
      </vt:variant>
      <vt:variant>
        <vt:i4>0</vt:i4>
      </vt:variant>
      <vt:variant>
        <vt:i4>5</vt:i4>
      </vt:variant>
      <vt:variant>
        <vt:lpwstr/>
      </vt:variant>
      <vt:variant>
        <vt:lpwstr>_Toc78551770</vt:lpwstr>
      </vt:variant>
      <vt:variant>
        <vt:i4>1310773</vt:i4>
      </vt:variant>
      <vt:variant>
        <vt:i4>2</vt:i4>
      </vt:variant>
      <vt:variant>
        <vt:i4>0</vt:i4>
      </vt:variant>
      <vt:variant>
        <vt:i4>5</vt:i4>
      </vt:variant>
      <vt:variant>
        <vt:lpwstr/>
      </vt:variant>
      <vt:variant>
        <vt:lpwstr>_Toc78551769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Cuenta Microsoft</cp:lastModifiedBy>
  <cp:revision>2</cp:revision>
  <cp:lastPrinted>2021-12-17T13:56:00Z</cp:lastPrinted>
  <dcterms:created xsi:type="dcterms:W3CDTF">2021-12-18T02:26:00Z</dcterms:created>
  <dcterms:modified xsi:type="dcterms:W3CDTF">2021-12-18T02:26:00Z</dcterms:modified>
</cp:coreProperties>
</file>