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14A924" w14:textId="627B7443" w:rsidR="008D7F4E" w:rsidRPr="002B4451" w:rsidRDefault="00DF0B54" w:rsidP="008D7F4E">
      <w:pPr>
        <w:rPr>
          <w:lang w:val="es-DO"/>
        </w:rPr>
      </w:pPr>
      <w:r w:rsidRPr="002B4451">
        <w:rPr>
          <w:noProof/>
          <w:lang w:val="es-DO" w:eastAsia="es-DO"/>
        </w:rPr>
        <w:drawing>
          <wp:anchor distT="0" distB="0" distL="114300" distR="114300" simplePos="0" relativeHeight="251656192" behindDoc="0" locked="0" layoutInCell="1" allowOverlap="1" wp14:anchorId="3F0A51DA" wp14:editId="10E2BA02">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3DC24FC8" w:rsidR="008D7F4E" w:rsidRPr="002B4451" w:rsidRDefault="008D7F4E" w:rsidP="008D7F4E">
      <w:pPr>
        <w:rPr>
          <w:lang w:val="es-DO"/>
        </w:rPr>
      </w:pPr>
    </w:p>
    <w:p w14:paraId="1AC5E2C3" w14:textId="77777777" w:rsidR="008D7F4E" w:rsidRPr="002B4451" w:rsidRDefault="008D7F4E" w:rsidP="008D7F4E">
      <w:pPr>
        <w:rPr>
          <w:lang w:val="es-DO"/>
        </w:rPr>
      </w:pPr>
    </w:p>
    <w:p w14:paraId="34990FAF" w14:textId="52B5DA41" w:rsidR="008D7F4E" w:rsidRPr="002B4451" w:rsidRDefault="008D7F4E" w:rsidP="008D7F4E">
      <w:pPr>
        <w:rPr>
          <w:lang w:val="es-DO"/>
        </w:rPr>
      </w:pPr>
      <w:bookmarkStart w:id="0" w:name="_Hlk86404256"/>
      <w:bookmarkEnd w:id="0"/>
    </w:p>
    <w:p w14:paraId="6EFB72EE" w14:textId="272B2AD6" w:rsidR="008D7F4E" w:rsidRPr="002B4451" w:rsidRDefault="008D7F4E" w:rsidP="008D7F4E">
      <w:pPr>
        <w:rPr>
          <w:lang w:val="es-DO"/>
        </w:rPr>
      </w:pPr>
    </w:p>
    <w:p w14:paraId="3F7503CE" w14:textId="172B5CFE" w:rsidR="008D7F4E" w:rsidRPr="002B4451" w:rsidRDefault="008D7F4E" w:rsidP="008D7F4E">
      <w:pPr>
        <w:rPr>
          <w:lang w:val="es-DO"/>
        </w:rPr>
      </w:pPr>
    </w:p>
    <w:p w14:paraId="071FCCAE" w14:textId="759B330B" w:rsidR="008D7F4E" w:rsidRPr="002B4451" w:rsidRDefault="00A63A00" w:rsidP="008D7F4E">
      <w:pPr>
        <w:rPr>
          <w:lang w:val="es-DO"/>
        </w:rPr>
      </w:pPr>
      <w:r w:rsidRPr="002B4451">
        <w:rPr>
          <w:noProof/>
          <w:lang w:val="es-DO" w:eastAsia="es-DO"/>
        </w:rPr>
        <mc:AlternateContent>
          <mc:Choice Requires="wps">
            <w:drawing>
              <wp:anchor distT="0" distB="0" distL="114300" distR="114300" simplePos="0" relativeHeight="251660288" behindDoc="0" locked="0" layoutInCell="1" allowOverlap="1" wp14:anchorId="49B1C421" wp14:editId="02D95F81">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A07B63" w:rsidRPr="005C548C" w:rsidRDefault="00A07B63" w:rsidP="008D7F4E">
                            <w:pPr>
                              <w:spacing w:before="20"/>
                              <w:ind w:left="14"/>
                              <w:rPr>
                                <w:rFonts w:ascii="Times New Roman" w:hAnsi="Times New Roman" w:cs="Times New Roman"/>
                                <w:b/>
                                <w:bCs/>
                                <w:color w:val="D0B787"/>
                                <w:spacing w:val="9"/>
                                <w:kern w:val="24"/>
                                <w:sz w:val="20"/>
                                <w:szCs w:val="20"/>
                              </w:rPr>
                            </w:pPr>
                            <w:r w:rsidRPr="005C548C">
                              <w:rPr>
                                <w:rFonts w:ascii="Times New Roman" w:hAnsi="Times New Roman" w:cs="Times New Roman"/>
                                <w:b/>
                                <w:bCs/>
                                <w:color w:val="D0B787"/>
                                <w:spacing w:val="9"/>
                                <w:kern w:val="24"/>
                                <w:sz w:val="20"/>
                                <w:szCs w:val="20"/>
                              </w:rPr>
                              <w:t>REPÚBLICA</w:t>
                            </w:r>
                            <w:r w:rsidRPr="005C548C">
                              <w:rPr>
                                <w:rFonts w:ascii="Times New Roman" w:hAnsi="Times New Roman" w:cs="Times New Roman"/>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14:paraId="65FDDD46" w14:textId="77777777" w:rsidR="00A07B63" w:rsidRPr="005C548C" w:rsidRDefault="00A07B63" w:rsidP="008D7F4E">
                      <w:pPr>
                        <w:spacing w:before="20"/>
                        <w:ind w:left="14"/>
                        <w:rPr>
                          <w:rFonts w:ascii="Times New Roman" w:hAnsi="Times New Roman" w:cs="Times New Roman"/>
                          <w:b/>
                          <w:bCs/>
                          <w:color w:val="D0B787"/>
                          <w:spacing w:val="9"/>
                          <w:kern w:val="24"/>
                          <w:sz w:val="20"/>
                          <w:szCs w:val="20"/>
                        </w:rPr>
                      </w:pPr>
                      <w:r w:rsidRPr="005C548C">
                        <w:rPr>
                          <w:rFonts w:ascii="Times New Roman" w:hAnsi="Times New Roman" w:cs="Times New Roman"/>
                          <w:b/>
                          <w:bCs/>
                          <w:color w:val="D0B787"/>
                          <w:spacing w:val="9"/>
                          <w:kern w:val="24"/>
                          <w:sz w:val="20"/>
                          <w:szCs w:val="20"/>
                        </w:rPr>
                        <w:t>REPÚBLICA</w:t>
                      </w:r>
                      <w:r w:rsidRPr="005C548C">
                        <w:rPr>
                          <w:rFonts w:ascii="Times New Roman" w:hAnsi="Times New Roman" w:cs="Times New Roman"/>
                          <w:b/>
                          <w:bCs/>
                          <w:color w:val="D0B787"/>
                          <w:spacing w:val="11"/>
                          <w:kern w:val="24"/>
                          <w:sz w:val="20"/>
                          <w:szCs w:val="20"/>
                        </w:rPr>
                        <w:t xml:space="preserve"> DOMINICANA</w:t>
                      </w:r>
                    </w:p>
                  </w:txbxContent>
                </v:textbox>
              </v:shape>
            </w:pict>
          </mc:Fallback>
        </mc:AlternateContent>
      </w:r>
    </w:p>
    <w:p w14:paraId="69FBF6B1" w14:textId="7ADAC71B" w:rsidR="008D7F4E" w:rsidRPr="002B4451" w:rsidRDefault="008D7F4E" w:rsidP="008D7F4E">
      <w:pPr>
        <w:rPr>
          <w:lang w:val="es-DO"/>
        </w:rPr>
      </w:pPr>
    </w:p>
    <w:p w14:paraId="0233C915" w14:textId="77777777" w:rsidR="008D7F4E" w:rsidRPr="002B4451" w:rsidRDefault="008D7F4E" w:rsidP="008D7F4E">
      <w:pPr>
        <w:rPr>
          <w:lang w:val="es-DO"/>
        </w:rPr>
      </w:pPr>
    </w:p>
    <w:p w14:paraId="274DCED8" w14:textId="186964C0" w:rsidR="004F2DD5" w:rsidRPr="003A47C9" w:rsidRDefault="0089273D" w:rsidP="004F2DD5">
      <w:pPr>
        <w:rPr>
          <w:rFonts w:ascii="Times New Roman" w:hAnsi="Times New Roman"/>
        </w:rPr>
      </w:pPr>
      <w:r>
        <w:rPr>
          <w:noProof/>
          <w:lang w:val="es-DO" w:eastAsia="es-DO"/>
        </w:rPr>
        <mc:AlternateContent>
          <mc:Choice Requires="wps">
            <w:drawing>
              <wp:anchor distT="4294967295" distB="4294967295" distL="114300" distR="114300" simplePos="0" relativeHeight="251703296" behindDoc="0" locked="0" layoutInCell="1" allowOverlap="1" wp14:anchorId="209AF3DE" wp14:editId="38482961">
                <wp:simplePos x="0" y="0"/>
                <wp:positionH relativeFrom="margin">
                  <wp:posOffset>2724150</wp:posOffset>
                </wp:positionH>
                <wp:positionV relativeFrom="paragraph">
                  <wp:posOffset>2534154</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C5599A" id="Straight Connector 9" o:spid="_x0000_s1026" style="position:absolute;z-index:2517032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14.5pt,199.55pt" to="251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" strokecolor="#c8b688" strokeweight="2.25pt">
                <v:stroke joinstyle="miter"/>
                <o:lock v:ext="edit" shapetype="f"/>
                <w10:wrap anchorx="margin"/>
              </v:line>
            </w:pict>
          </mc:Fallback>
        </mc:AlternateContent>
      </w:r>
      <w:r w:rsidR="00114F2A" w:rsidRPr="002B4451">
        <w:rPr>
          <w:noProof/>
          <w:lang w:val="es-DO" w:eastAsia="es-DO"/>
        </w:rPr>
        <mc:AlternateContent>
          <mc:Choice Requires="wps">
            <w:drawing>
              <wp:anchor distT="0" distB="0" distL="114300" distR="114300" simplePos="0" relativeHeight="251658240" behindDoc="0" locked="0" layoutInCell="1" allowOverlap="1" wp14:anchorId="0C109D41" wp14:editId="41494B32">
                <wp:simplePos x="0" y="0"/>
                <wp:positionH relativeFrom="column">
                  <wp:posOffset>233916</wp:posOffset>
                </wp:positionH>
                <wp:positionV relativeFrom="paragraph">
                  <wp:posOffset>1416729</wp:posOffset>
                </wp:positionV>
                <wp:extent cx="5758815" cy="978196"/>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78196"/>
                        </a:xfrm>
                        <a:prstGeom prst="rect">
                          <a:avLst/>
                        </a:prstGeom>
                      </wps:spPr>
                      <wps:txbx>
                        <w:txbxContent>
                          <w:p w14:paraId="4AC7B0F2" w14:textId="77777777" w:rsidR="00A07B63" w:rsidRDefault="00A07B63"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14:paraId="0C3AA7DD" w14:textId="46411B78" w:rsidR="00A07B63" w:rsidRPr="008D7F4E" w:rsidRDefault="00A07B63"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7" type="#_x0000_t202" style="position:absolute;margin-left:18.4pt;margin-top:111.55pt;width:453.45pt;height:7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" filled="f" stroked="f">
                <v:textbox inset="0,1.35pt,0,0">
                  <w:txbxContent>
                    <w:p w14:paraId="4AC7B0F2" w14:textId="77777777" w:rsidR="00A07B63" w:rsidRDefault="00A07B63"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14:paraId="0C3AA7DD" w14:textId="46411B78" w:rsidR="00A07B63" w:rsidRPr="008D7F4E" w:rsidRDefault="00A07B63" w:rsidP="008D7F4E">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v:textbox>
              </v:shape>
            </w:pict>
          </mc:Fallback>
        </mc:AlternateContent>
      </w:r>
      <w:r w:rsidR="006160B6">
        <w:rPr>
          <w:noProof/>
          <w:lang w:val="es-DO" w:eastAsia="es-DO"/>
        </w:rPr>
        <mc:AlternateContent>
          <mc:Choice Requires="wps">
            <w:drawing>
              <wp:anchor distT="0" distB="0" distL="114300" distR="114300" simplePos="0" relativeHeight="251685888" behindDoc="0" locked="0" layoutInCell="1" allowOverlap="1" wp14:anchorId="4B9C2ACC" wp14:editId="270650EA">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99C29A6" id="Freeform: Shape 44" o:spid="_x0000_s1026" style="position:absolute;margin-left:371.65pt;margin-top:699.75pt;width:42.75pt;height:4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0960E2" w:rsidRPr="002B4451">
        <w:rPr>
          <w:noProof/>
          <w:lang w:val="es-DO" w:eastAsia="es-DO"/>
        </w:rPr>
        <mc:AlternateContent>
          <mc:Choice Requires="wps">
            <w:drawing>
              <wp:anchor distT="0" distB="0" distL="114300" distR="114300" simplePos="0" relativeHeight="251659264" behindDoc="0" locked="0" layoutInCell="1" allowOverlap="1" wp14:anchorId="6B2EB822" wp14:editId="3A30B5A9">
                <wp:simplePos x="0" y="0"/>
                <wp:positionH relativeFrom="column">
                  <wp:posOffset>2431158</wp:posOffset>
                </wp:positionH>
                <wp:positionV relativeFrom="paragraph">
                  <wp:posOffset>2802890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50ABDE0F" w14:textId="77777777" w:rsidR="00A07B63" w:rsidRPr="00F36012" w:rsidRDefault="00A07B63" w:rsidP="008D7F4E">
                            <w:pPr>
                              <w:spacing w:before="20"/>
                              <w:ind w:left="14"/>
                              <w:rPr>
                                <w:rFonts w:ascii="Times New Roman" w:hAnsi="Times New Roman" w:cs="Times New Roman"/>
                                <w:b/>
                                <w:bCs/>
                                <w:color w:val="D5B788"/>
                                <w:spacing w:val="74"/>
                                <w:kern w:val="24"/>
                                <w:sz w:val="28"/>
                                <w:szCs w:val="28"/>
                              </w:rPr>
                            </w:pPr>
                            <w:r w:rsidRPr="00F36012">
                              <w:rPr>
                                <w:rFonts w:ascii="Times New Roman" w:hAnsi="Times New Roman" w:cs="Times New Roman"/>
                                <w:b/>
                                <w:bCs/>
                                <w:color w:val="D5B788"/>
                                <w:spacing w:val="74"/>
                                <w:kern w:val="24"/>
                                <w:sz w:val="28"/>
                                <w:szCs w:val="28"/>
                              </w:rPr>
                              <w:t>AÑ</w:t>
                            </w:r>
                            <w:r w:rsidRPr="00F36012">
                              <w:rPr>
                                <w:rFonts w:ascii="Times New Roman" w:hAnsi="Times New Roman" w:cs="Times New Roman"/>
                                <w:b/>
                                <w:bCs/>
                                <w:color w:val="D5B788"/>
                                <w:spacing w:val="37"/>
                                <w:kern w:val="24"/>
                                <w:sz w:val="28"/>
                                <w:szCs w:val="28"/>
                              </w:rPr>
                              <w:t>O</w:t>
                            </w:r>
                            <w:r w:rsidRPr="00F36012">
                              <w:rPr>
                                <w:rFonts w:ascii="Times New Roman" w:hAnsi="Times New Roman" w:cs="Times New Roman"/>
                                <w:b/>
                                <w:bCs/>
                                <w:color w:val="D5B788"/>
                                <w:spacing w:val="74"/>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0</w:t>
                            </w:r>
                            <w:r w:rsidRPr="00F36012">
                              <w:rPr>
                                <w:rFonts w:ascii="Times New Roman" w:hAnsi="Times New Roman" w:cs="Times New Roman"/>
                                <w:b/>
                                <w:bCs/>
                                <w:color w:val="D5B788"/>
                                <w:spacing w:val="-23"/>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1</w:t>
                            </w:r>
                            <w:r w:rsidRPr="00F36012">
                              <w:rPr>
                                <w:rFonts w:ascii="Times New Roman" w:hAnsi="Times New Roman" w:cs="Times New Roman"/>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28" type="#_x0000_t202" style="position:absolute;margin-left:191.45pt;margin-top:220.7pt;width:95.35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" filled="f" stroked="f">
                <v:textbox inset="0,1pt,0,0">
                  <w:txbxContent>
                    <w:p w14:paraId="50ABDE0F" w14:textId="77777777" w:rsidR="00A07B63" w:rsidRPr="00F36012" w:rsidRDefault="00A07B63" w:rsidP="008D7F4E">
                      <w:pPr>
                        <w:spacing w:before="20"/>
                        <w:ind w:left="14"/>
                        <w:rPr>
                          <w:rFonts w:ascii="Times New Roman" w:hAnsi="Times New Roman" w:cs="Times New Roman"/>
                          <w:b/>
                          <w:bCs/>
                          <w:color w:val="D5B788"/>
                          <w:spacing w:val="74"/>
                          <w:kern w:val="24"/>
                          <w:sz w:val="28"/>
                          <w:szCs w:val="28"/>
                        </w:rPr>
                      </w:pPr>
                      <w:r w:rsidRPr="00F36012">
                        <w:rPr>
                          <w:rFonts w:ascii="Times New Roman" w:hAnsi="Times New Roman" w:cs="Times New Roman"/>
                          <w:b/>
                          <w:bCs/>
                          <w:color w:val="D5B788"/>
                          <w:spacing w:val="74"/>
                          <w:kern w:val="24"/>
                          <w:sz w:val="28"/>
                          <w:szCs w:val="28"/>
                        </w:rPr>
                        <w:t>AÑ</w:t>
                      </w:r>
                      <w:r w:rsidRPr="00F36012">
                        <w:rPr>
                          <w:rFonts w:ascii="Times New Roman" w:hAnsi="Times New Roman" w:cs="Times New Roman"/>
                          <w:b/>
                          <w:bCs/>
                          <w:color w:val="D5B788"/>
                          <w:spacing w:val="37"/>
                          <w:kern w:val="24"/>
                          <w:sz w:val="28"/>
                          <w:szCs w:val="28"/>
                        </w:rPr>
                        <w:t>O</w:t>
                      </w:r>
                      <w:r w:rsidRPr="00F36012">
                        <w:rPr>
                          <w:rFonts w:ascii="Times New Roman" w:hAnsi="Times New Roman" w:cs="Times New Roman"/>
                          <w:b/>
                          <w:bCs/>
                          <w:color w:val="D5B788"/>
                          <w:spacing w:val="74"/>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0</w:t>
                      </w:r>
                      <w:r w:rsidRPr="00F36012">
                        <w:rPr>
                          <w:rFonts w:ascii="Times New Roman" w:hAnsi="Times New Roman" w:cs="Times New Roman"/>
                          <w:b/>
                          <w:bCs/>
                          <w:color w:val="D5B788"/>
                          <w:spacing w:val="-23"/>
                          <w:kern w:val="24"/>
                          <w:sz w:val="28"/>
                          <w:szCs w:val="28"/>
                        </w:rPr>
                        <w:t xml:space="preserve"> </w:t>
                      </w:r>
                      <w:r w:rsidRPr="00F36012">
                        <w:rPr>
                          <w:rFonts w:ascii="Times New Roman" w:hAnsi="Times New Roman" w:cs="Times New Roman"/>
                          <w:b/>
                          <w:bCs/>
                          <w:color w:val="D5B788"/>
                          <w:spacing w:val="68"/>
                          <w:kern w:val="24"/>
                          <w:sz w:val="28"/>
                          <w:szCs w:val="28"/>
                        </w:rPr>
                        <w:t>2</w:t>
                      </w:r>
                      <w:r w:rsidRPr="00F36012">
                        <w:rPr>
                          <w:rFonts w:ascii="Times New Roman" w:hAnsi="Times New Roman" w:cs="Times New Roman"/>
                          <w:b/>
                          <w:bCs/>
                          <w:color w:val="D5B788"/>
                          <w:spacing w:val="28"/>
                          <w:kern w:val="24"/>
                          <w:sz w:val="28"/>
                          <w:szCs w:val="28"/>
                        </w:rPr>
                        <w:t>1</w:t>
                      </w:r>
                      <w:r w:rsidRPr="00F36012">
                        <w:rPr>
                          <w:rFonts w:ascii="Times New Roman" w:hAnsi="Times New Roman" w:cs="Times New Roman"/>
                          <w:b/>
                          <w:bCs/>
                          <w:color w:val="D5B788"/>
                          <w:spacing w:val="-21"/>
                          <w:kern w:val="24"/>
                          <w:sz w:val="28"/>
                          <w:szCs w:val="28"/>
                        </w:rPr>
                        <w:t xml:space="preserve"> </w:t>
                      </w:r>
                    </w:p>
                  </w:txbxContent>
                </v:textbox>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p>
    <w:p w14:paraId="6F050B88" w14:textId="64B345B3" w:rsidR="004F2DD5" w:rsidRPr="003A47C9" w:rsidRDefault="004F2DD5" w:rsidP="004F2DD5">
      <w:pPr>
        <w:rPr>
          <w:rFonts w:ascii="Times New Roman" w:hAnsi="Times New Roman"/>
        </w:rPr>
      </w:pPr>
    </w:p>
    <w:p w14:paraId="17B5E9DF" w14:textId="0D0E5DB8" w:rsidR="008D7F4E" w:rsidRPr="002B4451" w:rsidRDefault="00762458" w:rsidP="008D7F4E">
      <w:pPr>
        <w:rPr>
          <w:lang w:val="es-DO"/>
        </w:rPr>
      </w:pPr>
      <w:r w:rsidRPr="00E81B34">
        <w:rPr>
          <w:noProof/>
          <w:color w:val="4C4A47"/>
          <w:lang w:val="es-DO" w:eastAsia="es-DO"/>
        </w:rPr>
        <w:drawing>
          <wp:anchor distT="0" distB="0" distL="114300" distR="114300" simplePos="0" relativeHeight="251707392" behindDoc="0" locked="0" layoutInCell="1" allowOverlap="1" wp14:anchorId="58BA784F" wp14:editId="565FE3D0">
            <wp:simplePos x="0" y="0"/>
            <wp:positionH relativeFrom="margin">
              <wp:align>center</wp:align>
            </wp:positionH>
            <wp:positionV relativeFrom="paragraph">
              <wp:posOffset>10160</wp:posOffset>
            </wp:positionV>
            <wp:extent cx="2538484" cy="1153682"/>
            <wp:effectExtent l="0" t="0" r="0" b="889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 cstate="print">
                      <a:duotone>
                        <a:schemeClr val="accent4">
                          <a:shade val="45000"/>
                          <a:satMod val="135000"/>
                        </a:schemeClr>
                        <a:prstClr val="white"/>
                      </a:duotone>
                      <a:extLst>
                        <a:ext uri="{28A0092B-C50C-407E-A947-70E740481C1C}">
                          <a14:useLocalDpi xmlns:a14="http://schemas.microsoft.com/office/drawing/2010/main" val="0"/>
                        </a:ext>
                      </a:extLst>
                    </a:blip>
                    <a:srcRect l="15729" t="24258" r="16666" b="21112"/>
                    <a:stretch/>
                  </pic:blipFill>
                  <pic:spPr>
                    <a:xfrm>
                      <a:off x="0" y="0"/>
                      <a:ext cx="2538484" cy="1153682"/>
                    </a:xfrm>
                    <a:prstGeom prst="rect">
                      <a:avLst/>
                    </a:prstGeom>
                    <a:ln>
                      <a:noFill/>
                    </a:ln>
                  </pic:spPr>
                </pic:pic>
              </a:graphicData>
            </a:graphic>
            <wp14:sizeRelH relativeFrom="page">
              <wp14:pctWidth>0</wp14:pctWidth>
            </wp14:sizeRelH>
            <wp14:sizeRelV relativeFrom="page">
              <wp14:pctHeight>0</wp14:pctHeight>
            </wp14:sizeRelV>
          </wp:anchor>
        </w:drawing>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p>
    <w:p w14:paraId="38D9CF2E" w14:textId="1D51A7E9" w:rsidR="008D7F4E" w:rsidRPr="002B4451" w:rsidRDefault="008D7F4E" w:rsidP="008D7F4E">
      <w:pPr>
        <w:rPr>
          <w:lang w:val="es-DO"/>
        </w:rPr>
      </w:pPr>
    </w:p>
    <w:p w14:paraId="16EDE6EA" w14:textId="51136D97" w:rsidR="008D7F4E" w:rsidRPr="002B4451" w:rsidRDefault="008D7F4E" w:rsidP="008D7F4E">
      <w:pPr>
        <w:rPr>
          <w:b/>
          <w:bCs/>
          <w:lang w:val="es-DO"/>
        </w:rPr>
      </w:pPr>
    </w:p>
    <w:p w14:paraId="3FC05242" w14:textId="77777777" w:rsidR="008D7F4E" w:rsidRPr="002B4451" w:rsidRDefault="008D7F4E" w:rsidP="008D7F4E">
      <w:pPr>
        <w:rPr>
          <w:lang w:val="es-DO"/>
        </w:rPr>
      </w:pPr>
    </w:p>
    <w:p w14:paraId="52109915" w14:textId="77777777" w:rsidR="008D7F4E" w:rsidRPr="002B4451" w:rsidRDefault="008D7F4E" w:rsidP="008D7F4E">
      <w:pPr>
        <w:rPr>
          <w:lang w:val="es-DO"/>
        </w:rPr>
      </w:pPr>
    </w:p>
    <w:p w14:paraId="61CD95E4" w14:textId="75608CA4" w:rsidR="008D7F4E" w:rsidRPr="002B4451" w:rsidRDefault="008D7F4E" w:rsidP="008D7F4E">
      <w:pPr>
        <w:rPr>
          <w:lang w:val="es-DO"/>
        </w:rPr>
      </w:pPr>
    </w:p>
    <w:p w14:paraId="26FC2ECF" w14:textId="1304E68D" w:rsidR="008D7F4E" w:rsidRPr="002B4451" w:rsidRDefault="008D7F4E" w:rsidP="008D7F4E">
      <w:pPr>
        <w:rPr>
          <w:lang w:val="es-DO"/>
        </w:rPr>
      </w:pPr>
    </w:p>
    <w:p w14:paraId="339C9304" w14:textId="532ECEA5" w:rsidR="008D7F4E" w:rsidRPr="002B4451" w:rsidRDefault="008D7F4E" w:rsidP="008D7F4E">
      <w:pPr>
        <w:rPr>
          <w:lang w:val="es-DO"/>
        </w:rPr>
      </w:pPr>
    </w:p>
    <w:p w14:paraId="45BA7FA9" w14:textId="77777777" w:rsidR="0087772C" w:rsidRPr="002B4451" w:rsidRDefault="0087772C" w:rsidP="008D7F4E">
      <w:pPr>
        <w:rPr>
          <w:lang w:val="es-DO"/>
        </w:rPr>
      </w:pPr>
    </w:p>
    <w:p w14:paraId="18C0D5CD" w14:textId="6B0129B8" w:rsidR="008D7F4E" w:rsidRPr="002B4451" w:rsidRDefault="008D7F4E" w:rsidP="008D7F4E">
      <w:pPr>
        <w:rPr>
          <w:lang w:val="es-DO"/>
        </w:rPr>
      </w:pPr>
    </w:p>
    <w:p w14:paraId="38D6C8AE" w14:textId="626E8B34" w:rsidR="008D7F4E" w:rsidRPr="002B4451" w:rsidRDefault="008D7F4E" w:rsidP="008D7F4E">
      <w:pPr>
        <w:rPr>
          <w:lang w:val="es-DO"/>
        </w:rPr>
      </w:pPr>
    </w:p>
    <w:p w14:paraId="22DD7F53" w14:textId="11B7CA22" w:rsidR="008D7F4E" w:rsidRPr="002B4451" w:rsidRDefault="008D7F4E" w:rsidP="008D7F4E">
      <w:pPr>
        <w:rPr>
          <w:lang w:val="es-DO"/>
        </w:rPr>
      </w:pPr>
    </w:p>
    <w:p w14:paraId="266A4AE7" w14:textId="5784A2EE" w:rsidR="008D7F4E" w:rsidRPr="002B4451" w:rsidRDefault="008D7F4E" w:rsidP="008D7F4E">
      <w:pPr>
        <w:rPr>
          <w:lang w:val="es-DO"/>
        </w:rPr>
      </w:pPr>
    </w:p>
    <w:p w14:paraId="56C838CA" w14:textId="59180D27" w:rsidR="008D7F4E" w:rsidRPr="002B4451" w:rsidRDefault="008D7F4E" w:rsidP="008D7F4E">
      <w:pPr>
        <w:rPr>
          <w:lang w:val="es-DO"/>
        </w:rPr>
      </w:pPr>
    </w:p>
    <w:p w14:paraId="5A37720D" w14:textId="305BC668" w:rsidR="008D7F4E" w:rsidRPr="002B4451" w:rsidRDefault="008D7F4E" w:rsidP="008D7F4E">
      <w:pPr>
        <w:rPr>
          <w:lang w:val="es-DO"/>
        </w:rPr>
      </w:pPr>
    </w:p>
    <w:p w14:paraId="1C1F404E" w14:textId="4BD75022" w:rsidR="008D7F4E" w:rsidRPr="002B4451" w:rsidRDefault="001E07B9" w:rsidP="008D7F4E">
      <w:pPr>
        <w:rPr>
          <w:lang w:val="es-DO"/>
        </w:rPr>
      </w:pPr>
      <w:r w:rsidRPr="002B4451">
        <w:rPr>
          <w:noProof/>
          <w:lang w:val="es-DO" w:eastAsia="es-DO"/>
        </w:rPr>
        <mc:AlternateContent>
          <mc:Choice Requires="wps">
            <w:drawing>
              <wp:anchor distT="0" distB="0" distL="114300" distR="114300" simplePos="0" relativeHeight="251673600" behindDoc="0" locked="0" layoutInCell="1" allowOverlap="1" wp14:anchorId="5FD03FC4" wp14:editId="5CF0411E">
                <wp:simplePos x="0" y="0"/>
                <wp:positionH relativeFrom="column">
                  <wp:posOffset>249555</wp:posOffset>
                </wp:positionH>
                <wp:positionV relativeFrom="paragraph">
                  <wp:posOffset>290063</wp:posOffset>
                </wp:positionV>
                <wp:extent cx="5758815" cy="1020726"/>
                <wp:effectExtent l="0" t="0" r="0" b="0"/>
                <wp:wrapNone/>
                <wp:docPr id="2" name="object 4"/>
                <wp:cNvGraphicFramePr/>
                <a:graphic xmlns:a="http://schemas.openxmlformats.org/drawingml/2006/main">
                  <a:graphicData uri="http://schemas.microsoft.com/office/word/2010/wordprocessingShape">
                    <wps:wsp>
                      <wps:cNvSpPr txBox="1"/>
                      <wps:spPr>
                        <a:xfrm>
                          <a:off x="0" y="0"/>
                          <a:ext cx="5758815" cy="1020726"/>
                        </a:xfrm>
                        <a:prstGeom prst="rect">
                          <a:avLst/>
                        </a:prstGeom>
                      </wps:spPr>
                      <wps:txbx>
                        <w:txbxContent>
                          <w:p w14:paraId="74F38B46" w14:textId="77777777" w:rsidR="00A07B63" w:rsidRDefault="00A07B63"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14:paraId="3E32F49D" w14:textId="77777777" w:rsidR="00A07B63" w:rsidRPr="008D7F4E" w:rsidRDefault="00A07B63"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5FD03FC4" id="_x0000_s1029" type="#_x0000_t202" style="position:absolute;margin-left:19.65pt;margin-top:22.85pt;width:453.45pt;height:80.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" filled="f" stroked="f">
                <v:textbox inset="0,1.35pt,0,0">
                  <w:txbxContent>
                    <w:p w14:paraId="74F38B46" w14:textId="77777777" w:rsidR="00A07B63" w:rsidRDefault="00A07B63"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 xml:space="preserve">MEMORIA </w:t>
                      </w:r>
                    </w:p>
                    <w:p w14:paraId="3E32F49D" w14:textId="77777777" w:rsidR="00A07B63" w:rsidRPr="008D7F4E" w:rsidRDefault="00A07B63" w:rsidP="005805BA">
                      <w:pPr>
                        <w:spacing w:after="0"/>
                        <w:jc w:val="center"/>
                        <w:rPr>
                          <w:rFonts w:ascii="Times New Roman" w:hAnsi="Times New Roman" w:cs="Times New Roman"/>
                          <w:b/>
                          <w:bCs/>
                          <w:color w:val="D5B788"/>
                          <w:spacing w:val="60"/>
                          <w:kern w:val="24"/>
                          <w:sz w:val="56"/>
                          <w:szCs w:val="56"/>
                          <w:lang w:val="es-DO"/>
                        </w:rPr>
                      </w:pPr>
                      <w:r w:rsidRPr="008D7F4E">
                        <w:rPr>
                          <w:rFonts w:ascii="Times New Roman" w:hAnsi="Times New Roman" w:cs="Times New Roman"/>
                          <w:b/>
                          <w:bCs/>
                          <w:color w:val="D5B788"/>
                          <w:spacing w:val="60"/>
                          <w:kern w:val="24"/>
                          <w:sz w:val="56"/>
                          <w:szCs w:val="56"/>
                          <w:lang w:val="es-DO"/>
                        </w:rPr>
                        <w:t>INSTITUCIONAL</w:t>
                      </w:r>
                    </w:p>
                  </w:txbxContent>
                </v:textbox>
              </v:shape>
            </w:pict>
          </mc:Fallback>
        </mc:AlternateContent>
      </w:r>
    </w:p>
    <w:p w14:paraId="75F2B32B" w14:textId="1FC714EB" w:rsidR="008D7F4E" w:rsidRPr="002B4451" w:rsidRDefault="008D7F4E" w:rsidP="008D7F4E">
      <w:pPr>
        <w:rPr>
          <w:b/>
          <w:bCs/>
          <w:lang w:val="es-DO"/>
        </w:rPr>
      </w:pPr>
    </w:p>
    <w:p w14:paraId="7AD079B8" w14:textId="6A76E097" w:rsidR="008D7F4E" w:rsidRPr="002B4451" w:rsidRDefault="008D7F4E" w:rsidP="008D7F4E">
      <w:pPr>
        <w:rPr>
          <w:lang w:val="es-DO"/>
        </w:rPr>
      </w:pPr>
    </w:p>
    <w:p w14:paraId="2ADA86D9" w14:textId="7BFC7FAB" w:rsidR="008D7F4E" w:rsidRPr="002B4451" w:rsidRDefault="008D7F4E" w:rsidP="008D7F4E">
      <w:pPr>
        <w:rPr>
          <w:b/>
          <w:bCs/>
          <w:lang w:val="es-DO"/>
        </w:rPr>
      </w:pPr>
    </w:p>
    <w:p w14:paraId="163CEF29" w14:textId="2E82E86B" w:rsidR="00E739F8" w:rsidRPr="002B4451" w:rsidRDefault="001E07B9" w:rsidP="008D7F4E">
      <w:pPr>
        <w:rPr>
          <w:b/>
          <w:bCs/>
          <w:lang w:val="es-DO"/>
        </w:rPr>
      </w:pPr>
      <w:r>
        <w:rPr>
          <w:noProof/>
          <w:lang w:val="es-DO" w:eastAsia="es-DO"/>
        </w:rPr>
        <mc:AlternateContent>
          <mc:Choice Requires="wps">
            <w:drawing>
              <wp:anchor distT="4294967295" distB="4294967295" distL="114300" distR="114300" simplePos="0" relativeHeight="251705344" behindDoc="0" locked="0" layoutInCell="1" allowOverlap="1" wp14:anchorId="4E0C23B7" wp14:editId="3C850EFB">
                <wp:simplePos x="0" y="0"/>
                <wp:positionH relativeFrom="margin">
                  <wp:posOffset>2868295</wp:posOffset>
                </wp:positionH>
                <wp:positionV relativeFrom="paragraph">
                  <wp:posOffset>164741</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E61489" id="Straight Connector 22" o:spid="_x0000_s1026" style="position:absolute;z-index:25170534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5.85pt,12.95pt" to="262.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" strokecolor="#c8b688" strokeweight="2.25pt">
                <v:stroke joinstyle="miter"/>
                <o:lock v:ext="edit" shapetype="f"/>
                <w10:wrap anchorx="margin"/>
              </v:line>
            </w:pict>
          </mc:Fallback>
        </mc:AlternateContent>
      </w:r>
    </w:p>
    <w:p w14:paraId="3A86A8D9" w14:textId="6F1B1115" w:rsidR="00E739F8" w:rsidRPr="002B4451" w:rsidRDefault="001E07B9" w:rsidP="008D7F4E">
      <w:pPr>
        <w:rPr>
          <w:b/>
          <w:bCs/>
          <w:lang w:val="es-DO"/>
        </w:rPr>
      </w:pPr>
      <w:r w:rsidRPr="002B4451">
        <w:rPr>
          <w:noProof/>
          <w:lang w:val="es-DO" w:eastAsia="es-DO"/>
        </w:rPr>
        <mc:AlternateContent>
          <mc:Choice Requires="wps">
            <w:drawing>
              <wp:anchor distT="0" distB="0" distL="114300" distR="114300" simplePos="0" relativeHeight="251670528" behindDoc="0" locked="0" layoutInCell="1" allowOverlap="1" wp14:anchorId="65361376" wp14:editId="29E9A73A">
                <wp:simplePos x="0" y="0"/>
                <wp:positionH relativeFrom="column">
                  <wp:posOffset>2565400</wp:posOffset>
                </wp:positionH>
                <wp:positionV relativeFrom="paragraph">
                  <wp:posOffset>113665</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6B362718" w14:textId="77777777" w:rsidR="00A07B63" w:rsidRPr="005805BA" w:rsidRDefault="00A07B63" w:rsidP="008D7F4E">
                            <w:pPr>
                              <w:spacing w:before="20"/>
                              <w:ind w:left="14"/>
                              <w:rPr>
                                <w:rFonts w:ascii="Times New Roman" w:hAnsi="Times New Roman" w:cs="Times New Roman"/>
                                <w:b/>
                                <w:bCs/>
                                <w:color w:val="D5B788"/>
                                <w:spacing w:val="74"/>
                                <w:kern w:val="24"/>
                                <w:sz w:val="28"/>
                                <w:szCs w:val="28"/>
                              </w:rPr>
                            </w:pPr>
                            <w:r w:rsidRPr="005805BA">
                              <w:rPr>
                                <w:rFonts w:ascii="Times New Roman" w:hAnsi="Times New Roman" w:cs="Times New Roman"/>
                                <w:b/>
                                <w:bCs/>
                                <w:color w:val="D5B788"/>
                                <w:spacing w:val="74"/>
                                <w:kern w:val="24"/>
                                <w:sz w:val="28"/>
                                <w:szCs w:val="28"/>
                              </w:rPr>
                              <w:t>AÑ</w:t>
                            </w:r>
                            <w:r w:rsidRPr="005805BA">
                              <w:rPr>
                                <w:rFonts w:ascii="Times New Roman" w:hAnsi="Times New Roman" w:cs="Times New Roman"/>
                                <w:b/>
                                <w:bCs/>
                                <w:color w:val="D5B788"/>
                                <w:spacing w:val="37"/>
                                <w:kern w:val="24"/>
                                <w:sz w:val="28"/>
                                <w:szCs w:val="28"/>
                              </w:rPr>
                              <w:t>O</w:t>
                            </w:r>
                            <w:r w:rsidRPr="005805BA">
                              <w:rPr>
                                <w:rFonts w:ascii="Times New Roman" w:hAnsi="Times New Roman" w:cs="Times New Roman"/>
                                <w:b/>
                                <w:bCs/>
                                <w:color w:val="D5B788"/>
                                <w:spacing w:val="74"/>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0</w:t>
                            </w:r>
                            <w:r w:rsidRPr="005805BA">
                              <w:rPr>
                                <w:rFonts w:ascii="Times New Roman" w:hAnsi="Times New Roman" w:cs="Times New Roman"/>
                                <w:b/>
                                <w:bCs/>
                                <w:color w:val="D5B788"/>
                                <w:spacing w:val="-23"/>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1</w:t>
                            </w:r>
                            <w:r w:rsidRPr="005805BA">
                              <w:rPr>
                                <w:rFonts w:ascii="Times New Roman" w:hAnsi="Times New Roman" w:cs="Times New Roman"/>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61376" id="_x0000_s1030" type="#_x0000_t202" style="position:absolute;margin-left:202pt;margin-top:8.95pt;width:95.65pt;height:2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" filled="f" stroked="f">
                <v:textbox inset="0,1pt,0,0">
                  <w:txbxContent>
                    <w:p w14:paraId="6B362718" w14:textId="77777777" w:rsidR="00A07B63" w:rsidRPr="005805BA" w:rsidRDefault="00A07B63" w:rsidP="008D7F4E">
                      <w:pPr>
                        <w:spacing w:before="20"/>
                        <w:ind w:left="14"/>
                        <w:rPr>
                          <w:rFonts w:ascii="Times New Roman" w:hAnsi="Times New Roman" w:cs="Times New Roman"/>
                          <w:b/>
                          <w:bCs/>
                          <w:color w:val="D5B788"/>
                          <w:spacing w:val="74"/>
                          <w:kern w:val="24"/>
                          <w:sz w:val="28"/>
                          <w:szCs w:val="28"/>
                        </w:rPr>
                      </w:pPr>
                      <w:r w:rsidRPr="005805BA">
                        <w:rPr>
                          <w:rFonts w:ascii="Times New Roman" w:hAnsi="Times New Roman" w:cs="Times New Roman"/>
                          <w:b/>
                          <w:bCs/>
                          <w:color w:val="D5B788"/>
                          <w:spacing w:val="74"/>
                          <w:kern w:val="24"/>
                          <w:sz w:val="28"/>
                          <w:szCs w:val="28"/>
                        </w:rPr>
                        <w:t>AÑ</w:t>
                      </w:r>
                      <w:r w:rsidRPr="005805BA">
                        <w:rPr>
                          <w:rFonts w:ascii="Times New Roman" w:hAnsi="Times New Roman" w:cs="Times New Roman"/>
                          <w:b/>
                          <w:bCs/>
                          <w:color w:val="D5B788"/>
                          <w:spacing w:val="37"/>
                          <w:kern w:val="24"/>
                          <w:sz w:val="28"/>
                          <w:szCs w:val="28"/>
                        </w:rPr>
                        <w:t>O</w:t>
                      </w:r>
                      <w:r w:rsidRPr="005805BA">
                        <w:rPr>
                          <w:rFonts w:ascii="Times New Roman" w:hAnsi="Times New Roman" w:cs="Times New Roman"/>
                          <w:b/>
                          <w:bCs/>
                          <w:color w:val="D5B788"/>
                          <w:spacing w:val="74"/>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0</w:t>
                      </w:r>
                      <w:r w:rsidRPr="005805BA">
                        <w:rPr>
                          <w:rFonts w:ascii="Times New Roman" w:hAnsi="Times New Roman" w:cs="Times New Roman"/>
                          <w:b/>
                          <w:bCs/>
                          <w:color w:val="D5B788"/>
                          <w:spacing w:val="-23"/>
                          <w:kern w:val="24"/>
                          <w:sz w:val="28"/>
                          <w:szCs w:val="28"/>
                        </w:rPr>
                        <w:t xml:space="preserve"> </w:t>
                      </w:r>
                      <w:r w:rsidRPr="005805BA">
                        <w:rPr>
                          <w:rFonts w:ascii="Times New Roman" w:hAnsi="Times New Roman" w:cs="Times New Roman"/>
                          <w:b/>
                          <w:bCs/>
                          <w:color w:val="D5B788"/>
                          <w:spacing w:val="68"/>
                          <w:kern w:val="24"/>
                          <w:sz w:val="28"/>
                          <w:szCs w:val="28"/>
                        </w:rPr>
                        <w:t>2</w:t>
                      </w:r>
                      <w:r w:rsidRPr="005805BA">
                        <w:rPr>
                          <w:rFonts w:ascii="Times New Roman" w:hAnsi="Times New Roman" w:cs="Times New Roman"/>
                          <w:b/>
                          <w:bCs/>
                          <w:color w:val="D5B788"/>
                          <w:spacing w:val="28"/>
                          <w:kern w:val="24"/>
                          <w:sz w:val="28"/>
                          <w:szCs w:val="28"/>
                        </w:rPr>
                        <w:t>1</w:t>
                      </w:r>
                      <w:r w:rsidRPr="005805BA">
                        <w:rPr>
                          <w:rFonts w:ascii="Times New Roman" w:hAnsi="Times New Roman" w:cs="Times New Roman"/>
                          <w:b/>
                          <w:bCs/>
                          <w:color w:val="D5B788"/>
                          <w:spacing w:val="-21"/>
                          <w:kern w:val="24"/>
                          <w:sz w:val="28"/>
                          <w:szCs w:val="28"/>
                        </w:rPr>
                        <w:t xml:space="preserve"> </w:t>
                      </w:r>
                    </w:p>
                  </w:txbxContent>
                </v:textbox>
              </v:shape>
            </w:pict>
          </mc:Fallback>
        </mc:AlternateContent>
      </w:r>
    </w:p>
    <w:p w14:paraId="1C74082E" w14:textId="28C0782E" w:rsidR="008D7F4E" w:rsidRPr="002B4451" w:rsidRDefault="008D7F4E" w:rsidP="008D7F4E">
      <w:pPr>
        <w:tabs>
          <w:tab w:val="left" w:pos="5229"/>
        </w:tabs>
        <w:rPr>
          <w:lang w:val="es-DO"/>
        </w:rPr>
      </w:pPr>
      <w:r w:rsidRPr="002B4451">
        <w:rPr>
          <w:lang w:val="es-DO"/>
        </w:rPr>
        <w:tab/>
      </w:r>
      <w:r w:rsidRPr="002B4451">
        <w:rPr>
          <w:lang w:val="es-DO"/>
        </w:rPr>
        <w:tab/>
      </w:r>
      <w:r w:rsidRPr="002B4451">
        <w:rPr>
          <w:lang w:val="es-DO"/>
        </w:rPr>
        <w:tab/>
      </w:r>
    </w:p>
    <w:p w14:paraId="2A6A7BEB" w14:textId="267A01B3" w:rsidR="008D7F4E" w:rsidRPr="002B4451" w:rsidRDefault="008D7F4E" w:rsidP="008D7F4E">
      <w:pPr>
        <w:tabs>
          <w:tab w:val="left" w:pos="5229"/>
        </w:tabs>
        <w:rPr>
          <w:lang w:val="es-DO"/>
        </w:rPr>
      </w:pPr>
    </w:p>
    <w:p w14:paraId="5220AA7B" w14:textId="61A9097E" w:rsidR="008D7F4E" w:rsidRPr="002B4451" w:rsidRDefault="008D7F4E" w:rsidP="008D7F4E">
      <w:pPr>
        <w:tabs>
          <w:tab w:val="left" w:pos="5229"/>
        </w:tabs>
        <w:rPr>
          <w:lang w:val="es-DO"/>
        </w:rPr>
      </w:pPr>
    </w:p>
    <w:p w14:paraId="04CE79E8" w14:textId="3D64261F" w:rsidR="00B45B38" w:rsidRDefault="00B45B38" w:rsidP="008D7F4E">
      <w:pPr>
        <w:tabs>
          <w:tab w:val="left" w:pos="5229"/>
        </w:tabs>
        <w:rPr>
          <w:lang w:val="es-DO"/>
        </w:rPr>
      </w:pPr>
    </w:p>
    <w:p w14:paraId="59F2CBAA" w14:textId="2C2E49E3" w:rsidR="00B45B38" w:rsidRDefault="00B45B38" w:rsidP="00B45B38">
      <w:pPr>
        <w:tabs>
          <w:tab w:val="left" w:pos="5229"/>
        </w:tabs>
        <w:jc w:val="center"/>
        <w:rPr>
          <w:lang w:val="es-DO"/>
        </w:rPr>
      </w:pPr>
    </w:p>
    <w:p w14:paraId="6B439D31" w14:textId="307246EE" w:rsidR="00B45B38" w:rsidRDefault="00B45B38" w:rsidP="008D7F4E">
      <w:pPr>
        <w:tabs>
          <w:tab w:val="left" w:pos="5229"/>
        </w:tabs>
        <w:rPr>
          <w:lang w:val="es-DO"/>
        </w:rPr>
      </w:pPr>
    </w:p>
    <w:p w14:paraId="4A390ECB" w14:textId="37B390A2" w:rsidR="008D7F4E" w:rsidRPr="002B4451" w:rsidRDefault="00762458" w:rsidP="008D7F4E">
      <w:pPr>
        <w:tabs>
          <w:tab w:val="left" w:pos="5229"/>
        </w:tabs>
        <w:rPr>
          <w:lang w:val="es-DO"/>
        </w:rPr>
      </w:pPr>
      <w:r w:rsidRPr="00E81B34">
        <w:rPr>
          <w:noProof/>
          <w:color w:val="4C4A47"/>
          <w:lang w:val="es-DO" w:eastAsia="es-DO"/>
        </w:rPr>
        <w:drawing>
          <wp:anchor distT="0" distB="0" distL="114300" distR="114300" simplePos="0" relativeHeight="251709440" behindDoc="0" locked="0" layoutInCell="1" allowOverlap="1" wp14:anchorId="53D09317" wp14:editId="60C70F59">
            <wp:simplePos x="0" y="0"/>
            <wp:positionH relativeFrom="margin">
              <wp:align>center</wp:align>
            </wp:positionH>
            <wp:positionV relativeFrom="paragraph">
              <wp:posOffset>229235</wp:posOffset>
            </wp:positionV>
            <wp:extent cx="2538484" cy="1153682"/>
            <wp:effectExtent l="0" t="0" r="0" b="889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 cstate="print">
                      <a:duotone>
                        <a:schemeClr val="accent4">
                          <a:shade val="45000"/>
                          <a:satMod val="135000"/>
                        </a:schemeClr>
                        <a:prstClr val="white"/>
                      </a:duotone>
                      <a:extLst>
                        <a:ext uri="{28A0092B-C50C-407E-A947-70E740481C1C}">
                          <a14:useLocalDpi xmlns:a14="http://schemas.microsoft.com/office/drawing/2010/main" val="0"/>
                        </a:ext>
                      </a:extLst>
                    </a:blip>
                    <a:srcRect l="15729" t="24258" r="16666" b="21112"/>
                    <a:stretch/>
                  </pic:blipFill>
                  <pic:spPr>
                    <a:xfrm>
                      <a:off x="0" y="0"/>
                      <a:ext cx="2538484" cy="1153682"/>
                    </a:xfrm>
                    <a:prstGeom prst="rect">
                      <a:avLst/>
                    </a:prstGeom>
                    <a:ln>
                      <a:noFill/>
                    </a:ln>
                  </pic:spPr>
                </pic:pic>
              </a:graphicData>
            </a:graphic>
            <wp14:sizeRelH relativeFrom="page">
              <wp14:pctWidth>0</wp14:pctWidth>
            </wp14:sizeRelH>
            <wp14:sizeRelV relativeFrom="page">
              <wp14:pctHeight>0</wp14:pctHeight>
            </wp14:sizeRelV>
          </wp:anchor>
        </w:drawing>
      </w:r>
    </w:p>
    <w:p w14:paraId="09F960FC" w14:textId="179DFC21" w:rsidR="008D7F4E" w:rsidRPr="002B4451" w:rsidRDefault="008D7F4E" w:rsidP="008D7F4E">
      <w:pPr>
        <w:tabs>
          <w:tab w:val="left" w:pos="5229"/>
        </w:tabs>
        <w:rPr>
          <w:lang w:val="es-DO"/>
        </w:rPr>
      </w:pPr>
    </w:p>
    <w:p w14:paraId="5B0C8496" w14:textId="77777777" w:rsidR="00EB59EA" w:rsidRDefault="00EB59EA" w:rsidP="00EB59EA">
      <w:pPr>
        <w:jc w:val="center"/>
        <w:rPr>
          <w:rFonts w:ascii="Times New Roman" w:hAnsi="Times New Roman"/>
          <w:b/>
          <w:bCs/>
          <w:color w:val="767171"/>
          <w:spacing w:val="20"/>
          <w:sz w:val="28"/>
          <w:lang w:val="es-DO"/>
        </w:rPr>
        <w:sectPr w:rsidR="00EB59EA" w:rsidSect="00A07B63">
          <w:footerReference w:type="default" r:id="rId10"/>
          <w:pgSz w:w="12240" w:h="15840"/>
          <w:pgMar w:top="1440" w:right="1440" w:bottom="1440" w:left="1440" w:header="720" w:footer="720" w:gutter="0"/>
          <w:cols w:space="720"/>
          <w:titlePg/>
          <w:docGrid w:linePitch="360"/>
        </w:sectPr>
      </w:pPr>
    </w:p>
    <w:p w14:paraId="31E2FE32" w14:textId="2A33CCDF" w:rsidR="00545797" w:rsidRPr="002B4451" w:rsidRDefault="00545797" w:rsidP="00545797">
      <w:pPr>
        <w:jc w:val="center"/>
        <w:rPr>
          <w:rFonts w:ascii="Times New Roman" w:hAnsi="Times New Roman"/>
          <w:b/>
          <w:bCs/>
          <w:color w:val="767171"/>
          <w:spacing w:val="20"/>
          <w:sz w:val="28"/>
          <w:lang w:val="es-DO"/>
        </w:rPr>
      </w:pPr>
      <w:r w:rsidRPr="002B4451">
        <w:rPr>
          <w:rFonts w:ascii="Times New Roman" w:hAnsi="Times New Roman"/>
          <w:b/>
          <w:bCs/>
          <w:color w:val="767171"/>
          <w:spacing w:val="20"/>
          <w:sz w:val="28"/>
          <w:lang w:val="es-DO"/>
        </w:rPr>
        <w:lastRenderedPageBreak/>
        <w:t>TABLA DE CONTENIDOS</w:t>
      </w:r>
    </w:p>
    <w:p w14:paraId="6C3E8713" w14:textId="043AA35F" w:rsidR="00545797" w:rsidRPr="002B4451" w:rsidRDefault="00545797" w:rsidP="00545797">
      <w:pPr>
        <w:rPr>
          <w:rFonts w:ascii="Times New Roman" w:hAnsi="Times New Roman"/>
          <w:color w:val="767171"/>
          <w:lang w:val="es-DO"/>
        </w:rPr>
      </w:pPr>
      <w:r w:rsidRPr="002B4451">
        <w:rPr>
          <w:rFonts w:ascii="Times New Roman" w:hAnsi="Times New Roman"/>
          <w:noProof/>
          <w:color w:val="767171"/>
          <w:lang w:val="es-DO" w:eastAsia="es-DO"/>
        </w:rPr>
        <mc:AlternateContent>
          <mc:Choice Requires="wps">
            <w:drawing>
              <wp:anchor distT="0" distB="0" distL="114300" distR="114300" simplePos="0" relativeHeight="251675648" behindDoc="0" locked="0" layoutInCell="1" allowOverlap="1" wp14:anchorId="1E07F231" wp14:editId="7730FEEE">
                <wp:simplePos x="0" y="0"/>
                <wp:positionH relativeFrom="margin">
                  <wp:align>center</wp:align>
                </wp:positionH>
                <wp:positionV relativeFrom="paragraph">
                  <wp:posOffset>86995</wp:posOffset>
                </wp:positionV>
                <wp:extent cx="463550" cy="0"/>
                <wp:effectExtent l="0" t="19050" r="317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907AAA" id="Straight Connector 18" o:spid="_x0000_s1026" style="position:absolute;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85pt" to="36.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" strokecolor="#ee2a24" strokeweight="2.25pt">
                <v:stroke joinstyle="miter"/>
                <w10:wrap anchorx="margin"/>
              </v:line>
            </w:pict>
          </mc:Fallback>
        </mc:AlternateContent>
      </w:r>
    </w:p>
    <w:p w14:paraId="35D0C59C" w14:textId="5AC20957" w:rsidR="00545797" w:rsidRPr="002B4451" w:rsidRDefault="00545797" w:rsidP="00545797">
      <w:pPr>
        <w:jc w:val="center"/>
        <w:rPr>
          <w:rFonts w:ascii="Times New Roman" w:hAnsi="Times New Roman"/>
          <w:color w:val="767171"/>
          <w:spacing w:val="20"/>
          <w:sz w:val="24"/>
          <w:szCs w:val="24"/>
          <w:lang w:val="es-DO"/>
        </w:rPr>
      </w:pPr>
      <w:r w:rsidRPr="002B4451">
        <w:rPr>
          <w:rFonts w:ascii="Times New Roman" w:hAnsi="Times New Roman"/>
          <w:color w:val="767171"/>
          <w:spacing w:val="20"/>
          <w:sz w:val="24"/>
          <w:szCs w:val="24"/>
          <w:lang w:val="es-DO"/>
        </w:rPr>
        <w:t>Memoria institucional 2021</w:t>
      </w:r>
    </w:p>
    <w:sdt>
      <w:sdtPr>
        <w:rPr>
          <w:rFonts w:asciiTheme="minorHAnsi" w:eastAsiaTheme="minorHAnsi" w:hAnsiTheme="minorHAnsi" w:cstheme="minorBidi"/>
          <w:b w:val="0"/>
          <w:bCs w:val="0"/>
          <w:color w:val="000000"/>
          <w:spacing w:val="0"/>
          <w:sz w:val="22"/>
          <w14:textFill>
            <w14:solidFill>
              <w14:srgbClr w14:val="000000"/>
            </w14:solidFill>
          </w14:textFill>
        </w:rPr>
        <w:id w:val="300898943"/>
        <w:docPartObj>
          <w:docPartGallery w:val="Table of Contents"/>
          <w:docPartUnique/>
        </w:docPartObj>
      </w:sdtPr>
      <w:sdtEndPr>
        <w:rPr>
          <w:noProof/>
        </w:rPr>
      </w:sdtEndPr>
      <w:sdtContent>
        <w:p w14:paraId="5A103574" w14:textId="0C53D701" w:rsidR="000E710A" w:rsidRDefault="000E710A">
          <w:pPr>
            <w:pStyle w:val="TOCHeading"/>
          </w:pPr>
        </w:p>
        <w:p w14:paraId="305647E4" w14:textId="77777777" w:rsidR="00AE515A" w:rsidRDefault="000E710A">
          <w:pPr>
            <w:pStyle w:val="TOC1"/>
            <w:rPr>
              <w:rFonts w:asciiTheme="minorHAnsi" w:eastAsiaTheme="minorEastAsia" w:hAnsiTheme="minorHAnsi" w:cstheme="minorBidi"/>
              <w:b w:val="0"/>
              <w:color w:val="auto"/>
              <w:sz w:val="22"/>
              <w:lang w:eastAsia="es-DO"/>
            </w:rPr>
          </w:pPr>
          <w:r>
            <w:fldChar w:fldCharType="begin"/>
          </w:r>
          <w:r>
            <w:instrText xml:space="preserve"> TOC \o "1-3" \h \z \u </w:instrText>
          </w:r>
          <w:r>
            <w:fldChar w:fldCharType="separate"/>
          </w:r>
          <w:hyperlink w:anchor="_Toc92355280" w:history="1">
            <w:r w:rsidR="00AE515A" w:rsidRPr="00557E81">
              <w:rPr>
                <w:rStyle w:val="Hyperlink"/>
              </w:rPr>
              <w:t>RESUMEN EJECUTIVO</w:t>
            </w:r>
            <w:r w:rsidR="00AE515A">
              <w:rPr>
                <w:webHidden/>
              </w:rPr>
              <w:tab/>
            </w:r>
            <w:r w:rsidR="00AE515A">
              <w:rPr>
                <w:webHidden/>
              </w:rPr>
              <w:fldChar w:fldCharType="begin"/>
            </w:r>
            <w:r w:rsidR="00AE515A">
              <w:rPr>
                <w:webHidden/>
              </w:rPr>
              <w:instrText xml:space="preserve"> PAGEREF _Toc92355280 \h </w:instrText>
            </w:r>
            <w:r w:rsidR="00AE515A">
              <w:rPr>
                <w:webHidden/>
              </w:rPr>
            </w:r>
            <w:r w:rsidR="00AE515A">
              <w:rPr>
                <w:webHidden/>
              </w:rPr>
              <w:fldChar w:fldCharType="separate"/>
            </w:r>
            <w:r w:rsidR="00FA481D">
              <w:rPr>
                <w:webHidden/>
              </w:rPr>
              <w:t>2</w:t>
            </w:r>
            <w:r w:rsidR="00AE515A">
              <w:rPr>
                <w:webHidden/>
              </w:rPr>
              <w:fldChar w:fldCharType="end"/>
            </w:r>
          </w:hyperlink>
        </w:p>
        <w:p w14:paraId="7910B01F" w14:textId="77777777" w:rsidR="00AE515A" w:rsidRDefault="00A07B63">
          <w:pPr>
            <w:pStyle w:val="TOC2"/>
            <w:rPr>
              <w:rFonts w:asciiTheme="minorHAnsi" w:eastAsiaTheme="minorEastAsia" w:hAnsiTheme="minorHAnsi" w:cstheme="minorBidi"/>
              <w:color w:val="auto"/>
              <w:sz w:val="22"/>
              <w:szCs w:val="22"/>
              <w:lang w:eastAsia="es-DO"/>
            </w:rPr>
          </w:pPr>
          <w:hyperlink w:anchor="_Toc92355281" w:history="1">
            <w:r w:rsidR="00AE515A" w:rsidRPr="00557E81">
              <w:rPr>
                <w:rStyle w:val="Hyperlink"/>
              </w:rPr>
              <w:t>Contexto frente a la pandemia Covid-19</w:t>
            </w:r>
            <w:r w:rsidR="00AE515A">
              <w:rPr>
                <w:webHidden/>
              </w:rPr>
              <w:tab/>
            </w:r>
            <w:r w:rsidR="00AE515A">
              <w:rPr>
                <w:webHidden/>
              </w:rPr>
              <w:fldChar w:fldCharType="begin"/>
            </w:r>
            <w:r w:rsidR="00AE515A">
              <w:rPr>
                <w:webHidden/>
              </w:rPr>
              <w:instrText xml:space="preserve"> PAGEREF _Toc92355281 \h </w:instrText>
            </w:r>
            <w:r w:rsidR="00AE515A">
              <w:rPr>
                <w:webHidden/>
              </w:rPr>
            </w:r>
            <w:r w:rsidR="00AE515A">
              <w:rPr>
                <w:webHidden/>
              </w:rPr>
              <w:fldChar w:fldCharType="separate"/>
            </w:r>
            <w:r w:rsidR="00FA481D">
              <w:rPr>
                <w:webHidden/>
              </w:rPr>
              <w:t>3</w:t>
            </w:r>
            <w:r w:rsidR="00AE515A">
              <w:rPr>
                <w:webHidden/>
              </w:rPr>
              <w:fldChar w:fldCharType="end"/>
            </w:r>
          </w:hyperlink>
        </w:p>
        <w:p w14:paraId="10417B3E" w14:textId="77777777" w:rsidR="00AE515A" w:rsidRDefault="00A07B63">
          <w:pPr>
            <w:pStyle w:val="TOC2"/>
            <w:rPr>
              <w:rFonts w:asciiTheme="minorHAnsi" w:eastAsiaTheme="minorEastAsia" w:hAnsiTheme="minorHAnsi" w:cstheme="minorBidi"/>
              <w:color w:val="auto"/>
              <w:sz w:val="22"/>
              <w:szCs w:val="22"/>
              <w:lang w:eastAsia="es-DO"/>
            </w:rPr>
          </w:pPr>
          <w:hyperlink w:anchor="_Toc92355282" w:history="1">
            <w:r w:rsidR="00AE515A" w:rsidRPr="00557E81">
              <w:rPr>
                <w:rStyle w:val="Hyperlink"/>
              </w:rPr>
              <w:t>Alimentación y Nutrición Escolar.</w:t>
            </w:r>
            <w:r w:rsidR="00AE515A">
              <w:rPr>
                <w:webHidden/>
              </w:rPr>
              <w:tab/>
            </w:r>
            <w:r w:rsidR="00AE515A">
              <w:rPr>
                <w:webHidden/>
              </w:rPr>
              <w:fldChar w:fldCharType="begin"/>
            </w:r>
            <w:r w:rsidR="00AE515A">
              <w:rPr>
                <w:webHidden/>
              </w:rPr>
              <w:instrText xml:space="preserve"> PAGEREF _Toc92355282 \h </w:instrText>
            </w:r>
            <w:r w:rsidR="00AE515A">
              <w:rPr>
                <w:webHidden/>
              </w:rPr>
            </w:r>
            <w:r w:rsidR="00AE515A">
              <w:rPr>
                <w:webHidden/>
              </w:rPr>
              <w:fldChar w:fldCharType="separate"/>
            </w:r>
            <w:r w:rsidR="00FA481D">
              <w:rPr>
                <w:webHidden/>
              </w:rPr>
              <w:t>4</w:t>
            </w:r>
            <w:r w:rsidR="00AE515A">
              <w:rPr>
                <w:webHidden/>
              </w:rPr>
              <w:fldChar w:fldCharType="end"/>
            </w:r>
          </w:hyperlink>
        </w:p>
        <w:p w14:paraId="3B21B53E" w14:textId="77777777" w:rsidR="00AE515A" w:rsidRDefault="00A07B63">
          <w:pPr>
            <w:pStyle w:val="TOC2"/>
            <w:rPr>
              <w:rFonts w:asciiTheme="minorHAnsi" w:eastAsiaTheme="minorEastAsia" w:hAnsiTheme="minorHAnsi" w:cstheme="minorBidi"/>
              <w:color w:val="auto"/>
              <w:sz w:val="22"/>
              <w:szCs w:val="22"/>
              <w:lang w:eastAsia="es-DO"/>
            </w:rPr>
          </w:pPr>
          <w:hyperlink w:anchor="_Toc92355283" w:history="1">
            <w:r w:rsidR="00AE515A" w:rsidRPr="00557E81">
              <w:rPr>
                <w:rStyle w:val="Hyperlink"/>
              </w:rPr>
              <w:t>Salud escolar</w:t>
            </w:r>
            <w:r w:rsidR="00AE515A">
              <w:rPr>
                <w:webHidden/>
              </w:rPr>
              <w:tab/>
            </w:r>
            <w:r w:rsidR="00AE515A">
              <w:rPr>
                <w:webHidden/>
              </w:rPr>
              <w:fldChar w:fldCharType="begin"/>
            </w:r>
            <w:r w:rsidR="00AE515A">
              <w:rPr>
                <w:webHidden/>
              </w:rPr>
              <w:instrText xml:space="preserve"> PAGEREF _Toc92355283 \h </w:instrText>
            </w:r>
            <w:r w:rsidR="00AE515A">
              <w:rPr>
                <w:webHidden/>
              </w:rPr>
            </w:r>
            <w:r w:rsidR="00AE515A">
              <w:rPr>
                <w:webHidden/>
              </w:rPr>
              <w:fldChar w:fldCharType="separate"/>
            </w:r>
            <w:r w:rsidR="00FA481D">
              <w:rPr>
                <w:webHidden/>
              </w:rPr>
              <w:t>7</w:t>
            </w:r>
            <w:r w:rsidR="00AE515A">
              <w:rPr>
                <w:webHidden/>
              </w:rPr>
              <w:fldChar w:fldCharType="end"/>
            </w:r>
          </w:hyperlink>
        </w:p>
        <w:p w14:paraId="1732DC73" w14:textId="77777777" w:rsidR="00AE515A" w:rsidRDefault="00A07B63">
          <w:pPr>
            <w:pStyle w:val="TOC2"/>
            <w:rPr>
              <w:rFonts w:asciiTheme="minorHAnsi" w:eastAsiaTheme="minorEastAsia" w:hAnsiTheme="minorHAnsi" w:cstheme="minorBidi"/>
              <w:color w:val="auto"/>
              <w:sz w:val="22"/>
              <w:szCs w:val="22"/>
              <w:lang w:eastAsia="es-DO"/>
            </w:rPr>
          </w:pPr>
          <w:hyperlink w:anchor="_Toc92355284" w:history="1">
            <w:r w:rsidR="00AE515A" w:rsidRPr="00557E81">
              <w:rPr>
                <w:rStyle w:val="Hyperlink"/>
              </w:rPr>
              <w:t>Apoyo Estudiantil</w:t>
            </w:r>
            <w:r w:rsidR="00AE515A">
              <w:rPr>
                <w:webHidden/>
              </w:rPr>
              <w:tab/>
            </w:r>
            <w:r w:rsidR="00AE515A">
              <w:rPr>
                <w:webHidden/>
              </w:rPr>
              <w:fldChar w:fldCharType="begin"/>
            </w:r>
            <w:r w:rsidR="00AE515A">
              <w:rPr>
                <w:webHidden/>
              </w:rPr>
              <w:instrText xml:space="preserve"> PAGEREF _Toc92355284 \h </w:instrText>
            </w:r>
            <w:r w:rsidR="00AE515A">
              <w:rPr>
                <w:webHidden/>
              </w:rPr>
            </w:r>
            <w:r w:rsidR="00AE515A">
              <w:rPr>
                <w:webHidden/>
              </w:rPr>
              <w:fldChar w:fldCharType="separate"/>
            </w:r>
            <w:r w:rsidR="00FA481D">
              <w:rPr>
                <w:webHidden/>
              </w:rPr>
              <w:t>8</w:t>
            </w:r>
            <w:r w:rsidR="00AE515A">
              <w:rPr>
                <w:webHidden/>
              </w:rPr>
              <w:fldChar w:fldCharType="end"/>
            </w:r>
          </w:hyperlink>
        </w:p>
        <w:p w14:paraId="153FE1DA" w14:textId="77777777" w:rsidR="00AE515A" w:rsidRDefault="00A07B63">
          <w:pPr>
            <w:pStyle w:val="TOC2"/>
            <w:rPr>
              <w:rFonts w:asciiTheme="minorHAnsi" w:eastAsiaTheme="minorEastAsia" w:hAnsiTheme="minorHAnsi" w:cstheme="minorBidi"/>
              <w:color w:val="auto"/>
              <w:sz w:val="22"/>
              <w:szCs w:val="22"/>
              <w:lang w:eastAsia="es-DO"/>
            </w:rPr>
          </w:pPr>
          <w:hyperlink w:anchor="_Toc92355285" w:history="1">
            <w:r w:rsidR="00AE515A" w:rsidRPr="00557E81">
              <w:rPr>
                <w:rStyle w:val="Hyperlink"/>
              </w:rPr>
              <w:t>Participación Estudiantil</w:t>
            </w:r>
            <w:r w:rsidR="00AE515A">
              <w:rPr>
                <w:webHidden/>
              </w:rPr>
              <w:tab/>
            </w:r>
            <w:r w:rsidR="00AE515A">
              <w:rPr>
                <w:webHidden/>
              </w:rPr>
              <w:fldChar w:fldCharType="begin"/>
            </w:r>
            <w:r w:rsidR="00AE515A">
              <w:rPr>
                <w:webHidden/>
              </w:rPr>
              <w:instrText xml:space="preserve"> PAGEREF _Toc92355285 \h </w:instrText>
            </w:r>
            <w:r w:rsidR="00AE515A">
              <w:rPr>
                <w:webHidden/>
              </w:rPr>
            </w:r>
            <w:r w:rsidR="00AE515A">
              <w:rPr>
                <w:webHidden/>
              </w:rPr>
              <w:fldChar w:fldCharType="separate"/>
            </w:r>
            <w:r w:rsidR="00FA481D">
              <w:rPr>
                <w:webHidden/>
              </w:rPr>
              <w:t>9</w:t>
            </w:r>
            <w:r w:rsidR="00AE515A">
              <w:rPr>
                <w:webHidden/>
              </w:rPr>
              <w:fldChar w:fldCharType="end"/>
            </w:r>
          </w:hyperlink>
        </w:p>
        <w:p w14:paraId="4EC812E7" w14:textId="77777777" w:rsidR="00AE515A" w:rsidRDefault="00A07B63">
          <w:pPr>
            <w:pStyle w:val="TOC1"/>
            <w:rPr>
              <w:rFonts w:asciiTheme="minorHAnsi" w:eastAsiaTheme="minorEastAsia" w:hAnsiTheme="minorHAnsi" w:cstheme="minorBidi"/>
              <w:b w:val="0"/>
              <w:color w:val="auto"/>
              <w:sz w:val="22"/>
              <w:lang w:eastAsia="es-DO"/>
            </w:rPr>
          </w:pPr>
          <w:hyperlink w:anchor="_Toc92355286" w:history="1">
            <w:r w:rsidR="00AE515A" w:rsidRPr="00557E81">
              <w:rPr>
                <w:rStyle w:val="Hyperlink"/>
              </w:rPr>
              <w:t>BASE LEGAL</w:t>
            </w:r>
            <w:r w:rsidR="00AE515A">
              <w:rPr>
                <w:webHidden/>
              </w:rPr>
              <w:tab/>
            </w:r>
            <w:r w:rsidR="00AE515A">
              <w:rPr>
                <w:webHidden/>
              </w:rPr>
              <w:fldChar w:fldCharType="begin"/>
            </w:r>
            <w:r w:rsidR="00AE515A">
              <w:rPr>
                <w:webHidden/>
              </w:rPr>
              <w:instrText xml:space="preserve"> PAGEREF _Toc92355286 \h </w:instrText>
            </w:r>
            <w:r w:rsidR="00AE515A">
              <w:rPr>
                <w:webHidden/>
              </w:rPr>
            </w:r>
            <w:r w:rsidR="00AE515A">
              <w:rPr>
                <w:webHidden/>
              </w:rPr>
              <w:fldChar w:fldCharType="separate"/>
            </w:r>
            <w:r w:rsidR="00FA481D">
              <w:rPr>
                <w:webHidden/>
              </w:rPr>
              <w:t>10</w:t>
            </w:r>
            <w:r w:rsidR="00AE515A">
              <w:rPr>
                <w:webHidden/>
              </w:rPr>
              <w:fldChar w:fldCharType="end"/>
            </w:r>
          </w:hyperlink>
        </w:p>
        <w:p w14:paraId="6C8A1649" w14:textId="77777777" w:rsidR="00AE515A" w:rsidRDefault="00A07B63">
          <w:pPr>
            <w:pStyle w:val="TOC1"/>
            <w:rPr>
              <w:rFonts w:asciiTheme="minorHAnsi" w:eastAsiaTheme="minorEastAsia" w:hAnsiTheme="minorHAnsi" w:cstheme="minorBidi"/>
              <w:b w:val="0"/>
              <w:color w:val="auto"/>
              <w:sz w:val="22"/>
              <w:lang w:eastAsia="es-DO"/>
            </w:rPr>
          </w:pPr>
          <w:hyperlink w:anchor="_Toc92355287" w:history="1">
            <w:r w:rsidR="00AE515A" w:rsidRPr="00557E81">
              <w:rPr>
                <w:rStyle w:val="Hyperlink"/>
              </w:rPr>
              <w:t>FILOSOFÍA INSTITUCIONAL</w:t>
            </w:r>
            <w:r w:rsidR="00AE515A">
              <w:rPr>
                <w:webHidden/>
              </w:rPr>
              <w:tab/>
            </w:r>
            <w:r w:rsidR="00AE515A">
              <w:rPr>
                <w:webHidden/>
              </w:rPr>
              <w:fldChar w:fldCharType="begin"/>
            </w:r>
            <w:r w:rsidR="00AE515A">
              <w:rPr>
                <w:webHidden/>
              </w:rPr>
              <w:instrText xml:space="preserve"> PAGEREF _Toc92355287 \h </w:instrText>
            </w:r>
            <w:r w:rsidR="00AE515A">
              <w:rPr>
                <w:webHidden/>
              </w:rPr>
            </w:r>
            <w:r w:rsidR="00AE515A">
              <w:rPr>
                <w:webHidden/>
              </w:rPr>
              <w:fldChar w:fldCharType="separate"/>
            </w:r>
            <w:r w:rsidR="00FA481D">
              <w:rPr>
                <w:webHidden/>
              </w:rPr>
              <w:t>12</w:t>
            </w:r>
            <w:r w:rsidR="00AE515A">
              <w:rPr>
                <w:webHidden/>
              </w:rPr>
              <w:fldChar w:fldCharType="end"/>
            </w:r>
          </w:hyperlink>
        </w:p>
        <w:p w14:paraId="0885DDB8" w14:textId="77777777" w:rsidR="00AE515A" w:rsidRDefault="00A07B63">
          <w:pPr>
            <w:pStyle w:val="TOC1"/>
            <w:rPr>
              <w:rFonts w:asciiTheme="minorHAnsi" w:eastAsiaTheme="minorEastAsia" w:hAnsiTheme="minorHAnsi" w:cstheme="minorBidi"/>
              <w:b w:val="0"/>
              <w:color w:val="auto"/>
              <w:sz w:val="22"/>
              <w:lang w:eastAsia="es-DO"/>
            </w:rPr>
          </w:pPr>
          <w:hyperlink w:anchor="_Toc92355288" w:history="1">
            <w:r w:rsidR="00AE515A" w:rsidRPr="00557E81">
              <w:rPr>
                <w:rStyle w:val="Hyperlink"/>
              </w:rPr>
              <w:t>PROGRAMA DE ALIMENTACIÓN ESCOLAR</w:t>
            </w:r>
            <w:r w:rsidR="00AE515A">
              <w:rPr>
                <w:webHidden/>
              </w:rPr>
              <w:tab/>
            </w:r>
            <w:r w:rsidR="00AE515A">
              <w:rPr>
                <w:webHidden/>
              </w:rPr>
              <w:fldChar w:fldCharType="begin"/>
            </w:r>
            <w:r w:rsidR="00AE515A">
              <w:rPr>
                <w:webHidden/>
              </w:rPr>
              <w:instrText xml:space="preserve"> PAGEREF _Toc92355288 \h </w:instrText>
            </w:r>
            <w:r w:rsidR="00AE515A">
              <w:rPr>
                <w:webHidden/>
              </w:rPr>
            </w:r>
            <w:r w:rsidR="00AE515A">
              <w:rPr>
                <w:webHidden/>
              </w:rPr>
              <w:fldChar w:fldCharType="separate"/>
            </w:r>
            <w:r w:rsidR="00FA481D">
              <w:rPr>
                <w:webHidden/>
              </w:rPr>
              <w:t>14</w:t>
            </w:r>
            <w:r w:rsidR="00AE515A">
              <w:rPr>
                <w:webHidden/>
              </w:rPr>
              <w:fldChar w:fldCharType="end"/>
            </w:r>
          </w:hyperlink>
        </w:p>
        <w:p w14:paraId="12977E3D" w14:textId="77777777" w:rsidR="00AE515A" w:rsidRDefault="00A07B63">
          <w:pPr>
            <w:pStyle w:val="TOC1"/>
            <w:rPr>
              <w:rFonts w:asciiTheme="minorHAnsi" w:eastAsiaTheme="minorEastAsia" w:hAnsiTheme="minorHAnsi" w:cstheme="minorBidi"/>
              <w:b w:val="0"/>
              <w:color w:val="auto"/>
              <w:sz w:val="22"/>
              <w:lang w:eastAsia="es-DO"/>
            </w:rPr>
          </w:pPr>
          <w:hyperlink w:anchor="_Toc92355289" w:history="1">
            <w:r w:rsidR="00AE515A" w:rsidRPr="00557E81">
              <w:rPr>
                <w:rStyle w:val="Hyperlink"/>
              </w:rPr>
              <w:t>PROGRAMAS SALUD ESCOLAR</w:t>
            </w:r>
            <w:r w:rsidR="00AE515A">
              <w:rPr>
                <w:webHidden/>
              </w:rPr>
              <w:tab/>
            </w:r>
            <w:r w:rsidR="00AE515A">
              <w:rPr>
                <w:webHidden/>
              </w:rPr>
              <w:fldChar w:fldCharType="begin"/>
            </w:r>
            <w:r w:rsidR="00AE515A">
              <w:rPr>
                <w:webHidden/>
              </w:rPr>
              <w:instrText xml:space="preserve"> PAGEREF _Toc92355289 \h </w:instrText>
            </w:r>
            <w:r w:rsidR="00AE515A">
              <w:rPr>
                <w:webHidden/>
              </w:rPr>
            </w:r>
            <w:r w:rsidR="00AE515A">
              <w:rPr>
                <w:webHidden/>
              </w:rPr>
              <w:fldChar w:fldCharType="separate"/>
            </w:r>
            <w:r w:rsidR="00FA481D">
              <w:rPr>
                <w:webHidden/>
              </w:rPr>
              <w:t>30</w:t>
            </w:r>
            <w:r w:rsidR="00AE515A">
              <w:rPr>
                <w:webHidden/>
              </w:rPr>
              <w:fldChar w:fldCharType="end"/>
            </w:r>
          </w:hyperlink>
        </w:p>
        <w:p w14:paraId="58D2ABF2" w14:textId="77777777" w:rsidR="00AE515A" w:rsidRDefault="00A07B63">
          <w:pPr>
            <w:pStyle w:val="TOC1"/>
            <w:rPr>
              <w:rFonts w:asciiTheme="minorHAnsi" w:eastAsiaTheme="minorEastAsia" w:hAnsiTheme="minorHAnsi" w:cstheme="minorBidi"/>
              <w:b w:val="0"/>
              <w:color w:val="auto"/>
              <w:sz w:val="22"/>
              <w:lang w:eastAsia="es-DO"/>
            </w:rPr>
          </w:pPr>
          <w:hyperlink w:anchor="_Toc92355290" w:history="1">
            <w:r w:rsidR="00AE515A" w:rsidRPr="00557E81">
              <w:rPr>
                <w:rStyle w:val="Hyperlink"/>
              </w:rPr>
              <w:t>PROGRAMAS DE APOYO ESCOLAR</w:t>
            </w:r>
            <w:r w:rsidR="00AE515A">
              <w:rPr>
                <w:webHidden/>
              </w:rPr>
              <w:tab/>
            </w:r>
            <w:r w:rsidR="00AE515A">
              <w:rPr>
                <w:webHidden/>
              </w:rPr>
              <w:fldChar w:fldCharType="begin"/>
            </w:r>
            <w:r w:rsidR="00AE515A">
              <w:rPr>
                <w:webHidden/>
              </w:rPr>
              <w:instrText xml:space="preserve"> PAGEREF _Toc92355290 \h </w:instrText>
            </w:r>
            <w:r w:rsidR="00AE515A">
              <w:rPr>
                <w:webHidden/>
              </w:rPr>
            </w:r>
            <w:r w:rsidR="00AE515A">
              <w:rPr>
                <w:webHidden/>
              </w:rPr>
              <w:fldChar w:fldCharType="separate"/>
            </w:r>
            <w:r w:rsidR="00FA481D">
              <w:rPr>
                <w:webHidden/>
              </w:rPr>
              <w:t>34</w:t>
            </w:r>
            <w:r w:rsidR="00AE515A">
              <w:rPr>
                <w:webHidden/>
              </w:rPr>
              <w:fldChar w:fldCharType="end"/>
            </w:r>
          </w:hyperlink>
        </w:p>
        <w:p w14:paraId="251B4F30" w14:textId="77777777" w:rsidR="00AE515A" w:rsidRDefault="00A07B63">
          <w:pPr>
            <w:pStyle w:val="TOC1"/>
            <w:rPr>
              <w:rFonts w:asciiTheme="minorHAnsi" w:eastAsiaTheme="minorEastAsia" w:hAnsiTheme="minorHAnsi" w:cstheme="minorBidi"/>
              <w:b w:val="0"/>
              <w:color w:val="auto"/>
              <w:sz w:val="22"/>
              <w:lang w:eastAsia="es-DO"/>
            </w:rPr>
          </w:pPr>
          <w:hyperlink w:anchor="_Toc92355291" w:history="1">
            <w:r w:rsidR="00AE515A" w:rsidRPr="00557E81">
              <w:rPr>
                <w:rStyle w:val="Hyperlink"/>
              </w:rPr>
              <w:t>PROGRAMAS PARCIPACIÓN ESTUDIANTIL</w:t>
            </w:r>
            <w:r w:rsidR="00AE515A">
              <w:rPr>
                <w:webHidden/>
              </w:rPr>
              <w:tab/>
            </w:r>
            <w:r w:rsidR="00AE515A">
              <w:rPr>
                <w:webHidden/>
              </w:rPr>
              <w:fldChar w:fldCharType="begin"/>
            </w:r>
            <w:r w:rsidR="00AE515A">
              <w:rPr>
                <w:webHidden/>
              </w:rPr>
              <w:instrText xml:space="preserve"> PAGEREF _Toc92355291 \h </w:instrText>
            </w:r>
            <w:r w:rsidR="00AE515A">
              <w:rPr>
                <w:webHidden/>
              </w:rPr>
            </w:r>
            <w:r w:rsidR="00AE515A">
              <w:rPr>
                <w:webHidden/>
              </w:rPr>
              <w:fldChar w:fldCharType="separate"/>
            </w:r>
            <w:r w:rsidR="00FA481D">
              <w:rPr>
                <w:webHidden/>
              </w:rPr>
              <w:t>36</w:t>
            </w:r>
            <w:r w:rsidR="00AE515A">
              <w:rPr>
                <w:webHidden/>
              </w:rPr>
              <w:fldChar w:fldCharType="end"/>
            </w:r>
          </w:hyperlink>
        </w:p>
        <w:p w14:paraId="23B9A9F9" w14:textId="77777777" w:rsidR="00AE515A" w:rsidRDefault="00A07B63">
          <w:pPr>
            <w:pStyle w:val="TOC1"/>
            <w:rPr>
              <w:rFonts w:asciiTheme="minorHAnsi" w:eastAsiaTheme="minorEastAsia" w:hAnsiTheme="minorHAnsi" w:cstheme="minorBidi"/>
              <w:b w:val="0"/>
              <w:color w:val="auto"/>
              <w:sz w:val="22"/>
              <w:lang w:eastAsia="es-DO"/>
            </w:rPr>
          </w:pPr>
          <w:hyperlink w:anchor="_Toc92355292" w:history="1">
            <w:r w:rsidR="00AE515A" w:rsidRPr="00557E81">
              <w:rPr>
                <w:rStyle w:val="Hyperlink"/>
              </w:rPr>
              <w:t>FORTALECIMIENTO INSTITUCIONAL</w:t>
            </w:r>
            <w:r w:rsidR="00AE515A">
              <w:rPr>
                <w:webHidden/>
              </w:rPr>
              <w:tab/>
            </w:r>
            <w:r w:rsidR="00AE515A">
              <w:rPr>
                <w:webHidden/>
              </w:rPr>
              <w:fldChar w:fldCharType="begin"/>
            </w:r>
            <w:r w:rsidR="00AE515A">
              <w:rPr>
                <w:webHidden/>
              </w:rPr>
              <w:instrText xml:space="preserve"> PAGEREF _Toc92355292 \h </w:instrText>
            </w:r>
            <w:r w:rsidR="00AE515A">
              <w:rPr>
                <w:webHidden/>
              </w:rPr>
            </w:r>
            <w:r w:rsidR="00AE515A">
              <w:rPr>
                <w:webHidden/>
              </w:rPr>
              <w:fldChar w:fldCharType="separate"/>
            </w:r>
            <w:r w:rsidR="00FA481D">
              <w:rPr>
                <w:webHidden/>
              </w:rPr>
              <w:t>38</w:t>
            </w:r>
            <w:r w:rsidR="00AE515A">
              <w:rPr>
                <w:webHidden/>
              </w:rPr>
              <w:fldChar w:fldCharType="end"/>
            </w:r>
          </w:hyperlink>
        </w:p>
        <w:p w14:paraId="24BA7E84" w14:textId="77777777" w:rsidR="00AE515A" w:rsidRDefault="00A07B63">
          <w:pPr>
            <w:pStyle w:val="TOC1"/>
            <w:rPr>
              <w:rFonts w:asciiTheme="minorHAnsi" w:eastAsiaTheme="minorEastAsia" w:hAnsiTheme="minorHAnsi" w:cstheme="minorBidi"/>
              <w:b w:val="0"/>
              <w:color w:val="auto"/>
              <w:sz w:val="22"/>
              <w:lang w:eastAsia="es-DO"/>
            </w:rPr>
          </w:pPr>
          <w:hyperlink w:anchor="_Toc92355293" w:history="1">
            <w:r w:rsidR="00AE515A" w:rsidRPr="00557E81">
              <w:rPr>
                <w:rStyle w:val="Hyperlink"/>
              </w:rPr>
              <w:t>ANEXOS</w:t>
            </w:r>
            <w:r w:rsidR="00AE515A">
              <w:rPr>
                <w:webHidden/>
              </w:rPr>
              <w:tab/>
            </w:r>
            <w:r w:rsidR="00AE515A">
              <w:rPr>
                <w:webHidden/>
              </w:rPr>
              <w:fldChar w:fldCharType="begin"/>
            </w:r>
            <w:r w:rsidR="00AE515A">
              <w:rPr>
                <w:webHidden/>
              </w:rPr>
              <w:instrText xml:space="preserve"> PAGEREF _Toc92355293 \h </w:instrText>
            </w:r>
            <w:r w:rsidR="00AE515A">
              <w:rPr>
                <w:webHidden/>
              </w:rPr>
            </w:r>
            <w:r w:rsidR="00AE515A">
              <w:rPr>
                <w:webHidden/>
              </w:rPr>
              <w:fldChar w:fldCharType="separate"/>
            </w:r>
            <w:r w:rsidR="00FA481D">
              <w:rPr>
                <w:webHidden/>
              </w:rPr>
              <w:t>56</w:t>
            </w:r>
            <w:r w:rsidR="00AE515A">
              <w:rPr>
                <w:webHidden/>
              </w:rPr>
              <w:fldChar w:fldCharType="end"/>
            </w:r>
          </w:hyperlink>
        </w:p>
        <w:p w14:paraId="3ADF8692" w14:textId="52479103" w:rsidR="000E710A" w:rsidRDefault="000E710A">
          <w:r>
            <w:rPr>
              <w:b/>
              <w:bCs/>
              <w:noProof/>
            </w:rPr>
            <w:fldChar w:fldCharType="end"/>
          </w:r>
        </w:p>
      </w:sdtContent>
    </w:sdt>
    <w:p w14:paraId="7A99AC0D" w14:textId="746A6DF3" w:rsidR="005805BA" w:rsidRPr="00B45B38" w:rsidRDefault="005805BA" w:rsidP="00B45B38">
      <w:pPr>
        <w:ind w:left="567"/>
        <w:rPr>
          <w:rFonts w:ascii="Times New Roman" w:hAnsi="Times New Roman"/>
          <w:b/>
          <w:bCs/>
          <w:noProof/>
          <w:color w:val="767171"/>
          <w:sz w:val="24"/>
          <w:szCs w:val="24"/>
          <w:lang w:val="es-DO"/>
        </w:rPr>
      </w:pPr>
    </w:p>
    <w:p w14:paraId="3208ED9A" w14:textId="1B8FFD32" w:rsidR="005805BA" w:rsidRPr="00B45B38" w:rsidRDefault="005805BA" w:rsidP="00B45B38">
      <w:pPr>
        <w:ind w:left="567"/>
        <w:rPr>
          <w:rFonts w:ascii="Times New Roman" w:hAnsi="Times New Roman"/>
          <w:b/>
          <w:bCs/>
          <w:noProof/>
          <w:color w:val="767171"/>
          <w:sz w:val="24"/>
          <w:szCs w:val="24"/>
          <w:lang w:val="es-DO"/>
        </w:rPr>
      </w:pPr>
    </w:p>
    <w:p w14:paraId="58F64A0F" w14:textId="77777777" w:rsidR="00B56CA4" w:rsidRPr="00B45B38" w:rsidRDefault="00B56CA4" w:rsidP="00B45B38">
      <w:pPr>
        <w:ind w:left="567"/>
        <w:rPr>
          <w:rFonts w:ascii="Times New Roman" w:hAnsi="Times New Roman"/>
          <w:b/>
          <w:bCs/>
          <w:noProof/>
          <w:color w:val="767171"/>
          <w:sz w:val="24"/>
          <w:szCs w:val="24"/>
          <w:lang w:val="es-DO"/>
        </w:rPr>
      </w:pPr>
      <w:bookmarkStart w:id="1" w:name="_GoBack"/>
      <w:bookmarkEnd w:id="1"/>
    </w:p>
    <w:p w14:paraId="123F529F" w14:textId="77777777" w:rsidR="00DD09E0" w:rsidRDefault="00DD09E0">
      <w:pPr>
        <w:rPr>
          <w:rFonts w:ascii="Times New Roman" w:hAnsi="Times New Roman"/>
          <w:b/>
          <w:bCs/>
          <w:color w:val="767171"/>
          <w:spacing w:val="20"/>
          <w:sz w:val="28"/>
        </w:rPr>
      </w:pPr>
      <w:bookmarkStart w:id="2" w:name="_Hlk86403204"/>
      <w:r>
        <w:br w:type="page"/>
      </w:r>
    </w:p>
    <w:p w14:paraId="649D29AD" w14:textId="4A53F734" w:rsidR="001240D0" w:rsidRPr="007448C7" w:rsidRDefault="001240D0" w:rsidP="00762458">
      <w:pPr>
        <w:pStyle w:val="Heading1"/>
        <w:rPr>
          <w:lang w:val="es-DO"/>
        </w:rPr>
      </w:pPr>
      <w:bookmarkStart w:id="3" w:name="_Toc92355280"/>
      <w:r w:rsidRPr="007448C7">
        <w:rPr>
          <w:lang w:val="es-DO"/>
        </w:rPr>
        <w:lastRenderedPageBreak/>
        <w:t>RESUMEN EJECUTIVO</w:t>
      </w:r>
      <w:bookmarkEnd w:id="3"/>
    </w:p>
    <w:p w14:paraId="7C54AF21" w14:textId="26B7214D" w:rsidR="001240D0" w:rsidRPr="007448C7" w:rsidRDefault="00125D46" w:rsidP="001240D0">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677696" behindDoc="0" locked="0" layoutInCell="1" allowOverlap="1" wp14:anchorId="5383067F" wp14:editId="7962416B">
                <wp:simplePos x="0" y="0"/>
                <wp:positionH relativeFrom="margin">
                  <wp:align>center</wp:align>
                </wp:positionH>
                <wp:positionV relativeFrom="paragraph">
                  <wp:posOffset>36830</wp:posOffset>
                </wp:positionV>
                <wp:extent cx="463550" cy="0"/>
                <wp:effectExtent l="0" t="19050" r="3175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F73B8" id="Straight Connector 21" o:spid="_x0000_s1026" style="position:absolute;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" strokecolor="#ee2a24" strokeweight="2.25pt">
                <v:stroke joinstyle="miter"/>
                <w10:wrap anchorx="margin"/>
              </v:line>
            </w:pict>
          </mc:Fallback>
        </mc:AlternateContent>
      </w:r>
    </w:p>
    <w:p w14:paraId="57CF8AA9" w14:textId="7637232E" w:rsidR="001240D0" w:rsidRPr="000E710A" w:rsidRDefault="001240D0"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bookmarkEnd w:id="2"/>
    <w:p w14:paraId="3422C38E" w14:textId="77777777" w:rsidR="00762458" w:rsidRPr="007448C7"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El Instituto Nacional de Bienestar Estudiantil (INABIE) fue creado en el marco de la Ley General de Educación 66-97, como una institución adscrita el Ministerio de Educación, con el propósito de ofrecer servicios de apoyo a los estudiantes del sistema escolar público, especialmente a los vulnerables. </w:t>
      </w:r>
      <w:r w:rsidRPr="007448C7">
        <w:rPr>
          <w:rFonts w:ascii="Times New Roman" w:eastAsia="Calibri" w:hAnsi="Times New Roman" w:cs="Times New Roman"/>
          <w:noProof/>
          <w:color w:val="767171"/>
          <w:spacing w:val="20"/>
          <w:sz w:val="24"/>
          <w:szCs w:val="24"/>
          <w:lang w:val="es-DO"/>
        </w:rPr>
        <w:t>Manteniéndose hasta el 2012 operando bajo el estatus de Dirección de Bienestar Estudiantil, a partir de enero del 2013 se pone en funcionamiento el Instituto como una entidad descentralizada del Ministerio.</w:t>
      </w:r>
    </w:p>
    <w:p w14:paraId="34B4F7E7"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En 2021 se actualizó el registro de los Servicios entregados por el INABIE a la población en general, quedando registrados como los siguientes: Alimentación y Nutrición Escolar; Salud Escolar; Apoyo Escolar y Participación Estudiantil. </w:t>
      </w:r>
    </w:p>
    <w:p w14:paraId="1D97202D"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Estos servicios se entregan a través de programas, tendentes a crear un escenario favorable para el aprendizaje y desarrollo integral del estudiante, que faciliten su entrada y garanticen su permanencia en el Sistema Educativo Dominicano formal.</w:t>
      </w:r>
    </w:p>
    <w:p w14:paraId="45FEB5C0" w14:textId="77777777" w:rsidR="007448C7"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Según la Resolución 01-2017 del Ministerio de Administración Pública, organizacionalmente la institución cuenta con Unidades Sustantivas, Misionales u Operativas, a cargo de la ejecución de estos programas, específicamente la Dirección de Alimentación y Nutrición y la Dirección de Salud y Servicios Sociales. Las Unidades Normativas o de Máxima Autoridad son el Consejo Directivo y la Dirección Ejecutiva rigen la institución y las Unidades Consultivas o Asesoras, así como las Auxiliares o de Apoyo son las unidades institucionales que hacen posible el fortalecimiento institucional en la gestión y entrega de estos servicios. </w:t>
      </w:r>
    </w:p>
    <w:p w14:paraId="49BA2E39" w14:textId="578F72DF"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lastRenderedPageBreak/>
        <w:t xml:space="preserve">Corresponde a la Dirección Ejecutiva, la Dirección de Planificación y Desarrollo y la Dirección Administrativa y Financiera. </w:t>
      </w:r>
    </w:p>
    <w:p w14:paraId="068C0C50" w14:textId="7E89B4C6" w:rsidR="00762458" w:rsidRPr="007448C7" w:rsidRDefault="00762458" w:rsidP="007448C7">
      <w:pPr>
        <w:pStyle w:val="Heading2"/>
        <w:jc w:val="left"/>
        <w:rPr>
          <w:lang w:val="es-DO"/>
        </w:rPr>
      </w:pPr>
      <w:bookmarkStart w:id="4" w:name="_Toc90817567"/>
      <w:bookmarkStart w:id="5" w:name="_Toc92355281"/>
      <w:r w:rsidRPr="007448C7">
        <w:rPr>
          <w:lang w:val="es-DO"/>
        </w:rPr>
        <w:t>Contexto frente a la pandemia Covid-19</w:t>
      </w:r>
      <w:bookmarkEnd w:id="4"/>
      <w:bookmarkEnd w:id="5"/>
    </w:p>
    <w:p w14:paraId="45C1171A"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El 31 de diciembre de 2019, la Comisión de Salud de Wuhan, Provincia Hubei, China, informó a la Organización Mundial de la Salud (OMS) sobre el descubrimiento de una neumonía aguda de origen desconocido, reportado oficialmente por el Centro de Control y Prevención de Enfermedades como Coronavirus SARS-CoV-2. El mismo es causante de una enfermedad infecciosa denominada COVID-19. El primer caso de enfermedad por coronavirus en República Dominicana se confirmó el 1 de marzo de 2021, y debido al avance mundial de la enfermedad, el 17 de marzo, se suspende la docencia en todos los Centros Escolares y universitarios; y el 19 de marzo el Congreso Dominicano decretó el Estado de Emergencia, instaurando un toque de queda nocturno obligatorio y el cierre total de las fronteras del país por tierra, mar y aire; instruyendo a la población reglas de distanciamiento social y seguridad ciudadana. Estas medidas fueron  levantadas en junio de 2021, de forma paulatina, instruyendo el Ministerio de Educación el regreso a clases presenciales para el 20 de septiembre de 2021.</w:t>
      </w:r>
    </w:p>
    <w:p w14:paraId="1BA02992"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Todas estas medidas impactaron fuertemente en el desempeño institucional, debido a que el INABIE tuvo que:</w:t>
      </w:r>
    </w:p>
    <w:p w14:paraId="6A6799CE" w14:textId="77777777" w:rsidR="00762458" w:rsidRPr="00735BCB" w:rsidRDefault="00762458" w:rsidP="00681A78">
      <w:pPr>
        <w:pStyle w:val="ListParagraph"/>
        <w:numPr>
          <w:ilvl w:val="0"/>
          <w:numId w:val="1"/>
        </w:numPr>
        <w:jc w:val="both"/>
        <w:rPr>
          <w:rFonts w:eastAsia="Calibri"/>
          <w:noProof/>
          <w:color w:val="767171"/>
          <w:spacing w:val="20"/>
          <w:szCs w:val="24"/>
          <w:lang w:val="es-DO"/>
        </w:rPr>
      </w:pPr>
      <w:r w:rsidRPr="00735BCB">
        <w:rPr>
          <w:rFonts w:eastAsia="Calibri"/>
          <w:noProof/>
          <w:color w:val="767171"/>
          <w:spacing w:val="20"/>
          <w:szCs w:val="24"/>
          <w:lang w:val="es-DO"/>
        </w:rPr>
        <w:t>Limitar todas las actividades que requieren los Centros Educativos operando;</w:t>
      </w:r>
    </w:p>
    <w:p w14:paraId="238476E3" w14:textId="77777777" w:rsidR="00762458" w:rsidRPr="00735BCB" w:rsidRDefault="00762458" w:rsidP="00681A78">
      <w:pPr>
        <w:pStyle w:val="ListParagraph"/>
        <w:numPr>
          <w:ilvl w:val="0"/>
          <w:numId w:val="1"/>
        </w:numPr>
        <w:jc w:val="both"/>
        <w:rPr>
          <w:rFonts w:eastAsia="Calibri"/>
          <w:noProof/>
          <w:color w:val="767171"/>
          <w:spacing w:val="20"/>
          <w:szCs w:val="24"/>
          <w:lang w:val="es-DO"/>
        </w:rPr>
      </w:pPr>
      <w:r w:rsidRPr="00735BCB">
        <w:rPr>
          <w:rFonts w:eastAsia="Calibri"/>
          <w:noProof/>
          <w:color w:val="767171"/>
          <w:spacing w:val="20"/>
          <w:szCs w:val="24"/>
          <w:lang w:val="es-DO"/>
        </w:rPr>
        <w:t>Reducir las actividades misionales y de apoyo que implican contacto presencial;</w:t>
      </w:r>
    </w:p>
    <w:p w14:paraId="2BD1B064" w14:textId="77777777" w:rsidR="00762458" w:rsidRPr="00735BCB" w:rsidRDefault="00762458" w:rsidP="00681A78">
      <w:pPr>
        <w:pStyle w:val="ListParagraph"/>
        <w:numPr>
          <w:ilvl w:val="0"/>
          <w:numId w:val="1"/>
        </w:numPr>
        <w:jc w:val="both"/>
        <w:rPr>
          <w:rFonts w:eastAsia="Calibri"/>
          <w:noProof/>
          <w:color w:val="767171"/>
          <w:spacing w:val="20"/>
          <w:szCs w:val="24"/>
          <w:lang w:val="es-DO"/>
        </w:rPr>
      </w:pPr>
      <w:r w:rsidRPr="00735BCB">
        <w:rPr>
          <w:rFonts w:eastAsia="Calibri"/>
          <w:noProof/>
          <w:color w:val="767171"/>
          <w:spacing w:val="20"/>
          <w:szCs w:val="24"/>
          <w:lang w:val="es-DO"/>
        </w:rPr>
        <w:t xml:space="preserve">Adaptar la operatividad regular de los programas para continuar la entrega de los servicios institucionales, garantizando en todo momento los protocolos sanitarios. </w:t>
      </w:r>
    </w:p>
    <w:p w14:paraId="5C4708E2"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lastRenderedPageBreak/>
        <w:t xml:space="preserve">El Instituto Nacional de Bienestar Estudiantil tiene como compromiso institucional promover la participación de los estudiantes en las diversas actividades, curriculares y extracurriculares y promover la organización de servicios como transporte, nutrición escolar y servicios de salud, apoyo estudiantil en materiales y útiles escolares, clubes científicos, tecnológicos y de artes, becas e intercambios de trabajo social, de turismo estudiantil, trabajo remunerado en vacaciones y de gobierno estudiantil. </w:t>
      </w:r>
    </w:p>
    <w:p w14:paraId="2C2CA8B5" w14:textId="03E91036" w:rsidR="00762458" w:rsidRPr="007448C7" w:rsidRDefault="00762458" w:rsidP="007448C7">
      <w:pPr>
        <w:pStyle w:val="Heading2"/>
        <w:jc w:val="left"/>
        <w:rPr>
          <w:lang w:val="es-DO"/>
        </w:rPr>
      </w:pPr>
      <w:bookmarkStart w:id="6" w:name="_Toc56413702"/>
      <w:bookmarkStart w:id="7" w:name="_Toc90817568"/>
      <w:bookmarkStart w:id="8" w:name="_Toc92355282"/>
      <w:r w:rsidRPr="007448C7">
        <w:rPr>
          <w:lang w:val="es-DO"/>
        </w:rPr>
        <w:t>Alimentación y Nutrición Escolar.</w:t>
      </w:r>
      <w:bookmarkEnd w:id="6"/>
      <w:bookmarkEnd w:id="7"/>
      <w:bookmarkEnd w:id="8"/>
      <w:r w:rsidRPr="007448C7">
        <w:rPr>
          <w:lang w:val="es-DO"/>
        </w:rPr>
        <w:t xml:space="preserve"> </w:t>
      </w:r>
    </w:p>
    <w:p w14:paraId="48510317" w14:textId="00E29C15"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Es un servicio que se brinda a través del Programa Alimentación Escolar (PAE), y constituye la política pública de mayor impacto social que el Gobierno Dominicano ejecuta a través del INABIE con recursos aportados a través del Ministerio de Educación de la República Dominicana. En la presente época de la Pandemia COVID-19, el PAE ha tenido un rol de extraordinaria importancia entre las medidas gubernamentales para contrarrestar los efectos de la pandemia, con el objetivo de garantizar una alimentación diaria a todos los estudiantes del sector público y semioficial. La alimentación escolar deberá ser variada, balanceada, de calidad y adecuada a los requerimientos nutricionales, a través de un menú contextualizado, en congruencia con los parámetros socio-culturales y económicos del entorno, así como fundamentarse en la disponibilidad de los productos e insumos alimenticios característicos de las diferentes regiones geográficas del país. </w:t>
      </w:r>
    </w:p>
    <w:p w14:paraId="66F0734D"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En 2021 el PAE se propuso adicionalmente promover una acción pedagógica o cultural que permita una formación de hábitos alimentarios saludables en la población escolar atendida, mediante la Educación Alimentaria y Nutricional (EAN) así como ampliar el seguimiento nutricional de los estudiantes mediante la ampliación del Sistema Integral de Vigilancia Alimentaria y Nutricional (SISVANE), con la participación de los docentes, la </w:t>
      </w:r>
      <w:r w:rsidRPr="00762458">
        <w:rPr>
          <w:rFonts w:ascii="Times New Roman" w:eastAsia="Calibri" w:hAnsi="Times New Roman" w:cs="Times New Roman"/>
          <w:noProof/>
          <w:color w:val="767171"/>
          <w:spacing w:val="20"/>
          <w:sz w:val="24"/>
          <w:szCs w:val="24"/>
          <w:lang w:val="es-DO"/>
        </w:rPr>
        <w:lastRenderedPageBreak/>
        <w:t>familia y la comunidad.</w:t>
      </w:r>
    </w:p>
    <w:p w14:paraId="31844B08"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Como parte de la entrega de alimentos en el marco del PAE, en 2021 se entregaron 46,515,480 de Canastas de Alimentación Escolar semanales con productos crudos, desde enero a julio 2021 y se retomó la entrega de raciones cocidas desde octubre hasta diciembre 2021. </w:t>
      </w:r>
    </w:p>
    <w:p w14:paraId="3B3F47A0"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El PAE en 2021 benefició a un total de a 1,613,964 escolares; distribuidos en 6,020 Centros Educativos Públicos y Semioficiales correspondientes a las 18 regionales y los 122 distritos escolares del País. Los estudiantes atendidos representan el 81.63% de la matricula estudiantil pública; el 67% del total de estudiantes del Sistema Educativo Dominicano; así como el 60 % de la población total del país en los rangos de edad escolar, es decir, de los niños, niñas y jóvenes que se encuentran en los rangos de 5 a 18 años. Además de los escolares fueron servidos por el PAE 180,666 docentes y empleados administrativos de los Centros Educativos; con lo cual los beneficiarios totales del PAE sumaron 1,794,630 personas entre estudiantes, profesores y empleados administrativos. Durante el año escolar 2021se tuvo 195 días de entrega de alimentación escolar, en los cuales se distribuyó en total 715,575,054 raciones, de las cuales 688,475,970 fueron distribuidas a los Centros Educativos de Jornada Escolar Extendida y 27,099,084 para los Centros Educativos de Media Tanda Escolar. </w:t>
      </w:r>
    </w:p>
    <w:p w14:paraId="05AB972D" w14:textId="65A76C77" w:rsidR="00762458" w:rsidRPr="00762458" w:rsidRDefault="00762458" w:rsidP="00735BCB">
      <w:pPr>
        <w:rPr>
          <w:rFonts w:ascii="Times New Roman" w:eastAsia="Calibri" w:hAnsi="Times New Roman" w:cs="Times New Roman"/>
          <w:color w:val="767171"/>
          <w:spacing w:val="20"/>
          <w:sz w:val="24"/>
          <w:szCs w:val="36"/>
          <w:lang w:val="es-DO"/>
        </w:rPr>
      </w:pPr>
      <w:r w:rsidRPr="00762458">
        <w:rPr>
          <w:rFonts w:ascii="Times New Roman" w:eastAsia="Calibri" w:hAnsi="Times New Roman" w:cs="Times New Roman"/>
          <w:color w:val="767171"/>
          <w:spacing w:val="20"/>
          <w:sz w:val="24"/>
          <w:szCs w:val="36"/>
          <w:lang w:val="es-DO"/>
        </w:rPr>
        <w:t xml:space="preserve">Primer semestre. </w:t>
      </w:r>
    </w:p>
    <w:p w14:paraId="22D348DB"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Se entregaron en total 497,350,014 raciones. La entrega de Canastas de Alimentación Escolar inició el 08 de enero de 2021 y se mantuvo hasta el 23 de julio de 2021, para un total de 140 días de entrega. Durante este período se entregaron 46,515,480 de Canastas de Alimentación Escolar con raciones crudas. La entrega de la alimentación en este formato se debió a lo dispuesto por el Ministerio de Educación (MINERD), como parte de las medidas </w:t>
      </w:r>
      <w:r w:rsidRPr="00762458">
        <w:rPr>
          <w:rFonts w:ascii="Times New Roman" w:eastAsia="Calibri" w:hAnsi="Times New Roman" w:cs="Times New Roman"/>
          <w:noProof/>
          <w:color w:val="767171"/>
          <w:spacing w:val="20"/>
          <w:sz w:val="24"/>
          <w:szCs w:val="24"/>
          <w:lang w:val="es-DO"/>
        </w:rPr>
        <w:lastRenderedPageBreak/>
        <w:t xml:space="preserve">para hacer frente al distanciamiento Social y al cese de la docencia. En relación a los Centros Educativos, el PAE cubrió un total de 6,020 Centros. </w:t>
      </w:r>
      <w:r w:rsidRPr="00762458">
        <w:rPr>
          <w:rFonts w:ascii="Times New Roman" w:eastAsia="Calibri" w:hAnsi="Times New Roman" w:cs="Times New Roman"/>
          <w:noProof/>
          <w:color w:val="767171"/>
          <w:spacing w:val="20"/>
          <w:sz w:val="24"/>
          <w:szCs w:val="24"/>
          <w:lang w:val="es-DO"/>
        </w:rPr>
        <w:footnoteReference w:id="1"/>
      </w:r>
      <w:r w:rsidRPr="00762458">
        <w:rPr>
          <w:rFonts w:ascii="Times New Roman" w:eastAsia="Calibri" w:hAnsi="Times New Roman" w:cs="Times New Roman"/>
          <w:noProof/>
          <w:color w:val="767171"/>
          <w:spacing w:val="20"/>
          <w:sz w:val="24"/>
          <w:szCs w:val="24"/>
          <w:lang w:val="es-DO"/>
        </w:rPr>
        <w:t>En términos de raciones alimenticias, desde el mes de enero a julio 2021 se distribuyeron unas 232,577,400 raciones crudas. Asimismo se distribuyeron 304,169,560 raciones de líquido (leche y néctar), equivalente a 60,833,912 litros de líquido. En Jornada Escolar Extendida (JEE) se entregaron 494,290,440 raciones. En lo relativo a Media Tanda Escolar (MT) se entregaron 3,059,574 raciones crudas. El total de raciones entregadas en ambas modalidades fue de 497,350,014</w:t>
      </w:r>
    </w:p>
    <w:p w14:paraId="1E9EB32E" w14:textId="62F8FFD3" w:rsidR="00762458" w:rsidRPr="00762458" w:rsidRDefault="00762458" w:rsidP="00735BCB">
      <w:pPr>
        <w:rPr>
          <w:rFonts w:ascii="Times New Roman" w:eastAsia="Calibri" w:hAnsi="Times New Roman" w:cs="Times New Roman"/>
          <w:color w:val="767171"/>
          <w:spacing w:val="20"/>
          <w:sz w:val="24"/>
          <w:szCs w:val="36"/>
          <w:lang w:val="es-DO"/>
        </w:rPr>
      </w:pPr>
      <w:r w:rsidRPr="00762458">
        <w:rPr>
          <w:rFonts w:ascii="Times New Roman" w:eastAsia="Calibri" w:hAnsi="Times New Roman" w:cs="Times New Roman"/>
          <w:color w:val="767171"/>
          <w:spacing w:val="20"/>
          <w:sz w:val="24"/>
          <w:szCs w:val="36"/>
          <w:lang w:val="es-DO"/>
        </w:rPr>
        <w:t>Segundo semestre.</w:t>
      </w:r>
    </w:p>
    <w:p w14:paraId="494CB956"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Durante el 2do. Semestre de 2021 se entregaron en total 218,225,040 raciones. A partir de octubre se reactivó la entrega de raciones cocidas, se entregaron 194,185,530 raciones alimenticias para los Centros Educativos de Jornada Escolar Extendida abarcando 55 días de entrega desde el 4 de octubre 2021 al 10 de diciembre de 2021. A los Centros Educativos en modalidad de Media Tanda Escolar se entregaron en total 24,039,510 raciones alimenticias. </w:t>
      </w:r>
    </w:p>
    <w:p w14:paraId="1F6EF8FA"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Para el año 2021 el INABIE dispone de 2,397 suplidores. Esto representa un aumento de 29.24% en relación a 2021. De éstos 1,821 (75%) suplieron el almuerzo a la Jornada Escolar Extendida, haciendo de esta manera una contribución directa al desarrollo de las economías locales, las MIPYMES y la equidad de género, ya que el 100% son MIPYMES y el 50% son mujeres, donde segmentos de los mismo fueron orientados, inspeccionados y asesorados por el INABIE. 300 suplidores corresponden a la modalidad PAE urbano; 165 a la modalidad PAE Rural y 111 a la modalidad PAE fronterizo. </w:t>
      </w:r>
    </w:p>
    <w:p w14:paraId="7F525566"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lastRenderedPageBreak/>
        <w:t>La inversión requerida para ejecución del PAE aumentó a RD$26,655,588,962.71 MM en la programación para 2021. La asignación presupuestaria institucional para este programa en dicho año fue de RD$ 23,630,705,785.45, implicando un déficit presupuestario para el INABIE de RD$ 3,024,883,177.26. Este hecho se produce por la incorporación de los servicios de almuerzo y la merienda escolar, con un cambio de formato de raciones con productos cocidos a Canastas con productos crudos, aumentando el costo de la ración.</w:t>
      </w:r>
    </w:p>
    <w:p w14:paraId="14A32E4E"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Asimismo se desarrollaron 2,039 Jornadas de Educación Alimentaria y Nutricional (EAN) en Centros Educativos para apoyo a la Gestión del PAE. </w:t>
      </w:r>
    </w:p>
    <w:p w14:paraId="533430BD"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Con las Jornadas EAN se impactó a: 6,738 Directores de Centros Educativos, 8,921 docentes, 19,335 estudiantes; 876 Técnicos Distritales; 527 Técnicos Regionales;  273 Directores Distritales; 95 Directores Regionales; 6,841 Padres, Madres y Tutores; 7,379 Personal Apoyo.</w:t>
      </w:r>
    </w:p>
    <w:p w14:paraId="143EAAAA"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Con el Sistema Integral de Vigilancia Alimentaria y Nutricional del Escolar (SISVANE) se realizaron mediciones antropométricas a 2,716 estudiantes. </w:t>
      </w:r>
    </w:p>
    <w:p w14:paraId="4325F3BB" w14:textId="5F6FFBB8" w:rsidR="00762458" w:rsidRPr="007448C7" w:rsidRDefault="00762458" w:rsidP="007448C7">
      <w:pPr>
        <w:pStyle w:val="Heading2"/>
        <w:jc w:val="left"/>
        <w:rPr>
          <w:lang w:val="es-DO"/>
        </w:rPr>
      </w:pPr>
      <w:bookmarkStart w:id="9" w:name="_Toc56413703"/>
      <w:bookmarkStart w:id="10" w:name="_Toc90817569"/>
      <w:bookmarkStart w:id="11" w:name="_Toc92355283"/>
      <w:r w:rsidRPr="007448C7">
        <w:rPr>
          <w:lang w:val="es-DO"/>
        </w:rPr>
        <w:t>Salud escolar</w:t>
      </w:r>
      <w:bookmarkEnd w:id="9"/>
      <w:bookmarkEnd w:id="10"/>
      <w:bookmarkEnd w:id="11"/>
      <w:r w:rsidRPr="007448C7">
        <w:rPr>
          <w:lang w:val="es-DO"/>
        </w:rPr>
        <w:t xml:space="preserve"> </w:t>
      </w:r>
    </w:p>
    <w:p w14:paraId="22041AB6"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Este servicio tiene como propósito brindar atención de salud a los estudiantes preuniversitarios del Sector Público para permanecer en el Sistema Educativo Nacional. Se implementó mediante 4 Programas: Salud Visual, Salud Bucal, Salud Auditiva, Salud Preventivo o Epidemiología. </w:t>
      </w:r>
    </w:p>
    <w:p w14:paraId="1281806D"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Durante el 2021 la inversión en Salud Escolar aumentó a RD$ 109,427,628.50. Con estos recursos se atendieron 1,564,840 niños y niñas con servicios de salud bucal, visual, auditiva y epidemiología. Con estas acciones se complementó y dimensionó el impacto del PAE en la disminución de la malnutrición en los </w:t>
      </w:r>
      <w:r w:rsidRPr="00762458">
        <w:rPr>
          <w:rFonts w:ascii="Times New Roman" w:eastAsia="Calibri" w:hAnsi="Times New Roman" w:cs="Times New Roman"/>
          <w:noProof/>
          <w:color w:val="767171"/>
          <w:spacing w:val="20"/>
          <w:sz w:val="24"/>
          <w:szCs w:val="24"/>
          <w:lang w:val="es-DO"/>
        </w:rPr>
        <w:lastRenderedPageBreak/>
        <w:t xml:space="preserve">escolares y la vulnerabilidad educativa en general. Se realizaron durante 2021  diferentes Jornadas Integrales de Salud integral, en las cuales se atendió enfermedades desatendidas, se impartió capacitación y se documentaron investigaciones sobre Enfermedades Transmitidas por Alimentos (ETA) en el ámbito escolar. En cada uno de los Centros Educativos atendidos se realizaron: Instrucción de Higiene Oral, habilitación de Espacios Cero Caries, Cepillado Supervisado, evaluaciones visuales y audiológicas, prescripciones de lentes donados por el INABIE, actividades de prevención, promoción de la salud auditiva y atención a escolares que requerían ser diagnosticados por padecimientos que afectaban su audición, y entrega de auxiliares auditivos. </w:t>
      </w:r>
    </w:p>
    <w:p w14:paraId="0D2893F1" w14:textId="057B1F64" w:rsidR="00762458" w:rsidRPr="007448C7" w:rsidRDefault="00762458" w:rsidP="007448C7">
      <w:pPr>
        <w:pStyle w:val="Heading2"/>
        <w:jc w:val="left"/>
        <w:rPr>
          <w:lang w:val="es-DO"/>
        </w:rPr>
      </w:pPr>
      <w:bookmarkStart w:id="12" w:name="_Toc90817570"/>
      <w:bookmarkStart w:id="13" w:name="_Toc92355284"/>
      <w:r w:rsidRPr="007448C7">
        <w:rPr>
          <w:lang w:val="es-DO"/>
        </w:rPr>
        <w:t>Apoyo Estudiantil</w:t>
      </w:r>
      <w:bookmarkEnd w:id="12"/>
      <w:bookmarkEnd w:id="13"/>
    </w:p>
    <w:p w14:paraId="68C03CD2"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Estos servicios contribuyen a la democratización e igualdad de oportunidades para niños, niñas y adolescentes, mediante el apoyo específico a los estudiantes del Sector Público y sus familias que: a) presentan limitaciones para adquirir los materiales o insumos educativos; b) enfrentan situaciones de emergencia económica; c) no tienen acceso a becas de idiomas como herramienta ante la vulnerabilidad. Se implementa a través de los Programas de Utilería Escolar, Ayuda Económica y Becas Escolares. </w:t>
      </w:r>
    </w:p>
    <w:p w14:paraId="31EA2DF0"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En 2021 todas las Políticas que rigen estos programas fueron revisadas. Como parte de la distribución de Utilería Escolar se beneficiaron 503,443 estudiantes con kits de utilería escolar servicios, incluyendo cada kit  poloshirt, pantalón, zapatos, medias, mochila, cuadernos, cartabones, lápices, gomas de borrar. Estos kits se entregaron como asistencia a los estudiantes en situación de vulnerabilidad, en el marco del Programa de Utilería Escolar. En 2021, la inversión programada en Utilería Escolar ascendió a RD$ 1, 064, 057,203.28, monto que fue destinado para la atención de aquellos estudiantes que se encuentran en las peores </w:t>
      </w:r>
      <w:r w:rsidRPr="00762458">
        <w:rPr>
          <w:rFonts w:ascii="Times New Roman" w:eastAsia="Calibri" w:hAnsi="Times New Roman" w:cs="Times New Roman"/>
          <w:noProof/>
          <w:color w:val="767171"/>
          <w:spacing w:val="20"/>
          <w:sz w:val="24"/>
          <w:szCs w:val="24"/>
          <w:lang w:val="es-DO"/>
        </w:rPr>
        <w:lastRenderedPageBreak/>
        <w:t>condiciones de vulnerabilidad en el Sistema Educativo Dominicano.</w:t>
      </w:r>
    </w:p>
    <w:p w14:paraId="7FF12E5E"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En el contexto del Programa de Ayuda Económica se distribuyeron RD$657,876.58 entre 20 estudiantes que requirieron asistencia para procedimientos quirúrgicos y de atención médica, solicitados al INABIE. </w:t>
      </w:r>
    </w:p>
    <w:p w14:paraId="628CD8B6"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En lo relativo al Programa de Becas Escolares se dio seguimiento a los Estudiantes que permanecen becados según instruye la Resolución Ministerial 01-2017, del Ministerio de Educación. </w:t>
      </w:r>
    </w:p>
    <w:p w14:paraId="5062B507" w14:textId="043F9B1F" w:rsidR="00762458" w:rsidRPr="007448C7" w:rsidRDefault="00762458" w:rsidP="007448C7">
      <w:pPr>
        <w:pStyle w:val="Heading2"/>
        <w:jc w:val="left"/>
        <w:rPr>
          <w:lang w:val="es-DO"/>
        </w:rPr>
      </w:pPr>
      <w:bookmarkStart w:id="14" w:name="_Toc90817571"/>
      <w:bookmarkStart w:id="15" w:name="_Toc92355285"/>
      <w:r w:rsidRPr="007448C7">
        <w:rPr>
          <w:lang w:val="es-DO"/>
        </w:rPr>
        <w:t>Participación Estudiantil</w:t>
      </w:r>
      <w:bookmarkEnd w:id="14"/>
      <w:bookmarkEnd w:id="15"/>
    </w:p>
    <w:p w14:paraId="75C7B17F"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Estos servicios fomentan la participación, autogestión, cogestión y liderazgo de los estudiantes con la realización de actividades, extracurriculares, y cocurriculares Asimismo propicia la creación de espacios de participación estudiantil fortaleciendo en los estudiantes su disposición y liderazgo hacia la innovación, la creatividad, el trabajo colaborativo, el emprendimiento, la solidaridad, el hábito de ahorro y el cooperativismo.</w:t>
      </w:r>
    </w:p>
    <w:p w14:paraId="08F13AD1"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Este servicio se presta a través de 3 Programas institucionales: a) Programa de Clubes Escolares; b) Programa de Turismo Escolar; c) Programas de Cooperativas Escolares. Desde 2016 el INABIE ha implementado un exitoso proyecto de recuperación de residuos sólidos en 65 Centros Educativos de Monte Plata y Santiago, denominado Escuelas Ambientalmente Sostenibles y Cultura 3R (Reducir, Reutilizar, Reciclar). </w:t>
      </w:r>
    </w:p>
    <w:p w14:paraId="296A2A23" w14:textId="77777777" w:rsidR="00762458" w:rsidRPr="00762458" w:rsidRDefault="00762458" w:rsidP="00762458">
      <w:pPr>
        <w:spacing w:line="360" w:lineRule="auto"/>
        <w:jc w:val="both"/>
        <w:rPr>
          <w:rFonts w:ascii="Times New Roman" w:eastAsia="Calibri" w:hAnsi="Times New Roman" w:cs="Times New Roman"/>
          <w:noProof/>
          <w:color w:val="767171"/>
          <w:spacing w:val="20"/>
          <w:sz w:val="24"/>
          <w:szCs w:val="24"/>
          <w:lang w:val="es-DO"/>
        </w:rPr>
      </w:pPr>
      <w:r w:rsidRPr="00762458">
        <w:rPr>
          <w:rFonts w:ascii="Times New Roman" w:eastAsia="Calibri" w:hAnsi="Times New Roman" w:cs="Times New Roman"/>
          <w:noProof/>
          <w:color w:val="767171"/>
          <w:spacing w:val="20"/>
          <w:sz w:val="24"/>
          <w:szCs w:val="24"/>
          <w:lang w:val="es-DO"/>
        </w:rPr>
        <w:t xml:space="preserve">De cara al PEI 2021/2024 se plantea este proyecto como un cuarto programa del Servicio de Participación Estudiantil. </w:t>
      </w:r>
    </w:p>
    <w:p w14:paraId="5B697F9B" w14:textId="77777777" w:rsidR="001F1A5F" w:rsidRDefault="001F1A5F">
      <w:pPr>
        <w:rPr>
          <w:rFonts w:ascii="Times New Roman" w:eastAsia="Calibri" w:hAnsi="Times New Roman" w:cs="Times New Roman"/>
          <w:color w:val="767171"/>
          <w:spacing w:val="20"/>
          <w:sz w:val="24"/>
          <w:szCs w:val="36"/>
          <w:lang w:val="es-DO"/>
        </w:rPr>
      </w:pPr>
      <w:bookmarkStart w:id="16" w:name="_Toc90817572"/>
      <w:r>
        <w:rPr>
          <w:rFonts w:ascii="Times New Roman" w:eastAsia="Calibri" w:hAnsi="Times New Roman" w:cs="Times New Roman"/>
          <w:color w:val="767171"/>
          <w:spacing w:val="20"/>
          <w:sz w:val="24"/>
          <w:szCs w:val="36"/>
          <w:lang w:val="es-DO"/>
        </w:rPr>
        <w:br w:type="page"/>
      </w:r>
    </w:p>
    <w:p w14:paraId="1DBB7A25" w14:textId="3D997731" w:rsidR="001F1A5F" w:rsidRPr="001F1A5F" w:rsidRDefault="001F1A5F" w:rsidP="001F1A5F">
      <w:pPr>
        <w:pStyle w:val="Heading1"/>
        <w:rPr>
          <w:lang w:val="es-DO"/>
        </w:rPr>
      </w:pPr>
      <w:bookmarkStart w:id="17" w:name="_Toc92355286"/>
      <w:bookmarkEnd w:id="16"/>
      <w:r>
        <w:rPr>
          <w:lang w:val="es-DO"/>
        </w:rPr>
        <w:lastRenderedPageBreak/>
        <w:t>BASE LEGAL</w:t>
      </w:r>
      <w:bookmarkEnd w:id="17"/>
      <w:r>
        <w:rPr>
          <w:lang w:val="es-DO"/>
        </w:rPr>
        <w:t xml:space="preserve"> </w:t>
      </w:r>
    </w:p>
    <w:p w14:paraId="3C49A23A"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67808" behindDoc="0" locked="0" layoutInCell="1" allowOverlap="1" wp14:anchorId="33736121" wp14:editId="65DA82E9">
                <wp:simplePos x="0" y="0"/>
                <wp:positionH relativeFrom="margin">
                  <wp:align>center</wp:align>
                </wp:positionH>
                <wp:positionV relativeFrom="paragraph">
                  <wp:posOffset>36830</wp:posOffset>
                </wp:positionV>
                <wp:extent cx="463550" cy="0"/>
                <wp:effectExtent l="0" t="19050" r="31750"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895CE" id="Straight Connector 39" o:spid="_x0000_s1026" style="position:absolute;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" strokecolor="#ee2a24" strokeweight="2.25pt">
                <v:stroke joinstyle="miter"/>
                <w10:wrap anchorx="margin"/>
              </v:line>
            </w:pict>
          </mc:Fallback>
        </mc:AlternateContent>
      </w:r>
    </w:p>
    <w:p w14:paraId="6FE15B2B" w14:textId="77777777" w:rsidR="001F1A5F" w:rsidRPr="000E710A" w:rsidRDefault="001F1A5F"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38AB2C04"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El Instituto Nacional de Bienestar Estudiantil fue creado en el marco de la Ley General de Educación 66-97, la cual establece en Art. 177 que el INABIE es… «Un organismo descentralizado, adscrito a la Secretaría de Estado de Educación y Cultura. Este organismo tendrá por finalidad promover la participación de los estudiantes en las diversas actividades, curriculares y extracurriculares, y promover la organización de servicios, tales como: transporte, nutrición escolar y servicios de salud, apoyo estudiantil en materiales y útiles escolares, clubes científicos, tecnológicos y de artes, becas e intercambios de trabajo social, de turismo estudiantil, trabajo remunerado en vacaciones y de gobierno estudiantil». </w:t>
      </w:r>
    </w:p>
    <w:p w14:paraId="19C45D76"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Mediante el Art. 178, se crea el desayuno escolar como institución que asegura el suministro regular, eficiente y gratuito del desayuno escolar a todos los niños y niñas del sistema educativo que así lo necesiten.  El Art. 179 plantea la provisión de fondos propios derivados del Estado, a través del Ministerio de Educación y aportes a las asociaciones de padres, madres, tutores y amigos de la escuela.</w:t>
      </w:r>
    </w:p>
    <w:p w14:paraId="1D4240B3"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A través del Art. 180,  se establece que el Instituto Nacional de Bienestar Estudiantil, para la eficiencia de sus servicios, estará dirigido por un Consejo Directivo, el cual estará conformado por: a) Un representante del Secretario de Estado de Educación y Cultura; b) Un representante del Secretario de Estado de Salud Pública y Asistencia Social; c) Un representante del Consejo Nacional para la Niñez (CONANI); d) Dos representantes estudiantiles; e) Un representante de organización magisterial mayoritaria; f) Un representante de las asociaciones de padres, madres, tutores y amigos de la escuela. </w:t>
      </w:r>
    </w:p>
    <w:p w14:paraId="11B8DBC9"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lastRenderedPageBreak/>
        <w:t>Es a partir  de enero del 2013 a través del decreto 468-12 del 17 de agosto del 2012, que el INABIE inicia sus operaciones  como  una entidad descentralizada adscrita al Ministerio de Educación, sosteniendo desde entonces un crecimiento continuo para dar respuesta a la creciente demanda generada por la aplicación del programa de Jornada Escolar Extendida y la ampliación de la cobertura de los programas de asistencia para garantizar la equidad, permanencia y mejora del rendimiento escolar del estudiantado dominicano.</w:t>
      </w:r>
    </w:p>
    <w:p w14:paraId="7BD46FCE"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Organizacionalmente el INABIE cuenta con:</w:t>
      </w:r>
    </w:p>
    <w:p w14:paraId="1FD21E1C"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Unidades Directivas o de Máxima Autoridad: Consejo Directivo y Dirección Ejecutiva; </w:t>
      </w:r>
    </w:p>
    <w:p w14:paraId="5AD9DDC7"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Unidades Sustantivas, Misionales u Operativas: Dirección de Alimentación y Nutrición; Dirección de Salud y Servicios Sociales, a cargo de la ejecución de estos programas;</w:t>
      </w:r>
    </w:p>
    <w:p w14:paraId="731E11AD"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Unidades Consultivas o Asesoras y Unidades Auxiliares o de Apoyo: Dirección de Planificación y Desarrollo, Dirección Administrativa y Financiera; Áreas dependientes de la Dirección Ejecutiva.</w:t>
      </w:r>
    </w:p>
    <w:p w14:paraId="3E036817" w14:textId="77777777" w:rsidR="001F1A5F" w:rsidRDefault="001F1A5F">
      <w:pPr>
        <w:rPr>
          <w:rFonts w:ascii="Times New Roman" w:hAnsi="Times New Roman"/>
          <w:b/>
          <w:bCs/>
          <w:color w:val="767171"/>
          <w:spacing w:val="20"/>
          <w:sz w:val="28"/>
          <w:lang w:val="es-DO"/>
        </w:rPr>
      </w:pPr>
      <w:r>
        <w:rPr>
          <w:lang w:val="es-DO"/>
        </w:rPr>
        <w:br w:type="page"/>
      </w:r>
    </w:p>
    <w:p w14:paraId="437E69DE" w14:textId="40C41917" w:rsidR="001F1A5F" w:rsidRPr="001F1A5F" w:rsidRDefault="001F1A5F" w:rsidP="001F1A5F">
      <w:pPr>
        <w:pStyle w:val="Heading1"/>
        <w:rPr>
          <w:lang w:val="es-DO"/>
        </w:rPr>
      </w:pPr>
      <w:bookmarkStart w:id="18" w:name="_Toc92355287"/>
      <w:r>
        <w:rPr>
          <w:lang w:val="es-DO"/>
        </w:rPr>
        <w:lastRenderedPageBreak/>
        <w:t>FILOSOFÍA INSTITUCIONAL</w:t>
      </w:r>
      <w:bookmarkEnd w:id="18"/>
    </w:p>
    <w:p w14:paraId="63B04608"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69856" behindDoc="0" locked="0" layoutInCell="1" allowOverlap="1" wp14:anchorId="2DA9E34D" wp14:editId="17CDE243">
                <wp:simplePos x="0" y="0"/>
                <wp:positionH relativeFrom="margin">
                  <wp:align>center</wp:align>
                </wp:positionH>
                <wp:positionV relativeFrom="paragraph">
                  <wp:posOffset>36830</wp:posOffset>
                </wp:positionV>
                <wp:extent cx="463550" cy="0"/>
                <wp:effectExtent l="0" t="19050" r="31750" b="1905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C7F2E1" id="Straight Connector 40" o:spid="_x0000_s1026" style="position:absolute;z-index:25176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" strokecolor="#ee2a24" strokeweight="2.25pt">
                <v:stroke joinstyle="miter"/>
                <w10:wrap anchorx="margin"/>
              </v:line>
            </w:pict>
          </mc:Fallback>
        </mc:AlternateContent>
      </w:r>
    </w:p>
    <w:p w14:paraId="7C7B9FAE" w14:textId="77777777" w:rsidR="001F1A5F" w:rsidRPr="000E710A" w:rsidRDefault="001F1A5F"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037DB6FE"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Misión</w:t>
      </w:r>
    </w:p>
    <w:p w14:paraId="08E1D264"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“El INABIE contribuye a disminuir la vulnerabilidad educativa de la población escolar preuniversitaria; mediante el desarrollo e implementación de programas inclusivos de apoyo a los estudiantes, sus familias y comunidades, tendentes a crear un escenario favorable para su aprendizaje y desarrollo integral”.</w:t>
      </w:r>
    </w:p>
    <w:p w14:paraId="5A510EE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Visión</w:t>
      </w:r>
    </w:p>
    <w:p w14:paraId="72B6C109"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“Una población escolar con bienestar, recibiendo una educación de Calidad”.</w:t>
      </w:r>
      <w:r w:rsidRPr="001F1A5F">
        <w:rPr>
          <w:rFonts w:ascii="Times New Roman" w:eastAsia="Calibri" w:hAnsi="Times New Roman" w:cs="Times New Roman"/>
          <w:noProof/>
          <w:color w:val="767171"/>
          <w:spacing w:val="20"/>
          <w:sz w:val="24"/>
          <w:szCs w:val="24"/>
          <w:lang w:val="es-DO"/>
        </w:rPr>
        <w:tab/>
      </w:r>
    </w:p>
    <w:p w14:paraId="68186AC8"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Valores </w:t>
      </w:r>
    </w:p>
    <w:p w14:paraId="0BC565E2"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Solidaridad y equidad</w:t>
      </w:r>
    </w:p>
    <w:p w14:paraId="2EE23FCE"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El primero de los valores del INABIE, significa que todos sus objetivos y acciones están dirigidos a brindar apoyo constante a los estudiantes de los estratos vulnerables de nuestra sociedad, dentro de un marco sustentable, y promoviendo las mejores oportunidades de desarrollo posible.  Se trata de garantizar acceso igualitario a un entorno y condiciones educativas de calidad.</w:t>
      </w:r>
    </w:p>
    <w:p w14:paraId="38B69E39"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Vocación de servicio</w:t>
      </w:r>
    </w:p>
    <w:p w14:paraId="50E0C91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El elevado nivel de compromiso con las familias más necesitadas y con la sociedad en general, guía a la institución a velar de manera constante por el buen funcionamiento de los programas, ofreciendo servicios oportunos y orientados a las necesidades de los estudiantes y sus familias.</w:t>
      </w:r>
    </w:p>
    <w:p w14:paraId="5A9090FD"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Respeto a la vida humana y los derechos de la niñez</w:t>
      </w:r>
    </w:p>
    <w:p w14:paraId="771714D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lastRenderedPageBreak/>
        <w:t>Para el INABIE son sagrados los derechos del ser humano y en especial los de los niños, niñas y adolescentes.  Los servicios prestados respaldan y enaltecen dichos derechos.</w:t>
      </w:r>
    </w:p>
    <w:p w14:paraId="4B889C7B"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Ética y transparencia</w:t>
      </w:r>
    </w:p>
    <w:p w14:paraId="52E8030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Los programas y operaciones en general del INABIE, han de ser gestionados con apego los principios de la moral, manteniendo el respeto a las buenas prácticas y las leyes vigentes.  La observación de estos principios es fomentada al personal de todos los niveles.</w:t>
      </w:r>
    </w:p>
    <w:p w14:paraId="29CA3144"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Participación y construcción de ciudadanía.</w:t>
      </w:r>
    </w:p>
    <w:p w14:paraId="4CD0B6D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Mediante una gestión responsable y abierta de nuestros programas, el INABIE promueve la integración de las familias a las que sirve, de forma que se hagan eco del valor que tienen los servicios para el desarrollo de sus hijos, contribuyendo de esta manera a consolidar una cultura de participación y conciencia ciudadana en las comunidades que rodean los centros educativos.</w:t>
      </w:r>
    </w:p>
    <w:p w14:paraId="7E04798D"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Cultura de Calidad</w:t>
      </w:r>
    </w:p>
    <w:p w14:paraId="0CB80FAF"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Los altos niveles de exigencia transmitidos a los proveedores que dan soporte a nuestros programas, y las constantes acciones de mejora de los procesos y servicios, extienden un claro mensaje a todos los colaboradores del instituto, dirigido a potenciar los esfuerzos para obtener mejores resultados y garantizar productos y servicios de máxima calidad al estudiantado.</w:t>
      </w:r>
    </w:p>
    <w:p w14:paraId="0C3E70FD"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Convivencia pacífica</w:t>
      </w:r>
    </w:p>
    <w:p w14:paraId="5281472B"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Para el INABIE es primordial realizar su misión, en franca armonía con los miembros de las comunidades, proveedores, los centros y las familias beneficiarias de los programas, al igual que se persigue un espíritu de cooperación con otras instancias, ministerios y organizaciones no solamente del ámbito educativo nacional, sino de la sociedad en general.</w:t>
      </w:r>
    </w:p>
    <w:p w14:paraId="43941D00" w14:textId="77777777" w:rsidR="00DD09E0" w:rsidRDefault="00DD09E0">
      <w:pPr>
        <w:rPr>
          <w:rFonts w:ascii="Times New Roman" w:hAnsi="Times New Roman"/>
          <w:b/>
          <w:bCs/>
          <w:color w:val="767171"/>
          <w:spacing w:val="20"/>
          <w:sz w:val="28"/>
          <w:lang w:val="es-DO"/>
        </w:rPr>
      </w:pPr>
      <w:bookmarkStart w:id="19" w:name="_Toc27487862"/>
      <w:bookmarkStart w:id="20" w:name="_Toc27487897"/>
      <w:bookmarkStart w:id="21" w:name="_Toc56088024"/>
      <w:bookmarkStart w:id="22" w:name="_Toc56164616"/>
      <w:bookmarkStart w:id="23" w:name="_Toc56165183"/>
      <w:bookmarkStart w:id="24" w:name="_Toc56165557"/>
      <w:bookmarkStart w:id="25" w:name="_Toc56169718"/>
      <w:bookmarkStart w:id="26" w:name="_Toc56169777"/>
      <w:bookmarkStart w:id="27" w:name="_Toc56406894"/>
      <w:bookmarkStart w:id="28" w:name="_Toc56409671"/>
      <w:bookmarkStart w:id="29" w:name="_Toc56410195"/>
      <w:bookmarkStart w:id="30" w:name="_Toc56413790"/>
      <w:bookmarkStart w:id="31" w:name="_Toc56413839"/>
      <w:bookmarkStart w:id="32" w:name="_Toc56421054"/>
      <w:bookmarkStart w:id="33" w:name="_Toc56421772"/>
      <w:bookmarkStart w:id="34" w:name="_Toc56508166"/>
      <w:bookmarkStart w:id="35" w:name="_Toc56517130"/>
      <w:bookmarkStart w:id="36" w:name="_Toc57126943"/>
      <w:bookmarkStart w:id="37" w:name="_Toc57126973"/>
      <w:bookmarkStart w:id="38" w:name="_Toc57274868"/>
      <w:bookmarkStart w:id="39" w:name="_Toc57642697"/>
      <w:bookmarkStart w:id="40" w:name="_Toc57643618"/>
      <w:bookmarkStart w:id="41" w:name="_Toc57643820"/>
      <w:bookmarkStart w:id="42" w:name="_Toc57643923"/>
      <w:bookmarkStart w:id="43" w:name="_Toc57644561"/>
      <w:bookmarkStart w:id="44" w:name="_Toc57644624"/>
      <w:bookmarkStart w:id="45" w:name="_Toc57644743"/>
      <w:bookmarkStart w:id="46" w:name="_Toc57644785"/>
      <w:bookmarkStart w:id="47" w:name="_Toc58594727"/>
      <w:bookmarkStart w:id="48" w:name="_Toc58595057"/>
      <w:bookmarkStart w:id="49" w:name="_Toc58596153"/>
      <w:bookmarkStart w:id="50" w:name="_Toc58596177"/>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Pr>
          <w:lang w:val="es-DO"/>
        </w:rPr>
        <w:br w:type="page"/>
      </w:r>
    </w:p>
    <w:p w14:paraId="4B64DDBC" w14:textId="0BD9F4E1" w:rsidR="001F1A5F" w:rsidRPr="001F1A5F" w:rsidRDefault="001F1A5F" w:rsidP="001F1A5F">
      <w:pPr>
        <w:pStyle w:val="Heading1"/>
        <w:rPr>
          <w:lang w:val="es-DO"/>
        </w:rPr>
      </w:pPr>
      <w:bookmarkStart w:id="51" w:name="_Toc92355288"/>
      <w:r>
        <w:rPr>
          <w:lang w:val="es-DO"/>
        </w:rPr>
        <w:lastRenderedPageBreak/>
        <w:t>PROGRAMA DE ALIMENTACIÓN ESCOLAR</w:t>
      </w:r>
      <w:bookmarkEnd w:id="51"/>
    </w:p>
    <w:p w14:paraId="779B5A72"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71904" behindDoc="0" locked="0" layoutInCell="1" allowOverlap="1" wp14:anchorId="2DD7FBEC" wp14:editId="0D174243">
                <wp:simplePos x="0" y="0"/>
                <wp:positionH relativeFrom="margin">
                  <wp:align>center</wp:align>
                </wp:positionH>
                <wp:positionV relativeFrom="paragraph">
                  <wp:posOffset>36830</wp:posOffset>
                </wp:positionV>
                <wp:extent cx="463550" cy="0"/>
                <wp:effectExtent l="0" t="19050" r="31750" b="1905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8911D" id="Straight Connector 41" o:spid="_x0000_s1026" style="position:absolute;z-index:251771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" strokecolor="#ee2a24" strokeweight="2.25pt">
                <v:stroke joinstyle="miter"/>
                <w10:wrap anchorx="margin"/>
              </v:line>
            </w:pict>
          </mc:Fallback>
        </mc:AlternateContent>
      </w:r>
    </w:p>
    <w:p w14:paraId="520415B4" w14:textId="15B6963C"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Alcance y Cobertura</w:t>
      </w:r>
    </w:p>
    <w:p w14:paraId="01C17DF9"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El Programa de Alimentación Escolar responde a los lineamientos establecidos en la Estrategia Nacional de Desarrollo en su acápite 2.3.4.13 a través del cual se establece el mandato de  “Garantizar un programa de alimentación escolar de calidad para la población estudiantil en condiciones de riesgo alimentario”, así como también en  la política No. 7 del Plan Decenal 2008-2018 la cual plantea la aspiración de lograr que los y las estudiantes de los sectores sociales vulnerables cuenten con apoyos para que puedan acceder, y progresar en la educación de manera exitosa. </w:t>
      </w:r>
    </w:p>
    <w:p w14:paraId="770A7C4A"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En la actualidad, el PAE se implementa en todo el territorio nacional en cuatro modalidades de servicio según zona geográfica y composición de los menús, son estas las siguientes:</w:t>
      </w:r>
    </w:p>
    <w:p w14:paraId="684F23FC" w14:textId="77777777" w:rsidR="00762458" w:rsidRPr="001F1A5F" w:rsidRDefault="00762458" w:rsidP="00681A78">
      <w:pPr>
        <w:pStyle w:val="ListParagraph"/>
        <w:numPr>
          <w:ilvl w:val="0"/>
          <w:numId w:val="5"/>
        </w:numPr>
        <w:jc w:val="both"/>
        <w:rPr>
          <w:rFonts w:eastAsia="Calibri"/>
          <w:noProof/>
          <w:color w:val="767171"/>
          <w:spacing w:val="20"/>
          <w:szCs w:val="24"/>
          <w:lang w:val="es-DO"/>
        </w:rPr>
      </w:pPr>
      <w:r w:rsidRPr="001F1A5F">
        <w:rPr>
          <w:rFonts w:eastAsia="Calibri"/>
          <w:noProof/>
          <w:color w:val="767171"/>
          <w:spacing w:val="20"/>
          <w:szCs w:val="24"/>
          <w:lang w:val="es-DO"/>
        </w:rPr>
        <w:t xml:space="preserve">PAE Urbano: brinda una ración alimenticia sólida y una líquida en la tanda matutina y vespertina de los Centros Educativos beneficiarios, ubicados en las zonas urbanas, el valor nutricional que aporta es entre 20-25%. </w:t>
      </w:r>
    </w:p>
    <w:p w14:paraId="3F246A1E" w14:textId="77777777" w:rsidR="00762458" w:rsidRPr="001F1A5F" w:rsidRDefault="00762458" w:rsidP="00681A78">
      <w:pPr>
        <w:pStyle w:val="ListParagraph"/>
        <w:numPr>
          <w:ilvl w:val="0"/>
          <w:numId w:val="5"/>
        </w:numPr>
        <w:jc w:val="both"/>
        <w:rPr>
          <w:rFonts w:eastAsia="Calibri"/>
          <w:noProof/>
          <w:color w:val="767171"/>
          <w:spacing w:val="20"/>
          <w:szCs w:val="24"/>
          <w:lang w:val="es-DO"/>
        </w:rPr>
      </w:pPr>
      <w:r w:rsidRPr="001F1A5F">
        <w:rPr>
          <w:rFonts w:eastAsia="Calibri"/>
          <w:noProof/>
          <w:color w:val="767171"/>
          <w:spacing w:val="20"/>
          <w:szCs w:val="24"/>
          <w:lang w:val="es-DO"/>
        </w:rPr>
        <w:t xml:space="preserve">PAE Fronterizo: se ejecuta en provincias de la zona fronteriza o colindante, ya sea en zona periurbana, rural y de difícil acceso; el valor nutricional que aporta es entre 25-30%. </w:t>
      </w:r>
    </w:p>
    <w:p w14:paraId="7307C621" w14:textId="77777777" w:rsidR="00762458" w:rsidRPr="001F1A5F" w:rsidRDefault="00762458" w:rsidP="00681A78">
      <w:pPr>
        <w:pStyle w:val="ListParagraph"/>
        <w:numPr>
          <w:ilvl w:val="0"/>
          <w:numId w:val="5"/>
        </w:numPr>
        <w:jc w:val="both"/>
        <w:rPr>
          <w:rFonts w:eastAsia="Calibri"/>
          <w:noProof/>
          <w:color w:val="767171"/>
          <w:spacing w:val="20"/>
          <w:szCs w:val="24"/>
          <w:lang w:val="es-DO"/>
        </w:rPr>
      </w:pPr>
      <w:r w:rsidRPr="001F1A5F">
        <w:rPr>
          <w:rFonts w:eastAsia="Calibri"/>
          <w:noProof/>
          <w:color w:val="767171"/>
          <w:spacing w:val="20"/>
          <w:szCs w:val="24"/>
          <w:lang w:val="es-DO"/>
        </w:rPr>
        <w:t>PAE Rural: se ejecuta en zonas rurales de difícil acceso y bajos recursos, tiene como requisito la participación de la familia en la preparación de los alimentos y suministro de raciones alimenticias crudas elaboradas localmente; el valor nutricional que aporta es entre 25-30%</w:t>
      </w:r>
    </w:p>
    <w:p w14:paraId="23EC3103" w14:textId="77777777" w:rsidR="007448C7" w:rsidRDefault="007448C7" w:rsidP="007448C7">
      <w:pPr>
        <w:pStyle w:val="ListParagraph"/>
        <w:jc w:val="both"/>
        <w:rPr>
          <w:rFonts w:eastAsia="Calibri"/>
          <w:noProof/>
          <w:color w:val="767171"/>
          <w:spacing w:val="20"/>
          <w:szCs w:val="24"/>
          <w:lang w:val="es-DO"/>
        </w:rPr>
      </w:pPr>
    </w:p>
    <w:p w14:paraId="372109F8" w14:textId="77777777" w:rsidR="007448C7" w:rsidRDefault="007448C7" w:rsidP="007448C7">
      <w:pPr>
        <w:pStyle w:val="ListParagraph"/>
        <w:jc w:val="both"/>
        <w:rPr>
          <w:rFonts w:eastAsia="Calibri"/>
          <w:noProof/>
          <w:color w:val="767171"/>
          <w:spacing w:val="20"/>
          <w:szCs w:val="24"/>
          <w:lang w:val="es-DO"/>
        </w:rPr>
      </w:pPr>
    </w:p>
    <w:p w14:paraId="0C48D9E6" w14:textId="77777777" w:rsidR="00762458" w:rsidRPr="001F1A5F" w:rsidRDefault="00762458" w:rsidP="00681A78">
      <w:pPr>
        <w:pStyle w:val="ListParagraph"/>
        <w:numPr>
          <w:ilvl w:val="0"/>
          <w:numId w:val="5"/>
        </w:numPr>
        <w:jc w:val="both"/>
        <w:rPr>
          <w:rFonts w:eastAsia="Calibri"/>
          <w:noProof/>
          <w:color w:val="767171"/>
          <w:spacing w:val="20"/>
          <w:szCs w:val="24"/>
          <w:lang w:val="es-DO"/>
        </w:rPr>
      </w:pPr>
      <w:r w:rsidRPr="001F1A5F">
        <w:rPr>
          <w:rFonts w:eastAsia="Calibri"/>
          <w:noProof/>
          <w:color w:val="767171"/>
          <w:spacing w:val="20"/>
          <w:szCs w:val="24"/>
          <w:lang w:val="es-DO"/>
        </w:rPr>
        <w:lastRenderedPageBreak/>
        <w:t xml:space="preserve">Jornada Escolar Extendida (PAE-JEE): suministra almuerzo balanceado compuesto de una variedad de menús diferenciados por regiones y grupos etarios y una merienda de jugo o fruta. El valor nutricional que aporta es un 40%. A los Centros Educativos bajo esta modalidad, se debe agregar al cálculo del aporte, el 5% que aporta la merienda en horario vespertino. </w:t>
      </w:r>
    </w:p>
    <w:p w14:paraId="61DC1469"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Durante 2021 el PAE opera en 18 Regionales Educativas y 122 Distritos Escolares de la República Dominicana, abarcando un total de 6,020 Centros Educativos, divididos entre las tandas de Jornada Escolar Extendida (JEE), los cuales laboran de 8:00 am a 4:00 pm, y en los cuales se sirven 3 raciones diarias de alimentación. Los Centros Educativos de Media Tanda Escolar (MT), laboran de 8:00 am a 12:30 m y reciben una ración diaria por estudiante. A continuación se presenta la cantidad de Centros Educativos según sus tandas educativas: </w:t>
      </w:r>
    </w:p>
    <w:tbl>
      <w:tblPr>
        <w:tblW w:w="5000" w:type="pct"/>
        <w:tblCellMar>
          <w:left w:w="70" w:type="dxa"/>
          <w:right w:w="70" w:type="dxa"/>
        </w:tblCellMar>
        <w:tblLook w:val="04A0" w:firstRow="1" w:lastRow="0" w:firstColumn="1" w:lastColumn="0" w:noHBand="0" w:noVBand="1"/>
      </w:tblPr>
      <w:tblGrid>
        <w:gridCol w:w="3358"/>
        <w:gridCol w:w="1654"/>
        <w:gridCol w:w="242"/>
        <w:gridCol w:w="872"/>
        <w:gridCol w:w="1474"/>
      </w:tblGrid>
      <w:tr w:rsidR="001F1A5F" w:rsidRPr="001F1A5F" w14:paraId="072CB2EA" w14:textId="77777777" w:rsidTr="007448C7">
        <w:trPr>
          <w:trHeight w:val="20"/>
          <w:tblHeader/>
        </w:trPr>
        <w:tc>
          <w:tcPr>
            <w:tcW w:w="5000" w:type="pct"/>
            <w:gridSpan w:val="5"/>
            <w:tcBorders>
              <w:top w:val="nil"/>
              <w:left w:val="nil"/>
              <w:bottom w:val="nil"/>
              <w:right w:val="nil"/>
            </w:tcBorders>
            <w:shd w:val="clear" w:color="auto" w:fill="auto"/>
            <w:vAlign w:val="bottom"/>
            <w:hideMark/>
          </w:tcPr>
          <w:p w14:paraId="705EFD6A"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1F1A5F">
              <w:rPr>
                <w:rFonts w:ascii="Times New Roman" w:eastAsia="Times New Roman" w:hAnsi="Times New Roman" w:cs="Times New Roman"/>
                <w:b/>
                <w:bCs/>
                <w:color w:val="767171"/>
                <w:sz w:val="20"/>
                <w:szCs w:val="20"/>
                <w:lang w:eastAsia="es-DO"/>
              </w:rPr>
              <w:t>Tabla</w:t>
            </w:r>
            <w:proofErr w:type="spellEnd"/>
            <w:r w:rsidRPr="001F1A5F">
              <w:rPr>
                <w:rFonts w:ascii="Times New Roman" w:eastAsia="Times New Roman" w:hAnsi="Times New Roman" w:cs="Times New Roman"/>
                <w:b/>
                <w:bCs/>
                <w:color w:val="767171"/>
                <w:sz w:val="20"/>
                <w:szCs w:val="20"/>
                <w:lang w:eastAsia="es-DO"/>
              </w:rPr>
              <w:t xml:space="preserve"> I</w:t>
            </w:r>
          </w:p>
        </w:tc>
      </w:tr>
      <w:tr w:rsidR="001F1A5F" w:rsidRPr="00A07B63" w14:paraId="0024F2F8" w14:textId="77777777" w:rsidTr="007448C7">
        <w:trPr>
          <w:trHeight w:val="20"/>
          <w:tblHeader/>
        </w:trPr>
        <w:tc>
          <w:tcPr>
            <w:tcW w:w="5000" w:type="pct"/>
            <w:gridSpan w:val="5"/>
            <w:tcBorders>
              <w:top w:val="nil"/>
              <w:left w:val="nil"/>
              <w:bottom w:val="nil"/>
              <w:right w:val="nil"/>
            </w:tcBorders>
            <w:shd w:val="clear" w:color="auto" w:fill="auto"/>
            <w:vAlign w:val="bottom"/>
            <w:hideMark/>
          </w:tcPr>
          <w:p w14:paraId="58D86198"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CANTIDAD DE CENTROS EDUCATIVOS DEL PROGRAMA DE ALIMENTACION ESCOLAR POR REGIONALES EDUCATIVAS SEGÚN TANDAS EDUCATIVAS PARA EL AÑO  2021.</w:t>
            </w:r>
          </w:p>
        </w:tc>
      </w:tr>
      <w:tr w:rsidR="001F1A5F" w:rsidRPr="001F1A5F" w14:paraId="6C04E2F1" w14:textId="77777777" w:rsidTr="007448C7">
        <w:trPr>
          <w:trHeight w:val="20"/>
          <w:tblHeader/>
        </w:trPr>
        <w:tc>
          <w:tcPr>
            <w:tcW w:w="2063" w:type="pct"/>
            <w:tcBorders>
              <w:top w:val="single" w:sz="4" w:space="0" w:color="9BC2E6"/>
              <w:left w:val="single" w:sz="4" w:space="0" w:color="9BC2E6"/>
              <w:bottom w:val="single" w:sz="4" w:space="0" w:color="9BC2E6"/>
              <w:right w:val="nil"/>
            </w:tcBorders>
            <w:shd w:val="clear" w:color="5B9BD5" w:fill="5B9BD5"/>
            <w:noWrap/>
            <w:vAlign w:val="center"/>
            <w:hideMark/>
          </w:tcPr>
          <w:p w14:paraId="2489B30B" w14:textId="756D96FD" w:rsidR="00762458" w:rsidRPr="001F1A5F" w:rsidRDefault="00762458" w:rsidP="001F1A5F">
            <w:pPr>
              <w:spacing w:after="0" w:line="240" w:lineRule="auto"/>
              <w:jc w:val="center"/>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REGIONALES EDUCATIVAS</w:t>
            </w:r>
          </w:p>
        </w:tc>
        <w:tc>
          <w:tcPr>
            <w:tcW w:w="1158" w:type="pct"/>
            <w:tcBorders>
              <w:top w:val="single" w:sz="4" w:space="0" w:color="9BC2E6"/>
              <w:left w:val="nil"/>
              <w:bottom w:val="single" w:sz="4" w:space="0" w:color="9BC2E6"/>
              <w:right w:val="nil"/>
            </w:tcBorders>
            <w:shd w:val="clear" w:color="5B9BD5" w:fill="5B9BD5"/>
            <w:vAlign w:val="center"/>
            <w:hideMark/>
          </w:tcPr>
          <w:p w14:paraId="51A66126" w14:textId="08466EA3" w:rsidR="00762458" w:rsidRPr="001F1A5F" w:rsidRDefault="00762458" w:rsidP="001F1A5F">
            <w:pPr>
              <w:spacing w:after="0" w:line="240" w:lineRule="auto"/>
              <w:jc w:val="center"/>
              <w:rPr>
                <w:rFonts w:ascii="Times New Roman" w:eastAsia="Times New Roman" w:hAnsi="Times New Roman" w:cs="Times New Roman"/>
                <w:b/>
                <w:bCs/>
                <w:color w:val="FFFFFF" w:themeColor="background1"/>
                <w:sz w:val="20"/>
                <w:szCs w:val="20"/>
                <w:lang w:val="es-DO" w:eastAsia="es-DO"/>
              </w:rPr>
            </w:pPr>
            <w:r w:rsidRPr="001F1A5F">
              <w:rPr>
                <w:rFonts w:ascii="Times New Roman" w:eastAsia="Times New Roman" w:hAnsi="Times New Roman" w:cs="Times New Roman"/>
                <w:b/>
                <w:bCs/>
                <w:color w:val="FFFFFF" w:themeColor="background1"/>
                <w:sz w:val="20"/>
                <w:szCs w:val="20"/>
                <w:lang w:val="es-DO" w:eastAsia="es-DO"/>
              </w:rPr>
              <w:t>CENTROS EN JORNADA ESCOLAR EXTENDIDA</w:t>
            </w:r>
          </w:p>
        </w:tc>
        <w:tc>
          <w:tcPr>
            <w:tcW w:w="871" w:type="pct"/>
            <w:gridSpan w:val="2"/>
            <w:tcBorders>
              <w:top w:val="single" w:sz="4" w:space="0" w:color="9BC2E6"/>
              <w:left w:val="nil"/>
              <w:bottom w:val="single" w:sz="4" w:space="0" w:color="9BC2E6"/>
              <w:right w:val="nil"/>
            </w:tcBorders>
            <w:shd w:val="clear" w:color="5B9BD5" w:fill="5B9BD5"/>
            <w:vAlign w:val="center"/>
            <w:hideMark/>
          </w:tcPr>
          <w:p w14:paraId="76E9C0D9" w14:textId="110F071C" w:rsidR="00762458" w:rsidRPr="001F1A5F" w:rsidRDefault="00762458" w:rsidP="001F1A5F">
            <w:pPr>
              <w:spacing w:after="0" w:line="240" w:lineRule="auto"/>
              <w:jc w:val="center"/>
              <w:rPr>
                <w:rFonts w:ascii="Times New Roman" w:eastAsia="Times New Roman" w:hAnsi="Times New Roman" w:cs="Times New Roman"/>
                <w:b/>
                <w:bCs/>
                <w:color w:val="FFFFFF" w:themeColor="background1"/>
                <w:sz w:val="20"/>
                <w:szCs w:val="20"/>
                <w:lang w:val="es-DO" w:eastAsia="es-DO"/>
              </w:rPr>
            </w:pPr>
            <w:r w:rsidRPr="001F1A5F">
              <w:rPr>
                <w:rFonts w:ascii="Times New Roman" w:eastAsia="Times New Roman" w:hAnsi="Times New Roman" w:cs="Times New Roman"/>
                <w:b/>
                <w:bCs/>
                <w:color w:val="FFFFFF" w:themeColor="background1"/>
                <w:sz w:val="20"/>
                <w:szCs w:val="20"/>
                <w:lang w:val="es-DO" w:eastAsia="es-DO"/>
              </w:rPr>
              <w:t>CENTROS DE MEDIA TANDA ESCOLAR</w:t>
            </w:r>
          </w:p>
        </w:tc>
        <w:tc>
          <w:tcPr>
            <w:tcW w:w="907" w:type="pct"/>
            <w:tcBorders>
              <w:top w:val="single" w:sz="4" w:space="0" w:color="9BC2E6"/>
              <w:left w:val="nil"/>
              <w:bottom w:val="single" w:sz="4" w:space="0" w:color="9BC2E6"/>
              <w:right w:val="single" w:sz="4" w:space="0" w:color="9BC2E6"/>
            </w:tcBorders>
            <w:shd w:val="clear" w:color="5B9BD5" w:fill="5B9BD5"/>
            <w:vAlign w:val="center"/>
            <w:hideMark/>
          </w:tcPr>
          <w:p w14:paraId="00984111" w14:textId="28470197" w:rsidR="00762458" w:rsidRPr="001F1A5F" w:rsidRDefault="00762458" w:rsidP="001F1A5F">
            <w:pPr>
              <w:spacing w:after="0" w:line="240" w:lineRule="auto"/>
              <w:jc w:val="center"/>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CENTROS EDUCATIVOS</w:t>
            </w:r>
          </w:p>
        </w:tc>
      </w:tr>
      <w:tr w:rsidR="001F1A5F" w:rsidRPr="001F1A5F" w14:paraId="0DDF12FB"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1283397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01 - BARAHONA</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4F40E15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176</w:t>
            </w:r>
          </w:p>
        </w:tc>
        <w:tc>
          <w:tcPr>
            <w:tcW w:w="682" w:type="pct"/>
            <w:tcBorders>
              <w:top w:val="single" w:sz="4" w:space="0" w:color="9BC2E6"/>
              <w:left w:val="nil"/>
              <w:bottom w:val="single" w:sz="4" w:space="0" w:color="9BC2E6"/>
              <w:right w:val="nil"/>
            </w:tcBorders>
            <w:shd w:val="clear" w:color="DDEBF7" w:fill="DDEBF7"/>
            <w:noWrap/>
            <w:vAlign w:val="bottom"/>
            <w:hideMark/>
          </w:tcPr>
          <w:p w14:paraId="0711FFF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30</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5896023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206</w:t>
            </w:r>
          </w:p>
        </w:tc>
      </w:tr>
      <w:tr w:rsidR="001F1A5F" w:rsidRPr="001F1A5F" w14:paraId="30FAA1A9"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41E7E05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r w:rsidRPr="001F1A5F">
              <w:rPr>
                <w:rFonts w:ascii="Times New Roman" w:eastAsia="Times New Roman" w:hAnsi="Times New Roman" w:cs="Times New Roman"/>
                <w:color w:val="767171"/>
                <w:sz w:val="20"/>
                <w:szCs w:val="20"/>
                <w:lang w:val="es-DO" w:eastAsia="es-DO"/>
              </w:rPr>
              <w:t>02 - SAN JUAN DE LA MAGUANA</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7796CD3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356</w:t>
            </w:r>
          </w:p>
        </w:tc>
        <w:tc>
          <w:tcPr>
            <w:tcW w:w="682" w:type="pct"/>
            <w:tcBorders>
              <w:top w:val="single" w:sz="4" w:space="0" w:color="9BC2E6"/>
              <w:left w:val="nil"/>
              <w:bottom w:val="single" w:sz="4" w:space="0" w:color="9BC2E6"/>
              <w:right w:val="nil"/>
            </w:tcBorders>
            <w:shd w:val="clear" w:color="auto" w:fill="auto"/>
            <w:noWrap/>
            <w:vAlign w:val="bottom"/>
            <w:hideMark/>
          </w:tcPr>
          <w:p w14:paraId="6F4C704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62</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627B586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418</w:t>
            </w:r>
          </w:p>
        </w:tc>
      </w:tr>
      <w:tr w:rsidR="001F1A5F" w:rsidRPr="001F1A5F" w14:paraId="73E72862"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1A18A61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03 - AZUA</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3EA9789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253</w:t>
            </w:r>
          </w:p>
        </w:tc>
        <w:tc>
          <w:tcPr>
            <w:tcW w:w="682" w:type="pct"/>
            <w:tcBorders>
              <w:top w:val="single" w:sz="4" w:space="0" w:color="9BC2E6"/>
              <w:left w:val="nil"/>
              <w:bottom w:val="single" w:sz="4" w:space="0" w:color="9BC2E6"/>
              <w:right w:val="nil"/>
            </w:tcBorders>
            <w:shd w:val="clear" w:color="DDEBF7" w:fill="DDEBF7"/>
            <w:noWrap/>
            <w:vAlign w:val="bottom"/>
            <w:hideMark/>
          </w:tcPr>
          <w:p w14:paraId="0683C20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128</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07B633A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381</w:t>
            </w:r>
          </w:p>
        </w:tc>
      </w:tr>
      <w:tr w:rsidR="001F1A5F" w:rsidRPr="001F1A5F" w14:paraId="39E47607"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06053EB3"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04 - SAN CRISTOBAL</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12431FB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254</w:t>
            </w:r>
          </w:p>
        </w:tc>
        <w:tc>
          <w:tcPr>
            <w:tcW w:w="682" w:type="pct"/>
            <w:tcBorders>
              <w:top w:val="single" w:sz="4" w:space="0" w:color="9BC2E6"/>
              <w:left w:val="nil"/>
              <w:bottom w:val="single" w:sz="4" w:space="0" w:color="9BC2E6"/>
              <w:right w:val="nil"/>
            </w:tcBorders>
            <w:shd w:val="clear" w:color="auto" w:fill="auto"/>
            <w:noWrap/>
            <w:vAlign w:val="bottom"/>
            <w:hideMark/>
          </w:tcPr>
          <w:p w14:paraId="3423616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4C5D7F2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359</w:t>
            </w:r>
          </w:p>
        </w:tc>
      </w:tr>
      <w:tr w:rsidR="001F1A5F" w:rsidRPr="001F1A5F" w14:paraId="518145CC"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0C90C97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05 - SAN PEDRO DE MACORIS</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298E2C7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302</w:t>
            </w:r>
          </w:p>
        </w:tc>
        <w:tc>
          <w:tcPr>
            <w:tcW w:w="682" w:type="pct"/>
            <w:tcBorders>
              <w:top w:val="single" w:sz="4" w:space="0" w:color="9BC2E6"/>
              <w:left w:val="nil"/>
              <w:bottom w:val="single" w:sz="4" w:space="0" w:color="9BC2E6"/>
              <w:right w:val="nil"/>
            </w:tcBorders>
            <w:shd w:val="clear" w:color="DDEBF7" w:fill="DDEBF7"/>
            <w:noWrap/>
            <w:vAlign w:val="bottom"/>
            <w:hideMark/>
          </w:tcPr>
          <w:p w14:paraId="4E4D386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68</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0378EF4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370</w:t>
            </w:r>
          </w:p>
        </w:tc>
      </w:tr>
      <w:tr w:rsidR="001F1A5F" w:rsidRPr="001F1A5F" w14:paraId="5780B8DB"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675F815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06 - LA VEGA</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55F2E05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486</w:t>
            </w:r>
          </w:p>
        </w:tc>
        <w:tc>
          <w:tcPr>
            <w:tcW w:w="682" w:type="pct"/>
            <w:tcBorders>
              <w:top w:val="single" w:sz="4" w:space="0" w:color="9BC2E6"/>
              <w:left w:val="nil"/>
              <w:bottom w:val="single" w:sz="4" w:space="0" w:color="9BC2E6"/>
              <w:right w:val="nil"/>
            </w:tcBorders>
            <w:shd w:val="clear" w:color="auto" w:fill="auto"/>
            <w:noWrap/>
            <w:vAlign w:val="bottom"/>
            <w:hideMark/>
          </w:tcPr>
          <w:p w14:paraId="6194763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64</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1788005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550</w:t>
            </w:r>
          </w:p>
        </w:tc>
      </w:tr>
      <w:tr w:rsidR="001F1A5F" w:rsidRPr="001F1A5F" w14:paraId="4F6FA6B2"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0040817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07 - SAN FRANCISCO DE MACORIS</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45B2F51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335</w:t>
            </w:r>
          </w:p>
        </w:tc>
        <w:tc>
          <w:tcPr>
            <w:tcW w:w="682" w:type="pct"/>
            <w:tcBorders>
              <w:top w:val="single" w:sz="4" w:space="0" w:color="9BC2E6"/>
              <w:left w:val="nil"/>
              <w:bottom w:val="single" w:sz="4" w:space="0" w:color="9BC2E6"/>
              <w:right w:val="nil"/>
            </w:tcBorders>
            <w:shd w:val="clear" w:color="DDEBF7" w:fill="DDEBF7"/>
            <w:noWrap/>
            <w:vAlign w:val="bottom"/>
            <w:hideMark/>
          </w:tcPr>
          <w:p w14:paraId="7D7144C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55</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7D6965B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390</w:t>
            </w:r>
          </w:p>
        </w:tc>
      </w:tr>
      <w:tr w:rsidR="001F1A5F" w:rsidRPr="001F1A5F" w14:paraId="4632A3D4"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095AE1B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08 - SANTIAGO</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7E9113C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325</w:t>
            </w:r>
          </w:p>
        </w:tc>
        <w:tc>
          <w:tcPr>
            <w:tcW w:w="682" w:type="pct"/>
            <w:tcBorders>
              <w:top w:val="single" w:sz="4" w:space="0" w:color="9BC2E6"/>
              <w:left w:val="nil"/>
              <w:bottom w:val="single" w:sz="4" w:space="0" w:color="9BC2E6"/>
              <w:right w:val="nil"/>
            </w:tcBorders>
            <w:shd w:val="clear" w:color="auto" w:fill="auto"/>
            <w:noWrap/>
            <w:vAlign w:val="bottom"/>
            <w:hideMark/>
          </w:tcPr>
          <w:p w14:paraId="1EB06FE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135</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71C24DE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460</w:t>
            </w:r>
          </w:p>
        </w:tc>
      </w:tr>
      <w:tr w:rsidR="001F1A5F" w:rsidRPr="001F1A5F" w14:paraId="0B21037F"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1FC3D5D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09 - MAO</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36F0043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179</w:t>
            </w:r>
          </w:p>
        </w:tc>
        <w:tc>
          <w:tcPr>
            <w:tcW w:w="682" w:type="pct"/>
            <w:tcBorders>
              <w:top w:val="single" w:sz="4" w:space="0" w:color="9BC2E6"/>
              <w:left w:val="nil"/>
              <w:bottom w:val="single" w:sz="4" w:space="0" w:color="9BC2E6"/>
              <w:right w:val="nil"/>
            </w:tcBorders>
            <w:shd w:val="clear" w:color="DDEBF7" w:fill="DDEBF7"/>
            <w:noWrap/>
            <w:vAlign w:val="bottom"/>
            <w:hideMark/>
          </w:tcPr>
          <w:p w14:paraId="30DF24D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40</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7B9480E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219</w:t>
            </w:r>
          </w:p>
        </w:tc>
      </w:tr>
      <w:tr w:rsidR="001F1A5F" w:rsidRPr="001F1A5F" w14:paraId="5601B6FB"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0C8FC4D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10 - SANTO DOMINGO</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027EBA8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273</w:t>
            </w:r>
          </w:p>
        </w:tc>
        <w:tc>
          <w:tcPr>
            <w:tcW w:w="682" w:type="pct"/>
            <w:tcBorders>
              <w:top w:val="single" w:sz="4" w:space="0" w:color="9BC2E6"/>
              <w:left w:val="nil"/>
              <w:bottom w:val="single" w:sz="4" w:space="0" w:color="9BC2E6"/>
              <w:right w:val="nil"/>
            </w:tcBorders>
            <w:shd w:val="clear" w:color="auto" w:fill="auto"/>
            <w:noWrap/>
            <w:vAlign w:val="bottom"/>
            <w:hideMark/>
          </w:tcPr>
          <w:p w14:paraId="52C5B74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172</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06145B5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445</w:t>
            </w:r>
          </w:p>
        </w:tc>
      </w:tr>
      <w:tr w:rsidR="001F1A5F" w:rsidRPr="001F1A5F" w14:paraId="398BA823"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1AD59DD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11 - PUERTO PLATA</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1016099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252</w:t>
            </w:r>
          </w:p>
        </w:tc>
        <w:tc>
          <w:tcPr>
            <w:tcW w:w="682" w:type="pct"/>
            <w:tcBorders>
              <w:top w:val="single" w:sz="4" w:space="0" w:color="9BC2E6"/>
              <w:left w:val="nil"/>
              <w:bottom w:val="single" w:sz="4" w:space="0" w:color="9BC2E6"/>
              <w:right w:val="nil"/>
            </w:tcBorders>
            <w:shd w:val="clear" w:color="DDEBF7" w:fill="DDEBF7"/>
            <w:noWrap/>
            <w:vAlign w:val="bottom"/>
            <w:hideMark/>
          </w:tcPr>
          <w:p w14:paraId="387ACBA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55</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59E4CCA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307</w:t>
            </w:r>
          </w:p>
        </w:tc>
      </w:tr>
      <w:tr w:rsidR="001F1A5F" w:rsidRPr="001F1A5F" w14:paraId="21F5E8B5"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3DBE2A8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12 - HIGUEY</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4372080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203</w:t>
            </w:r>
          </w:p>
        </w:tc>
        <w:tc>
          <w:tcPr>
            <w:tcW w:w="682" w:type="pct"/>
            <w:tcBorders>
              <w:top w:val="single" w:sz="4" w:space="0" w:color="9BC2E6"/>
              <w:left w:val="nil"/>
              <w:bottom w:val="single" w:sz="4" w:space="0" w:color="9BC2E6"/>
              <w:right w:val="nil"/>
            </w:tcBorders>
            <w:shd w:val="clear" w:color="auto" w:fill="auto"/>
            <w:noWrap/>
            <w:vAlign w:val="bottom"/>
            <w:hideMark/>
          </w:tcPr>
          <w:p w14:paraId="08ABF5D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71</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4802795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274</w:t>
            </w:r>
          </w:p>
        </w:tc>
      </w:tr>
      <w:tr w:rsidR="001F1A5F" w:rsidRPr="001F1A5F" w14:paraId="23A09906"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71ED230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13 - MONTE CRISTI</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31656AA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183</w:t>
            </w:r>
          </w:p>
        </w:tc>
        <w:tc>
          <w:tcPr>
            <w:tcW w:w="682" w:type="pct"/>
            <w:tcBorders>
              <w:top w:val="single" w:sz="4" w:space="0" w:color="9BC2E6"/>
              <w:left w:val="nil"/>
              <w:bottom w:val="single" w:sz="4" w:space="0" w:color="9BC2E6"/>
              <w:right w:val="nil"/>
            </w:tcBorders>
            <w:shd w:val="clear" w:color="DDEBF7" w:fill="DDEBF7"/>
            <w:noWrap/>
            <w:vAlign w:val="bottom"/>
            <w:hideMark/>
          </w:tcPr>
          <w:p w14:paraId="1AB981F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43</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59BC309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226</w:t>
            </w:r>
          </w:p>
        </w:tc>
      </w:tr>
      <w:tr w:rsidR="001F1A5F" w:rsidRPr="001F1A5F" w14:paraId="794313D8"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631B4D4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14 - NAGUA</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29715FC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280</w:t>
            </w:r>
          </w:p>
        </w:tc>
        <w:tc>
          <w:tcPr>
            <w:tcW w:w="682" w:type="pct"/>
            <w:tcBorders>
              <w:top w:val="single" w:sz="4" w:space="0" w:color="9BC2E6"/>
              <w:left w:val="nil"/>
              <w:bottom w:val="single" w:sz="4" w:space="0" w:color="9BC2E6"/>
              <w:right w:val="nil"/>
            </w:tcBorders>
            <w:shd w:val="clear" w:color="auto" w:fill="auto"/>
            <w:noWrap/>
            <w:vAlign w:val="bottom"/>
            <w:hideMark/>
          </w:tcPr>
          <w:p w14:paraId="7D75640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1B8C87D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308</w:t>
            </w:r>
          </w:p>
        </w:tc>
      </w:tr>
      <w:tr w:rsidR="001F1A5F" w:rsidRPr="001F1A5F" w14:paraId="2FDFCE0F"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1D5D4B2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15 - SANTO DOMINGO</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1F187FB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170</w:t>
            </w:r>
          </w:p>
        </w:tc>
        <w:tc>
          <w:tcPr>
            <w:tcW w:w="682" w:type="pct"/>
            <w:tcBorders>
              <w:top w:val="single" w:sz="4" w:space="0" w:color="9BC2E6"/>
              <w:left w:val="nil"/>
              <w:bottom w:val="single" w:sz="4" w:space="0" w:color="9BC2E6"/>
              <w:right w:val="nil"/>
            </w:tcBorders>
            <w:shd w:val="clear" w:color="DDEBF7" w:fill="DDEBF7"/>
            <w:noWrap/>
            <w:vAlign w:val="bottom"/>
            <w:hideMark/>
          </w:tcPr>
          <w:p w14:paraId="09E86EF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161</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34F4D6C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331</w:t>
            </w:r>
          </w:p>
        </w:tc>
      </w:tr>
      <w:tr w:rsidR="001F1A5F" w:rsidRPr="001F1A5F" w14:paraId="2B18C85E"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37F0D96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16 - COTUI</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2DD1615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270</w:t>
            </w:r>
          </w:p>
        </w:tc>
        <w:tc>
          <w:tcPr>
            <w:tcW w:w="682" w:type="pct"/>
            <w:tcBorders>
              <w:top w:val="single" w:sz="4" w:space="0" w:color="9BC2E6"/>
              <w:left w:val="nil"/>
              <w:bottom w:val="single" w:sz="4" w:space="0" w:color="9BC2E6"/>
              <w:right w:val="nil"/>
            </w:tcBorders>
            <w:shd w:val="clear" w:color="auto" w:fill="auto"/>
            <w:noWrap/>
            <w:vAlign w:val="bottom"/>
            <w:hideMark/>
          </w:tcPr>
          <w:p w14:paraId="548F47E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47</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17C63CD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317</w:t>
            </w:r>
          </w:p>
        </w:tc>
      </w:tr>
      <w:tr w:rsidR="001F1A5F" w:rsidRPr="001F1A5F" w14:paraId="4E164AE1"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70CB83D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17 - MONTE PLATA</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4A8D595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249</w:t>
            </w:r>
          </w:p>
        </w:tc>
        <w:tc>
          <w:tcPr>
            <w:tcW w:w="682" w:type="pct"/>
            <w:tcBorders>
              <w:top w:val="single" w:sz="4" w:space="0" w:color="9BC2E6"/>
              <w:left w:val="nil"/>
              <w:bottom w:val="single" w:sz="4" w:space="0" w:color="9BC2E6"/>
              <w:right w:val="nil"/>
            </w:tcBorders>
            <w:shd w:val="clear" w:color="DDEBF7" w:fill="DDEBF7"/>
            <w:noWrap/>
            <w:vAlign w:val="bottom"/>
            <w:hideMark/>
          </w:tcPr>
          <w:p w14:paraId="2BAA670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37</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433E74D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286</w:t>
            </w:r>
          </w:p>
        </w:tc>
      </w:tr>
      <w:tr w:rsidR="001F1A5F" w:rsidRPr="001F1A5F" w14:paraId="1B7E9440"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auto" w:fill="auto"/>
            <w:noWrap/>
            <w:vAlign w:val="bottom"/>
            <w:hideMark/>
          </w:tcPr>
          <w:p w14:paraId="4843789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18 - BAORUCO</w:t>
            </w:r>
          </w:p>
        </w:tc>
        <w:tc>
          <w:tcPr>
            <w:tcW w:w="1348" w:type="pct"/>
            <w:gridSpan w:val="2"/>
            <w:tcBorders>
              <w:top w:val="single" w:sz="4" w:space="0" w:color="9BC2E6"/>
              <w:left w:val="nil"/>
              <w:bottom w:val="single" w:sz="4" w:space="0" w:color="9BC2E6"/>
              <w:right w:val="nil"/>
            </w:tcBorders>
            <w:shd w:val="clear" w:color="auto" w:fill="auto"/>
            <w:noWrap/>
            <w:vAlign w:val="bottom"/>
            <w:hideMark/>
          </w:tcPr>
          <w:p w14:paraId="5F765DC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144</w:t>
            </w:r>
          </w:p>
        </w:tc>
        <w:tc>
          <w:tcPr>
            <w:tcW w:w="682" w:type="pct"/>
            <w:tcBorders>
              <w:top w:val="single" w:sz="4" w:space="0" w:color="9BC2E6"/>
              <w:left w:val="nil"/>
              <w:bottom w:val="single" w:sz="4" w:space="0" w:color="9BC2E6"/>
              <w:right w:val="nil"/>
            </w:tcBorders>
            <w:shd w:val="clear" w:color="auto" w:fill="auto"/>
            <w:noWrap/>
            <w:vAlign w:val="bottom"/>
            <w:hideMark/>
          </w:tcPr>
          <w:p w14:paraId="5AF846C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29</w:t>
            </w: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01BF1B1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173</w:t>
            </w:r>
          </w:p>
        </w:tc>
      </w:tr>
      <w:tr w:rsidR="001F1A5F" w:rsidRPr="001F1A5F" w14:paraId="7514560A" w14:textId="77777777" w:rsidTr="00A35915">
        <w:trPr>
          <w:trHeight w:val="20"/>
        </w:trPr>
        <w:tc>
          <w:tcPr>
            <w:tcW w:w="2063" w:type="pct"/>
            <w:tcBorders>
              <w:top w:val="single" w:sz="4" w:space="0" w:color="9BC2E6"/>
              <w:left w:val="single" w:sz="4" w:space="0" w:color="9BC2E6"/>
              <w:bottom w:val="single" w:sz="4" w:space="0" w:color="9BC2E6"/>
              <w:right w:val="nil"/>
            </w:tcBorders>
            <w:shd w:val="clear" w:color="DDEBF7" w:fill="DDEBF7"/>
            <w:noWrap/>
            <w:vAlign w:val="bottom"/>
            <w:hideMark/>
          </w:tcPr>
          <w:p w14:paraId="620A27C1"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TOTAL</w:t>
            </w:r>
          </w:p>
        </w:tc>
        <w:tc>
          <w:tcPr>
            <w:tcW w:w="1348" w:type="pct"/>
            <w:gridSpan w:val="2"/>
            <w:tcBorders>
              <w:top w:val="single" w:sz="4" w:space="0" w:color="9BC2E6"/>
              <w:left w:val="nil"/>
              <w:bottom w:val="single" w:sz="4" w:space="0" w:color="9BC2E6"/>
              <w:right w:val="nil"/>
            </w:tcBorders>
            <w:shd w:val="clear" w:color="DDEBF7" w:fill="DDEBF7"/>
            <w:noWrap/>
            <w:vAlign w:val="bottom"/>
            <w:hideMark/>
          </w:tcPr>
          <w:p w14:paraId="3AA3F30D"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4,690</w:t>
            </w:r>
          </w:p>
        </w:tc>
        <w:tc>
          <w:tcPr>
            <w:tcW w:w="682" w:type="pct"/>
            <w:tcBorders>
              <w:top w:val="single" w:sz="4" w:space="0" w:color="9BC2E6"/>
              <w:left w:val="nil"/>
              <w:bottom w:val="single" w:sz="4" w:space="0" w:color="9BC2E6"/>
              <w:right w:val="nil"/>
            </w:tcBorders>
            <w:shd w:val="clear" w:color="DDEBF7" w:fill="DDEBF7"/>
            <w:noWrap/>
            <w:vAlign w:val="bottom"/>
            <w:hideMark/>
          </w:tcPr>
          <w:p w14:paraId="3EB00EB1"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1330</w:t>
            </w:r>
          </w:p>
        </w:tc>
        <w:tc>
          <w:tcPr>
            <w:tcW w:w="907" w:type="pct"/>
            <w:tcBorders>
              <w:top w:val="single" w:sz="4" w:space="0" w:color="9BC2E6"/>
              <w:left w:val="nil"/>
              <w:bottom w:val="single" w:sz="4" w:space="0" w:color="9BC2E6"/>
              <w:right w:val="single" w:sz="4" w:space="0" w:color="9BC2E6"/>
            </w:tcBorders>
            <w:shd w:val="clear" w:color="DDEBF7" w:fill="DDEBF7"/>
            <w:noWrap/>
            <w:vAlign w:val="bottom"/>
            <w:hideMark/>
          </w:tcPr>
          <w:p w14:paraId="03307565"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6020</w:t>
            </w:r>
          </w:p>
        </w:tc>
      </w:tr>
      <w:tr w:rsidR="001F1A5F" w:rsidRPr="00A07B63" w14:paraId="42E623B4" w14:textId="77777777" w:rsidTr="00A35915">
        <w:trPr>
          <w:trHeight w:val="20"/>
        </w:trPr>
        <w:tc>
          <w:tcPr>
            <w:tcW w:w="3411" w:type="pct"/>
            <w:gridSpan w:val="3"/>
            <w:tcBorders>
              <w:top w:val="single" w:sz="4" w:space="0" w:color="9BC2E6"/>
              <w:left w:val="single" w:sz="4" w:space="0" w:color="9BC2E6"/>
              <w:bottom w:val="single" w:sz="4" w:space="0" w:color="9BC2E6"/>
              <w:right w:val="nil"/>
            </w:tcBorders>
            <w:shd w:val="clear" w:color="auto" w:fill="auto"/>
            <w:noWrap/>
            <w:vAlign w:val="bottom"/>
            <w:hideMark/>
          </w:tcPr>
          <w:p w14:paraId="2835C03D"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lastRenderedPageBreak/>
              <w:t>Nota: 1/ Cifras preliminares para el año 2021</w:t>
            </w:r>
          </w:p>
        </w:tc>
        <w:tc>
          <w:tcPr>
            <w:tcW w:w="682" w:type="pct"/>
            <w:tcBorders>
              <w:top w:val="single" w:sz="4" w:space="0" w:color="9BC2E6"/>
              <w:left w:val="nil"/>
              <w:bottom w:val="single" w:sz="4" w:space="0" w:color="9BC2E6"/>
              <w:right w:val="nil"/>
            </w:tcBorders>
            <w:shd w:val="clear" w:color="auto" w:fill="auto"/>
            <w:noWrap/>
            <w:vAlign w:val="bottom"/>
            <w:hideMark/>
          </w:tcPr>
          <w:p w14:paraId="311C9F48"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907" w:type="pct"/>
            <w:tcBorders>
              <w:top w:val="single" w:sz="4" w:space="0" w:color="9BC2E6"/>
              <w:left w:val="nil"/>
              <w:bottom w:val="single" w:sz="4" w:space="0" w:color="9BC2E6"/>
              <w:right w:val="single" w:sz="4" w:space="0" w:color="9BC2E6"/>
            </w:tcBorders>
            <w:shd w:val="clear" w:color="auto" w:fill="auto"/>
            <w:noWrap/>
            <w:vAlign w:val="bottom"/>
            <w:hideMark/>
          </w:tcPr>
          <w:p w14:paraId="32174CB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r w:rsidR="001F1A5F" w:rsidRPr="00A07B63" w14:paraId="68C5D6EA" w14:textId="77777777" w:rsidTr="00A35915">
        <w:trPr>
          <w:trHeight w:val="20"/>
        </w:trPr>
        <w:tc>
          <w:tcPr>
            <w:tcW w:w="3411" w:type="pct"/>
            <w:gridSpan w:val="3"/>
            <w:tcBorders>
              <w:top w:val="nil"/>
              <w:left w:val="nil"/>
              <w:bottom w:val="nil"/>
              <w:right w:val="nil"/>
            </w:tcBorders>
            <w:shd w:val="clear" w:color="auto" w:fill="auto"/>
            <w:noWrap/>
            <w:vAlign w:val="bottom"/>
            <w:hideMark/>
          </w:tcPr>
          <w:p w14:paraId="11F47E78" w14:textId="77777777" w:rsidR="00762458" w:rsidRPr="001F1A5F" w:rsidRDefault="00762458" w:rsidP="00762458">
            <w:pPr>
              <w:spacing w:after="0" w:line="240" w:lineRule="auto"/>
              <w:rPr>
                <w:rFonts w:ascii="Times New Roman" w:eastAsia="Times New Roman" w:hAnsi="Times New Roman" w:cs="Times New Roman"/>
                <w:bCs/>
                <w:color w:val="767171"/>
                <w:sz w:val="20"/>
                <w:szCs w:val="20"/>
                <w:lang w:val="es-DO" w:eastAsia="es-DO"/>
              </w:rPr>
            </w:pPr>
            <w:r w:rsidRPr="001F1A5F">
              <w:rPr>
                <w:rFonts w:ascii="Times New Roman" w:eastAsia="Times New Roman" w:hAnsi="Times New Roman" w:cs="Times New Roman"/>
                <w:bCs/>
                <w:color w:val="767171"/>
                <w:sz w:val="20"/>
                <w:szCs w:val="20"/>
                <w:lang w:val="es-DO" w:eastAsia="es-DO"/>
              </w:rPr>
              <w:t xml:space="preserve">Fuente: Base de datos del programa de alimentación escolar </w:t>
            </w:r>
          </w:p>
        </w:tc>
        <w:tc>
          <w:tcPr>
            <w:tcW w:w="682" w:type="pct"/>
            <w:tcBorders>
              <w:top w:val="nil"/>
              <w:left w:val="nil"/>
              <w:bottom w:val="nil"/>
              <w:right w:val="nil"/>
            </w:tcBorders>
            <w:shd w:val="clear" w:color="auto" w:fill="auto"/>
            <w:noWrap/>
            <w:vAlign w:val="bottom"/>
            <w:hideMark/>
          </w:tcPr>
          <w:p w14:paraId="6BA47F68" w14:textId="77777777" w:rsidR="00762458" w:rsidRPr="001F1A5F" w:rsidRDefault="00762458" w:rsidP="00762458">
            <w:pPr>
              <w:spacing w:after="0" w:line="240" w:lineRule="auto"/>
              <w:rPr>
                <w:rFonts w:ascii="Times New Roman" w:eastAsia="Times New Roman" w:hAnsi="Times New Roman" w:cs="Times New Roman"/>
                <w:bCs/>
                <w:color w:val="767171"/>
                <w:sz w:val="20"/>
                <w:szCs w:val="20"/>
                <w:lang w:val="es-DO" w:eastAsia="es-DO"/>
              </w:rPr>
            </w:pPr>
          </w:p>
        </w:tc>
        <w:tc>
          <w:tcPr>
            <w:tcW w:w="907" w:type="pct"/>
            <w:tcBorders>
              <w:top w:val="nil"/>
              <w:left w:val="nil"/>
              <w:bottom w:val="nil"/>
              <w:right w:val="nil"/>
            </w:tcBorders>
            <w:shd w:val="clear" w:color="auto" w:fill="auto"/>
            <w:noWrap/>
            <w:vAlign w:val="bottom"/>
            <w:hideMark/>
          </w:tcPr>
          <w:p w14:paraId="20B8B35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bl>
    <w:p w14:paraId="08D2D0F0" w14:textId="77777777" w:rsidR="00762458" w:rsidRPr="00762458" w:rsidRDefault="00762458" w:rsidP="00762458">
      <w:pPr>
        <w:autoSpaceDE w:val="0"/>
        <w:autoSpaceDN w:val="0"/>
        <w:adjustRightInd w:val="0"/>
        <w:spacing w:after="0"/>
        <w:jc w:val="both"/>
        <w:rPr>
          <w:b/>
          <w:color w:val="4C4A47"/>
          <w:szCs w:val="18"/>
          <w:lang w:val="es-DO"/>
        </w:rPr>
      </w:pPr>
    </w:p>
    <w:p w14:paraId="1AA63951"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Como parte del proceso de entrega diaria del PAE, también son beneficiados los adultos que forman parte de las Comunidades Educativas y que participan de la gestión de la alimentación escolar a lo interno de cada Centro Educativo. En este sentido el Programa de Alimentación Escolar (PAE) tuvo como beneficiarios directos a un total de 1,794,630 personas. A continuación se presentan los beneficiarios por Centro Educativo según su modalidad:</w:t>
      </w:r>
    </w:p>
    <w:tbl>
      <w:tblPr>
        <w:tblW w:w="5000" w:type="pct"/>
        <w:tblCellMar>
          <w:left w:w="70" w:type="dxa"/>
          <w:right w:w="70" w:type="dxa"/>
        </w:tblCellMar>
        <w:tblLook w:val="04A0" w:firstRow="1" w:lastRow="0" w:firstColumn="1" w:lastColumn="0" w:noHBand="0" w:noVBand="1"/>
      </w:tblPr>
      <w:tblGrid>
        <w:gridCol w:w="3124"/>
        <w:gridCol w:w="1806"/>
        <w:gridCol w:w="1036"/>
        <w:gridCol w:w="1624"/>
      </w:tblGrid>
      <w:tr w:rsidR="001F1A5F" w:rsidRPr="001F1A5F" w14:paraId="518AAC51" w14:textId="77777777" w:rsidTr="001F1A5F">
        <w:trPr>
          <w:trHeight w:val="20"/>
          <w:tblHeader/>
        </w:trPr>
        <w:tc>
          <w:tcPr>
            <w:tcW w:w="5000" w:type="pct"/>
            <w:gridSpan w:val="4"/>
            <w:tcBorders>
              <w:top w:val="nil"/>
              <w:left w:val="nil"/>
              <w:bottom w:val="nil"/>
              <w:right w:val="nil"/>
            </w:tcBorders>
            <w:shd w:val="clear" w:color="auto" w:fill="auto"/>
            <w:vAlign w:val="bottom"/>
            <w:hideMark/>
          </w:tcPr>
          <w:p w14:paraId="75F19FC1"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1F1A5F">
              <w:rPr>
                <w:rFonts w:ascii="Times New Roman" w:eastAsia="Times New Roman" w:hAnsi="Times New Roman" w:cs="Times New Roman"/>
                <w:b/>
                <w:bCs/>
                <w:color w:val="767171"/>
                <w:sz w:val="20"/>
                <w:szCs w:val="20"/>
                <w:lang w:eastAsia="es-DO"/>
              </w:rPr>
              <w:t>Tabla</w:t>
            </w:r>
            <w:proofErr w:type="spellEnd"/>
            <w:r w:rsidRPr="001F1A5F">
              <w:rPr>
                <w:rFonts w:ascii="Times New Roman" w:eastAsia="Times New Roman" w:hAnsi="Times New Roman" w:cs="Times New Roman"/>
                <w:b/>
                <w:bCs/>
                <w:color w:val="767171"/>
                <w:sz w:val="20"/>
                <w:szCs w:val="20"/>
                <w:lang w:eastAsia="es-DO"/>
              </w:rPr>
              <w:t xml:space="preserve"> II</w:t>
            </w:r>
          </w:p>
        </w:tc>
      </w:tr>
      <w:tr w:rsidR="001F1A5F" w:rsidRPr="00A07B63" w14:paraId="669854B7" w14:textId="77777777" w:rsidTr="001F1A5F">
        <w:trPr>
          <w:trHeight w:val="20"/>
          <w:tblHeader/>
        </w:trPr>
        <w:tc>
          <w:tcPr>
            <w:tcW w:w="5000" w:type="pct"/>
            <w:gridSpan w:val="4"/>
            <w:tcBorders>
              <w:top w:val="nil"/>
              <w:left w:val="nil"/>
              <w:bottom w:val="nil"/>
              <w:right w:val="nil"/>
            </w:tcBorders>
            <w:shd w:val="clear" w:color="auto" w:fill="auto"/>
            <w:vAlign w:val="bottom"/>
            <w:hideMark/>
          </w:tcPr>
          <w:p w14:paraId="50018D58"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 xml:space="preserve">CANTIDAD DE BENEFICIARIOS DEL PROGRAMA DE ALIMENTACION ESCOLAR POR TANDAS EDUCATIVAS PARA EL AÑO 2021 </w:t>
            </w:r>
          </w:p>
        </w:tc>
      </w:tr>
      <w:tr w:rsidR="001F1A5F" w:rsidRPr="001F1A5F" w14:paraId="388C4948" w14:textId="77777777" w:rsidTr="001F1A5F">
        <w:trPr>
          <w:trHeight w:val="20"/>
          <w:tblHeader/>
        </w:trPr>
        <w:tc>
          <w:tcPr>
            <w:tcW w:w="2015" w:type="pct"/>
            <w:tcBorders>
              <w:top w:val="single" w:sz="4" w:space="0" w:color="9BC2E6"/>
              <w:left w:val="single" w:sz="4" w:space="0" w:color="9BC2E6"/>
              <w:bottom w:val="single" w:sz="4" w:space="0" w:color="9BC2E6"/>
              <w:right w:val="nil"/>
            </w:tcBorders>
            <w:shd w:val="clear" w:color="5B9BD5" w:fill="5B9BD5"/>
            <w:noWrap/>
            <w:vAlign w:val="bottom"/>
            <w:hideMark/>
          </w:tcPr>
          <w:p w14:paraId="7CF6D1F5"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REGIONALES EDUCATIVAS </w:t>
            </w:r>
          </w:p>
        </w:tc>
        <w:tc>
          <w:tcPr>
            <w:tcW w:w="1174" w:type="pct"/>
            <w:tcBorders>
              <w:top w:val="single" w:sz="4" w:space="0" w:color="9BC2E6"/>
              <w:left w:val="nil"/>
              <w:bottom w:val="single" w:sz="4" w:space="0" w:color="9BC2E6"/>
              <w:right w:val="nil"/>
            </w:tcBorders>
            <w:shd w:val="clear" w:color="5B9BD5" w:fill="5B9BD5"/>
            <w:vAlign w:val="bottom"/>
            <w:hideMark/>
          </w:tcPr>
          <w:p w14:paraId="23E1B046"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JORNADA ESCOLAR EXTENDIDA </w:t>
            </w:r>
          </w:p>
        </w:tc>
        <w:tc>
          <w:tcPr>
            <w:tcW w:w="768" w:type="pct"/>
            <w:tcBorders>
              <w:top w:val="single" w:sz="4" w:space="0" w:color="9BC2E6"/>
              <w:left w:val="nil"/>
              <w:bottom w:val="single" w:sz="4" w:space="0" w:color="9BC2E6"/>
              <w:right w:val="nil"/>
            </w:tcBorders>
            <w:shd w:val="clear" w:color="5B9BD5" w:fill="5B9BD5"/>
            <w:vAlign w:val="bottom"/>
            <w:hideMark/>
          </w:tcPr>
          <w:p w14:paraId="2434221B"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MEDIA TANDA ESCOLAR </w:t>
            </w:r>
          </w:p>
        </w:tc>
        <w:tc>
          <w:tcPr>
            <w:tcW w:w="1044" w:type="pct"/>
            <w:tcBorders>
              <w:top w:val="single" w:sz="4" w:space="0" w:color="9BC2E6"/>
              <w:left w:val="nil"/>
              <w:bottom w:val="single" w:sz="4" w:space="0" w:color="9BC2E6"/>
              <w:right w:val="single" w:sz="4" w:space="0" w:color="9BC2E6"/>
            </w:tcBorders>
            <w:shd w:val="clear" w:color="5B9BD5" w:fill="5B9BD5"/>
            <w:vAlign w:val="bottom"/>
            <w:hideMark/>
          </w:tcPr>
          <w:p w14:paraId="7F0D33E1"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TOTAL BENEFICIARIOS </w:t>
            </w:r>
          </w:p>
        </w:tc>
      </w:tr>
      <w:tr w:rsidR="001F1A5F" w:rsidRPr="001F1A5F" w14:paraId="3BFA1E94"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78E42373"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01 - BARAHONA</w:t>
            </w:r>
          </w:p>
        </w:tc>
        <w:tc>
          <w:tcPr>
            <w:tcW w:w="1174" w:type="pct"/>
            <w:tcBorders>
              <w:top w:val="single" w:sz="4" w:space="0" w:color="9BC2E6"/>
              <w:left w:val="nil"/>
              <w:bottom w:val="single" w:sz="4" w:space="0" w:color="9BC2E6"/>
              <w:right w:val="nil"/>
            </w:tcBorders>
            <w:shd w:val="clear" w:color="DDEBF7" w:fill="DDEBF7"/>
            <w:noWrap/>
            <w:vAlign w:val="bottom"/>
            <w:hideMark/>
          </w:tcPr>
          <w:p w14:paraId="6330D9E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56,869</w:t>
            </w:r>
          </w:p>
        </w:tc>
        <w:tc>
          <w:tcPr>
            <w:tcW w:w="768" w:type="pct"/>
            <w:tcBorders>
              <w:top w:val="single" w:sz="4" w:space="0" w:color="9BC2E6"/>
              <w:left w:val="nil"/>
              <w:bottom w:val="single" w:sz="4" w:space="0" w:color="9BC2E6"/>
              <w:right w:val="nil"/>
            </w:tcBorders>
            <w:shd w:val="clear" w:color="DDEBF7" w:fill="DDEBF7"/>
            <w:noWrap/>
            <w:vAlign w:val="bottom"/>
            <w:hideMark/>
          </w:tcPr>
          <w:p w14:paraId="6423642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5,671</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3CC7119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62,540</w:t>
            </w:r>
          </w:p>
        </w:tc>
      </w:tr>
      <w:tr w:rsidR="001F1A5F" w:rsidRPr="001F1A5F" w14:paraId="1989A603"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0573D60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r w:rsidRPr="001F1A5F">
              <w:rPr>
                <w:rFonts w:ascii="Times New Roman" w:eastAsia="Times New Roman" w:hAnsi="Times New Roman" w:cs="Times New Roman"/>
                <w:color w:val="767171"/>
                <w:sz w:val="20"/>
                <w:szCs w:val="20"/>
                <w:lang w:val="es-DO" w:eastAsia="es-DO"/>
              </w:rPr>
              <w:t>02 - SAN JUAN DE LA MAGUANA</w:t>
            </w:r>
          </w:p>
        </w:tc>
        <w:tc>
          <w:tcPr>
            <w:tcW w:w="1174" w:type="pct"/>
            <w:tcBorders>
              <w:top w:val="single" w:sz="4" w:space="0" w:color="9BC2E6"/>
              <w:left w:val="nil"/>
              <w:bottom w:val="single" w:sz="4" w:space="0" w:color="9BC2E6"/>
              <w:right w:val="nil"/>
            </w:tcBorders>
            <w:shd w:val="clear" w:color="auto" w:fill="auto"/>
            <w:noWrap/>
            <w:vAlign w:val="bottom"/>
            <w:hideMark/>
          </w:tcPr>
          <w:p w14:paraId="47E5ADB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67,714</w:t>
            </w:r>
          </w:p>
        </w:tc>
        <w:tc>
          <w:tcPr>
            <w:tcW w:w="768" w:type="pct"/>
            <w:tcBorders>
              <w:top w:val="single" w:sz="4" w:space="0" w:color="9BC2E6"/>
              <w:left w:val="nil"/>
              <w:bottom w:val="single" w:sz="4" w:space="0" w:color="9BC2E6"/>
              <w:right w:val="nil"/>
            </w:tcBorders>
            <w:shd w:val="clear" w:color="auto" w:fill="auto"/>
            <w:noWrap/>
            <w:vAlign w:val="bottom"/>
            <w:hideMark/>
          </w:tcPr>
          <w:p w14:paraId="51463F0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10,885</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0EEC47C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78,599</w:t>
            </w:r>
          </w:p>
        </w:tc>
      </w:tr>
      <w:tr w:rsidR="001F1A5F" w:rsidRPr="001F1A5F" w14:paraId="7A41C79A"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50B26DF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03 - AZUA</w:t>
            </w:r>
          </w:p>
        </w:tc>
        <w:tc>
          <w:tcPr>
            <w:tcW w:w="1174" w:type="pct"/>
            <w:tcBorders>
              <w:top w:val="single" w:sz="4" w:space="0" w:color="9BC2E6"/>
              <w:left w:val="nil"/>
              <w:bottom w:val="single" w:sz="4" w:space="0" w:color="9BC2E6"/>
              <w:right w:val="nil"/>
            </w:tcBorders>
            <w:shd w:val="clear" w:color="DDEBF7" w:fill="DDEBF7"/>
            <w:noWrap/>
            <w:vAlign w:val="bottom"/>
            <w:hideMark/>
          </w:tcPr>
          <w:p w14:paraId="6831BBB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75,650</w:t>
            </w:r>
          </w:p>
        </w:tc>
        <w:tc>
          <w:tcPr>
            <w:tcW w:w="768" w:type="pct"/>
            <w:tcBorders>
              <w:top w:val="single" w:sz="4" w:space="0" w:color="9BC2E6"/>
              <w:left w:val="nil"/>
              <w:bottom w:val="single" w:sz="4" w:space="0" w:color="9BC2E6"/>
              <w:right w:val="nil"/>
            </w:tcBorders>
            <w:shd w:val="clear" w:color="DDEBF7" w:fill="DDEBF7"/>
            <w:noWrap/>
            <w:vAlign w:val="bottom"/>
            <w:hideMark/>
          </w:tcPr>
          <w:p w14:paraId="56FBB95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29,767</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1202389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105,417</w:t>
            </w:r>
          </w:p>
        </w:tc>
      </w:tr>
      <w:tr w:rsidR="001F1A5F" w:rsidRPr="001F1A5F" w14:paraId="757CAE0B"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48935B7A"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04 - SAN CRISTOBAL</w:t>
            </w:r>
          </w:p>
        </w:tc>
        <w:tc>
          <w:tcPr>
            <w:tcW w:w="1174" w:type="pct"/>
            <w:tcBorders>
              <w:top w:val="single" w:sz="4" w:space="0" w:color="9BC2E6"/>
              <w:left w:val="nil"/>
              <w:bottom w:val="single" w:sz="4" w:space="0" w:color="9BC2E6"/>
              <w:right w:val="nil"/>
            </w:tcBorders>
            <w:shd w:val="clear" w:color="auto" w:fill="auto"/>
            <w:noWrap/>
            <w:vAlign w:val="bottom"/>
            <w:hideMark/>
          </w:tcPr>
          <w:p w14:paraId="58292CF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76,651</w:t>
            </w:r>
          </w:p>
        </w:tc>
        <w:tc>
          <w:tcPr>
            <w:tcW w:w="768" w:type="pct"/>
            <w:tcBorders>
              <w:top w:val="single" w:sz="4" w:space="0" w:color="9BC2E6"/>
              <w:left w:val="nil"/>
              <w:bottom w:val="single" w:sz="4" w:space="0" w:color="9BC2E6"/>
              <w:right w:val="nil"/>
            </w:tcBorders>
            <w:shd w:val="clear" w:color="auto" w:fill="auto"/>
            <w:noWrap/>
            <w:vAlign w:val="bottom"/>
            <w:hideMark/>
          </w:tcPr>
          <w:p w14:paraId="3EAECAC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44,569</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52A7413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121,220</w:t>
            </w:r>
          </w:p>
        </w:tc>
      </w:tr>
      <w:tr w:rsidR="001F1A5F" w:rsidRPr="001F1A5F" w14:paraId="5EA852BB"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4B2DD38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05 - SAN PEDRO DE MACORIS</w:t>
            </w:r>
          </w:p>
        </w:tc>
        <w:tc>
          <w:tcPr>
            <w:tcW w:w="1174" w:type="pct"/>
            <w:tcBorders>
              <w:top w:val="single" w:sz="4" w:space="0" w:color="9BC2E6"/>
              <w:left w:val="nil"/>
              <w:bottom w:val="single" w:sz="4" w:space="0" w:color="9BC2E6"/>
              <w:right w:val="nil"/>
            </w:tcBorders>
            <w:shd w:val="clear" w:color="DDEBF7" w:fill="DDEBF7"/>
            <w:noWrap/>
            <w:vAlign w:val="bottom"/>
            <w:hideMark/>
          </w:tcPr>
          <w:p w14:paraId="3817F14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97,415</w:t>
            </w:r>
          </w:p>
        </w:tc>
        <w:tc>
          <w:tcPr>
            <w:tcW w:w="768" w:type="pct"/>
            <w:tcBorders>
              <w:top w:val="single" w:sz="4" w:space="0" w:color="9BC2E6"/>
              <w:left w:val="nil"/>
              <w:bottom w:val="single" w:sz="4" w:space="0" w:color="9BC2E6"/>
              <w:right w:val="nil"/>
            </w:tcBorders>
            <w:shd w:val="clear" w:color="DDEBF7" w:fill="DDEBF7"/>
            <w:noWrap/>
            <w:vAlign w:val="bottom"/>
            <w:hideMark/>
          </w:tcPr>
          <w:p w14:paraId="098FFC7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19,474</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73D572F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116,889</w:t>
            </w:r>
          </w:p>
        </w:tc>
      </w:tr>
      <w:tr w:rsidR="001F1A5F" w:rsidRPr="001F1A5F" w14:paraId="4B033402"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7A7ACA70"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06 - LA VEGA</w:t>
            </w:r>
          </w:p>
        </w:tc>
        <w:tc>
          <w:tcPr>
            <w:tcW w:w="1174" w:type="pct"/>
            <w:tcBorders>
              <w:top w:val="single" w:sz="4" w:space="0" w:color="9BC2E6"/>
              <w:left w:val="nil"/>
              <w:bottom w:val="single" w:sz="4" w:space="0" w:color="9BC2E6"/>
              <w:right w:val="nil"/>
            </w:tcBorders>
            <w:shd w:val="clear" w:color="auto" w:fill="auto"/>
            <w:noWrap/>
            <w:vAlign w:val="bottom"/>
            <w:hideMark/>
          </w:tcPr>
          <w:p w14:paraId="53B52A3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112,996</w:t>
            </w:r>
          </w:p>
        </w:tc>
        <w:tc>
          <w:tcPr>
            <w:tcW w:w="768" w:type="pct"/>
            <w:tcBorders>
              <w:top w:val="single" w:sz="4" w:space="0" w:color="9BC2E6"/>
              <w:left w:val="nil"/>
              <w:bottom w:val="single" w:sz="4" w:space="0" w:color="9BC2E6"/>
              <w:right w:val="nil"/>
            </w:tcBorders>
            <w:shd w:val="clear" w:color="auto" w:fill="auto"/>
            <w:noWrap/>
            <w:vAlign w:val="bottom"/>
            <w:hideMark/>
          </w:tcPr>
          <w:p w14:paraId="68215FD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16,817</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6365949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129,813</w:t>
            </w:r>
          </w:p>
        </w:tc>
      </w:tr>
      <w:tr w:rsidR="001F1A5F" w:rsidRPr="001F1A5F" w14:paraId="2F502339"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54EF1CEC"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07 - SAN FRANCISCO DE MACORIS</w:t>
            </w:r>
          </w:p>
        </w:tc>
        <w:tc>
          <w:tcPr>
            <w:tcW w:w="1174" w:type="pct"/>
            <w:tcBorders>
              <w:top w:val="single" w:sz="4" w:space="0" w:color="9BC2E6"/>
              <w:left w:val="nil"/>
              <w:bottom w:val="single" w:sz="4" w:space="0" w:color="9BC2E6"/>
              <w:right w:val="nil"/>
            </w:tcBorders>
            <w:shd w:val="clear" w:color="DDEBF7" w:fill="DDEBF7"/>
            <w:noWrap/>
            <w:vAlign w:val="bottom"/>
            <w:hideMark/>
          </w:tcPr>
          <w:p w14:paraId="74356EA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58,493</w:t>
            </w:r>
          </w:p>
        </w:tc>
        <w:tc>
          <w:tcPr>
            <w:tcW w:w="768" w:type="pct"/>
            <w:tcBorders>
              <w:top w:val="single" w:sz="4" w:space="0" w:color="9BC2E6"/>
              <w:left w:val="nil"/>
              <w:bottom w:val="single" w:sz="4" w:space="0" w:color="9BC2E6"/>
              <w:right w:val="nil"/>
            </w:tcBorders>
            <w:shd w:val="clear" w:color="DDEBF7" w:fill="DDEBF7"/>
            <w:noWrap/>
            <w:vAlign w:val="bottom"/>
            <w:hideMark/>
          </w:tcPr>
          <w:p w14:paraId="40E33CE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13,009</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68A57A4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71,502</w:t>
            </w:r>
          </w:p>
        </w:tc>
      </w:tr>
      <w:tr w:rsidR="001F1A5F" w:rsidRPr="001F1A5F" w14:paraId="069BC66A"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3064151A"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08 - SANTIAGO</w:t>
            </w:r>
          </w:p>
        </w:tc>
        <w:tc>
          <w:tcPr>
            <w:tcW w:w="1174" w:type="pct"/>
            <w:tcBorders>
              <w:top w:val="single" w:sz="4" w:space="0" w:color="9BC2E6"/>
              <w:left w:val="nil"/>
              <w:bottom w:val="single" w:sz="4" w:space="0" w:color="9BC2E6"/>
              <w:right w:val="nil"/>
            </w:tcBorders>
            <w:shd w:val="clear" w:color="auto" w:fill="auto"/>
            <w:noWrap/>
            <w:vAlign w:val="bottom"/>
            <w:hideMark/>
          </w:tcPr>
          <w:p w14:paraId="0A8A66A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112,478</w:t>
            </w:r>
          </w:p>
        </w:tc>
        <w:tc>
          <w:tcPr>
            <w:tcW w:w="768" w:type="pct"/>
            <w:tcBorders>
              <w:top w:val="single" w:sz="4" w:space="0" w:color="9BC2E6"/>
              <w:left w:val="nil"/>
              <w:bottom w:val="single" w:sz="4" w:space="0" w:color="9BC2E6"/>
              <w:right w:val="nil"/>
            </w:tcBorders>
            <w:shd w:val="clear" w:color="auto" w:fill="auto"/>
            <w:noWrap/>
            <w:vAlign w:val="bottom"/>
            <w:hideMark/>
          </w:tcPr>
          <w:p w14:paraId="7A90F73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48,568</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266833E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161,046</w:t>
            </w:r>
          </w:p>
        </w:tc>
      </w:tr>
      <w:tr w:rsidR="001F1A5F" w:rsidRPr="001F1A5F" w14:paraId="4854BCF6"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21178B67"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09 - MAO</w:t>
            </w:r>
          </w:p>
        </w:tc>
        <w:tc>
          <w:tcPr>
            <w:tcW w:w="1174" w:type="pct"/>
            <w:tcBorders>
              <w:top w:val="single" w:sz="4" w:space="0" w:color="9BC2E6"/>
              <w:left w:val="nil"/>
              <w:bottom w:val="single" w:sz="4" w:space="0" w:color="9BC2E6"/>
              <w:right w:val="nil"/>
            </w:tcBorders>
            <w:shd w:val="clear" w:color="DDEBF7" w:fill="DDEBF7"/>
            <w:noWrap/>
            <w:vAlign w:val="bottom"/>
            <w:hideMark/>
          </w:tcPr>
          <w:p w14:paraId="1F4BBF6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41,177</w:t>
            </w:r>
          </w:p>
        </w:tc>
        <w:tc>
          <w:tcPr>
            <w:tcW w:w="768" w:type="pct"/>
            <w:tcBorders>
              <w:top w:val="single" w:sz="4" w:space="0" w:color="9BC2E6"/>
              <w:left w:val="nil"/>
              <w:bottom w:val="single" w:sz="4" w:space="0" w:color="9BC2E6"/>
              <w:right w:val="nil"/>
            </w:tcBorders>
            <w:shd w:val="clear" w:color="DDEBF7" w:fill="DDEBF7"/>
            <w:noWrap/>
            <w:vAlign w:val="bottom"/>
            <w:hideMark/>
          </w:tcPr>
          <w:p w14:paraId="37FB2CE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1,905</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39F6B39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43,082</w:t>
            </w:r>
          </w:p>
        </w:tc>
      </w:tr>
      <w:tr w:rsidR="001F1A5F" w:rsidRPr="001F1A5F" w14:paraId="6FCE59A8"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75E2150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10 - SANTO DOMINGO</w:t>
            </w:r>
          </w:p>
        </w:tc>
        <w:tc>
          <w:tcPr>
            <w:tcW w:w="1174" w:type="pct"/>
            <w:tcBorders>
              <w:top w:val="single" w:sz="4" w:space="0" w:color="9BC2E6"/>
              <w:left w:val="nil"/>
              <w:bottom w:val="single" w:sz="4" w:space="0" w:color="9BC2E6"/>
              <w:right w:val="nil"/>
            </w:tcBorders>
            <w:shd w:val="clear" w:color="auto" w:fill="auto"/>
            <w:noWrap/>
            <w:vAlign w:val="bottom"/>
            <w:hideMark/>
          </w:tcPr>
          <w:p w14:paraId="7D4DFB2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176,144</w:t>
            </w:r>
          </w:p>
        </w:tc>
        <w:tc>
          <w:tcPr>
            <w:tcW w:w="768" w:type="pct"/>
            <w:tcBorders>
              <w:top w:val="single" w:sz="4" w:space="0" w:color="9BC2E6"/>
              <w:left w:val="nil"/>
              <w:bottom w:val="single" w:sz="4" w:space="0" w:color="9BC2E6"/>
              <w:right w:val="nil"/>
            </w:tcBorders>
            <w:shd w:val="clear" w:color="auto" w:fill="auto"/>
            <w:noWrap/>
            <w:vAlign w:val="bottom"/>
            <w:hideMark/>
          </w:tcPr>
          <w:p w14:paraId="33A8A47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113,344</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67BA43F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289,488</w:t>
            </w:r>
          </w:p>
        </w:tc>
      </w:tr>
      <w:tr w:rsidR="001F1A5F" w:rsidRPr="001F1A5F" w14:paraId="1C218710"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5A5276B1"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11 - PUERTO PLATA</w:t>
            </w:r>
          </w:p>
        </w:tc>
        <w:tc>
          <w:tcPr>
            <w:tcW w:w="1174" w:type="pct"/>
            <w:tcBorders>
              <w:top w:val="single" w:sz="4" w:space="0" w:color="9BC2E6"/>
              <w:left w:val="nil"/>
              <w:bottom w:val="single" w:sz="4" w:space="0" w:color="9BC2E6"/>
              <w:right w:val="nil"/>
            </w:tcBorders>
            <w:shd w:val="clear" w:color="DDEBF7" w:fill="DDEBF7"/>
            <w:noWrap/>
            <w:vAlign w:val="bottom"/>
            <w:hideMark/>
          </w:tcPr>
          <w:p w14:paraId="28A05D7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40,463</w:t>
            </w:r>
          </w:p>
        </w:tc>
        <w:tc>
          <w:tcPr>
            <w:tcW w:w="768" w:type="pct"/>
            <w:tcBorders>
              <w:top w:val="single" w:sz="4" w:space="0" w:color="9BC2E6"/>
              <w:left w:val="nil"/>
              <w:bottom w:val="single" w:sz="4" w:space="0" w:color="9BC2E6"/>
              <w:right w:val="nil"/>
            </w:tcBorders>
            <w:shd w:val="clear" w:color="DDEBF7" w:fill="DDEBF7"/>
            <w:noWrap/>
            <w:vAlign w:val="bottom"/>
            <w:hideMark/>
          </w:tcPr>
          <w:p w14:paraId="2B2E46B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17,347</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295AD17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57,810</w:t>
            </w:r>
          </w:p>
        </w:tc>
      </w:tr>
      <w:tr w:rsidR="001F1A5F" w:rsidRPr="001F1A5F" w14:paraId="6D73708E"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4D472E5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12 - HIGUEY</w:t>
            </w:r>
          </w:p>
        </w:tc>
        <w:tc>
          <w:tcPr>
            <w:tcW w:w="1174" w:type="pct"/>
            <w:tcBorders>
              <w:top w:val="single" w:sz="4" w:space="0" w:color="9BC2E6"/>
              <w:left w:val="nil"/>
              <w:bottom w:val="single" w:sz="4" w:space="0" w:color="9BC2E6"/>
              <w:right w:val="nil"/>
            </w:tcBorders>
            <w:shd w:val="clear" w:color="auto" w:fill="auto"/>
            <w:noWrap/>
            <w:vAlign w:val="bottom"/>
            <w:hideMark/>
          </w:tcPr>
          <w:p w14:paraId="3EC92B3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48,461</w:t>
            </w:r>
          </w:p>
        </w:tc>
        <w:tc>
          <w:tcPr>
            <w:tcW w:w="768" w:type="pct"/>
            <w:tcBorders>
              <w:top w:val="single" w:sz="4" w:space="0" w:color="9BC2E6"/>
              <w:left w:val="nil"/>
              <w:bottom w:val="single" w:sz="4" w:space="0" w:color="9BC2E6"/>
              <w:right w:val="nil"/>
            </w:tcBorders>
            <w:shd w:val="clear" w:color="auto" w:fill="auto"/>
            <w:noWrap/>
            <w:vAlign w:val="bottom"/>
            <w:hideMark/>
          </w:tcPr>
          <w:p w14:paraId="468C1A5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25,532</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07DABC3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73,993</w:t>
            </w:r>
          </w:p>
        </w:tc>
      </w:tr>
      <w:tr w:rsidR="001F1A5F" w:rsidRPr="001F1A5F" w14:paraId="2ED9D0E1"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00B1EAF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13 - MONTE CRISTI</w:t>
            </w:r>
          </w:p>
        </w:tc>
        <w:tc>
          <w:tcPr>
            <w:tcW w:w="1174" w:type="pct"/>
            <w:tcBorders>
              <w:top w:val="single" w:sz="4" w:space="0" w:color="9BC2E6"/>
              <w:left w:val="nil"/>
              <w:bottom w:val="single" w:sz="4" w:space="0" w:color="9BC2E6"/>
              <w:right w:val="nil"/>
            </w:tcBorders>
            <w:shd w:val="clear" w:color="DDEBF7" w:fill="DDEBF7"/>
            <w:noWrap/>
            <w:vAlign w:val="bottom"/>
            <w:hideMark/>
          </w:tcPr>
          <w:p w14:paraId="4490482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38,196</w:t>
            </w:r>
          </w:p>
        </w:tc>
        <w:tc>
          <w:tcPr>
            <w:tcW w:w="768" w:type="pct"/>
            <w:tcBorders>
              <w:top w:val="single" w:sz="4" w:space="0" w:color="9BC2E6"/>
              <w:left w:val="nil"/>
              <w:bottom w:val="single" w:sz="4" w:space="0" w:color="9BC2E6"/>
              <w:right w:val="nil"/>
            </w:tcBorders>
            <w:shd w:val="clear" w:color="DDEBF7" w:fill="DDEBF7"/>
            <w:noWrap/>
            <w:vAlign w:val="bottom"/>
            <w:hideMark/>
          </w:tcPr>
          <w:p w14:paraId="6E2D812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2,856</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62C15B5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41,052</w:t>
            </w:r>
          </w:p>
        </w:tc>
      </w:tr>
      <w:tr w:rsidR="001F1A5F" w:rsidRPr="001F1A5F" w14:paraId="41FA7459"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752F0B0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14 - NAGUA</w:t>
            </w:r>
          </w:p>
        </w:tc>
        <w:tc>
          <w:tcPr>
            <w:tcW w:w="1174" w:type="pct"/>
            <w:tcBorders>
              <w:top w:val="single" w:sz="4" w:space="0" w:color="9BC2E6"/>
              <w:left w:val="nil"/>
              <w:bottom w:val="single" w:sz="4" w:space="0" w:color="9BC2E6"/>
              <w:right w:val="nil"/>
            </w:tcBorders>
            <w:shd w:val="clear" w:color="auto" w:fill="auto"/>
            <w:noWrap/>
            <w:vAlign w:val="bottom"/>
            <w:hideMark/>
          </w:tcPr>
          <w:p w14:paraId="28C6C35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50,246</w:t>
            </w:r>
          </w:p>
        </w:tc>
        <w:tc>
          <w:tcPr>
            <w:tcW w:w="768" w:type="pct"/>
            <w:tcBorders>
              <w:top w:val="single" w:sz="4" w:space="0" w:color="9BC2E6"/>
              <w:left w:val="nil"/>
              <w:bottom w:val="single" w:sz="4" w:space="0" w:color="9BC2E6"/>
              <w:right w:val="nil"/>
            </w:tcBorders>
            <w:shd w:val="clear" w:color="auto" w:fill="auto"/>
            <w:noWrap/>
            <w:vAlign w:val="bottom"/>
            <w:hideMark/>
          </w:tcPr>
          <w:p w14:paraId="6C41AD0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4,164</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2E99165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54,410</w:t>
            </w:r>
          </w:p>
        </w:tc>
      </w:tr>
      <w:tr w:rsidR="001F1A5F" w:rsidRPr="001F1A5F" w14:paraId="180DDBC5"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404E606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15 - SANTO DOMINGO</w:t>
            </w:r>
          </w:p>
        </w:tc>
        <w:tc>
          <w:tcPr>
            <w:tcW w:w="1174" w:type="pct"/>
            <w:tcBorders>
              <w:top w:val="single" w:sz="4" w:space="0" w:color="9BC2E6"/>
              <w:left w:val="nil"/>
              <w:bottom w:val="single" w:sz="4" w:space="0" w:color="9BC2E6"/>
              <w:right w:val="nil"/>
            </w:tcBorders>
            <w:shd w:val="clear" w:color="DDEBF7" w:fill="DDEBF7"/>
            <w:noWrap/>
            <w:vAlign w:val="bottom"/>
            <w:hideMark/>
          </w:tcPr>
          <w:p w14:paraId="19D4789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105,593</w:t>
            </w:r>
          </w:p>
        </w:tc>
        <w:tc>
          <w:tcPr>
            <w:tcW w:w="768" w:type="pct"/>
            <w:tcBorders>
              <w:top w:val="single" w:sz="4" w:space="0" w:color="9BC2E6"/>
              <w:left w:val="nil"/>
              <w:bottom w:val="single" w:sz="4" w:space="0" w:color="9BC2E6"/>
              <w:right w:val="nil"/>
            </w:tcBorders>
            <w:shd w:val="clear" w:color="DDEBF7" w:fill="DDEBF7"/>
            <w:noWrap/>
            <w:vAlign w:val="bottom"/>
            <w:hideMark/>
          </w:tcPr>
          <w:p w14:paraId="07228B9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113,132</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5352518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218,725</w:t>
            </w:r>
          </w:p>
        </w:tc>
      </w:tr>
      <w:tr w:rsidR="001F1A5F" w:rsidRPr="001F1A5F" w14:paraId="762EBFA6"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66B4CB7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16 - COTUI</w:t>
            </w:r>
          </w:p>
        </w:tc>
        <w:tc>
          <w:tcPr>
            <w:tcW w:w="1174" w:type="pct"/>
            <w:tcBorders>
              <w:top w:val="single" w:sz="4" w:space="0" w:color="9BC2E6"/>
              <w:left w:val="nil"/>
              <w:bottom w:val="single" w:sz="4" w:space="0" w:color="9BC2E6"/>
              <w:right w:val="nil"/>
            </w:tcBorders>
            <w:shd w:val="clear" w:color="auto" w:fill="auto"/>
            <w:noWrap/>
            <w:vAlign w:val="bottom"/>
            <w:hideMark/>
          </w:tcPr>
          <w:p w14:paraId="40EF59B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57,531</w:t>
            </w:r>
          </w:p>
        </w:tc>
        <w:tc>
          <w:tcPr>
            <w:tcW w:w="768" w:type="pct"/>
            <w:tcBorders>
              <w:top w:val="single" w:sz="4" w:space="0" w:color="9BC2E6"/>
              <w:left w:val="nil"/>
              <w:bottom w:val="single" w:sz="4" w:space="0" w:color="9BC2E6"/>
              <w:right w:val="nil"/>
            </w:tcBorders>
            <w:shd w:val="clear" w:color="auto" w:fill="auto"/>
            <w:noWrap/>
            <w:vAlign w:val="bottom"/>
            <w:hideMark/>
          </w:tcPr>
          <w:p w14:paraId="3951C37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8,354</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10C5252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65,885</w:t>
            </w:r>
          </w:p>
        </w:tc>
      </w:tr>
      <w:tr w:rsidR="001F1A5F" w:rsidRPr="001F1A5F" w14:paraId="1EA8B1CF"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7A7B40E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17 - MONTE PLATA</w:t>
            </w:r>
          </w:p>
        </w:tc>
        <w:tc>
          <w:tcPr>
            <w:tcW w:w="1174" w:type="pct"/>
            <w:tcBorders>
              <w:top w:val="single" w:sz="4" w:space="0" w:color="9BC2E6"/>
              <w:left w:val="nil"/>
              <w:bottom w:val="single" w:sz="4" w:space="0" w:color="9BC2E6"/>
              <w:right w:val="nil"/>
            </w:tcBorders>
            <w:shd w:val="clear" w:color="DDEBF7" w:fill="DDEBF7"/>
            <w:noWrap/>
            <w:vAlign w:val="bottom"/>
            <w:hideMark/>
          </w:tcPr>
          <w:p w14:paraId="6575086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49,997</w:t>
            </w:r>
          </w:p>
        </w:tc>
        <w:tc>
          <w:tcPr>
            <w:tcW w:w="768" w:type="pct"/>
            <w:tcBorders>
              <w:top w:val="single" w:sz="4" w:space="0" w:color="9BC2E6"/>
              <w:left w:val="nil"/>
              <w:bottom w:val="single" w:sz="4" w:space="0" w:color="9BC2E6"/>
              <w:right w:val="nil"/>
            </w:tcBorders>
            <w:shd w:val="clear" w:color="DDEBF7" w:fill="DDEBF7"/>
            <w:noWrap/>
            <w:vAlign w:val="bottom"/>
            <w:hideMark/>
          </w:tcPr>
          <w:p w14:paraId="55D10DD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6,945</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500D05E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56,942</w:t>
            </w:r>
          </w:p>
        </w:tc>
      </w:tr>
      <w:tr w:rsidR="001F1A5F" w:rsidRPr="001F1A5F" w14:paraId="0A7C3371"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auto" w:fill="auto"/>
            <w:noWrap/>
            <w:vAlign w:val="bottom"/>
            <w:hideMark/>
          </w:tcPr>
          <w:p w14:paraId="48BA16D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18 - BAORUCO</w:t>
            </w:r>
          </w:p>
        </w:tc>
        <w:tc>
          <w:tcPr>
            <w:tcW w:w="1174" w:type="pct"/>
            <w:tcBorders>
              <w:top w:val="single" w:sz="4" w:space="0" w:color="9BC2E6"/>
              <w:left w:val="nil"/>
              <w:bottom w:val="single" w:sz="4" w:space="0" w:color="9BC2E6"/>
              <w:right w:val="nil"/>
            </w:tcBorders>
            <w:shd w:val="clear" w:color="auto" w:fill="auto"/>
            <w:noWrap/>
            <w:vAlign w:val="bottom"/>
            <w:hideMark/>
          </w:tcPr>
          <w:p w14:paraId="260AD1E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39,114</w:t>
            </w:r>
          </w:p>
        </w:tc>
        <w:tc>
          <w:tcPr>
            <w:tcW w:w="768" w:type="pct"/>
            <w:tcBorders>
              <w:top w:val="single" w:sz="4" w:space="0" w:color="9BC2E6"/>
              <w:left w:val="nil"/>
              <w:bottom w:val="single" w:sz="4" w:space="0" w:color="9BC2E6"/>
              <w:right w:val="nil"/>
            </w:tcBorders>
            <w:shd w:val="clear" w:color="auto" w:fill="auto"/>
            <w:noWrap/>
            <w:vAlign w:val="bottom"/>
            <w:hideMark/>
          </w:tcPr>
          <w:p w14:paraId="082373A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7,103</w:t>
            </w: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53193E6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46,217</w:t>
            </w:r>
          </w:p>
        </w:tc>
      </w:tr>
      <w:tr w:rsidR="001F1A5F" w:rsidRPr="001F1A5F" w14:paraId="3D1EBB05" w14:textId="77777777" w:rsidTr="001F1A5F">
        <w:trPr>
          <w:trHeight w:val="20"/>
        </w:trPr>
        <w:tc>
          <w:tcPr>
            <w:tcW w:w="2015" w:type="pct"/>
            <w:tcBorders>
              <w:top w:val="single" w:sz="4" w:space="0" w:color="9BC2E6"/>
              <w:left w:val="single" w:sz="4" w:space="0" w:color="9BC2E6"/>
              <w:bottom w:val="single" w:sz="4" w:space="0" w:color="9BC2E6"/>
              <w:right w:val="nil"/>
            </w:tcBorders>
            <w:shd w:val="clear" w:color="DDEBF7" w:fill="DDEBF7"/>
            <w:noWrap/>
            <w:vAlign w:val="bottom"/>
            <w:hideMark/>
          </w:tcPr>
          <w:p w14:paraId="59CE1BBD"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 xml:space="preserve">TOTAL </w:t>
            </w:r>
          </w:p>
        </w:tc>
        <w:tc>
          <w:tcPr>
            <w:tcW w:w="1174" w:type="pct"/>
            <w:tcBorders>
              <w:top w:val="single" w:sz="4" w:space="0" w:color="9BC2E6"/>
              <w:left w:val="nil"/>
              <w:bottom w:val="single" w:sz="4" w:space="0" w:color="9BC2E6"/>
              <w:right w:val="nil"/>
            </w:tcBorders>
            <w:shd w:val="clear" w:color="DDEBF7" w:fill="DDEBF7"/>
            <w:noWrap/>
            <w:vAlign w:val="bottom"/>
            <w:hideMark/>
          </w:tcPr>
          <w:p w14:paraId="530B0983"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1,305,188</w:t>
            </w:r>
          </w:p>
        </w:tc>
        <w:tc>
          <w:tcPr>
            <w:tcW w:w="768" w:type="pct"/>
            <w:tcBorders>
              <w:top w:val="single" w:sz="4" w:space="0" w:color="9BC2E6"/>
              <w:left w:val="nil"/>
              <w:bottom w:val="single" w:sz="4" w:space="0" w:color="9BC2E6"/>
              <w:right w:val="nil"/>
            </w:tcBorders>
            <w:shd w:val="clear" w:color="DDEBF7" w:fill="DDEBF7"/>
            <w:noWrap/>
            <w:vAlign w:val="bottom"/>
            <w:hideMark/>
          </w:tcPr>
          <w:p w14:paraId="6978B6FC"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489,442</w:t>
            </w: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5710DDED"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1,794,630</w:t>
            </w:r>
          </w:p>
        </w:tc>
      </w:tr>
      <w:tr w:rsidR="001F1A5F" w:rsidRPr="00A07B63" w14:paraId="21E69F87" w14:textId="77777777" w:rsidTr="001F1A5F">
        <w:trPr>
          <w:trHeight w:val="20"/>
        </w:trPr>
        <w:tc>
          <w:tcPr>
            <w:tcW w:w="3188" w:type="pct"/>
            <w:gridSpan w:val="2"/>
            <w:tcBorders>
              <w:top w:val="single" w:sz="4" w:space="0" w:color="9BC2E6"/>
              <w:left w:val="single" w:sz="4" w:space="0" w:color="9BC2E6"/>
              <w:bottom w:val="single" w:sz="4" w:space="0" w:color="9BC2E6"/>
              <w:right w:val="nil"/>
            </w:tcBorders>
            <w:shd w:val="clear" w:color="auto" w:fill="auto"/>
            <w:noWrap/>
            <w:vAlign w:val="bottom"/>
            <w:hideMark/>
          </w:tcPr>
          <w:p w14:paraId="5EF97433"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Nota: 1/ Cifras preliminares para el año 2021</w:t>
            </w:r>
          </w:p>
        </w:tc>
        <w:tc>
          <w:tcPr>
            <w:tcW w:w="768" w:type="pct"/>
            <w:tcBorders>
              <w:top w:val="single" w:sz="4" w:space="0" w:color="9BC2E6"/>
              <w:left w:val="nil"/>
              <w:bottom w:val="single" w:sz="4" w:space="0" w:color="9BC2E6"/>
              <w:right w:val="nil"/>
            </w:tcBorders>
            <w:shd w:val="clear" w:color="auto" w:fill="auto"/>
            <w:noWrap/>
            <w:vAlign w:val="bottom"/>
            <w:hideMark/>
          </w:tcPr>
          <w:p w14:paraId="22EBAA03"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1044" w:type="pct"/>
            <w:tcBorders>
              <w:top w:val="single" w:sz="4" w:space="0" w:color="9BC2E6"/>
              <w:left w:val="nil"/>
              <w:bottom w:val="single" w:sz="4" w:space="0" w:color="9BC2E6"/>
              <w:right w:val="single" w:sz="4" w:space="0" w:color="9BC2E6"/>
            </w:tcBorders>
            <w:shd w:val="clear" w:color="auto" w:fill="auto"/>
            <w:noWrap/>
            <w:vAlign w:val="bottom"/>
            <w:hideMark/>
          </w:tcPr>
          <w:p w14:paraId="45E5F4A1"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r w:rsidR="001F1A5F" w:rsidRPr="00A07B63" w14:paraId="55DCD32E" w14:textId="77777777" w:rsidTr="001F1A5F">
        <w:trPr>
          <w:trHeight w:val="20"/>
        </w:trPr>
        <w:tc>
          <w:tcPr>
            <w:tcW w:w="3188" w:type="pct"/>
            <w:gridSpan w:val="2"/>
            <w:tcBorders>
              <w:top w:val="single" w:sz="4" w:space="0" w:color="9BC2E6"/>
              <w:left w:val="single" w:sz="4" w:space="0" w:color="9BC2E6"/>
              <w:bottom w:val="single" w:sz="4" w:space="0" w:color="9BC2E6"/>
              <w:right w:val="nil"/>
            </w:tcBorders>
            <w:shd w:val="clear" w:color="DDEBF7" w:fill="DDEBF7"/>
            <w:noWrap/>
            <w:vAlign w:val="bottom"/>
            <w:hideMark/>
          </w:tcPr>
          <w:p w14:paraId="2782CC1F"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 xml:space="preserve">Fuente: Base de datos del programa de alimentación escolar </w:t>
            </w:r>
          </w:p>
        </w:tc>
        <w:tc>
          <w:tcPr>
            <w:tcW w:w="768" w:type="pct"/>
            <w:tcBorders>
              <w:top w:val="single" w:sz="4" w:space="0" w:color="9BC2E6"/>
              <w:left w:val="nil"/>
              <w:bottom w:val="single" w:sz="4" w:space="0" w:color="9BC2E6"/>
              <w:right w:val="nil"/>
            </w:tcBorders>
            <w:shd w:val="clear" w:color="DDEBF7" w:fill="DDEBF7"/>
            <w:noWrap/>
            <w:vAlign w:val="bottom"/>
            <w:hideMark/>
          </w:tcPr>
          <w:p w14:paraId="5FDD7F13"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1044" w:type="pct"/>
            <w:tcBorders>
              <w:top w:val="single" w:sz="4" w:space="0" w:color="9BC2E6"/>
              <w:left w:val="nil"/>
              <w:bottom w:val="single" w:sz="4" w:space="0" w:color="9BC2E6"/>
              <w:right w:val="single" w:sz="4" w:space="0" w:color="9BC2E6"/>
            </w:tcBorders>
            <w:shd w:val="clear" w:color="DDEBF7" w:fill="DDEBF7"/>
            <w:noWrap/>
            <w:vAlign w:val="bottom"/>
            <w:hideMark/>
          </w:tcPr>
          <w:p w14:paraId="4F60F67C"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bl>
    <w:p w14:paraId="139E6747" w14:textId="77777777" w:rsidR="00762458" w:rsidRPr="00762458" w:rsidRDefault="00762458" w:rsidP="00762458">
      <w:pPr>
        <w:autoSpaceDE w:val="0"/>
        <w:autoSpaceDN w:val="0"/>
        <w:adjustRightInd w:val="0"/>
        <w:spacing w:after="0" w:line="240" w:lineRule="auto"/>
        <w:jc w:val="both"/>
        <w:rPr>
          <w:b/>
          <w:color w:val="4C4A47"/>
          <w:szCs w:val="18"/>
          <w:lang w:val="es-DO"/>
        </w:rPr>
      </w:pPr>
    </w:p>
    <w:p w14:paraId="3EECC0EC" w14:textId="77777777" w:rsidR="00762458" w:rsidRPr="001F1A5F" w:rsidRDefault="00762458" w:rsidP="001F1A5F">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A continuación se presenta el cuadro desagregando los beneficiarios del PAE entre estudiantes y personal de apoyo, según la localidad (Regional y Distrito Educativo):</w:t>
      </w:r>
    </w:p>
    <w:tbl>
      <w:tblPr>
        <w:tblW w:w="5000" w:type="pct"/>
        <w:tblCellMar>
          <w:left w:w="70" w:type="dxa"/>
          <w:right w:w="70" w:type="dxa"/>
        </w:tblCellMar>
        <w:tblLook w:val="04A0" w:firstRow="1" w:lastRow="0" w:firstColumn="1" w:lastColumn="0" w:noHBand="0" w:noVBand="1"/>
      </w:tblPr>
      <w:tblGrid>
        <w:gridCol w:w="3659"/>
        <w:gridCol w:w="1514"/>
        <w:gridCol w:w="1352"/>
        <w:gridCol w:w="1075"/>
      </w:tblGrid>
      <w:tr w:rsidR="00762458" w:rsidRPr="001F1A5F" w14:paraId="12AD9405" w14:textId="77777777" w:rsidTr="001F1A5F">
        <w:trPr>
          <w:trHeight w:val="20"/>
          <w:tblHeader/>
        </w:trPr>
        <w:tc>
          <w:tcPr>
            <w:tcW w:w="5000" w:type="pct"/>
            <w:gridSpan w:val="4"/>
            <w:tcBorders>
              <w:top w:val="nil"/>
              <w:left w:val="nil"/>
              <w:bottom w:val="nil"/>
              <w:right w:val="nil"/>
            </w:tcBorders>
            <w:shd w:val="clear" w:color="auto" w:fill="auto"/>
            <w:vAlign w:val="bottom"/>
            <w:hideMark/>
          </w:tcPr>
          <w:p w14:paraId="1BB1E512" w14:textId="77777777" w:rsidR="00762458" w:rsidRPr="001F1A5F" w:rsidRDefault="00762458" w:rsidP="00762458">
            <w:pPr>
              <w:spacing w:after="0" w:line="240" w:lineRule="auto"/>
              <w:jc w:val="center"/>
              <w:rPr>
                <w:rFonts w:ascii="Times New Roman" w:eastAsia="Times New Roman" w:hAnsi="Times New Roman" w:cs="Times New Roman"/>
                <w:b/>
                <w:bCs/>
                <w:color w:val="4C4A47"/>
                <w:sz w:val="20"/>
                <w:szCs w:val="20"/>
                <w:lang w:eastAsia="es-DO"/>
              </w:rPr>
            </w:pPr>
            <w:proofErr w:type="spellStart"/>
            <w:r w:rsidRPr="001F1A5F">
              <w:rPr>
                <w:rFonts w:ascii="Times New Roman" w:eastAsia="Times New Roman" w:hAnsi="Times New Roman" w:cs="Times New Roman"/>
                <w:b/>
                <w:bCs/>
                <w:color w:val="4C4A47"/>
                <w:sz w:val="20"/>
                <w:szCs w:val="20"/>
                <w:lang w:eastAsia="es-DO"/>
              </w:rPr>
              <w:t>Tabla</w:t>
            </w:r>
            <w:proofErr w:type="spellEnd"/>
            <w:r w:rsidRPr="001F1A5F">
              <w:rPr>
                <w:rFonts w:ascii="Times New Roman" w:eastAsia="Times New Roman" w:hAnsi="Times New Roman" w:cs="Times New Roman"/>
                <w:b/>
                <w:bCs/>
                <w:color w:val="4C4A47"/>
                <w:sz w:val="20"/>
                <w:szCs w:val="20"/>
                <w:lang w:eastAsia="es-DO"/>
              </w:rPr>
              <w:t xml:space="preserve"> III</w:t>
            </w:r>
          </w:p>
        </w:tc>
      </w:tr>
      <w:tr w:rsidR="00762458" w:rsidRPr="00A07B63" w14:paraId="2D998764" w14:textId="77777777" w:rsidTr="001F1A5F">
        <w:trPr>
          <w:trHeight w:val="230"/>
          <w:tblHeader/>
        </w:trPr>
        <w:tc>
          <w:tcPr>
            <w:tcW w:w="5000" w:type="pct"/>
            <w:gridSpan w:val="4"/>
            <w:vMerge w:val="restart"/>
            <w:tcBorders>
              <w:top w:val="nil"/>
              <w:left w:val="nil"/>
              <w:bottom w:val="nil"/>
              <w:right w:val="nil"/>
            </w:tcBorders>
            <w:shd w:val="clear" w:color="auto" w:fill="auto"/>
            <w:vAlign w:val="bottom"/>
            <w:hideMark/>
          </w:tcPr>
          <w:p w14:paraId="28144B4D" w14:textId="77777777" w:rsidR="00762458" w:rsidRPr="001F1A5F" w:rsidRDefault="00762458" w:rsidP="00762458">
            <w:pPr>
              <w:spacing w:after="0" w:line="240" w:lineRule="auto"/>
              <w:jc w:val="center"/>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t>CANTIDAD DE  BENEFICIARIOS Y ESTUDIANTES  DEL PROGRAMA DE ALIMENTACION ESCOLAR POR DISTRITOS EDUCATIVOS SEGÚN TIPO DE BENEFICIARIO PARA EL AÑO  2021</w:t>
            </w:r>
          </w:p>
        </w:tc>
      </w:tr>
      <w:tr w:rsidR="00762458" w:rsidRPr="00A07B63" w14:paraId="712D8E33" w14:textId="77777777" w:rsidTr="001F1A5F">
        <w:trPr>
          <w:trHeight w:val="276"/>
          <w:tblHeader/>
        </w:trPr>
        <w:tc>
          <w:tcPr>
            <w:tcW w:w="5000" w:type="pct"/>
            <w:gridSpan w:val="4"/>
            <w:vMerge/>
            <w:tcBorders>
              <w:top w:val="nil"/>
              <w:left w:val="nil"/>
              <w:bottom w:val="nil"/>
              <w:right w:val="nil"/>
            </w:tcBorders>
            <w:vAlign w:val="center"/>
            <w:hideMark/>
          </w:tcPr>
          <w:p w14:paraId="75EBC691"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r>
      <w:tr w:rsidR="001F1A5F" w:rsidRPr="001F1A5F" w14:paraId="6095EFF2" w14:textId="77777777" w:rsidTr="001F1A5F">
        <w:trPr>
          <w:trHeight w:val="20"/>
          <w:tblHeader/>
        </w:trPr>
        <w:tc>
          <w:tcPr>
            <w:tcW w:w="2315" w:type="pct"/>
            <w:tcBorders>
              <w:top w:val="single" w:sz="4" w:space="0" w:color="9BC2E6"/>
              <w:left w:val="single" w:sz="4" w:space="0" w:color="9BC2E6"/>
              <w:bottom w:val="single" w:sz="4" w:space="0" w:color="9BC2E6"/>
              <w:right w:val="nil"/>
            </w:tcBorders>
            <w:shd w:val="clear" w:color="5B9BD5" w:fill="5B9BD5"/>
            <w:vAlign w:val="bottom"/>
            <w:hideMark/>
          </w:tcPr>
          <w:p w14:paraId="7BB53F86"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REGIONALES / DISTRITOS EDUCATIVOS </w:t>
            </w:r>
          </w:p>
        </w:tc>
        <w:tc>
          <w:tcPr>
            <w:tcW w:w="989" w:type="pct"/>
            <w:tcBorders>
              <w:top w:val="single" w:sz="4" w:space="0" w:color="9BC2E6"/>
              <w:left w:val="nil"/>
              <w:bottom w:val="single" w:sz="4" w:space="0" w:color="9BC2E6"/>
              <w:right w:val="nil"/>
            </w:tcBorders>
            <w:shd w:val="clear" w:color="5B9BD5" w:fill="5B9BD5"/>
            <w:vAlign w:val="bottom"/>
            <w:hideMark/>
          </w:tcPr>
          <w:p w14:paraId="7352E167"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TOTAL BENEFICIARIOS </w:t>
            </w:r>
          </w:p>
        </w:tc>
        <w:tc>
          <w:tcPr>
            <w:tcW w:w="899" w:type="pct"/>
            <w:tcBorders>
              <w:top w:val="single" w:sz="4" w:space="0" w:color="9BC2E6"/>
              <w:left w:val="nil"/>
              <w:bottom w:val="single" w:sz="4" w:space="0" w:color="9BC2E6"/>
              <w:right w:val="nil"/>
            </w:tcBorders>
            <w:shd w:val="clear" w:color="5B9BD5" w:fill="5B9BD5"/>
            <w:vAlign w:val="bottom"/>
            <w:hideMark/>
          </w:tcPr>
          <w:p w14:paraId="4D9E11A5"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ESTUDIANTES </w:t>
            </w:r>
          </w:p>
        </w:tc>
        <w:tc>
          <w:tcPr>
            <w:tcW w:w="797" w:type="pct"/>
            <w:tcBorders>
              <w:top w:val="single" w:sz="4" w:space="0" w:color="9BC2E6"/>
              <w:left w:val="nil"/>
              <w:bottom w:val="single" w:sz="4" w:space="0" w:color="9BC2E6"/>
              <w:right w:val="single" w:sz="4" w:space="0" w:color="9BC2E6"/>
            </w:tcBorders>
            <w:shd w:val="clear" w:color="5B9BD5" w:fill="5B9BD5"/>
            <w:vAlign w:val="bottom"/>
            <w:hideMark/>
          </w:tcPr>
          <w:p w14:paraId="4417D011"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 xml:space="preserve">PERSONAL DE APOYO </w:t>
            </w:r>
          </w:p>
        </w:tc>
      </w:tr>
      <w:tr w:rsidR="001F1A5F" w:rsidRPr="001F1A5F" w14:paraId="3B387B4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7322F399"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01 - BARAHONA</w:t>
            </w:r>
          </w:p>
        </w:tc>
        <w:tc>
          <w:tcPr>
            <w:tcW w:w="989" w:type="pct"/>
            <w:tcBorders>
              <w:top w:val="single" w:sz="4" w:space="0" w:color="9BC2E6"/>
              <w:left w:val="nil"/>
              <w:bottom w:val="single" w:sz="4" w:space="0" w:color="9BC2E6"/>
              <w:right w:val="nil"/>
            </w:tcBorders>
            <w:shd w:val="clear" w:color="000000" w:fill="5B9BD5"/>
            <w:noWrap/>
            <w:vAlign w:val="bottom"/>
            <w:hideMark/>
          </w:tcPr>
          <w:p w14:paraId="1EE828E0"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62,540</w:t>
            </w:r>
          </w:p>
        </w:tc>
        <w:tc>
          <w:tcPr>
            <w:tcW w:w="899" w:type="pct"/>
            <w:tcBorders>
              <w:top w:val="single" w:sz="4" w:space="0" w:color="9BC2E6"/>
              <w:left w:val="nil"/>
              <w:bottom w:val="single" w:sz="4" w:space="0" w:color="9BC2E6"/>
              <w:right w:val="nil"/>
            </w:tcBorders>
            <w:shd w:val="clear" w:color="000000" w:fill="5B9BD5"/>
            <w:noWrap/>
            <w:vAlign w:val="bottom"/>
            <w:hideMark/>
          </w:tcPr>
          <w:p w14:paraId="4B74C941"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56,272</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5A599F13"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6,268</w:t>
            </w:r>
          </w:p>
        </w:tc>
      </w:tr>
      <w:tr w:rsidR="00762458" w:rsidRPr="001F1A5F" w14:paraId="5B86811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0DE8221"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0101 - PEDERNALES</w:t>
            </w:r>
          </w:p>
        </w:tc>
        <w:tc>
          <w:tcPr>
            <w:tcW w:w="989" w:type="pct"/>
            <w:tcBorders>
              <w:top w:val="single" w:sz="4" w:space="0" w:color="9BC2E6"/>
              <w:left w:val="nil"/>
              <w:bottom w:val="single" w:sz="4" w:space="0" w:color="9BC2E6"/>
              <w:right w:val="nil"/>
            </w:tcBorders>
            <w:shd w:val="clear" w:color="auto" w:fill="auto"/>
            <w:noWrap/>
            <w:vAlign w:val="bottom"/>
            <w:hideMark/>
          </w:tcPr>
          <w:p w14:paraId="7332E0F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7,698</w:t>
            </w:r>
          </w:p>
        </w:tc>
        <w:tc>
          <w:tcPr>
            <w:tcW w:w="899" w:type="pct"/>
            <w:tcBorders>
              <w:top w:val="single" w:sz="4" w:space="0" w:color="9BC2E6"/>
              <w:left w:val="nil"/>
              <w:bottom w:val="single" w:sz="4" w:space="0" w:color="9BC2E6"/>
              <w:right w:val="nil"/>
            </w:tcBorders>
            <w:shd w:val="clear" w:color="auto" w:fill="auto"/>
            <w:noWrap/>
            <w:vAlign w:val="bottom"/>
            <w:hideMark/>
          </w:tcPr>
          <w:p w14:paraId="01ED275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6,917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20A2DA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781</w:t>
            </w:r>
          </w:p>
        </w:tc>
      </w:tr>
      <w:tr w:rsidR="00762458" w:rsidRPr="001F1A5F" w14:paraId="628C2BC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2123D6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0102 - ENRIQUILLO</w:t>
            </w:r>
          </w:p>
        </w:tc>
        <w:tc>
          <w:tcPr>
            <w:tcW w:w="989" w:type="pct"/>
            <w:tcBorders>
              <w:top w:val="single" w:sz="4" w:space="0" w:color="9BC2E6"/>
              <w:left w:val="nil"/>
              <w:bottom w:val="single" w:sz="4" w:space="0" w:color="9BC2E6"/>
              <w:right w:val="nil"/>
            </w:tcBorders>
            <w:shd w:val="clear" w:color="DDEBF7" w:fill="DDEBF7"/>
            <w:noWrap/>
            <w:vAlign w:val="bottom"/>
            <w:hideMark/>
          </w:tcPr>
          <w:p w14:paraId="20C9FDD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7,853</w:t>
            </w:r>
          </w:p>
        </w:tc>
        <w:tc>
          <w:tcPr>
            <w:tcW w:w="899" w:type="pct"/>
            <w:tcBorders>
              <w:top w:val="single" w:sz="4" w:space="0" w:color="9BC2E6"/>
              <w:left w:val="nil"/>
              <w:bottom w:val="single" w:sz="4" w:space="0" w:color="9BC2E6"/>
              <w:right w:val="nil"/>
            </w:tcBorders>
            <w:shd w:val="clear" w:color="DDEBF7" w:fill="DDEBF7"/>
            <w:noWrap/>
            <w:vAlign w:val="bottom"/>
            <w:hideMark/>
          </w:tcPr>
          <w:p w14:paraId="001B28A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7,064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CF2329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789</w:t>
            </w:r>
          </w:p>
        </w:tc>
      </w:tr>
      <w:tr w:rsidR="00762458" w:rsidRPr="001F1A5F" w14:paraId="296CE4F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678D78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0103 - BARAHONA</w:t>
            </w:r>
          </w:p>
        </w:tc>
        <w:tc>
          <w:tcPr>
            <w:tcW w:w="989" w:type="pct"/>
            <w:tcBorders>
              <w:top w:val="single" w:sz="4" w:space="0" w:color="9BC2E6"/>
              <w:left w:val="nil"/>
              <w:bottom w:val="single" w:sz="4" w:space="0" w:color="9BC2E6"/>
              <w:right w:val="nil"/>
            </w:tcBorders>
            <w:shd w:val="clear" w:color="auto" w:fill="auto"/>
            <w:noWrap/>
            <w:vAlign w:val="bottom"/>
            <w:hideMark/>
          </w:tcPr>
          <w:p w14:paraId="54F1F6A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32,017</w:t>
            </w:r>
          </w:p>
        </w:tc>
        <w:tc>
          <w:tcPr>
            <w:tcW w:w="899" w:type="pct"/>
            <w:tcBorders>
              <w:top w:val="single" w:sz="4" w:space="0" w:color="9BC2E6"/>
              <w:left w:val="nil"/>
              <w:bottom w:val="single" w:sz="4" w:space="0" w:color="9BC2E6"/>
              <w:right w:val="nil"/>
            </w:tcBorders>
            <w:shd w:val="clear" w:color="auto" w:fill="auto"/>
            <w:noWrap/>
            <w:vAlign w:val="bottom"/>
            <w:hideMark/>
          </w:tcPr>
          <w:p w14:paraId="6190CBA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28,819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AE25F4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3,198</w:t>
            </w:r>
          </w:p>
        </w:tc>
      </w:tr>
      <w:tr w:rsidR="00762458" w:rsidRPr="001F1A5F" w14:paraId="586C074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198422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0104 - CABRAL</w:t>
            </w:r>
          </w:p>
        </w:tc>
        <w:tc>
          <w:tcPr>
            <w:tcW w:w="989" w:type="pct"/>
            <w:tcBorders>
              <w:top w:val="single" w:sz="4" w:space="0" w:color="9BC2E6"/>
              <w:left w:val="nil"/>
              <w:bottom w:val="single" w:sz="4" w:space="0" w:color="9BC2E6"/>
              <w:right w:val="nil"/>
            </w:tcBorders>
            <w:shd w:val="clear" w:color="DDEBF7" w:fill="DDEBF7"/>
            <w:noWrap/>
            <w:vAlign w:val="bottom"/>
            <w:hideMark/>
          </w:tcPr>
          <w:p w14:paraId="592EA0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8,007</w:t>
            </w:r>
          </w:p>
        </w:tc>
        <w:tc>
          <w:tcPr>
            <w:tcW w:w="899" w:type="pct"/>
            <w:tcBorders>
              <w:top w:val="single" w:sz="4" w:space="0" w:color="9BC2E6"/>
              <w:left w:val="nil"/>
              <w:bottom w:val="single" w:sz="4" w:space="0" w:color="9BC2E6"/>
              <w:right w:val="nil"/>
            </w:tcBorders>
            <w:shd w:val="clear" w:color="DDEBF7" w:fill="DDEBF7"/>
            <w:noWrap/>
            <w:vAlign w:val="bottom"/>
            <w:hideMark/>
          </w:tcPr>
          <w:p w14:paraId="6CBDAF1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7,203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3F2E5F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804</w:t>
            </w:r>
          </w:p>
        </w:tc>
      </w:tr>
      <w:tr w:rsidR="00762458" w:rsidRPr="001F1A5F" w14:paraId="7E8F44EF"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435FCF2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0105 - VICENTE NOBLE</w:t>
            </w:r>
          </w:p>
        </w:tc>
        <w:tc>
          <w:tcPr>
            <w:tcW w:w="989" w:type="pct"/>
            <w:tcBorders>
              <w:top w:val="single" w:sz="4" w:space="0" w:color="9BC2E6"/>
              <w:left w:val="nil"/>
              <w:bottom w:val="single" w:sz="4" w:space="0" w:color="9BC2E6"/>
              <w:right w:val="nil"/>
            </w:tcBorders>
            <w:shd w:val="clear" w:color="auto" w:fill="auto"/>
            <w:noWrap/>
            <w:vAlign w:val="bottom"/>
            <w:hideMark/>
          </w:tcPr>
          <w:p w14:paraId="4D9B43B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6,965</w:t>
            </w:r>
          </w:p>
        </w:tc>
        <w:tc>
          <w:tcPr>
            <w:tcW w:w="899" w:type="pct"/>
            <w:tcBorders>
              <w:top w:val="single" w:sz="4" w:space="0" w:color="9BC2E6"/>
              <w:left w:val="nil"/>
              <w:bottom w:val="single" w:sz="4" w:space="0" w:color="9BC2E6"/>
              <w:right w:val="nil"/>
            </w:tcBorders>
            <w:shd w:val="clear" w:color="auto" w:fill="auto"/>
            <w:noWrap/>
            <w:vAlign w:val="bottom"/>
            <w:hideMark/>
          </w:tcPr>
          <w:p w14:paraId="5881ABE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6,269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1ADAB3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696</w:t>
            </w:r>
          </w:p>
        </w:tc>
      </w:tr>
      <w:tr w:rsidR="001F1A5F" w:rsidRPr="001F1A5F" w14:paraId="0893496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595475BE"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val="es-DO" w:eastAsia="es-DO"/>
              </w:rPr>
            </w:pPr>
            <w:r w:rsidRPr="001F1A5F">
              <w:rPr>
                <w:rFonts w:ascii="Times New Roman" w:eastAsia="Times New Roman" w:hAnsi="Times New Roman" w:cs="Times New Roman"/>
                <w:b/>
                <w:bCs/>
                <w:color w:val="FFFFFF" w:themeColor="background1"/>
                <w:sz w:val="20"/>
                <w:szCs w:val="20"/>
                <w:lang w:val="es-DO" w:eastAsia="es-DO"/>
              </w:rPr>
              <w:t>02 - SAN JUAN DE LA MAGUANA</w:t>
            </w:r>
          </w:p>
        </w:tc>
        <w:tc>
          <w:tcPr>
            <w:tcW w:w="989" w:type="pct"/>
            <w:tcBorders>
              <w:top w:val="single" w:sz="4" w:space="0" w:color="9BC2E6"/>
              <w:left w:val="nil"/>
              <w:bottom w:val="single" w:sz="4" w:space="0" w:color="9BC2E6"/>
              <w:right w:val="nil"/>
            </w:tcBorders>
            <w:shd w:val="clear" w:color="000000" w:fill="5B9BD5"/>
            <w:noWrap/>
            <w:vAlign w:val="bottom"/>
            <w:hideMark/>
          </w:tcPr>
          <w:p w14:paraId="1835E09A"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78,599</w:t>
            </w:r>
          </w:p>
        </w:tc>
        <w:tc>
          <w:tcPr>
            <w:tcW w:w="899" w:type="pct"/>
            <w:tcBorders>
              <w:top w:val="single" w:sz="4" w:space="0" w:color="9BC2E6"/>
              <w:left w:val="nil"/>
              <w:bottom w:val="single" w:sz="4" w:space="0" w:color="9BC2E6"/>
              <w:right w:val="nil"/>
            </w:tcBorders>
            <w:shd w:val="clear" w:color="000000" w:fill="5B9BD5"/>
            <w:noWrap/>
            <w:vAlign w:val="bottom"/>
            <w:hideMark/>
          </w:tcPr>
          <w:p w14:paraId="65F640F8"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70,612</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33275FCF"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7,987</w:t>
            </w:r>
          </w:p>
        </w:tc>
      </w:tr>
      <w:tr w:rsidR="00762458" w:rsidRPr="001F1A5F" w14:paraId="2B2FF3E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157335D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0201 - COMENDADOR</w:t>
            </w:r>
          </w:p>
        </w:tc>
        <w:tc>
          <w:tcPr>
            <w:tcW w:w="989" w:type="pct"/>
            <w:tcBorders>
              <w:top w:val="single" w:sz="4" w:space="0" w:color="9BC2E6"/>
              <w:left w:val="nil"/>
              <w:bottom w:val="single" w:sz="4" w:space="0" w:color="9BC2E6"/>
              <w:right w:val="nil"/>
            </w:tcBorders>
            <w:shd w:val="clear" w:color="auto" w:fill="auto"/>
            <w:noWrap/>
            <w:vAlign w:val="bottom"/>
            <w:hideMark/>
          </w:tcPr>
          <w:p w14:paraId="7FE5D2B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11,492</w:t>
            </w:r>
          </w:p>
        </w:tc>
        <w:tc>
          <w:tcPr>
            <w:tcW w:w="899" w:type="pct"/>
            <w:tcBorders>
              <w:top w:val="single" w:sz="4" w:space="0" w:color="9BC2E6"/>
              <w:left w:val="nil"/>
              <w:bottom w:val="single" w:sz="4" w:space="0" w:color="9BC2E6"/>
              <w:right w:val="nil"/>
            </w:tcBorders>
            <w:shd w:val="clear" w:color="auto" w:fill="auto"/>
            <w:noWrap/>
            <w:vAlign w:val="bottom"/>
            <w:hideMark/>
          </w:tcPr>
          <w:p w14:paraId="2ED0E31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10,341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EA4968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1,151</w:t>
            </w:r>
          </w:p>
        </w:tc>
      </w:tr>
      <w:tr w:rsidR="00762458" w:rsidRPr="001F1A5F" w14:paraId="3D2D5C1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9AD324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0202 - PEDRO SANTANA</w:t>
            </w:r>
          </w:p>
        </w:tc>
        <w:tc>
          <w:tcPr>
            <w:tcW w:w="989" w:type="pct"/>
            <w:tcBorders>
              <w:top w:val="single" w:sz="4" w:space="0" w:color="9BC2E6"/>
              <w:left w:val="nil"/>
              <w:bottom w:val="single" w:sz="4" w:space="0" w:color="9BC2E6"/>
              <w:right w:val="nil"/>
            </w:tcBorders>
            <w:shd w:val="clear" w:color="DDEBF7" w:fill="DDEBF7"/>
            <w:noWrap/>
            <w:vAlign w:val="bottom"/>
            <w:hideMark/>
          </w:tcPr>
          <w:p w14:paraId="346F62B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4,018</w:t>
            </w:r>
          </w:p>
        </w:tc>
        <w:tc>
          <w:tcPr>
            <w:tcW w:w="899" w:type="pct"/>
            <w:tcBorders>
              <w:top w:val="single" w:sz="4" w:space="0" w:color="9BC2E6"/>
              <w:left w:val="nil"/>
              <w:bottom w:val="single" w:sz="4" w:space="0" w:color="9BC2E6"/>
              <w:right w:val="nil"/>
            </w:tcBorders>
            <w:shd w:val="clear" w:color="DDEBF7" w:fill="DDEBF7"/>
            <w:noWrap/>
            <w:vAlign w:val="bottom"/>
            <w:hideMark/>
          </w:tcPr>
          <w:p w14:paraId="302B609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3,606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B259E0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412</w:t>
            </w:r>
          </w:p>
        </w:tc>
      </w:tr>
      <w:tr w:rsidR="00762458" w:rsidRPr="001F1A5F" w14:paraId="4C824E7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1032085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0203 - LAS MATAS DE FARFAN</w:t>
            </w:r>
          </w:p>
        </w:tc>
        <w:tc>
          <w:tcPr>
            <w:tcW w:w="989" w:type="pct"/>
            <w:tcBorders>
              <w:top w:val="single" w:sz="4" w:space="0" w:color="9BC2E6"/>
              <w:left w:val="nil"/>
              <w:bottom w:val="single" w:sz="4" w:space="0" w:color="9BC2E6"/>
              <w:right w:val="nil"/>
            </w:tcBorders>
            <w:shd w:val="clear" w:color="auto" w:fill="auto"/>
            <w:noWrap/>
            <w:vAlign w:val="bottom"/>
            <w:hideMark/>
          </w:tcPr>
          <w:p w14:paraId="6A76B75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11,680</w:t>
            </w:r>
          </w:p>
        </w:tc>
        <w:tc>
          <w:tcPr>
            <w:tcW w:w="899" w:type="pct"/>
            <w:tcBorders>
              <w:top w:val="single" w:sz="4" w:space="0" w:color="9BC2E6"/>
              <w:left w:val="nil"/>
              <w:bottom w:val="single" w:sz="4" w:space="0" w:color="9BC2E6"/>
              <w:right w:val="nil"/>
            </w:tcBorders>
            <w:shd w:val="clear" w:color="auto" w:fill="auto"/>
            <w:noWrap/>
            <w:vAlign w:val="bottom"/>
            <w:hideMark/>
          </w:tcPr>
          <w:p w14:paraId="676548B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10,458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3A498A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1,222</w:t>
            </w:r>
          </w:p>
        </w:tc>
      </w:tr>
      <w:tr w:rsidR="00762458" w:rsidRPr="001F1A5F" w14:paraId="25CA554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E09CDE1"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0204 - EL CERCADO</w:t>
            </w:r>
          </w:p>
        </w:tc>
        <w:tc>
          <w:tcPr>
            <w:tcW w:w="989" w:type="pct"/>
            <w:tcBorders>
              <w:top w:val="single" w:sz="4" w:space="0" w:color="9BC2E6"/>
              <w:left w:val="nil"/>
              <w:bottom w:val="single" w:sz="4" w:space="0" w:color="9BC2E6"/>
              <w:right w:val="nil"/>
            </w:tcBorders>
            <w:shd w:val="clear" w:color="DDEBF7" w:fill="DDEBF7"/>
            <w:noWrap/>
            <w:vAlign w:val="bottom"/>
            <w:hideMark/>
          </w:tcPr>
          <w:p w14:paraId="192BFA9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6,055</w:t>
            </w:r>
          </w:p>
        </w:tc>
        <w:tc>
          <w:tcPr>
            <w:tcW w:w="899" w:type="pct"/>
            <w:tcBorders>
              <w:top w:val="single" w:sz="4" w:space="0" w:color="9BC2E6"/>
              <w:left w:val="nil"/>
              <w:bottom w:val="single" w:sz="4" w:space="0" w:color="9BC2E6"/>
              <w:right w:val="nil"/>
            </w:tcBorders>
            <w:shd w:val="clear" w:color="DDEBF7" w:fill="DDEBF7"/>
            <w:noWrap/>
            <w:vAlign w:val="bottom"/>
            <w:hideMark/>
          </w:tcPr>
          <w:p w14:paraId="473A5CF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5,447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50E045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608</w:t>
            </w:r>
          </w:p>
        </w:tc>
      </w:tr>
      <w:tr w:rsidR="00762458" w:rsidRPr="001F1A5F" w14:paraId="3FD318A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E374BE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0205 - SAN JUAN ESTE</w:t>
            </w:r>
          </w:p>
        </w:tc>
        <w:tc>
          <w:tcPr>
            <w:tcW w:w="989" w:type="pct"/>
            <w:tcBorders>
              <w:top w:val="single" w:sz="4" w:space="0" w:color="9BC2E6"/>
              <w:left w:val="nil"/>
              <w:bottom w:val="single" w:sz="4" w:space="0" w:color="9BC2E6"/>
              <w:right w:val="nil"/>
            </w:tcBorders>
            <w:shd w:val="clear" w:color="auto" w:fill="auto"/>
            <w:noWrap/>
            <w:vAlign w:val="bottom"/>
            <w:hideMark/>
          </w:tcPr>
          <w:p w14:paraId="0A68C4F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20,653</w:t>
            </w:r>
          </w:p>
        </w:tc>
        <w:tc>
          <w:tcPr>
            <w:tcW w:w="899" w:type="pct"/>
            <w:tcBorders>
              <w:top w:val="single" w:sz="4" w:space="0" w:color="9BC2E6"/>
              <w:left w:val="nil"/>
              <w:bottom w:val="single" w:sz="4" w:space="0" w:color="9BC2E6"/>
              <w:right w:val="nil"/>
            </w:tcBorders>
            <w:shd w:val="clear" w:color="auto" w:fill="auto"/>
            <w:noWrap/>
            <w:vAlign w:val="bottom"/>
            <w:hideMark/>
          </w:tcPr>
          <w:p w14:paraId="70586FC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18,582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BC5D6E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2,071</w:t>
            </w:r>
          </w:p>
        </w:tc>
      </w:tr>
      <w:tr w:rsidR="00762458" w:rsidRPr="001F1A5F" w14:paraId="77DD924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0651D8D"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0206 - SAN JUAN OESTE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622B791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19,925</w:t>
            </w:r>
          </w:p>
        </w:tc>
        <w:tc>
          <w:tcPr>
            <w:tcW w:w="899" w:type="pct"/>
            <w:tcBorders>
              <w:top w:val="single" w:sz="4" w:space="0" w:color="9BC2E6"/>
              <w:left w:val="nil"/>
              <w:bottom w:val="single" w:sz="4" w:space="0" w:color="9BC2E6"/>
              <w:right w:val="nil"/>
            </w:tcBorders>
            <w:shd w:val="clear" w:color="DDEBF7" w:fill="DDEBF7"/>
            <w:noWrap/>
            <w:vAlign w:val="bottom"/>
            <w:hideMark/>
          </w:tcPr>
          <w:p w14:paraId="38D27E5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17,881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E46A96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2,044</w:t>
            </w:r>
          </w:p>
        </w:tc>
      </w:tr>
      <w:tr w:rsidR="00762458" w:rsidRPr="001F1A5F" w14:paraId="67F942F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A42BC0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0207 - HONDO VALLE</w:t>
            </w:r>
          </w:p>
        </w:tc>
        <w:tc>
          <w:tcPr>
            <w:tcW w:w="989" w:type="pct"/>
            <w:tcBorders>
              <w:top w:val="single" w:sz="4" w:space="0" w:color="9BC2E6"/>
              <w:left w:val="nil"/>
              <w:bottom w:val="single" w:sz="4" w:space="0" w:color="9BC2E6"/>
              <w:right w:val="nil"/>
            </w:tcBorders>
            <w:shd w:val="clear" w:color="auto" w:fill="auto"/>
            <w:noWrap/>
            <w:vAlign w:val="bottom"/>
            <w:hideMark/>
          </w:tcPr>
          <w:p w14:paraId="3D348F4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4,776</w:t>
            </w:r>
          </w:p>
        </w:tc>
        <w:tc>
          <w:tcPr>
            <w:tcW w:w="899" w:type="pct"/>
            <w:tcBorders>
              <w:top w:val="single" w:sz="4" w:space="0" w:color="9BC2E6"/>
              <w:left w:val="nil"/>
              <w:bottom w:val="single" w:sz="4" w:space="0" w:color="9BC2E6"/>
              <w:right w:val="nil"/>
            </w:tcBorders>
            <w:shd w:val="clear" w:color="auto" w:fill="auto"/>
            <w:noWrap/>
            <w:vAlign w:val="bottom"/>
            <w:hideMark/>
          </w:tcPr>
          <w:p w14:paraId="246A0AE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4,297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3315E3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479</w:t>
            </w:r>
          </w:p>
        </w:tc>
      </w:tr>
      <w:tr w:rsidR="001F1A5F" w:rsidRPr="001F1A5F" w14:paraId="5A6C395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608A1042"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03 - AZUA</w:t>
            </w:r>
          </w:p>
        </w:tc>
        <w:tc>
          <w:tcPr>
            <w:tcW w:w="989" w:type="pct"/>
            <w:tcBorders>
              <w:top w:val="single" w:sz="4" w:space="0" w:color="9BC2E6"/>
              <w:left w:val="nil"/>
              <w:bottom w:val="single" w:sz="4" w:space="0" w:color="9BC2E6"/>
              <w:right w:val="nil"/>
            </w:tcBorders>
            <w:shd w:val="clear" w:color="000000" w:fill="5B9BD5"/>
            <w:noWrap/>
            <w:vAlign w:val="bottom"/>
            <w:hideMark/>
          </w:tcPr>
          <w:p w14:paraId="2B9EA5B8"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105,417</w:t>
            </w:r>
          </w:p>
        </w:tc>
        <w:tc>
          <w:tcPr>
            <w:tcW w:w="899" w:type="pct"/>
            <w:tcBorders>
              <w:top w:val="single" w:sz="4" w:space="0" w:color="9BC2E6"/>
              <w:left w:val="nil"/>
              <w:bottom w:val="single" w:sz="4" w:space="0" w:color="9BC2E6"/>
              <w:right w:val="nil"/>
            </w:tcBorders>
            <w:shd w:val="clear" w:color="000000" w:fill="5B9BD5"/>
            <w:noWrap/>
            <w:vAlign w:val="bottom"/>
            <w:hideMark/>
          </w:tcPr>
          <w:p w14:paraId="00485359"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94,866</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71B22617"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10,551</w:t>
            </w:r>
          </w:p>
        </w:tc>
      </w:tr>
      <w:tr w:rsidR="00762458" w:rsidRPr="001F1A5F" w14:paraId="1C180497"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4E19A8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0301 - AZUA</w:t>
            </w:r>
          </w:p>
        </w:tc>
        <w:tc>
          <w:tcPr>
            <w:tcW w:w="989" w:type="pct"/>
            <w:tcBorders>
              <w:top w:val="single" w:sz="4" w:space="0" w:color="9BC2E6"/>
              <w:left w:val="nil"/>
              <w:bottom w:val="single" w:sz="4" w:space="0" w:color="9BC2E6"/>
              <w:right w:val="nil"/>
            </w:tcBorders>
            <w:shd w:val="clear" w:color="auto" w:fill="auto"/>
            <w:noWrap/>
            <w:vAlign w:val="bottom"/>
            <w:hideMark/>
          </w:tcPr>
          <w:p w14:paraId="5DF0E1B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44,811</w:t>
            </w:r>
          </w:p>
        </w:tc>
        <w:tc>
          <w:tcPr>
            <w:tcW w:w="899" w:type="pct"/>
            <w:tcBorders>
              <w:top w:val="single" w:sz="4" w:space="0" w:color="9BC2E6"/>
              <w:left w:val="nil"/>
              <w:bottom w:val="single" w:sz="4" w:space="0" w:color="9BC2E6"/>
              <w:right w:val="nil"/>
            </w:tcBorders>
            <w:shd w:val="clear" w:color="auto" w:fill="auto"/>
            <w:noWrap/>
            <w:vAlign w:val="bottom"/>
            <w:hideMark/>
          </w:tcPr>
          <w:p w14:paraId="7D0EF7D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40,322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24640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4,489</w:t>
            </w:r>
          </w:p>
        </w:tc>
      </w:tr>
      <w:tr w:rsidR="00762458" w:rsidRPr="001F1A5F" w14:paraId="17AD578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074E85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0302 - PADRE DE LAS CASAS</w:t>
            </w:r>
          </w:p>
        </w:tc>
        <w:tc>
          <w:tcPr>
            <w:tcW w:w="989" w:type="pct"/>
            <w:tcBorders>
              <w:top w:val="single" w:sz="4" w:space="0" w:color="9BC2E6"/>
              <w:left w:val="nil"/>
              <w:bottom w:val="single" w:sz="4" w:space="0" w:color="9BC2E6"/>
              <w:right w:val="nil"/>
            </w:tcBorders>
            <w:shd w:val="clear" w:color="DDEBF7" w:fill="DDEBF7"/>
            <w:noWrap/>
            <w:vAlign w:val="bottom"/>
            <w:hideMark/>
          </w:tcPr>
          <w:p w14:paraId="00019F5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12,369</w:t>
            </w:r>
          </w:p>
        </w:tc>
        <w:tc>
          <w:tcPr>
            <w:tcW w:w="899" w:type="pct"/>
            <w:tcBorders>
              <w:top w:val="single" w:sz="4" w:space="0" w:color="9BC2E6"/>
              <w:left w:val="nil"/>
              <w:bottom w:val="single" w:sz="4" w:space="0" w:color="9BC2E6"/>
              <w:right w:val="nil"/>
            </w:tcBorders>
            <w:shd w:val="clear" w:color="DDEBF7" w:fill="DDEBF7"/>
            <w:noWrap/>
            <w:vAlign w:val="bottom"/>
            <w:hideMark/>
          </w:tcPr>
          <w:p w14:paraId="594A37E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11,135</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F5053D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1,234</w:t>
            </w:r>
          </w:p>
        </w:tc>
      </w:tr>
      <w:tr w:rsidR="00762458" w:rsidRPr="001F1A5F" w14:paraId="764870C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00338D1"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0303 - SAN JOSE DE OCOA</w:t>
            </w:r>
          </w:p>
        </w:tc>
        <w:tc>
          <w:tcPr>
            <w:tcW w:w="989" w:type="pct"/>
            <w:tcBorders>
              <w:top w:val="single" w:sz="4" w:space="0" w:color="9BC2E6"/>
              <w:left w:val="nil"/>
              <w:bottom w:val="single" w:sz="4" w:space="0" w:color="9BC2E6"/>
              <w:right w:val="nil"/>
            </w:tcBorders>
            <w:shd w:val="clear" w:color="auto" w:fill="auto"/>
            <w:noWrap/>
            <w:vAlign w:val="bottom"/>
            <w:hideMark/>
          </w:tcPr>
          <w:p w14:paraId="46A7B04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13,019</w:t>
            </w:r>
          </w:p>
        </w:tc>
        <w:tc>
          <w:tcPr>
            <w:tcW w:w="899" w:type="pct"/>
            <w:tcBorders>
              <w:top w:val="single" w:sz="4" w:space="0" w:color="9BC2E6"/>
              <w:left w:val="nil"/>
              <w:bottom w:val="single" w:sz="4" w:space="0" w:color="9BC2E6"/>
              <w:right w:val="nil"/>
            </w:tcBorders>
            <w:shd w:val="clear" w:color="auto" w:fill="auto"/>
            <w:noWrap/>
            <w:vAlign w:val="bottom"/>
            <w:hideMark/>
          </w:tcPr>
          <w:p w14:paraId="2A223B2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11,718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E4348B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1,301</w:t>
            </w:r>
          </w:p>
        </w:tc>
      </w:tr>
      <w:tr w:rsidR="00762458" w:rsidRPr="001F1A5F" w14:paraId="1C400B1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41AC72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0304 - BANI</w:t>
            </w:r>
          </w:p>
        </w:tc>
        <w:tc>
          <w:tcPr>
            <w:tcW w:w="989" w:type="pct"/>
            <w:tcBorders>
              <w:top w:val="single" w:sz="4" w:space="0" w:color="9BC2E6"/>
              <w:left w:val="nil"/>
              <w:bottom w:val="single" w:sz="4" w:space="0" w:color="9BC2E6"/>
              <w:right w:val="nil"/>
            </w:tcBorders>
            <w:shd w:val="clear" w:color="DDEBF7" w:fill="DDEBF7"/>
            <w:noWrap/>
            <w:vAlign w:val="bottom"/>
            <w:hideMark/>
          </w:tcPr>
          <w:p w14:paraId="2257D73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28,987</w:t>
            </w:r>
          </w:p>
        </w:tc>
        <w:tc>
          <w:tcPr>
            <w:tcW w:w="899" w:type="pct"/>
            <w:tcBorders>
              <w:top w:val="single" w:sz="4" w:space="0" w:color="9BC2E6"/>
              <w:left w:val="nil"/>
              <w:bottom w:val="single" w:sz="4" w:space="0" w:color="9BC2E6"/>
              <w:right w:val="nil"/>
            </w:tcBorders>
            <w:shd w:val="clear" w:color="DDEBF7" w:fill="DDEBF7"/>
            <w:noWrap/>
            <w:vAlign w:val="bottom"/>
            <w:hideMark/>
          </w:tcPr>
          <w:p w14:paraId="1EE78EC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26,083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345E2F0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2,904</w:t>
            </w:r>
          </w:p>
        </w:tc>
      </w:tr>
      <w:tr w:rsidR="00762458" w:rsidRPr="001F1A5F" w14:paraId="40A185F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FF67DD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0305 - NIZAO</w:t>
            </w:r>
          </w:p>
        </w:tc>
        <w:tc>
          <w:tcPr>
            <w:tcW w:w="989" w:type="pct"/>
            <w:tcBorders>
              <w:top w:val="single" w:sz="4" w:space="0" w:color="9BC2E6"/>
              <w:left w:val="nil"/>
              <w:bottom w:val="single" w:sz="4" w:space="0" w:color="9BC2E6"/>
              <w:right w:val="nil"/>
            </w:tcBorders>
            <w:shd w:val="clear" w:color="auto" w:fill="auto"/>
            <w:noWrap/>
            <w:vAlign w:val="bottom"/>
            <w:hideMark/>
          </w:tcPr>
          <w:p w14:paraId="0E46B76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6,231</w:t>
            </w:r>
          </w:p>
        </w:tc>
        <w:tc>
          <w:tcPr>
            <w:tcW w:w="899" w:type="pct"/>
            <w:tcBorders>
              <w:top w:val="single" w:sz="4" w:space="0" w:color="9BC2E6"/>
              <w:left w:val="nil"/>
              <w:bottom w:val="single" w:sz="4" w:space="0" w:color="9BC2E6"/>
              <w:right w:val="nil"/>
            </w:tcBorders>
            <w:shd w:val="clear" w:color="auto" w:fill="auto"/>
            <w:noWrap/>
            <w:vAlign w:val="bottom"/>
            <w:hideMark/>
          </w:tcPr>
          <w:p w14:paraId="49F71F3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5,608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8758CA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623</w:t>
            </w:r>
          </w:p>
        </w:tc>
      </w:tr>
      <w:tr w:rsidR="001F1A5F" w:rsidRPr="001F1A5F" w14:paraId="3914AD7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0F9CF70D"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04 - SAN CRISTOBAL</w:t>
            </w:r>
          </w:p>
        </w:tc>
        <w:tc>
          <w:tcPr>
            <w:tcW w:w="989" w:type="pct"/>
            <w:tcBorders>
              <w:top w:val="single" w:sz="4" w:space="0" w:color="9BC2E6"/>
              <w:left w:val="nil"/>
              <w:bottom w:val="single" w:sz="4" w:space="0" w:color="9BC2E6"/>
              <w:right w:val="nil"/>
            </w:tcBorders>
            <w:shd w:val="clear" w:color="000000" w:fill="5B9BD5"/>
            <w:noWrap/>
            <w:vAlign w:val="bottom"/>
            <w:hideMark/>
          </w:tcPr>
          <w:p w14:paraId="13BE688B"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121,220</w:t>
            </w:r>
          </w:p>
        </w:tc>
        <w:tc>
          <w:tcPr>
            <w:tcW w:w="899" w:type="pct"/>
            <w:tcBorders>
              <w:top w:val="single" w:sz="4" w:space="0" w:color="9BC2E6"/>
              <w:left w:val="nil"/>
              <w:bottom w:val="single" w:sz="4" w:space="0" w:color="9BC2E6"/>
              <w:right w:val="nil"/>
            </w:tcBorders>
            <w:shd w:val="clear" w:color="000000" w:fill="5B9BD5"/>
            <w:noWrap/>
            <w:vAlign w:val="bottom"/>
            <w:hideMark/>
          </w:tcPr>
          <w:p w14:paraId="0ABD6687"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108,937</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1F130E3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12,283</w:t>
            </w:r>
          </w:p>
        </w:tc>
      </w:tr>
      <w:tr w:rsidR="00762458" w:rsidRPr="001F1A5F" w14:paraId="4613E5B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94FA07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0401 - CAMBITA GARABITOS</w:t>
            </w:r>
          </w:p>
        </w:tc>
        <w:tc>
          <w:tcPr>
            <w:tcW w:w="989" w:type="pct"/>
            <w:tcBorders>
              <w:top w:val="single" w:sz="4" w:space="0" w:color="9BC2E6"/>
              <w:left w:val="nil"/>
              <w:bottom w:val="single" w:sz="4" w:space="0" w:color="9BC2E6"/>
              <w:right w:val="nil"/>
            </w:tcBorders>
            <w:shd w:val="clear" w:color="auto" w:fill="auto"/>
            <w:noWrap/>
            <w:vAlign w:val="bottom"/>
            <w:hideMark/>
          </w:tcPr>
          <w:p w14:paraId="2ECD020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9,051</w:t>
            </w:r>
          </w:p>
        </w:tc>
        <w:tc>
          <w:tcPr>
            <w:tcW w:w="899" w:type="pct"/>
            <w:tcBorders>
              <w:top w:val="single" w:sz="4" w:space="0" w:color="9BC2E6"/>
              <w:left w:val="nil"/>
              <w:bottom w:val="single" w:sz="4" w:space="0" w:color="9BC2E6"/>
              <w:right w:val="nil"/>
            </w:tcBorders>
            <w:shd w:val="clear" w:color="auto" w:fill="auto"/>
            <w:noWrap/>
            <w:vAlign w:val="bottom"/>
            <w:hideMark/>
          </w:tcPr>
          <w:p w14:paraId="09D4855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8,146</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90D160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905</w:t>
            </w:r>
          </w:p>
        </w:tc>
      </w:tr>
      <w:tr w:rsidR="00762458" w:rsidRPr="001F1A5F" w14:paraId="64EAD87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045F592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0402 - SAN CRISTOBAL NORTE</w:t>
            </w:r>
          </w:p>
        </w:tc>
        <w:tc>
          <w:tcPr>
            <w:tcW w:w="989" w:type="pct"/>
            <w:tcBorders>
              <w:top w:val="single" w:sz="4" w:space="0" w:color="9BC2E6"/>
              <w:left w:val="nil"/>
              <w:bottom w:val="single" w:sz="4" w:space="0" w:color="9BC2E6"/>
              <w:right w:val="nil"/>
            </w:tcBorders>
            <w:shd w:val="clear" w:color="DDEBF7" w:fill="DDEBF7"/>
            <w:noWrap/>
            <w:vAlign w:val="bottom"/>
            <w:hideMark/>
          </w:tcPr>
          <w:p w14:paraId="58ECA45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24,529</w:t>
            </w:r>
          </w:p>
        </w:tc>
        <w:tc>
          <w:tcPr>
            <w:tcW w:w="899" w:type="pct"/>
            <w:tcBorders>
              <w:top w:val="single" w:sz="4" w:space="0" w:color="9BC2E6"/>
              <w:left w:val="nil"/>
              <w:bottom w:val="single" w:sz="4" w:space="0" w:color="9BC2E6"/>
              <w:right w:val="nil"/>
            </w:tcBorders>
            <w:shd w:val="clear" w:color="DDEBF7" w:fill="DDEBF7"/>
            <w:noWrap/>
            <w:vAlign w:val="bottom"/>
            <w:hideMark/>
          </w:tcPr>
          <w:p w14:paraId="096A19D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22,091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66D29D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2,438</w:t>
            </w:r>
          </w:p>
        </w:tc>
      </w:tr>
      <w:tr w:rsidR="00762458" w:rsidRPr="001F1A5F" w14:paraId="0823EC2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207E883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0403 - SAN CRISTOBAL SUR</w:t>
            </w:r>
          </w:p>
        </w:tc>
        <w:tc>
          <w:tcPr>
            <w:tcW w:w="989" w:type="pct"/>
            <w:tcBorders>
              <w:top w:val="single" w:sz="4" w:space="0" w:color="9BC2E6"/>
              <w:left w:val="nil"/>
              <w:bottom w:val="single" w:sz="4" w:space="0" w:color="9BC2E6"/>
              <w:right w:val="nil"/>
            </w:tcBorders>
            <w:shd w:val="clear" w:color="auto" w:fill="auto"/>
            <w:noWrap/>
            <w:vAlign w:val="bottom"/>
            <w:hideMark/>
          </w:tcPr>
          <w:p w14:paraId="313CC16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21,085</w:t>
            </w:r>
          </w:p>
        </w:tc>
        <w:tc>
          <w:tcPr>
            <w:tcW w:w="899" w:type="pct"/>
            <w:tcBorders>
              <w:top w:val="single" w:sz="4" w:space="0" w:color="9BC2E6"/>
              <w:left w:val="nil"/>
              <w:bottom w:val="single" w:sz="4" w:space="0" w:color="9BC2E6"/>
              <w:right w:val="nil"/>
            </w:tcBorders>
            <w:shd w:val="clear" w:color="auto" w:fill="auto"/>
            <w:noWrap/>
            <w:vAlign w:val="bottom"/>
            <w:hideMark/>
          </w:tcPr>
          <w:p w14:paraId="02D39BC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18,835</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B0CE11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2,250</w:t>
            </w:r>
          </w:p>
        </w:tc>
      </w:tr>
      <w:tr w:rsidR="00762458" w:rsidRPr="001F1A5F" w14:paraId="344EC13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5265E0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0404 - VILLA  ALTAGRACIA</w:t>
            </w:r>
          </w:p>
        </w:tc>
        <w:tc>
          <w:tcPr>
            <w:tcW w:w="989" w:type="pct"/>
            <w:tcBorders>
              <w:top w:val="single" w:sz="4" w:space="0" w:color="9BC2E6"/>
              <w:left w:val="nil"/>
              <w:bottom w:val="single" w:sz="4" w:space="0" w:color="9BC2E6"/>
              <w:right w:val="nil"/>
            </w:tcBorders>
            <w:shd w:val="clear" w:color="DDEBF7" w:fill="DDEBF7"/>
            <w:noWrap/>
            <w:vAlign w:val="bottom"/>
            <w:hideMark/>
          </w:tcPr>
          <w:p w14:paraId="0BF14DD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20,651</w:t>
            </w:r>
          </w:p>
        </w:tc>
        <w:tc>
          <w:tcPr>
            <w:tcW w:w="899" w:type="pct"/>
            <w:tcBorders>
              <w:top w:val="single" w:sz="4" w:space="0" w:color="9BC2E6"/>
              <w:left w:val="nil"/>
              <w:bottom w:val="single" w:sz="4" w:space="0" w:color="9BC2E6"/>
              <w:right w:val="nil"/>
            </w:tcBorders>
            <w:shd w:val="clear" w:color="DDEBF7" w:fill="DDEBF7"/>
            <w:noWrap/>
            <w:vAlign w:val="bottom"/>
            <w:hideMark/>
          </w:tcPr>
          <w:p w14:paraId="43451A1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18,594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D07838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2,057</w:t>
            </w:r>
          </w:p>
        </w:tc>
      </w:tr>
      <w:tr w:rsidR="00762458" w:rsidRPr="001F1A5F" w14:paraId="377F51F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4C56502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0405 - YAGUATE</w:t>
            </w:r>
          </w:p>
        </w:tc>
        <w:tc>
          <w:tcPr>
            <w:tcW w:w="989" w:type="pct"/>
            <w:tcBorders>
              <w:top w:val="single" w:sz="4" w:space="0" w:color="9BC2E6"/>
              <w:left w:val="nil"/>
              <w:bottom w:val="single" w:sz="4" w:space="0" w:color="9BC2E6"/>
              <w:right w:val="nil"/>
            </w:tcBorders>
            <w:shd w:val="clear" w:color="auto" w:fill="auto"/>
            <w:noWrap/>
            <w:vAlign w:val="bottom"/>
            <w:hideMark/>
          </w:tcPr>
          <w:p w14:paraId="264D38A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11,766</w:t>
            </w:r>
          </w:p>
        </w:tc>
        <w:tc>
          <w:tcPr>
            <w:tcW w:w="899" w:type="pct"/>
            <w:tcBorders>
              <w:top w:val="single" w:sz="4" w:space="0" w:color="9BC2E6"/>
              <w:left w:val="nil"/>
              <w:bottom w:val="single" w:sz="4" w:space="0" w:color="9BC2E6"/>
              <w:right w:val="nil"/>
            </w:tcBorders>
            <w:shd w:val="clear" w:color="auto" w:fill="auto"/>
            <w:noWrap/>
            <w:vAlign w:val="bottom"/>
            <w:hideMark/>
          </w:tcPr>
          <w:p w14:paraId="7B83A57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10,562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46F28D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1,204</w:t>
            </w:r>
          </w:p>
        </w:tc>
      </w:tr>
      <w:tr w:rsidR="00762458" w:rsidRPr="001F1A5F" w14:paraId="602C144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A786CF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0406 - HAINA</w:t>
            </w:r>
          </w:p>
        </w:tc>
        <w:tc>
          <w:tcPr>
            <w:tcW w:w="989" w:type="pct"/>
            <w:tcBorders>
              <w:top w:val="single" w:sz="4" w:space="0" w:color="9BC2E6"/>
              <w:left w:val="nil"/>
              <w:bottom w:val="single" w:sz="4" w:space="0" w:color="9BC2E6"/>
              <w:right w:val="nil"/>
            </w:tcBorders>
            <w:shd w:val="clear" w:color="DDEBF7" w:fill="DDEBF7"/>
            <w:noWrap/>
            <w:vAlign w:val="bottom"/>
            <w:hideMark/>
          </w:tcPr>
          <w:p w14:paraId="68F8F95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22,354</w:t>
            </w:r>
          </w:p>
        </w:tc>
        <w:tc>
          <w:tcPr>
            <w:tcW w:w="899" w:type="pct"/>
            <w:tcBorders>
              <w:top w:val="single" w:sz="4" w:space="0" w:color="9BC2E6"/>
              <w:left w:val="nil"/>
              <w:bottom w:val="single" w:sz="4" w:space="0" w:color="9BC2E6"/>
              <w:right w:val="nil"/>
            </w:tcBorders>
            <w:shd w:val="clear" w:color="DDEBF7" w:fill="DDEBF7"/>
            <w:noWrap/>
            <w:vAlign w:val="bottom"/>
            <w:hideMark/>
          </w:tcPr>
          <w:p w14:paraId="3282BF5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20,114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5CF28D8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2,240</w:t>
            </w:r>
          </w:p>
        </w:tc>
      </w:tr>
      <w:tr w:rsidR="00762458" w:rsidRPr="001F1A5F" w14:paraId="45FF0C2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16122C3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0407 - SAN GREGORIO DE NIGUA</w:t>
            </w:r>
          </w:p>
        </w:tc>
        <w:tc>
          <w:tcPr>
            <w:tcW w:w="989" w:type="pct"/>
            <w:tcBorders>
              <w:top w:val="single" w:sz="4" w:space="0" w:color="9BC2E6"/>
              <w:left w:val="nil"/>
              <w:bottom w:val="single" w:sz="4" w:space="0" w:color="9BC2E6"/>
              <w:right w:val="nil"/>
            </w:tcBorders>
            <w:shd w:val="clear" w:color="auto" w:fill="auto"/>
            <w:noWrap/>
            <w:vAlign w:val="bottom"/>
            <w:hideMark/>
          </w:tcPr>
          <w:p w14:paraId="5237776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11,784</w:t>
            </w:r>
          </w:p>
        </w:tc>
        <w:tc>
          <w:tcPr>
            <w:tcW w:w="899" w:type="pct"/>
            <w:tcBorders>
              <w:top w:val="single" w:sz="4" w:space="0" w:color="9BC2E6"/>
              <w:left w:val="nil"/>
              <w:bottom w:val="single" w:sz="4" w:space="0" w:color="9BC2E6"/>
              <w:right w:val="nil"/>
            </w:tcBorders>
            <w:shd w:val="clear" w:color="auto" w:fill="auto"/>
            <w:noWrap/>
            <w:vAlign w:val="bottom"/>
            <w:hideMark/>
          </w:tcPr>
          <w:p w14:paraId="34EC651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10,595</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BEEDF7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1,189</w:t>
            </w:r>
          </w:p>
        </w:tc>
      </w:tr>
      <w:tr w:rsidR="001F1A5F" w:rsidRPr="001F1A5F" w14:paraId="6E4F3C5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64830C9D"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05 - SAN PEDRO DE MACORIS</w:t>
            </w:r>
          </w:p>
        </w:tc>
        <w:tc>
          <w:tcPr>
            <w:tcW w:w="989" w:type="pct"/>
            <w:tcBorders>
              <w:top w:val="single" w:sz="4" w:space="0" w:color="9BC2E6"/>
              <w:left w:val="nil"/>
              <w:bottom w:val="single" w:sz="4" w:space="0" w:color="9BC2E6"/>
              <w:right w:val="nil"/>
            </w:tcBorders>
            <w:shd w:val="clear" w:color="000000" w:fill="5B9BD5"/>
            <w:noWrap/>
            <w:vAlign w:val="bottom"/>
            <w:hideMark/>
          </w:tcPr>
          <w:p w14:paraId="1287BCF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116,889</w:t>
            </w:r>
          </w:p>
        </w:tc>
        <w:tc>
          <w:tcPr>
            <w:tcW w:w="899" w:type="pct"/>
            <w:tcBorders>
              <w:top w:val="single" w:sz="4" w:space="0" w:color="9BC2E6"/>
              <w:left w:val="nil"/>
              <w:bottom w:val="single" w:sz="4" w:space="0" w:color="9BC2E6"/>
              <w:right w:val="nil"/>
            </w:tcBorders>
            <w:shd w:val="clear" w:color="000000" w:fill="5B9BD5"/>
            <w:noWrap/>
            <w:vAlign w:val="bottom"/>
            <w:hideMark/>
          </w:tcPr>
          <w:p w14:paraId="7C688EEA"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105,129</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523FA2A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11,760</w:t>
            </w:r>
          </w:p>
        </w:tc>
      </w:tr>
      <w:tr w:rsidR="00762458" w:rsidRPr="001F1A5F" w14:paraId="04AE033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0CA38A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0501 - SAN PEDRO DE MACORIS ESTE</w:t>
            </w:r>
          </w:p>
        </w:tc>
        <w:tc>
          <w:tcPr>
            <w:tcW w:w="989" w:type="pct"/>
            <w:tcBorders>
              <w:top w:val="single" w:sz="4" w:space="0" w:color="9BC2E6"/>
              <w:left w:val="nil"/>
              <w:bottom w:val="single" w:sz="4" w:space="0" w:color="9BC2E6"/>
              <w:right w:val="nil"/>
            </w:tcBorders>
            <w:shd w:val="clear" w:color="auto" w:fill="auto"/>
            <w:noWrap/>
            <w:vAlign w:val="bottom"/>
            <w:hideMark/>
          </w:tcPr>
          <w:p w14:paraId="18ED673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19,510</w:t>
            </w:r>
          </w:p>
        </w:tc>
        <w:tc>
          <w:tcPr>
            <w:tcW w:w="899" w:type="pct"/>
            <w:tcBorders>
              <w:top w:val="single" w:sz="4" w:space="0" w:color="9BC2E6"/>
              <w:left w:val="nil"/>
              <w:bottom w:val="single" w:sz="4" w:space="0" w:color="9BC2E6"/>
              <w:right w:val="nil"/>
            </w:tcBorders>
            <w:shd w:val="clear" w:color="auto" w:fill="auto"/>
            <w:noWrap/>
            <w:vAlign w:val="bottom"/>
            <w:hideMark/>
          </w:tcPr>
          <w:p w14:paraId="669D9A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17,558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73CDB1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1,952</w:t>
            </w:r>
          </w:p>
        </w:tc>
      </w:tr>
      <w:tr w:rsidR="00762458" w:rsidRPr="001F1A5F" w14:paraId="12942A5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2BDD9C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0502 - SAN PEDRO DE MACORIS OESTE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685872B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16,341</w:t>
            </w:r>
          </w:p>
        </w:tc>
        <w:tc>
          <w:tcPr>
            <w:tcW w:w="899" w:type="pct"/>
            <w:tcBorders>
              <w:top w:val="single" w:sz="4" w:space="0" w:color="9BC2E6"/>
              <w:left w:val="nil"/>
              <w:bottom w:val="single" w:sz="4" w:space="0" w:color="9BC2E6"/>
              <w:right w:val="nil"/>
            </w:tcBorders>
            <w:shd w:val="clear" w:color="DDEBF7" w:fill="DDEBF7"/>
            <w:noWrap/>
            <w:vAlign w:val="bottom"/>
            <w:hideMark/>
          </w:tcPr>
          <w:p w14:paraId="2436DFD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14,687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8369F8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1,654</w:t>
            </w:r>
          </w:p>
        </w:tc>
      </w:tr>
      <w:tr w:rsidR="00762458" w:rsidRPr="001F1A5F" w14:paraId="77CE519F"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928E29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0503 - LA ROMANA</w:t>
            </w:r>
          </w:p>
        </w:tc>
        <w:tc>
          <w:tcPr>
            <w:tcW w:w="989" w:type="pct"/>
            <w:tcBorders>
              <w:top w:val="single" w:sz="4" w:space="0" w:color="9BC2E6"/>
              <w:left w:val="nil"/>
              <w:bottom w:val="single" w:sz="4" w:space="0" w:color="9BC2E6"/>
              <w:right w:val="nil"/>
            </w:tcBorders>
            <w:shd w:val="clear" w:color="auto" w:fill="auto"/>
            <w:noWrap/>
            <w:vAlign w:val="bottom"/>
            <w:hideMark/>
          </w:tcPr>
          <w:p w14:paraId="108A4B7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19,379</w:t>
            </w:r>
          </w:p>
        </w:tc>
        <w:tc>
          <w:tcPr>
            <w:tcW w:w="899" w:type="pct"/>
            <w:tcBorders>
              <w:top w:val="single" w:sz="4" w:space="0" w:color="9BC2E6"/>
              <w:left w:val="nil"/>
              <w:bottom w:val="single" w:sz="4" w:space="0" w:color="9BC2E6"/>
              <w:right w:val="nil"/>
            </w:tcBorders>
            <w:shd w:val="clear" w:color="auto" w:fill="auto"/>
            <w:noWrap/>
            <w:vAlign w:val="bottom"/>
            <w:hideMark/>
          </w:tcPr>
          <w:p w14:paraId="247D26E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17,407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04A91F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1,972</w:t>
            </w:r>
          </w:p>
        </w:tc>
      </w:tr>
      <w:tr w:rsidR="00762458" w:rsidRPr="001F1A5F" w14:paraId="50E7FCD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411E371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0504 - HATO MAYOR</w:t>
            </w:r>
          </w:p>
        </w:tc>
        <w:tc>
          <w:tcPr>
            <w:tcW w:w="989" w:type="pct"/>
            <w:tcBorders>
              <w:top w:val="single" w:sz="4" w:space="0" w:color="9BC2E6"/>
              <w:left w:val="nil"/>
              <w:bottom w:val="single" w:sz="4" w:space="0" w:color="9BC2E6"/>
              <w:right w:val="nil"/>
            </w:tcBorders>
            <w:shd w:val="clear" w:color="DDEBF7" w:fill="DDEBF7"/>
            <w:noWrap/>
            <w:vAlign w:val="bottom"/>
            <w:hideMark/>
          </w:tcPr>
          <w:p w14:paraId="3F33A68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17,882</w:t>
            </w:r>
          </w:p>
        </w:tc>
        <w:tc>
          <w:tcPr>
            <w:tcW w:w="899" w:type="pct"/>
            <w:tcBorders>
              <w:top w:val="single" w:sz="4" w:space="0" w:color="9BC2E6"/>
              <w:left w:val="nil"/>
              <w:bottom w:val="single" w:sz="4" w:space="0" w:color="9BC2E6"/>
              <w:right w:val="nil"/>
            </w:tcBorders>
            <w:shd w:val="clear" w:color="DDEBF7" w:fill="DDEBF7"/>
            <w:noWrap/>
            <w:vAlign w:val="bottom"/>
            <w:hideMark/>
          </w:tcPr>
          <w:p w14:paraId="3B89301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16,083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907878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1,799</w:t>
            </w:r>
          </w:p>
        </w:tc>
      </w:tr>
      <w:tr w:rsidR="00762458" w:rsidRPr="001F1A5F" w14:paraId="6AE8171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EDBD56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0505 - SABANA DE LA MAR</w:t>
            </w:r>
          </w:p>
        </w:tc>
        <w:tc>
          <w:tcPr>
            <w:tcW w:w="989" w:type="pct"/>
            <w:tcBorders>
              <w:top w:val="single" w:sz="4" w:space="0" w:color="9BC2E6"/>
              <w:left w:val="nil"/>
              <w:bottom w:val="single" w:sz="4" w:space="0" w:color="9BC2E6"/>
              <w:right w:val="nil"/>
            </w:tcBorders>
            <w:shd w:val="clear" w:color="auto" w:fill="auto"/>
            <w:noWrap/>
            <w:vAlign w:val="bottom"/>
            <w:hideMark/>
          </w:tcPr>
          <w:p w14:paraId="02963EE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3,871</w:t>
            </w:r>
          </w:p>
        </w:tc>
        <w:tc>
          <w:tcPr>
            <w:tcW w:w="899" w:type="pct"/>
            <w:tcBorders>
              <w:top w:val="single" w:sz="4" w:space="0" w:color="9BC2E6"/>
              <w:left w:val="nil"/>
              <w:bottom w:val="single" w:sz="4" w:space="0" w:color="9BC2E6"/>
              <w:right w:val="nil"/>
            </w:tcBorders>
            <w:shd w:val="clear" w:color="auto" w:fill="auto"/>
            <w:noWrap/>
            <w:vAlign w:val="bottom"/>
            <w:hideMark/>
          </w:tcPr>
          <w:p w14:paraId="58F7511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3,484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2EFF71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387</w:t>
            </w:r>
          </w:p>
        </w:tc>
      </w:tr>
      <w:tr w:rsidR="00762458" w:rsidRPr="001F1A5F" w14:paraId="69711A0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4CB658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0506 - CONSUELO</w:t>
            </w:r>
          </w:p>
        </w:tc>
        <w:tc>
          <w:tcPr>
            <w:tcW w:w="989" w:type="pct"/>
            <w:tcBorders>
              <w:top w:val="single" w:sz="4" w:space="0" w:color="9BC2E6"/>
              <w:left w:val="nil"/>
              <w:bottom w:val="single" w:sz="4" w:space="0" w:color="9BC2E6"/>
              <w:right w:val="nil"/>
            </w:tcBorders>
            <w:shd w:val="clear" w:color="DDEBF7" w:fill="DDEBF7"/>
            <w:noWrap/>
            <w:vAlign w:val="bottom"/>
            <w:hideMark/>
          </w:tcPr>
          <w:p w14:paraId="6A02326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8,296</w:t>
            </w:r>
          </w:p>
        </w:tc>
        <w:tc>
          <w:tcPr>
            <w:tcW w:w="899" w:type="pct"/>
            <w:tcBorders>
              <w:top w:val="single" w:sz="4" w:space="0" w:color="9BC2E6"/>
              <w:left w:val="nil"/>
              <w:bottom w:val="single" w:sz="4" w:space="0" w:color="9BC2E6"/>
              <w:right w:val="nil"/>
            </w:tcBorders>
            <w:shd w:val="clear" w:color="DDEBF7" w:fill="DDEBF7"/>
            <w:noWrap/>
            <w:vAlign w:val="bottom"/>
            <w:hideMark/>
          </w:tcPr>
          <w:p w14:paraId="71553F4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7,476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E69BC7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820</w:t>
            </w:r>
          </w:p>
        </w:tc>
      </w:tr>
      <w:tr w:rsidR="00762458" w:rsidRPr="001F1A5F" w14:paraId="1F326FD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30103F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0507 - SAN JOSE DE LOS LLANOS</w:t>
            </w:r>
          </w:p>
        </w:tc>
        <w:tc>
          <w:tcPr>
            <w:tcW w:w="989" w:type="pct"/>
            <w:tcBorders>
              <w:top w:val="single" w:sz="4" w:space="0" w:color="9BC2E6"/>
              <w:left w:val="nil"/>
              <w:bottom w:val="single" w:sz="4" w:space="0" w:color="9BC2E6"/>
              <w:right w:val="nil"/>
            </w:tcBorders>
            <w:shd w:val="clear" w:color="auto" w:fill="auto"/>
            <w:noWrap/>
            <w:vAlign w:val="bottom"/>
            <w:hideMark/>
          </w:tcPr>
          <w:p w14:paraId="4902111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5,563</w:t>
            </w:r>
          </w:p>
        </w:tc>
        <w:tc>
          <w:tcPr>
            <w:tcW w:w="899" w:type="pct"/>
            <w:tcBorders>
              <w:top w:val="single" w:sz="4" w:space="0" w:color="9BC2E6"/>
              <w:left w:val="nil"/>
              <w:bottom w:val="single" w:sz="4" w:space="0" w:color="9BC2E6"/>
              <w:right w:val="nil"/>
            </w:tcBorders>
            <w:shd w:val="clear" w:color="auto" w:fill="auto"/>
            <w:noWrap/>
            <w:vAlign w:val="bottom"/>
            <w:hideMark/>
          </w:tcPr>
          <w:p w14:paraId="6F57856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5,004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BA6F5D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559</w:t>
            </w:r>
          </w:p>
        </w:tc>
      </w:tr>
      <w:tr w:rsidR="00762458" w:rsidRPr="001F1A5F" w14:paraId="74B7B4E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CF9FF3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0508 - QUISQUEYA</w:t>
            </w:r>
          </w:p>
        </w:tc>
        <w:tc>
          <w:tcPr>
            <w:tcW w:w="989" w:type="pct"/>
            <w:tcBorders>
              <w:top w:val="single" w:sz="4" w:space="0" w:color="9BC2E6"/>
              <w:left w:val="nil"/>
              <w:bottom w:val="single" w:sz="4" w:space="0" w:color="9BC2E6"/>
              <w:right w:val="nil"/>
            </w:tcBorders>
            <w:shd w:val="clear" w:color="DDEBF7" w:fill="DDEBF7"/>
            <w:noWrap/>
            <w:vAlign w:val="bottom"/>
            <w:hideMark/>
          </w:tcPr>
          <w:p w14:paraId="4DC0FF4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4,113</w:t>
            </w:r>
          </w:p>
        </w:tc>
        <w:tc>
          <w:tcPr>
            <w:tcW w:w="899" w:type="pct"/>
            <w:tcBorders>
              <w:top w:val="single" w:sz="4" w:space="0" w:color="9BC2E6"/>
              <w:left w:val="nil"/>
              <w:bottom w:val="single" w:sz="4" w:space="0" w:color="9BC2E6"/>
              <w:right w:val="nil"/>
            </w:tcBorders>
            <w:shd w:val="clear" w:color="DDEBF7" w:fill="DDEBF7"/>
            <w:noWrap/>
            <w:vAlign w:val="bottom"/>
            <w:hideMark/>
          </w:tcPr>
          <w:p w14:paraId="000F25D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3,700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02B35B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413</w:t>
            </w:r>
          </w:p>
        </w:tc>
      </w:tr>
      <w:tr w:rsidR="00762458" w:rsidRPr="001F1A5F" w14:paraId="4FF8AFC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46A49F3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0509 - EL VALLE</w:t>
            </w:r>
          </w:p>
        </w:tc>
        <w:tc>
          <w:tcPr>
            <w:tcW w:w="989" w:type="pct"/>
            <w:tcBorders>
              <w:top w:val="single" w:sz="4" w:space="0" w:color="9BC2E6"/>
              <w:left w:val="nil"/>
              <w:bottom w:val="single" w:sz="4" w:space="0" w:color="9BC2E6"/>
              <w:right w:val="nil"/>
            </w:tcBorders>
            <w:shd w:val="clear" w:color="auto" w:fill="auto"/>
            <w:noWrap/>
            <w:vAlign w:val="bottom"/>
            <w:hideMark/>
          </w:tcPr>
          <w:p w14:paraId="347E01B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2,423</w:t>
            </w:r>
          </w:p>
        </w:tc>
        <w:tc>
          <w:tcPr>
            <w:tcW w:w="899" w:type="pct"/>
            <w:tcBorders>
              <w:top w:val="single" w:sz="4" w:space="0" w:color="9BC2E6"/>
              <w:left w:val="nil"/>
              <w:bottom w:val="single" w:sz="4" w:space="0" w:color="9BC2E6"/>
              <w:right w:val="nil"/>
            </w:tcBorders>
            <w:shd w:val="clear" w:color="auto" w:fill="auto"/>
            <w:noWrap/>
            <w:vAlign w:val="bottom"/>
            <w:hideMark/>
          </w:tcPr>
          <w:p w14:paraId="61157EE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2,177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0B3776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246</w:t>
            </w:r>
          </w:p>
        </w:tc>
      </w:tr>
      <w:tr w:rsidR="00762458" w:rsidRPr="001F1A5F" w14:paraId="5E80B6BF"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27CBE8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0510 - GUAYMATE</w:t>
            </w:r>
          </w:p>
        </w:tc>
        <w:tc>
          <w:tcPr>
            <w:tcW w:w="989" w:type="pct"/>
            <w:tcBorders>
              <w:top w:val="single" w:sz="4" w:space="0" w:color="9BC2E6"/>
              <w:left w:val="nil"/>
              <w:bottom w:val="single" w:sz="4" w:space="0" w:color="9BC2E6"/>
              <w:right w:val="nil"/>
            </w:tcBorders>
            <w:shd w:val="clear" w:color="DDEBF7" w:fill="DDEBF7"/>
            <w:noWrap/>
            <w:vAlign w:val="bottom"/>
            <w:hideMark/>
          </w:tcPr>
          <w:p w14:paraId="56A5712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4,058</w:t>
            </w:r>
          </w:p>
        </w:tc>
        <w:tc>
          <w:tcPr>
            <w:tcW w:w="899" w:type="pct"/>
            <w:tcBorders>
              <w:top w:val="single" w:sz="4" w:space="0" w:color="9BC2E6"/>
              <w:left w:val="nil"/>
              <w:bottom w:val="single" w:sz="4" w:space="0" w:color="9BC2E6"/>
              <w:right w:val="nil"/>
            </w:tcBorders>
            <w:shd w:val="clear" w:color="DDEBF7" w:fill="DDEBF7"/>
            <w:noWrap/>
            <w:vAlign w:val="bottom"/>
            <w:hideMark/>
          </w:tcPr>
          <w:p w14:paraId="23F366B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3,647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BB79FF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411</w:t>
            </w:r>
          </w:p>
        </w:tc>
      </w:tr>
      <w:tr w:rsidR="00762458" w:rsidRPr="001F1A5F" w14:paraId="3BD5307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AEFAC6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0511 - VILLA HERMOSA</w:t>
            </w:r>
          </w:p>
        </w:tc>
        <w:tc>
          <w:tcPr>
            <w:tcW w:w="989" w:type="pct"/>
            <w:tcBorders>
              <w:top w:val="single" w:sz="4" w:space="0" w:color="9BC2E6"/>
              <w:left w:val="nil"/>
              <w:bottom w:val="single" w:sz="4" w:space="0" w:color="9BC2E6"/>
              <w:right w:val="nil"/>
            </w:tcBorders>
            <w:shd w:val="clear" w:color="auto" w:fill="auto"/>
            <w:noWrap/>
            <w:vAlign w:val="bottom"/>
            <w:hideMark/>
          </w:tcPr>
          <w:p w14:paraId="27B6D92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15,453</w:t>
            </w:r>
          </w:p>
        </w:tc>
        <w:tc>
          <w:tcPr>
            <w:tcW w:w="899" w:type="pct"/>
            <w:tcBorders>
              <w:top w:val="single" w:sz="4" w:space="0" w:color="9BC2E6"/>
              <w:left w:val="nil"/>
              <w:bottom w:val="single" w:sz="4" w:space="0" w:color="9BC2E6"/>
              <w:right w:val="nil"/>
            </w:tcBorders>
            <w:shd w:val="clear" w:color="auto" w:fill="auto"/>
            <w:noWrap/>
            <w:vAlign w:val="bottom"/>
            <w:hideMark/>
          </w:tcPr>
          <w:p w14:paraId="2CB52A7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13,906</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D2B291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1,547</w:t>
            </w:r>
          </w:p>
        </w:tc>
      </w:tr>
      <w:tr w:rsidR="001F1A5F" w:rsidRPr="001F1A5F" w14:paraId="3FDEA68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7CB18438"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06 - LA VEGA</w:t>
            </w:r>
          </w:p>
        </w:tc>
        <w:tc>
          <w:tcPr>
            <w:tcW w:w="989" w:type="pct"/>
            <w:tcBorders>
              <w:top w:val="single" w:sz="4" w:space="0" w:color="9BC2E6"/>
              <w:left w:val="nil"/>
              <w:bottom w:val="single" w:sz="4" w:space="0" w:color="9BC2E6"/>
              <w:right w:val="nil"/>
            </w:tcBorders>
            <w:shd w:val="clear" w:color="000000" w:fill="5B9BD5"/>
            <w:noWrap/>
            <w:vAlign w:val="bottom"/>
            <w:hideMark/>
          </w:tcPr>
          <w:p w14:paraId="412A589F"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129,813</w:t>
            </w:r>
          </w:p>
        </w:tc>
        <w:tc>
          <w:tcPr>
            <w:tcW w:w="899" w:type="pct"/>
            <w:tcBorders>
              <w:top w:val="single" w:sz="4" w:space="0" w:color="9BC2E6"/>
              <w:left w:val="nil"/>
              <w:bottom w:val="single" w:sz="4" w:space="0" w:color="9BC2E6"/>
              <w:right w:val="nil"/>
            </w:tcBorders>
            <w:shd w:val="clear" w:color="000000" w:fill="5B9BD5"/>
            <w:noWrap/>
            <w:vAlign w:val="bottom"/>
            <w:hideMark/>
          </w:tcPr>
          <w:p w14:paraId="1096A468"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116,600</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7E2DD8AF"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13,213</w:t>
            </w:r>
          </w:p>
        </w:tc>
      </w:tr>
      <w:tr w:rsidR="00762458" w:rsidRPr="001F1A5F" w14:paraId="000C51C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BA7C47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0601 - JOSE CONTRERAS</w:t>
            </w:r>
          </w:p>
        </w:tc>
        <w:tc>
          <w:tcPr>
            <w:tcW w:w="989" w:type="pct"/>
            <w:tcBorders>
              <w:top w:val="single" w:sz="4" w:space="0" w:color="9BC2E6"/>
              <w:left w:val="nil"/>
              <w:bottom w:val="single" w:sz="4" w:space="0" w:color="9BC2E6"/>
              <w:right w:val="nil"/>
            </w:tcBorders>
            <w:shd w:val="clear" w:color="auto" w:fill="auto"/>
            <w:noWrap/>
            <w:vAlign w:val="bottom"/>
            <w:hideMark/>
          </w:tcPr>
          <w:p w14:paraId="4E27E16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1,235</w:t>
            </w:r>
          </w:p>
        </w:tc>
        <w:tc>
          <w:tcPr>
            <w:tcW w:w="899" w:type="pct"/>
            <w:tcBorders>
              <w:top w:val="single" w:sz="4" w:space="0" w:color="9BC2E6"/>
              <w:left w:val="nil"/>
              <w:bottom w:val="single" w:sz="4" w:space="0" w:color="9BC2E6"/>
              <w:right w:val="nil"/>
            </w:tcBorders>
            <w:shd w:val="clear" w:color="auto" w:fill="auto"/>
            <w:noWrap/>
            <w:vAlign w:val="bottom"/>
            <w:hideMark/>
          </w:tcPr>
          <w:p w14:paraId="6AFE97F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418A2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133</w:t>
            </w:r>
          </w:p>
        </w:tc>
      </w:tr>
      <w:tr w:rsidR="00762458" w:rsidRPr="001F1A5F" w14:paraId="51CCD7C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3AA802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lastRenderedPageBreak/>
              <w:t>0602 - CONSTANZA</w:t>
            </w:r>
          </w:p>
        </w:tc>
        <w:tc>
          <w:tcPr>
            <w:tcW w:w="989" w:type="pct"/>
            <w:tcBorders>
              <w:top w:val="single" w:sz="4" w:space="0" w:color="9BC2E6"/>
              <w:left w:val="nil"/>
              <w:bottom w:val="single" w:sz="4" w:space="0" w:color="9BC2E6"/>
              <w:right w:val="nil"/>
            </w:tcBorders>
            <w:shd w:val="clear" w:color="DDEBF7" w:fill="DDEBF7"/>
            <w:noWrap/>
            <w:vAlign w:val="bottom"/>
            <w:hideMark/>
          </w:tcPr>
          <w:p w14:paraId="6F036D3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13,776</w:t>
            </w:r>
          </w:p>
        </w:tc>
        <w:tc>
          <w:tcPr>
            <w:tcW w:w="899" w:type="pct"/>
            <w:tcBorders>
              <w:top w:val="single" w:sz="4" w:space="0" w:color="9BC2E6"/>
              <w:left w:val="nil"/>
              <w:bottom w:val="single" w:sz="4" w:space="0" w:color="9BC2E6"/>
              <w:right w:val="nil"/>
            </w:tcBorders>
            <w:shd w:val="clear" w:color="DDEBF7" w:fill="DDEBF7"/>
            <w:noWrap/>
            <w:vAlign w:val="bottom"/>
            <w:hideMark/>
          </w:tcPr>
          <w:p w14:paraId="71812FF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12,397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41918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1,379</w:t>
            </w:r>
          </w:p>
        </w:tc>
      </w:tr>
      <w:tr w:rsidR="00762458" w:rsidRPr="001F1A5F" w14:paraId="2C4DABF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A7E2CB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0603 - JARABACOA</w:t>
            </w:r>
          </w:p>
        </w:tc>
        <w:tc>
          <w:tcPr>
            <w:tcW w:w="989" w:type="pct"/>
            <w:tcBorders>
              <w:top w:val="single" w:sz="4" w:space="0" w:color="9BC2E6"/>
              <w:left w:val="nil"/>
              <w:bottom w:val="single" w:sz="4" w:space="0" w:color="9BC2E6"/>
              <w:right w:val="nil"/>
            </w:tcBorders>
            <w:shd w:val="clear" w:color="auto" w:fill="auto"/>
            <w:noWrap/>
            <w:vAlign w:val="bottom"/>
            <w:hideMark/>
          </w:tcPr>
          <w:p w14:paraId="1585DF9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13,136</w:t>
            </w:r>
          </w:p>
        </w:tc>
        <w:tc>
          <w:tcPr>
            <w:tcW w:w="899" w:type="pct"/>
            <w:tcBorders>
              <w:top w:val="single" w:sz="4" w:space="0" w:color="9BC2E6"/>
              <w:left w:val="nil"/>
              <w:bottom w:val="single" w:sz="4" w:space="0" w:color="9BC2E6"/>
              <w:right w:val="nil"/>
            </w:tcBorders>
            <w:shd w:val="clear" w:color="auto" w:fill="auto"/>
            <w:noWrap/>
            <w:vAlign w:val="bottom"/>
            <w:hideMark/>
          </w:tcPr>
          <w:p w14:paraId="4BDE7FE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11,821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1DDFD5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1,315</w:t>
            </w:r>
          </w:p>
        </w:tc>
      </w:tr>
      <w:tr w:rsidR="00762458" w:rsidRPr="001F1A5F" w14:paraId="4DAA909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ACAA14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0604 - LA VEGA OESTE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0A9B1C3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22,479</w:t>
            </w:r>
          </w:p>
        </w:tc>
        <w:tc>
          <w:tcPr>
            <w:tcW w:w="899" w:type="pct"/>
            <w:tcBorders>
              <w:top w:val="single" w:sz="4" w:space="0" w:color="9BC2E6"/>
              <w:left w:val="nil"/>
              <w:bottom w:val="single" w:sz="4" w:space="0" w:color="9BC2E6"/>
              <w:right w:val="nil"/>
            </w:tcBorders>
            <w:shd w:val="clear" w:color="DDEBF7" w:fill="DDEBF7"/>
            <w:noWrap/>
            <w:vAlign w:val="bottom"/>
            <w:hideMark/>
          </w:tcPr>
          <w:p w14:paraId="7B96D6A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20,226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4B6A3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2,253</w:t>
            </w:r>
          </w:p>
        </w:tc>
      </w:tr>
      <w:tr w:rsidR="00762458" w:rsidRPr="001F1A5F" w14:paraId="280202B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237A6BD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0605 - LA VEGA ESTE</w:t>
            </w:r>
          </w:p>
        </w:tc>
        <w:tc>
          <w:tcPr>
            <w:tcW w:w="989" w:type="pct"/>
            <w:tcBorders>
              <w:top w:val="single" w:sz="4" w:space="0" w:color="9BC2E6"/>
              <w:left w:val="nil"/>
              <w:bottom w:val="single" w:sz="4" w:space="0" w:color="9BC2E6"/>
              <w:right w:val="nil"/>
            </w:tcBorders>
            <w:shd w:val="clear" w:color="auto" w:fill="auto"/>
            <w:noWrap/>
            <w:vAlign w:val="bottom"/>
            <w:hideMark/>
          </w:tcPr>
          <w:p w14:paraId="2A88EA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28,708</w:t>
            </w:r>
          </w:p>
        </w:tc>
        <w:tc>
          <w:tcPr>
            <w:tcW w:w="899" w:type="pct"/>
            <w:tcBorders>
              <w:top w:val="single" w:sz="4" w:space="0" w:color="9BC2E6"/>
              <w:left w:val="nil"/>
              <w:bottom w:val="single" w:sz="4" w:space="0" w:color="9BC2E6"/>
              <w:right w:val="nil"/>
            </w:tcBorders>
            <w:shd w:val="clear" w:color="auto" w:fill="auto"/>
            <w:noWrap/>
            <w:vAlign w:val="bottom"/>
            <w:hideMark/>
          </w:tcPr>
          <w:p w14:paraId="618BD77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25,647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CD5253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3,061</w:t>
            </w:r>
          </w:p>
        </w:tc>
      </w:tr>
      <w:tr w:rsidR="00762458" w:rsidRPr="001F1A5F" w14:paraId="79E9103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02F7F8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0606 - MOCA</w:t>
            </w:r>
          </w:p>
        </w:tc>
        <w:tc>
          <w:tcPr>
            <w:tcW w:w="989" w:type="pct"/>
            <w:tcBorders>
              <w:top w:val="single" w:sz="4" w:space="0" w:color="9BC2E6"/>
              <w:left w:val="nil"/>
              <w:bottom w:val="single" w:sz="4" w:space="0" w:color="9BC2E6"/>
              <w:right w:val="nil"/>
            </w:tcBorders>
            <w:shd w:val="clear" w:color="DDEBF7" w:fill="DDEBF7"/>
            <w:noWrap/>
            <w:vAlign w:val="bottom"/>
            <w:hideMark/>
          </w:tcPr>
          <w:p w14:paraId="693CFFD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29,847</w:t>
            </w:r>
          </w:p>
        </w:tc>
        <w:tc>
          <w:tcPr>
            <w:tcW w:w="899" w:type="pct"/>
            <w:tcBorders>
              <w:top w:val="single" w:sz="4" w:space="0" w:color="9BC2E6"/>
              <w:left w:val="nil"/>
              <w:bottom w:val="single" w:sz="4" w:space="0" w:color="9BC2E6"/>
              <w:right w:val="nil"/>
            </w:tcBorders>
            <w:shd w:val="clear" w:color="DDEBF7" w:fill="DDEBF7"/>
            <w:noWrap/>
            <w:vAlign w:val="bottom"/>
            <w:hideMark/>
          </w:tcPr>
          <w:p w14:paraId="6430B19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26,855</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3B1A458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2,992</w:t>
            </w:r>
          </w:p>
        </w:tc>
      </w:tr>
      <w:tr w:rsidR="00762458" w:rsidRPr="001F1A5F" w14:paraId="2670D5D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D1F400D"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0607 - GASPAR HERNANDEZ</w:t>
            </w:r>
          </w:p>
        </w:tc>
        <w:tc>
          <w:tcPr>
            <w:tcW w:w="989" w:type="pct"/>
            <w:tcBorders>
              <w:top w:val="single" w:sz="4" w:space="0" w:color="9BC2E6"/>
              <w:left w:val="nil"/>
              <w:bottom w:val="single" w:sz="4" w:space="0" w:color="9BC2E6"/>
              <w:right w:val="nil"/>
            </w:tcBorders>
            <w:shd w:val="clear" w:color="auto" w:fill="auto"/>
            <w:noWrap/>
            <w:vAlign w:val="bottom"/>
            <w:hideMark/>
          </w:tcPr>
          <w:p w14:paraId="32E9368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9,687</w:t>
            </w:r>
          </w:p>
        </w:tc>
        <w:tc>
          <w:tcPr>
            <w:tcW w:w="899" w:type="pct"/>
            <w:tcBorders>
              <w:top w:val="single" w:sz="4" w:space="0" w:color="9BC2E6"/>
              <w:left w:val="nil"/>
              <w:bottom w:val="single" w:sz="4" w:space="0" w:color="9BC2E6"/>
              <w:right w:val="nil"/>
            </w:tcBorders>
            <w:shd w:val="clear" w:color="auto" w:fill="auto"/>
            <w:noWrap/>
            <w:vAlign w:val="bottom"/>
            <w:hideMark/>
          </w:tcPr>
          <w:p w14:paraId="37DD79A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8,719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6903C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968</w:t>
            </w:r>
          </w:p>
        </w:tc>
      </w:tr>
      <w:tr w:rsidR="00762458" w:rsidRPr="001F1A5F" w14:paraId="798B86B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1C8EF1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0608 - JAMAO AL NORTE</w:t>
            </w:r>
          </w:p>
        </w:tc>
        <w:tc>
          <w:tcPr>
            <w:tcW w:w="989" w:type="pct"/>
            <w:tcBorders>
              <w:top w:val="single" w:sz="4" w:space="0" w:color="9BC2E6"/>
              <w:left w:val="nil"/>
              <w:bottom w:val="single" w:sz="4" w:space="0" w:color="9BC2E6"/>
              <w:right w:val="nil"/>
            </w:tcBorders>
            <w:shd w:val="clear" w:color="DDEBF7" w:fill="DDEBF7"/>
            <w:noWrap/>
            <w:vAlign w:val="bottom"/>
            <w:hideMark/>
          </w:tcPr>
          <w:p w14:paraId="2489894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1,729</w:t>
            </w:r>
          </w:p>
        </w:tc>
        <w:tc>
          <w:tcPr>
            <w:tcW w:w="899" w:type="pct"/>
            <w:tcBorders>
              <w:top w:val="single" w:sz="4" w:space="0" w:color="9BC2E6"/>
              <w:left w:val="nil"/>
              <w:bottom w:val="single" w:sz="4" w:space="0" w:color="9BC2E6"/>
              <w:right w:val="nil"/>
            </w:tcBorders>
            <w:shd w:val="clear" w:color="DDEBF7" w:fill="DDEBF7"/>
            <w:noWrap/>
            <w:vAlign w:val="bottom"/>
            <w:hideMark/>
          </w:tcPr>
          <w:p w14:paraId="4B64DBB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1,548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74DAA4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181</w:t>
            </w:r>
          </w:p>
        </w:tc>
      </w:tr>
      <w:tr w:rsidR="00762458" w:rsidRPr="001F1A5F" w14:paraId="34655ED7"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8BB270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0609 - SAN VICTOR</w:t>
            </w:r>
          </w:p>
        </w:tc>
        <w:tc>
          <w:tcPr>
            <w:tcW w:w="989" w:type="pct"/>
            <w:tcBorders>
              <w:top w:val="single" w:sz="4" w:space="0" w:color="9BC2E6"/>
              <w:left w:val="nil"/>
              <w:bottom w:val="single" w:sz="4" w:space="0" w:color="9BC2E6"/>
              <w:right w:val="nil"/>
            </w:tcBorders>
            <w:shd w:val="clear" w:color="auto" w:fill="auto"/>
            <w:noWrap/>
            <w:vAlign w:val="bottom"/>
            <w:hideMark/>
          </w:tcPr>
          <w:p w14:paraId="3ED4A1E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3,116</w:t>
            </w:r>
          </w:p>
        </w:tc>
        <w:tc>
          <w:tcPr>
            <w:tcW w:w="899" w:type="pct"/>
            <w:tcBorders>
              <w:top w:val="single" w:sz="4" w:space="0" w:color="9BC2E6"/>
              <w:left w:val="nil"/>
              <w:bottom w:val="single" w:sz="4" w:space="0" w:color="9BC2E6"/>
              <w:right w:val="nil"/>
            </w:tcBorders>
            <w:shd w:val="clear" w:color="auto" w:fill="auto"/>
            <w:noWrap/>
            <w:vAlign w:val="bottom"/>
            <w:hideMark/>
          </w:tcPr>
          <w:p w14:paraId="7E536EC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2,803</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1CDEF6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313</w:t>
            </w:r>
          </w:p>
        </w:tc>
      </w:tr>
      <w:tr w:rsidR="00762458" w:rsidRPr="001F1A5F" w14:paraId="61ABE2B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FF4289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0610 - JIMA ABAJO</w:t>
            </w:r>
          </w:p>
        </w:tc>
        <w:tc>
          <w:tcPr>
            <w:tcW w:w="989" w:type="pct"/>
            <w:tcBorders>
              <w:top w:val="single" w:sz="4" w:space="0" w:color="9BC2E6"/>
              <w:left w:val="nil"/>
              <w:bottom w:val="single" w:sz="4" w:space="0" w:color="9BC2E6"/>
              <w:right w:val="nil"/>
            </w:tcBorders>
            <w:shd w:val="clear" w:color="DDEBF7" w:fill="DDEBF7"/>
            <w:noWrap/>
            <w:vAlign w:val="bottom"/>
            <w:hideMark/>
          </w:tcPr>
          <w:p w14:paraId="44C5CB1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6,100</w:t>
            </w:r>
          </w:p>
        </w:tc>
        <w:tc>
          <w:tcPr>
            <w:tcW w:w="899" w:type="pct"/>
            <w:tcBorders>
              <w:top w:val="single" w:sz="4" w:space="0" w:color="9BC2E6"/>
              <w:left w:val="nil"/>
              <w:bottom w:val="single" w:sz="4" w:space="0" w:color="9BC2E6"/>
              <w:right w:val="nil"/>
            </w:tcBorders>
            <w:shd w:val="clear" w:color="DDEBF7" w:fill="DDEBF7"/>
            <w:noWrap/>
            <w:vAlign w:val="bottom"/>
            <w:hideMark/>
          </w:tcPr>
          <w:p w14:paraId="730D584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5,482</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20129C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618</w:t>
            </w:r>
          </w:p>
        </w:tc>
      </w:tr>
      <w:tr w:rsidR="001F1A5F" w:rsidRPr="001F1A5F" w14:paraId="69DEDB4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1A24C419"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07 - SAN FRANCISCO DE MACORIS</w:t>
            </w:r>
          </w:p>
        </w:tc>
        <w:tc>
          <w:tcPr>
            <w:tcW w:w="989" w:type="pct"/>
            <w:tcBorders>
              <w:top w:val="single" w:sz="4" w:space="0" w:color="9BC2E6"/>
              <w:left w:val="nil"/>
              <w:bottom w:val="single" w:sz="4" w:space="0" w:color="9BC2E6"/>
              <w:right w:val="nil"/>
            </w:tcBorders>
            <w:shd w:val="clear" w:color="000000" w:fill="5B9BD5"/>
            <w:noWrap/>
            <w:vAlign w:val="bottom"/>
            <w:hideMark/>
          </w:tcPr>
          <w:p w14:paraId="0F83A91C"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71,502</w:t>
            </w:r>
          </w:p>
        </w:tc>
        <w:tc>
          <w:tcPr>
            <w:tcW w:w="899" w:type="pct"/>
            <w:tcBorders>
              <w:top w:val="single" w:sz="4" w:space="0" w:color="9BC2E6"/>
              <w:left w:val="nil"/>
              <w:bottom w:val="single" w:sz="4" w:space="0" w:color="9BC2E6"/>
              <w:right w:val="nil"/>
            </w:tcBorders>
            <w:shd w:val="clear" w:color="000000" w:fill="5B9BD5"/>
            <w:noWrap/>
            <w:vAlign w:val="bottom"/>
            <w:hideMark/>
          </w:tcPr>
          <w:p w14:paraId="48FB4939"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64,295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6B34F66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7,207</w:t>
            </w:r>
          </w:p>
        </w:tc>
      </w:tr>
      <w:tr w:rsidR="00762458" w:rsidRPr="001F1A5F" w14:paraId="46AE603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58F6D2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0701 - TENARES</w:t>
            </w:r>
          </w:p>
        </w:tc>
        <w:tc>
          <w:tcPr>
            <w:tcW w:w="989" w:type="pct"/>
            <w:tcBorders>
              <w:top w:val="single" w:sz="4" w:space="0" w:color="9BC2E6"/>
              <w:left w:val="nil"/>
              <w:bottom w:val="single" w:sz="4" w:space="0" w:color="9BC2E6"/>
              <w:right w:val="nil"/>
            </w:tcBorders>
            <w:shd w:val="clear" w:color="DDEBF7" w:fill="DDEBF7"/>
            <w:noWrap/>
            <w:vAlign w:val="bottom"/>
            <w:hideMark/>
          </w:tcPr>
          <w:p w14:paraId="0A5ACDF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5,513</w:t>
            </w:r>
          </w:p>
        </w:tc>
        <w:tc>
          <w:tcPr>
            <w:tcW w:w="899" w:type="pct"/>
            <w:tcBorders>
              <w:top w:val="single" w:sz="4" w:space="0" w:color="9BC2E6"/>
              <w:left w:val="nil"/>
              <w:bottom w:val="single" w:sz="4" w:space="0" w:color="9BC2E6"/>
              <w:right w:val="nil"/>
            </w:tcBorders>
            <w:shd w:val="clear" w:color="DDEBF7" w:fill="DDEBF7"/>
            <w:noWrap/>
            <w:vAlign w:val="bottom"/>
            <w:hideMark/>
          </w:tcPr>
          <w:p w14:paraId="589BD53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4,958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D508FE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555</w:t>
            </w:r>
          </w:p>
        </w:tc>
      </w:tr>
      <w:tr w:rsidR="00762458" w:rsidRPr="001F1A5F" w14:paraId="7B6E2B6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2AAE3E8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0702 - SALCEDO</w:t>
            </w:r>
          </w:p>
        </w:tc>
        <w:tc>
          <w:tcPr>
            <w:tcW w:w="989" w:type="pct"/>
            <w:tcBorders>
              <w:top w:val="single" w:sz="4" w:space="0" w:color="9BC2E6"/>
              <w:left w:val="nil"/>
              <w:bottom w:val="single" w:sz="4" w:space="0" w:color="9BC2E6"/>
              <w:right w:val="nil"/>
            </w:tcBorders>
            <w:shd w:val="clear" w:color="auto" w:fill="auto"/>
            <w:noWrap/>
            <w:vAlign w:val="bottom"/>
            <w:hideMark/>
          </w:tcPr>
          <w:p w14:paraId="79A28AE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7,607</w:t>
            </w:r>
          </w:p>
        </w:tc>
        <w:tc>
          <w:tcPr>
            <w:tcW w:w="899" w:type="pct"/>
            <w:tcBorders>
              <w:top w:val="single" w:sz="4" w:space="0" w:color="9BC2E6"/>
              <w:left w:val="nil"/>
              <w:bottom w:val="single" w:sz="4" w:space="0" w:color="9BC2E6"/>
              <w:right w:val="nil"/>
            </w:tcBorders>
            <w:shd w:val="clear" w:color="auto" w:fill="auto"/>
            <w:noWrap/>
            <w:vAlign w:val="bottom"/>
            <w:hideMark/>
          </w:tcPr>
          <w:p w14:paraId="6BB6A38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6,844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8ACE23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763</w:t>
            </w:r>
          </w:p>
        </w:tc>
      </w:tr>
      <w:tr w:rsidR="00762458" w:rsidRPr="001F1A5F" w14:paraId="13B80A1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4C849BD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0703 - CASTILLO</w:t>
            </w:r>
          </w:p>
        </w:tc>
        <w:tc>
          <w:tcPr>
            <w:tcW w:w="989" w:type="pct"/>
            <w:tcBorders>
              <w:top w:val="single" w:sz="4" w:space="0" w:color="9BC2E6"/>
              <w:left w:val="nil"/>
              <w:bottom w:val="single" w:sz="4" w:space="0" w:color="9BC2E6"/>
              <w:right w:val="nil"/>
            </w:tcBorders>
            <w:shd w:val="clear" w:color="DDEBF7" w:fill="DDEBF7"/>
            <w:noWrap/>
            <w:vAlign w:val="bottom"/>
            <w:hideMark/>
          </w:tcPr>
          <w:p w14:paraId="165C27A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8,181</w:t>
            </w:r>
          </w:p>
        </w:tc>
        <w:tc>
          <w:tcPr>
            <w:tcW w:w="899" w:type="pct"/>
            <w:tcBorders>
              <w:top w:val="single" w:sz="4" w:space="0" w:color="9BC2E6"/>
              <w:left w:val="nil"/>
              <w:bottom w:val="single" w:sz="4" w:space="0" w:color="9BC2E6"/>
              <w:right w:val="nil"/>
            </w:tcBorders>
            <w:shd w:val="clear" w:color="DDEBF7" w:fill="DDEBF7"/>
            <w:noWrap/>
            <w:vAlign w:val="bottom"/>
            <w:hideMark/>
          </w:tcPr>
          <w:p w14:paraId="686A1E9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7,354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A254AE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827</w:t>
            </w:r>
          </w:p>
        </w:tc>
      </w:tr>
      <w:tr w:rsidR="00762458" w:rsidRPr="001F1A5F" w14:paraId="7BCD7C7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1666E8D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0704 - VILLA RIVA</w:t>
            </w:r>
          </w:p>
        </w:tc>
        <w:tc>
          <w:tcPr>
            <w:tcW w:w="989" w:type="pct"/>
            <w:tcBorders>
              <w:top w:val="single" w:sz="4" w:space="0" w:color="9BC2E6"/>
              <w:left w:val="nil"/>
              <w:bottom w:val="single" w:sz="4" w:space="0" w:color="9BC2E6"/>
              <w:right w:val="nil"/>
            </w:tcBorders>
            <w:shd w:val="clear" w:color="auto" w:fill="auto"/>
            <w:noWrap/>
            <w:vAlign w:val="bottom"/>
            <w:hideMark/>
          </w:tcPr>
          <w:p w14:paraId="04FF88E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10,430</w:t>
            </w:r>
          </w:p>
        </w:tc>
        <w:tc>
          <w:tcPr>
            <w:tcW w:w="899" w:type="pct"/>
            <w:tcBorders>
              <w:top w:val="single" w:sz="4" w:space="0" w:color="9BC2E6"/>
              <w:left w:val="nil"/>
              <w:bottom w:val="single" w:sz="4" w:space="0" w:color="9BC2E6"/>
              <w:right w:val="nil"/>
            </w:tcBorders>
            <w:shd w:val="clear" w:color="auto" w:fill="auto"/>
            <w:noWrap/>
            <w:vAlign w:val="bottom"/>
            <w:hideMark/>
          </w:tcPr>
          <w:p w14:paraId="5A34B9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9,390</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3BD2F5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1,040</w:t>
            </w:r>
          </w:p>
        </w:tc>
      </w:tr>
      <w:tr w:rsidR="00762458" w:rsidRPr="001F1A5F" w14:paraId="4BC7F94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52C97A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0705 - SAN FRANCISCO DE MACORIS SUR-E</w:t>
            </w:r>
          </w:p>
        </w:tc>
        <w:tc>
          <w:tcPr>
            <w:tcW w:w="989" w:type="pct"/>
            <w:tcBorders>
              <w:top w:val="single" w:sz="4" w:space="0" w:color="9BC2E6"/>
              <w:left w:val="nil"/>
              <w:bottom w:val="single" w:sz="4" w:space="0" w:color="9BC2E6"/>
              <w:right w:val="nil"/>
            </w:tcBorders>
            <w:shd w:val="clear" w:color="DDEBF7" w:fill="DDEBF7"/>
            <w:noWrap/>
            <w:vAlign w:val="bottom"/>
            <w:hideMark/>
          </w:tcPr>
          <w:p w14:paraId="6AC1D08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14,764</w:t>
            </w:r>
          </w:p>
        </w:tc>
        <w:tc>
          <w:tcPr>
            <w:tcW w:w="899" w:type="pct"/>
            <w:tcBorders>
              <w:top w:val="single" w:sz="4" w:space="0" w:color="9BC2E6"/>
              <w:left w:val="nil"/>
              <w:bottom w:val="single" w:sz="4" w:space="0" w:color="9BC2E6"/>
              <w:right w:val="nil"/>
            </w:tcBorders>
            <w:shd w:val="clear" w:color="DDEBF7" w:fill="DDEBF7"/>
            <w:noWrap/>
            <w:vAlign w:val="bottom"/>
            <w:hideMark/>
          </w:tcPr>
          <w:p w14:paraId="2869D17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13,267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E9596D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1,497</w:t>
            </w:r>
          </w:p>
        </w:tc>
      </w:tr>
      <w:tr w:rsidR="00762458" w:rsidRPr="001F1A5F" w14:paraId="5CEB5B3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1B26CA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0706 - SAN FRANCISCO DE MACORIS NOR-O</w:t>
            </w:r>
          </w:p>
        </w:tc>
        <w:tc>
          <w:tcPr>
            <w:tcW w:w="989" w:type="pct"/>
            <w:tcBorders>
              <w:top w:val="single" w:sz="4" w:space="0" w:color="9BC2E6"/>
              <w:left w:val="nil"/>
              <w:bottom w:val="single" w:sz="4" w:space="0" w:color="9BC2E6"/>
              <w:right w:val="nil"/>
            </w:tcBorders>
            <w:shd w:val="clear" w:color="auto" w:fill="auto"/>
            <w:noWrap/>
            <w:vAlign w:val="bottom"/>
            <w:hideMark/>
          </w:tcPr>
          <w:p w14:paraId="44FF69C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19,017</w:t>
            </w:r>
          </w:p>
        </w:tc>
        <w:tc>
          <w:tcPr>
            <w:tcW w:w="899" w:type="pct"/>
            <w:tcBorders>
              <w:top w:val="single" w:sz="4" w:space="0" w:color="9BC2E6"/>
              <w:left w:val="nil"/>
              <w:bottom w:val="single" w:sz="4" w:space="0" w:color="9BC2E6"/>
              <w:right w:val="nil"/>
            </w:tcBorders>
            <w:shd w:val="clear" w:color="auto" w:fill="auto"/>
            <w:noWrap/>
            <w:vAlign w:val="bottom"/>
            <w:hideMark/>
          </w:tcPr>
          <w:p w14:paraId="1589139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17,109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6C05E3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1,908</w:t>
            </w:r>
          </w:p>
        </w:tc>
      </w:tr>
      <w:tr w:rsidR="00762458" w:rsidRPr="001F1A5F" w14:paraId="57DCDBB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4C16404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0707 - VILLA TAPIA</w:t>
            </w:r>
          </w:p>
        </w:tc>
        <w:tc>
          <w:tcPr>
            <w:tcW w:w="989" w:type="pct"/>
            <w:tcBorders>
              <w:top w:val="single" w:sz="4" w:space="0" w:color="9BC2E6"/>
              <w:left w:val="nil"/>
              <w:bottom w:val="single" w:sz="4" w:space="0" w:color="9BC2E6"/>
              <w:right w:val="nil"/>
            </w:tcBorders>
            <w:shd w:val="clear" w:color="DDEBF7" w:fill="DDEBF7"/>
            <w:noWrap/>
            <w:vAlign w:val="bottom"/>
            <w:hideMark/>
          </w:tcPr>
          <w:p w14:paraId="0CAC45E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5,990</w:t>
            </w:r>
          </w:p>
        </w:tc>
        <w:tc>
          <w:tcPr>
            <w:tcW w:w="899" w:type="pct"/>
            <w:tcBorders>
              <w:top w:val="single" w:sz="4" w:space="0" w:color="9BC2E6"/>
              <w:left w:val="nil"/>
              <w:bottom w:val="single" w:sz="4" w:space="0" w:color="9BC2E6"/>
              <w:right w:val="nil"/>
            </w:tcBorders>
            <w:shd w:val="clear" w:color="DDEBF7" w:fill="DDEBF7"/>
            <w:noWrap/>
            <w:vAlign w:val="bottom"/>
            <w:hideMark/>
          </w:tcPr>
          <w:p w14:paraId="4802503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5,373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BCB0DC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617</w:t>
            </w:r>
          </w:p>
        </w:tc>
      </w:tr>
      <w:tr w:rsidR="001F1A5F" w:rsidRPr="001F1A5F" w14:paraId="1E1E466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4EE6EE4D"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08 - SANTIAGO</w:t>
            </w:r>
          </w:p>
        </w:tc>
        <w:tc>
          <w:tcPr>
            <w:tcW w:w="989" w:type="pct"/>
            <w:tcBorders>
              <w:top w:val="single" w:sz="4" w:space="0" w:color="9BC2E6"/>
              <w:left w:val="nil"/>
              <w:bottom w:val="single" w:sz="4" w:space="0" w:color="9BC2E6"/>
              <w:right w:val="nil"/>
            </w:tcBorders>
            <w:shd w:val="clear" w:color="000000" w:fill="5B9BD5"/>
            <w:noWrap/>
            <w:vAlign w:val="bottom"/>
            <w:hideMark/>
          </w:tcPr>
          <w:p w14:paraId="0C50D77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161,046</w:t>
            </w:r>
          </w:p>
        </w:tc>
        <w:tc>
          <w:tcPr>
            <w:tcW w:w="899" w:type="pct"/>
            <w:tcBorders>
              <w:top w:val="single" w:sz="4" w:space="0" w:color="9BC2E6"/>
              <w:left w:val="nil"/>
              <w:bottom w:val="single" w:sz="4" w:space="0" w:color="9BC2E6"/>
              <w:right w:val="nil"/>
            </w:tcBorders>
            <w:shd w:val="clear" w:color="000000" w:fill="5B9BD5"/>
            <w:noWrap/>
            <w:vAlign w:val="bottom"/>
            <w:hideMark/>
          </w:tcPr>
          <w:p w14:paraId="1467B63F"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144,910</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69C74E93"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16,136</w:t>
            </w:r>
          </w:p>
        </w:tc>
      </w:tr>
      <w:tr w:rsidR="00762458" w:rsidRPr="001F1A5F" w14:paraId="5ABB6C8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0A7EBD1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r w:rsidRPr="001F1A5F">
              <w:rPr>
                <w:rFonts w:ascii="Times New Roman" w:eastAsia="Times New Roman" w:hAnsi="Times New Roman" w:cs="Times New Roman"/>
                <w:color w:val="4C4A47"/>
                <w:sz w:val="20"/>
                <w:szCs w:val="20"/>
                <w:lang w:val="es-DO" w:eastAsia="es-DO"/>
              </w:rPr>
              <w:t>0801 - SAN JOSE DE LAS MATAS</w:t>
            </w:r>
          </w:p>
        </w:tc>
        <w:tc>
          <w:tcPr>
            <w:tcW w:w="989" w:type="pct"/>
            <w:tcBorders>
              <w:top w:val="single" w:sz="4" w:space="0" w:color="9BC2E6"/>
              <w:left w:val="nil"/>
              <w:bottom w:val="single" w:sz="4" w:space="0" w:color="9BC2E6"/>
              <w:right w:val="nil"/>
            </w:tcBorders>
            <w:shd w:val="clear" w:color="DDEBF7" w:fill="DDEBF7"/>
            <w:noWrap/>
            <w:vAlign w:val="bottom"/>
            <w:hideMark/>
          </w:tcPr>
          <w:p w14:paraId="3B28407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6,097</w:t>
            </w:r>
          </w:p>
        </w:tc>
        <w:tc>
          <w:tcPr>
            <w:tcW w:w="899" w:type="pct"/>
            <w:tcBorders>
              <w:top w:val="single" w:sz="4" w:space="0" w:color="9BC2E6"/>
              <w:left w:val="nil"/>
              <w:bottom w:val="single" w:sz="4" w:space="0" w:color="9BC2E6"/>
              <w:right w:val="nil"/>
            </w:tcBorders>
            <w:shd w:val="clear" w:color="DDEBF7" w:fill="DDEBF7"/>
            <w:noWrap/>
            <w:vAlign w:val="bottom"/>
            <w:hideMark/>
          </w:tcPr>
          <w:p w14:paraId="123E08C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5,487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0E34AD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610</w:t>
            </w:r>
          </w:p>
        </w:tc>
      </w:tr>
      <w:tr w:rsidR="00762458" w:rsidRPr="001F1A5F" w14:paraId="72CEE86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33E6C8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0802 - JANICO</w:t>
            </w:r>
          </w:p>
        </w:tc>
        <w:tc>
          <w:tcPr>
            <w:tcW w:w="989" w:type="pct"/>
            <w:tcBorders>
              <w:top w:val="single" w:sz="4" w:space="0" w:color="9BC2E6"/>
              <w:left w:val="nil"/>
              <w:bottom w:val="single" w:sz="4" w:space="0" w:color="9BC2E6"/>
              <w:right w:val="nil"/>
            </w:tcBorders>
            <w:shd w:val="clear" w:color="auto" w:fill="auto"/>
            <w:noWrap/>
            <w:vAlign w:val="bottom"/>
            <w:hideMark/>
          </w:tcPr>
          <w:p w14:paraId="6CD549F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4,862</w:t>
            </w:r>
          </w:p>
        </w:tc>
        <w:tc>
          <w:tcPr>
            <w:tcW w:w="899" w:type="pct"/>
            <w:tcBorders>
              <w:top w:val="single" w:sz="4" w:space="0" w:color="9BC2E6"/>
              <w:left w:val="nil"/>
              <w:bottom w:val="single" w:sz="4" w:space="0" w:color="9BC2E6"/>
              <w:right w:val="nil"/>
            </w:tcBorders>
            <w:shd w:val="clear" w:color="auto" w:fill="auto"/>
            <w:noWrap/>
            <w:vAlign w:val="bottom"/>
            <w:hideMark/>
          </w:tcPr>
          <w:p w14:paraId="4D8325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4,372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B45760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490</w:t>
            </w:r>
          </w:p>
        </w:tc>
      </w:tr>
      <w:tr w:rsidR="00762458" w:rsidRPr="001F1A5F" w14:paraId="3EAB98C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06B59D4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0803 - SANTIAGO SUR-ESTE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006007D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29,573</w:t>
            </w:r>
          </w:p>
        </w:tc>
        <w:tc>
          <w:tcPr>
            <w:tcW w:w="899" w:type="pct"/>
            <w:tcBorders>
              <w:top w:val="single" w:sz="4" w:space="0" w:color="9BC2E6"/>
              <w:left w:val="nil"/>
              <w:bottom w:val="single" w:sz="4" w:space="0" w:color="9BC2E6"/>
              <w:right w:val="nil"/>
            </w:tcBorders>
            <w:shd w:val="clear" w:color="DDEBF7" w:fill="DDEBF7"/>
            <w:noWrap/>
            <w:vAlign w:val="bottom"/>
            <w:hideMark/>
          </w:tcPr>
          <w:p w14:paraId="7F18679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26,614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649F79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2,959</w:t>
            </w:r>
          </w:p>
        </w:tc>
      </w:tr>
      <w:tr w:rsidR="00762458" w:rsidRPr="001F1A5F" w14:paraId="56BD1CB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8118E2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0804 - SANTIAGO NOROESTE</w:t>
            </w:r>
          </w:p>
        </w:tc>
        <w:tc>
          <w:tcPr>
            <w:tcW w:w="989" w:type="pct"/>
            <w:tcBorders>
              <w:top w:val="single" w:sz="4" w:space="0" w:color="9BC2E6"/>
              <w:left w:val="nil"/>
              <w:bottom w:val="single" w:sz="4" w:space="0" w:color="9BC2E6"/>
              <w:right w:val="nil"/>
            </w:tcBorders>
            <w:shd w:val="clear" w:color="auto" w:fill="auto"/>
            <w:noWrap/>
            <w:vAlign w:val="bottom"/>
            <w:hideMark/>
          </w:tcPr>
          <w:p w14:paraId="3486F89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43,968</w:t>
            </w:r>
          </w:p>
        </w:tc>
        <w:tc>
          <w:tcPr>
            <w:tcW w:w="899" w:type="pct"/>
            <w:tcBorders>
              <w:top w:val="single" w:sz="4" w:space="0" w:color="9BC2E6"/>
              <w:left w:val="nil"/>
              <w:bottom w:val="single" w:sz="4" w:space="0" w:color="9BC2E6"/>
              <w:right w:val="nil"/>
            </w:tcBorders>
            <w:shd w:val="clear" w:color="auto" w:fill="auto"/>
            <w:noWrap/>
            <w:vAlign w:val="bottom"/>
            <w:hideMark/>
          </w:tcPr>
          <w:p w14:paraId="38FB4F7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39,568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C251C5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4,400</w:t>
            </w:r>
          </w:p>
        </w:tc>
      </w:tr>
      <w:tr w:rsidR="00762458" w:rsidRPr="001F1A5F" w14:paraId="01EB3BF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003233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0805 - SANTIAGO CENTRO-OESTE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036A0E0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36,233</w:t>
            </w:r>
          </w:p>
        </w:tc>
        <w:tc>
          <w:tcPr>
            <w:tcW w:w="899" w:type="pct"/>
            <w:tcBorders>
              <w:top w:val="single" w:sz="4" w:space="0" w:color="9BC2E6"/>
              <w:left w:val="nil"/>
              <w:bottom w:val="single" w:sz="4" w:space="0" w:color="9BC2E6"/>
              <w:right w:val="nil"/>
            </w:tcBorders>
            <w:shd w:val="clear" w:color="DDEBF7" w:fill="DDEBF7"/>
            <w:noWrap/>
            <w:vAlign w:val="bottom"/>
            <w:hideMark/>
          </w:tcPr>
          <w:p w14:paraId="16A90CB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32,604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6E59B11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3,629</w:t>
            </w:r>
          </w:p>
        </w:tc>
      </w:tr>
      <w:tr w:rsidR="00762458" w:rsidRPr="001F1A5F" w14:paraId="6F1A348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86905C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0806 - SANTIAGO NORESTE</w:t>
            </w:r>
          </w:p>
        </w:tc>
        <w:tc>
          <w:tcPr>
            <w:tcW w:w="989" w:type="pct"/>
            <w:tcBorders>
              <w:top w:val="single" w:sz="4" w:space="0" w:color="9BC2E6"/>
              <w:left w:val="nil"/>
              <w:bottom w:val="single" w:sz="4" w:space="0" w:color="9BC2E6"/>
              <w:right w:val="nil"/>
            </w:tcBorders>
            <w:shd w:val="clear" w:color="auto" w:fill="auto"/>
            <w:noWrap/>
            <w:vAlign w:val="bottom"/>
            <w:hideMark/>
          </w:tcPr>
          <w:p w14:paraId="30100F0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10,627</w:t>
            </w:r>
          </w:p>
        </w:tc>
        <w:tc>
          <w:tcPr>
            <w:tcW w:w="899" w:type="pct"/>
            <w:tcBorders>
              <w:top w:val="single" w:sz="4" w:space="0" w:color="9BC2E6"/>
              <w:left w:val="nil"/>
              <w:bottom w:val="single" w:sz="4" w:space="0" w:color="9BC2E6"/>
              <w:right w:val="nil"/>
            </w:tcBorders>
            <w:shd w:val="clear" w:color="auto" w:fill="auto"/>
            <w:noWrap/>
            <w:vAlign w:val="bottom"/>
            <w:hideMark/>
          </w:tcPr>
          <w:p w14:paraId="731D0E3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9,551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CB7B7F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1,076</w:t>
            </w:r>
          </w:p>
        </w:tc>
      </w:tr>
      <w:tr w:rsidR="00762458" w:rsidRPr="001F1A5F" w14:paraId="7587E1B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B5F2F0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0807 - VILLA BISO0(NAVARRETE)</w:t>
            </w:r>
          </w:p>
        </w:tc>
        <w:tc>
          <w:tcPr>
            <w:tcW w:w="989" w:type="pct"/>
            <w:tcBorders>
              <w:top w:val="single" w:sz="4" w:space="0" w:color="9BC2E6"/>
              <w:left w:val="nil"/>
              <w:bottom w:val="single" w:sz="4" w:space="0" w:color="9BC2E6"/>
              <w:right w:val="nil"/>
            </w:tcBorders>
            <w:shd w:val="clear" w:color="DDEBF7" w:fill="DDEBF7"/>
            <w:noWrap/>
            <w:vAlign w:val="bottom"/>
            <w:hideMark/>
          </w:tcPr>
          <w:p w14:paraId="6D9B50A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6,183</w:t>
            </w:r>
          </w:p>
        </w:tc>
        <w:tc>
          <w:tcPr>
            <w:tcW w:w="899" w:type="pct"/>
            <w:tcBorders>
              <w:top w:val="single" w:sz="4" w:space="0" w:color="9BC2E6"/>
              <w:left w:val="nil"/>
              <w:bottom w:val="single" w:sz="4" w:space="0" w:color="9BC2E6"/>
              <w:right w:val="nil"/>
            </w:tcBorders>
            <w:shd w:val="clear" w:color="DDEBF7" w:fill="DDEBF7"/>
            <w:noWrap/>
            <w:vAlign w:val="bottom"/>
            <w:hideMark/>
          </w:tcPr>
          <w:p w14:paraId="7A71998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5,565</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31B333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618</w:t>
            </w:r>
          </w:p>
        </w:tc>
      </w:tr>
      <w:tr w:rsidR="00762458" w:rsidRPr="001F1A5F" w14:paraId="6E2D1F0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8EA767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0808 - LICEY AL MEDIO</w:t>
            </w:r>
          </w:p>
        </w:tc>
        <w:tc>
          <w:tcPr>
            <w:tcW w:w="989" w:type="pct"/>
            <w:tcBorders>
              <w:top w:val="single" w:sz="4" w:space="0" w:color="9BC2E6"/>
              <w:left w:val="nil"/>
              <w:bottom w:val="single" w:sz="4" w:space="0" w:color="9BC2E6"/>
              <w:right w:val="nil"/>
            </w:tcBorders>
            <w:shd w:val="clear" w:color="auto" w:fill="auto"/>
            <w:noWrap/>
            <w:vAlign w:val="bottom"/>
            <w:hideMark/>
          </w:tcPr>
          <w:p w14:paraId="55CF25A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5,868</w:t>
            </w:r>
          </w:p>
        </w:tc>
        <w:tc>
          <w:tcPr>
            <w:tcW w:w="899" w:type="pct"/>
            <w:tcBorders>
              <w:top w:val="single" w:sz="4" w:space="0" w:color="9BC2E6"/>
              <w:left w:val="nil"/>
              <w:bottom w:val="single" w:sz="4" w:space="0" w:color="9BC2E6"/>
              <w:right w:val="nil"/>
            </w:tcBorders>
            <w:shd w:val="clear" w:color="auto" w:fill="auto"/>
            <w:noWrap/>
            <w:vAlign w:val="bottom"/>
            <w:hideMark/>
          </w:tcPr>
          <w:p w14:paraId="06E4EFC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5,281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7CEA8C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587</w:t>
            </w:r>
          </w:p>
        </w:tc>
      </w:tr>
      <w:tr w:rsidR="00762458" w:rsidRPr="001F1A5F" w14:paraId="342A586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40C0F6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0809 - TAMBORIL</w:t>
            </w:r>
          </w:p>
        </w:tc>
        <w:tc>
          <w:tcPr>
            <w:tcW w:w="989" w:type="pct"/>
            <w:tcBorders>
              <w:top w:val="single" w:sz="4" w:space="0" w:color="9BC2E6"/>
              <w:left w:val="nil"/>
              <w:bottom w:val="single" w:sz="4" w:space="0" w:color="9BC2E6"/>
              <w:right w:val="nil"/>
            </w:tcBorders>
            <w:shd w:val="clear" w:color="DDEBF7" w:fill="DDEBF7"/>
            <w:noWrap/>
            <w:vAlign w:val="bottom"/>
            <w:hideMark/>
          </w:tcPr>
          <w:p w14:paraId="6DB6F32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10,379</w:t>
            </w:r>
          </w:p>
        </w:tc>
        <w:tc>
          <w:tcPr>
            <w:tcW w:w="899" w:type="pct"/>
            <w:tcBorders>
              <w:top w:val="single" w:sz="4" w:space="0" w:color="9BC2E6"/>
              <w:left w:val="nil"/>
              <w:bottom w:val="single" w:sz="4" w:space="0" w:color="9BC2E6"/>
              <w:right w:val="nil"/>
            </w:tcBorders>
            <w:shd w:val="clear" w:color="DDEBF7" w:fill="DDEBF7"/>
            <w:noWrap/>
            <w:vAlign w:val="bottom"/>
            <w:hideMark/>
          </w:tcPr>
          <w:p w14:paraId="1E9ADCC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9,339</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3613E44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1,040</w:t>
            </w:r>
          </w:p>
        </w:tc>
      </w:tr>
      <w:tr w:rsidR="00762458" w:rsidRPr="001F1A5F" w14:paraId="6E9210D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78E5FF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0810 - VILLA GONZALEZ</w:t>
            </w:r>
          </w:p>
        </w:tc>
        <w:tc>
          <w:tcPr>
            <w:tcW w:w="989" w:type="pct"/>
            <w:tcBorders>
              <w:top w:val="single" w:sz="4" w:space="0" w:color="9BC2E6"/>
              <w:left w:val="nil"/>
              <w:bottom w:val="single" w:sz="4" w:space="0" w:color="9BC2E6"/>
              <w:right w:val="nil"/>
            </w:tcBorders>
            <w:shd w:val="clear" w:color="auto" w:fill="auto"/>
            <w:noWrap/>
            <w:vAlign w:val="bottom"/>
            <w:hideMark/>
          </w:tcPr>
          <w:p w14:paraId="0C04DDA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7,256</w:t>
            </w:r>
          </w:p>
        </w:tc>
        <w:tc>
          <w:tcPr>
            <w:tcW w:w="899" w:type="pct"/>
            <w:tcBorders>
              <w:top w:val="single" w:sz="4" w:space="0" w:color="9BC2E6"/>
              <w:left w:val="nil"/>
              <w:bottom w:val="single" w:sz="4" w:space="0" w:color="9BC2E6"/>
              <w:right w:val="nil"/>
            </w:tcBorders>
            <w:shd w:val="clear" w:color="auto" w:fill="auto"/>
            <w:noWrap/>
            <w:vAlign w:val="bottom"/>
            <w:hideMark/>
          </w:tcPr>
          <w:p w14:paraId="31B71AD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6,529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88E850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727</w:t>
            </w:r>
          </w:p>
        </w:tc>
      </w:tr>
      <w:tr w:rsidR="001F1A5F" w:rsidRPr="001F1A5F" w14:paraId="32F8269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749DFEBE"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09 - MAO</w:t>
            </w:r>
          </w:p>
        </w:tc>
        <w:tc>
          <w:tcPr>
            <w:tcW w:w="989" w:type="pct"/>
            <w:tcBorders>
              <w:top w:val="single" w:sz="4" w:space="0" w:color="9BC2E6"/>
              <w:left w:val="nil"/>
              <w:bottom w:val="single" w:sz="4" w:space="0" w:color="9BC2E6"/>
              <w:right w:val="nil"/>
            </w:tcBorders>
            <w:shd w:val="clear" w:color="000000" w:fill="5B9BD5"/>
            <w:noWrap/>
            <w:vAlign w:val="bottom"/>
            <w:hideMark/>
          </w:tcPr>
          <w:p w14:paraId="6C42C70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43,082</w:t>
            </w:r>
          </w:p>
        </w:tc>
        <w:tc>
          <w:tcPr>
            <w:tcW w:w="899" w:type="pct"/>
            <w:tcBorders>
              <w:top w:val="single" w:sz="4" w:space="0" w:color="9BC2E6"/>
              <w:left w:val="nil"/>
              <w:bottom w:val="single" w:sz="4" w:space="0" w:color="9BC2E6"/>
              <w:right w:val="nil"/>
            </w:tcBorders>
            <w:shd w:val="clear" w:color="000000" w:fill="5B9BD5"/>
            <w:noWrap/>
            <w:vAlign w:val="bottom"/>
            <w:hideMark/>
          </w:tcPr>
          <w:p w14:paraId="58D9D85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38,745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384E67FD"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4,337</w:t>
            </w:r>
          </w:p>
        </w:tc>
      </w:tr>
      <w:tr w:rsidR="00762458" w:rsidRPr="001F1A5F" w14:paraId="0269BFF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4ECFB8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0901 - MAO</w:t>
            </w:r>
          </w:p>
        </w:tc>
        <w:tc>
          <w:tcPr>
            <w:tcW w:w="989" w:type="pct"/>
            <w:tcBorders>
              <w:top w:val="single" w:sz="4" w:space="0" w:color="9BC2E6"/>
              <w:left w:val="nil"/>
              <w:bottom w:val="single" w:sz="4" w:space="0" w:color="9BC2E6"/>
              <w:right w:val="nil"/>
            </w:tcBorders>
            <w:shd w:val="clear" w:color="auto" w:fill="auto"/>
            <w:noWrap/>
            <w:vAlign w:val="bottom"/>
            <w:hideMark/>
          </w:tcPr>
          <w:p w14:paraId="4279EB8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15,144</w:t>
            </w:r>
          </w:p>
        </w:tc>
        <w:tc>
          <w:tcPr>
            <w:tcW w:w="899" w:type="pct"/>
            <w:tcBorders>
              <w:top w:val="single" w:sz="4" w:space="0" w:color="9BC2E6"/>
              <w:left w:val="nil"/>
              <w:bottom w:val="single" w:sz="4" w:space="0" w:color="9BC2E6"/>
              <w:right w:val="nil"/>
            </w:tcBorders>
            <w:shd w:val="clear" w:color="auto" w:fill="auto"/>
            <w:noWrap/>
            <w:vAlign w:val="bottom"/>
            <w:hideMark/>
          </w:tcPr>
          <w:p w14:paraId="5A4DFF3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13,619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D46063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1,525</w:t>
            </w:r>
          </w:p>
        </w:tc>
      </w:tr>
      <w:tr w:rsidR="00762458" w:rsidRPr="001F1A5F" w14:paraId="6F03A5C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DF5C83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0902 - ESPERANZA</w:t>
            </w:r>
          </w:p>
        </w:tc>
        <w:tc>
          <w:tcPr>
            <w:tcW w:w="989" w:type="pct"/>
            <w:tcBorders>
              <w:top w:val="single" w:sz="4" w:space="0" w:color="9BC2E6"/>
              <w:left w:val="nil"/>
              <w:bottom w:val="single" w:sz="4" w:space="0" w:color="9BC2E6"/>
              <w:right w:val="nil"/>
            </w:tcBorders>
            <w:shd w:val="clear" w:color="DDEBF7" w:fill="DDEBF7"/>
            <w:noWrap/>
            <w:vAlign w:val="bottom"/>
            <w:hideMark/>
          </w:tcPr>
          <w:p w14:paraId="490F826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12,006</w:t>
            </w:r>
          </w:p>
        </w:tc>
        <w:tc>
          <w:tcPr>
            <w:tcW w:w="899" w:type="pct"/>
            <w:tcBorders>
              <w:top w:val="single" w:sz="4" w:space="0" w:color="9BC2E6"/>
              <w:left w:val="nil"/>
              <w:bottom w:val="single" w:sz="4" w:space="0" w:color="9BC2E6"/>
              <w:right w:val="nil"/>
            </w:tcBorders>
            <w:shd w:val="clear" w:color="DDEBF7" w:fill="DDEBF7"/>
            <w:noWrap/>
            <w:vAlign w:val="bottom"/>
            <w:hideMark/>
          </w:tcPr>
          <w:p w14:paraId="730AD41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10,803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177E11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1,203</w:t>
            </w:r>
          </w:p>
        </w:tc>
      </w:tr>
      <w:tr w:rsidR="00762458" w:rsidRPr="001F1A5F" w14:paraId="4CF513DF"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9FC468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0903 - SAN IGNACIO DE SABANETA</w:t>
            </w:r>
          </w:p>
        </w:tc>
        <w:tc>
          <w:tcPr>
            <w:tcW w:w="989" w:type="pct"/>
            <w:tcBorders>
              <w:top w:val="single" w:sz="4" w:space="0" w:color="9BC2E6"/>
              <w:left w:val="nil"/>
              <w:bottom w:val="single" w:sz="4" w:space="0" w:color="9BC2E6"/>
              <w:right w:val="nil"/>
            </w:tcBorders>
            <w:shd w:val="clear" w:color="auto" w:fill="auto"/>
            <w:noWrap/>
            <w:vAlign w:val="bottom"/>
            <w:hideMark/>
          </w:tcPr>
          <w:p w14:paraId="5E2B3A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6,023</w:t>
            </w:r>
          </w:p>
        </w:tc>
        <w:tc>
          <w:tcPr>
            <w:tcW w:w="899" w:type="pct"/>
            <w:tcBorders>
              <w:top w:val="single" w:sz="4" w:space="0" w:color="9BC2E6"/>
              <w:left w:val="nil"/>
              <w:bottom w:val="single" w:sz="4" w:space="0" w:color="9BC2E6"/>
              <w:right w:val="nil"/>
            </w:tcBorders>
            <w:shd w:val="clear" w:color="auto" w:fill="auto"/>
            <w:noWrap/>
            <w:vAlign w:val="bottom"/>
            <w:hideMark/>
          </w:tcPr>
          <w:p w14:paraId="3B62ED8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5,413</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D3ECAC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610</w:t>
            </w:r>
          </w:p>
        </w:tc>
      </w:tr>
      <w:tr w:rsidR="00762458" w:rsidRPr="001F1A5F" w14:paraId="64B980D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1082FF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0904 - MONCION</w:t>
            </w:r>
          </w:p>
        </w:tc>
        <w:tc>
          <w:tcPr>
            <w:tcW w:w="989" w:type="pct"/>
            <w:tcBorders>
              <w:top w:val="single" w:sz="4" w:space="0" w:color="9BC2E6"/>
              <w:left w:val="nil"/>
              <w:bottom w:val="single" w:sz="4" w:space="0" w:color="9BC2E6"/>
              <w:right w:val="nil"/>
            </w:tcBorders>
            <w:shd w:val="clear" w:color="DDEBF7" w:fill="DDEBF7"/>
            <w:noWrap/>
            <w:vAlign w:val="bottom"/>
            <w:hideMark/>
          </w:tcPr>
          <w:p w14:paraId="622534C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3,053</w:t>
            </w:r>
          </w:p>
        </w:tc>
        <w:tc>
          <w:tcPr>
            <w:tcW w:w="899" w:type="pct"/>
            <w:tcBorders>
              <w:top w:val="single" w:sz="4" w:space="0" w:color="9BC2E6"/>
              <w:left w:val="nil"/>
              <w:bottom w:val="single" w:sz="4" w:space="0" w:color="9BC2E6"/>
              <w:right w:val="nil"/>
            </w:tcBorders>
            <w:shd w:val="clear" w:color="DDEBF7" w:fill="DDEBF7"/>
            <w:noWrap/>
            <w:vAlign w:val="bottom"/>
            <w:hideMark/>
          </w:tcPr>
          <w:p w14:paraId="4865AD1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2,747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FAE81E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306</w:t>
            </w:r>
          </w:p>
        </w:tc>
      </w:tr>
      <w:tr w:rsidR="00762458" w:rsidRPr="001F1A5F" w14:paraId="0EECA09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B9155F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0905 - LAGUNA SALADA</w:t>
            </w:r>
          </w:p>
        </w:tc>
        <w:tc>
          <w:tcPr>
            <w:tcW w:w="989" w:type="pct"/>
            <w:tcBorders>
              <w:top w:val="single" w:sz="4" w:space="0" w:color="9BC2E6"/>
              <w:left w:val="nil"/>
              <w:bottom w:val="single" w:sz="4" w:space="0" w:color="9BC2E6"/>
              <w:right w:val="nil"/>
            </w:tcBorders>
            <w:shd w:val="clear" w:color="auto" w:fill="auto"/>
            <w:noWrap/>
            <w:vAlign w:val="bottom"/>
            <w:hideMark/>
          </w:tcPr>
          <w:p w14:paraId="519B704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4,317</w:t>
            </w:r>
          </w:p>
        </w:tc>
        <w:tc>
          <w:tcPr>
            <w:tcW w:w="899" w:type="pct"/>
            <w:tcBorders>
              <w:top w:val="single" w:sz="4" w:space="0" w:color="9BC2E6"/>
              <w:left w:val="nil"/>
              <w:bottom w:val="single" w:sz="4" w:space="0" w:color="9BC2E6"/>
              <w:right w:val="nil"/>
            </w:tcBorders>
            <w:shd w:val="clear" w:color="auto" w:fill="auto"/>
            <w:noWrap/>
            <w:vAlign w:val="bottom"/>
            <w:hideMark/>
          </w:tcPr>
          <w:p w14:paraId="532EDFD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3,882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84EB7C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435</w:t>
            </w:r>
          </w:p>
        </w:tc>
      </w:tr>
      <w:tr w:rsidR="00762458" w:rsidRPr="001F1A5F" w14:paraId="2554C38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6D87D4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0906 - VILLA LOS ALMACIGOS</w:t>
            </w:r>
          </w:p>
        </w:tc>
        <w:tc>
          <w:tcPr>
            <w:tcW w:w="989" w:type="pct"/>
            <w:tcBorders>
              <w:top w:val="single" w:sz="4" w:space="0" w:color="9BC2E6"/>
              <w:left w:val="nil"/>
              <w:bottom w:val="single" w:sz="4" w:space="0" w:color="9BC2E6"/>
              <w:right w:val="nil"/>
            </w:tcBorders>
            <w:shd w:val="clear" w:color="DDEBF7" w:fill="DDEBF7"/>
            <w:noWrap/>
            <w:vAlign w:val="bottom"/>
            <w:hideMark/>
          </w:tcPr>
          <w:p w14:paraId="5A4B7CF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2,539</w:t>
            </w:r>
          </w:p>
        </w:tc>
        <w:tc>
          <w:tcPr>
            <w:tcW w:w="899" w:type="pct"/>
            <w:tcBorders>
              <w:top w:val="single" w:sz="4" w:space="0" w:color="9BC2E6"/>
              <w:left w:val="nil"/>
              <w:bottom w:val="single" w:sz="4" w:space="0" w:color="9BC2E6"/>
              <w:right w:val="nil"/>
            </w:tcBorders>
            <w:shd w:val="clear" w:color="DDEBF7" w:fill="DDEBF7"/>
            <w:noWrap/>
            <w:vAlign w:val="bottom"/>
            <w:hideMark/>
          </w:tcPr>
          <w:p w14:paraId="1D04E31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2,281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5F88FCB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258</w:t>
            </w:r>
          </w:p>
        </w:tc>
      </w:tr>
      <w:tr w:rsidR="00762458" w:rsidRPr="001F1A5F" w14:paraId="1E012EC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FDD652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10 - SANTO DOMINGO</w:t>
            </w:r>
          </w:p>
        </w:tc>
        <w:tc>
          <w:tcPr>
            <w:tcW w:w="989" w:type="pct"/>
            <w:tcBorders>
              <w:top w:val="single" w:sz="4" w:space="0" w:color="9BC2E6"/>
              <w:left w:val="nil"/>
              <w:bottom w:val="single" w:sz="4" w:space="0" w:color="9BC2E6"/>
              <w:right w:val="nil"/>
            </w:tcBorders>
            <w:shd w:val="clear" w:color="auto" w:fill="auto"/>
            <w:noWrap/>
            <w:vAlign w:val="bottom"/>
            <w:hideMark/>
          </w:tcPr>
          <w:p w14:paraId="2B7EB74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289,488</w:t>
            </w:r>
          </w:p>
        </w:tc>
        <w:tc>
          <w:tcPr>
            <w:tcW w:w="899" w:type="pct"/>
            <w:tcBorders>
              <w:top w:val="single" w:sz="4" w:space="0" w:color="9BC2E6"/>
              <w:left w:val="nil"/>
              <w:bottom w:val="single" w:sz="4" w:space="0" w:color="9BC2E6"/>
              <w:right w:val="nil"/>
            </w:tcBorders>
            <w:shd w:val="clear" w:color="auto" w:fill="auto"/>
            <w:noWrap/>
            <w:vAlign w:val="bottom"/>
            <w:hideMark/>
          </w:tcPr>
          <w:p w14:paraId="374AE3E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260,202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F161A7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29,286</w:t>
            </w:r>
          </w:p>
        </w:tc>
      </w:tr>
      <w:tr w:rsidR="001F1A5F" w:rsidRPr="001F1A5F" w14:paraId="2600933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2E6B6374"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1001 - VILLA MELLA</w:t>
            </w:r>
          </w:p>
        </w:tc>
        <w:tc>
          <w:tcPr>
            <w:tcW w:w="989" w:type="pct"/>
            <w:tcBorders>
              <w:top w:val="single" w:sz="4" w:space="0" w:color="9BC2E6"/>
              <w:left w:val="nil"/>
              <w:bottom w:val="single" w:sz="4" w:space="0" w:color="9BC2E6"/>
              <w:right w:val="nil"/>
            </w:tcBorders>
            <w:shd w:val="clear" w:color="000000" w:fill="5B9BD5"/>
            <w:noWrap/>
            <w:vAlign w:val="bottom"/>
            <w:hideMark/>
          </w:tcPr>
          <w:p w14:paraId="68D31B9A"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64,468</w:t>
            </w:r>
          </w:p>
        </w:tc>
        <w:tc>
          <w:tcPr>
            <w:tcW w:w="899" w:type="pct"/>
            <w:tcBorders>
              <w:top w:val="single" w:sz="4" w:space="0" w:color="9BC2E6"/>
              <w:left w:val="nil"/>
              <w:bottom w:val="single" w:sz="4" w:space="0" w:color="9BC2E6"/>
              <w:right w:val="nil"/>
            </w:tcBorders>
            <w:shd w:val="clear" w:color="000000" w:fill="5B9BD5"/>
            <w:noWrap/>
            <w:vAlign w:val="bottom"/>
            <w:hideMark/>
          </w:tcPr>
          <w:p w14:paraId="05D6C135"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57,902</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1ABED510"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6,566</w:t>
            </w:r>
          </w:p>
        </w:tc>
      </w:tr>
      <w:tr w:rsidR="00762458" w:rsidRPr="001F1A5F" w14:paraId="57795F2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F1D6F7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1002 - SABANA PERDIDA</w:t>
            </w:r>
          </w:p>
        </w:tc>
        <w:tc>
          <w:tcPr>
            <w:tcW w:w="989" w:type="pct"/>
            <w:tcBorders>
              <w:top w:val="single" w:sz="4" w:space="0" w:color="9BC2E6"/>
              <w:left w:val="nil"/>
              <w:bottom w:val="single" w:sz="4" w:space="0" w:color="9BC2E6"/>
              <w:right w:val="nil"/>
            </w:tcBorders>
            <w:shd w:val="clear" w:color="auto" w:fill="auto"/>
            <w:noWrap/>
            <w:vAlign w:val="bottom"/>
            <w:hideMark/>
          </w:tcPr>
          <w:p w14:paraId="274AF09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43,274</w:t>
            </w:r>
          </w:p>
        </w:tc>
        <w:tc>
          <w:tcPr>
            <w:tcW w:w="899" w:type="pct"/>
            <w:tcBorders>
              <w:top w:val="single" w:sz="4" w:space="0" w:color="9BC2E6"/>
              <w:left w:val="nil"/>
              <w:bottom w:val="single" w:sz="4" w:space="0" w:color="9BC2E6"/>
              <w:right w:val="nil"/>
            </w:tcBorders>
            <w:shd w:val="clear" w:color="auto" w:fill="auto"/>
            <w:noWrap/>
            <w:vAlign w:val="bottom"/>
            <w:hideMark/>
          </w:tcPr>
          <w:p w14:paraId="00FBC2B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38,919</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569D0B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4,355</w:t>
            </w:r>
          </w:p>
        </w:tc>
      </w:tr>
      <w:tr w:rsidR="00762458" w:rsidRPr="001F1A5F" w14:paraId="72E4898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643B8C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1003 - SANTO DOMINGO NORESTE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4F1475D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50,454</w:t>
            </w:r>
          </w:p>
        </w:tc>
        <w:tc>
          <w:tcPr>
            <w:tcW w:w="899" w:type="pct"/>
            <w:tcBorders>
              <w:top w:val="single" w:sz="4" w:space="0" w:color="9BC2E6"/>
              <w:left w:val="nil"/>
              <w:bottom w:val="single" w:sz="4" w:space="0" w:color="9BC2E6"/>
              <w:right w:val="nil"/>
            </w:tcBorders>
            <w:shd w:val="clear" w:color="DDEBF7" w:fill="DDEBF7"/>
            <w:noWrap/>
            <w:vAlign w:val="bottom"/>
            <w:hideMark/>
          </w:tcPr>
          <w:p w14:paraId="5EF8D6B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45,346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B52647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5,108</w:t>
            </w:r>
          </w:p>
        </w:tc>
      </w:tr>
      <w:tr w:rsidR="00762458" w:rsidRPr="001F1A5F" w14:paraId="59F11A7F"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447D2CF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1004 - SANTO DOMINGO ORIENTAL</w:t>
            </w:r>
          </w:p>
        </w:tc>
        <w:tc>
          <w:tcPr>
            <w:tcW w:w="989" w:type="pct"/>
            <w:tcBorders>
              <w:top w:val="single" w:sz="4" w:space="0" w:color="9BC2E6"/>
              <w:left w:val="nil"/>
              <w:bottom w:val="single" w:sz="4" w:space="0" w:color="9BC2E6"/>
              <w:right w:val="nil"/>
            </w:tcBorders>
            <w:shd w:val="clear" w:color="auto" w:fill="auto"/>
            <w:noWrap/>
            <w:vAlign w:val="bottom"/>
            <w:hideMark/>
          </w:tcPr>
          <w:p w14:paraId="1133555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27,211</w:t>
            </w:r>
          </w:p>
        </w:tc>
        <w:tc>
          <w:tcPr>
            <w:tcW w:w="899" w:type="pct"/>
            <w:tcBorders>
              <w:top w:val="single" w:sz="4" w:space="0" w:color="9BC2E6"/>
              <w:left w:val="nil"/>
              <w:bottom w:val="single" w:sz="4" w:space="0" w:color="9BC2E6"/>
              <w:right w:val="nil"/>
            </w:tcBorders>
            <w:shd w:val="clear" w:color="auto" w:fill="auto"/>
            <w:noWrap/>
            <w:vAlign w:val="bottom"/>
            <w:hideMark/>
          </w:tcPr>
          <w:p w14:paraId="795E321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24,490</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DB37DE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2,721</w:t>
            </w:r>
          </w:p>
        </w:tc>
      </w:tr>
      <w:tr w:rsidR="00762458" w:rsidRPr="001F1A5F" w14:paraId="783BF62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1925A5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1005 - BOCA CHICA</w:t>
            </w:r>
          </w:p>
        </w:tc>
        <w:tc>
          <w:tcPr>
            <w:tcW w:w="989" w:type="pct"/>
            <w:tcBorders>
              <w:top w:val="single" w:sz="4" w:space="0" w:color="9BC2E6"/>
              <w:left w:val="nil"/>
              <w:bottom w:val="single" w:sz="4" w:space="0" w:color="9BC2E6"/>
              <w:right w:val="nil"/>
            </w:tcBorders>
            <w:shd w:val="clear" w:color="DDEBF7" w:fill="DDEBF7"/>
            <w:noWrap/>
            <w:vAlign w:val="bottom"/>
            <w:hideMark/>
          </w:tcPr>
          <w:p w14:paraId="36A0C48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38,809</w:t>
            </w:r>
          </w:p>
        </w:tc>
        <w:tc>
          <w:tcPr>
            <w:tcW w:w="899" w:type="pct"/>
            <w:tcBorders>
              <w:top w:val="single" w:sz="4" w:space="0" w:color="9BC2E6"/>
              <w:left w:val="nil"/>
              <w:bottom w:val="single" w:sz="4" w:space="0" w:color="9BC2E6"/>
              <w:right w:val="nil"/>
            </w:tcBorders>
            <w:shd w:val="clear" w:color="DDEBF7" w:fill="DDEBF7"/>
            <w:noWrap/>
            <w:vAlign w:val="bottom"/>
            <w:hideMark/>
          </w:tcPr>
          <w:p w14:paraId="509F36D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34,978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708D0B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3,831</w:t>
            </w:r>
          </w:p>
        </w:tc>
      </w:tr>
      <w:tr w:rsidR="00762458" w:rsidRPr="001F1A5F" w14:paraId="50F8BA1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2F5F828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1006 - MENDOZA</w:t>
            </w:r>
          </w:p>
        </w:tc>
        <w:tc>
          <w:tcPr>
            <w:tcW w:w="989" w:type="pct"/>
            <w:tcBorders>
              <w:top w:val="single" w:sz="4" w:space="0" w:color="9BC2E6"/>
              <w:left w:val="nil"/>
              <w:bottom w:val="single" w:sz="4" w:space="0" w:color="9BC2E6"/>
              <w:right w:val="nil"/>
            </w:tcBorders>
            <w:shd w:val="clear" w:color="auto" w:fill="auto"/>
            <w:noWrap/>
            <w:vAlign w:val="bottom"/>
            <w:hideMark/>
          </w:tcPr>
          <w:p w14:paraId="7E1E28D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52,873</w:t>
            </w:r>
          </w:p>
        </w:tc>
        <w:tc>
          <w:tcPr>
            <w:tcW w:w="899" w:type="pct"/>
            <w:tcBorders>
              <w:top w:val="single" w:sz="4" w:space="0" w:color="9BC2E6"/>
              <w:left w:val="nil"/>
              <w:bottom w:val="single" w:sz="4" w:space="0" w:color="9BC2E6"/>
              <w:right w:val="nil"/>
            </w:tcBorders>
            <w:shd w:val="clear" w:color="auto" w:fill="auto"/>
            <w:noWrap/>
            <w:vAlign w:val="bottom"/>
            <w:hideMark/>
          </w:tcPr>
          <w:p w14:paraId="6612813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47,404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EF53B8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5,469</w:t>
            </w:r>
          </w:p>
        </w:tc>
      </w:tr>
      <w:tr w:rsidR="00762458" w:rsidRPr="001F1A5F" w14:paraId="64E1B4B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108433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1007 - SAN ANTONIO DE GUERRA</w:t>
            </w:r>
          </w:p>
        </w:tc>
        <w:tc>
          <w:tcPr>
            <w:tcW w:w="989" w:type="pct"/>
            <w:tcBorders>
              <w:top w:val="single" w:sz="4" w:space="0" w:color="9BC2E6"/>
              <w:left w:val="nil"/>
              <w:bottom w:val="single" w:sz="4" w:space="0" w:color="9BC2E6"/>
              <w:right w:val="nil"/>
            </w:tcBorders>
            <w:shd w:val="clear" w:color="DDEBF7" w:fill="DDEBF7"/>
            <w:noWrap/>
            <w:vAlign w:val="bottom"/>
            <w:hideMark/>
          </w:tcPr>
          <w:p w14:paraId="6506C78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12,399</w:t>
            </w:r>
          </w:p>
        </w:tc>
        <w:tc>
          <w:tcPr>
            <w:tcW w:w="899" w:type="pct"/>
            <w:tcBorders>
              <w:top w:val="single" w:sz="4" w:space="0" w:color="9BC2E6"/>
              <w:left w:val="nil"/>
              <w:bottom w:val="single" w:sz="4" w:space="0" w:color="9BC2E6"/>
              <w:right w:val="nil"/>
            </w:tcBorders>
            <w:shd w:val="clear" w:color="DDEBF7" w:fill="DDEBF7"/>
            <w:noWrap/>
            <w:vAlign w:val="bottom"/>
            <w:hideMark/>
          </w:tcPr>
          <w:p w14:paraId="502080E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11,163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9FDB3A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1,236</w:t>
            </w:r>
          </w:p>
        </w:tc>
      </w:tr>
      <w:tr w:rsidR="001F1A5F" w:rsidRPr="001F1A5F" w14:paraId="46098DD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41DE4F95"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11 - PUERTO PLATA</w:t>
            </w:r>
          </w:p>
        </w:tc>
        <w:tc>
          <w:tcPr>
            <w:tcW w:w="989" w:type="pct"/>
            <w:tcBorders>
              <w:top w:val="single" w:sz="4" w:space="0" w:color="9BC2E6"/>
              <w:left w:val="nil"/>
              <w:bottom w:val="single" w:sz="4" w:space="0" w:color="9BC2E6"/>
              <w:right w:val="nil"/>
            </w:tcBorders>
            <w:shd w:val="clear" w:color="000000" w:fill="5B9BD5"/>
            <w:noWrap/>
            <w:vAlign w:val="bottom"/>
            <w:hideMark/>
          </w:tcPr>
          <w:p w14:paraId="089FDA1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57,810</w:t>
            </w:r>
          </w:p>
        </w:tc>
        <w:tc>
          <w:tcPr>
            <w:tcW w:w="899" w:type="pct"/>
            <w:tcBorders>
              <w:top w:val="single" w:sz="4" w:space="0" w:color="9BC2E6"/>
              <w:left w:val="nil"/>
              <w:bottom w:val="single" w:sz="4" w:space="0" w:color="9BC2E6"/>
              <w:right w:val="nil"/>
            </w:tcBorders>
            <w:shd w:val="clear" w:color="000000" w:fill="5B9BD5"/>
            <w:noWrap/>
            <w:vAlign w:val="bottom"/>
            <w:hideMark/>
          </w:tcPr>
          <w:p w14:paraId="777DE7A9"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51,994</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342D39A7"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5,816</w:t>
            </w:r>
          </w:p>
        </w:tc>
      </w:tr>
      <w:tr w:rsidR="00762458" w:rsidRPr="001F1A5F" w14:paraId="73EA97C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7943B1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1101 - SOSUA</w:t>
            </w:r>
          </w:p>
        </w:tc>
        <w:tc>
          <w:tcPr>
            <w:tcW w:w="989" w:type="pct"/>
            <w:tcBorders>
              <w:top w:val="single" w:sz="4" w:space="0" w:color="9BC2E6"/>
              <w:left w:val="nil"/>
              <w:bottom w:val="single" w:sz="4" w:space="0" w:color="9BC2E6"/>
              <w:right w:val="nil"/>
            </w:tcBorders>
            <w:shd w:val="clear" w:color="DDEBF7" w:fill="DDEBF7"/>
            <w:noWrap/>
            <w:vAlign w:val="bottom"/>
            <w:hideMark/>
          </w:tcPr>
          <w:p w14:paraId="0CABB91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14,899</w:t>
            </w:r>
          </w:p>
        </w:tc>
        <w:tc>
          <w:tcPr>
            <w:tcW w:w="899" w:type="pct"/>
            <w:tcBorders>
              <w:top w:val="single" w:sz="4" w:space="0" w:color="9BC2E6"/>
              <w:left w:val="nil"/>
              <w:bottom w:val="single" w:sz="4" w:space="0" w:color="9BC2E6"/>
              <w:right w:val="nil"/>
            </w:tcBorders>
            <w:shd w:val="clear" w:color="DDEBF7" w:fill="DDEBF7"/>
            <w:noWrap/>
            <w:vAlign w:val="bottom"/>
            <w:hideMark/>
          </w:tcPr>
          <w:p w14:paraId="32E8C28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13,398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67BBC1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1,501</w:t>
            </w:r>
          </w:p>
        </w:tc>
      </w:tr>
      <w:tr w:rsidR="00762458" w:rsidRPr="001F1A5F" w14:paraId="0F46397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9CE026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1102 - PUERTO PLATA</w:t>
            </w:r>
          </w:p>
        </w:tc>
        <w:tc>
          <w:tcPr>
            <w:tcW w:w="989" w:type="pct"/>
            <w:tcBorders>
              <w:top w:val="single" w:sz="4" w:space="0" w:color="9BC2E6"/>
              <w:left w:val="nil"/>
              <w:bottom w:val="single" w:sz="4" w:space="0" w:color="9BC2E6"/>
              <w:right w:val="nil"/>
            </w:tcBorders>
            <w:shd w:val="clear" w:color="auto" w:fill="auto"/>
            <w:noWrap/>
            <w:vAlign w:val="bottom"/>
            <w:hideMark/>
          </w:tcPr>
          <w:p w14:paraId="3F3E804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23,901</w:t>
            </w:r>
          </w:p>
        </w:tc>
        <w:tc>
          <w:tcPr>
            <w:tcW w:w="899" w:type="pct"/>
            <w:tcBorders>
              <w:top w:val="single" w:sz="4" w:space="0" w:color="9BC2E6"/>
              <w:left w:val="nil"/>
              <w:bottom w:val="single" w:sz="4" w:space="0" w:color="9BC2E6"/>
              <w:right w:val="nil"/>
            </w:tcBorders>
            <w:shd w:val="clear" w:color="auto" w:fill="auto"/>
            <w:noWrap/>
            <w:vAlign w:val="bottom"/>
            <w:hideMark/>
          </w:tcPr>
          <w:p w14:paraId="5BCC2EB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21,497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328CCD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2,404</w:t>
            </w:r>
          </w:p>
        </w:tc>
      </w:tr>
      <w:tr w:rsidR="00762458" w:rsidRPr="001F1A5F" w14:paraId="250C6A5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416F49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1103 - IMBERT</w:t>
            </w:r>
          </w:p>
        </w:tc>
        <w:tc>
          <w:tcPr>
            <w:tcW w:w="989" w:type="pct"/>
            <w:tcBorders>
              <w:top w:val="single" w:sz="4" w:space="0" w:color="9BC2E6"/>
              <w:left w:val="nil"/>
              <w:bottom w:val="single" w:sz="4" w:space="0" w:color="9BC2E6"/>
              <w:right w:val="nil"/>
            </w:tcBorders>
            <w:shd w:val="clear" w:color="DDEBF7" w:fill="DDEBF7"/>
            <w:noWrap/>
            <w:vAlign w:val="bottom"/>
            <w:hideMark/>
          </w:tcPr>
          <w:p w14:paraId="4FB198A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4,393</w:t>
            </w:r>
          </w:p>
        </w:tc>
        <w:tc>
          <w:tcPr>
            <w:tcW w:w="899" w:type="pct"/>
            <w:tcBorders>
              <w:top w:val="single" w:sz="4" w:space="0" w:color="9BC2E6"/>
              <w:left w:val="nil"/>
              <w:bottom w:val="single" w:sz="4" w:space="0" w:color="9BC2E6"/>
              <w:right w:val="nil"/>
            </w:tcBorders>
            <w:shd w:val="clear" w:color="DDEBF7" w:fill="DDEBF7"/>
            <w:noWrap/>
            <w:vAlign w:val="bottom"/>
            <w:hideMark/>
          </w:tcPr>
          <w:p w14:paraId="6B39EBB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3,953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814123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440</w:t>
            </w:r>
          </w:p>
        </w:tc>
      </w:tr>
      <w:tr w:rsidR="00762458" w:rsidRPr="001F1A5F" w14:paraId="4FA65E0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857ECE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1104 - LUPERON</w:t>
            </w:r>
          </w:p>
        </w:tc>
        <w:tc>
          <w:tcPr>
            <w:tcW w:w="989" w:type="pct"/>
            <w:tcBorders>
              <w:top w:val="single" w:sz="4" w:space="0" w:color="9BC2E6"/>
              <w:left w:val="nil"/>
              <w:bottom w:val="single" w:sz="4" w:space="0" w:color="9BC2E6"/>
              <w:right w:val="nil"/>
            </w:tcBorders>
            <w:shd w:val="clear" w:color="auto" w:fill="auto"/>
            <w:noWrap/>
            <w:vAlign w:val="bottom"/>
            <w:hideMark/>
          </w:tcPr>
          <w:p w14:paraId="1027882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4,149</w:t>
            </w:r>
          </w:p>
        </w:tc>
        <w:tc>
          <w:tcPr>
            <w:tcW w:w="899" w:type="pct"/>
            <w:tcBorders>
              <w:top w:val="single" w:sz="4" w:space="0" w:color="9BC2E6"/>
              <w:left w:val="nil"/>
              <w:bottom w:val="single" w:sz="4" w:space="0" w:color="9BC2E6"/>
              <w:right w:val="nil"/>
            </w:tcBorders>
            <w:shd w:val="clear" w:color="auto" w:fill="auto"/>
            <w:noWrap/>
            <w:vAlign w:val="bottom"/>
            <w:hideMark/>
          </w:tcPr>
          <w:p w14:paraId="579FD34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3,728</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97A30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421</w:t>
            </w:r>
          </w:p>
        </w:tc>
      </w:tr>
      <w:tr w:rsidR="00762458" w:rsidRPr="001F1A5F" w14:paraId="1071646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C73131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lastRenderedPageBreak/>
              <w:t>1105 - ALTAMIRA</w:t>
            </w:r>
          </w:p>
        </w:tc>
        <w:tc>
          <w:tcPr>
            <w:tcW w:w="989" w:type="pct"/>
            <w:tcBorders>
              <w:top w:val="single" w:sz="4" w:space="0" w:color="9BC2E6"/>
              <w:left w:val="nil"/>
              <w:bottom w:val="single" w:sz="4" w:space="0" w:color="9BC2E6"/>
              <w:right w:val="nil"/>
            </w:tcBorders>
            <w:shd w:val="clear" w:color="DDEBF7" w:fill="DDEBF7"/>
            <w:noWrap/>
            <w:vAlign w:val="bottom"/>
            <w:hideMark/>
          </w:tcPr>
          <w:p w14:paraId="25AFD7D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3,386</w:t>
            </w:r>
          </w:p>
        </w:tc>
        <w:tc>
          <w:tcPr>
            <w:tcW w:w="899" w:type="pct"/>
            <w:tcBorders>
              <w:top w:val="single" w:sz="4" w:space="0" w:color="9BC2E6"/>
              <w:left w:val="nil"/>
              <w:bottom w:val="single" w:sz="4" w:space="0" w:color="9BC2E6"/>
              <w:right w:val="nil"/>
            </w:tcBorders>
            <w:shd w:val="clear" w:color="DDEBF7" w:fill="DDEBF7"/>
            <w:noWrap/>
            <w:vAlign w:val="bottom"/>
            <w:hideMark/>
          </w:tcPr>
          <w:p w14:paraId="65F8D4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3,046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5FC706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340</w:t>
            </w:r>
          </w:p>
        </w:tc>
      </w:tr>
      <w:tr w:rsidR="00762458" w:rsidRPr="001F1A5F" w14:paraId="2514EB5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925B1B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1106 - EL MAMEY</w:t>
            </w:r>
          </w:p>
        </w:tc>
        <w:tc>
          <w:tcPr>
            <w:tcW w:w="989" w:type="pct"/>
            <w:tcBorders>
              <w:top w:val="single" w:sz="4" w:space="0" w:color="9BC2E6"/>
              <w:left w:val="nil"/>
              <w:bottom w:val="single" w:sz="4" w:space="0" w:color="9BC2E6"/>
              <w:right w:val="nil"/>
            </w:tcBorders>
            <w:shd w:val="clear" w:color="auto" w:fill="auto"/>
            <w:noWrap/>
            <w:vAlign w:val="bottom"/>
            <w:hideMark/>
          </w:tcPr>
          <w:p w14:paraId="661F7B5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3,870</w:t>
            </w:r>
          </w:p>
        </w:tc>
        <w:tc>
          <w:tcPr>
            <w:tcW w:w="899" w:type="pct"/>
            <w:tcBorders>
              <w:top w:val="single" w:sz="4" w:space="0" w:color="9BC2E6"/>
              <w:left w:val="nil"/>
              <w:bottom w:val="single" w:sz="4" w:space="0" w:color="9BC2E6"/>
              <w:right w:val="nil"/>
            </w:tcBorders>
            <w:shd w:val="clear" w:color="auto" w:fill="auto"/>
            <w:noWrap/>
            <w:vAlign w:val="bottom"/>
            <w:hideMark/>
          </w:tcPr>
          <w:p w14:paraId="60CBABD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3,481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08C654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389</w:t>
            </w:r>
          </w:p>
        </w:tc>
      </w:tr>
      <w:tr w:rsidR="00762458" w:rsidRPr="001F1A5F" w14:paraId="37D872C7"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E945C91"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1107 - VILLA ISABELA</w:t>
            </w:r>
          </w:p>
        </w:tc>
        <w:tc>
          <w:tcPr>
            <w:tcW w:w="989" w:type="pct"/>
            <w:tcBorders>
              <w:top w:val="single" w:sz="4" w:space="0" w:color="9BC2E6"/>
              <w:left w:val="nil"/>
              <w:bottom w:val="single" w:sz="4" w:space="0" w:color="9BC2E6"/>
              <w:right w:val="nil"/>
            </w:tcBorders>
            <w:shd w:val="clear" w:color="DDEBF7" w:fill="DDEBF7"/>
            <w:noWrap/>
            <w:vAlign w:val="bottom"/>
            <w:hideMark/>
          </w:tcPr>
          <w:p w14:paraId="0CAFF95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3,212</w:t>
            </w:r>
          </w:p>
        </w:tc>
        <w:tc>
          <w:tcPr>
            <w:tcW w:w="899" w:type="pct"/>
            <w:tcBorders>
              <w:top w:val="single" w:sz="4" w:space="0" w:color="9BC2E6"/>
              <w:left w:val="nil"/>
              <w:bottom w:val="single" w:sz="4" w:space="0" w:color="9BC2E6"/>
              <w:right w:val="nil"/>
            </w:tcBorders>
            <w:shd w:val="clear" w:color="DDEBF7" w:fill="DDEBF7"/>
            <w:noWrap/>
            <w:vAlign w:val="bottom"/>
            <w:hideMark/>
          </w:tcPr>
          <w:p w14:paraId="55FE15F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2,891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F9DE7F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321</w:t>
            </w:r>
          </w:p>
        </w:tc>
      </w:tr>
      <w:tr w:rsidR="001F1A5F" w:rsidRPr="001F1A5F" w14:paraId="5833A7C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05B80ECB"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12 - HIGUEY</w:t>
            </w:r>
          </w:p>
        </w:tc>
        <w:tc>
          <w:tcPr>
            <w:tcW w:w="989" w:type="pct"/>
            <w:tcBorders>
              <w:top w:val="single" w:sz="4" w:space="0" w:color="9BC2E6"/>
              <w:left w:val="nil"/>
              <w:bottom w:val="single" w:sz="4" w:space="0" w:color="9BC2E6"/>
              <w:right w:val="nil"/>
            </w:tcBorders>
            <w:shd w:val="clear" w:color="000000" w:fill="5B9BD5"/>
            <w:noWrap/>
            <w:vAlign w:val="bottom"/>
            <w:hideMark/>
          </w:tcPr>
          <w:p w14:paraId="011C34B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73,993</w:t>
            </w:r>
          </w:p>
        </w:tc>
        <w:tc>
          <w:tcPr>
            <w:tcW w:w="899" w:type="pct"/>
            <w:tcBorders>
              <w:top w:val="single" w:sz="4" w:space="0" w:color="9BC2E6"/>
              <w:left w:val="nil"/>
              <w:bottom w:val="single" w:sz="4" w:space="0" w:color="9BC2E6"/>
              <w:right w:val="nil"/>
            </w:tcBorders>
            <w:shd w:val="clear" w:color="000000" w:fill="5B9BD5"/>
            <w:noWrap/>
            <w:vAlign w:val="bottom"/>
            <w:hideMark/>
          </w:tcPr>
          <w:p w14:paraId="321E7E49"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66,595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56DF8665"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7,398</w:t>
            </w:r>
          </w:p>
        </w:tc>
      </w:tr>
      <w:tr w:rsidR="00762458" w:rsidRPr="001F1A5F" w14:paraId="1798968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0B909D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1201 - HIGUEY</w:t>
            </w:r>
          </w:p>
        </w:tc>
        <w:tc>
          <w:tcPr>
            <w:tcW w:w="989" w:type="pct"/>
            <w:tcBorders>
              <w:top w:val="single" w:sz="4" w:space="0" w:color="9BC2E6"/>
              <w:left w:val="nil"/>
              <w:bottom w:val="single" w:sz="4" w:space="0" w:color="9BC2E6"/>
              <w:right w:val="nil"/>
            </w:tcBorders>
            <w:shd w:val="clear" w:color="DDEBF7" w:fill="DDEBF7"/>
            <w:noWrap/>
            <w:vAlign w:val="bottom"/>
            <w:hideMark/>
          </w:tcPr>
          <w:p w14:paraId="65BB30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44,527</w:t>
            </w:r>
          </w:p>
        </w:tc>
        <w:tc>
          <w:tcPr>
            <w:tcW w:w="899" w:type="pct"/>
            <w:tcBorders>
              <w:top w:val="single" w:sz="4" w:space="0" w:color="9BC2E6"/>
              <w:left w:val="nil"/>
              <w:bottom w:val="single" w:sz="4" w:space="0" w:color="9BC2E6"/>
              <w:right w:val="nil"/>
            </w:tcBorders>
            <w:shd w:val="clear" w:color="DDEBF7" w:fill="DDEBF7"/>
            <w:noWrap/>
            <w:vAlign w:val="bottom"/>
            <w:hideMark/>
          </w:tcPr>
          <w:p w14:paraId="594395C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40,088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0D6B2D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4,439</w:t>
            </w:r>
          </w:p>
        </w:tc>
      </w:tr>
      <w:tr w:rsidR="00762458" w:rsidRPr="001F1A5F" w14:paraId="488F0A2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3D2EB5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1202 - SAN RAFAEL DEL YUMA</w:t>
            </w:r>
          </w:p>
        </w:tc>
        <w:tc>
          <w:tcPr>
            <w:tcW w:w="989" w:type="pct"/>
            <w:tcBorders>
              <w:top w:val="single" w:sz="4" w:space="0" w:color="9BC2E6"/>
              <w:left w:val="nil"/>
              <w:bottom w:val="single" w:sz="4" w:space="0" w:color="9BC2E6"/>
              <w:right w:val="nil"/>
            </w:tcBorders>
            <w:shd w:val="clear" w:color="auto" w:fill="auto"/>
            <w:noWrap/>
            <w:vAlign w:val="bottom"/>
            <w:hideMark/>
          </w:tcPr>
          <w:p w14:paraId="5D9B5AF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8,129</w:t>
            </w:r>
          </w:p>
        </w:tc>
        <w:tc>
          <w:tcPr>
            <w:tcW w:w="899" w:type="pct"/>
            <w:tcBorders>
              <w:top w:val="single" w:sz="4" w:space="0" w:color="9BC2E6"/>
              <w:left w:val="nil"/>
              <w:bottom w:val="single" w:sz="4" w:space="0" w:color="9BC2E6"/>
              <w:right w:val="nil"/>
            </w:tcBorders>
            <w:shd w:val="clear" w:color="auto" w:fill="auto"/>
            <w:noWrap/>
            <w:vAlign w:val="bottom"/>
            <w:hideMark/>
          </w:tcPr>
          <w:p w14:paraId="2BFCD6C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7,315</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DC924A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814</w:t>
            </w:r>
          </w:p>
        </w:tc>
      </w:tr>
      <w:tr w:rsidR="00762458" w:rsidRPr="001F1A5F" w14:paraId="530B460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284856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1203 - EL SEIBO</w:t>
            </w:r>
          </w:p>
        </w:tc>
        <w:tc>
          <w:tcPr>
            <w:tcW w:w="989" w:type="pct"/>
            <w:tcBorders>
              <w:top w:val="single" w:sz="4" w:space="0" w:color="9BC2E6"/>
              <w:left w:val="nil"/>
              <w:bottom w:val="single" w:sz="4" w:space="0" w:color="9BC2E6"/>
              <w:right w:val="nil"/>
            </w:tcBorders>
            <w:shd w:val="clear" w:color="DDEBF7" w:fill="DDEBF7"/>
            <w:noWrap/>
            <w:vAlign w:val="bottom"/>
            <w:hideMark/>
          </w:tcPr>
          <w:p w14:paraId="20FFA6F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15,197</w:t>
            </w:r>
          </w:p>
        </w:tc>
        <w:tc>
          <w:tcPr>
            <w:tcW w:w="899" w:type="pct"/>
            <w:tcBorders>
              <w:top w:val="single" w:sz="4" w:space="0" w:color="9BC2E6"/>
              <w:left w:val="nil"/>
              <w:bottom w:val="single" w:sz="4" w:space="0" w:color="9BC2E6"/>
              <w:right w:val="nil"/>
            </w:tcBorders>
            <w:shd w:val="clear" w:color="DDEBF7" w:fill="DDEBF7"/>
            <w:noWrap/>
            <w:vAlign w:val="bottom"/>
            <w:hideMark/>
          </w:tcPr>
          <w:p w14:paraId="0AB497E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13,668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D33B09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1,529</w:t>
            </w:r>
          </w:p>
        </w:tc>
      </w:tr>
      <w:tr w:rsidR="00762458" w:rsidRPr="001F1A5F" w14:paraId="648E6EF2"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289A5C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1204 - MICHES</w:t>
            </w:r>
          </w:p>
        </w:tc>
        <w:tc>
          <w:tcPr>
            <w:tcW w:w="989" w:type="pct"/>
            <w:tcBorders>
              <w:top w:val="single" w:sz="4" w:space="0" w:color="9BC2E6"/>
              <w:left w:val="nil"/>
              <w:bottom w:val="single" w:sz="4" w:space="0" w:color="9BC2E6"/>
              <w:right w:val="nil"/>
            </w:tcBorders>
            <w:shd w:val="clear" w:color="auto" w:fill="auto"/>
            <w:noWrap/>
            <w:vAlign w:val="bottom"/>
            <w:hideMark/>
          </w:tcPr>
          <w:p w14:paraId="25AA729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6,140</w:t>
            </w:r>
          </w:p>
        </w:tc>
        <w:tc>
          <w:tcPr>
            <w:tcW w:w="899" w:type="pct"/>
            <w:tcBorders>
              <w:top w:val="single" w:sz="4" w:space="0" w:color="9BC2E6"/>
              <w:left w:val="nil"/>
              <w:bottom w:val="single" w:sz="4" w:space="0" w:color="9BC2E6"/>
              <w:right w:val="nil"/>
            </w:tcBorders>
            <w:shd w:val="clear" w:color="auto" w:fill="auto"/>
            <w:noWrap/>
            <w:vAlign w:val="bottom"/>
            <w:hideMark/>
          </w:tcPr>
          <w:p w14:paraId="16FB62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5,524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501791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616</w:t>
            </w:r>
          </w:p>
        </w:tc>
      </w:tr>
      <w:tr w:rsidR="001F1A5F" w:rsidRPr="001F1A5F" w14:paraId="1AFC6C9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474317B9"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13 - MONTE CRISTI</w:t>
            </w:r>
          </w:p>
        </w:tc>
        <w:tc>
          <w:tcPr>
            <w:tcW w:w="989" w:type="pct"/>
            <w:tcBorders>
              <w:top w:val="single" w:sz="4" w:space="0" w:color="9BC2E6"/>
              <w:left w:val="nil"/>
              <w:bottom w:val="single" w:sz="4" w:space="0" w:color="9BC2E6"/>
              <w:right w:val="nil"/>
            </w:tcBorders>
            <w:shd w:val="clear" w:color="000000" w:fill="5B9BD5"/>
            <w:noWrap/>
            <w:vAlign w:val="bottom"/>
            <w:hideMark/>
          </w:tcPr>
          <w:p w14:paraId="73F1FDE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41,052</w:t>
            </w:r>
          </w:p>
        </w:tc>
        <w:tc>
          <w:tcPr>
            <w:tcW w:w="899" w:type="pct"/>
            <w:tcBorders>
              <w:top w:val="single" w:sz="4" w:space="0" w:color="9BC2E6"/>
              <w:left w:val="nil"/>
              <w:bottom w:val="single" w:sz="4" w:space="0" w:color="9BC2E6"/>
              <w:right w:val="nil"/>
            </w:tcBorders>
            <w:shd w:val="clear" w:color="000000" w:fill="5B9BD5"/>
            <w:noWrap/>
            <w:vAlign w:val="bottom"/>
            <w:hideMark/>
          </w:tcPr>
          <w:p w14:paraId="25A7789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36,950</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24CB0145"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4,102</w:t>
            </w:r>
          </w:p>
        </w:tc>
      </w:tr>
      <w:tr w:rsidR="00762458" w:rsidRPr="001F1A5F" w14:paraId="534F676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0DDA88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1301 - MONTE CRISTI</w:t>
            </w:r>
          </w:p>
        </w:tc>
        <w:tc>
          <w:tcPr>
            <w:tcW w:w="989" w:type="pct"/>
            <w:tcBorders>
              <w:top w:val="single" w:sz="4" w:space="0" w:color="9BC2E6"/>
              <w:left w:val="nil"/>
              <w:bottom w:val="single" w:sz="4" w:space="0" w:color="9BC2E6"/>
              <w:right w:val="nil"/>
            </w:tcBorders>
            <w:shd w:val="clear" w:color="auto" w:fill="auto"/>
            <w:noWrap/>
            <w:vAlign w:val="bottom"/>
            <w:hideMark/>
          </w:tcPr>
          <w:p w14:paraId="32962EB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8,196</w:t>
            </w:r>
          </w:p>
        </w:tc>
        <w:tc>
          <w:tcPr>
            <w:tcW w:w="899" w:type="pct"/>
            <w:tcBorders>
              <w:top w:val="single" w:sz="4" w:space="0" w:color="9BC2E6"/>
              <w:left w:val="nil"/>
              <w:bottom w:val="single" w:sz="4" w:space="0" w:color="9BC2E6"/>
              <w:right w:val="nil"/>
            </w:tcBorders>
            <w:shd w:val="clear" w:color="auto" w:fill="auto"/>
            <w:noWrap/>
            <w:vAlign w:val="bottom"/>
            <w:hideMark/>
          </w:tcPr>
          <w:p w14:paraId="4689D6E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7,380</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310621E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816</w:t>
            </w:r>
          </w:p>
        </w:tc>
      </w:tr>
      <w:tr w:rsidR="00762458" w:rsidRPr="001F1A5F" w14:paraId="1E6AFF43"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83F5F2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1302 - GUAYUBIN</w:t>
            </w:r>
          </w:p>
        </w:tc>
        <w:tc>
          <w:tcPr>
            <w:tcW w:w="989" w:type="pct"/>
            <w:tcBorders>
              <w:top w:val="single" w:sz="4" w:space="0" w:color="9BC2E6"/>
              <w:left w:val="nil"/>
              <w:bottom w:val="single" w:sz="4" w:space="0" w:color="9BC2E6"/>
              <w:right w:val="nil"/>
            </w:tcBorders>
            <w:shd w:val="clear" w:color="DDEBF7" w:fill="DDEBF7"/>
            <w:noWrap/>
            <w:vAlign w:val="bottom"/>
            <w:hideMark/>
          </w:tcPr>
          <w:p w14:paraId="2232D2A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9,782</w:t>
            </w:r>
          </w:p>
        </w:tc>
        <w:tc>
          <w:tcPr>
            <w:tcW w:w="899" w:type="pct"/>
            <w:tcBorders>
              <w:top w:val="single" w:sz="4" w:space="0" w:color="9BC2E6"/>
              <w:left w:val="nil"/>
              <w:bottom w:val="single" w:sz="4" w:space="0" w:color="9BC2E6"/>
              <w:right w:val="nil"/>
            </w:tcBorders>
            <w:shd w:val="clear" w:color="DDEBF7" w:fill="DDEBF7"/>
            <w:noWrap/>
            <w:vAlign w:val="bottom"/>
            <w:hideMark/>
          </w:tcPr>
          <w:p w14:paraId="12C84F4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8,800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996EF6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982</w:t>
            </w:r>
          </w:p>
        </w:tc>
      </w:tr>
      <w:tr w:rsidR="00762458" w:rsidRPr="001F1A5F" w14:paraId="338D513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9CF73B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1303 - VILLA VASQUEZ</w:t>
            </w:r>
          </w:p>
        </w:tc>
        <w:tc>
          <w:tcPr>
            <w:tcW w:w="989" w:type="pct"/>
            <w:tcBorders>
              <w:top w:val="single" w:sz="4" w:space="0" w:color="9BC2E6"/>
              <w:left w:val="nil"/>
              <w:bottom w:val="single" w:sz="4" w:space="0" w:color="9BC2E6"/>
              <w:right w:val="nil"/>
            </w:tcBorders>
            <w:shd w:val="clear" w:color="auto" w:fill="auto"/>
            <w:noWrap/>
            <w:vAlign w:val="bottom"/>
            <w:hideMark/>
          </w:tcPr>
          <w:p w14:paraId="7696630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5,761</w:t>
            </w:r>
          </w:p>
        </w:tc>
        <w:tc>
          <w:tcPr>
            <w:tcW w:w="899" w:type="pct"/>
            <w:tcBorders>
              <w:top w:val="single" w:sz="4" w:space="0" w:color="9BC2E6"/>
              <w:left w:val="nil"/>
              <w:bottom w:val="single" w:sz="4" w:space="0" w:color="9BC2E6"/>
              <w:right w:val="nil"/>
            </w:tcBorders>
            <w:shd w:val="clear" w:color="auto" w:fill="auto"/>
            <w:noWrap/>
            <w:vAlign w:val="bottom"/>
            <w:hideMark/>
          </w:tcPr>
          <w:p w14:paraId="02611A6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5,181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23F5AD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580</w:t>
            </w:r>
          </w:p>
        </w:tc>
      </w:tr>
      <w:tr w:rsidR="00762458" w:rsidRPr="001F1A5F" w14:paraId="22EC00F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4F706FC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1304 - DAJABON</w:t>
            </w:r>
          </w:p>
        </w:tc>
        <w:tc>
          <w:tcPr>
            <w:tcW w:w="989" w:type="pct"/>
            <w:tcBorders>
              <w:top w:val="single" w:sz="4" w:space="0" w:color="9BC2E6"/>
              <w:left w:val="nil"/>
              <w:bottom w:val="single" w:sz="4" w:space="0" w:color="9BC2E6"/>
              <w:right w:val="nil"/>
            </w:tcBorders>
            <w:shd w:val="clear" w:color="DDEBF7" w:fill="DDEBF7"/>
            <w:noWrap/>
            <w:vAlign w:val="bottom"/>
            <w:hideMark/>
          </w:tcPr>
          <w:p w14:paraId="277E3C1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8,955</w:t>
            </w:r>
          </w:p>
        </w:tc>
        <w:tc>
          <w:tcPr>
            <w:tcW w:w="899" w:type="pct"/>
            <w:tcBorders>
              <w:top w:val="single" w:sz="4" w:space="0" w:color="9BC2E6"/>
              <w:left w:val="nil"/>
              <w:bottom w:val="single" w:sz="4" w:space="0" w:color="9BC2E6"/>
              <w:right w:val="nil"/>
            </w:tcBorders>
            <w:shd w:val="clear" w:color="DDEBF7" w:fill="DDEBF7"/>
            <w:noWrap/>
            <w:vAlign w:val="bottom"/>
            <w:hideMark/>
          </w:tcPr>
          <w:p w14:paraId="30D3A9F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8,060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32CA61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895</w:t>
            </w:r>
          </w:p>
        </w:tc>
      </w:tr>
      <w:tr w:rsidR="00762458" w:rsidRPr="001F1A5F" w14:paraId="1ABAF5C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2EDEA4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1305 - LOMA DE CABRERA</w:t>
            </w:r>
          </w:p>
        </w:tc>
        <w:tc>
          <w:tcPr>
            <w:tcW w:w="989" w:type="pct"/>
            <w:tcBorders>
              <w:top w:val="single" w:sz="4" w:space="0" w:color="9BC2E6"/>
              <w:left w:val="nil"/>
              <w:bottom w:val="single" w:sz="4" w:space="0" w:color="9BC2E6"/>
              <w:right w:val="nil"/>
            </w:tcBorders>
            <w:shd w:val="clear" w:color="auto" w:fill="auto"/>
            <w:noWrap/>
            <w:vAlign w:val="bottom"/>
            <w:hideMark/>
          </w:tcPr>
          <w:p w14:paraId="0C42A5B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5,467</w:t>
            </w:r>
          </w:p>
        </w:tc>
        <w:tc>
          <w:tcPr>
            <w:tcW w:w="899" w:type="pct"/>
            <w:tcBorders>
              <w:top w:val="single" w:sz="4" w:space="0" w:color="9BC2E6"/>
              <w:left w:val="nil"/>
              <w:bottom w:val="single" w:sz="4" w:space="0" w:color="9BC2E6"/>
              <w:right w:val="nil"/>
            </w:tcBorders>
            <w:shd w:val="clear" w:color="auto" w:fill="auto"/>
            <w:noWrap/>
            <w:vAlign w:val="bottom"/>
            <w:hideMark/>
          </w:tcPr>
          <w:p w14:paraId="73DC9FE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4,930</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1EFE1E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537</w:t>
            </w:r>
          </w:p>
        </w:tc>
      </w:tr>
      <w:tr w:rsidR="00762458" w:rsidRPr="001F1A5F" w14:paraId="03FB5AF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1737B1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1306 - RESTAURACION</w:t>
            </w:r>
          </w:p>
        </w:tc>
        <w:tc>
          <w:tcPr>
            <w:tcW w:w="989" w:type="pct"/>
            <w:tcBorders>
              <w:top w:val="single" w:sz="4" w:space="0" w:color="9BC2E6"/>
              <w:left w:val="nil"/>
              <w:bottom w:val="single" w:sz="4" w:space="0" w:color="9BC2E6"/>
              <w:right w:val="nil"/>
            </w:tcBorders>
            <w:shd w:val="clear" w:color="DDEBF7" w:fill="DDEBF7"/>
            <w:noWrap/>
            <w:vAlign w:val="bottom"/>
            <w:hideMark/>
          </w:tcPr>
          <w:p w14:paraId="1645996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2,891</w:t>
            </w:r>
          </w:p>
        </w:tc>
        <w:tc>
          <w:tcPr>
            <w:tcW w:w="899" w:type="pct"/>
            <w:tcBorders>
              <w:top w:val="single" w:sz="4" w:space="0" w:color="9BC2E6"/>
              <w:left w:val="nil"/>
              <w:bottom w:val="single" w:sz="4" w:space="0" w:color="9BC2E6"/>
              <w:right w:val="nil"/>
            </w:tcBorders>
            <w:shd w:val="clear" w:color="DDEBF7" w:fill="DDEBF7"/>
            <w:noWrap/>
            <w:vAlign w:val="bottom"/>
            <w:hideMark/>
          </w:tcPr>
          <w:p w14:paraId="071B479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2,599</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3C96E5D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292</w:t>
            </w:r>
          </w:p>
        </w:tc>
      </w:tr>
      <w:tr w:rsidR="001F1A5F" w:rsidRPr="001F1A5F" w14:paraId="2CD280B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5CDD9FFA"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14 - NAGUA</w:t>
            </w:r>
          </w:p>
        </w:tc>
        <w:tc>
          <w:tcPr>
            <w:tcW w:w="989" w:type="pct"/>
            <w:tcBorders>
              <w:top w:val="single" w:sz="4" w:space="0" w:color="9BC2E6"/>
              <w:left w:val="nil"/>
              <w:bottom w:val="single" w:sz="4" w:space="0" w:color="9BC2E6"/>
              <w:right w:val="nil"/>
            </w:tcBorders>
            <w:shd w:val="clear" w:color="000000" w:fill="5B9BD5"/>
            <w:noWrap/>
            <w:vAlign w:val="bottom"/>
            <w:hideMark/>
          </w:tcPr>
          <w:p w14:paraId="3D4F2964"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54,410</w:t>
            </w:r>
          </w:p>
        </w:tc>
        <w:tc>
          <w:tcPr>
            <w:tcW w:w="899" w:type="pct"/>
            <w:tcBorders>
              <w:top w:val="single" w:sz="4" w:space="0" w:color="9BC2E6"/>
              <w:left w:val="nil"/>
              <w:bottom w:val="single" w:sz="4" w:space="0" w:color="9BC2E6"/>
              <w:right w:val="nil"/>
            </w:tcBorders>
            <w:shd w:val="clear" w:color="000000" w:fill="5B9BD5"/>
            <w:noWrap/>
            <w:vAlign w:val="bottom"/>
            <w:hideMark/>
          </w:tcPr>
          <w:p w14:paraId="20F3A690"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48,950</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3E49B5DC"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5,460</w:t>
            </w:r>
          </w:p>
        </w:tc>
      </w:tr>
      <w:tr w:rsidR="00762458" w:rsidRPr="001F1A5F" w14:paraId="1B5CEAF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2A053A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1401 - NAGUA</w:t>
            </w:r>
          </w:p>
        </w:tc>
        <w:tc>
          <w:tcPr>
            <w:tcW w:w="989" w:type="pct"/>
            <w:tcBorders>
              <w:top w:val="single" w:sz="4" w:space="0" w:color="9BC2E6"/>
              <w:left w:val="nil"/>
              <w:bottom w:val="single" w:sz="4" w:space="0" w:color="9BC2E6"/>
              <w:right w:val="nil"/>
            </w:tcBorders>
            <w:shd w:val="clear" w:color="DDEBF7" w:fill="DDEBF7"/>
            <w:noWrap/>
            <w:vAlign w:val="bottom"/>
            <w:hideMark/>
          </w:tcPr>
          <w:p w14:paraId="7BB70F5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15,237</w:t>
            </w:r>
          </w:p>
        </w:tc>
        <w:tc>
          <w:tcPr>
            <w:tcW w:w="899" w:type="pct"/>
            <w:tcBorders>
              <w:top w:val="single" w:sz="4" w:space="0" w:color="9BC2E6"/>
              <w:left w:val="nil"/>
              <w:bottom w:val="single" w:sz="4" w:space="0" w:color="9BC2E6"/>
              <w:right w:val="nil"/>
            </w:tcBorders>
            <w:shd w:val="clear" w:color="DDEBF7" w:fill="DDEBF7"/>
            <w:noWrap/>
            <w:vAlign w:val="bottom"/>
            <w:hideMark/>
          </w:tcPr>
          <w:p w14:paraId="38D3F08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13,710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35BFD50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1,527</w:t>
            </w:r>
          </w:p>
        </w:tc>
      </w:tr>
      <w:tr w:rsidR="00762458" w:rsidRPr="001F1A5F" w14:paraId="3CD96B5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6AE51F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1402 - CABRERA</w:t>
            </w:r>
          </w:p>
        </w:tc>
        <w:tc>
          <w:tcPr>
            <w:tcW w:w="989" w:type="pct"/>
            <w:tcBorders>
              <w:top w:val="single" w:sz="4" w:space="0" w:color="9BC2E6"/>
              <w:left w:val="nil"/>
              <w:bottom w:val="single" w:sz="4" w:space="0" w:color="9BC2E6"/>
              <w:right w:val="nil"/>
            </w:tcBorders>
            <w:shd w:val="clear" w:color="auto" w:fill="auto"/>
            <w:noWrap/>
            <w:vAlign w:val="bottom"/>
            <w:hideMark/>
          </w:tcPr>
          <w:p w14:paraId="788AEA2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5,721</w:t>
            </w:r>
          </w:p>
        </w:tc>
        <w:tc>
          <w:tcPr>
            <w:tcW w:w="899" w:type="pct"/>
            <w:tcBorders>
              <w:top w:val="single" w:sz="4" w:space="0" w:color="9BC2E6"/>
              <w:left w:val="nil"/>
              <w:bottom w:val="single" w:sz="4" w:space="0" w:color="9BC2E6"/>
              <w:right w:val="nil"/>
            </w:tcBorders>
            <w:shd w:val="clear" w:color="auto" w:fill="auto"/>
            <w:noWrap/>
            <w:vAlign w:val="bottom"/>
            <w:hideMark/>
          </w:tcPr>
          <w:p w14:paraId="04451B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5,134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A2F8A4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587</w:t>
            </w:r>
          </w:p>
        </w:tc>
      </w:tr>
      <w:tr w:rsidR="00762458" w:rsidRPr="001F1A5F" w14:paraId="5F5F54B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BF89BE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1403 - RIO SAN JUAN</w:t>
            </w:r>
          </w:p>
        </w:tc>
        <w:tc>
          <w:tcPr>
            <w:tcW w:w="989" w:type="pct"/>
            <w:tcBorders>
              <w:top w:val="single" w:sz="4" w:space="0" w:color="9BC2E6"/>
              <w:left w:val="nil"/>
              <w:bottom w:val="single" w:sz="4" w:space="0" w:color="9BC2E6"/>
              <w:right w:val="nil"/>
            </w:tcBorders>
            <w:shd w:val="clear" w:color="DDEBF7" w:fill="DDEBF7"/>
            <w:noWrap/>
            <w:vAlign w:val="bottom"/>
            <w:hideMark/>
          </w:tcPr>
          <w:p w14:paraId="0B8129C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3,653</w:t>
            </w:r>
          </w:p>
        </w:tc>
        <w:tc>
          <w:tcPr>
            <w:tcW w:w="899" w:type="pct"/>
            <w:tcBorders>
              <w:top w:val="single" w:sz="4" w:space="0" w:color="9BC2E6"/>
              <w:left w:val="nil"/>
              <w:bottom w:val="single" w:sz="4" w:space="0" w:color="9BC2E6"/>
              <w:right w:val="nil"/>
            </w:tcBorders>
            <w:shd w:val="clear" w:color="DDEBF7" w:fill="DDEBF7"/>
            <w:noWrap/>
            <w:vAlign w:val="bottom"/>
            <w:hideMark/>
          </w:tcPr>
          <w:p w14:paraId="752CC11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3,284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50F8444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369</w:t>
            </w:r>
          </w:p>
        </w:tc>
      </w:tr>
      <w:tr w:rsidR="00762458" w:rsidRPr="001F1A5F" w14:paraId="725E67C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742E2C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1404 - SAMANA</w:t>
            </w:r>
          </w:p>
        </w:tc>
        <w:tc>
          <w:tcPr>
            <w:tcW w:w="989" w:type="pct"/>
            <w:tcBorders>
              <w:top w:val="single" w:sz="4" w:space="0" w:color="9BC2E6"/>
              <w:left w:val="nil"/>
              <w:bottom w:val="single" w:sz="4" w:space="0" w:color="9BC2E6"/>
              <w:right w:val="nil"/>
            </w:tcBorders>
            <w:shd w:val="clear" w:color="auto" w:fill="auto"/>
            <w:noWrap/>
            <w:vAlign w:val="bottom"/>
            <w:hideMark/>
          </w:tcPr>
          <w:p w14:paraId="0C02B96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12,458</w:t>
            </w:r>
          </w:p>
        </w:tc>
        <w:tc>
          <w:tcPr>
            <w:tcW w:w="899" w:type="pct"/>
            <w:tcBorders>
              <w:top w:val="single" w:sz="4" w:space="0" w:color="9BC2E6"/>
              <w:left w:val="nil"/>
              <w:bottom w:val="single" w:sz="4" w:space="0" w:color="9BC2E6"/>
              <w:right w:val="nil"/>
            </w:tcBorders>
            <w:shd w:val="clear" w:color="auto" w:fill="auto"/>
            <w:noWrap/>
            <w:vAlign w:val="bottom"/>
            <w:hideMark/>
          </w:tcPr>
          <w:p w14:paraId="5F8F2E0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11,217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2E4E62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1,241</w:t>
            </w:r>
          </w:p>
        </w:tc>
      </w:tr>
      <w:tr w:rsidR="00762458" w:rsidRPr="001F1A5F" w14:paraId="2863C66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AC0B9B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1405 - SANCHEZ</w:t>
            </w:r>
          </w:p>
        </w:tc>
        <w:tc>
          <w:tcPr>
            <w:tcW w:w="989" w:type="pct"/>
            <w:tcBorders>
              <w:top w:val="single" w:sz="4" w:space="0" w:color="9BC2E6"/>
              <w:left w:val="nil"/>
              <w:bottom w:val="single" w:sz="4" w:space="0" w:color="9BC2E6"/>
              <w:right w:val="nil"/>
            </w:tcBorders>
            <w:shd w:val="clear" w:color="DDEBF7" w:fill="DDEBF7"/>
            <w:noWrap/>
            <w:vAlign w:val="bottom"/>
            <w:hideMark/>
          </w:tcPr>
          <w:p w14:paraId="3EA1EC7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6,102</w:t>
            </w:r>
          </w:p>
        </w:tc>
        <w:tc>
          <w:tcPr>
            <w:tcW w:w="899" w:type="pct"/>
            <w:tcBorders>
              <w:top w:val="single" w:sz="4" w:space="0" w:color="9BC2E6"/>
              <w:left w:val="nil"/>
              <w:bottom w:val="single" w:sz="4" w:space="0" w:color="9BC2E6"/>
              <w:right w:val="nil"/>
            </w:tcBorders>
            <w:shd w:val="clear" w:color="DDEBF7" w:fill="DDEBF7"/>
            <w:noWrap/>
            <w:vAlign w:val="bottom"/>
            <w:hideMark/>
          </w:tcPr>
          <w:p w14:paraId="64F9472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5,489</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A2C81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613</w:t>
            </w:r>
          </w:p>
        </w:tc>
      </w:tr>
      <w:tr w:rsidR="00762458" w:rsidRPr="001F1A5F" w14:paraId="131BF5B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16BE51D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1406 - EL FACTOR</w:t>
            </w:r>
          </w:p>
        </w:tc>
        <w:tc>
          <w:tcPr>
            <w:tcW w:w="989" w:type="pct"/>
            <w:tcBorders>
              <w:top w:val="single" w:sz="4" w:space="0" w:color="9BC2E6"/>
              <w:left w:val="nil"/>
              <w:bottom w:val="single" w:sz="4" w:space="0" w:color="9BC2E6"/>
              <w:right w:val="nil"/>
            </w:tcBorders>
            <w:shd w:val="clear" w:color="auto" w:fill="auto"/>
            <w:noWrap/>
            <w:vAlign w:val="bottom"/>
            <w:hideMark/>
          </w:tcPr>
          <w:p w14:paraId="1E55FCA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6,227</w:t>
            </w:r>
          </w:p>
        </w:tc>
        <w:tc>
          <w:tcPr>
            <w:tcW w:w="899" w:type="pct"/>
            <w:tcBorders>
              <w:top w:val="single" w:sz="4" w:space="0" w:color="9BC2E6"/>
              <w:left w:val="nil"/>
              <w:bottom w:val="single" w:sz="4" w:space="0" w:color="9BC2E6"/>
              <w:right w:val="nil"/>
            </w:tcBorders>
            <w:shd w:val="clear" w:color="auto" w:fill="auto"/>
            <w:noWrap/>
            <w:vAlign w:val="bottom"/>
            <w:hideMark/>
          </w:tcPr>
          <w:p w14:paraId="63CA1C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5,605</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BB393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622</w:t>
            </w:r>
          </w:p>
        </w:tc>
      </w:tr>
      <w:tr w:rsidR="00762458" w:rsidRPr="001F1A5F" w14:paraId="6EA1C83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32AE519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1407 - LAS TERRENAS</w:t>
            </w:r>
          </w:p>
        </w:tc>
        <w:tc>
          <w:tcPr>
            <w:tcW w:w="989" w:type="pct"/>
            <w:tcBorders>
              <w:top w:val="single" w:sz="4" w:space="0" w:color="9BC2E6"/>
              <w:left w:val="nil"/>
              <w:bottom w:val="single" w:sz="4" w:space="0" w:color="9BC2E6"/>
              <w:right w:val="nil"/>
            </w:tcBorders>
            <w:shd w:val="clear" w:color="DDEBF7" w:fill="DDEBF7"/>
            <w:noWrap/>
            <w:vAlign w:val="bottom"/>
            <w:hideMark/>
          </w:tcPr>
          <w:p w14:paraId="647CB4B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5,012</w:t>
            </w:r>
          </w:p>
        </w:tc>
        <w:tc>
          <w:tcPr>
            <w:tcW w:w="899" w:type="pct"/>
            <w:tcBorders>
              <w:top w:val="single" w:sz="4" w:space="0" w:color="9BC2E6"/>
              <w:left w:val="nil"/>
              <w:bottom w:val="single" w:sz="4" w:space="0" w:color="9BC2E6"/>
              <w:right w:val="nil"/>
            </w:tcBorders>
            <w:shd w:val="clear" w:color="DDEBF7" w:fill="DDEBF7"/>
            <w:noWrap/>
            <w:vAlign w:val="bottom"/>
            <w:hideMark/>
          </w:tcPr>
          <w:p w14:paraId="1F2EC14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4,511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5FB99BF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501</w:t>
            </w:r>
          </w:p>
        </w:tc>
      </w:tr>
      <w:tr w:rsidR="001F1A5F" w:rsidRPr="001F1A5F" w14:paraId="6B8854C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4F8A021A"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15 - SANTO DOMINGO</w:t>
            </w:r>
          </w:p>
        </w:tc>
        <w:tc>
          <w:tcPr>
            <w:tcW w:w="989" w:type="pct"/>
            <w:tcBorders>
              <w:top w:val="single" w:sz="4" w:space="0" w:color="9BC2E6"/>
              <w:left w:val="nil"/>
              <w:bottom w:val="single" w:sz="4" w:space="0" w:color="9BC2E6"/>
              <w:right w:val="nil"/>
            </w:tcBorders>
            <w:shd w:val="clear" w:color="000000" w:fill="5B9BD5"/>
            <w:noWrap/>
            <w:vAlign w:val="bottom"/>
            <w:hideMark/>
          </w:tcPr>
          <w:p w14:paraId="7C7F747C"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218,725</w:t>
            </w:r>
          </w:p>
        </w:tc>
        <w:tc>
          <w:tcPr>
            <w:tcW w:w="899" w:type="pct"/>
            <w:tcBorders>
              <w:top w:val="single" w:sz="4" w:space="0" w:color="9BC2E6"/>
              <w:left w:val="nil"/>
              <w:bottom w:val="single" w:sz="4" w:space="0" w:color="9BC2E6"/>
              <w:right w:val="nil"/>
            </w:tcBorders>
            <w:shd w:val="clear" w:color="000000" w:fill="5B9BD5"/>
            <w:noWrap/>
            <w:vAlign w:val="bottom"/>
            <w:hideMark/>
          </w:tcPr>
          <w:p w14:paraId="40A4BF78"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196,905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0B523357"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21,820</w:t>
            </w:r>
          </w:p>
        </w:tc>
      </w:tr>
      <w:tr w:rsidR="00762458" w:rsidRPr="001F1A5F" w14:paraId="2C2900C9"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829AE7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1501 - LOS ALCARRIZOS</w:t>
            </w:r>
          </w:p>
        </w:tc>
        <w:tc>
          <w:tcPr>
            <w:tcW w:w="989" w:type="pct"/>
            <w:tcBorders>
              <w:top w:val="single" w:sz="4" w:space="0" w:color="9BC2E6"/>
              <w:left w:val="nil"/>
              <w:bottom w:val="single" w:sz="4" w:space="0" w:color="9BC2E6"/>
              <w:right w:val="nil"/>
            </w:tcBorders>
            <w:shd w:val="clear" w:color="DDEBF7" w:fill="DDEBF7"/>
            <w:noWrap/>
            <w:vAlign w:val="bottom"/>
            <w:hideMark/>
          </w:tcPr>
          <w:p w14:paraId="2216C00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45,813</w:t>
            </w:r>
          </w:p>
        </w:tc>
        <w:tc>
          <w:tcPr>
            <w:tcW w:w="899" w:type="pct"/>
            <w:tcBorders>
              <w:top w:val="single" w:sz="4" w:space="0" w:color="9BC2E6"/>
              <w:left w:val="nil"/>
              <w:bottom w:val="single" w:sz="4" w:space="0" w:color="9BC2E6"/>
              <w:right w:val="nil"/>
            </w:tcBorders>
            <w:shd w:val="clear" w:color="DDEBF7" w:fill="DDEBF7"/>
            <w:noWrap/>
            <w:vAlign w:val="bottom"/>
            <w:hideMark/>
          </w:tcPr>
          <w:p w14:paraId="5DD2B51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41,271</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777A5C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4,542</w:t>
            </w:r>
          </w:p>
        </w:tc>
      </w:tr>
      <w:tr w:rsidR="00762458" w:rsidRPr="001F1A5F" w14:paraId="0AF8435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C0FF84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1502 - SANTO DOMINGO CENTRO</w:t>
            </w:r>
          </w:p>
        </w:tc>
        <w:tc>
          <w:tcPr>
            <w:tcW w:w="989" w:type="pct"/>
            <w:tcBorders>
              <w:top w:val="single" w:sz="4" w:space="0" w:color="9BC2E6"/>
              <w:left w:val="nil"/>
              <w:bottom w:val="single" w:sz="4" w:space="0" w:color="9BC2E6"/>
              <w:right w:val="nil"/>
            </w:tcBorders>
            <w:shd w:val="clear" w:color="auto" w:fill="auto"/>
            <w:noWrap/>
            <w:vAlign w:val="bottom"/>
            <w:hideMark/>
          </w:tcPr>
          <w:p w14:paraId="4BB3E2A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49,355</w:t>
            </w:r>
          </w:p>
        </w:tc>
        <w:tc>
          <w:tcPr>
            <w:tcW w:w="899" w:type="pct"/>
            <w:tcBorders>
              <w:top w:val="single" w:sz="4" w:space="0" w:color="9BC2E6"/>
              <w:left w:val="nil"/>
              <w:bottom w:val="single" w:sz="4" w:space="0" w:color="9BC2E6"/>
              <w:right w:val="nil"/>
            </w:tcBorders>
            <w:shd w:val="clear" w:color="auto" w:fill="auto"/>
            <w:noWrap/>
            <w:vAlign w:val="bottom"/>
            <w:hideMark/>
          </w:tcPr>
          <w:p w14:paraId="4F0A0E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44,416</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FDA764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4,939</w:t>
            </w:r>
          </w:p>
        </w:tc>
      </w:tr>
      <w:tr w:rsidR="00762458" w:rsidRPr="001F1A5F" w14:paraId="1F897E3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713CD16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1503 - SANTO DOMINGO SURCENTRAL</w:t>
            </w:r>
          </w:p>
        </w:tc>
        <w:tc>
          <w:tcPr>
            <w:tcW w:w="989" w:type="pct"/>
            <w:tcBorders>
              <w:top w:val="single" w:sz="4" w:space="0" w:color="9BC2E6"/>
              <w:left w:val="nil"/>
              <w:bottom w:val="single" w:sz="4" w:space="0" w:color="9BC2E6"/>
              <w:right w:val="nil"/>
            </w:tcBorders>
            <w:shd w:val="clear" w:color="DDEBF7" w:fill="DDEBF7"/>
            <w:noWrap/>
            <w:vAlign w:val="bottom"/>
            <w:hideMark/>
          </w:tcPr>
          <w:p w14:paraId="453B14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24,351</w:t>
            </w:r>
          </w:p>
        </w:tc>
        <w:tc>
          <w:tcPr>
            <w:tcW w:w="899" w:type="pct"/>
            <w:tcBorders>
              <w:top w:val="single" w:sz="4" w:space="0" w:color="9BC2E6"/>
              <w:left w:val="nil"/>
              <w:bottom w:val="single" w:sz="4" w:space="0" w:color="9BC2E6"/>
              <w:right w:val="nil"/>
            </w:tcBorders>
            <w:shd w:val="clear" w:color="DDEBF7" w:fill="DDEBF7"/>
            <w:noWrap/>
            <w:vAlign w:val="bottom"/>
            <w:hideMark/>
          </w:tcPr>
          <w:p w14:paraId="068E142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21,920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3A7984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2,431</w:t>
            </w:r>
          </w:p>
        </w:tc>
      </w:tr>
      <w:tr w:rsidR="00762458" w:rsidRPr="001F1A5F" w14:paraId="6E05171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78BAB93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1504 - SANTO DOMINGO NOROESTE</w:t>
            </w:r>
          </w:p>
        </w:tc>
        <w:tc>
          <w:tcPr>
            <w:tcW w:w="989" w:type="pct"/>
            <w:tcBorders>
              <w:top w:val="single" w:sz="4" w:space="0" w:color="9BC2E6"/>
              <w:left w:val="nil"/>
              <w:bottom w:val="single" w:sz="4" w:space="0" w:color="9BC2E6"/>
              <w:right w:val="nil"/>
            </w:tcBorders>
            <w:shd w:val="clear" w:color="auto" w:fill="auto"/>
            <w:noWrap/>
            <w:vAlign w:val="bottom"/>
            <w:hideMark/>
          </w:tcPr>
          <w:p w14:paraId="2E60ABF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33,578</w:t>
            </w:r>
          </w:p>
        </w:tc>
        <w:tc>
          <w:tcPr>
            <w:tcW w:w="899" w:type="pct"/>
            <w:tcBorders>
              <w:top w:val="single" w:sz="4" w:space="0" w:color="9BC2E6"/>
              <w:left w:val="nil"/>
              <w:bottom w:val="single" w:sz="4" w:space="0" w:color="9BC2E6"/>
              <w:right w:val="nil"/>
            </w:tcBorders>
            <w:shd w:val="clear" w:color="auto" w:fill="auto"/>
            <w:noWrap/>
            <w:vAlign w:val="bottom"/>
            <w:hideMark/>
          </w:tcPr>
          <w:p w14:paraId="4DB281C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30,224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542A18C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3,354</w:t>
            </w:r>
          </w:p>
        </w:tc>
      </w:tr>
      <w:tr w:rsidR="00762458" w:rsidRPr="001F1A5F" w14:paraId="2AF2951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45442F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1505 - HERRERA</w:t>
            </w:r>
          </w:p>
        </w:tc>
        <w:tc>
          <w:tcPr>
            <w:tcW w:w="989" w:type="pct"/>
            <w:tcBorders>
              <w:top w:val="single" w:sz="4" w:space="0" w:color="9BC2E6"/>
              <w:left w:val="nil"/>
              <w:bottom w:val="single" w:sz="4" w:space="0" w:color="9BC2E6"/>
              <w:right w:val="nil"/>
            </w:tcBorders>
            <w:shd w:val="clear" w:color="DDEBF7" w:fill="DDEBF7"/>
            <w:noWrap/>
            <w:vAlign w:val="bottom"/>
            <w:hideMark/>
          </w:tcPr>
          <w:p w14:paraId="3F9A0E1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50,959</w:t>
            </w:r>
          </w:p>
        </w:tc>
        <w:tc>
          <w:tcPr>
            <w:tcW w:w="899" w:type="pct"/>
            <w:tcBorders>
              <w:top w:val="single" w:sz="4" w:space="0" w:color="9BC2E6"/>
              <w:left w:val="nil"/>
              <w:bottom w:val="single" w:sz="4" w:space="0" w:color="9BC2E6"/>
              <w:right w:val="nil"/>
            </w:tcBorders>
            <w:shd w:val="clear" w:color="DDEBF7" w:fill="DDEBF7"/>
            <w:noWrap/>
            <w:vAlign w:val="bottom"/>
            <w:hideMark/>
          </w:tcPr>
          <w:p w14:paraId="141C6F9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45,870</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1F0B8E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5,089</w:t>
            </w:r>
          </w:p>
        </w:tc>
      </w:tr>
      <w:tr w:rsidR="00762458" w:rsidRPr="001F1A5F" w14:paraId="239E041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74D7F8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1506 - PEDRO BRAND</w:t>
            </w:r>
          </w:p>
        </w:tc>
        <w:tc>
          <w:tcPr>
            <w:tcW w:w="989" w:type="pct"/>
            <w:tcBorders>
              <w:top w:val="single" w:sz="4" w:space="0" w:color="9BC2E6"/>
              <w:left w:val="nil"/>
              <w:bottom w:val="single" w:sz="4" w:space="0" w:color="9BC2E6"/>
              <w:right w:val="nil"/>
            </w:tcBorders>
            <w:shd w:val="clear" w:color="auto" w:fill="auto"/>
            <w:noWrap/>
            <w:vAlign w:val="bottom"/>
            <w:hideMark/>
          </w:tcPr>
          <w:p w14:paraId="3322030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14,669</w:t>
            </w:r>
          </w:p>
        </w:tc>
        <w:tc>
          <w:tcPr>
            <w:tcW w:w="899" w:type="pct"/>
            <w:tcBorders>
              <w:top w:val="single" w:sz="4" w:space="0" w:color="9BC2E6"/>
              <w:left w:val="nil"/>
              <w:bottom w:val="single" w:sz="4" w:space="0" w:color="9BC2E6"/>
              <w:right w:val="nil"/>
            </w:tcBorders>
            <w:shd w:val="clear" w:color="auto" w:fill="auto"/>
            <w:noWrap/>
            <w:vAlign w:val="bottom"/>
            <w:hideMark/>
          </w:tcPr>
          <w:p w14:paraId="3ADC25F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13,204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AA8AA6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1,465</w:t>
            </w:r>
          </w:p>
        </w:tc>
      </w:tr>
      <w:tr w:rsidR="001F1A5F" w:rsidRPr="001F1A5F" w14:paraId="2B7EEA8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000EC111"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16 - COTUI</w:t>
            </w:r>
          </w:p>
        </w:tc>
        <w:tc>
          <w:tcPr>
            <w:tcW w:w="989" w:type="pct"/>
            <w:tcBorders>
              <w:top w:val="single" w:sz="4" w:space="0" w:color="9BC2E6"/>
              <w:left w:val="nil"/>
              <w:bottom w:val="single" w:sz="4" w:space="0" w:color="9BC2E6"/>
              <w:right w:val="nil"/>
            </w:tcBorders>
            <w:shd w:val="clear" w:color="000000" w:fill="5B9BD5"/>
            <w:noWrap/>
            <w:vAlign w:val="bottom"/>
            <w:hideMark/>
          </w:tcPr>
          <w:p w14:paraId="51116831"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65,885</w:t>
            </w:r>
          </w:p>
        </w:tc>
        <w:tc>
          <w:tcPr>
            <w:tcW w:w="899" w:type="pct"/>
            <w:tcBorders>
              <w:top w:val="single" w:sz="4" w:space="0" w:color="9BC2E6"/>
              <w:left w:val="nil"/>
              <w:bottom w:val="single" w:sz="4" w:space="0" w:color="9BC2E6"/>
              <w:right w:val="nil"/>
            </w:tcBorders>
            <w:shd w:val="clear" w:color="000000" w:fill="5B9BD5"/>
            <w:noWrap/>
            <w:vAlign w:val="bottom"/>
            <w:hideMark/>
          </w:tcPr>
          <w:p w14:paraId="23D6F06D"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59,265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07D257CC"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6,620</w:t>
            </w:r>
          </w:p>
        </w:tc>
      </w:tr>
      <w:tr w:rsidR="00762458" w:rsidRPr="001F1A5F" w14:paraId="27D7AA4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EF8FAF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1601 - COTUI</w:t>
            </w:r>
          </w:p>
        </w:tc>
        <w:tc>
          <w:tcPr>
            <w:tcW w:w="989" w:type="pct"/>
            <w:tcBorders>
              <w:top w:val="single" w:sz="4" w:space="0" w:color="9BC2E6"/>
              <w:left w:val="nil"/>
              <w:bottom w:val="single" w:sz="4" w:space="0" w:color="9BC2E6"/>
              <w:right w:val="nil"/>
            </w:tcBorders>
            <w:shd w:val="clear" w:color="auto" w:fill="auto"/>
            <w:noWrap/>
            <w:vAlign w:val="bottom"/>
            <w:hideMark/>
          </w:tcPr>
          <w:p w14:paraId="70C0A41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13,662</w:t>
            </w:r>
          </w:p>
        </w:tc>
        <w:tc>
          <w:tcPr>
            <w:tcW w:w="899" w:type="pct"/>
            <w:tcBorders>
              <w:top w:val="single" w:sz="4" w:space="0" w:color="9BC2E6"/>
              <w:left w:val="nil"/>
              <w:bottom w:val="single" w:sz="4" w:space="0" w:color="9BC2E6"/>
              <w:right w:val="nil"/>
            </w:tcBorders>
            <w:shd w:val="clear" w:color="auto" w:fill="auto"/>
            <w:noWrap/>
            <w:vAlign w:val="bottom"/>
            <w:hideMark/>
          </w:tcPr>
          <w:p w14:paraId="2964798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12,284</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E95E75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1,378</w:t>
            </w:r>
          </w:p>
        </w:tc>
      </w:tr>
      <w:tr w:rsidR="00762458" w:rsidRPr="001F1A5F" w14:paraId="0EADC856"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17AD155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1602 - FANTINO</w:t>
            </w:r>
          </w:p>
        </w:tc>
        <w:tc>
          <w:tcPr>
            <w:tcW w:w="989" w:type="pct"/>
            <w:tcBorders>
              <w:top w:val="single" w:sz="4" w:space="0" w:color="9BC2E6"/>
              <w:left w:val="nil"/>
              <w:bottom w:val="single" w:sz="4" w:space="0" w:color="9BC2E6"/>
              <w:right w:val="nil"/>
            </w:tcBorders>
            <w:shd w:val="clear" w:color="DDEBF7" w:fill="DDEBF7"/>
            <w:noWrap/>
            <w:vAlign w:val="bottom"/>
            <w:hideMark/>
          </w:tcPr>
          <w:p w14:paraId="66180AA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6,087</w:t>
            </w:r>
          </w:p>
        </w:tc>
        <w:tc>
          <w:tcPr>
            <w:tcW w:w="899" w:type="pct"/>
            <w:tcBorders>
              <w:top w:val="single" w:sz="4" w:space="0" w:color="9BC2E6"/>
              <w:left w:val="nil"/>
              <w:bottom w:val="single" w:sz="4" w:space="0" w:color="9BC2E6"/>
              <w:right w:val="nil"/>
            </w:tcBorders>
            <w:shd w:val="clear" w:color="DDEBF7" w:fill="DDEBF7"/>
            <w:noWrap/>
            <w:vAlign w:val="bottom"/>
            <w:hideMark/>
          </w:tcPr>
          <w:p w14:paraId="435ECD3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5,475</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6F48C0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612</w:t>
            </w:r>
          </w:p>
        </w:tc>
      </w:tr>
      <w:tr w:rsidR="00762458" w:rsidRPr="001F1A5F" w14:paraId="072992B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BEB372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1603 - CEVICOS</w:t>
            </w:r>
          </w:p>
        </w:tc>
        <w:tc>
          <w:tcPr>
            <w:tcW w:w="989" w:type="pct"/>
            <w:tcBorders>
              <w:top w:val="single" w:sz="4" w:space="0" w:color="9BC2E6"/>
              <w:left w:val="nil"/>
              <w:bottom w:val="single" w:sz="4" w:space="0" w:color="9BC2E6"/>
              <w:right w:val="nil"/>
            </w:tcBorders>
            <w:shd w:val="clear" w:color="auto" w:fill="auto"/>
            <w:noWrap/>
            <w:vAlign w:val="bottom"/>
            <w:hideMark/>
          </w:tcPr>
          <w:p w14:paraId="49AF979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4,068</w:t>
            </w:r>
          </w:p>
        </w:tc>
        <w:tc>
          <w:tcPr>
            <w:tcW w:w="899" w:type="pct"/>
            <w:tcBorders>
              <w:top w:val="single" w:sz="4" w:space="0" w:color="9BC2E6"/>
              <w:left w:val="nil"/>
              <w:bottom w:val="single" w:sz="4" w:space="0" w:color="9BC2E6"/>
              <w:right w:val="nil"/>
            </w:tcBorders>
            <w:shd w:val="clear" w:color="auto" w:fill="auto"/>
            <w:noWrap/>
            <w:vAlign w:val="bottom"/>
            <w:hideMark/>
          </w:tcPr>
          <w:p w14:paraId="7056DC6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3,655</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4F5190B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413</w:t>
            </w:r>
          </w:p>
        </w:tc>
      </w:tr>
      <w:tr w:rsidR="00762458" w:rsidRPr="001F1A5F" w14:paraId="73CFCB6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0EE9FA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1604 - BONAO SUROESTE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3D70428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10,063</w:t>
            </w:r>
          </w:p>
        </w:tc>
        <w:tc>
          <w:tcPr>
            <w:tcW w:w="899" w:type="pct"/>
            <w:tcBorders>
              <w:top w:val="single" w:sz="4" w:space="0" w:color="9BC2E6"/>
              <w:left w:val="nil"/>
              <w:bottom w:val="single" w:sz="4" w:space="0" w:color="9BC2E6"/>
              <w:right w:val="nil"/>
            </w:tcBorders>
            <w:shd w:val="clear" w:color="DDEBF7" w:fill="DDEBF7"/>
            <w:noWrap/>
            <w:vAlign w:val="bottom"/>
            <w:hideMark/>
          </w:tcPr>
          <w:p w14:paraId="16B4317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9,055</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9DAA3E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1,008</w:t>
            </w:r>
          </w:p>
        </w:tc>
      </w:tr>
      <w:tr w:rsidR="00762458" w:rsidRPr="001F1A5F" w14:paraId="4EBD686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5BB4ED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1605 - PIEDRA BLANCA</w:t>
            </w:r>
          </w:p>
        </w:tc>
        <w:tc>
          <w:tcPr>
            <w:tcW w:w="989" w:type="pct"/>
            <w:tcBorders>
              <w:top w:val="single" w:sz="4" w:space="0" w:color="9BC2E6"/>
              <w:left w:val="nil"/>
              <w:bottom w:val="single" w:sz="4" w:space="0" w:color="9BC2E6"/>
              <w:right w:val="nil"/>
            </w:tcBorders>
            <w:shd w:val="clear" w:color="auto" w:fill="auto"/>
            <w:noWrap/>
            <w:vAlign w:val="bottom"/>
            <w:hideMark/>
          </w:tcPr>
          <w:p w14:paraId="7DCC63E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10,995</w:t>
            </w:r>
          </w:p>
        </w:tc>
        <w:tc>
          <w:tcPr>
            <w:tcW w:w="899" w:type="pct"/>
            <w:tcBorders>
              <w:top w:val="single" w:sz="4" w:space="0" w:color="9BC2E6"/>
              <w:left w:val="nil"/>
              <w:bottom w:val="single" w:sz="4" w:space="0" w:color="9BC2E6"/>
              <w:right w:val="nil"/>
            </w:tcBorders>
            <w:shd w:val="clear" w:color="auto" w:fill="auto"/>
            <w:noWrap/>
            <w:vAlign w:val="bottom"/>
            <w:hideMark/>
          </w:tcPr>
          <w:p w14:paraId="2521479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9,892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08C37DC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1,103</w:t>
            </w:r>
          </w:p>
        </w:tc>
      </w:tr>
      <w:tr w:rsidR="00762458" w:rsidRPr="001F1A5F" w14:paraId="50D5DAB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35A1B5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1606 - BONAO NORDESTE</w:t>
            </w:r>
          </w:p>
        </w:tc>
        <w:tc>
          <w:tcPr>
            <w:tcW w:w="989" w:type="pct"/>
            <w:tcBorders>
              <w:top w:val="single" w:sz="4" w:space="0" w:color="9BC2E6"/>
              <w:left w:val="nil"/>
              <w:bottom w:val="single" w:sz="4" w:space="0" w:color="9BC2E6"/>
              <w:right w:val="nil"/>
            </w:tcBorders>
            <w:shd w:val="clear" w:color="DDEBF7" w:fill="DDEBF7"/>
            <w:noWrap/>
            <w:vAlign w:val="bottom"/>
            <w:hideMark/>
          </w:tcPr>
          <w:p w14:paraId="42D7CB1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12,172</w:t>
            </w:r>
          </w:p>
        </w:tc>
        <w:tc>
          <w:tcPr>
            <w:tcW w:w="899" w:type="pct"/>
            <w:tcBorders>
              <w:top w:val="single" w:sz="4" w:space="0" w:color="9BC2E6"/>
              <w:left w:val="nil"/>
              <w:bottom w:val="single" w:sz="4" w:space="0" w:color="9BC2E6"/>
              <w:right w:val="nil"/>
            </w:tcBorders>
            <w:shd w:val="clear" w:color="DDEBF7" w:fill="DDEBF7"/>
            <w:noWrap/>
            <w:vAlign w:val="bottom"/>
            <w:hideMark/>
          </w:tcPr>
          <w:p w14:paraId="6B97468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10,953</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579E86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1,219</w:t>
            </w:r>
          </w:p>
        </w:tc>
      </w:tr>
      <w:tr w:rsidR="00762458" w:rsidRPr="001F1A5F" w14:paraId="2E14076B"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373363E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1607 - VILLA LA MATA</w:t>
            </w:r>
          </w:p>
        </w:tc>
        <w:tc>
          <w:tcPr>
            <w:tcW w:w="989" w:type="pct"/>
            <w:tcBorders>
              <w:top w:val="single" w:sz="4" w:space="0" w:color="9BC2E6"/>
              <w:left w:val="nil"/>
              <w:bottom w:val="single" w:sz="4" w:space="0" w:color="9BC2E6"/>
              <w:right w:val="nil"/>
            </w:tcBorders>
            <w:shd w:val="clear" w:color="auto" w:fill="auto"/>
            <w:noWrap/>
            <w:vAlign w:val="bottom"/>
            <w:hideMark/>
          </w:tcPr>
          <w:p w14:paraId="498CB08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8,838</w:t>
            </w:r>
          </w:p>
        </w:tc>
        <w:tc>
          <w:tcPr>
            <w:tcW w:w="899" w:type="pct"/>
            <w:tcBorders>
              <w:top w:val="single" w:sz="4" w:space="0" w:color="9BC2E6"/>
              <w:left w:val="nil"/>
              <w:bottom w:val="single" w:sz="4" w:space="0" w:color="9BC2E6"/>
              <w:right w:val="nil"/>
            </w:tcBorders>
            <w:shd w:val="clear" w:color="auto" w:fill="auto"/>
            <w:noWrap/>
            <w:vAlign w:val="bottom"/>
            <w:hideMark/>
          </w:tcPr>
          <w:p w14:paraId="355DA89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7,951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519E93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887</w:t>
            </w:r>
          </w:p>
        </w:tc>
      </w:tr>
      <w:tr w:rsidR="001F1A5F" w:rsidRPr="001F1A5F" w14:paraId="3AE11ECC"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516D6F0F"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17 - MONTE PLATA</w:t>
            </w:r>
          </w:p>
        </w:tc>
        <w:tc>
          <w:tcPr>
            <w:tcW w:w="989" w:type="pct"/>
            <w:tcBorders>
              <w:top w:val="single" w:sz="4" w:space="0" w:color="9BC2E6"/>
              <w:left w:val="nil"/>
              <w:bottom w:val="single" w:sz="4" w:space="0" w:color="9BC2E6"/>
              <w:right w:val="nil"/>
            </w:tcBorders>
            <w:shd w:val="clear" w:color="000000" w:fill="5B9BD5"/>
            <w:noWrap/>
            <w:vAlign w:val="bottom"/>
            <w:hideMark/>
          </w:tcPr>
          <w:p w14:paraId="6E4A6E75"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56,942</w:t>
            </w:r>
          </w:p>
        </w:tc>
        <w:tc>
          <w:tcPr>
            <w:tcW w:w="899" w:type="pct"/>
            <w:tcBorders>
              <w:top w:val="single" w:sz="4" w:space="0" w:color="9BC2E6"/>
              <w:left w:val="nil"/>
              <w:bottom w:val="single" w:sz="4" w:space="0" w:color="9BC2E6"/>
              <w:right w:val="nil"/>
            </w:tcBorders>
            <w:shd w:val="clear" w:color="000000" w:fill="5B9BD5"/>
            <w:noWrap/>
            <w:vAlign w:val="bottom"/>
            <w:hideMark/>
          </w:tcPr>
          <w:p w14:paraId="387C80CE"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51,152</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1B6633E2"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5,790</w:t>
            </w:r>
          </w:p>
        </w:tc>
      </w:tr>
      <w:tr w:rsidR="00762458" w:rsidRPr="001F1A5F" w14:paraId="6F8C174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9674CB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1701 - YAMASA</w:t>
            </w:r>
          </w:p>
        </w:tc>
        <w:tc>
          <w:tcPr>
            <w:tcW w:w="989" w:type="pct"/>
            <w:tcBorders>
              <w:top w:val="single" w:sz="4" w:space="0" w:color="9BC2E6"/>
              <w:left w:val="nil"/>
              <w:bottom w:val="single" w:sz="4" w:space="0" w:color="9BC2E6"/>
              <w:right w:val="nil"/>
            </w:tcBorders>
            <w:shd w:val="clear" w:color="auto" w:fill="auto"/>
            <w:noWrap/>
            <w:vAlign w:val="bottom"/>
            <w:hideMark/>
          </w:tcPr>
          <w:p w14:paraId="3AF6720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16,944</w:t>
            </w:r>
          </w:p>
        </w:tc>
        <w:tc>
          <w:tcPr>
            <w:tcW w:w="899" w:type="pct"/>
            <w:tcBorders>
              <w:top w:val="single" w:sz="4" w:space="0" w:color="9BC2E6"/>
              <w:left w:val="nil"/>
              <w:bottom w:val="single" w:sz="4" w:space="0" w:color="9BC2E6"/>
              <w:right w:val="nil"/>
            </w:tcBorders>
            <w:shd w:val="clear" w:color="auto" w:fill="auto"/>
            <w:noWrap/>
            <w:vAlign w:val="bottom"/>
            <w:hideMark/>
          </w:tcPr>
          <w:p w14:paraId="1B80575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15,217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5A2BF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1,727</w:t>
            </w:r>
          </w:p>
        </w:tc>
      </w:tr>
      <w:tr w:rsidR="00762458" w:rsidRPr="001F1A5F" w14:paraId="351A00D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C64FB8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1702 - MONTE PLATA</w:t>
            </w:r>
          </w:p>
        </w:tc>
        <w:tc>
          <w:tcPr>
            <w:tcW w:w="989" w:type="pct"/>
            <w:tcBorders>
              <w:top w:val="single" w:sz="4" w:space="0" w:color="9BC2E6"/>
              <w:left w:val="nil"/>
              <w:bottom w:val="single" w:sz="4" w:space="0" w:color="9BC2E6"/>
              <w:right w:val="nil"/>
            </w:tcBorders>
            <w:shd w:val="clear" w:color="DDEBF7" w:fill="DDEBF7"/>
            <w:noWrap/>
            <w:vAlign w:val="bottom"/>
            <w:hideMark/>
          </w:tcPr>
          <w:p w14:paraId="7911EE2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15,504</w:t>
            </w:r>
          </w:p>
        </w:tc>
        <w:tc>
          <w:tcPr>
            <w:tcW w:w="899" w:type="pct"/>
            <w:tcBorders>
              <w:top w:val="single" w:sz="4" w:space="0" w:color="9BC2E6"/>
              <w:left w:val="nil"/>
              <w:bottom w:val="single" w:sz="4" w:space="0" w:color="9BC2E6"/>
              <w:right w:val="nil"/>
            </w:tcBorders>
            <w:shd w:val="clear" w:color="DDEBF7" w:fill="DDEBF7"/>
            <w:noWrap/>
            <w:vAlign w:val="bottom"/>
            <w:hideMark/>
          </w:tcPr>
          <w:p w14:paraId="3FEA9AC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13,918</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641605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1,586</w:t>
            </w:r>
          </w:p>
        </w:tc>
      </w:tr>
      <w:tr w:rsidR="00762458" w:rsidRPr="001F1A5F" w14:paraId="5A61AA11"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419DF42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1703 - BAYAGUANA</w:t>
            </w:r>
          </w:p>
        </w:tc>
        <w:tc>
          <w:tcPr>
            <w:tcW w:w="989" w:type="pct"/>
            <w:tcBorders>
              <w:top w:val="single" w:sz="4" w:space="0" w:color="9BC2E6"/>
              <w:left w:val="nil"/>
              <w:bottom w:val="single" w:sz="4" w:space="0" w:color="9BC2E6"/>
              <w:right w:val="nil"/>
            </w:tcBorders>
            <w:shd w:val="clear" w:color="auto" w:fill="auto"/>
            <w:noWrap/>
            <w:vAlign w:val="bottom"/>
            <w:hideMark/>
          </w:tcPr>
          <w:p w14:paraId="63ACEFD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8,925</w:t>
            </w:r>
          </w:p>
        </w:tc>
        <w:tc>
          <w:tcPr>
            <w:tcW w:w="899" w:type="pct"/>
            <w:tcBorders>
              <w:top w:val="single" w:sz="4" w:space="0" w:color="9BC2E6"/>
              <w:left w:val="nil"/>
              <w:bottom w:val="single" w:sz="4" w:space="0" w:color="9BC2E6"/>
              <w:right w:val="nil"/>
            </w:tcBorders>
            <w:shd w:val="clear" w:color="auto" w:fill="auto"/>
            <w:noWrap/>
            <w:vAlign w:val="bottom"/>
            <w:hideMark/>
          </w:tcPr>
          <w:p w14:paraId="7C79B2E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8,030</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3D0BFF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895</w:t>
            </w:r>
          </w:p>
        </w:tc>
      </w:tr>
      <w:tr w:rsidR="00762458" w:rsidRPr="001F1A5F" w14:paraId="0AC25A5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6FC63C9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1704 - SABANA GRANDE DE BOYA</w:t>
            </w:r>
          </w:p>
        </w:tc>
        <w:tc>
          <w:tcPr>
            <w:tcW w:w="989" w:type="pct"/>
            <w:tcBorders>
              <w:top w:val="single" w:sz="4" w:space="0" w:color="9BC2E6"/>
              <w:left w:val="nil"/>
              <w:bottom w:val="single" w:sz="4" w:space="0" w:color="9BC2E6"/>
              <w:right w:val="nil"/>
            </w:tcBorders>
            <w:shd w:val="clear" w:color="DDEBF7" w:fill="DDEBF7"/>
            <w:noWrap/>
            <w:vAlign w:val="bottom"/>
            <w:hideMark/>
          </w:tcPr>
          <w:p w14:paraId="23106F9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8,873</w:t>
            </w:r>
          </w:p>
        </w:tc>
        <w:tc>
          <w:tcPr>
            <w:tcW w:w="899" w:type="pct"/>
            <w:tcBorders>
              <w:top w:val="single" w:sz="4" w:space="0" w:color="9BC2E6"/>
              <w:left w:val="nil"/>
              <w:bottom w:val="single" w:sz="4" w:space="0" w:color="9BC2E6"/>
              <w:right w:val="nil"/>
            </w:tcBorders>
            <w:shd w:val="clear" w:color="DDEBF7" w:fill="DDEBF7"/>
            <w:noWrap/>
            <w:vAlign w:val="bottom"/>
            <w:hideMark/>
          </w:tcPr>
          <w:p w14:paraId="4894AC0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7,976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0A982B5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897</w:t>
            </w:r>
          </w:p>
        </w:tc>
      </w:tr>
      <w:tr w:rsidR="00762458" w:rsidRPr="001F1A5F" w14:paraId="58FA924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5D10202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1705 - PERALVILLO</w:t>
            </w:r>
          </w:p>
        </w:tc>
        <w:tc>
          <w:tcPr>
            <w:tcW w:w="989" w:type="pct"/>
            <w:tcBorders>
              <w:top w:val="single" w:sz="4" w:space="0" w:color="9BC2E6"/>
              <w:left w:val="nil"/>
              <w:bottom w:val="single" w:sz="4" w:space="0" w:color="9BC2E6"/>
              <w:right w:val="nil"/>
            </w:tcBorders>
            <w:shd w:val="clear" w:color="auto" w:fill="auto"/>
            <w:noWrap/>
            <w:vAlign w:val="bottom"/>
            <w:hideMark/>
          </w:tcPr>
          <w:p w14:paraId="4EAF727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6,696</w:t>
            </w:r>
          </w:p>
        </w:tc>
        <w:tc>
          <w:tcPr>
            <w:tcW w:w="899" w:type="pct"/>
            <w:tcBorders>
              <w:top w:val="single" w:sz="4" w:space="0" w:color="9BC2E6"/>
              <w:left w:val="nil"/>
              <w:bottom w:val="single" w:sz="4" w:space="0" w:color="9BC2E6"/>
              <w:right w:val="nil"/>
            </w:tcBorders>
            <w:shd w:val="clear" w:color="auto" w:fill="auto"/>
            <w:noWrap/>
            <w:vAlign w:val="bottom"/>
            <w:hideMark/>
          </w:tcPr>
          <w:p w14:paraId="3BC7B6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6,011</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7B0E9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685</w:t>
            </w:r>
          </w:p>
        </w:tc>
      </w:tr>
      <w:tr w:rsidR="001F1A5F" w:rsidRPr="001F1A5F" w14:paraId="31E9A810"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000000" w:fill="5B9BD5"/>
            <w:noWrap/>
            <w:vAlign w:val="bottom"/>
            <w:hideMark/>
          </w:tcPr>
          <w:p w14:paraId="1FCB031E" w14:textId="77777777" w:rsidR="00762458" w:rsidRPr="001F1A5F"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18 - BAORUCO</w:t>
            </w:r>
          </w:p>
        </w:tc>
        <w:tc>
          <w:tcPr>
            <w:tcW w:w="989" w:type="pct"/>
            <w:tcBorders>
              <w:top w:val="single" w:sz="4" w:space="0" w:color="9BC2E6"/>
              <w:left w:val="nil"/>
              <w:bottom w:val="single" w:sz="4" w:space="0" w:color="9BC2E6"/>
              <w:right w:val="nil"/>
            </w:tcBorders>
            <w:shd w:val="clear" w:color="000000" w:fill="5B9BD5"/>
            <w:noWrap/>
            <w:vAlign w:val="bottom"/>
            <w:hideMark/>
          </w:tcPr>
          <w:p w14:paraId="4A434E65"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46,217</w:t>
            </w:r>
          </w:p>
        </w:tc>
        <w:tc>
          <w:tcPr>
            <w:tcW w:w="899" w:type="pct"/>
            <w:tcBorders>
              <w:top w:val="single" w:sz="4" w:space="0" w:color="9BC2E6"/>
              <w:left w:val="nil"/>
              <w:bottom w:val="single" w:sz="4" w:space="0" w:color="9BC2E6"/>
              <w:right w:val="nil"/>
            </w:tcBorders>
            <w:shd w:val="clear" w:color="000000" w:fill="5B9BD5"/>
            <w:noWrap/>
            <w:vAlign w:val="bottom"/>
            <w:hideMark/>
          </w:tcPr>
          <w:p w14:paraId="132350E3"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41,585</w:t>
            </w:r>
          </w:p>
        </w:tc>
        <w:tc>
          <w:tcPr>
            <w:tcW w:w="797" w:type="pct"/>
            <w:tcBorders>
              <w:top w:val="single" w:sz="4" w:space="0" w:color="9BC2E6"/>
              <w:left w:val="nil"/>
              <w:bottom w:val="single" w:sz="4" w:space="0" w:color="9BC2E6"/>
              <w:right w:val="single" w:sz="4" w:space="0" w:color="9BC2E6"/>
            </w:tcBorders>
            <w:shd w:val="clear" w:color="000000" w:fill="5B9BD5"/>
            <w:noWrap/>
            <w:vAlign w:val="bottom"/>
            <w:hideMark/>
          </w:tcPr>
          <w:p w14:paraId="4CE2BFEC" w14:textId="77777777" w:rsidR="00762458" w:rsidRPr="001F1A5F" w:rsidRDefault="00762458" w:rsidP="00762458">
            <w:pPr>
              <w:spacing w:after="0" w:line="240" w:lineRule="auto"/>
              <w:jc w:val="right"/>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4,632</w:t>
            </w:r>
          </w:p>
        </w:tc>
      </w:tr>
      <w:tr w:rsidR="00762458" w:rsidRPr="001F1A5F" w14:paraId="593B7825"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BE133C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1801 - NEIBA</w:t>
            </w:r>
          </w:p>
        </w:tc>
        <w:tc>
          <w:tcPr>
            <w:tcW w:w="989" w:type="pct"/>
            <w:tcBorders>
              <w:top w:val="single" w:sz="4" w:space="0" w:color="9BC2E6"/>
              <w:left w:val="nil"/>
              <w:bottom w:val="single" w:sz="4" w:space="0" w:color="9BC2E6"/>
              <w:right w:val="nil"/>
            </w:tcBorders>
            <w:shd w:val="clear" w:color="auto" w:fill="auto"/>
            <w:noWrap/>
            <w:vAlign w:val="bottom"/>
            <w:hideMark/>
          </w:tcPr>
          <w:p w14:paraId="398CE59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11,448</w:t>
            </w:r>
          </w:p>
        </w:tc>
        <w:tc>
          <w:tcPr>
            <w:tcW w:w="899" w:type="pct"/>
            <w:tcBorders>
              <w:top w:val="single" w:sz="4" w:space="0" w:color="9BC2E6"/>
              <w:left w:val="nil"/>
              <w:bottom w:val="single" w:sz="4" w:space="0" w:color="9BC2E6"/>
              <w:right w:val="nil"/>
            </w:tcBorders>
            <w:shd w:val="clear" w:color="auto" w:fill="auto"/>
            <w:noWrap/>
            <w:vAlign w:val="bottom"/>
            <w:hideMark/>
          </w:tcPr>
          <w:p w14:paraId="6D517D0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10,297</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6A36F3F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1,151</w:t>
            </w:r>
          </w:p>
        </w:tc>
      </w:tr>
      <w:tr w:rsidR="00762458" w:rsidRPr="001F1A5F" w14:paraId="4A9F7C28"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597CFC9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1802 - TAMAYO</w:t>
            </w:r>
          </w:p>
        </w:tc>
        <w:tc>
          <w:tcPr>
            <w:tcW w:w="989" w:type="pct"/>
            <w:tcBorders>
              <w:top w:val="single" w:sz="4" w:space="0" w:color="9BC2E6"/>
              <w:left w:val="nil"/>
              <w:bottom w:val="single" w:sz="4" w:space="0" w:color="9BC2E6"/>
              <w:right w:val="nil"/>
            </w:tcBorders>
            <w:shd w:val="clear" w:color="DDEBF7" w:fill="DDEBF7"/>
            <w:noWrap/>
            <w:vAlign w:val="bottom"/>
            <w:hideMark/>
          </w:tcPr>
          <w:p w14:paraId="2AF3A5F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11,698</w:t>
            </w:r>
          </w:p>
        </w:tc>
        <w:tc>
          <w:tcPr>
            <w:tcW w:w="899" w:type="pct"/>
            <w:tcBorders>
              <w:top w:val="single" w:sz="4" w:space="0" w:color="9BC2E6"/>
              <w:left w:val="nil"/>
              <w:bottom w:val="single" w:sz="4" w:space="0" w:color="9BC2E6"/>
              <w:right w:val="nil"/>
            </w:tcBorders>
            <w:shd w:val="clear" w:color="DDEBF7" w:fill="DDEBF7"/>
            <w:noWrap/>
            <w:vAlign w:val="bottom"/>
            <w:hideMark/>
          </w:tcPr>
          <w:p w14:paraId="6033D96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10,526</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40279C2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1,172</w:t>
            </w:r>
          </w:p>
        </w:tc>
      </w:tr>
      <w:tr w:rsidR="00762458" w:rsidRPr="001F1A5F" w14:paraId="33E6908E"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636AF68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1803 - VILLA JARAGUA</w:t>
            </w:r>
          </w:p>
        </w:tc>
        <w:tc>
          <w:tcPr>
            <w:tcW w:w="989" w:type="pct"/>
            <w:tcBorders>
              <w:top w:val="single" w:sz="4" w:space="0" w:color="9BC2E6"/>
              <w:left w:val="nil"/>
              <w:bottom w:val="single" w:sz="4" w:space="0" w:color="9BC2E6"/>
              <w:right w:val="nil"/>
            </w:tcBorders>
            <w:shd w:val="clear" w:color="auto" w:fill="auto"/>
            <w:noWrap/>
            <w:vAlign w:val="bottom"/>
            <w:hideMark/>
          </w:tcPr>
          <w:p w14:paraId="197F82E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6,626</w:t>
            </w:r>
          </w:p>
        </w:tc>
        <w:tc>
          <w:tcPr>
            <w:tcW w:w="899" w:type="pct"/>
            <w:tcBorders>
              <w:top w:val="single" w:sz="4" w:space="0" w:color="9BC2E6"/>
              <w:left w:val="nil"/>
              <w:bottom w:val="single" w:sz="4" w:space="0" w:color="9BC2E6"/>
              <w:right w:val="nil"/>
            </w:tcBorders>
            <w:shd w:val="clear" w:color="auto" w:fill="auto"/>
            <w:noWrap/>
            <w:vAlign w:val="bottom"/>
            <w:hideMark/>
          </w:tcPr>
          <w:p w14:paraId="4BCD180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5,962</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161EBA8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664</w:t>
            </w:r>
          </w:p>
        </w:tc>
      </w:tr>
      <w:tr w:rsidR="00762458" w:rsidRPr="001F1A5F" w14:paraId="550A49DA"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2F44645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1804 - JIMANI</w:t>
            </w:r>
          </w:p>
        </w:tc>
        <w:tc>
          <w:tcPr>
            <w:tcW w:w="989" w:type="pct"/>
            <w:tcBorders>
              <w:top w:val="single" w:sz="4" w:space="0" w:color="9BC2E6"/>
              <w:left w:val="nil"/>
              <w:bottom w:val="single" w:sz="4" w:space="0" w:color="9BC2E6"/>
              <w:right w:val="nil"/>
            </w:tcBorders>
            <w:shd w:val="clear" w:color="DDEBF7" w:fill="DDEBF7"/>
            <w:noWrap/>
            <w:vAlign w:val="bottom"/>
            <w:hideMark/>
          </w:tcPr>
          <w:p w14:paraId="6DC92AE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9,308</w:t>
            </w:r>
          </w:p>
        </w:tc>
        <w:tc>
          <w:tcPr>
            <w:tcW w:w="899" w:type="pct"/>
            <w:tcBorders>
              <w:top w:val="single" w:sz="4" w:space="0" w:color="9BC2E6"/>
              <w:left w:val="nil"/>
              <w:bottom w:val="single" w:sz="4" w:space="0" w:color="9BC2E6"/>
              <w:right w:val="nil"/>
            </w:tcBorders>
            <w:shd w:val="clear" w:color="DDEBF7" w:fill="DDEBF7"/>
            <w:noWrap/>
            <w:vAlign w:val="bottom"/>
            <w:hideMark/>
          </w:tcPr>
          <w:p w14:paraId="597FB19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8,377</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12CCC76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931</w:t>
            </w:r>
          </w:p>
        </w:tc>
      </w:tr>
      <w:tr w:rsidR="00762458" w:rsidRPr="001F1A5F" w14:paraId="0F3A2804"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auto" w:fill="auto"/>
            <w:noWrap/>
            <w:vAlign w:val="bottom"/>
            <w:hideMark/>
          </w:tcPr>
          <w:p w14:paraId="06C01A1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lastRenderedPageBreak/>
              <w:t>1805 - DUVERGE</w:t>
            </w:r>
          </w:p>
        </w:tc>
        <w:tc>
          <w:tcPr>
            <w:tcW w:w="989" w:type="pct"/>
            <w:tcBorders>
              <w:top w:val="single" w:sz="4" w:space="0" w:color="9BC2E6"/>
              <w:left w:val="nil"/>
              <w:bottom w:val="single" w:sz="4" w:space="0" w:color="9BC2E6"/>
              <w:right w:val="nil"/>
            </w:tcBorders>
            <w:shd w:val="clear" w:color="auto" w:fill="auto"/>
            <w:noWrap/>
            <w:vAlign w:val="bottom"/>
            <w:hideMark/>
          </w:tcPr>
          <w:p w14:paraId="12B4F14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7,137</w:t>
            </w:r>
          </w:p>
        </w:tc>
        <w:tc>
          <w:tcPr>
            <w:tcW w:w="899" w:type="pct"/>
            <w:tcBorders>
              <w:top w:val="single" w:sz="4" w:space="0" w:color="9BC2E6"/>
              <w:left w:val="nil"/>
              <w:bottom w:val="single" w:sz="4" w:space="0" w:color="9BC2E6"/>
              <w:right w:val="nil"/>
            </w:tcBorders>
            <w:shd w:val="clear" w:color="auto" w:fill="auto"/>
            <w:noWrap/>
            <w:vAlign w:val="bottom"/>
            <w:hideMark/>
          </w:tcPr>
          <w:p w14:paraId="4298978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6,423</w:t>
            </w: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72FA812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714</w:t>
            </w:r>
          </w:p>
        </w:tc>
      </w:tr>
      <w:tr w:rsidR="00762458" w:rsidRPr="001F1A5F" w14:paraId="7659582D" w14:textId="77777777" w:rsidTr="001F1A5F">
        <w:trPr>
          <w:trHeight w:val="20"/>
        </w:trPr>
        <w:tc>
          <w:tcPr>
            <w:tcW w:w="2315" w:type="pct"/>
            <w:tcBorders>
              <w:top w:val="single" w:sz="4" w:space="0" w:color="9BC2E6"/>
              <w:left w:val="single" w:sz="4" w:space="0" w:color="9BC2E6"/>
              <w:bottom w:val="single" w:sz="4" w:space="0" w:color="9BC2E6"/>
              <w:right w:val="nil"/>
            </w:tcBorders>
            <w:shd w:val="clear" w:color="DDEBF7" w:fill="DDEBF7"/>
            <w:noWrap/>
            <w:vAlign w:val="bottom"/>
            <w:hideMark/>
          </w:tcPr>
          <w:p w14:paraId="451DC964"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 xml:space="preserve">TOTAL GENERAL </w:t>
            </w:r>
          </w:p>
        </w:tc>
        <w:tc>
          <w:tcPr>
            <w:tcW w:w="989" w:type="pct"/>
            <w:tcBorders>
              <w:top w:val="single" w:sz="4" w:space="0" w:color="9BC2E6"/>
              <w:left w:val="nil"/>
              <w:bottom w:val="single" w:sz="4" w:space="0" w:color="9BC2E6"/>
              <w:right w:val="nil"/>
            </w:tcBorders>
            <w:shd w:val="clear" w:color="DDEBF7" w:fill="DDEBF7"/>
            <w:noWrap/>
            <w:vAlign w:val="bottom"/>
            <w:hideMark/>
          </w:tcPr>
          <w:p w14:paraId="22C3D40D"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1,794,630</w:t>
            </w:r>
          </w:p>
        </w:tc>
        <w:tc>
          <w:tcPr>
            <w:tcW w:w="899" w:type="pct"/>
            <w:tcBorders>
              <w:top w:val="single" w:sz="4" w:space="0" w:color="9BC2E6"/>
              <w:left w:val="nil"/>
              <w:bottom w:val="single" w:sz="4" w:space="0" w:color="9BC2E6"/>
              <w:right w:val="nil"/>
            </w:tcBorders>
            <w:shd w:val="clear" w:color="DDEBF7" w:fill="DDEBF7"/>
            <w:noWrap/>
            <w:vAlign w:val="bottom"/>
            <w:hideMark/>
          </w:tcPr>
          <w:p w14:paraId="4DAABE94"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1,613,964</w:t>
            </w: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2A5E1506"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180,666</w:t>
            </w:r>
          </w:p>
        </w:tc>
      </w:tr>
      <w:tr w:rsidR="00762458" w:rsidRPr="00A07B63" w14:paraId="4252413D" w14:textId="77777777" w:rsidTr="001F1A5F">
        <w:trPr>
          <w:trHeight w:val="20"/>
        </w:trPr>
        <w:tc>
          <w:tcPr>
            <w:tcW w:w="3304" w:type="pct"/>
            <w:gridSpan w:val="2"/>
            <w:tcBorders>
              <w:top w:val="single" w:sz="4" w:space="0" w:color="9BC2E6"/>
              <w:left w:val="single" w:sz="4" w:space="0" w:color="9BC2E6"/>
              <w:bottom w:val="single" w:sz="4" w:space="0" w:color="9BC2E6"/>
              <w:right w:val="nil"/>
            </w:tcBorders>
            <w:shd w:val="clear" w:color="auto" w:fill="auto"/>
            <w:noWrap/>
            <w:vAlign w:val="bottom"/>
            <w:hideMark/>
          </w:tcPr>
          <w:p w14:paraId="5C989DBF"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t>Nota: 1/ Cifras preliminares para el año 2021</w:t>
            </w:r>
          </w:p>
        </w:tc>
        <w:tc>
          <w:tcPr>
            <w:tcW w:w="899" w:type="pct"/>
            <w:tcBorders>
              <w:top w:val="single" w:sz="4" w:space="0" w:color="9BC2E6"/>
              <w:left w:val="nil"/>
              <w:bottom w:val="single" w:sz="4" w:space="0" w:color="9BC2E6"/>
              <w:right w:val="nil"/>
            </w:tcBorders>
            <w:shd w:val="clear" w:color="auto" w:fill="auto"/>
            <w:noWrap/>
            <w:vAlign w:val="bottom"/>
            <w:hideMark/>
          </w:tcPr>
          <w:p w14:paraId="65E89BB3"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c>
          <w:tcPr>
            <w:tcW w:w="797" w:type="pct"/>
            <w:tcBorders>
              <w:top w:val="single" w:sz="4" w:space="0" w:color="9BC2E6"/>
              <w:left w:val="nil"/>
              <w:bottom w:val="single" w:sz="4" w:space="0" w:color="9BC2E6"/>
              <w:right w:val="single" w:sz="4" w:space="0" w:color="9BC2E6"/>
            </w:tcBorders>
            <w:shd w:val="clear" w:color="auto" w:fill="auto"/>
            <w:noWrap/>
            <w:vAlign w:val="bottom"/>
            <w:hideMark/>
          </w:tcPr>
          <w:p w14:paraId="27AA10C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r w:rsidR="00762458" w:rsidRPr="00A07B63" w14:paraId="6108146D" w14:textId="77777777" w:rsidTr="001F1A5F">
        <w:trPr>
          <w:trHeight w:val="20"/>
        </w:trPr>
        <w:tc>
          <w:tcPr>
            <w:tcW w:w="3304" w:type="pct"/>
            <w:gridSpan w:val="2"/>
            <w:tcBorders>
              <w:top w:val="single" w:sz="4" w:space="0" w:color="9BC2E6"/>
              <w:left w:val="single" w:sz="4" w:space="0" w:color="9BC2E6"/>
              <w:bottom w:val="single" w:sz="4" w:space="0" w:color="9BC2E6"/>
              <w:right w:val="nil"/>
            </w:tcBorders>
            <w:shd w:val="clear" w:color="DDEBF7" w:fill="DDEBF7"/>
            <w:noWrap/>
            <w:vAlign w:val="bottom"/>
            <w:hideMark/>
          </w:tcPr>
          <w:p w14:paraId="689D9BAC"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t xml:space="preserve">Fuente: Base de datos del programa de alimentación escolar </w:t>
            </w:r>
          </w:p>
        </w:tc>
        <w:tc>
          <w:tcPr>
            <w:tcW w:w="899" w:type="pct"/>
            <w:tcBorders>
              <w:top w:val="single" w:sz="4" w:space="0" w:color="9BC2E6"/>
              <w:left w:val="nil"/>
              <w:bottom w:val="single" w:sz="4" w:space="0" w:color="9BC2E6"/>
              <w:right w:val="nil"/>
            </w:tcBorders>
            <w:shd w:val="clear" w:color="DDEBF7" w:fill="DDEBF7"/>
            <w:noWrap/>
            <w:vAlign w:val="bottom"/>
            <w:hideMark/>
          </w:tcPr>
          <w:p w14:paraId="0169FF83"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c>
          <w:tcPr>
            <w:tcW w:w="797" w:type="pct"/>
            <w:tcBorders>
              <w:top w:val="single" w:sz="4" w:space="0" w:color="9BC2E6"/>
              <w:left w:val="nil"/>
              <w:bottom w:val="single" w:sz="4" w:space="0" w:color="9BC2E6"/>
              <w:right w:val="single" w:sz="4" w:space="0" w:color="9BC2E6"/>
            </w:tcBorders>
            <w:shd w:val="clear" w:color="DDEBF7" w:fill="DDEBF7"/>
            <w:noWrap/>
            <w:vAlign w:val="bottom"/>
            <w:hideMark/>
          </w:tcPr>
          <w:p w14:paraId="5A7BF8E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r w:rsidR="00762458" w:rsidRPr="00A07B63" w14:paraId="68560B0F" w14:textId="77777777" w:rsidTr="001F1A5F">
        <w:trPr>
          <w:trHeight w:val="20"/>
        </w:trPr>
        <w:tc>
          <w:tcPr>
            <w:tcW w:w="2315" w:type="pct"/>
            <w:tcBorders>
              <w:top w:val="nil"/>
              <w:left w:val="nil"/>
              <w:bottom w:val="single" w:sz="4" w:space="0" w:color="auto"/>
              <w:right w:val="nil"/>
            </w:tcBorders>
            <w:shd w:val="clear" w:color="auto" w:fill="auto"/>
            <w:noWrap/>
            <w:vAlign w:val="bottom"/>
            <w:hideMark/>
          </w:tcPr>
          <w:p w14:paraId="0E04777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989" w:type="pct"/>
            <w:tcBorders>
              <w:top w:val="nil"/>
              <w:left w:val="nil"/>
              <w:bottom w:val="single" w:sz="4" w:space="0" w:color="auto"/>
              <w:right w:val="nil"/>
            </w:tcBorders>
            <w:shd w:val="clear" w:color="auto" w:fill="auto"/>
            <w:noWrap/>
            <w:vAlign w:val="bottom"/>
            <w:hideMark/>
          </w:tcPr>
          <w:p w14:paraId="5C689A6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899" w:type="pct"/>
            <w:tcBorders>
              <w:top w:val="nil"/>
              <w:left w:val="nil"/>
              <w:bottom w:val="single" w:sz="4" w:space="0" w:color="auto"/>
              <w:right w:val="nil"/>
            </w:tcBorders>
            <w:shd w:val="clear" w:color="auto" w:fill="auto"/>
            <w:noWrap/>
            <w:vAlign w:val="bottom"/>
            <w:hideMark/>
          </w:tcPr>
          <w:p w14:paraId="33F735E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797" w:type="pct"/>
            <w:tcBorders>
              <w:top w:val="nil"/>
              <w:left w:val="nil"/>
              <w:bottom w:val="single" w:sz="4" w:space="0" w:color="auto"/>
              <w:right w:val="nil"/>
            </w:tcBorders>
            <w:shd w:val="clear" w:color="auto" w:fill="auto"/>
            <w:noWrap/>
            <w:vAlign w:val="bottom"/>
            <w:hideMark/>
          </w:tcPr>
          <w:p w14:paraId="2DDBE7BD"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bl>
    <w:p w14:paraId="47F330A4" w14:textId="77777777" w:rsidR="00762458" w:rsidRPr="00762458" w:rsidRDefault="00762458" w:rsidP="00762458">
      <w:pPr>
        <w:spacing w:after="0"/>
        <w:rPr>
          <w:color w:val="4C4A47"/>
          <w:lang w:val="es-DO"/>
        </w:rPr>
      </w:pPr>
    </w:p>
    <w:p w14:paraId="579DD686" w14:textId="77777777" w:rsidR="00762458" w:rsidRDefault="00762458" w:rsidP="00762458">
      <w:pPr>
        <w:spacing w:after="0"/>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En términos geográficos el PAE atendió las siguientes localidades:</w:t>
      </w:r>
    </w:p>
    <w:p w14:paraId="3113B877" w14:textId="77777777" w:rsidR="00AB2698" w:rsidRPr="001F1A5F" w:rsidRDefault="00AB2698" w:rsidP="00762458">
      <w:pPr>
        <w:spacing w:after="0"/>
        <w:rPr>
          <w:rFonts w:ascii="Times New Roman" w:eastAsia="Calibri" w:hAnsi="Times New Roman" w:cs="Times New Roman"/>
          <w:noProof/>
          <w:color w:val="767171"/>
          <w:spacing w:val="20"/>
          <w:sz w:val="24"/>
          <w:szCs w:val="24"/>
          <w:lang w:val="es-DO"/>
        </w:rPr>
      </w:pPr>
    </w:p>
    <w:tbl>
      <w:tblPr>
        <w:tblW w:w="5000" w:type="pct"/>
        <w:tblLayout w:type="fixed"/>
        <w:tblCellMar>
          <w:left w:w="70" w:type="dxa"/>
          <w:right w:w="70" w:type="dxa"/>
        </w:tblCellMar>
        <w:tblLook w:val="04A0" w:firstRow="1" w:lastRow="0" w:firstColumn="1" w:lastColumn="0" w:noHBand="0" w:noVBand="1"/>
      </w:tblPr>
      <w:tblGrid>
        <w:gridCol w:w="2856"/>
        <w:gridCol w:w="518"/>
        <w:gridCol w:w="1388"/>
        <w:gridCol w:w="1496"/>
        <w:gridCol w:w="1342"/>
      </w:tblGrid>
      <w:tr w:rsidR="00762458" w:rsidRPr="001F1A5F" w14:paraId="55C656F2" w14:textId="77777777" w:rsidTr="007448C7">
        <w:trPr>
          <w:trHeight w:val="20"/>
          <w:tblHeader/>
        </w:trPr>
        <w:tc>
          <w:tcPr>
            <w:tcW w:w="5000" w:type="pct"/>
            <w:gridSpan w:val="5"/>
            <w:shd w:val="clear" w:color="auto" w:fill="auto"/>
            <w:vAlign w:val="bottom"/>
            <w:hideMark/>
          </w:tcPr>
          <w:p w14:paraId="5D3BAF71" w14:textId="77777777" w:rsidR="00762458" w:rsidRPr="001F1A5F" w:rsidRDefault="00762458" w:rsidP="00762458">
            <w:pPr>
              <w:spacing w:after="0" w:line="240" w:lineRule="auto"/>
              <w:jc w:val="center"/>
              <w:rPr>
                <w:rFonts w:ascii="Times New Roman" w:eastAsia="Times New Roman" w:hAnsi="Times New Roman" w:cs="Times New Roman"/>
                <w:b/>
                <w:bCs/>
                <w:color w:val="4C4A47"/>
                <w:sz w:val="20"/>
                <w:szCs w:val="20"/>
                <w:lang w:eastAsia="es-DO"/>
              </w:rPr>
            </w:pPr>
            <w:proofErr w:type="spellStart"/>
            <w:r w:rsidRPr="001F1A5F">
              <w:rPr>
                <w:rFonts w:ascii="Times New Roman" w:eastAsia="Times New Roman" w:hAnsi="Times New Roman" w:cs="Times New Roman"/>
                <w:b/>
                <w:bCs/>
                <w:color w:val="4C4A47"/>
                <w:sz w:val="20"/>
                <w:szCs w:val="20"/>
                <w:lang w:eastAsia="es-DO"/>
              </w:rPr>
              <w:t>Tabla</w:t>
            </w:r>
            <w:proofErr w:type="spellEnd"/>
            <w:r w:rsidRPr="001F1A5F">
              <w:rPr>
                <w:rFonts w:ascii="Times New Roman" w:eastAsia="Times New Roman" w:hAnsi="Times New Roman" w:cs="Times New Roman"/>
                <w:b/>
                <w:bCs/>
                <w:color w:val="4C4A47"/>
                <w:sz w:val="20"/>
                <w:szCs w:val="20"/>
                <w:lang w:eastAsia="es-DO"/>
              </w:rPr>
              <w:t xml:space="preserve"> IV</w:t>
            </w:r>
          </w:p>
        </w:tc>
      </w:tr>
      <w:tr w:rsidR="00762458" w:rsidRPr="00A07B63" w14:paraId="355EBA1B" w14:textId="77777777" w:rsidTr="007448C7">
        <w:trPr>
          <w:trHeight w:val="230"/>
          <w:tblHeader/>
        </w:trPr>
        <w:tc>
          <w:tcPr>
            <w:tcW w:w="5000" w:type="pct"/>
            <w:gridSpan w:val="5"/>
            <w:vMerge w:val="restart"/>
            <w:shd w:val="clear" w:color="auto" w:fill="auto"/>
            <w:vAlign w:val="bottom"/>
            <w:hideMark/>
          </w:tcPr>
          <w:p w14:paraId="35025409" w14:textId="77777777" w:rsidR="00762458" w:rsidRPr="001F1A5F" w:rsidRDefault="00762458" w:rsidP="00762458">
            <w:pPr>
              <w:spacing w:after="0" w:line="240" w:lineRule="auto"/>
              <w:jc w:val="center"/>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t>CANTIDAD DE  BENEFICIARIOS Y ESTUDIANTES DEL PROGRAMA DE ALIMENTACION ESCOLAR POR PROVINCIAS SEGÚN TIPO DE BENEFICIARIO PARA EL AÑO  2021</w:t>
            </w:r>
          </w:p>
        </w:tc>
      </w:tr>
      <w:tr w:rsidR="00762458" w:rsidRPr="00A07B63" w14:paraId="0F46897D" w14:textId="77777777" w:rsidTr="007448C7">
        <w:trPr>
          <w:trHeight w:val="276"/>
          <w:tblHeader/>
        </w:trPr>
        <w:tc>
          <w:tcPr>
            <w:tcW w:w="5000" w:type="pct"/>
            <w:gridSpan w:val="5"/>
            <w:vMerge/>
            <w:vAlign w:val="center"/>
            <w:hideMark/>
          </w:tcPr>
          <w:p w14:paraId="0E1679AD"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r>
      <w:tr w:rsidR="001F1A5F" w:rsidRPr="001F1A5F" w14:paraId="39A9DBA1" w14:textId="77777777" w:rsidTr="007448C7">
        <w:trPr>
          <w:trHeight w:val="20"/>
          <w:tblHeader/>
        </w:trPr>
        <w:tc>
          <w:tcPr>
            <w:tcW w:w="1879" w:type="pct"/>
            <w:shd w:val="clear" w:color="5B9BD5" w:fill="5B9BD5"/>
            <w:noWrap/>
            <w:vAlign w:val="center"/>
            <w:hideMark/>
          </w:tcPr>
          <w:p w14:paraId="20153743" w14:textId="77777777" w:rsidR="00762458" w:rsidRPr="001F1A5F" w:rsidRDefault="00762458" w:rsidP="001F1A5F">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PROVINCIAS</w:t>
            </w:r>
          </w:p>
        </w:tc>
        <w:tc>
          <w:tcPr>
            <w:tcW w:w="1253" w:type="pct"/>
            <w:gridSpan w:val="2"/>
            <w:shd w:val="clear" w:color="5B9BD5" w:fill="5B9BD5"/>
            <w:vAlign w:val="center"/>
            <w:hideMark/>
          </w:tcPr>
          <w:p w14:paraId="68F5B751" w14:textId="66143799" w:rsidR="00762458" w:rsidRPr="001F1A5F" w:rsidRDefault="00762458" w:rsidP="001F1A5F">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TOTAL BENEFICIARIOS</w:t>
            </w:r>
          </w:p>
        </w:tc>
        <w:tc>
          <w:tcPr>
            <w:tcW w:w="984" w:type="pct"/>
            <w:shd w:val="clear" w:color="5B9BD5" w:fill="5B9BD5"/>
            <w:vAlign w:val="center"/>
            <w:hideMark/>
          </w:tcPr>
          <w:p w14:paraId="35867E2F" w14:textId="30A5E736" w:rsidR="00762458" w:rsidRPr="001F1A5F" w:rsidRDefault="00762458" w:rsidP="001F1A5F">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ESTUDIANTES</w:t>
            </w:r>
          </w:p>
        </w:tc>
        <w:tc>
          <w:tcPr>
            <w:tcW w:w="883" w:type="pct"/>
            <w:shd w:val="clear" w:color="5B9BD5" w:fill="5B9BD5"/>
            <w:vAlign w:val="center"/>
            <w:hideMark/>
          </w:tcPr>
          <w:p w14:paraId="03A3B02A" w14:textId="67A3DB68" w:rsidR="00762458" w:rsidRPr="001F1A5F" w:rsidRDefault="00762458" w:rsidP="001F1A5F">
            <w:pPr>
              <w:spacing w:after="0" w:line="240" w:lineRule="auto"/>
              <w:rPr>
                <w:rFonts w:ascii="Times New Roman" w:eastAsia="Times New Roman" w:hAnsi="Times New Roman" w:cs="Times New Roman"/>
                <w:b/>
                <w:bCs/>
                <w:color w:val="FFFFFF" w:themeColor="background1"/>
                <w:sz w:val="20"/>
                <w:szCs w:val="20"/>
                <w:lang w:eastAsia="es-DO"/>
              </w:rPr>
            </w:pPr>
            <w:r w:rsidRPr="001F1A5F">
              <w:rPr>
                <w:rFonts w:ascii="Times New Roman" w:eastAsia="Times New Roman" w:hAnsi="Times New Roman" w:cs="Times New Roman"/>
                <w:b/>
                <w:bCs/>
                <w:color w:val="FFFFFF" w:themeColor="background1"/>
                <w:sz w:val="20"/>
                <w:szCs w:val="20"/>
                <w:lang w:eastAsia="es-DO"/>
              </w:rPr>
              <w:t>PERSONAL DE APOYO</w:t>
            </w:r>
          </w:p>
        </w:tc>
      </w:tr>
      <w:tr w:rsidR="00762458" w:rsidRPr="001F1A5F" w14:paraId="6CEB63E8" w14:textId="77777777" w:rsidTr="00AB2698">
        <w:trPr>
          <w:trHeight w:val="20"/>
        </w:trPr>
        <w:tc>
          <w:tcPr>
            <w:tcW w:w="1879" w:type="pct"/>
            <w:shd w:val="clear" w:color="DDEBF7" w:fill="DDEBF7"/>
            <w:noWrap/>
            <w:vAlign w:val="bottom"/>
            <w:hideMark/>
          </w:tcPr>
          <w:p w14:paraId="445B74F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AZUA</w:t>
            </w:r>
          </w:p>
        </w:tc>
        <w:tc>
          <w:tcPr>
            <w:tcW w:w="1253" w:type="pct"/>
            <w:gridSpan w:val="2"/>
            <w:shd w:val="clear" w:color="DDEBF7" w:fill="DDEBF7"/>
            <w:noWrap/>
            <w:vAlign w:val="bottom"/>
            <w:hideMark/>
          </w:tcPr>
          <w:p w14:paraId="03A2505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56,714</w:t>
            </w:r>
          </w:p>
        </w:tc>
        <w:tc>
          <w:tcPr>
            <w:tcW w:w="984" w:type="pct"/>
            <w:shd w:val="clear" w:color="DDEBF7" w:fill="DDEBF7"/>
            <w:noWrap/>
            <w:vAlign w:val="bottom"/>
            <w:hideMark/>
          </w:tcPr>
          <w:p w14:paraId="04F1E19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51,038</w:t>
            </w:r>
          </w:p>
        </w:tc>
        <w:tc>
          <w:tcPr>
            <w:tcW w:w="883" w:type="pct"/>
            <w:shd w:val="clear" w:color="DDEBF7" w:fill="DDEBF7"/>
            <w:noWrap/>
            <w:vAlign w:val="bottom"/>
            <w:hideMark/>
          </w:tcPr>
          <w:p w14:paraId="4E67531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5,676</w:t>
            </w:r>
          </w:p>
        </w:tc>
      </w:tr>
      <w:tr w:rsidR="00762458" w:rsidRPr="001F1A5F" w14:paraId="6F05A1C8" w14:textId="77777777" w:rsidTr="00AB2698">
        <w:trPr>
          <w:trHeight w:val="20"/>
        </w:trPr>
        <w:tc>
          <w:tcPr>
            <w:tcW w:w="1879" w:type="pct"/>
            <w:shd w:val="clear" w:color="auto" w:fill="auto"/>
            <w:noWrap/>
            <w:vAlign w:val="bottom"/>
            <w:hideMark/>
          </w:tcPr>
          <w:p w14:paraId="1D64B139"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BAORUCO</w:t>
            </w:r>
          </w:p>
        </w:tc>
        <w:tc>
          <w:tcPr>
            <w:tcW w:w="1253" w:type="pct"/>
            <w:gridSpan w:val="2"/>
            <w:shd w:val="clear" w:color="auto" w:fill="auto"/>
            <w:noWrap/>
            <w:vAlign w:val="bottom"/>
            <w:hideMark/>
          </w:tcPr>
          <w:p w14:paraId="3AEF879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29,772</w:t>
            </w:r>
          </w:p>
        </w:tc>
        <w:tc>
          <w:tcPr>
            <w:tcW w:w="984" w:type="pct"/>
            <w:shd w:val="clear" w:color="auto" w:fill="auto"/>
            <w:noWrap/>
            <w:vAlign w:val="bottom"/>
            <w:hideMark/>
          </w:tcPr>
          <w:p w14:paraId="123161F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26,785</w:t>
            </w:r>
          </w:p>
        </w:tc>
        <w:tc>
          <w:tcPr>
            <w:tcW w:w="883" w:type="pct"/>
            <w:shd w:val="clear" w:color="auto" w:fill="auto"/>
            <w:noWrap/>
            <w:vAlign w:val="bottom"/>
            <w:hideMark/>
          </w:tcPr>
          <w:p w14:paraId="0B87AD0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2,987</w:t>
            </w:r>
          </w:p>
        </w:tc>
      </w:tr>
      <w:tr w:rsidR="00762458" w:rsidRPr="001F1A5F" w14:paraId="22592EE4" w14:textId="77777777" w:rsidTr="00AB2698">
        <w:trPr>
          <w:trHeight w:val="20"/>
        </w:trPr>
        <w:tc>
          <w:tcPr>
            <w:tcW w:w="1879" w:type="pct"/>
            <w:shd w:val="clear" w:color="DDEBF7" w:fill="DDEBF7"/>
            <w:noWrap/>
            <w:vAlign w:val="bottom"/>
            <w:hideMark/>
          </w:tcPr>
          <w:p w14:paraId="461C775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BARAHONA</w:t>
            </w:r>
          </w:p>
        </w:tc>
        <w:tc>
          <w:tcPr>
            <w:tcW w:w="1253" w:type="pct"/>
            <w:gridSpan w:val="2"/>
            <w:shd w:val="clear" w:color="DDEBF7" w:fill="DDEBF7"/>
            <w:noWrap/>
            <w:vAlign w:val="bottom"/>
            <w:hideMark/>
          </w:tcPr>
          <w:p w14:paraId="4D1BC81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54,842</w:t>
            </w:r>
          </w:p>
        </w:tc>
        <w:tc>
          <w:tcPr>
            <w:tcW w:w="984" w:type="pct"/>
            <w:shd w:val="clear" w:color="DDEBF7" w:fill="DDEBF7"/>
            <w:noWrap/>
            <w:vAlign w:val="bottom"/>
            <w:hideMark/>
          </w:tcPr>
          <w:p w14:paraId="3DD7A84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49,355</w:t>
            </w:r>
          </w:p>
        </w:tc>
        <w:tc>
          <w:tcPr>
            <w:tcW w:w="883" w:type="pct"/>
            <w:shd w:val="clear" w:color="DDEBF7" w:fill="DDEBF7"/>
            <w:noWrap/>
            <w:vAlign w:val="bottom"/>
            <w:hideMark/>
          </w:tcPr>
          <w:p w14:paraId="156016D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5,487</w:t>
            </w:r>
          </w:p>
        </w:tc>
      </w:tr>
      <w:tr w:rsidR="00762458" w:rsidRPr="001F1A5F" w14:paraId="26FB6068" w14:textId="77777777" w:rsidTr="00AB2698">
        <w:trPr>
          <w:trHeight w:val="20"/>
        </w:trPr>
        <w:tc>
          <w:tcPr>
            <w:tcW w:w="1879" w:type="pct"/>
            <w:shd w:val="clear" w:color="auto" w:fill="auto"/>
            <w:noWrap/>
            <w:vAlign w:val="bottom"/>
            <w:hideMark/>
          </w:tcPr>
          <w:p w14:paraId="5268B32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DAJABÓN</w:t>
            </w:r>
          </w:p>
        </w:tc>
        <w:tc>
          <w:tcPr>
            <w:tcW w:w="1253" w:type="pct"/>
            <w:gridSpan w:val="2"/>
            <w:shd w:val="clear" w:color="auto" w:fill="auto"/>
            <w:noWrap/>
            <w:vAlign w:val="bottom"/>
            <w:hideMark/>
          </w:tcPr>
          <w:p w14:paraId="15AE90B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16,712</w:t>
            </w:r>
          </w:p>
        </w:tc>
        <w:tc>
          <w:tcPr>
            <w:tcW w:w="984" w:type="pct"/>
            <w:shd w:val="clear" w:color="auto" w:fill="auto"/>
            <w:noWrap/>
            <w:vAlign w:val="bottom"/>
            <w:hideMark/>
          </w:tcPr>
          <w:p w14:paraId="64F2FF1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15,048</w:t>
            </w:r>
          </w:p>
        </w:tc>
        <w:tc>
          <w:tcPr>
            <w:tcW w:w="883" w:type="pct"/>
            <w:shd w:val="clear" w:color="auto" w:fill="auto"/>
            <w:noWrap/>
            <w:vAlign w:val="bottom"/>
            <w:hideMark/>
          </w:tcPr>
          <w:p w14:paraId="593024A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1,664</w:t>
            </w:r>
          </w:p>
        </w:tc>
      </w:tr>
      <w:tr w:rsidR="00762458" w:rsidRPr="001F1A5F" w14:paraId="30D422A2" w14:textId="77777777" w:rsidTr="00AB2698">
        <w:trPr>
          <w:trHeight w:val="20"/>
        </w:trPr>
        <w:tc>
          <w:tcPr>
            <w:tcW w:w="1879" w:type="pct"/>
            <w:shd w:val="clear" w:color="DDEBF7" w:fill="DDEBF7"/>
            <w:noWrap/>
            <w:vAlign w:val="bottom"/>
            <w:hideMark/>
          </w:tcPr>
          <w:p w14:paraId="14AE36A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DISTRITO NACIONAL</w:t>
            </w:r>
          </w:p>
        </w:tc>
        <w:tc>
          <w:tcPr>
            <w:tcW w:w="1253" w:type="pct"/>
            <w:gridSpan w:val="2"/>
            <w:shd w:val="clear" w:color="DDEBF7" w:fill="DDEBF7"/>
            <w:noWrap/>
            <w:vAlign w:val="bottom"/>
            <w:hideMark/>
          </w:tcPr>
          <w:p w14:paraId="7A74237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107,956</w:t>
            </w:r>
          </w:p>
        </w:tc>
        <w:tc>
          <w:tcPr>
            <w:tcW w:w="984" w:type="pct"/>
            <w:shd w:val="clear" w:color="DDEBF7" w:fill="DDEBF7"/>
            <w:noWrap/>
            <w:vAlign w:val="bottom"/>
            <w:hideMark/>
          </w:tcPr>
          <w:p w14:paraId="5482B61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97,165</w:t>
            </w:r>
          </w:p>
        </w:tc>
        <w:tc>
          <w:tcPr>
            <w:tcW w:w="883" w:type="pct"/>
            <w:shd w:val="clear" w:color="DDEBF7" w:fill="DDEBF7"/>
            <w:noWrap/>
            <w:vAlign w:val="bottom"/>
            <w:hideMark/>
          </w:tcPr>
          <w:p w14:paraId="3591AE2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10,791</w:t>
            </w:r>
          </w:p>
        </w:tc>
      </w:tr>
      <w:tr w:rsidR="00762458" w:rsidRPr="001F1A5F" w14:paraId="2BADA327" w14:textId="77777777" w:rsidTr="00AB2698">
        <w:trPr>
          <w:trHeight w:val="20"/>
        </w:trPr>
        <w:tc>
          <w:tcPr>
            <w:tcW w:w="1879" w:type="pct"/>
            <w:shd w:val="clear" w:color="auto" w:fill="auto"/>
            <w:noWrap/>
            <w:vAlign w:val="bottom"/>
            <w:hideMark/>
          </w:tcPr>
          <w:p w14:paraId="5541675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DUARTE</w:t>
            </w:r>
          </w:p>
        </w:tc>
        <w:tc>
          <w:tcPr>
            <w:tcW w:w="1253" w:type="pct"/>
            <w:gridSpan w:val="2"/>
            <w:shd w:val="clear" w:color="auto" w:fill="auto"/>
            <w:noWrap/>
            <w:vAlign w:val="bottom"/>
            <w:hideMark/>
          </w:tcPr>
          <w:p w14:paraId="49270B5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53,443</w:t>
            </w:r>
          </w:p>
        </w:tc>
        <w:tc>
          <w:tcPr>
            <w:tcW w:w="984" w:type="pct"/>
            <w:shd w:val="clear" w:color="auto" w:fill="auto"/>
            <w:noWrap/>
            <w:vAlign w:val="bottom"/>
            <w:hideMark/>
          </w:tcPr>
          <w:p w14:paraId="79EAD70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48,066</w:t>
            </w:r>
          </w:p>
        </w:tc>
        <w:tc>
          <w:tcPr>
            <w:tcW w:w="883" w:type="pct"/>
            <w:shd w:val="clear" w:color="auto" w:fill="auto"/>
            <w:noWrap/>
            <w:vAlign w:val="bottom"/>
            <w:hideMark/>
          </w:tcPr>
          <w:p w14:paraId="414914B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5,377</w:t>
            </w:r>
          </w:p>
        </w:tc>
      </w:tr>
      <w:tr w:rsidR="00762458" w:rsidRPr="001F1A5F" w14:paraId="5093C842" w14:textId="77777777" w:rsidTr="00AB2698">
        <w:trPr>
          <w:trHeight w:val="20"/>
        </w:trPr>
        <w:tc>
          <w:tcPr>
            <w:tcW w:w="1879" w:type="pct"/>
            <w:shd w:val="clear" w:color="DDEBF7" w:fill="DDEBF7"/>
            <w:noWrap/>
            <w:vAlign w:val="bottom"/>
            <w:hideMark/>
          </w:tcPr>
          <w:p w14:paraId="3F58D8B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EL SEIBO</w:t>
            </w:r>
          </w:p>
        </w:tc>
        <w:tc>
          <w:tcPr>
            <w:tcW w:w="1253" w:type="pct"/>
            <w:gridSpan w:val="2"/>
            <w:shd w:val="clear" w:color="DDEBF7" w:fill="DDEBF7"/>
            <w:noWrap/>
            <w:vAlign w:val="bottom"/>
            <w:hideMark/>
          </w:tcPr>
          <w:p w14:paraId="4E7FFF7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23,173</w:t>
            </w:r>
          </w:p>
        </w:tc>
        <w:tc>
          <w:tcPr>
            <w:tcW w:w="984" w:type="pct"/>
            <w:shd w:val="clear" w:color="DDEBF7" w:fill="DDEBF7"/>
            <w:noWrap/>
            <w:vAlign w:val="bottom"/>
            <w:hideMark/>
          </w:tcPr>
          <w:p w14:paraId="1F78372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20,842</w:t>
            </w:r>
          </w:p>
        </w:tc>
        <w:tc>
          <w:tcPr>
            <w:tcW w:w="883" w:type="pct"/>
            <w:shd w:val="clear" w:color="DDEBF7" w:fill="DDEBF7"/>
            <w:noWrap/>
            <w:vAlign w:val="bottom"/>
            <w:hideMark/>
          </w:tcPr>
          <w:p w14:paraId="61E95CA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2,331</w:t>
            </w:r>
          </w:p>
        </w:tc>
      </w:tr>
      <w:tr w:rsidR="00762458" w:rsidRPr="001F1A5F" w14:paraId="3826F77D" w14:textId="77777777" w:rsidTr="00AB2698">
        <w:trPr>
          <w:trHeight w:val="20"/>
        </w:trPr>
        <w:tc>
          <w:tcPr>
            <w:tcW w:w="1879" w:type="pct"/>
            <w:shd w:val="clear" w:color="auto" w:fill="auto"/>
            <w:noWrap/>
            <w:vAlign w:val="bottom"/>
            <w:hideMark/>
          </w:tcPr>
          <w:p w14:paraId="50766D2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ELIAS PIÑA</w:t>
            </w:r>
          </w:p>
        </w:tc>
        <w:tc>
          <w:tcPr>
            <w:tcW w:w="1253" w:type="pct"/>
            <w:gridSpan w:val="2"/>
            <w:shd w:val="clear" w:color="auto" w:fill="auto"/>
            <w:noWrap/>
            <w:vAlign w:val="bottom"/>
            <w:hideMark/>
          </w:tcPr>
          <w:p w14:paraId="6A4687E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20,887</w:t>
            </w:r>
          </w:p>
        </w:tc>
        <w:tc>
          <w:tcPr>
            <w:tcW w:w="984" w:type="pct"/>
            <w:shd w:val="clear" w:color="auto" w:fill="auto"/>
            <w:noWrap/>
            <w:vAlign w:val="bottom"/>
            <w:hideMark/>
          </w:tcPr>
          <w:p w14:paraId="2ED9544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18,785</w:t>
            </w:r>
          </w:p>
        </w:tc>
        <w:tc>
          <w:tcPr>
            <w:tcW w:w="883" w:type="pct"/>
            <w:shd w:val="clear" w:color="auto" w:fill="auto"/>
            <w:noWrap/>
            <w:vAlign w:val="bottom"/>
            <w:hideMark/>
          </w:tcPr>
          <w:p w14:paraId="6282348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2,102</w:t>
            </w:r>
          </w:p>
        </w:tc>
      </w:tr>
      <w:tr w:rsidR="00762458" w:rsidRPr="001F1A5F" w14:paraId="44416A51" w14:textId="77777777" w:rsidTr="00AB2698">
        <w:trPr>
          <w:trHeight w:val="20"/>
        </w:trPr>
        <w:tc>
          <w:tcPr>
            <w:tcW w:w="1879" w:type="pct"/>
            <w:shd w:val="clear" w:color="DDEBF7" w:fill="DDEBF7"/>
            <w:noWrap/>
            <w:vAlign w:val="bottom"/>
            <w:hideMark/>
          </w:tcPr>
          <w:p w14:paraId="49F1505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ESPAILLAT</w:t>
            </w:r>
          </w:p>
        </w:tc>
        <w:tc>
          <w:tcPr>
            <w:tcW w:w="1253" w:type="pct"/>
            <w:gridSpan w:val="2"/>
            <w:shd w:val="clear" w:color="DDEBF7" w:fill="DDEBF7"/>
            <w:noWrap/>
            <w:vAlign w:val="bottom"/>
            <w:hideMark/>
          </w:tcPr>
          <w:p w14:paraId="49A358C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45,697</w:t>
            </w:r>
          </w:p>
        </w:tc>
        <w:tc>
          <w:tcPr>
            <w:tcW w:w="984" w:type="pct"/>
            <w:shd w:val="clear" w:color="DDEBF7" w:fill="DDEBF7"/>
            <w:noWrap/>
            <w:vAlign w:val="bottom"/>
            <w:hideMark/>
          </w:tcPr>
          <w:p w14:paraId="1A9239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41,102</w:t>
            </w:r>
          </w:p>
        </w:tc>
        <w:tc>
          <w:tcPr>
            <w:tcW w:w="883" w:type="pct"/>
            <w:shd w:val="clear" w:color="DDEBF7" w:fill="DDEBF7"/>
            <w:noWrap/>
            <w:vAlign w:val="bottom"/>
            <w:hideMark/>
          </w:tcPr>
          <w:p w14:paraId="76A21D0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4,595</w:t>
            </w:r>
          </w:p>
        </w:tc>
      </w:tr>
      <w:tr w:rsidR="00762458" w:rsidRPr="001F1A5F" w14:paraId="17345067" w14:textId="77777777" w:rsidTr="00AB2698">
        <w:trPr>
          <w:trHeight w:val="20"/>
        </w:trPr>
        <w:tc>
          <w:tcPr>
            <w:tcW w:w="1879" w:type="pct"/>
            <w:shd w:val="clear" w:color="auto" w:fill="auto"/>
            <w:noWrap/>
            <w:vAlign w:val="bottom"/>
            <w:hideMark/>
          </w:tcPr>
          <w:p w14:paraId="1C98832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HATO MAYOR</w:t>
            </w:r>
          </w:p>
        </w:tc>
        <w:tc>
          <w:tcPr>
            <w:tcW w:w="1253" w:type="pct"/>
            <w:gridSpan w:val="2"/>
            <w:shd w:val="clear" w:color="auto" w:fill="auto"/>
            <w:noWrap/>
            <w:vAlign w:val="bottom"/>
            <w:hideMark/>
          </w:tcPr>
          <w:p w14:paraId="21EC9EA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22,753</w:t>
            </w:r>
          </w:p>
        </w:tc>
        <w:tc>
          <w:tcPr>
            <w:tcW w:w="984" w:type="pct"/>
            <w:shd w:val="clear" w:color="auto" w:fill="auto"/>
            <w:noWrap/>
            <w:vAlign w:val="bottom"/>
            <w:hideMark/>
          </w:tcPr>
          <w:p w14:paraId="0D8F2F9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20,466</w:t>
            </w:r>
          </w:p>
        </w:tc>
        <w:tc>
          <w:tcPr>
            <w:tcW w:w="883" w:type="pct"/>
            <w:shd w:val="clear" w:color="auto" w:fill="auto"/>
            <w:noWrap/>
            <w:vAlign w:val="bottom"/>
            <w:hideMark/>
          </w:tcPr>
          <w:p w14:paraId="4921227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2,287</w:t>
            </w:r>
          </w:p>
        </w:tc>
      </w:tr>
      <w:tr w:rsidR="00762458" w:rsidRPr="001F1A5F" w14:paraId="07B6619B" w14:textId="77777777" w:rsidTr="00AB2698">
        <w:trPr>
          <w:trHeight w:val="20"/>
        </w:trPr>
        <w:tc>
          <w:tcPr>
            <w:tcW w:w="1879" w:type="pct"/>
            <w:shd w:val="clear" w:color="DDEBF7" w:fill="DDEBF7"/>
            <w:noWrap/>
            <w:vAlign w:val="bottom"/>
            <w:hideMark/>
          </w:tcPr>
          <w:p w14:paraId="4CFD4E1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HERMANAS MIRABAL</w:t>
            </w:r>
          </w:p>
        </w:tc>
        <w:tc>
          <w:tcPr>
            <w:tcW w:w="1253" w:type="pct"/>
            <w:gridSpan w:val="2"/>
            <w:shd w:val="clear" w:color="DDEBF7" w:fill="DDEBF7"/>
            <w:noWrap/>
            <w:vAlign w:val="bottom"/>
            <w:hideMark/>
          </w:tcPr>
          <w:p w14:paraId="2CA9BDE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19,018</w:t>
            </w:r>
          </w:p>
        </w:tc>
        <w:tc>
          <w:tcPr>
            <w:tcW w:w="984" w:type="pct"/>
            <w:shd w:val="clear" w:color="DDEBF7" w:fill="DDEBF7"/>
            <w:noWrap/>
            <w:vAlign w:val="bottom"/>
            <w:hideMark/>
          </w:tcPr>
          <w:p w14:paraId="06E7B9F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17,092</w:t>
            </w:r>
          </w:p>
        </w:tc>
        <w:tc>
          <w:tcPr>
            <w:tcW w:w="883" w:type="pct"/>
            <w:shd w:val="clear" w:color="DDEBF7" w:fill="DDEBF7"/>
            <w:noWrap/>
            <w:vAlign w:val="bottom"/>
            <w:hideMark/>
          </w:tcPr>
          <w:p w14:paraId="02D6DBA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1,926</w:t>
            </w:r>
          </w:p>
        </w:tc>
      </w:tr>
      <w:tr w:rsidR="00762458" w:rsidRPr="001F1A5F" w14:paraId="3640BD79" w14:textId="77777777" w:rsidTr="00AB2698">
        <w:trPr>
          <w:trHeight w:val="20"/>
        </w:trPr>
        <w:tc>
          <w:tcPr>
            <w:tcW w:w="1879" w:type="pct"/>
            <w:shd w:val="clear" w:color="auto" w:fill="auto"/>
            <w:noWrap/>
            <w:vAlign w:val="bottom"/>
            <w:hideMark/>
          </w:tcPr>
          <w:p w14:paraId="7ACB1E0C"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INDEPENDENCIA</w:t>
            </w:r>
          </w:p>
        </w:tc>
        <w:tc>
          <w:tcPr>
            <w:tcW w:w="1253" w:type="pct"/>
            <w:gridSpan w:val="2"/>
            <w:shd w:val="clear" w:color="auto" w:fill="auto"/>
            <w:noWrap/>
            <w:vAlign w:val="bottom"/>
            <w:hideMark/>
          </w:tcPr>
          <w:p w14:paraId="5D4C9FA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16,445</w:t>
            </w:r>
          </w:p>
        </w:tc>
        <w:tc>
          <w:tcPr>
            <w:tcW w:w="984" w:type="pct"/>
            <w:shd w:val="clear" w:color="auto" w:fill="auto"/>
            <w:noWrap/>
            <w:vAlign w:val="bottom"/>
            <w:hideMark/>
          </w:tcPr>
          <w:p w14:paraId="5F9654A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14,800</w:t>
            </w:r>
          </w:p>
        </w:tc>
        <w:tc>
          <w:tcPr>
            <w:tcW w:w="883" w:type="pct"/>
            <w:shd w:val="clear" w:color="auto" w:fill="auto"/>
            <w:noWrap/>
            <w:vAlign w:val="bottom"/>
            <w:hideMark/>
          </w:tcPr>
          <w:p w14:paraId="2539D22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1,645</w:t>
            </w:r>
          </w:p>
        </w:tc>
      </w:tr>
      <w:tr w:rsidR="00762458" w:rsidRPr="001F1A5F" w14:paraId="04B5D520" w14:textId="77777777" w:rsidTr="00AB2698">
        <w:trPr>
          <w:trHeight w:val="20"/>
        </w:trPr>
        <w:tc>
          <w:tcPr>
            <w:tcW w:w="1879" w:type="pct"/>
            <w:shd w:val="clear" w:color="DDEBF7" w:fill="DDEBF7"/>
            <w:noWrap/>
            <w:vAlign w:val="bottom"/>
            <w:hideMark/>
          </w:tcPr>
          <w:p w14:paraId="6CB19C7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LA ALTAGRACIA</w:t>
            </w:r>
          </w:p>
        </w:tc>
        <w:tc>
          <w:tcPr>
            <w:tcW w:w="1253" w:type="pct"/>
            <w:gridSpan w:val="2"/>
            <w:shd w:val="clear" w:color="DDEBF7" w:fill="DDEBF7"/>
            <w:noWrap/>
            <w:vAlign w:val="bottom"/>
            <w:hideMark/>
          </w:tcPr>
          <w:p w14:paraId="74CCE62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52,656</w:t>
            </w:r>
          </w:p>
        </w:tc>
        <w:tc>
          <w:tcPr>
            <w:tcW w:w="984" w:type="pct"/>
            <w:shd w:val="clear" w:color="DDEBF7" w:fill="DDEBF7"/>
            <w:noWrap/>
            <w:vAlign w:val="bottom"/>
            <w:hideMark/>
          </w:tcPr>
          <w:p w14:paraId="73A5A34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47,403</w:t>
            </w:r>
          </w:p>
        </w:tc>
        <w:tc>
          <w:tcPr>
            <w:tcW w:w="883" w:type="pct"/>
            <w:shd w:val="clear" w:color="DDEBF7" w:fill="DDEBF7"/>
            <w:noWrap/>
            <w:vAlign w:val="bottom"/>
            <w:hideMark/>
          </w:tcPr>
          <w:p w14:paraId="3474ED0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5,253</w:t>
            </w:r>
          </w:p>
        </w:tc>
      </w:tr>
      <w:tr w:rsidR="00762458" w:rsidRPr="001F1A5F" w14:paraId="56B5F393" w14:textId="77777777" w:rsidTr="00AB2698">
        <w:trPr>
          <w:trHeight w:val="20"/>
        </w:trPr>
        <w:tc>
          <w:tcPr>
            <w:tcW w:w="1879" w:type="pct"/>
            <w:shd w:val="clear" w:color="auto" w:fill="auto"/>
            <w:noWrap/>
            <w:vAlign w:val="bottom"/>
            <w:hideMark/>
          </w:tcPr>
          <w:p w14:paraId="4EBDED3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LA ROMANA</w:t>
            </w:r>
          </w:p>
        </w:tc>
        <w:tc>
          <w:tcPr>
            <w:tcW w:w="1253" w:type="pct"/>
            <w:gridSpan w:val="2"/>
            <w:shd w:val="clear" w:color="auto" w:fill="auto"/>
            <w:noWrap/>
            <w:vAlign w:val="bottom"/>
            <w:hideMark/>
          </w:tcPr>
          <w:p w14:paraId="6742207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38,545</w:t>
            </w:r>
          </w:p>
        </w:tc>
        <w:tc>
          <w:tcPr>
            <w:tcW w:w="984" w:type="pct"/>
            <w:shd w:val="clear" w:color="auto" w:fill="auto"/>
            <w:noWrap/>
            <w:vAlign w:val="bottom"/>
            <w:hideMark/>
          </w:tcPr>
          <w:p w14:paraId="6EE5162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34,650</w:t>
            </w:r>
          </w:p>
        </w:tc>
        <w:tc>
          <w:tcPr>
            <w:tcW w:w="883" w:type="pct"/>
            <w:shd w:val="clear" w:color="auto" w:fill="auto"/>
            <w:noWrap/>
            <w:vAlign w:val="bottom"/>
            <w:hideMark/>
          </w:tcPr>
          <w:p w14:paraId="658FBF9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3,895</w:t>
            </w:r>
          </w:p>
        </w:tc>
      </w:tr>
      <w:tr w:rsidR="00762458" w:rsidRPr="001F1A5F" w14:paraId="28293B8D" w14:textId="77777777" w:rsidTr="00AB2698">
        <w:trPr>
          <w:trHeight w:val="20"/>
        </w:trPr>
        <w:tc>
          <w:tcPr>
            <w:tcW w:w="1879" w:type="pct"/>
            <w:shd w:val="clear" w:color="DDEBF7" w:fill="DDEBF7"/>
            <w:noWrap/>
            <w:vAlign w:val="bottom"/>
            <w:hideMark/>
          </w:tcPr>
          <w:p w14:paraId="1D4E219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LA VEGA</w:t>
            </w:r>
          </w:p>
        </w:tc>
        <w:tc>
          <w:tcPr>
            <w:tcW w:w="1253" w:type="pct"/>
            <w:gridSpan w:val="2"/>
            <w:shd w:val="clear" w:color="DDEBF7" w:fill="DDEBF7"/>
            <w:noWrap/>
            <w:vAlign w:val="bottom"/>
            <w:hideMark/>
          </w:tcPr>
          <w:p w14:paraId="596ACFB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84,116</w:t>
            </w:r>
          </w:p>
        </w:tc>
        <w:tc>
          <w:tcPr>
            <w:tcW w:w="984" w:type="pct"/>
            <w:shd w:val="clear" w:color="DDEBF7" w:fill="DDEBF7"/>
            <w:noWrap/>
            <w:vAlign w:val="bottom"/>
            <w:hideMark/>
          </w:tcPr>
          <w:p w14:paraId="71AF1B4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75,498</w:t>
            </w:r>
          </w:p>
        </w:tc>
        <w:tc>
          <w:tcPr>
            <w:tcW w:w="883" w:type="pct"/>
            <w:shd w:val="clear" w:color="DDEBF7" w:fill="DDEBF7"/>
            <w:noWrap/>
            <w:vAlign w:val="bottom"/>
            <w:hideMark/>
          </w:tcPr>
          <w:p w14:paraId="65B692C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8,618</w:t>
            </w:r>
          </w:p>
        </w:tc>
      </w:tr>
      <w:tr w:rsidR="00762458" w:rsidRPr="001F1A5F" w14:paraId="6D52F78B" w14:textId="77777777" w:rsidTr="00AB2698">
        <w:trPr>
          <w:trHeight w:val="20"/>
        </w:trPr>
        <w:tc>
          <w:tcPr>
            <w:tcW w:w="1879" w:type="pct"/>
            <w:shd w:val="clear" w:color="auto" w:fill="auto"/>
            <w:noWrap/>
            <w:vAlign w:val="bottom"/>
            <w:hideMark/>
          </w:tcPr>
          <w:p w14:paraId="50DE5B9A"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MARIA TRINIDAD SANCHEZ</w:t>
            </w:r>
          </w:p>
        </w:tc>
        <w:tc>
          <w:tcPr>
            <w:tcW w:w="1253" w:type="pct"/>
            <w:gridSpan w:val="2"/>
            <w:shd w:val="clear" w:color="auto" w:fill="auto"/>
            <w:noWrap/>
            <w:vAlign w:val="bottom"/>
            <w:hideMark/>
          </w:tcPr>
          <w:p w14:paraId="7D6CF27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30,838</w:t>
            </w:r>
          </w:p>
        </w:tc>
        <w:tc>
          <w:tcPr>
            <w:tcW w:w="984" w:type="pct"/>
            <w:shd w:val="clear" w:color="auto" w:fill="auto"/>
            <w:noWrap/>
            <w:vAlign w:val="bottom"/>
            <w:hideMark/>
          </w:tcPr>
          <w:p w14:paraId="579DCE8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27,733</w:t>
            </w:r>
          </w:p>
        </w:tc>
        <w:tc>
          <w:tcPr>
            <w:tcW w:w="883" w:type="pct"/>
            <w:shd w:val="clear" w:color="auto" w:fill="auto"/>
            <w:noWrap/>
            <w:vAlign w:val="bottom"/>
            <w:hideMark/>
          </w:tcPr>
          <w:p w14:paraId="5C0956C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3,105</w:t>
            </w:r>
          </w:p>
        </w:tc>
      </w:tr>
      <w:tr w:rsidR="00762458" w:rsidRPr="001F1A5F" w14:paraId="5EF8C6EF" w14:textId="77777777" w:rsidTr="00AB2698">
        <w:trPr>
          <w:trHeight w:val="20"/>
        </w:trPr>
        <w:tc>
          <w:tcPr>
            <w:tcW w:w="1879" w:type="pct"/>
            <w:shd w:val="clear" w:color="DDEBF7" w:fill="DDEBF7"/>
            <w:noWrap/>
            <w:vAlign w:val="bottom"/>
            <w:hideMark/>
          </w:tcPr>
          <w:p w14:paraId="22EF74E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MONSEÑOR NOUEL</w:t>
            </w:r>
          </w:p>
        </w:tc>
        <w:tc>
          <w:tcPr>
            <w:tcW w:w="1253" w:type="pct"/>
            <w:gridSpan w:val="2"/>
            <w:shd w:val="clear" w:color="DDEBF7" w:fill="DDEBF7"/>
            <w:noWrap/>
            <w:vAlign w:val="bottom"/>
            <w:hideMark/>
          </w:tcPr>
          <w:p w14:paraId="5763861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33,567</w:t>
            </w:r>
          </w:p>
        </w:tc>
        <w:tc>
          <w:tcPr>
            <w:tcW w:w="984" w:type="pct"/>
            <w:shd w:val="clear" w:color="DDEBF7" w:fill="DDEBF7"/>
            <w:noWrap/>
            <w:vAlign w:val="bottom"/>
            <w:hideMark/>
          </w:tcPr>
          <w:p w14:paraId="201B526F"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30,203</w:t>
            </w:r>
          </w:p>
        </w:tc>
        <w:tc>
          <w:tcPr>
            <w:tcW w:w="883" w:type="pct"/>
            <w:shd w:val="clear" w:color="DDEBF7" w:fill="DDEBF7"/>
            <w:noWrap/>
            <w:vAlign w:val="bottom"/>
            <w:hideMark/>
          </w:tcPr>
          <w:p w14:paraId="5336236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3,364</w:t>
            </w:r>
          </w:p>
        </w:tc>
      </w:tr>
      <w:tr w:rsidR="00762458" w:rsidRPr="001F1A5F" w14:paraId="3B57BAAE" w14:textId="77777777" w:rsidTr="00AB2698">
        <w:trPr>
          <w:trHeight w:val="20"/>
        </w:trPr>
        <w:tc>
          <w:tcPr>
            <w:tcW w:w="1879" w:type="pct"/>
            <w:shd w:val="clear" w:color="auto" w:fill="auto"/>
            <w:noWrap/>
            <w:vAlign w:val="bottom"/>
            <w:hideMark/>
          </w:tcPr>
          <w:p w14:paraId="08F4B896"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MONTE CRISTI</w:t>
            </w:r>
          </w:p>
        </w:tc>
        <w:tc>
          <w:tcPr>
            <w:tcW w:w="1253" w:type="pct"/>
            <w:gridSpan w:val="2"/>
            <w:shd w:val="clear" w:color="auto" w:fill="auto"/>
            <w:noWrap/>
            <w:vAlign w:val="bottom"/>
            <w:hideMark/>
          </w:tcPr>
          <w:p w14:paraId="2F5A0C5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23,739</w:t>
            </w:r>
          </w:p>
        </w:tc>
        <w:tc>
          <w:tcPr>
            <w:tcW w:w="984" w:type="pct"/>
            <w:shd w:val="clear" w:color="auto" w:fill="auto"/>
            <w:noWrap/>
            <w:vAlign w:val="bottom"/>
            <w:hideMark/>
          </w:tcPr>
          <w:p w14:paraId="2C9821C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21,361</w:t>
            </w:r>
          </w:p>
        </w:tc>
        <w:tc>
          <w:tcPr>
            <w:tcW w:w="883" w:type="pct"/>
            <w:shd w:val="clear" w:color="auto" w:fill="auto"/>
            <w:noWrap/>
            <w:vAlign w:val="bottom"/>
            <w:hideMark/>
          </w:tcPr>
          <w:p w14:paraId="63547D4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2,378</w:t>
            </w:r>
          </w:p>
        </w:tc>
      </w:tr>
      <w:tr w:rsidR="00762458" w:rsidRPr="001F1A5F" w14:paraId="5CC21235" w14:textId="77777777" w:rsidTr="00AB2698">
        <w:trPr>
          <w:trHeight w:val="20"/>
        </w:trPr>
        <w:tc>
          <w:tcPr>
            <w:tcW w:w="1879" w:type="pct"/>
            <w:shd w:val="clear" w:color="DDEBF7" w:fill="DDEBF7"/>
            <w:noWrap/>
            <w:vAlign w:val="bottom"/>
            <w:hideMark/>
          </w:tcPr>
          <w:p w14:paraId="2FA1788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MONTE PLATA</w:t>
            </w:r>
          </w:p>
        </w:tc>
        <w:tc>
          <w:tcPr>
            <w:tcW w:w="1253" w:type="pct"/>
            <w:gridSpan w:val="2"/>
            <w:shd w:val="clear" w:color="DDEBF7" w:fill="DDEBF7"/>
            <w:noWrap/>
            <w:vAlign w:val="bottom"/>
            <w:hideMark/>
          </w:tcPr>
          <w:p w14:paraId="6099D2A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56,871</w:t>
            </w:r>
          </w:p>
        </w:tc>
        <w:tc>
          <w:tcPr>
            <w:tcW w:w="984" w:type="pct"/>
            <w:shd w:val="clear" w:color="DDEBF7" w:fill="DDEBF7"/>
            <w:noWrap/>
            <w:vAlign w:val="bottom"/>
            <w:hideMark/>
          </w:tcPr>
          <w:p w14:paraId="0832EA9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51,088</w:t>
            </w:r>
          </w:p>
        </w:tc>
        <w:tc>
          <w:tcPr>
            <w:tcW w:w="883" w:type="pct"/>
            <w:shd w:val="clear" w:color="DDEBF7" w:fill="DDEBF7"/>
            <w:noWrap/>
            <w:vAlign w:val="bottom"/>
            <w:hideMark/>
          </w:tcPr>
          <w:p w14:paraId="245E9D3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5,783</w:t>
            </w:r>
          </w:p>
        </w:tc>
      </w:tr>
      <w:tr w:rsidR="00762458" w:rsidRPr="001F1A5F" w14:paraId="480598AA" w14:textId="77777777" w:rsidTr="00AB2698">
        <w:trPr>
          <w:trHeight w:val="20"/>
        </w:trPr>
        <w:tc>
          <w:tcPr>
            <w:tcW w:w="1879" w:type="pct"/>
            <w:shd w:val="clear" w:color="auto" w:fill="auto"/>
            <w:noWrap/>
            <w:vAlign w:val="bottom"/>
            <w:hideMark/>
          </w:tcPr>
          <w:p w14:paraId="1C41632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PEDERNALES</w:t>
            </w:r>
          </w:p>
        </w:tc>
        <w:tc>
          <w:tcPr>
            <w:tcW w:w="1253" w:type="pct"/>
            <w:gridSpan w:val="2"/>
            <w:shd w:val="clear" w:color="auto" w:fill="auto"/>
            <w:noWrap/>
            <w:vAlign w:val="bottom"/>
            <w:hideMark/>
          </w:tcPr>
          <w:p w14:paraId="1386B31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7,698</w:t>
            </w:r>
          </w:p>
        </w:tc>
        <w:tc>
          <w:tcPr>
            <w:tcW w:w="984" w:type="pct"/>
            <w:shd w:val="clear" w:color="auto" w:fill="auto"/>
            <w:noWrap/>
            <w:vAlign w:val="bottom"/>
            <w:hideMark/>
          </w:tcPr>
          <w:p w14:paraId="3190D82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6,917</w:t>
            </w:r>
          </w:p>
        </w:tc>
        <w:tc>
          <w:tcPr>
            <w:tcW w:w="883" w:type="pct"/>
            <w:shd w:val="clear" w:color="auto" w:fill="auto"/>
            <w:noWrap/>
            <w:vAlign w:val="bottom"/>
            <w:hideMark/>
          </w:tcPr>
          <w:p w14:paraId="1CC18B3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781</w:t>
            </w:r>
          </w:p>
        </w:tc>
      </w:tr>
      <w:tr w:rsidR="00762458" w:rsidRPr="001F1A5F" w14:paraId="6BFD4AC5" w14:textId="77777777" w:rsidTr="00AB2698">
        <w:trPr>
          <w:trHeight w:val="20"/>
        </w:trPr>
        <w:tc>
          <w:tcPr>
            <w:tcW w:w="1879" w:type="pct"/>
            <w:shd w:val="clear" w:color="DDEBF7" w:fill="DDEBF7"/>
            <w:noWrap/>
            <w:vAlign w:val="bottom"/>
            <w:hideMark/>
          </w:tcPr>
          <w:p w14:paraId="19BE7EA3"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PERAVIA</w:t>
            </w:r>
          </w:p>
        </w:tc>
        <w:tc>
          <w:tcPr>
            <w:tcW w:w="1253" w:type="pct"/>
            <w:gridSpan w:val="2"/>
            <w:shd w:val="clear" w:color="DDEBF7" w:fill="DDEBF7"/>
            <w:noWrap/>
            <w:vAlign w:val="bottom"/>
            <w:hideMark/>
          </w:tcPr>
          <w:p w14:paraId="3C0CF4A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35,793</w:t>
            </w:r>
          </w:p>
        </w:tc>
        <w:tc>
          <w:tcPr>
            <w:tcW w:w="984" w:type="pct"/>
            <w:shd w:val="clear" w:color="DDEBF7" w:fill="DDEBF7"/>
            <w:noWrap/>
            <w:vAlign w:val="bottom"/>
            <w:hideMark/>
          </w:tcPr>
          <w:p w14:paraId="58118DE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32,208</w:t>
            </w:r>
          </w:p>
        </w:tc>
        <w:tc>
          <w:tcPr>
            <w:tcW w:w="883" w:type="pct"/>
            <w:shd w:val="clear" w:color="DDEBF7" w:fill="DDEBF7"/>
            <w:noWrap/>
            <w:vAlign w:val="bottom"/>
            <w:hideMark/>
          </w:tcPr>
          <w:p w14:paraId="347E4A8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3,585</w:t>
            </w:r>
          </w:p>
        </w:tc>
      </w:tr>
      <w:tr w:rsidR="00762458" w:rsidRPr="001F1A5F" w14:paraId="5C67E23B" w14:textId="77777777" w:rsidTr="00AB2698">
        <w:trPr>
          <w:trHeight w:val="20"/>
        </w:trPr>
        <w:tc>
          <w:tcPr>
            <w:tcW w:w="1879" w:type="pct"/>
            <w:shd w:val="clear" w:color="auto" w:fill="auto"/>
            <w:noWrap/>
            <w:vAlign w:val="bottom"/>
            <w:hideMark/>
          </w:tcPr>
          <w:p w14:paraId="6F2A56D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PUERTO PLATA</w:t>
            </w:r>
          </w:p>
        </w:tc>
        <w:tc>
          <w:tcPr>
            <w:tcW w:w="1253" w:type="pct"/>
            <w:gridSpan w:val="2"/>
            <w:shd w:val="clear" w:color="auto" w:fill="auto"/>
            <w:noWrap/>
            <w:vAlign w:val="bottom"/>
            <w:hideMark/>
          </w:tcPr>
          <w:p w14:paraId="46521F8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57,810</w:t>
            </w:r>
          </w:p>
        </w:tc>
        <w:tc>
          <w:tcPr>
            <w:tcW w:w="984" w:type="pct"/>
            <w:shd w:val="clear" w:color="auto" w:fill="auto"/>
            <w:noWrap/>
            <w:vAlign w:val="bottom"/>
            <w:hideMark/>
          </w:tcPr>
          <w:p w14:paraId="5790DC3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51,994</w:t>
            </w:r>
          </w:p>
        </w:tc>
        <w:tc>
          <w:tcPr>
            <w:tcW w:w="883" w:type="pct"/>
            <w:shd w:val="clear" w:color="auto" w:fill="auto"/>
            <w:noWrap/>
            <w:vAlign w:val="bottom"/>
            <w:hideMark/>
          </w:tcPr>
          <w:p w14:paraId="6B5CA66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5,816</w:t>
            </w:r>
          </w:p>
        </w:tc>
      </w:tr>
      <w:tr w:rsidR="00762458" w:rsidRPr="001F1A5F" w14:paraId="0BA9DE85" w14:textId="77777777" w:rsidTr="00AB2698">
        <w:trPr>
          <w:trHeight w:val="20"/>
        </w:trPr>
        <w:tc>
          <w:tcPr>
            <w:tcW w:w="1879" w:type="pct"/>
            <w:shd w:val="clear" w:color="DDEBF7" w:fill="DDEBF7"/>
            <w:noWrap/>
            <w:vAlign w:val="bottom"/>
            <w:hideMark/>
          </w:tcPr>
          <w:p w14:paraId="185EC92D"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SAMANA</w:t>
            </w:r>
          </w:p>
        </w:tc>
        <w:tc>
          <w:tcPr>
            <w:tcW w:w="1253" w:type="pct"/>
            <w:gridSpan w:val="2"/>
            <w:shd w:val="clear" w:color="DDEBF7" w:fill="DDEBF7"/>
            <w:noWrap/>
            <w:vAlign w:val="bottom"/>
            <w:hideMark/>
          </w:tcPr>
          <w:p w14:paraId="075891B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23,572</w:t>
            </w:r>
          </w:p>
        </w:tc>
        <w:tc>
          <w:tcPr>
            <w:tcW w:w="984" w:type="pct"/>
            <w:shd w:val="clear" w:color="DDEBF7" w:fill="DDEBF7"/>
            <w:noWrap/>
            <w:vAlign w:val="bottom"/>
            <w:hideMark/>
          </w:tcPr>
          <w:p w14:paraId="6BDB3FE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21,217</w:t>
            </w:r>
          </w:p>
        </w:tc>
        <w:tc>
          <w:tcPr>
            <w:tcW w:w="883" w:type="pct"/>
            <w:shd w:val="clear" w:color="DDEBF7" w:fill="DDEBF7"/>
            <w:noWrap/>
            <w:vAlign w:val="bottom"/>
            <w:hideMark/>
          </w:tcPr>
          <w:p w14:paraId="552F1E4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2,355</w:t>
            </w:r>
          </w:p>
        </w:tc>
      </w:tr>
      <w:tr w:rsidR="00762458" w:rsidRPr="001F1A5F" w14:paraId="3790C88B" w14:textId="77777777" w:rsidTr="00AB2698">
        <w:trPr>
          <w:trHeight w:val="20"/>
        </w:trPr>
        <w:tc>
          <w:tcPr>
            <w:tcW w:w="1879" w:type="pct"/>
            <w:shd w:val="clear" w:color="auto" w:fill="auto"/>
            <w:noWrap/>
            <w:vAlign w:val="bottom"/>
            <w:hideMark/>
          </w:tcPr>
          <w:p w14:paraId="0ECA3B6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 CRISTOBAL</w:t>
            </w:r>
          </w:p>
        </w:tc>
        <w:tc>
          <w:tcPr>
            <w:tcW w:w="1253" w:type="pct"/>
            <w:gridSpan w:val="2"/>
            <w:shd w:val="clear" w:color="auto" w:fill="auto"/>
            <w:noWrap/>
            <w:vAlign w:val="bottom"/>
            <w:hideMark/>
          </w:tcPr>
          <w:p w14:paraId="7F56BDC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120,261</w:t>
            </w:r>
          </w:p>
        </w:tc>
        <w:tc>
          <w:tcPr>
            <w:tcW w:w="984" w:type="pct"/>
            <w:shd w:val="clear" w:color="auto" w:fill="auto"/>
            <w:noWrap/>
            <w:vAlign w:val="bottom"/>
            <w:hideMark/>
          </w:tcPr>
          <w:p w14:paraId="3DBA8A4D"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108,074</w:t>
            </w:r>
          </w:p>
        </w:tc>
        <w:tc>
          <w:tcPr>
            <w:tcW w:w="883" w:type="pct"/>
            <w:shd w:val="clear" w:color="auto" w:fill="auto"/>
            <w:noWrap/>
            <w:vAlign w:val="bottom"/>
            <w:hideMark/>
          </w:tcPr>
          <w:p w14:paraId="3858891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12,187</w:t>
            </w:r>
          </w:p>
        </w:tc>
      </w:tr>
      <w:tr w:rsidR="00762458" w:rsidRPr="001F1A5F" w14:paraId="05D2205C" w14:textId="77777777" w:rsidTr="00AB2698">
        <w:trPr>
          <w:trHeight w:val="20"/>
        </w:trPr>
        <w:tc>
          <w:tcPr>
            <w:tcW w:w="1879" w:type="pct"/>
            <w:shd w:val="clear" w:color="DDEBF7" w:fill="DDEBF7"/>
            <w:noWrap/>
            <w:vAlign w:val="bottom"/>
            <w:hideMark/>
          </w:tcPr>
          <w:p w14:paraId="486A6060"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 JOSE DE OCOA</w:t>
            </w:r>
          </w:p>
        </w:tc>
        <w:tc>
          <w:tcPr>
            <w:tcW w:w="1253" w:type="pct"/>
            <w:gridSpan w:val="2"/>
            <w:shd w:val="clear" w:color="DDEBF7" w:fill="DDEBF7"/>
            <w:noWrap/>
            <w:vAlign w:val="bottom"/>
            <w:hideMark/>
          </w:tcPr>
          <w:p w14:paraId="3400219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12,910</w:t>
            </w:r>
          </w:p>
        </w:tc>
        <w:tc>
          <w:tcPr>
            <w:tcW w:w="984" w:type="pct"/>
            <w:shd w:val="clear" w:color="DDEBF7" w:fill="DDEBF7"/>
            <w:noWrap/>
            <w:vAlign w:val="bottom"/>
            <w:hideMark/>
          </w:tcPr>
          <w:p w14:paraId="041541C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11,620</w:t>
            </w:r>
          </w:p>
        </w:tc>
        <w:tc>
          <w:tcPr>
            <w:tcW w:w="883" w:type="pct"/>
            <w:shd w:val="clear" w:color="DDEBF7" w:fill="DDEBF7"/>
            <w:noWrap/>
            <w:vAlign w:val="bottom"/>
            <w:hideMark/>
          </w:tcPr>
          <w:p w14:paraId="3E88167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1,290</w:t>
            </w:r>
          </w:p>
        </w:tc>
      </w:tr>
      <w:tr w:rsidR="00762458" w:rsidRPr="001F1A5F" w14:paraId="0E92541E" w14:textId="77777777" w:rsidTr="00AB2698">
        <w:trPr>
          <w:trHeight w:val="20"/>
        </w:trPr>
        <w:tc>
          <w:tcPr>
            <w:tcW w:w="1879" w:type="pct"/>
            <w:shd w:val="clear" w:color="auto" w:fill="auto"/>
            <w:noWrap/>
            <w:vAlign w:val="bottom"/>
            <w:hideMark/>
          </w:tcPr>
          <w:p w14:paraId="69301015"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 JUAN</w:t>
            </w:r>
          </w:p>
        </w:tc>
        <w:tc>
          <w:tcPr>
            <w:tcW w:w="1253" w:type="pct"/>
            <w:gridSpan w:val="2"/>
            <w:shd w:val="clear" w:color="auto" w:fill="auto"/>
            <w:noWrap/>
            <w:vAlign w:val="bottom"/>
            <w:hideMark/>
          </w:tcPr>
          <w:p w14:paraId="73E5EB5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58,313</w:t>
            </w:r>
          </w:p>
        </w:tc>
        <w:tc>
          <w:tcPr>
            <w:tcW w:w="984" w:type="pct"/>
            <w:shd w:val="clear" w:color="auto" w:fill="auto"/>
            <w:noWrap/>
            <w:vAlign w:val="bottom"/>
            <w:hideMark/>
          </w:tcPr>
          <w:p w14:paraId="5682502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52,368</w:t>
            </w:r>
          </w:p>
        </w:tc>
        <w:tc>
          <w:tcPr>
            <w:tcW w:w="883" w:type="pct"/>
            <w:shd w:val="clear" w:color="auto" w:fill="auto"/>
            <w:noWrap/>
            <w:vAlign w:val="bottom"/>
            <w:hideMark/>
          </w:tcPr>
          <w:p w14:paraId="6049E991"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5,945</w:t>
            </w:r>
          </w:p>
        </w:tc>
      </w:tr>
      <w:tr w:rsidR="00762458" w:rsidRPr="001F1A5F" w14:paraId="3E7EEBFF" w14:textId="77777777" w:rsidTr="00AB2698">
        <w:trPr>
          <w:trHeight w:val="20"/>
        </w:trPr>
        <w:tc>
          <w:tcPr>
            <w:tcW w:w="1879" w:type="pct"/>
            <w:shd w:val="clear" w:color="DDEBF7" w:fill="DDEBF7"/>
            <w:noWrap/>
            <w:vAlign w:val="bottom"/>
            <w:hideMark/>
          </w:tcPr>
          <w:p w14:paraId="1EB1C0B7"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 PEDRO DE MACORIS</w:t>
            </w:r>
          </w:p>
        </w:tc>
        <w:tc>
          <w:tcPr>
            <w:tcW w:w="1253" w:type="pct"/>
            <w:gridSpan w:val="2"/>
            <w:shd w:val="clear" w:color="DDEBF7" w:fill="DDEBF7"/>
            <w:noWrap/>
            <w:vAlign w:val="bottom"/>
            <w:hideMark/>
          </w:tcPr>
          <w:p w14:paraId="243B00B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53,755</w:t>
            </w:r>
          </w:p>
        </w:tc>
        <w:tc>
          <w:tcPr>
            <w:tcW w:w="984" w:type="pct"/>
            <w:shd w:val="clear" w:color="DDEBF7" w:fill="DDEBF7"/>
            <w:noWrap/>
            <w:vAlign w:val="bottom"/>
            <w:hideMark/>
          </w:tcPr>
          <w:p w14:paraId="0696B32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48,363</w:t>
            </w:r>
          </w:p>
        </w:tc>
        <w:tc>
          <w:tcPr>
            <w:tcW w:w="883" w:type="pct"/>
            <w:shd w:val="clear" w:color="DDEBF7" w:fill="DDEBF7"/>
            <w:noWrap/>
            <w:vAlign w:val="bottom"/>
            <w:hideMark/>
          </w:tcPr>
          <w:p w14:paraId="5E640775"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5,392</w:t>
            </w:r>
          </w:p>
        </w:tc>
      </w:tr>
      <w:tr w:rsidR="00762458" w:rsidRPr="001F1A5F" w14:paraId="01C99B29" w14:textId="77777777" w:rsidTr="00AB2698">
        <w:trPr>
          <w:trHeight w:val="20"/>
        </w:trPr>
        <w:tc>
          <w:tcPr>
            <w:tcW w:w="1879" w:type="pct"/>
            <w:shd w:val="clear" w:color="auto" w:fill="auto"/>
            <w:noWrap/>
            <w:vAlign w:val="bottom"/>
            <w:hideMark/>
          </w:tcPr>
          <w:p w14:paraId="26305CF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SANCHEZ RAMIREZ</w:t>
            </w:r>
          </w:p>
        </w:tc>
        <w:tc>
          <w:tcPr>
            <w:tcW w:w="1253" w:type="pct"/>
            <w:gridSpan w:val="2"/>
            <w:shd w:val="clear" w:color="auto" w:fill="auto"/>
            <w:noWrap/>
            <w:vAlign w:val="bottom"/>
            <w:hideMark/>
          </w:tcPr>
          <w:p w14:paraId="286B6CF0"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32,389</w:t>
            </w:r>
          </w:p>
        </w:tc>
        <w:tc>
          <w:tcPr>
            <w:tcW w:w="984" w:type="pct"/>
            <w:shd w:val="clear" w:color="auto" w:fill="auto"/>
            <w:noWrap/>
            <w:vAlign w:val="bottom"/>
            <w:hideMark/>
          </w:tcPr>
          <w:p w14:paraId="3C3EFAAB"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29,126</w:t>
            </w:r>
          </w:p>
        </w:tc>
        <w:tc>
          <w:tcPr>
            <w:tcW w:w="883" w:type="pct"/>
            <w:shd w:val="clear" w:color="auto" w:fill="auto"/>
            <w:noWrap/>
            <w:vAlign w:val="bottom"/>
            <w:hideMark/>
          </w:tcPr>
          <w:p w14:paraId="572356E6"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3,263</w:t>
            </w:r>
          </w:p>
        </w:tc>
      </w:tr>
      <w:tr w:rsidR="00762458" w:rsidRPr="001F1A5F" w14:paraId="4B11E641" w14:textId="77777777" w:rsidTr="00AB2698">
        <w:trPr>
          <w:trHeight w:val="20"/>
        </w:trPr>
        <w:tc>
          <w:tcPr>
            <w:tcW w:w="1879" w:type="pct"/>
            <w:shd w:val="clear" w:color="DDEBF7" w:fill="DDEBF7"/>
            <w:noWrap/>
            <w:vAlign w:val="bottom"/>
            <w:hideMark/>
          </w:tcPr>
          <w:p w14:paraId="2E52330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SANTIAGO</w:t>
            </w:r>
          </w:p>
        </w:tc>
        <w:tc>
          <w:tcPr>
            <w:tcW w:w="1253" w:type="pct"/>
            <w:gridSpan w:val="2"/>
            <w:shd w:val="clear" w:color="DDEBF7" w:fill="DDEBF7"/>
            <w:noWrap/>
            <w:vAlign w:val="bottom"/>
            <w:hideMark/>
          </w:tcPr>
          <w:p w14:paraId="227DA50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161,046</w:t>
            </w:r>
          </w:p>
        </w:tc>
        <w:tc>
          <w:tcPr>
            <w:tcW w:w="984" w:type="pct"/>
            <w:shd w:val="clear" w:color="DDEBF7" w:fill="DDEBF7"/>
            <w:noWrap/>
            <w:vAlign w:val="bottom"/>
            <w:hideMark/>
          </w:tcPr>
          <w:p w14:paraId="49303769"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144,910</w:t>
            </w:r>
          </w:p>
        </w:tc>
        <w:tc>
          <w:tcPr>
            <w:tcW w:w="883" w:type="pct"/>
            <w:shd w:val="clear" w:color="DDEBF7" w:fill="DDEBF7"/>
            <w:noWrap/>
            <w:vAlign w:val="bottom"/>
            <w:hideMark/>
          </w:tcPr>
          <w:p w14:paraId="59CA9062"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16,136</w:t>
            </w:r>
          </w:p>
        </w:tc>
      </w:tr>
      <w:tr w:rsidR="00762458" w:rsidRPr="001F1A5F" w14:paraId="50ADEFC5" w14:textId="77777777" w:rsidTr="00AB2698">
        <w:trPr>
          <w:trHeight w:val="20"/>
        </w:trPr>
        <w:tc>
          <w:tcPr>
            <w:tcW w:w="1879" w:type="pct"/>
            <w:shd w:val="clear" w:color="auto" w:fill="auto"/>
            <w:noWrap/>
            <w:vAlign w:val="bottom"/>
            <w:hideMark/>
          </w:tcPr>
          <w:p w14:paraId="08BB1F9D"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SANTIAGO RODRIGUEZ</w:t>
            </w:r>
          </w:p>
        </w:tc>
        <w:tc>
          <w:tcPr>
            <w:tcW w:w="1253" w:type="pct"/>
            <w:gridSpan w:val="2"/>
            <w:shd w:val="clear" w:color="auto" w:fill="auto"/>
            <w:noWrap/>
            <w:vAlign w:val="bottom"/>
            <w:hideMark/>
          </w:tcPr>
          <w:p w14:paraId="0DB86EE7"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11,615</w:t>
            </w:r>
          </w:p>
        </w:tc>
        <w:tc>
          <w:tcPr>
            <w:tcW w:w="984" w:type="pct"/>
            <w:shd w:val="clear" w:color="auto" w:fill="auto"/>
            <w:noWrap/>
            <w:vAlign w:val="bottom"/>
            <w:hideMark/>
          </w:tcPr>
          <w:p w14:paraId="7783557A"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10,441</w:t>
            </w:r>
          </w:p>
        </w:tc>
        <w:tc>
          <w:tcPr>
            <w:tcW w:w="883" w:type="pct"/>
            <w:shd w:val="clear" w:color="auto" w:fill="auto"/>
            <w:noWrap/>
            <w:vAlign w:val="bottom"/>
            <w:hideMark/>
          </w:tcPr>
          <w:p w14:paraId="0473270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1,174</w:t>
            </w:r>
          </w:p>
        </w:tc>
      </w:tr>
      <w:tr w:rsidR="00762458" w:rsidRPr="001F1A5F" w14:paraId="3A8CB70C" w14:textId="77777777" w:rsidTr="00AB2698">
        <w:trPr>
          <w:trHeight w:val="20"/>
        </w:trPr>
        <w:tc>
          <w:tcPr>
            <w:tcW w:w="1879" w:type="pct"/>
            <w:shd w:val="clear" w:color="DDEBF7" w:fill="DDEBF7"/>
            <w:noWrap/>
            <w:vAlign w:val="bottom"/>
            <w:hideMark/>
          </w:tcPr>
          <w:p w14:paraId="3BD42E6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SANTO DOMINGO</w:t>
            </w:r>
          </w:p>
        </w:tc>
        <w:tc>
          <w:tcPr>
            <w:tcW w:w="1253" w:type="pct"/>
            <w:gridSpan w:val="2"/>
            <w:shd w:val="clear" w:color="DDEBF7" w:fill="DDEBF7"/>
            <w:noWrap/>
            <w:vAlign w:val="bottom"/>
            <w:hideMark/>
          </w:tcPr>
          <w:p w14:paraId="5606384E"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400,257</w:t>
            </w:r>
          </w:p>
        </w:tc>
        <w:tc>
          <w:tcPr>
            <w:tcW w:w="984" w:type="pct"/>
            <w:shd w:val="clear" w:color="DDEBF7" w:fill="DDEBF7"/>
            <w:noWrap/>
            <w:vAlign w:val="bottom"/>
            <w:hideMark/>
          </w:tcPr>
          <w:p w14:paraId="47AAFC5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359,942</w:t>
            </w:r>
          </w:p>
        </w:tc>
        <w:tc>
          <w:tcPr>
            <w:tcW w:w="883" w:type="pct"/>
            <w:shd w:val="clear" w:color="DDEBF7" w:fill="DDEBF7"/>
            <w:noWrap/>
            <w:vAlign w:val="bottom"/>
            <w:hideMark/>
          </w:tcPr>
          <w:p w14:paraId="059EDCE3"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40,315</w:t>
            </w:r>
          </w:p>
        </w:tc>
      </w:tr>
      <w:tr w:rsidR="00762458" w:rsidRPr="001F1A5F" w14:paraId="169F67C4" w14:textId="77777777" w:rsidTr="00AB2698">
        <w:trPr>
          <w:trHeight w:val="20"/>
        </w:trPr>
        <w:tc>
          <w:tcPr>
            <w:tcW w:w="1879" w:type="pct"/>
            <w:shd w:val="clear" w:color="auto" w:fill="auto"/>
            <w:noWrap/>
            <w:vAlign w:val="bottom"/>
            <w:hideMark/>
          </w:tcPr>
          <w:p w14:paraId="4357253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VALVERDE</w:t>
            </w:r>
          </w:p>
        </w:tc>
        <w:tc>
          <w:tcPr>
            <w:tcW w:w="1253" w:type="pct"/>
            <w:gridSpan w:val="2"/>
            <w:shd w:val="clear" w:color="auto" w:fill="auto"/>
            <w:noWrap/>
            <w:vAlign w:val="bottom"/>
            <w:hideMark/>
          </w:tcPr>
          <w:p w14:paraId="013CAC38"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31,467</w:t>
            </w:r>
          </w:p>
        </w:tc>
        <w:tc>
          <w:tcPr>
            <w:tcW w:w="984" w:type="pct"/>
            <w:shd w:val="clear" w:color="auto" w:fill="auto"/>
            <w:noWrap/>
            <w:vAlign w:val="bottom"/>
            <w:hideMark/>
          </w:tcPr>
          <w:p w14:paraId="0FA79B04"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28,304</w:t>
            </w:r>
          </w:p>
        </w:tc>
        <w:tc>
          <w:tcPr>
            <w:tcW w:w="883" w:type="pct"/>
            <w:shd w:val="clear" w:color="auto" w:fill="auto"/>
            <w:noWrap/>
            <w:vAlign w:val="bottom"/>
            <w:hideMark/>
          </w:tcPr>
          <w:p w14:paraId="2BF2A48C" w14:textId="77777777" w:rsidR="00762458" w:rsidRPr="001F1A5F" w:rsidRDefault="00762458" w:rsidP="00762458">
            <w:pPr>
              <w:spacing w:after="0" w:line="240" w:lineRule="auto"/>
              <w:jc w:val="right"/>
              <w:rPr>
                <w:rFonts w:ascii="Times New Roman" w:eastAsia="Times New Roman" w:hAnsi="Times New Roman" w:cs="Times New Roman"/>
                <w:color w:val="4C4A47"/>
                <w:sz w:val="20"/>
                <w:szCs w:val="20"/>
                <w:lang w:eastAsia="es-DO"/>
              </w:rPr>
            </w:pPr>
            <w:r w:rsidRPr="001F1A5F">
              <w:rPr>
                <w:rFonts w:ascii="Times New Roman" w:eastAsia="Times New Roman" w:hAnsi="Times New Roman" w:cs="Times New Roman"/>
                <w:color w:val="4C4A47"/>
                <w:sz w:val="20"/>
                <w:szCs w:val="20"/>
                <w:lang w:eastAsia="es-DO"/>
              </w:rPr>
              <w:t>3,163</w:t>
            </w:r>
          </w:p>
        </w:tc>
      </w:tr>
      <w:tr w:rsidR="00762458" w:rsidRPr="001F1A5F" w14:paraId="18E8B13A" w14:textId="77777777" w:rsidTr="00AB2698">
        <w:trPr>
          <w:trHeight w:val="20"/>
        </w:trPr>
        <w:tc>
          <w:tcPr>
            <w:tcW w:w="1879" w:type="pct"/>
            <w:shd w:val="clear" w:color="DDEBF7" w:fill="DDEBF7"/>
            <w:noWrap/>
            <w:vAlign w:val="bottom"/>
            <w:hideMark/>
          </w:tcPr>
          <w:p w14:paraId="7C5C7E50"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 xml:space="preserve">TOTAL </w:t>
            </w:r>
          </w:p>
        </w:tc>
        <w:tc>
          <w:tcPr>
            <w:tcW w:w="1253" w:type="pct"/>
            <w:gridSpan w:val="2"/>
            <w:shd w:val="clear" w:color="DDEBF7" w:fill="DDEBF7"/>
            <w:noWrap/>
            <w:vAlign w:val="bottom"/>
            <w:hideMark/>
          </w:tcPr>
          <w:p w14:paraId="0366BCCA"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1,794,630</w:t>
            </w:r>
          </w:p>
        </w:tc>
        <w:tc>
          <w:tcPr>
            <w:tcW w:w="984" w:type="pct"/>
            <w:shd w:val="clear" w:color="DDEBF7" w:fill="DDEBF7"/>
            <w:noWrap/>
            <w:vAlign w:val="bottom"/>
            <w:hideMark/>
          </w:tcPr>
          <w:p w14:paraId="176534AD"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1,613,964</w:t>
            </w:r>
          </w:p>
        </w:tc>
        <w:tc>
          <w:tcPr>
            <w:tcW w:w="883" w:type="pct"/>
            <w:shd w:val="clear" w:color="DDEBF7" w:fill="DDEBF7"/>
            <w:noWrap/>
            <w:vAlign w:val="bottom"/>
            <w:hideMark/>
          </w:tcPr>
          <w:p w14:paraId="20A29988" w14:textId="77777777" w:rsidR="00762458" w:rsidRPr="001F1A5F" w:rsidRDefault="00762458" w:rsidP="00762458">
            <w:pPr>
              <w:spacing w:after="0" w:line="240" w:lineRule="auto"/>
              <w:jc w:val="right"/>
              <w:rPr>
                <w:rFonts w:ascii="Times New Roman" w:eastAsia="Times New Roman" w:hAnsi="Times New Roman" w:cs="Times New Roman"/>
                <w:b/>
                <w:bCs/>
                <w:color w:val="4C4A47"/>
                <w:sz w:val="20"/>
                <w:szCs w:val="20"/>
                <w:lang w:eastAsia="es-DO"/>
              </w:rPr>
            </w:pPr>
            <w:r w:rsidRPr="001F1A5F">
              <w:rPr>
                <w:rFonts w:ascii="Times New Roman" w:eastAsia="Times New Roman" w:hAnsi="Times New Roman" w:cs="Times New Roman"/>
                <w:b/>
                <w:bCs/>
                <w:color w:val="4C4A47"/>
                <w:sz w:val="20"/>
                <w:szCs w:val="20"/>
                <w:lang w:eastAsia="es-DO"/>
              </w:rPr>
              <w:t>180,666</w:t>
            </w:r>
          </w:p>
        </w:tc>
      </w:tr>
      <w:tr w:rsidR="00762458" w:rsidRPr="00A07B63" w14:paraId="7973605D" w14:textId="77777777" w:rsidTr="00AB2698">
        <w:trPr>
          <w:trHeight w:val="20"/>
        </w:trPr>
        <w:tc>
          <w:tcPr>
            <w:tcW w:w="3133" w:type="pct"/>
            <w:gridSpan w:val="3"/>
            <w:shd w:val="clear" w:color="auto" w:fill="auto"/>
            <w:noWrap/>
            <w:vAlign w:val="bottom"/>
            <w:hideMark/>
          </w:tcPr>
          <w:p w14:paraId="31E3C81A"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t>Nota: 1/ Cifras preliminares para el año 2021</w:t>
            </w:r>
          </w:p>
        </w:tc>
        <w:tc>
          <w:tcPr>
            <w:tcW w:w="984" w:type="pct"/>
            <w:shd w:val="clear" w:color="auto" w:fill="auto"/>
            <w:noWrap/>
            <w:vAlign w:val="bottom"/>
            <w:hideMark/>
          </w:tcPr>
          <w:p w14:paraId="0A80529C"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c>
          <w:tcPr>
            <w:tcW w:w="883" w:type="pct"/>
            <w:shd w:val="clear" w:color="auto" w:fill="auto"/>
            <w:noWrap/>
            <w:vAlign w:val="bottom"/>
            <w:hideMark/>
          </w:tcPr>
          <w:p w14:paraId="77EDD0E2"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r w:rsidR="00762458" w:rsidRPr="00A07B63" w14:paraId="1A68FDD7" w14:textId="77777777" w:rsidTr="00AB2698">
        <w:trPr>
          <w:trHeight w:val="20"/>
        </w:trPr>
        <w:tc>
          <w:tcPr>
            <w:tcW w:w="3133" w:type="pct"/>
            <w:gridSpan w:val="3"/>
            <w:shd w:val="clear" w:color="DDEBF7" w:fill="DDEBF7"/>
            <w:noWrap/>
            <w:vAlign w:val="bottom"/>
            <w:hideMark/>
          </w:tcPr>
          <w:p w14:paraId="5A44D023"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r w:rsidRPr="001F1A5F">
              <w:rPr>
                <w:rFonts w:ascii="Times New Roman" w:eastAsia="Times New Roman" w:hAnsi="Times New Roman" w:cs="Times New Roman"/>
                <w:b/>
                <w:bCs/>
                <w:color w:val="4C4A47"/>
                <w:sz w:val="20"/>
                <w:szCs w:val="20"/>
                <w:lang w:val="es-DO" w:eastAsia="es-DO"/>
              </w:rPr>
              <w:lastRenderedPageBreak/>
              <w:t xml:space="preserve">Fuente: Base de datos del programa de alimentación escolar </w:t>
            </w:r>
          </w:p>
        </w:tc>
        <w:tc>
          <w:tcPr>
            <w:tcW w:w="984" w:type="pct"/>
            <w:shd w:val="clear" w:color="DDEBF7" w:fill="DDEBF7"/>
            <w:noWrap/>
            <w:vAlign w:val="bottom"/>
            <w:hideMark/>
          </w:tcPr>
          <w:p w14:paraId="1CF1AE67" w14:textId="77777777" w:rsidR="00762458" w:rsidRPr="001F1A5F" w:rsidRDefault="00762458" w:rsidP="00762458">
            <w:pPr>
              <w:spacing w:after="0" w:line="240" w:lineRule="auto"/>
              <w:rPr>
                <w:rFonts w:ascii="Times New Roman" w:eastAsia="Times New Roman" w:hAnsi="Times New Roman" w:cs="Times New Roman"/>
                <w:b/>
                <w:bCs/>
                <w:color w:val="4C4A47"/>
                <w:sz w:val="20"/>
                <w:szCs w:val="20"/>
                <w:lang w:val="es-DO" w:eastAsia="es-DO"/>
              </w:rPr>
            </w:pPr>
          </w:p>
        </w:tc>
        <w:tc>
          <w:tcPr>
            <w:tcW w:w="883" w:type="pct"/>
            <w:shd w:val="clear" w:color="DDEBF7" w:fill="DDEBF7"/>
            <w:noWrap/>
            <w:vAlign w:val="bottom"/>
            <w:hideMark/>
          </w:tcPr>
          <w:p w14:paraId="7EBC572B"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r w:rsidR="00762458" w:rsidRPr="00A07B63" w14:paraId="372E5A6D" w14:textId="77777777" w:rsidTr="00AB2698">
        <w:trPr>
          <w:trHeight w:val="20"/>
        </w:trPr>
        <w:tc>
          <w:tcPr>
            <w:tcW w:w="2220" w:type="pct"/>
            <w:gridSpan w:val="2"/>
            <w:shd w:val="clear" w:color="auto" w:fill="auto"/>
            <w:noWrap/>
            <w:vAlign w:val="bottom"/>
            <w:hideMark/>
          </w:tcPr>
          <w:p w14:paraId="48DEE644"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913" w:type="pct"/>
            <w:shd w:val="clear" w:color="auto" w:fill="auto"/>
            <w:noWrap/>
            <w:vAlign w:val="bottom"/>
            <w:hideMark/>
          </w:tcPr>
          <w:p w14:paraId="2A348B48"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984" w:type="pct"/>
            <w:shd w:val="clear" w:color="auto" w:fill="auto"/>
            <w:noWrap/>
            <w:vAlign w:val="bottom"/>
            <w:hideMark/>
          </w:tcPr>
          <w:p w14:paraId="3CD0150F"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c>
          <w:tcPr>
            <w:tcW w:w="883" w:type="pct"/>
            <w:shd w:val="clear" w:color="auto" w:fill="auto"/>
            <w:noWrap/>
            <w:vAlign w:val="bottom"/>
            <w:hideMark/>
          </w:tcPr>
          <w:p w14:paraId="15C4BA5E" w14:textId="77777777" w:rsidR="00762458" w:rsidRPr="001F1A5F" w:rsidRDefault="00762458" w:rsidP="00762458">
            <w:pPr>
              <w:spacing w:after="0" w:line="240" w:lineRule="auto"/>
              <w:rPr>
                <w:rFonts w:ascii="Times New Roman" w:eastAsia="Times New Roman" w:hAnsi="Times New Roman" w:cs="Times New Roman"/>
                <w:color w:val="4C4A47"/>
                <w:sz w:val="20"/>
                <w:szCs w:val="20"/>
                <w:lang w:val="es-DO" w:eastAsia="es-DO"/>
              </w:rPr>
            </w:pPr>
          </w:p>
        </w:tc>
      </w:tr>
    </w:tbl>
    <w:p w14:paraId="71C5027A" w14:textId="77777777" w:rsidR="00762458" w:rsidRDefault="00762458" w:rsidP="001F1A5F">
      <w:pPr>
        <w:spacing w:after="0"/>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En lo relativo a los estudiantes propiamente dichos, a continuación se muestra el cuadro resumen según las Tandas Educativas con el impacto del PAE: </w:t>
      </w:r>
    </w:p>
    <w:p w14:paraId="5C383E9E" w14:textId="77777777" w:rsidR="00DD09E0" w:rsidRPr="001F1A5F" w:rsidRDefault="00DD09E0" w:rsidP="001F1A5F">
      <w:pPr>
        <w:spacing w:after="0"/>
        <w:rPr>
          <w:rFonts w:ascii="Times New Roman" w:eastAsia="Calibri" w:hAnsi="Times New Roman" w:cs="Times New Roman"/>
          <w:noProof/>
          <w:color w:val="767171"/>
          <w:spacing w:val="20"/>
          <w:sz w:val="24"/>
          <w:szCs w:val="24"/>
          <w:lang w:val="es-DO"/>
        </w:rPr>
      </w:pPr>
    </w:p>
    <w:tbl>
      <w:tblPr>
        <w:tblW w:w="5000" w:type="pct"/>
        <w:tblCellMar>
          <w:left w:w="70" w:type="dxa"/>
          <w:right w:w="70" w:type="dxa"/>
        </w:tblCellMar>
        <w:tblLook w:val="04A0" w:firstRow="1" w:lastRow="0" w:firstColumn="1" w:lastColumn="0" w:noHBand="0" w:noVBand="1"/>
      </w:tblPr>
      <w:tblGrid>
        <w:gridCol w:w="3532"/>
        <w:gridCol w:w="1513"/>
        <w:gridCol w:w="1065"/>
        <w:gridCol w:w="1490"/>
      </w:tblGrid>
      <w:tr w:rsidR="001F1A5F" w:rsidRPr="001F1A5F" w14:paraId="5EEC19B3" w14:textId="77777777" w:rsidTr="007448C7">
        <w:trPr>
          <w:trHeight w:val="20"/>
          <w:tblHeader/>
        </w:trPr>
        <w:tc>
          <w:tcPr>
            <w:tcW w:w="5000" w:type="pct"/>
            <w:gridSpan w:val="4"/>
            <w:shd w:val="clear" w:color="auto" w:fill="auto"/>
            <w:vAlign w:val="bottom"/>
            <w:hideMark/>
          </w:tcPr>
          <w:p w14:paraId="2DFD066C"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1F1A5F">
              <w:rPr>
                <w:rFonts w:ascii="Times New Roman" w:eastAsia="Times New Roman" w:hAnsi="Times New Roman" w:cs="Times New Roman"/>
                <w:b/>
                <w:bCs/>
                <w:color w:val="767171"/>
                <w:sz w:val="20"/>
                <w:szCs w:val="20"/>
                <w:lang w:eastAsia="es-DO"/>
              </w:rPr>
              <w:t>Tabla</w:t>
            </w:r>
            <w:proofErr w:type="spellEnd"/>
            <w:r w:rsidRPr="001F1A5F">
              <w:rPr>
                <w:rFonts w:ascii="Times New Roman" w:eastAsia="Times New Roman" w:hAnsi="Times New Roman" w:cs="Times New Roman"/>
                <w:b/>
                <w:bCs/>
                <w:color w:val="767171"/>
                <w:sz w:val="20"/>
                <w:szCs w:val="20"/>
                <w:lang w:eastAsia="es-DO"/>
              </w:rPr>
              <w:t xml:space="preserve"> V</w:t>
            </w:r>
          </w:p>
        </w:tc>
      </w:tr>
      <w:tr w:rsidR="001F1A5F" w:rsidRPr="00A07B63" w14:paraId="5C4FACA7" w14:textId="77777777" w:rsidTr="007448C7">
        <w:trPr>
          <w:trHeight w:val="20"/>
          <w:tblHeader/>
        </w:trPr>
        <w:tc>
          <w:tcPr>
            <w:tcW w:w="5000" w:type="pct"/>
            <w:gridSpan w:val="4"/>
            <w:shd w:val="clear" w:color="auto" w:fill="auto"/>
            <w:vAlign w:val="bottom"/>
            <w:hideMark/>
          </w:tcPr>
          <w:p w14:paraId="22A2D846"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 xml:space="preserve">CANTIDAD DE ESTUDIANTES DEL PROGRAMA DE ALIMENTACION ESCOLAR POR TANDAS EDUCATIVAS  PARA EL AÑO 2021 </w:t>
            </w:r>
          </w:p>
        </w:tc>
      </w:tr>
      <w:tr w:rsidR="00DD09E0" w:rsidRPr="00AB2698" w14:paraId="1B152F00" w14:textId="77777777" w:rsidTr="007448C7">
        <w:trPr>
          <w:trHeight w:val="20"/>
          <w:tblHeader/>
        </w:trPr>
        <w:tc>
          <w:tcPr>
            <w:tcW w:w="2315" w:type="pct"/>
            <w:shd w:val="clear" w:color="5B9BD5" w:fill="5B9BD5"/>
            <w:noWrap/>
            <w:vAlign w:val="bottom"/>
            <w:hideMark/>
          </w:tcPr>
          <w:p w14:paraId="779F577C" w14:textId="77777777" w:rsidR="00762458" w:rsidRPr="00AB2698"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AB2698">
              <w:rPr>
                <w:rFonts w:ascii="Times New Roman" w:eastAsia="Times New Roman" w:hAnsi="Times New Roman" w:cs="Times New Roman"/>
                <w:b/>
                <w:bCs/>
                <w:color w:val="FFFFFF" w:themeColor="background1"/>
                <w:sz w:val="20"/>
                <w:szCs w:val="20"/>
                <w:lang w:eastAsia="es-DO"/>
              </w:rPr>
              <w:t xml:space="preserve">REGIONALES EDUCATIVAS </w:t>
            </w:r>
          </w:p>
        </w:tc>
        <w:tc>
          <w:tcPr>
            <w:tcW w:w="989" w:type="pct"/>
            <w:shd w:val="clear" w:color="5B9BD5" w:fill="5B9BD5"/>
            <w:vAlign w:val="bottom"/>
            <w:hideMark/>
          </w:tcPr>
          <w:p w14:paraId="36EC2190" w14:textId="77777777" w:rsidR="00762458" w:rsidRPr="00AB2698"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AB2698">
              <w:rPr>
                <w:rFonts w:ascii="Times New Roman" w:eastAsia="Times New Roman" w:hAnsi="Times New Roman" w:cs="Times New Roman"/>
                <w:b/>
                <w:bCs/>
                <w:color w:val="FFFFFF" w:themeColor="background1"/>
                <w:sz w:val="20"/>
                <w:szCs w:val="20"/>
                <w:lang w:eastAsia="es-DO"/>
              </w:rPr>
              <w:t xml:space="preserve">JORNADA ESCOLAR EXTENDIDA </w:t>
            </w:r>
          </w:p>
        </w:tc>
        <w:tc>
          <w:tcPr>
            <w:tcW w:w="899" w:type="pct"/>
            <w:shd w:val="clear" w:color="5B9BD5" w:fill="5B9BD5"/>
            <w:vAlign w:val="bottom"/>
            <w:hideMark/>
          </w:tcPr>
          <w:p w14:paraId="1BD07259" w14:textId="77777777" w:rsidR="00762458" w:rsidRPr="00AB2698"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AB2698">
              <w:rPr>
                <w:rFonts w:ascii="Times New Roman" w:eastAsia="Times New Roman" w:hAnsi="Times New Roman" w:cs="Times New Roman"/>
                <w:b/>
                <w:bCs/>
                <w:color w:val="FFFFFF" w:themeColor="background1"/>
                <w:sz w:val="20"/>
                <w:szCs w:val="20"/>
                <w:lang w:eastAsia="es-DO"/>
              </w:rPr>
              <w:t xml:space="preserve">MEDIA TANDA ESCOLAR </w:t>
            </w:r>
          </w:p>
        </w:tc>
        <w:tc>
          <w:tcPr>
            <w:tcW w:w="797" w:type="pct"/>
            <w:shd w:val="clear" w:color="5B9BD5" w:fill="5B9BD5"/>
            <w:vAlign w:val="bottom"/>
            <w:hideMark/>
          </w:tcPr>
          <w:p w14:paraId="26BF7C6D" w14:textId="77777777" w:rsidR="00762458" w:rsidRPr="00AB2698"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AB2698">
              <w:rPr>
                <w:rFonts w:ascii="Times New Roman" w:eastAsia="Times New Roman" w:hAnsi="Times New Roman" w:cs="Times New Roman"/>
                <w:b/>
                <w:bCs/>
                <w:color w:val="FFFFFF" w:themeColor="background1"/>
                <w:sz w:val="20"/>
                <w:szCs w:val="20"/>
                <w:lang w:eastAsia="es-DO"/>
              </w:rPr>
              <w:t xml:space="preserve">TOTAL ESTUDIANTES </w:t>
            </w:r>
          </w:p>
        </w:tc>
      </w:tr>
      <w:tr w:rsidR="001F1A5F" w:rsidRPr="001F1A5F" w14:paraId="6B7AD938" w14:textId="77777777" w:rsidTr="001F1A5F">
        <w:trPr>
          <w:trHeight w:val="20"/>
        </w:trPr>
        <w:tc>
          <w:tcPr>
            <w:tcW w:w="2315" w:type="pct"/>
            <w:shd w:val="clear" w:color="DDEBF7" w:fill="DDEBF7"/>
            <w:noWrap/>
            <w:vAlign w:val="bottom"/>
            <w:hideMark/>
          </w:tcPr>
          <w:p w14:paraId="16B8DED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01 - BARAHONA</w:t>
            </w:r>
          </w:p>
        </w:tc>
        <w:tc>
          <w:tcPr>
            <w:tcW w:w="989" w:type="pct"/>
            <w:shd w:val="clear" w:color="DDEBF7" w:fill="DDEBF7"/>
            <w:noWrap/>
            <w:vAlign w:val="bottom"/>
            <w:hideMark/>
          </w:tcPr>
          <w:p w14:paraId="4D493DF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51,170</w:t>
            </w:r>
          </w:p>
        </w:tc>
        <w:tc>
          <w:tcPr>
            <w:tcW w:w="899" w:type="pct"/>
            <w:shd w:val="clear" w:color="DDEBF7" w:fill="DDEBF7"/>
            <w:noWrap/>
            <w:vAlign w:val="bottom"/>
            <w:hideMark/>
          </w:tcPr>
          <w:p w14:paraId="0DDAE32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5,102</w:t>
            </w:r>
          </w:p>
        </w:tc>
        <w:tc>
          <w:tcPr>
            <w:tcW w:w="797" w:type="pct"/>
            <w:shd w:val="clear" w:color="DDEBF7" w:fill="DDEBF7"/>
            <w:noWrap/>
            <w:vAlign w:val="bottom"/>
            <w:hideMark/>
          </w:tcPr>
          <w:p w14:paraId="21483DE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56,272</w:t>
            </w:r>
          </w:p>
        </w:tc>
      </w:tr>
      <w:tr w:rsidR="001F1A5F" w:rsidRPr="001F1A5F" w14:paraId="124494F6" w14:textId="77777777" w:rsidTr="001F1A5F">
        <w:trPr>
          <w:trHeight w:val="20"/>
        </w:trPr>
        <w:tc>
          <w:tcPr>
            <w:tcW w:w="2315" w:type="pct"/>
            <w:shd w:val="clear" w:color="auto" w:fill="auto"/>
            <w:noWrap/>
            <w:vAlign w:val="bottom"/>
            <w:hideMark/>
          </w:tcPr>
          <w:p w14:paraId="62EC3C8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r w:rsidRPr="001F1A5F">
              <w:rPr>
                <w:rFonts w:ascii="Times New Roman" w:eastAsia="Times New Roman" w:hAnsi="Times New Roman" w:cs="Times New Roman"/>
                <w:color w:val="767171"/>
                <w:sz w:val="20"/>
                <w:szCs w:val="20"/>
                <w:lang w:val="es-DO" w:eastAsia="es-DO"/>
              </w:rPr>
              <w:t>02 - SAN JUAN DE LA MAGUANA</w:t>
            </w:r>
          </w:p>
        </w:tc>
        <w:tc>
          <w:tcPr>
            <w:tcW w:w="989" w:type="pct"/>
            <w:shd w:val="clear" w:color="auto" w:fill="auto"/>
            <w:noWrap/>
            <w:vAlign w:val="bottom"/>
            <w:hideMark/>
          </w:tcPr>
          <w:p w14:paraId="1BDB7C7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60,822</w:t>
            </w:r>
          </w:p>
        </w:tc>
        <w:tc>
          <w:tcPr>
            <w:tcW w:w="899" w:type="pct"/>
            <w:shd w:val="clear" w:color="auto" w:fill="auto"/>
            <w:noWrap/>
            <w:vAlign w:val="bottom"/>
            <w:hideMark/>
          </w:tcPr>
          <w:p w14:paraId="4E41834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9,790</w:t>
            </w:r>
          </w:p>
        </w:tc>
        <w:tc>
          <w:tcPr>
            <w:tcW w:w="797" w:type="pct"/>
            <w:shd w:val="clear" w:color="auto" w:fill="auto"/>
            <w:noWrap/>
            <w:vAlign w:val="bottom"/>
            <w:hideMark/>
          </w:tcPr>
          <w:p w14:paraId="4256AD5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70,612</w:t>
            </w:r>
          </w:p>
        </w:tc>
      </w:tr>
      <w:tr w:rsidR="001F1A5F" w:rsidRPr="001F1A5F" w14:paraId="1AE73AA2" w14:textId="77777777" w:rsidTr="001F1A5F">
        <w:trPr>
          <w:trHeight w:val="20"/>
        </w:trPr>
        <w:tc>
          <w:tcPr>
            <w:tcW w:w="2315" w:type="pct"/>
            <w:shd w:val="clear" w:color="DDEBF7" w:fill="DDEBF7"/>
            <w:noWrap/>
            <w:vAlign w:val="bottom"/>
            <w:hideMark/>
          </w:tcPr>
          <w:p w14:paraId="6C13573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03 - AZUA</w:t>
            </w:r>
          </w:p>
        </w:tc>
        <w:tc>
          <w:tcPr>
            <w:tcW w:w="989" w:type="pct"/>
            <w:shd w:val="clear" w:color="DDEBF7" w:fill="DDEBF7"/>
            <w:noWrap/>
            <w:vAlign w:val="bottom"/>
            <w:hideMark/>
          </w:tcPr>
          <w:p w14:paraId="3D06B00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68,073</w:t>
            </w:r>
          </w:p>
        </w:tc>
        <w:tc>
          <w:tcPr>
            <w:tcW w:w="899" w:type="pct"/>
            <w:shd w:val="clear" w:color="DDEBF7" w:fill="DDEBF7"/>
            <w:noWrap/>
            <w:vAlign w:val="bottom"/>
            <w:hideMark/>
          </w:tcPr>
          <w:p w14:paraId="449ADF1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26,793</w:t>
            </w:r>
          </w:p>
        </w:tc>
        <w:tc>
          <w:tcPr>
            <w:tcW w:w="797" w:type="pct"/>
            <w:shd w:val="clear" w:color="DDEBF7" w:fill="DDEBF7"/>
            <w:noWrap/>
            <w:vAlign w:val="bottom"/>
            <w:hideMark/>
          </w:tcPr>
          <w:p w14:paraId="046E6A0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94,866</w:t>
            </w:r>
          </w:p>
        </w:tc>
      </w:tr>
      <w:tr w:rsidR="001F1A5F" w:rsidRPr="001F1A5F" w14:paraId="5ECFEB34" w14:textId="77777777" w:rsidTr="001F1A5F">
        <w:trPr>
          <w:trHeight w:val="20"/>
        </w:trPr>
        <w:tc>
          <w:tcPr>
            <w:tcW w:w="2315" w:type="pct"/>
            <w:shd w:val="clear" w:color="auto" w:fill="auto"/>
            <w:noWrap/>
            <w:vAlign w:val="bottom"/>
            <w:hideMark/>
          </w:tcPr>
          <w:p w14:paraId="33C11E63"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04 - SAN CRISTOBAL</w:t>
            </w:r>
          </w:p>
        </w:tc>
        <w:tc>
          <w:tcPr>
            <w:tcW w:w="989" w:type="pct"/>
            <w:shd w:val="clear" w:color="auto" w:fill="auto"/>
            <w:noWrap/>
            <w:vAlign w:val="bottom"/>
            <w:hideMark/>
          </w:tcPr>
          <w:p w14:paraId="12B7850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68,833</w:t>
            </w:r>
          </w:p>
        </w:tc>
        <w:tc>
          <w:tcPr>
            <w:tcW w:w="899" w:type="pct"/>
            <w:shd w:val="clear" w:color="auto" w:fill="auto"/>
            <w:noWrap/>
            <w:vAlign w:val="bottom"/>
            <w:hideMark/>
          </w:tcPr>
          <w:p w14:paraId="2576EE7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40,104</w:t>
            </w:r>
          </w:p>
        </w:tc>
        <w:tc>
          <w:tcPr>
            <w:tcW w:w="797" w:type="pct"/>
            <w:shd w:val="clear" w:color="auto" w:fill="auto"/>
            <w:noWrap/>
            <w:vAlign w:val="bottom"/>
            <w:hideMark/>
          </w:tcPr>
          <w:p w14:paraId="5EA79A1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108,937</w:t>
            </w:r>
          </w:p>
        </w:tc>
      </w:tr>
      <w:tr w:rsidR="001F1A5F" w:rsidRPr="001F1A5F" w14:paraId="4F3AB844" w14:textId="77777777" w:rsidTr="001F1A5F">
        <w:trPr>
          <w:trHeight w:val="20"/>
        </w:trPr>
        <w:tc>
          <w:tcPr>
            <w:tcW w:w="2315" w:type="pct"/>
            <w:shd w:val="clear" w:color="DDEBF7" w:fill="DDEBF7"/>
            <w:noWrap/>
            <w:vAlign w:val="bottom"/>
            <w:hideMark/>
          </w:tcPr>
          <w:p w14:paraId="697F0B38"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05 - SAN PEDRO DE MACORIS</w:t>
            </w:r>
          </w:p>
        </w:tc>
        <w:tc>
          <w:tcPr>
            <w:tcW w:w="989" w:type="pct"/>
            <w:shd w:val="clear" w:color="DDEBF7" w:fill="DDEBF7"/>
            <w:noWrap/>
            <w:vAlign w:val="bottom"/>
            <w:hideMark/>
          </w:tcPr>
          <w:p w14:paraId="49DE61A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87,607</w:t>
            </w:r>
          </w:p>
        </w:tc>
        <w:tc>
          <w:tcPr>
            <w:tcW w:w="899" w:type="pct"/>
            <w:shd w:val="clear" w:color="DDEBF7" w:fill="DDEBF7"/>
            <w:noWrap/>
            <w:vAlign w:val="bottom"/>
            <w:hideMark/>
          </w:tcPr>
          <w:p w14:paraId="7355E6C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17,522</w:t>
            </w:r>
          </w:p>
        </w:tc>
        <w:tc>
          <w:tcPr>
            <w:tcW w:w="797" w:type="pct"/>
            <w:shd w:val="clear" w:color="DDEBF7" w:fill="DDEBF7"/>
            <w:noWrap/>
            <w:vAlign w:val="bottom"/>
            <w:hideMark/>
          </w:tcPr>
          <w:p w14:paraId="4182BA8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105,129</w:t>
            </w:r>
          </w:p>
        </w:tc>
      </w:tr>
      <w:tr w:rsidR="001F1A5F" w:rsidRPr="001F1A5F" w14:paraId="357F0E87" w14:textId="77777777" w:rsidTr="001F1A5F">
        <w:trPr>
          <w:trHeight w:val="20"/>
        </w:trPr>
        <w:tc>
          <w:tcPr>
            <w:tcW w:w="2315" w:type="pct"/>
            <w:shd w:val="clear" w:color="auto" w:fill="auto"/>
            <w:noWrap/>
            <w:vAlign w:val="bottom"/>
            <w:hideMark/>
          </w:tcPr>
          <w:p w14:paraId="1ABBDFC6"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06 - LA VEGA</w:t>
            </w:r>
          </w:p>
        </w:tc>
        <w:tc>
          <w:tcPr>
            <w:tcW w:w="989" w:type="pct"/>
            <w:shd w:val="clear" w:color="auto" w:fill="auto"/>
            <w:noWrap/>
            <w:vAlign w:val="bottom"/>
            <w:hideMark/>
          </w:tcPr>
          <w:p w14:paraId="348464F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101,466</w:t>
            </w:r>
          </w:p>
        </w:tc>
        <w:tc>
          <w:tcPr>
            <w:tcW w:w="899" w:type="pct"/>
            <w:shd w:val="clear" w:color="auto" w:fill="auto"/>
            <w:noWrap/>
            <w:vAlign w:val="bottom"/>
            <w:hideMark/>
          </w:tcPr>
          <w:p w14:paraId="5621BD0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15,134</w:t>
            </w:r>
          </w:p>
        </w:tc>
        <w:tc>
          <w:tcPr>
            <w:tcW w:w="797" w:type="pct"/>
            <w:shd w:val="clear" w:color="auto" w:fill="auto"/>
            <w:noWrap/>
            <w:vAlign w:val="bottom"/>
            <w:hideMark/>
          </w:tcPr>
          <w:p w14:paraId="675EA8D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116,600</w:t>
            </w:r>
          </w:p>
        </w:tc>
      </w:tr>
      <w:tr w:rsidR="001F1A5F" w:rsidRPr="001F1A5F" w14:paraId="32D2ECF5" w14:textId="77777777" w:rsidTr="001F1A5F">
        <w:trPr>
          <w:trHeight w:val="20"/>
        </w:trPr>
        <w:tc>
          <w:tcPr>
            <w:tcW w:w="2315" w:type="pct"/>
            <w:shd w:val="clear" w:color="DDEBF7" w:fill="DDEBF7"/>
            <w:noWrap/>
            <w:vAlign w:val="bottom"/>
            <w:hideMark/>
          </w:tcPr>
          <w:p w14:paraId="665D1826"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07 - SAN FRANCISCO DE MACORIS</w:t>
            </w:r>
          </w:p>
        </w:tc>
        <w:tc>
          <w:tcPr>
            <w:tcW w:w="989" w:type="pct"/>
            <w:shd w:val="clear" w:color="DDEBF7" w:fill="DDEBF7"/>
            <w:noWrap/>
            <w:vAlign w:val="bottom"/>
            <w:hideMark/>
          </w:tcPr>
          <w:p w14:paraId="1C74521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52,591</w:t>
            </w:r>
          </w:p>
        </w:tc>
        <w:tc>
          <w:tcPr>
            <w:tcW w:w="899" w:type="pct"/>
            <w:shd w:val="clear" w:color="DDEBF7" w:fill="DDEBF7"/>
            <w:noWrap/>
            <w:vAlign w:val="bottom"/>
            <w:hideMark/>
          </w:tcPr>
          <w:p w14:paraId="357EA9A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11,704</w:t>
            </w:r>
          </w:p>
        </w:tc>
        <w:tc>
          <w:tcPr>
            <w:tcW w:w="797" w:type="pct"/>
            <w:shd w:val="clear" w:color="DDEBF7" w:fill="DDEBF7"/>
            <w:noWrap/>
            <w:vAlign w:val="bottom"/>
            <w:hideMark/>
          </w:tcPr>
          <w:p w14:paraId="573F4F5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64,295</w:t>
            </w:r>
          </w:p>
        </w:tc>
      </w:tr>
      <w:tr w:rsidR="001F1A5F" w:rsidRPr="001F1A5F" w14:paraId="49A2C62D" w14:textId="77777777" w:rsidTr="001F1A5F">
        <w:trPr>
          <w:trHeight w:val="20"/>
        </w:trPr>
        <w:tc>
          <w:tcPr>
            <w:tcW w:w="2315" w:type="pct"/>
            <w:shd w:val="clear" w:color="auto" w:fill="auto"/>
            <w:noWrap/>
            <w:vAlign w:val="bottom"/>
            <w:hideMark/>
          </w:tcPr>
          <w:p w14:paraId="60D9499F"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08 - SANTIAGO</w:t>
            </w:r>
          </w:p>
        </w:tc>
        <w:tc>
          <w:tcPr>
            <w:tcW w:w="989" w:type="pct"/>
            <w:shd w:val="clear" w:color="auto" w:fill="auto"/>
            <w:noWrap/>
            <w:vAlign w:val="bottom"/>
            <w:hideMark/>
          </w:tcPr>
          <w:p w14:paraId="0AEA31B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101,206</w:t>
            </w:r>
          </w:p>
        </w:tc>
        <w:tc>
          <w:tcPr>
            <w:tcW w:w="899" w:type="pct"/>
            <w:shd w:val="clear" w:color="auto" w:fill="auto"/>
            <w:noWrap/>
            <w:vAlign w:val="bottom"/>
            <w:hideMark/>
          </w:tcPr>
          <w:p w14:paraId="5581912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43,704</w:t>
            </w:r>
          </w:p>
        </w:tc>
        <w:tc>
          <w:tcPr>
            <w:tcW w:w="797" w:type="pct"/>
            <w:shd w:val="clear" w:color="auto" w:fill="auto"/>
            <w:noWrap/>
            <w:vAlign w:val="bottom"/>
            <w:hideMark/>
          </w:tcPr>
          <w:p w14:paraId="66AB031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144,910</w:t>
            </w:r>
          </w:p>
        </w:tc>
      </w:tr>
      <w:tr w:rsidR="001F1A5F" w:rsidRPr="001F1A5F" w14:paraId="7F35C1B3" w14:textId="77777777" w:rsidTr="001F1A5F">
        <w:trPr>
          <w:trHeight w:val="20"/>
        </w:trPr>
        <w:tc>
          <w:tcPr>
            <w:tcW w:w="2315" w:type="pct"/>
            <w:shd w:val="clear" w:color="DDEBF7" w:fill="DDEBF7"/>
            <w:noWrap/>
            <w:vAlign w:val="bottom"/>
            <w:hideMark/>
          </w:tcPr>
          <w:p w14:paraId="04997C00"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09 - MAO</w:t>
            </w:r>
          </w:p>
        </w:tc>
        <w:tc>
          <w:tcPr>
            <w:tcW w:w="989" w:type="pct"/>
            <w:shd w:val="clear" w:color="DDEBF7" w:fill="DDEBF7"/>
            <w:noWrap/>
            <w:vAlign w:val="bottom"/>
            <w:hideMark/>
          </w:tcPr>
          <w:p w14:paraId="0F36C2B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37,036</w:t>
            </w:r>
          </w:p>
        </w:tc>
        <w:tc>
          <w:tcPr>
            <w:tcW w:w="899" w:type="pct"/>
            <w:shd w:val="clear" w:color="DDEBF7" w:fill="DDEBF7"/>
            <w:noWrap/>
            <w:vAlign w:val="bottom"/>
            <w:hideMark/>
          </w:tcPr>
          <w:p w14:paraId="42D8176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1,709</w:t>
            </w:r>
          </w:p>
        </w:tc>
        <w:tc>
          <w:tcPr>
            <w:tcW w:w="797" w:type="pct"/>
            <w:shd w:val="clear" w:color="DDEBF7" w:fill="DDEBF7"/>
            <w:noWrap/>
            <w:vAlign w:val="bottom"/>
            <w:hideMark/>
          </w:tcPr>
          <w:p w14:paraId="7707BEF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38,745</w:t>
            </w:r>
          </w:p>
        </w:tc>
      </w:tr>
      <w:tr w:rsidR="001F1A5F" w:rsidRPr="001F1A5F" w14:paraId="29FFA0D9" w14:textId="77777777" w:rsidTr="001F1A5F">
        <w:trPr>
          <w:trHeight w:val="20"/>
        </w:trPr>
        <w:tc>
          <w:tcPr>
            <w:tcW w:w="2315" w:type="pct"/>
            <w:shd w:val="clear" w:color="auto" w:fill="auto"/>
            <w:noWrap/>
            <w:vAlign w:val="bottom"/>
            <w:hideMark/>
          </w:tcPr>
          <w:p w14:paraId="4C54E43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10 - SANTO DOMINGO</w:t>
            </w:r>
          </w:p>
        </w:tc>
        <w:tc>
          <w:tcPr>
            <w:tcW w:w="989" w:type="pct"/>
            <w:shd w:val="clear" w:color="auto" w:fill="auto"/>
            <w:noWrap/>
            <w:vAlign w:val="bottom"/>
            <w:hideMark/>
          </w:tcPr>
          <w:p w14:paraId="6FC4EDD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158,371</w:t>
            </w:r>
          </w:p>
        </w:tc>
        <w:tc>
          <w:tcPr>
            <w:tcW w:w="899" w:type="pct"/>
            <w:shd w:val="clear" w:color="auto" w:fill="auto"/>
            <w:noWrap/>
            <w:vAlign w:val="bottom"/>
            <w:hideMark/>
          </w:tcPr>
          <w:p w14:paraId="70E66B8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101,831</w:t>
            </w:r>
          </w:p>
        </w:tc>
        <w:tc>
          <w:tcPr>
            <w:tcW w:w="797" w:type="pct"/>
            <w:shd w:val="clear" w:color="auto" w:fill="auto"/>
            <w:noWrap/>
            <w:vAlign w:val="bottom"/>
            <w:hideMark/>
          </w:tcPr>
          <w:p w14:paraId="52B94E5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260,202</w:t>
            </w:r>
          </w:p>
        </w:tc>
      </w:tr>
      <w:tr w:rsidR="001F1A5F" w:rsidRPr="001F1A5F" w14:paraId="7190866E" w14:textId="77777777" w:rsidTr="001F1A5F">
        <w:trPr>
          <w:trHeight w:val="20"/>
        </w:trPr>
        <w:tc>
          <w:tcPr>
            <w:tcW w:w="2315" w:type="pct"/>
            <w:shd w:val="clear" w:color="DDEBF7" w:fill="DDEBF7"/>
            <w:noWrap/>
            <w:vAlign w:val="bottom"/>
            <w:hideMark/>
          </w:tcPr>
          <w:p w14:paraId="4ECA699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11 - PUERTO PLATA</w:t>
            </w:r>
          </w:p>
        </w:tc>
        <w:tc>
          <w:tcPr>
            <w:tcW w:w="989" w:type="pct"/>
            <w:shd w:val="clear" w:color="DDEBF7" w:fill="DDEBF7"/>
            <w:noWrap/>
            <w:vAlign w:val="bottom"/>
            <w:hideMark/>
          </w:tcPr>
          <w:p w14:paraId="4642A27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36,390</w:t>
            </w:r>
          </w:p>
        </w:tc>
        <w:tc>
          <w:tcPr>
            <w:tcW w:w="899" w:type="pct"/>
            <w:shd w:val="clear" w:color="DDEBF7" w:fill="DDEBF7"/>
            <w:noWrap/>
            <w:vAlign w:val="bottom"/>
            <w:hideMark/>
          </w:tcPr>
          <w:p w14:paraId="0560C2A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15,604</w:t>
            </w:r>
          </w:p>
        </w:tc>
        <w:tc>
          <w:tcPr>
            <w:tcW w:w="797" w:type="pct"/>
            <w:shd w:val="clear" w:color="DDEBF7" w:fill="DDEBF7"/>
            <w:noWrap/>
            <w:vAlign w:val="bottom"/>
            <w:hideMark/>
          </w:tcPr>
          <w:p w14:paraId="6C180BF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51,994</w:t>
            </w:r>
          </w:p>
        </w:tc>
      </w:tr>
      <w:tr w:rsidR="001F1A5F" w:rsidRPr="001F1A5F" w14:paraId="54E2DC02" w14:textId="77777777" w:rsidTr="001F1A5F">
        <w:trPr>
          <w:trHeight w:val="20"/>
        </w:trPr>
        <w:tc>
          <w:tcPr>
            <w:tcW w:w="2315" w:type="pct"/>
            <w:shd w:val="clear" w:color="auto" w:fill="auto"/>
            <w:noWrap/>
            <w:vAlign w:val="bottom"/>
            <w:hideMark/>
          </w:tcPr>
          <w:p w14:paraId="508219A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12 - HIGUEY</w:t>
            </w:r>
          </w:p>
        </w:tc>
        <w:tc>
          <w:tcPr>
            <w:tcW w:w="989" w:type="pct"/>
            <w:shd w:val="clear" w:color="auto" w:fill="auto"/>
            <w:noWrap/>
            <w:vAlign w:val="bottom"/>
            <w:hideMark/>
          </w:tcPr>
          <w:p w14:paraId="2A1FFB7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43,618</w:t>
            </w:r>
          </w:p>
        </w:tc>
        <w:tc>
          <w:tcPr>
            <w:tcW w:w="899" w:type="pct"/>
            <w:shd w:val="clear" w:color="auto" w:fill="auto"/>
            <w:noWrap/>
            <w:vAlign w:val="bottom"/>
            <w:hideMark/>
          </w:tcPr>
          <w:p w14:paraId="27FE89C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22,977</w:t>
            </w:r>
          </w:p>
        </w:tc>
        <w:tc>
          <w:tcPr>
            <w:tcW w:w="797" w:type="pct"/>
            <w:shd w:val="clear" w:color="auto" w:fill="auto"/>
            <w:noWrap/>
            <w:vAlign w:val="bottom"/>
            <w:hideMark/>
          </w:tcPr>
          <w:p w14:paraId="6AF85BB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66,595</w:t>
            </w:r>
          </w:p>
        </w:tc>
      </w:tr>
      <w:tr w:rsidR="001F1A5F" w:rsidRPr="001F1A5F" w14:paraId="577D0864" w14:textId="77777777" w:rsidTr="001F1A5F">
        <w:trPr>
          <w:trHeight w:val="20"/>
        </w:trPr>
        <w:tc>
          <w:tcPr>
            <w:tcW w:w="2315" w:type="pct"/>
            <w:shd w:val="clear" w:color="DDEBF7" w:fill="DDEBF7"/>
            <w:noWrap/>
            <w:vAlign w:val="bottom"/>
            <w:hideMark/>
          </w:tcPr>
          <w:p w14:paraId="1E1F2DD8"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13 - MONTE CRISTI</w:t>
            </w:r>
          </w:p>
        </w:tc>
        <w:tc>
          <w:tcPr>
            <w:tcW w:w="989" w:type="pct"/>
            <w:shd w:val="clear" w:color="DDEBF7" w:fill="DDEBF7"/>
            <w:noWrap/>
            <w:vAlign w:val="bottom"/>
            <w:hideMark/>
          </w:tcPr>
          <w:p w14:paraId="2D2E674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34,382</w:t>
            </w:r>
          </w:p>
        </w:tc>
        <w:tc>
          <w:tcPr>
            <w:tcW w:w="899" w:type="pct"/>
            <w:shd w:val="clear" w:color="DDEBF7" w:fill="DDEBF7"/>
            <w:noWrap/>
            <w:vAlign w:val="bottom"/>
            <w:hideMark/>
          </w:tcPr>
          <w:p w14:paraId="683CBDE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2,568</w:t>
            </w:r>
          </w:p>
        </w:tc>
        <w:tc>
          <w:tcPr>
            <w:tcW w:w="797" w:type="pct"/>
            <w:shd w:val="clear" w:color="DDEBF7" w:fill="DDEBF7"/>
            <w:noWrap/>
            <w:vAlign w:val="bottom"/>
            <w:hideMark/>
          </w:tcPr>
          <w:p w14:paraId="7D4EEA3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36,950</w:t>
            </w:r>
          </w:p>
        </w:tc>
      </w:tr>
      <w:tr w:rsidR="001F1A5F" w:rsidRPr="001F1A5F" w14:paraId="37FFE5AD" w14:textId="77777777" w:rsidTr="001F1A5F">
        <w:trPr>
          <w:trHeight w:val="20"/>
        </w:trPr>
        <w:tc>
          <w:tcPr>
            <w:tcW w:w="2315" w:type="pct"/>
            <w:shd w:val="clear" w:color="auto" w:fill="auto"/>
            <w:noWrap/>
            <w:vAlign w:val="bottom"/>
            <w:hideMark/>
          </w:tcPr>
          <w:p w14:paraId="72B7C34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14 - NAGUA</w:t>
            </w:r>
          </w:p>
        </w:tc>
        <w:tc>
          <w:tcPr>
            <w:tcW w:w="989" w:type="pct"/>
            <w:shd w:val="clear" w:color="auto" w:fill="auto"/>
            <w:noWrap/>
            <w:vAlign w:val="bottom"/>
            <w:hideMark/>
          </w:tcPr>
          <w:p w14:paraId="0ECAC08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45,203</w:t>
            </w:r>
          </w:p>
        </w:tc>
        <w:tc>
          <w:tcPr>
            <w:tcW w:w="899" w:type="pct"/>
            <w:shd w:val="clear" w:color="auto" w:fill="auto"/>
            <w:noWrap/>
            <w:vAlign w:val="bottom"/>
            <w:hideMark/>
          </w:tcPr>
          <w:p w14:paraId="1347BC5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3,747</w:t>
            </w:r>
          </w:p>
        </w:tc>
        <w:tc>
          <w:tcPr>
            <w:tcW w:w="797" w:type="pct"/>
            <w:shd w:val="clear" w:color="auto" w:fill="auto"/>
            <w:noWrap/>
            <w:vAlign w:val="bottom"/>
            <w:hideMark/>
          </w:tcPr>
          <w:p w14:paraId="421197F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48,950</w:t>
            </w:r>
          </w:p>
        </w:tc>
      </w:tr>
      <w:tr w:rsidR="001F1A5F" w:rsidRPr="001F1A5F" w14:paraId="34A3ABAF" w14:textId="77777777" w:rsidTr="001F1A5F">
        <w:trPr>
          <w:trHeight w:val="20"/>
        </w:trPr>
        <w:tc>
          <w:tcPr>
            <w:tcW w:w="2315" w:type="pct"/>
            <w:shd w:val="clear" w:color="DDEBF7" w:fill="DDEBF7"/>
            <w:noWrap/>
            <w:vAlign w:val="bottom"/>
            <w:hideMark/>
          </w:tcPr>
          <w:p w14:paraId="6F1AFCD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15 - SANTO DOMINGO</w:t>
            </w:r>
          </w:p>
        </w:tc>
        <w:tc>
          <w:tcPr>
            <w:tcW w:w="989" w:type="pct"/>
            <w:shd w:val="clear" w:color="DDEBF7" w:fill="DDEBF7"/>
            <w:noWrap/>
            <w:vAlign w:val="bottom"/>
            <w:hideMark/>
          </w:tcPr>
          <w:p w14:paraId="796343A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95,082</w:t>
            </w:r>
          </w:p>
        </w:tc>
        <w:tc>
          <w:tcPr>
            <w:tcW w:w="899" w:type="pct"/>
            <w:shd w:val="clear" w:color="DDEBF7" w:fill="DDEBF7"/>
            <w:noWrap/>
            <w:vAlign w:val="bottom"/>
            <w:hideMark/>
          </w:tcPr>
          <w:p w14:paraId="7028809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101,823</w:t>
            </w:r>
          </w:p>
        </w:tc>
        <w:tc>
          <w:tcPr>
            <w:tcW w:w="797" w:type="pct"/>
            <w:shd w:val="clear" w:color="DDEBF7" w:fill="DDEBF7"/>
            <w:noWrap/>
            <w:vAlign w:val="bottom"/>
            <w:hideMark/>
          </w:tcPr>
          <w:p w14:paraId="5CDA0FF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196,905</w:t>
            </w:r>
          </w:p>
        </w:tc>
      </w:tr>
      <w:tr w:rsidR="001F1A5F" w:rsidRPr="001F1A5F" w14:paraId="42B2A967" w14:textId="77777777" w:rsidTr="001F1A5F">
        <w:trPr>
          <w:trHeight w:val="20"/>
        </w:trPr>
        <w:tc>
          <w:tcPr>
            <w:tcW w:w="2315" w:type="pct"/>
            <w:shd w:val="clear" w:color="auto" w:fill="auto"/>
            <w:noWrap/>
            <w:vAlign w:val="bottom"/>
            <w:hideMark/>
          </w:tcPr>
          <w:p w14:paraId="05FE257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16 - COTUI</w:t>
            </w:r>
          </w:p>
        </w:tc>
        <w:tc>
          <w:tcPr>
            <w:tcW w:w="989" w:type="pct"/>
            <w:shd w:val="clear" w:color="auto" w:fill="auto"/>
            <w:noWrap/>
            <w:vAlign w:val="bottom"/>
            <w:hideMark/>
          </w:tcPr>
          <w:p w14:paraId="01EF948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51,749</w:t>
            </w:r>
          </w:p>
        </w:tc>
        <w:tc>
          <w:tcPr>
            <w:tcW w:w="899" w:type="pct"/>
            <w:shd w:val="clear" w:color="auto" w:fill="auto"/>
            <w:noWrap/>
            <w:vAlign w:val="bottom"/>
            <w:hideMark/>
          </w:tcPr>
          <w:p w14:paraId="5F22D50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7,516</w:t>
            </w:r>
          </w:p>
        </w:tc>
        <w:tc>
          <w:tcPr>
            <w:tcW w:w="797" w:type="pct"/>
            <w:shd w:val="clear" w:color="auto" w:fill="auto"/>
            <w:noWrap/>
            <w:vAlign w:val="bottom"/>
            <w:hideMark/>
          </w:tcPr>
          <w:p w14:paraId="5652D49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59,265</w:t>
            </w:r>
          </w:p>
        </w:tc>
      </w:tr>
      <w:tr w:rsidR="001F1A5F" w:rsidRPr="001F1A5F" w14:paraId="3452F077" w14:textId="77777777" w:rsidTr="001F1A5F">
        <w:trPr>
          <w:trHeight w:val="20"/>
        </w:trPr>
        <w:tc>
          <w:tcPr>
            <w:tcW w:w="2315" w:type="pct"/>
            <w:shd w:val="clear" w:color="DDEBF7" w:fill="DDEBF7"/>
            <w:noWrap/>
            <w:vAlign w:val="bottom"/>
            <w:hideMark/>
          </w:tcPr>
          <w:p w14:paraId="5B19BA9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17 - MONTE PLATA</w:t>
            </w:r>
          </w:p>
        </w:tc>
        <w:tc>
          <w:tcPr>
            <w:tcW w:w="989" w:type="pct"/>
            <w:shd w:val="clear" w:color="DDEBF7" w:fill="DDEBF7"/>
            <w:noWrap/>
            <w:vAlign w:val="bottom"/>
            <w:hideMark/>
          </w:tcPr>
          <w:p w14:paraId="0519365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44,906</w:t>
            </w:r>
          </w:p>
        </w:tc>
        <w:tc>
          <w:tcPr>
            <w:tcW w:w="899" w:type="pct"/>
            <w:shd w:val="clear" w:color="DDEBF7" w:fill="DDEBF7"/>
            <w:noWrap/>
            <w:vAlign w:val="bottom"/>
            <w:hideMark/>
          </w:tcPr>
          <w:p w14:paraId="334558A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6,246</w:t>
            </w:r>
          </w:p>
        </w:tc>
        <w:tc>
          <w:tcPr>
            <w:tcW w:w="797" w:type="pct"/>
            <w:shd w:val="clear" w:color="DDEBF7" w:fill="DDEBF7"/>
            <w:noWrap/>
            <w:vAlign w:val="bottom"/>
            <w:hideMark/>
          </w:tcPr>
          <w:p w14:paraId="0666E45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51,152</w:t>
            </w:r>
          </w:p>
        </w:tc>
      </w:tr>
      <w:tr w:rsidR="001F1A5F" w:rsidRPr="001F1A5F" w14:paraId="42AD3920" w14:textId="77777777" w:rsidTr="001F1A5F">
        <w:trPr>
          <w:trHeight w:val="20"/>
        </w:trPr>
        <w:tc>
          <w:tcPr>
            <w:tcW w:w="2315" w:type="pct"/>
            <w:shd w:val="clear" w:color="auto" w:fill="auto"/>
            <w:noWrap/>
            <w:vAlign w:val="bottom"/>
            <w:hideMark/>
          </w:tcPr>
          <w:p w14:paraId="6CDFDFA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18 - BAORUCO</w:t>
            </w:r>
          </w:p>
        </w:tc>
        <w:tc>
          <w:tcPr>
            <w:tcW w:w="989" w:type="pct"/>
            <w:shd w:val="clear" w:color="auto" w:fill="auto"/>
            <w:noWrap/>
            <w:vAlign w:val="bottom"/>
            <w:hideMark/>
          </w:tcPr>
          <w:p w14:paraId="6394862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35,193</w:t>
            </w:r>
          </w:p>
        </w:tc>
        <w:tc>
          <w:tcPr>
            <w:tcW w:w="899" w:type="pct"/>
            <w:shd w:val="clear" w:color="auto" w:fill="auto"/>
            <w:noWrap/>
            <w:vAlign w:val="bottom"/>
            <w:hideMark/>
          </w:tcPr>
          <w:p w14:paraId="53EC4B4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6,392</w:t>
            </w:r>
          </w:p>
        </w:tc>
        <w:tc>
          <w:tcPr>
            <w:tcW w:w="797" w:type="pct"/>
            <w:shd w:val="clear" w:color="auto" w:fill="auto"/>
            <w:noWrap/>
            <w:vAlign w:val="bottom"/>
            <w:hideMark/>
          </w:tcPr>
          <w:p w14:paraId="2B10E85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41,585</w:t>
            </w:r>
          </w:p>
        </w:tc>
      </w:tr>
      <w:tr w:rsidR="001F1A5F" w:rsidRPr="001F1A5F" w14:paraId="5E24AE1D" w14:textId="77777777" w:rsidTr="001F1A5F">
        <w:trPr>
          <w:trHeight w:val="20"/>
        </w:trPr>
        <w:tc>
          <w:tcPr>
            <w:tcW w:w="2315" w:type="pct"/>
            <w:shd w:val="clear" w:color="DDEBF7" w:fill="DDEBF7"/>
            <w:noWrap/>
            <w:vAlign w:val="bottom"/>
            <w:hideMark/>
          </w:tcPr>
          <w:p w14:paraId="0A756854"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 xml:space="preserve">TOTAL </w:t>
            </w:r>
          </w:p>
        </w:tc>
        <w:tc>
          <w:tcPr>
            <w:tcW w:w="989" w:type="pct"/>
            <w:shd w:val="clear" w:color="DDEBF7" w:fill="DDEBF7"/>
            <w:noWrap/>
            <w:vAlign w:val="bottom"/>
            <w:hideMark/>
          </w:tcPr>
          <w:p w14:paraId="553020FA"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1,173,698</w:t>
            </w:r>
          </w:p>
        </w:tc>
        <w:tc>
          <w:tcPr>
            <w:tcW w:w="899" w:type="pct"/>
            <w:shd w:val="clear" w:color="DDEBF7" w:fill="DDEBF7"/>
            <w:noWrap/>
            <w:vAlign w:val="bottom"/>
            <w:hideMark/>
          </w:tcPr>
          <w:p w14:paraId="326DF515"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440,266</w:t>
            </w:r>
          </w:p>
        </w:tc>
        <w:tc>
          <w:tcPr>
            <w:tcW w:w="797" w:type="pct"/>
            <w:shd w:val="clear" w:color="DDEBF7" w:fill="DDEBF7"/>
            <w:noWrap/>
            <w:vAlign w:val="bottom"/>
            <w:hideMark/>
          </w:tcPr>
          <w:p w14:paraId="3F5FED70"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1,613,964</w:t>
            </w:r>
          </w:p>
        </w:tc>
      </w:tr>
      <w:tr w:rsidR="001F1A5F" w:rsidRPr="00A07B63" w14:paraId="7DAE21DC" w14:textId="77777777" w:rsidTr="001F1A5F">
        <w:trPr>
          <w:trHeight w:val="20"/>
        </w:trPr>
        <w:tc>
          <w:tcPr>
            <w:tcW w:w="3304" w:type="pct"/>
            <w:gridSpan w:val="2"/>
            <w:shd w:val="clear" w:color="auto" w:fill="auto"/>
            <w:noWrap/>
            <w:vAlign w:val="bottom"/>
            <w:hideMark/>
          </w:tcPr>
          <w:p w14:paraId="403872DD"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Nota: 1/ Cifras preliminares para el año 2021</w:t>
            </w:r>
          </w:p>
        </w:tc>
        <w:tc>
          <w:tcPr>
            <w:tcW w:w="899" w:type="pct"/>
            <w:shd w:val="clear" w:color="auto" w:fill="auto"/>
            <w:noWrap/>
            <w:vAlign w:val="bottom"/>
            <w:hideMark/>
          </w:tcPr>
          <w:p w14:paraId="509B6A71"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797" w:type="pct"/>
            <w:shd w:val="clear" w:color="auto" w:fill="auto"/>
            <w:noWrap/>
            <w:vAlign w:val="bottom"/>
            <w:hideMark/>
          </w:tcPr>
          <w:p w14:paraId="754F48F0"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r w:rsidR="001F1A5F" w:rsidRPr="00A07B63" w14:paraId="119F5869" w14:textId="77777777" w:rsidTr="001F1A5F">
        <w:trPr>
          <w:trHeight w:val="20"/>
        </w:trPr>
        <w:tc>
          <w:tcPr>
            <w:tcW w:w="3304" w:type="pct"/>
            <w:gridSpan w:val="2"/>
            <w:shd w:val="clear" w:color="DDEBF7" w:fill="DDEBF7"/>
            <w:noWrap/>
            <w:vAlign w:val="bottom"/>
            <w:hideMark/>
          </w:tcPr>
          <w:p w14:paraId="1C55ECBC"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 xml:space="preserve">Fuente: Base de datos del programa de alimentación escolar </w:t>
            </w:r>
          </w:p>
        </w:tc>
        <w:tc>
          <w:tcPr>
            <w:tcW w:w="899" w:type="pct"/>
            <w:shd w:val="clear" w:color="DDEBF7" w:fill="DDEBF7"/>
            <w:noWrap/>
            <w:vAlign w:val="bottom"/>
            <w:hideMark/>
          </w:tcPr>
          <w:p w14:paraId="2767ACDC"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797" w:type="pct"/>
            <w:shd w:val="clear" w:color="DDEBF7" w:fill="DDEBF7"/>
            <w:noWrap/>
            <w:vAlign w:val="bottom"/>
            <w:hideMark/>
          </w:tcPr>
          <w:p w14:paraId="4F5F2F1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bl>
    <w:p w14:paraId="290F64B3" w14:textId="77777777" w:rsidR="00762458" w:rsidRPr="00762458" w:rsidRDefault="00762458" w:rsidP="00762458">
      <w:pPr>
        <w:autoSpaceDE w:val="0"/>
        <w:autoSpaceDN w:val="0"/>
        <w:adjustRightInd w:val="0"/>
        <w:spacing w:after="0"/>
        <w:jc w:val="both"/>
        <w:rPr>
          <w:b/>
          <w:color w:val="4C4A47"/>
          <w:szCs w:val="18"/>
          <w:lang w:val="es-DO"/>
        </w:rPr>
      </w:pPr>
    </w:p>
    <w:tbl>
      <w:tblPr>
        <w:tblW w:w="4985" w:type="pct"/>
        <w:tblInd w:w="15" w:type="dxa"/>
        <w:tblLayout w:type="fixed"/>
        <w:tblCellMar>
          <w:left w:w="70" w:type="dxa"/>
          <w:right w:w="70" w:type="dxa"/>
        </w:tblCellMar>
        <w:tblLook w:val="04A0" w:firstRow="1" w:lastRow="0" w:firstColumn="1" w:lastColumn="0" w:noHBand="0" w:noVBand="1"/>
      </w:tblPr>
      <w:tblGrid>
        <w:gridCol w:w="2779"/>
        <w:gridCol w:w="1227"/>
        <w:gridCol w:w="999"/>
        <w:gridCol w:w="144"/>
        <w:gridCol w:w="2418"/>
      </w:tblGrid>
      <w:tr w:rsidR="00762458" w:rsidRPr="001F1A5F" w14:paraId="105429FB" w14:textId="77777777" w:rsidTr="00042B37">
        <w:trPr>
          <w:trHeight w:val="20"/>
        </w:trPr>
        <w:tc>
          <w:tcPr>
            <w:tcW w:w="5000" w:type="pct"/>
            <w:gridSpan w:val="5"/>
            <w:tcBorders>
              <w:top w:val="nil"/>
              <w:left w:val="nil"/>
              <w:bottom w:val="nil"/>
              <w:right w:val="nil"/>
            </w:tcBorders>
            <w:shd w:val="clear" w:color="auto" w:fill="auto"/>
            <w:vAlign w:val="bottom"/>
          </w:tcPr>
          <w:p w14:paraId="4E96F57A"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1F1A5F">
              <w:rPr>
                <w:rFonts w:ascii="Times New Roman" w:eastAsia="Times New Roman" w:hAnsi="Times New Roman" w:cs="Times New Roman"/>
                <w:b/>
                <w:bCs/>
                <w:color w:val="767171"/>
                <w:sz w:val="20"/>
                <w:szCs w:val="20"/>
                <w:lang w:eastAsia="es-DO"/>
              </w:rPr>
              <w:t>Tabla</w:t>
            </w:r>
            <w:proofErr w:type="spellEnd"/>
            <w:r w:rsidRPr="001F1A5F">
              <w:rPr>
                <w:rFonts w:ascii="Times New Roman" w:eastAsia="Times New Roman" w:hAnsi="Times New Roman" w:cs="Times New Roman"/>
                <w:b/>
                <w:bCs/>
                <w:color w:val="767171"/>
                <w:sz w:val="20"/>
                <w:szCs w:val="20"/>
                <w:lang w:eastAsia="es-DO"/>
              </w:rPr>
              <w:t xml:space="preserve"> VI</w:t>
            </w:r>
          </w:p>
        </w:tc>
      </w:tr>
      <w:tr w:rsidR="00762458" w:rsidRPr="00A07B63" w14:paraId="0178111F" w14:textId="77777777" w:rsidTr="00042B37">
        <w:trPr>
          <w:trHeight w:val="20"/>
        </w:trPr>
        <w:tc>
          <w:tcPr>
            <w:tcW w:w="5000" w:type="pct"/>
            <w:gridSpan w:val="5"/>
            <w:tcBorders>
              <w:top w:val="nil"/>
              <w:left w:val="nil"/>
              <w:bottom w:val="nil"/>
              <w:right w:val="nil"/>
            </w:tcBorders>
            <w:shd w:val="clear" w:color="auto" w:fill="auto"/>
            <w:vAlign w:val="bottom"/>
            <w:hideMark/>
          </w:tcPr>
          <w:p w14:paraId="07DB41CD" w14:textId="77777777" w:rsidR="00762458" w:rsidRPr="001F1A5F"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CANTIDAD DE PERSONAL ADM Y DOCENTE</w:t>
            </w:r>
            <w:r w:rsidRPr="001F1A5F">
              <w:rPr>
                <w:rFonts w:ascii="Times New Roman" w:eastAsia="Times New Roman" w:hAnsi="Times New Roman" w:cs="Times New Roman"/>
                <w:b/>
                <w:bCs/>
                <w:color w:val="767171"/>
                <w:sz w:val="20"/>
                <w:szCs w:val="20"/>
                <w:u w:val="single"/>
                <w:lang w:val="es-DO" w:eastAsia="es-DO"/>
              </w:rPr>
              <w:t>S</w:t>
            </w:r>
            <w:r w:rsidRPr="001F1A5F">
              <w:rPr>
                <w:rFonts w:ascii="Times New Roman" w:eastAsia="Times New Roman" w:hAnsi="Times New Roman" w:cs="Times New Roman"/>
                <w:b/>
                <w:bCs/>
                <w:color w:val="767171"/>
                <w:sz w:val="20"/>
                <w:szCs w:val="20"/>
                <w:lang w:val="es-DO" w:eastAsia="es-DO"/>
              </w:rPr>
              <w:t xml:space="preserve"> BENEFICIARIO DEL PROGRAMA DE ALIMENTACION ESCOLAR  POR TANDAS EDUCATIVAS PARA EL AÑO 2021 </w:t>
            </w:r>
          </w:p>
        </w:tc>
      </w:tr>
      <w:tr w:rsidR="00042B37" w:rsidRPr="00A07B63" w14:paraId="5221C1CE"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5B9BD5" w:fill="5B9BD5"/>
            <w:noWrap/>
            <w:vAlign w:val="bottom"/>
            <w:hideMark/>
          </w:tcPr>
          <w:p w14:paraId="763575DA" w14:textId="77777777" w:rsidR="00762458" w:rsidRPr="00042B37"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042B37">
              <w:rPr>
                <w:rFonts w:ascii="Times New Roman" w:eastAsia="Times New Roman" w:hAnsi="Times New Roman" w:cs="Times New Roman"/>
                <w:b/>
                <w:bCs/>
                <w:color w:val="FFFFFF" w:themeColor="background1"/>
                <w:sz w:val="20"/>
                <w:szCs w:val="20"/>
                <w:lang w:eastAsia="es-DO"/>
              </w:rPr>
              <w:t xml:space="preserve">REGIONALES EDUCATIVAS </w:t>
            </w:r>
          </w:p>
        </w:tc>
        <w:tc>
          <w:tcPr>
            <w:tcW w:w="811" w:type="pct"/>
            <w:tcBorders>
              <w:top w:val="single" w:sz="4" w:space="0" w:color="9BC2E6"/>
              <w:left w:val="nil"/>
              <w:bottom w:val="single" w:sz="4" w:space="0" w:color="9BC2E6"/>
              <w:right w:val="nil"/>
            </w:tcBorders>
            <w:shd w:val="clear" w:color="5B9BD5" w:fill="5B9BD5"/>
            <w:vAlign w:val="bottom"/>
            <w:hideMark/>
          </w:tcPr>
          <w:p w14:paraId="7BF710BF" w14:textId="77777777" w:rsidR="00762458" w:rsidRPr="00042B37"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042B37">
              <w:rPr>
                <w:rFonts w:ascii="Times New Roman" w:eastAsia="Times New Roman" w:hAnsi="Times New Roman" w:cs="Times New Roman"/>
                <w:b/>
                <w:bCs/>
                <w:color w:val="FFFFFF" w:themeColor="background1"/>
                <w:sz w:val="20"/>
                <w:szCs w:val="20"/>
                <w:lang w:eastAsia="es-DO"/>
              </w:rPr>
              <w:t xml:space="preserve">JORNADA ESCOLAR EXTENDIDA </w:t>
            </w:r>
          </w:p>
        </w:tc>
        <w:tc>
          <w:tcPr>
            <w:tcW w:w="755" w:type="pct"/>
            <w:gridSpan w:val="2"/>
            <w:tcBorders>
              <w:top w:val="single" w:sz="4" w:space="0" w:color="9BC2E6"/>
              <w:left w:val="nil"/>
              <w:bottom w:val="single" w:sz="4" w:space="0" w:color="9BC2E6"/>
              <w:right w:val="nil"/>
            </w:tcBorders>
            <w:shd w:val="clear" w:color="5B9BD5" w:fill="5B9BD5"/>
            <w:vAlign w:val="bottom"/>
            <w:hideMark/>
          </w:tcPr>
          <w:p w14:paraId="504A71FC" w14:textId="77777777" w:rsidR="00762458" w:rsidRPr="00042B37" w:rsidRDefault="00762458" w:rsidP="00762458">
            <w:pPr>
              <w:spacing w:after="0" w:line="240" w:lineRule="auto"/>
              <w:rPr>
                <w:rFonts w:ascii="Times New Roman" w:eastAsia="Times New Roman" w:hAnsi="Times New Roman" w:cs="Times New Roman"/>
                <w:b/>
                <w:bCs/>
                <w:color w:val="FFFFFF" w:themeColor="background1"/>
                <w:sz w:val="20"/>
                <w:szCs w:val="20"/>
                <w:lang w:eastAsia="es-DO"/>
              </w:rPr>
            </w:pPr>
            <w:r w:rsidRPr="00042B37">
              <w:rPr>
                <w:rFonts w:ascii="Times New Roman" w:eastAsia="Times New Roman" w:hAnsi="Times New Roman" w:cs="Times New Roman"/>
                <w:b/>
                <w:bCs/>
                <w:color w:val="FFFFFF" w:themeColor="background1"/>
                <w:sz w:val="20"/>
                <w:szCs w:val="20"/>
                <w:lang w:eastAsia="es-DO"/>
              </w:rPr>
              <w:t xml:space="preserve">MEDIA TANDA ESCOLAR </w:t>
            </w:r>
          </w:p>
        </w:tc>
        <w:tc>
          <w:tcPr>
            <w:tcW w:w="1598" w:type="pct"/>
            <w:tcBorders>
              <w:top w:val="single" w:sz="4" w:space="0" w:color="9BC2E6"/>
              <w:left w:val="nil"/>
              <w:bottom w:val="single" w:sz="4" w:space="0" w:color="9BC2E6"/>
              <w:right w:val="single" w:sz="4" w:space="0" w:color="9BC2E6"/>
            </w:tcBorders>
            <w:shd w:val="clear" w:color="5B9BD5" w:fill="5B9BD5"/>
            <w:noWrap/>
            <w:vAlign w:val="bottom"/>
            <w:hideMark/>
          </w:tcPr>
          <w:p w14:paraId="5303C177" w14:textId="77777777" w:rsidR="00762458" w:rsidRPr="00042B37" w:rsidRDefault="00762458" w:rsidP="00762458">
            <w:pPr>
              <w:spacing w:after="0" w:line="240" w:lineRule="auto"/>
              <w:rPr>
                <w:rFonts w:ascii="Times New Roman" w:eastAsia="Times New Roman" w:hAnsi="Times New Roman" w:cs="Times New Roman"/>
                <w:b/>
                <w:bCs/>
                <w:color w:val="FFFFFF" w:themeColor="background1"/>
                <w:sz w:val="20"/>
                <w:szCs w:val="20"/>
                <w:lang w:val="es-DO" w:eastAsia="es-DO"/>
              </w:rPr>
            </w:pPr>
            <w:r w:rsidRPr="00042B37">
              <w:rPr>
                <w:rFonts w:ascii="Times New Roman" w:eastAsia="Times New Roman" w:hAnsi="Times New Roman" w:cs="Times New Roman"/>
                <w:b/>
                <w:bCs/>
                <w:color w:val="FFFFFF" w:themeColor="background1"/>
                <w:sz w:val="20"/>
                <w:szCs w:val="20"/>
                <w:lang w:val="es-DO" w:eastAsia="es-DO"/>
              </w:rPr>
              <w:t>TOTAL PERSONAL DOCENTE Y ADM</w:t>
            </w:r>
          </w:p>
        </w:tc>
      </w:tr>
      <w:tr w:rsidR="00762458" w:rsidRPr="001F1A5F" w14:paraId="40054B7D"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7414D1ED"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01 - BARAHONA</w:t>
            </w:r>
          </w:p>
        </w:tc>
        <w:tc>
          <w:tcPr>
            <w:tcW w:w="811" w:type="pct"/>
            <w:tcBorders>
              <w:top w:val="single" w:sz="4" w:space="0" w:color="9BC2E6"/>
              <w:left w:val="nil"/>
              <w:bottom w:val="single" w:sz="4" w:space="0" w:color="9BC2E6"/>
              <w:right w:val="nil"/>
            </w:tcBorders>
            <w:shd w:val="clear" w:color="DDEBF7" w:fill="DDEBF7"/>
            <w:noWrap/>
            <w:vAlign w:val="bottom"/>
            <w:hideMark/>
          </w:tcPr>
          <w:p w14:paraId="5DC665F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5,699</w:t>
            </w:r>
          </w:p>
        </w:tc>
        <w:tc>
          <w:tcPr>
            <w:tcW w:w="660" w:type="pct"/>
            <w:tcBorders>
              <w:top w:val="single" w:sz="4" w:space="0" w:color="9BC2E6"/>
              <w:left w:val="nil"/>
              <w:bottom w:val="single" w:sz="4" w:space="0" w:color="9BC2E6"/>
              <w:right w:val="nil"/>
            </w:tcBorders>
            <w:shd w:val="clear" w:color="DDEBF7" w:fill="DDEBF7"/>
            <w:noWrap/>
            <w:vAlign w:val="bottom"/>
            <w:hideMark/>
          </w:tcPr>
          <w:p w14:paraId="1F435C2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569</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7633E5D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6,268</w:t>
            </w:r>
          </w:p>
        </w:tc>
      </w:tr>
      <w:tr w:rsidR="00762458" w:rsidRPr="001F1A5F" w14:paraId="360B49BF"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262DC0E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r w:rsidRPr="001F1A5F">
              <w:rPr>
                <w:rFonts w:ascii="Times New Roman" w:eastAsia="Times New Roman" w:hAnsi="Times New Roman" w:cs="Times New Roman"/>
                <w:color w:val="767171"/>
                <w:sz w:val="20"/>
                <w:szCs w:val="20"/>
                <w:lang w:val="es-DO" w:eastAsia="es-DO"/>
              </w:rPr>
              <w:t>02 - SAN JUAN DE LA MAGUANA</w:t>
            </w:r>
          </w:p>
        </w:tc>
        <w:tc>
          <w:tcPr>
            <w:tcW w:w="811" w:type="pct"/>
            <w:tcBorders>
              <w:top w:val="single" w:sz="4" w:space="0" w:color="9BC2E6"/>
              <w:left w:val="nil"/>
              <w:bottom w:val="single" w:sz="4" w:space="0" w:color="9BC2E6"/>
              <w:right w:val="nil"/>
            </w:tcBorders>
            <w:shd w:val="clear" w:color="auto" w:fill="auto"/>
            <w:noWrap/>
            <w:vAlign w:val="bottom"/>
            <w:hideMark/>
          </w:tcPr>
          <w:p w14:paraId="444ECE4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6,892</w:t>
            </w:r>
          </w:p>
        </w:tc>
        <w:tc>
          <w:tcPr>
            <w:tcW w:w="660" w:type="pct"/>
            <w:tcBorders>
              <w:top w:val="single" w:sz="4" w:space="0" w:color="9BC2E6"/>
              <w:left w:val="nil"/>
              <w:bottom w:val="single" w:sz="4" w:space="0" w:color="9BC2E6"/>
              <w:right w:val="nil"/>
            </w:tcBorders>
            <w:shd w:val="clear" w:color="auto" w:fill="auto"/>
            <w:noWrap/>
            <w:vAlign w:val="bottom"/>
            <w:hideMark/>
          </w:tcPr>
          <w:p w14:paraId="1E4CBB5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1,095</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00BB8C8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7,987</w:t>
            </w:r>
          </w:p>
        </w:tc>
      </w:tr>
      <w:tr w:rsidR="00762458" w:rsidRPr="001F1A5F" w14:paraId="6C5CD44A"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6A190664"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03 - AZUA</w:t>
            </w:r>
          </w:p>
        </w:tc>
        <w:tc>
          <w:tcPr>
            <w:tcW w:w="811" w:type="pct"/>
            <w:tcBorders>
              <w:top w:val="single" w:sz="4" w:space="0" w:color="9BC2E6"/>
              <w:left w:val="nil"/>
              <w:bottom w:val="single" w:sz="4" w:space="0" w:color="9BC2E6"/>
              <w:right w:val="nil"/>
            </w:tcBorders>
            <w:shd w:val="clear" w:color="DDEBF7" w:fill="DDEBF7"/>
            <w:noWrap/>
            <w:vAlign w:val="bottom"/>
            <w:hideMark/>
          </w:tcPr>
          <w:p w14:paraId="5D17261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7,577</w:t>
            </w:r>
          </w:p>
        </w:tc>
        <w:tc>
          <w:tcPr>
            <w:tcW w:w="660" w:type="pct"/>
            <w:tcBorders>
              <w:top w:val="single" w:sz="4" w:space="0" w:color="9BC2E6"/>
              <w:left w:val="nil"/>
              <w:bottom w:val="single" w:sz="4" w:space="0" w:color="9BC2E6"/>
              <w:right w:val="nil"/>
            </w:tcBorders>
            <w:shd w:val="clear" w:color="DDEBF7" w:fill="DDEBF7"/>
            <w:noWrap/>
            <w:vAlign w:val="bottom"/>
            <w:hideMark/>
          </w:tcPr>
          <w:p w14:paraId="5C1DDCB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2,974</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00A8F21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10,551</w:t>
            </w:r>
          </w:p>
        </w:tc>
      </w:tr>
      <w:tr w:rsidR="00762458" w:rsidRPr="001F1A5F" w14:paraId="25468D1D"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40491CF6"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04 - SAN CRISTOBAL</w:t>
            </w:r>
          </w:p>
        </w:tc>
        <w:tc>
          <w:tcPr>
            <w:tcW w:w="811" w:type="pct"/>
            <w:tcBorders>
              <w:top w:val="single" w:sz="4" w:space="0" w:color="9BC2E6"/>
              <w:left w:val="nil"/>
              <w:bottom w:val="single" w:sz="4" w:space="0" w:color="9BC2E6"/>
              <w:right w:val="nil"/>
            </w:tcBorders>
            <w:shd w:val="clear" w:color="auto" w:fill="auto"/>
            <w:noWrap/>
            <w:vAlign w:val="bottom"/>
            <w:hideMark/>
          </w:tcPr>
          <w:p w14:paraId="4FE8D4F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7,818</w:t>
            </w:r>
          </w:p>
        </w:tc>
        <w:tc>
          <w:tcPr>
            <w:tcW w:w="660" w:type="pct"/>
            <w:tcBorders>
              <w:top w:val="single" w:sz="4" w:space="0" w:color="9BC2E6"/>
              <w:left w:val="nil"/>
              <w:bottom w:val="single" w:sz="4" w:space="0" w:color="9BC2E6"/>
              <w:right w:val="nil"/>
            </w:tcBorders>
            <w:shd w:val="clear" w:color="auto" w:fill="auto"/>
            <w:noWrap/>
            <w:vAlign w:val="bottom"/>
            <w:hideMark/>
          </w:tcPr>
          <w:p w14:paraId="323F1280"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4,465</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38B57B43"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12,283</w:t>
            </w:r>
          </w:p>
        </w:tc>
      </w:tr>
      <w:tr w:rsidR="00762458" w:rsidRPr="001F1A5F" w14:paraId="02B0D32C"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1EA047DC"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05 - SAN PEDRO DE MACORIS</w:t>
            </w:r>
          </w:p>
        </w:tc>
        <w:tc>
          <w:tcPr>
            <w:tcW w:w="811" w:type="pct"/>
            <w:tcBorders>
              <w:top w:val="single" w:sz="4" w:space="0" w:color="9BC2E6"/>
              <w:left w:val="nil"/>
              <w:bottom w:val="single" w:sz="4" w:space="0" w:color="9BC2E6"/>
              <w:right w:val="nil"/>
            </w:tcBorders>
            <w:shd w:val="clear" w:color="DDEBF7" w:fill="DDEBF7"/>
            <w:noWrap/>
            <w:vAlign w:val="bottom"/>
            <w:hideMark/>
          </w:tcPr>
          <w:p w14:paraId="05F190D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9,808</w:t>
            </w:r>
          </w:p>
        </w:tc>
        <w:tc>
          <w:tcPr>
            <w:tcW w:w="660" w:type="pct"/>
            <w:tcBorders>
              <w:top w:val="single" w:sz="4" w:space="0" w:color="9BC2E6"/>
              <w:left w:val="nil"/>
              <w:bottom w:val="single" w:sz="4" w:space="0" w:color="9BC2E6"/>
              <w:right w:val="nil"/>
            </w:tcBorders>
            <w:shd w:val="clear" w:color="DDEBF7" w:fill="DDEBF7"/>
            <w:noWrap/>
            <w:vAlign w:val="bottom"/>
            <w:hideMark/>
          </w:tcPr>
          <w:p w14:paraId="1F4EAB1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1,952</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2805D45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11,760</w:t>
            </w:r>
          </w:p>
        </w:tc>
      </w:tr>
      <w:tr w:rsidR="00762458" w:rsidRPr="001F1A5F" w14:paraId="40CC25A4"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54A1FB3A"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lastRenderedPageBreak/>
              <w:t>06 - LA VEGA</w:t>
            </w:r>
          </w:p>
        </w:tc>
        <w:tc>
          <w:tcPr>
            <w:tcW w:w="811" w:type="pct"/>
            <w:tcBorders>
              <w:top w:val="single" w:sz="4" w:space="0" w:color="9BC2E6"/>
              <w:left w:val="nil"/>
              <w:bottom w:val="single" w:sz="4" w:space="0" w:color="9BC2E6"/>
              <w:right w:val="nil"/>
            </w:tcBorders>
            <w:shd w:val="clear" w:color="auto" w:fill="auto"/>
            <w:noWrap/>
            <w:vAlign w:val="bottom"/>
            <w:hideMark/>
          </w:tcPr>
          <w:p w14:paraId="652FBB6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11,530</w:t>
            </w:r>
          </w:p>
        </w:tc>
        <w:tc>
          <w:tcPr>
            <w:tcW w:w="660" w:type="pct"/>
            <w:tcBorders>
              <w:top w:val="single" w:sz="4" w:space="0" w:color="9BC2E6"/>
              <w:left w:val="nil"/>
              <w:bottom w:val="single" w:sz="4" w:space="0" w:color="9BC2E6"/>
              <w:right w:val="nil"/>
            </w:tcBorders>
            <w:shd w:val="clear" w:color="auto" w:fill="auto"/>
            <w:noWrap/>
            <w:vAlign w:val="bottom"/>
            <w:hideMark/>
          </w:tcPr>
          <w:p w14:paraId="733585B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1,683</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675847E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13,213</w:t>
            </w:r>
          </w:p>
        </w:tc>
      </w:tr>
      <w:tr w:rsidR="00762458" w:rsidRPr="001F1A5F" w14:paraId="08410534"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72CCD68C"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07 - SAN FRANCISCO DE MACORIS</w:t>
            </w:r>
          </w:p>
        </w:tc>
        <w:tc>
          <w:tcPr>
            <w:tcW w:w="811" w:type="pct"/>
            <w:tcBorders>
              <w:top w:val="single" w:sz="4" w:space="0" w:color="9BC2E6"/>
              <w:left w:val="nil"/>
              <w:bottom w:val="single" w:sz="4" w:space="0" w:color="9BC2E6"/>
              <w:right w:val="nil"/>
            </w:tcBorders>
            <w:shd w:val="clear" w:color="DDEBF7" w:fill="DDEBF7"/>
            <w:noWrap/>
            <w:vAlign w:val="bottom"/>
            <w:hideMark/>
          </w:tcPr>
          <w:p w14:paraId="374FAE1F"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5,902</w:t>
            </w:r>
          </w:p>
        </w:tc>
        <w:tc>
          <w:tcPr>
            <w:tcW w:w="660" w:type="pct"/>
            <w:tcBorders>
              <w:top w:val="single" w:sz="4" w:space="0" w:color="9BC2E6"/>
              <w:left w:val="nil"/>
              <w:bottom w:val="single" w:sz="4" w:space="0" w:color="9BC2E6"/>
              <w:right w:val="nil"/>
            </w:tcBorders>
            <w:shd w:val="clear" w:color="DDEBF7" w:fill="DDEBF7"/>
            <w:noWrap/>
            <w:vAlign w:val="bottom"/>
            <w:hideMark/>
          </w:tcPr>
          <w:p w14:paraId="06D7BF72"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1,305</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1DD8264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7,207</w:t>
            </w:r>
          </w:p>
        </w:tc>
      </w:tr>
      <w:tr w:rsidR="00762458" w:rsidRPr="001F1A5F" w14:paraId="27F845EE"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41715117"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08 - SANTIAGO</w:t>
            </w:r>
          </w:p>
        </w:tc>
        <w:tc>
          <w:tcPr>
            <w:tcW w:w="811" w:type="pct"/>
            <w:tcBorders>
              <w:top w:val="single" w:sz="4" w:space="0" w:color="9BC2E6"/>
              <w:left w:val="nil"/>
              <w:bottom w:val="single" w:sz="4" w:space="0" w:color="9BC2E6"/>
              <w:right w:val="nil"/>
            </w:tcBorders>
            <w:shd w:val="clear" w:color="auto" w:fill="auto"/>
            <w:noWrap/>
            <w:vAlign w:val="bottom"/>
            <w:hideMark/>
          </w:tcPr>
          <w:p w14:paraId="3340B7D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11,272</w:t>
            </w:r>
          </w:p>
        </w:tc>
        <w:tc>
          <w:tcPr>
            <w:tcW w:w="660" w:type="pct"/>
            <w:tcBorders>
              <w:top w:val="single" w:sz="4" w:space="0" w:color="9BC2E6"/>
              <w:left w:val="nil"/>
              <w:bottom w:val="single" w:sz="4" w:space="0" w:color="9BC2E6"/>
              <w:right w:val="nil"/>
            </w:tcBorders>
            <w:shd w:val="clear" w:color="auto" w:fill="auto"/>
            <w:noWrap/>
            <w:vAlign w:val="bottom"/>
            <w:hideMark/>
          </w:tcPr>
          <w:p w14:paraId="54D9C72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4,864</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41BA6D1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16,136</w:t>
            </w:r>
          </w:p>
        </w:tc>
      </w:tr>
      <w:tr w:rsidR="00762458" w:rsidRPr="001F1A5F" w14:paraId="7FDB4481"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7A9F79DF"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09 - MAO</w:t>
            </w:r>
          </w:p>
        </w:tc>
        <w:tc>
          <w:tcPr>
            <w:tcW w:w="811" w:type="pct"/>
            <w:tcBorders>
              <w:top w:val="single" w:sz="4" w:space="0" w:color="9BC2E6"/>
              <w:left w:val="nil"/>
              <w:bottom w:val="single" w:sz="4" w:space="0" w:color="9BC2E6"/>
              <w:right w:val="nil"/>
            </w:tcBorders>
            <w:shd w:val="clear" w:color="DDEBF7" w:fill="DDEBF7"/>
            <w:noWrap/>
            <w:vAlign w:val="bottom"/>
            <w:hideMark/>
          </w:tcPr>
          <w:p w14:paraId="53136BF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4,141</w:t>
            </w:r>
          </w:p>
        </w:tc>
        <w:tc>
          <w:tcPr>
            <w:tcW w:w="660" w:type="pct"/>
            <w:tcBorders>
              <w:top w:val="single" w:sz="4" w:space="0" w:color="9BC2E6"/>
              <w:left w:val="nil"/>
              <w:bottom w:val="single" w:sz="4" w:space="0" w:color="9BC2E6"/>
              <w:right w:val="nil"/>
            </w:tcBorders>
            <w:shd w:val="clear" w:color="DDEBF7" w:fill="DDEBF7"/>
            <w:noWrap/>
            <w:vAlign w:val="bottom"/>
            <w:hideMark/>
          </w:tcPr>
          <w:p w14:paraId="2B223B5A"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196</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5B4BA3E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4,337</w:t>
            </w:r>
          </w:p>
        </w:tc>
      </w:tr>
      <w:tr w:rsidR="00762458" w:rsidRPr="001F1A5F" w14:paraId="13809D47"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19E0118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10 - SANTO DOMINGO</w:t>
            </w:r>
          </w:p>
        </w:tc>
        <w:tc>
          <w:tcPr>
            <w:tcW w:w="811" w:type="pct"/>
            <w:tcBorders>
              <w:top w:val="single" w:sz="4" w:space="0" w:color="9BC2E6"/>
              <w:left w:val="nil"/>
              <w:bottom w:val="single" w:sz="4" w:space="0" w:color="9BC2E6"/>
              <w:right w:val="nil"/>
            </w:tcBorders>
            <w:shd w:val="clear" w:color="auto" w:fill="auto"/>
            <w:noWrap/>
            <w:vAlign w:val="bottom"/>
            <w:hideMark/>
          </w:tcPr>
          <w:p w14:paraId="440D743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17,773</w:t>
            </w:r>
          </w:p>
        </w:tc>
        <w:tc>
          <w:tcPr>
            <w:tcW w:w="660" w:type="pct"/>
            <w:tcBorders>
              <w:top w:val="single" w:sz="4" w:space="0" w:color="9BC2E6"/>
              <w:left w:val="nil"/>
              <w:bottom w:val="single" w:sz="4" w:space="0" w:color="9BC2E6"/>
              <w:right w:val="nil"/>
            </w:tcBorders>
            <w:shd w:val="clear" w:color="auto" w:fill="auto"/>
            <w:noWrap/>
            <w:vAlign w:val="bottom"/>
            <w:hideMark/>
          </w:tcPr>
          <w:p w14:paraId="5330F5D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11,513</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185517D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29,286</w:t>
            </w:r>
          </w:p>
        </w:tc>
      </w:tr>
      <w:tr w:rsidR="00762458" w:rsidRPr="001F1A5F" w14:paraId="23651BB3"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481E5E2C"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11 - PUERTO PLATA</w:t>
            </w:r>
          </w:p>
        </w:tc>
        <w:tc>
          <w:tcPr>
            <w:tcW w:w="811" w:type="pct"/>
            <w:tcBorders>
              <w:top w:val="single" w:sz="4" w:space="0" w:color="9BC2E6"/>
              <w:left w:val="nil"/>
              <w:bottom w:val="single" w:sz="4" w:space="0" w:color="9BC2E6"/>
              <w:right w:val="nil"/>
            </w:tcBorders>
            <w:shd w:val="clear" w:color="DDEBF7" w:fill="DDEBF7"/>
            <w:noWrap/>
            <w:vAlign w:val="bottom"/>
            <w:hideMark/>
          </w:tcPr>
          <w:p w14:paraId="500F8C5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4,073</w:t>
            </w:r>
          </w:p>
        </w:tc>
        <w:tc>
          <w:tcPr>
            <w:tcW w:w="660" w:type="pct"/>
            <w:tcBorders>
              <w:top w:val="single" w:sz="4" w:space="0" w:color="9BC2E6"/>
              <w:left w:val="nil"/>
              <w:bottom w:val="single" w:sz="4" w:space="0" w:color="9BC2E6"/>
              <w:right w:val="nil"/>
            </w:tcBorders>
            <w:shd w:val="clear" w:color="DDEBF7" w:fill="DDEBF7"/>
            <w:noWrap/>
            <w:vAlign w:val="bottom"/>
            <w:hideMark/>
          </w:tcPr>
          <w:p w14:paraId="7F887F1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1,743</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32813F4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5,816</w:t>
            </w:r>
          </w:p>
        </w:tc>
      </w:tr>
      <w:tr w:rsidR="00762458" w:rsidRPr="001F1A5F" w14:paraId="24123AD2"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78E46F80"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12 - HIGUEY</w:t>
            </w:r>
          </w:p>
        </w:tc>
        <w:tc>
          <w:tcPr>
            <w:tcW w:w="811" w:type="pct"/>
            <w:tcBorders>
              <w:top w:val="single" w:sz="4" w:space="0" w:color="9BC2E6"/>
              <w:left w:val="nil"/>
              <w:bottom w:val="single" w:sz="4" w:space="0" w:color="9BC2E6"/>
              <w:right w:val="nil"/>
            </w:tcBorders>
            <w:shd w:val="clear" w:color="auto" w:fill="auto"/>
            <w:noWrap/>
            <w:vAlign w:val="bottom"/>
            <w:hideMark/>
          </w:tcPr>
          <w:p w14:paraId="6E967AA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4,843</w:t>
            </w:r>
          </w:p>
        </w:tc>
        <w:tc>
          <w:tcPr>
            <w:tcW w:w="660" w:type="pct"/>
            <w:tcBorders>
              <w:top w:val="single" w:sz="4" w:space="0" w:color="9BC2E6"/>
              <w:left w:val="nil"/>
              <w:bottom w:val="single" w:sz="4" w:space="0" w:color="9BC2E6"/>
              <w:right w:val="nil"/>
            </w:tcBorders>
            <w:shd w:val="clear" w:color="auto" w:fill="auto"/>
            <w:noWrap/>
            <w:vAlign w:val="bottom"/>
            <w:hideMark/>
          </w:tcPr>
          <w:p w14:paraId="1DEC744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2,555</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1336456E"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7,398</w:t>
            </w:r>
          </w:p>
        </w:tc>
      </w:tr>
      <w:tr w:rsidR="00762458" w:rsidRPr="001F1A5F" w14:paraId="2FBE42B6"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6A67440E"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13 - MONTE CRISTI</w:t>
            </w:r>
          </w:p>
        </w:tc>
        <w:tc>
          <w:tcPr>
            <w:tcW w:w="811" w:type="pct"/>
            <w:tcBorders>
              <w:top w:val="single" w:sz="4" w:space="0" w:color="9BC2E6"/>
              <w:left w:val="nil"/>
              <w:bottom w:val="single" w:sz="4" w:space="0" w:color="9BC2E6"/>
              <w:right w:val="nil"/>
            </w:tcBorders>
            <w:shd w:val="clear" w:color="DDEBF7" w:fill="DDEBF7"/>
            <w:noWrap/>
            <w:vAlign w:val="bottom"/>
            <w:hideMark/>
          </w:tcPr>
          <w:p w14:paraId="16AACF0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3,814</w:t>
            </w:r>
          </w:p>
        </w:tc>
        <w:tc>
          <w:tcPr>
            <w:tcW w:w="660" w:type="pct"/>
            <w:tcBorders>
              <w:top w:val="single" w:sz="4" w:space="0" w:color="9BC2E6"/>
              <w:left w:val="nil"/>
              <w:bottom w:val="single" w:sz="4" w:space="0" w:color="9BC2E6"/>
              <w:right w:val="nil"/>
            </w:tcBorders>
            <w:shd w:val="clear" w:color="DDEBF7" w:fill="DDEBF7"/>
            <w:noWrap/>
            <w:vAlign w:val="bottom"/>
            <w:hideMark/>
          </w:tcPr>
          <w:p w14:paraId="31D47E9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288</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4008E17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4,102</w:t>
            </w:r>
          </w:p>
        </w:tc>
      </w:tr>
      <w:tr w:rsidR="00762458" w:rsidRPr="001F1A5F" w14:paraId="51BEF550"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3112079A"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14 - NAGUA</w:t>
            </w:r>
          </w:p>
        </w:tc>
        <w:tc>
          <w:tcPr>
            <w:tcW w:w="811" w:type="pct"/>
            <w:tcBorders>
              <w:top w:val="single" w:sz="4" w:space="0" w:color="9BC2E6"/>
              <w:left w:val="nil"/>
              <w:bottom w:val="single" w:sz="4" w:space="0" w:color="9BC2E6"/>
              <w:right w:val="nil"/>
            </w:tcBorders>
            <w:shd w:val="clear" w:color="auto" w:fill="auto"/>
            <w:noWrap/>
            <w:vAlign w:val="bottom"/>
            <w:hideMark/>
          </w:tcPr>
          <w:p w14:paraId="1BBA5D5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5,043</w:t>
            </w:r>
          </w:p>
        </w:tc>
        <w:tc>
          <w:tcPr>
            <w:tcW w:w="660" w:type="pct"/>
            <w:tcBorders>
              <w:top w:val="single" w:sz="4" w:space="0" w:color="9BC2E6"/>
              <w:left w:val="nil"/>
              <w:bottom w:val="single" w:sz="4" w:space="0" w:color="9BC2E6"/>
              <w:right w:val="nil"/>
            </w:tcBorders>
            <w:shd w:val="clear" w:color="auto" w:fill="auto"/>
            <w:noWrap/>
            <w:vAlign w:val="bottom"/>
            <w:hideMark/>
          </w:tcPr>
          <w:p w14:paraId="579C780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417</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28B563B6"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5,460</w:t>
            </w:r>
          </w:p>
        </w:tc>
      </w:tr>
      <w:tr w:rsidR="00762458" w:rsidRPr="001F1A5F" w14:paraId="344AC8D5"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25D5E0BF"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15 - SANTO DOMINGO</w:t>
            </w:r>
          </w:p>
        </w:tc>
        <w:tc>
          <w:tcPr>
            <w:tcW w:w="811" w:type="pct"/>
            <w:tcBorders>
              <w:top w:val="single" w:sz="4" w:space="0" w:color="9BC2E6"/>
              <w:left w:val="nil"/>
              <w:bottom w:val="single" w:sz="4" w:space="0" w:color="9BC2E6"/>
              <w:right w:val="nil"/>
            </w:tcBorders>
            <w:shd w:val="clear" w:color="DDEBF7" w:fill="DDEBF7"/>
            <w:noWrap/>
            <w:vAlign w:val="bottom"/>
            <w:hideMark/>
          </w:tcPr>
          <w:p w14:paraId="191BBB55"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10,511</w:t>
            </w:r>
          </w:p>
        </w:tc>
        <w:tc>
          <w:tcPr>
            <w:tcW w:w="660" w:type="pct"/>
            <w:tcBorders>
              <w:top w:val="single" w:sz="4" w:space="0" w:color="9BC2E6"/>
              <w:left w:val="nil"/>
              <w:bottom w:val="single" w:sz="4" w:space="0" w:color="9BC2E6"/>
              <w:right w:val="nil"/>
            </w:tcBorders>
            <w:shd w:val="clear" w:color="DDEBF7" w:fill="DDEBF7"/>
            <w:noWrap/>
            <w:vAlign w:val="bottom"/>
            <w:hideMark/>
          </w:tcPr>
          <w:p w14:paraId="57EE6B58"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11,309</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7098E30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21,820</w:t>
            </w:r>
          </w:p>
        </w:tc>
      </w:tr>
      <w:tr w:rsidR="00762458" w:rsidRPr="001F1A5F" w14:paraId="50D80016"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340750E5"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16 - COTUI</w:t>
            </w:r>
          </w:p>
        </w:tc>
        <w:tc>
          <w:tcPr>
            <w:tcW w:w="811" w:type="pct"/>
            <w:tcBorders>
              <w:top w:val="single" w:sz="4" w:space="0" w:color="9BC2E6"/>
              <w:left w:val="nil"/>
              <w:bottom w:val="single" w:sz="4" w:space="0" w:color="9BC2E6"/>
              <w:right w:val="nil"/>
            </w:tcBorders>
            <w:shd w:val="clear" w:color="auto" w:fill="auto"/>
            <w:noWrap/>
            <w:vAlign w:val="bottom"/>
            <w:hideMark/>
          </w:tcPr>
          <w:p w14:paraId="17B73FE7"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5,782</w:t>
            </w:r>
          </w:p>
        </w:tc>
        <w:tc>
          <w:tcPr>
            <w:tcW w:w="660" w:type="pct"/>
            <w:tcBorders>
              <w:top w:val="single" w:sz="4" w:space="0" w:color="9BC2E6"/>
              <w:left w:val="nil"/>
              <w:bottom w:val="single" w:sz="4" w:space="0" w:color="9BC2E6"/>
              <w:right w:val="nil"/>
            </w:tcBorders>
            <w:shd w:val="clear" w:color="auto" w:fill="auto"/>
            <w:noWrap/>
            <w:vAlign w:val="bottom"/>
            <w:hideMark/>
          </w:tcPr>
          <w:p w14:paraId="6C1B4B2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838</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6E1FB10C"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6,620</w:t>
            </w:r>
          </w:p>
        </w:tc>
      </w:tr>
      <w:tr w:rsidR="00762458" w:rsidRPr="001F1A5F" w14:paraId="36E15A7F"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09882709"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17 - MONTE PLATA</w:t>
            </w:r>
          </w:p>
        </w:tc>
        <w:tc>
          <w:tcPr>
            <w:tcW w:w="811" w:type="pct"/>
            <w:tcBorders>
              <w:top w:val="single" w:sz="4" w:space="0" w:color="9BC2E6"/>
              <w:left w:val="nil"/>
              <w:bottom w:val="single" w:sz="4" w:space="0" w:color="9BC2E6"/>
              <w:right w:val="nil"/>
            </w:tcBorders>
            <w:shd w:val="clear" w:color="DDEBF7" w:fill="DDEBF7"/>
            <w:noWrap/>
            <w:vAlign w:val="bottom"/>
            <w:hideMark/>
          </w:tcPr>
          <w:p w14:paraId="474E2BFB"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5,091</w:t>
            </w:r>
          </w:p>
        </w:tc>
        <w:tc>
          <w:tcPr>
            <w:tcW w:w="660" w:type="pct"/>
            <w:tcBorders>
              <w:top w:val="single" w:sz="4" w:space="0" w:color="9BC2E6"/>
              <w:left w:val="nil"/>
              <w:bottom w:val="single" w:sz="4" w:space="0" w:color="9BC2E6"/>
              <w:right w:val="nil"/>
            </w:tcBorders>
            <w:shd w:val="clear" w:color="DDEBF7" w:fill="DDEBF7"/>
            <w:noWrap/>
            <w:vAlign w:val="bottom"/>
            <w:hideMark/>
          </w:tcPr>
          <w:p w14:paraId="1CFA205D"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699</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42B86401"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5,790</w:t>
            </w:r>
          </w:p>
        </w:tc>
      </w:tr>
      <w:tr w:rsidR="00762458" w:rsidRPr="001F1A5F" w14:paraId="44F9772D"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auto" w:fill="auto"/>
            <w:noWrap/>
            <w:vAlign w:val="bottom"/>
            <w:hideMark/>
          </w:tcPr>
          <w:p w14:paraId="7E5995B2"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18 - BAORUCO</w:t>
            </w:r>
          </w:p>
        </w:tc>
        <w:tc>
          <w:tcPr>
            <w:tcW w:w="811" w:type="pct"/>
            <w:tcBorders>
              <w:top w:val="single" w:sz="4" w:space="0" w:color="9BC2E6"/>
              <w:left w:val="nil"/>
              <w:bottom w:val="single" w:sz="4" w:space="0" w:color="9BC2E6"/>
              <w:right w:val="nil"/>
            </w:tcBorders>
            <w:shd w:val="clear" w:color="auto" w:fill="auto"/>
            <w:noWrap/>
            <w:vAlign w:val="bottom"/>
            <w:hideMark/>
          </w:tcPr>
          <w:p w14:paraId="4DD0CC8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3,921</w:t>
            </w:r>
          </w:p>
        </w:tc>
        <w:tc>
          <w:tcPr>
            <w:tcW w:w="660" w:type="pct"/>
            <w:tcBorders>
              <w:top w:val="single" w:sz="4" w:space="0" w:color="9BC2E6"/>
              <w:left w:val="nil"/>
              <w:bottom w:val="single" w:sz="4" w:space="0" w:color="9BC2E6"/>
              <w:right w:val="nil"/>
            </w:tcBorders>
            <w:shd w:val="clear" w:color="auto" w:fill="auto"/>
            <w:noWrap/>
            <w:vAlign w:val="bottom"/>
            <w:hideMark/>
          </w:tcPr>
          <w:p w14:paraId="5E42D1B9"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711</w:t>
            </w: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44748404" w14:textId="77777777" w:rsidR="00762458" w:rsidRPr="001F1A5F"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1F1A5F">
              <w:rPr>
                <w:rFonts w:ascii="Times New Roman" w:eastAsia="Times New Roman" w:hAnsi="Times New Roman" w:cs="Times New Roman"/>
                <w:color w:val="767171"/>
                <w:sz w:val="20"/>
                <w:szCs w:val="20"/>
                <w:lang w:eastAsia="es-DO"/>
              </w:rPr>
              <w:t>4,632</w:t>
            </w:r>
          </w:p>
        </w:tc>
      </w:tr>
      <w:tr w:rsidR="00762458" w:rsidRPr="001F1A5F" w14:paraId="14C5119B" w14:textId="77777777" w:rsidTr="00042B37">
        <w:trPr>
          <w:trHeight w:val="20"/>
        </w:trPr>
        <w:tc>
          <w:tcPr>
            <w:tcW w:w="1836" w:type="pct"/>
            <w:tcBorders>
              <w:top w:val="single" w:sz="4" w:space="0" w:color="9BC2E6"/>
              <w:left w:val="single" w:sz="4" w:space="0" w:color="9BC2E6"/>
              <w:bottom w:val="single" w:sz="4" w:space="0" w:color="9BC2E6"/>
              <w:right w:val="nil"/>
            </w:tcBorders>
            <w:shd w:val="clear" w:color="DDEBF7" w:fill="DDEBF7"/>
            <w:noWrap/>
            <w:vAlign w:val="bottom"/>
            <w:hideMark/>
          </w:tcPr>
          <w:p w14:paraId="315DDE81"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 xml:space="preserve">TOTAL </w:t>
            </w:r>
          </w:p>
        </w:tc>
        <w:tc>
          <w:tcPr>
            <w:tcW w:w="811" w:type="pct"/>
            <w:tcBorders>
              <w:top w:val="single" w:sz="4" w:space="0" w:color="9BC2E6"/>
              <w:left w:val="nil"/>
              <w:bottom w:val="single" w:sz="4" w:space="0" w:color="9BC2E6"/>
              <w:right w:val="nil"/>
            </w:tcBorders>
            <w:shd w:val="clear" w:color="DDEBF7" w:fill="DDEBF7"/>
            <w:noWrap/>
            <w:vAlign w:val="bottom"/>
            <w:hideMark/>
          </w:tcPr>
          <w:p w14:paraId="792DB694"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131,490</w:t>
            </w:r>
          </w:p>
        </w:tc>
        <w:tc>
          <w:tcPr>
            <w:tcW w:w="660" w:type="pct"/>
            <w:tcBorders>
              <w:top w:val="single" w:sz="4" w:space="0" w:color="9BC2E6"/>
              <w:left w:val="nil"/>
              <w:bottom w:val="single" w:sz="4" w:space="0" w:color="9BC2E6"/>
              <w:right w:val="nil"/>
            </w:tcBorders>
            <w:shd w:val="clear" w:color="DDEBF7" w:fill="DDEBF7"/>
            <w:noWrap/>
            <w:vAlign w:val="bottom"/>
            <w:hideMark/>
          </w:tcPr>
          <w:p w14:paraId="69C2430D"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49,176</w:t>
            </w: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5C932A27" w14:textId="77777777" w:rsidR="00762458" w:rsidRPr="001F1A5F"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1F1A5F">
              <w:rPr>
                <w:rFonts w:ascii="Times New Roman" w:eastAsia="Times New Roman" w:hAnsi="Times New Roman" w:cs="Times New Roman"/>
                <w:b/>
                <w:bCs/>
                <w:color w:val="767171"/>
                <w:sz w:val="20"/>
                <w:szCs w:val="20"/>
                <w:lang w:eastAsia="es-DO"/>
              </w:rPr>
              <w:t>180,666</w:t>
            </w:r>
          </w:p>
        </w:tc>
      </w:tr>
      <w:tr w:rsidR="00762458" w:rsidRPr="00A07B63" w14:paraId="3EB8A116" w14:textId="77777777" w:rsidTr="00042B37">
        <w:trPr>
          <w:trHeight w:val="20"/>
        </w:trPr>
        <w:tc>
          <w:tcPr>
            <w:tcW w:w="2647" w:type="pct"/>
            <w:gridSpan w:val="2"/>
            <w:tcBorders>
              <w:top w:val="single" w:sz="4" w:space="0" w:color="9BC2E6"/>
              <w:left w:val="single" w:sz="4" w:space="0" w:color="9BC2E6"/>
              <w:bottom w:val="single" w:sz="4" w:space="0" w:color="9BC2E6"/>
              <w:right w:val="nil"/>
            </w:tcBorders>
            <w:shd w:val="clear" w:color="auto" w:fill="auto"/>
            <w:noWrap/>
            <w:vAlign w:val="bottom"/>
            <w:hideMark/>
          </w:tcPr>
          <w:p w14:paraId="67412F50"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Nota: 1/ Cifras preliminares para el año 2021</w:t>
            </w:r>
          </w:p>
        </w:tc>
        <w:tc>
          <w:tcPr>
            <w:tcW w:w="660" w:type="pct"/>
            <w:tcBorders>
              <w:top w:val="single" w:sz="4" w:space="0" w:color="9BC2E6"/>
              <w:left w:val="nil"/>
              <w:bottom w:val="single" w:sz="4" w:space="0" w:color="9BC2E6"/>
              <w:right w:val="nil"/>
            </w:tcBorders>
            <w:shd w:val="clear" w:color="auto" w:fill="auto"/>
            <w:noWrap/>
            <w:vAlign w:val="bottom"/>
            <w:hideMark/>
          </w:tcPr>
          <w:p w14:paraId="4AC0FF41"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1693" w:type="pct"/>
            <w:gridSpan w:val="2"/>
            <w:tcBorders>
              <w:top w:val="single" w:sz="4" w:space="0" w:color="9BC2E6"/>
              <w:left w:val="nil"/>
              <w:bottom w:val="single" w:sz="4" w:space="0" w:color="9BC2E6"/>
              <w:right w:val="single" w:sz="4" w:space="0" w:color="9BC2E6"/>
            </w:tcBorders>
            <w:shd w:val="clear" w:color="auto" w:fill="auto"/>
            <w:noWrap/>
            <w:vAlign w:val="bottom"/>
            <w:hideMark/>
          </w:tcPr>
          <w:p w14:paraId="690D4FBB"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r w:rsidR="00762458" w:rsidRPr="00A07B63" w14:paraId="55D27BE6" w14:textId="77777777" w:rsidTr="00042B37">
        <w:trPr>
          <w:trHeight w:val="20"/>
        </w:trPr>
        <w:tc>
          <w:tcPr>
            <w:tcW w:w="2647" w:type="pct"/>
            <w:gridSpan w:val="2"/>
            <w:tcBorders>
              <w:top w:val="single" w:sz="4" w:space="0" w:color="9BC2E6"/>
              <w:left w:val="single" w:sz="4" w:space="0" w:color="9BC2E6"/>
              <w:bottom w:val="single" w:sz="4" w:space="0" w:color="9BC2E6"/>
              <w:right w:val="nil"/>
            </w:tcBorders>
            <w:shd w:val="clear" w:color="DDEBF7" w:fill="DDEBF7"/>
            <w:noWrap/>
            <w:vAlign w:val="bottom"/>
            <w:hideMark/>
          </w:tcPr>
          <w:p w14:paraId="4C088EE6"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1F1A5F">
              <w:rPr>
                <w:rFonts w:ascii="Times New Roman" w:eastAsia="Times New Roman" w:hAnsi="Times New Roman" w:cs="Times New Roman"/>
                <w:b/>
                <w:bCs/>
                <w:color w:val="767171"/>
                <w:sz w:val="20"/>
                <w:szCs w:val="20"/>
                <w:lang w:val="es-DO" w:eastAsia="es-DO"/>
              </w:rPr>
              <w:t xml:space="preserve">Fuente: Base de datos del programa de alimentación escolar </w:t>
            </w:r>
          </w:p>
        </w:tc>
        <w:tc>
          <w:tcPr>
            <w:tcW w:w="660" w:type="pct"/>
            <w:tcBorders>
              <w:top w:val="single" w:sz="4" w:space="0" w:color="9BC2E6"/>
              <w:left w:val="nil"/>
              <w:bottom w:val="single" w:sz="4" w:space="0" w:color="9BC2E6"/>
              <w:right w:val="nil"/>
            </w:tcBorders>
            <w:shd w:val="clear" w:color="DDEBF7" w:fill="DDEBF7"/>
            <w:noWrap/>
            <w:vAlign w:val="bottom"/>
            <w:hideMark/>
          </w:tcPr>
          <w:p w14:paraId="7F5EF973" w14:textId="77777777" w:rsidR="00762458" w:rsidRPr="001F1A5F" w:rsidRDefault="00762458" w:rsidP="00762458">
            <w:pPr>
              <w:spacing w:after="0" w:line="240" w:lineRule="auto"/>
              <w:rPr>
                <w:rFonts w:ascii="Times New Roman" w:eastAsia="Times New Roman" w:hAnsi="Times New Roman" w:cs="Times New Roman"/>
                <w:b/>
                <w:bCs/>
                <w:color w:val="767171"/>
                <w:sz w:val="20"/>
                <w:szCs w:val="20"/>
                <w:lang w:val="es-DO" w:eastAsia="es-DO"/>
              </w:rPr>
            </w:pPr>
          </w:p>
        </w:tc>
        <w:tc>
          <w:tcPr>
            <w:tcW w:w="1693" w:type="pct"/>
            <w:gridSpan w:val="2"/>
            <w:tcBorders>
              <w:top w:val="single" w:sz="4" w:space="0" w:color="9BC2E6"/>
              <w:left w:val="nil"/>
              <w:bottom w:val="single" w:sz="4" w:space="0" w:color="9BC2E6"/>
              <w:right w:val="single" w:sz="4" w:space="0" w:color="9BC2E6"/>
            </w:tcBorders>
            <w:shd w:val="clear" w:color="DDEBF7" w:fill="DDEBF7"/>
            <w:noWrap/>
            <w:vAlign w:val="bottom"/>
            <w:hideMark/>
          </w:tcPr>
          <w:p w14:paraId="7994A031" w14:textId="77777777" w:rsidR="00762458" w:rsidRPr="001F1A5F" w:rsidRDefault="00762458" w:rsidP="00762458">
            <w:pPr>
              <w:spacing w:after="0" w:line="240" w:lineRule="auto"/>
              <w:rPr>
                <w:rFonts w:ascii="Times New Roman" w:eastAsia="Times New Roman" w:hAnsi="Times New Roman" w:cs="Times New Roman"/>
                <w:color w:val="767171"/>
                <w:sz w:val="20"/>
                <w:szCs w:val="20"/>
                <w:lang w:val="es-DO" w:eastAsia="es-DO"/>
              </w:rPr>
            </w:pPr>
          </w:p>
        </w:tc>
      </w:tr>
    </w:tbl>
    <w:p w14:paraId="2051185F" w14:textId="77777777" w:rsidR="003F504A" w:rsidRDefault="003F504A" w:rsidP="00762458">
      <w:pPr>
        <w:pStyle w:val="Heading4"/>
        <w:jc w:val="center"/>
        <w:rPr>
          <w:color w:val="4C4A47"/>
          <w:lang w:val="es-DO"/>
        </w:rPr>
      </w:pPr>
    </w:p>
    <w:p w14:paraId="06E80964" w14:textId="6220C848"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Canastas de Alimentación Escolar</w:t>
      </w:r>
      <w:r w:rsidRPr="003F504A">
        <w:rPr>
          <w:rFonts w:ascii="Times New Roman" w:eastAsia="Calibri" w:hAnsi="Times New Roman" w:cs="Times New Roman"/>
          <w:noProof/>
          <w:color w:val="767171"/>
          <w:spacing w:val="20"/>
          <w:sz w:val="24"/>
          <w:szCs w:val="24"/>
          <w:vertAlign w:val="superscript"/>
        </w:rPr>
        <w:footnoteReference w:id="2"/>
      </w:r>
      <w:r w:rsidRPr="003F504A">
        <w:rPr>
          <w:rFonts w:ascii="Times New Roman" w:eastAsia="Calibri" w:hAnsi="Times New Roman" w:cs="Times New Roman"/>
          <w:noProof/>
          <w:color w:val="767171"/>
          <w:spacing w:val="20"/>
          <w:sz w:val="24"/>
          <w:szCs w:val="24"/>
          <w:lang w:val="es-DO"/>
        </w:rPr>
        <w:t>.</w:t>
      </w:r>
    </w:p>
    <w:p w14:paraId="0EBCE4D9" w14:textId="77777777" w:rsidR="00762458" w:rsidRPr="001F1A5F"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En 2021 la Pandemia COVID-19 continuó teniendo un fuerte impacto en el desarrollo ordinario de los programas del INABIE, y bajo este escenario el PAE respondió a los nuevos requerimientos en términos de seguridad sanitaria con la sustitución de las raciones alimenticias cocidas diarias por Canastas de Alimentación Escolar semanales, las cuales fueron entregadas entre enero y julio de 2021. </w:t>
      </w:r>
    </w:p>
    <w:p w14:paraId="7FA4100D" w14:textId="77777777" w:rsidR="00762458" w:rsidRPr="001F1A5F"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Este resultado se debió a medidas establecidas por el Gobierno Central que limitaron el alcance y cobertura del programa como son: Distanciamiento social, suspensión de la docencia, cuarentena obligatoria ante el COVID-19 y restricción de la libre circulación a partir de la última semana de marzo. </w:t>
      </w:r>
    </w:p>
    <w:p w14:paraId="5408BDE7" w14:textId="77777777" w:rsidR="00762458" w:rsidRPr="001F1A5F"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Dichas canastas fueron diseñadas por la Dirección de Alimentación y Nutrición del INABIE e incluyeron varias opciones de productos alimenticios y/o alimentos en el Programa de Alimentación Escolar (PAE) que equivalían a las raciones para 5 días por niño, niña o adolescente, a los fines de evitar la </w:t>
      </w:r>
      <w:r w:rsidRPr="001F1A5F">
        <w:rPr>
          <w:rFonts w:ascii="Times New Roman" w:eastAsia="Calibri" w:hAnsi="Times New Roman" w:cs="Times New Roman"/>
          <w:noProof/>
          <w:color w:val="767171"/>
          <w:spacing w:val="20"/>
          <w:sz w:val="24"/>
          <w:szCs w:val="24"/>
          <w:lang w:val="es-DO"/>
        </w:rPr>
        <w:lastRenderedPageBreak/>
        <w:t xml:space="preserve">malnutrición y mantener el apoyo a las familias de los escolares durante la educación a distancia. </w:t>
      </w:r>
    </w:p>
    <w:p w14:paraId="6E6A386F" w14:textId="77777777" w:rsidR="00762458" w:rsidRPr="001F1A5F"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1F1A5F">
        <w:rPr>
          <w:rFonts w:ascii="Times New Roman" w:eastAsia="Calibri" w:hAnsi="Times New Roman" w:cs="Times New Roman"/>
          <w:noProof/>
          <w:color w:val="767171"/>
          <w:spacing w:val="20"/>
          <w:sz w:val="24"/>
          <w:szCs w:val="24"/>
          <w:lang w:val="es-DO"/>
        </w:rPr>
        <w:t xml:space="preserve">El contenido de la Canasta se concibió con alimentos o productos alimenticios no perecederos y algunos perecederos transcendentales para la nutrición de nuestra población escolar, tales como: Cereales: Arroz, Galletas De Avena; cereales fortificados: Pastas Alimenticias; Leguminosas: Habichuelas Giritas; Grasas: Aceite Vegetal; Proteínas de origen animal: Sardinas Enlatadas y Huevos; Frutas, verduras y hortalizas: Guineo Maduro; Lácteos: Leche UHT y Preparado Lácteo (Centros Educativos bajo las modalidades Rural y Fronterizos). </w:t>
      </w:r>
    </w:p>
    <w:p w14:paraId="7C03DB47" w14:textId="1EB04ED8"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Raciones Alimenticias </w:t>
      </w:r>
    </w:p>
    <w:p w14:paraId="3B0034CB"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El Departamento de Gestión Alimentaria del INABIE tiene la responsabilidad de garantizar la entrega de las raciones alimenticias en las distintas modalidades a nivel nacional, de manera oportuna, en calidad y cantidad adecuadas e implementar el Sistema de Gestión de Suplidores para aumentar la satisfacción de los beneficiarios y mejorar los procesos del PAE. Cuenta con la División de Operaciones, responsable de administrar el PAE en las diferentes modalidades, garantizando la entrega oportuna de los alimentos y la División de Seguimiento al Servicio de Alimentación, la cual monitorea la entrega de alimentos servidos en el PAE en las diferentes modalidades, midiendo resultados y recomendado mejoras. </w:t>
      </w:r>
    </w:p>
    <w:tbl>
      <w:tblPr>
        <w:tblW w:w="5000" w:type="pct"/>
        <w:tblCellMar>
          <w:left w:w="70" w:type="dxa"/>
          <w:right w:w="70" w:type="dxa"/>
        </w:tblCellMar>
        <w:tblLook w:val="04A0" w:firstRow="1" w:lastRow="0" w:firstColumn="1" w:lastColumn="0" w:noHBand="0" w:noVBand="1"/>
      </w:tblPr>
      <w:tblGrid>
        <w:gridCol w:w="3841"/>
        <w:gridCol w:w="3759"/>
      </w:tblGrid>
      <w:tr w:rsidR="003F504A" w:rsidRPr="00A07B63" w14:paraId="5EA06156" w14:textId="77777777" w:rsidTr="003F504A">
        <w:trPr>
          <w:trHeight w:val="20"/>
          <w:tblHeader/>
        </w:trPr>
        <w:tc>
          <w:tcPr>
            <w:tcW w:w="5000" w:type="pct"/>
            <w:gridSpan w:val="2"/>
            <w:shd w:val="clear" w:color="auto" w:fill="auto"/>
            <w:vAlign w:val="bottom"/>
            <w:hideMark/>
          </w:tcPr>
          <w:p w14:paraId="11F62F48" w14:textId="77777777" w:rsidR="00762458" w:rsidRPr="003F504A"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3F504A">
              <w:rPr>
                <w:rFonts w:ascii="Times New Roman" w:eastAsia="Times New Roman" w:hAnsi="Times New Roman" w:cs="Times New Roman"/>
                <w:b/>
                <w:bCs/>
                <w:color w:val="767171"/>
                <w:sz w:val="20"/>
                <w:szCs w:val="20"/>
                <w:lang w:val="es-DO" w:eastAsia="es-DO"/>
              </w:rPr>
              <w:t>Tabla VII</w:t>
            </w:r>
          </w:p>
          <w:p w14:paraId="2C80A756" w14:textId="77777777" w:rsidR="00762458" w:rsidRPr="003F504A" w:rsidRDefault="00762458" w:rsidP="00762458">
            <w:pPr>
              <w:spacing w:after="0" w:line="240" w:lineRule="auto"/>
              <w:jc w:val="center"/>
              <w:rPr>
                <w:rFonts w:ascii="Times New Roman" w:eastAsia="Times New Roman" w:hAnsi="Times New Roman" w:cs="Times New Roman"/>
                <w:b/>
                <w:bCs/>
                <w:color w:val="767171"/>
                <w:sz w:val="20"/>
                <w:szCs w:val="20"/>
                <w:lang w:val="es-DO" w:eastAsia="es-DO"/>
              </w:rPr>
            </w:pPr>
            <w:r w:rsidRPr="003F504A">
              <w:rPr>
                <w:rFonts w:ascii="Times New Roman" w:eastAsia="Times New Roman" w:hAnsi="Times New Roman" w:cs="Times New Roman"/>
                <w:b/>
                <w:bCs/>
                <w:color w:val="767171"/>
                <w:sz w:val="20"/>
                <w:szCs w:val="20"/>
                <w:lang w:val="es-DO" w:eastAsia="es-DO"/>
              </w:rPr>
              <w:t>CANTIDAD RACIONES ALIMENTICIAS SERVIDAS EN EL PROGRAMA DE ALIMENTACION ESCOLAR  POR PROVINCIAS PARA AÑO 2021</w:t>
            </w:r>
          </w:p>
        </w:tc>
      </w:tr>
      <w:tr w:rsidR="003F504A" w:rsidRPr="003F504A" w14:paraId="1D1A79C4" w14:textId="77777777" w:rsidTr="003F504A">
        <w:trPr>
          <w:trHeight w:val="20"/>
          <w:tblHeader/>
        </w:trPr>
        <w:tc>
          <w:tcPr>
            <w:tcW w:w="2527" w:type="pct"/>
            <w:shd w:val="clear" w:color="auto" w:fill="BDD6EE" w:themeFill="accent5" w:themeFillTint="66"/>
            <w:noWrap/>
            <w:vAlign w:val="bottom"/>
            <w:hideMark/>
          </w:tcPr>
          <w:p w14:paraId="49C30AF1" w14:textId="77777777" w:rsidR="00762458" w:rsidRPr="003F504A" w:rsidRDefault="00762458" w:rsidP="00762458">
            <w:pPr>
              <w:spacing w:after="0" w:line="240" w:lineRule="auto"/>
              <w:rPr>
                <w:rFonts w:ascii="Times New Roman" w:eastAsia="Times New Roman" w:hAnsi="Times New Roman" w:cs="Times New Roman"/>
                <w:b/>
                <w:bCs/>
                <w:color w:val="767171"/>
                <w:sz w:val="20"/>
                <w:szCs w:val="20"/>
                <w:lang w:eastAsia="es-DO"/>
              </w:rPr>
            </w:pPr>
            <w:r w:rsidRPr="003F504A">
              <w:rPr>
                <w:rFonts w:ascii="Times New Roman" w:eastAsia="Times New Roman" w:hAnsi="Times New Roman" w:cs="Times New Roman"/>
                <w:b/>
                <w:bCs/>
                <w:color w:val="767171"/>
                <w:sz w:val="20"/>
                <w:szCs w:val="20"/>
                <w:lang w:eastAsia="es-DO"/>
              </w:rPr>
              <w:t xml:space="preserve">PROVINCIAS </w:t>
            </w:r>
          </w:p>
        </w:tc>
        <w:tc>
          <w:tcPr>
            <w:tcW w:w="2473" w:type="pct"/>
            <w:shd w:val="clear" w:color="auto" w:fill="BDD6EE" w:themeFill="accent5" w:themeFillTint="66"/>
            <w:noWrap/>
            <w:vAlign w:val="bottom"/>
            <w:hideMark/>
          </w:tcPr>
          <w:p w14:paraId="5A878C33" w14:textId="77777777" w:rsidR="00762458" w:rsidRPr="003F504A"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3F504A">
              <w:rPr>
                <w:rFonts w:ascii="Times New Roman" w:eastAsia="Times New Roman" w:hAnsi="Times New Roman" w:cs="Times New Roman"/>
                <w:b/>
                <w:bCs/>
                <w:color w:val="767171"/>
                <w:sz w:val="20"/>
                <w:szCs w:val="20"/>
                <w:lang w:eastAsia="es-DO"/>
              </w:rPr>
              <w:t xml:space="preserve"> RACIONES ALIMENTICIAS </w:t>
            </w:r>
          </w:p>
        </w:tc>
      </w:tr>
      <w:tr w:rsidR="003F504A" w:rsidRPr="003F504A" w14:paraId="47ABB465" w14:textId="77777777" w:rsidTr="003F504A">
        <w:trPr>
          <w:trHeight w:val="20"/>
        </w:trPr>
        <w:tc>
          <w:tcPr>
            <w:tcW w:w="2527" w:type="pct"/>
            <w:shd w:val="clear" w:color="DDEBF7" w:fill="DDEBF7"/>
            <w:noWrap/>
            <w:vAlign w:val="bottom"/>
            <w:hideMark/>
          </w:tcPr>
          <w:p w14:paraId="1BBE03A3"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AZUA</w:t>
            </w:r>
          </w:p>
        </w:tc>
        <w:tc>
          <w:tcPr>
            <w:tcW w:w="2473" w:type="pct"/>
            <w:shd w:val="clear" w:color="DDEBF7" w:fill="DDEBF7"/>
            <w:noWrap/>
            <w:vAlign w:val="bottom"/>
            <w:hideMark/>
          </w:tcPr>
          <w:p w14:paraId="639E36DD"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24,147,140</w:t>
            </w:r>
          </w:p>
        </w:tc>
      </w:tr>
      <w:tr w:rsidR="003F504A" w:rsidRPr="003F504A" w14:paraId="3A9EBC25" w14:textId="77777777" w:rsidTr="003F504A">
        <w:trPr>
          <w:trHeight w:val="20"/>
        </w:trPr>
        <w:tc>
          <w:tcPr>
            <w:tcW w:w="2527" w:type="pct"/>
            <w:shd w:val="clear" w:color="auto" w:fill="auto"/>
            <w:noWrap/>
            <w:vAlign w:val="bottom"/>
            <w:hideMark/>
          </w:tcPr>
          <w:p w14:paraId="2134670D"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BAORUCO</w:t>
            </w:r>
          </w:p>
        </w:tc>
        <w:tc>
          <w:tcPr>
            <w:tcW w:w="2473" w:type="pct"/>
            <w:shd w:val="clear" w:color="auto" w:fill="auto"/>
            <w:noWrap/>
            <w:vAlign w:val="bottom"/>
            <w:hideMark/>
          </w:tcPr>
          <w:p w14:paraId="726227D3"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13,416,400</w:t>
            </w:r>
          </w:p>
        </w:tc>
      </w:tr>
      <w:tr w:rsidR="003F504A" w:rsidRPr="003F504A" w14:paraId="50EDEFEC" w14:textId="77777777" w:rsidTr="003F504A">
        <w:trPr>
          <w:trHeight w:val="20"/>
        </w:trPr>
        <w:tc>
          <w:tcPr>
            <w:tcW w:w="2527" w:type="pct"/>
            <w:shd w:val="clear" w:color="DDEBF7" w:fill="DDEBF7"/>
            <w:noWrap/>
            <w:vAlign w:val="bottom"/>
            <w:hideMark/>
          </w:tcPr>
          <w:p w14:paraId="76A49FE5"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BARAHONA</w:t>
            </w:r>
          </w:p>
        </w:tc>
        <w:tc>
          <w:tcPr>
            <w:tcW w:w="2473" w:type="pct"/>
            <w:shd w:val="clear" w:color="DDEBF7" w:fill="DDEBF7"/>
            <w:noWrap/>
            <w:vAlign w:val="bottom"/>
            <w:hideMark/>
          </w:tcPr>
          <w:p w14:paraId="249706D5"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26,609,080</w:t>
            </w:r>
          </w:p>
        </w:tc>
      </w:tr>
      <w:tr w:rsidR="003F504A" w:rsidRPr="003F504A" w14:paraId="56E0F2C5" w14:textId="77777777" w:rsidTr="003F504A">
        <w:trPr>
          <w:trHeight w:val="20"/>
        </w:trPr>
        <w:tc>
          <w:tcPr>
            <w:tcW w:w="2527" w:type="pct"/>
            <w:shd w:val="clear" w:color="auto" w:fill="auto"/>
            <w:noWrap/>
            <w:vAlign w:val="bottom"/>
            <w:hideMark/>
          </w:tcPr>
          <w:p w14:paraId="531A02B5"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DAJABÓN</w:t>
            </w:r>
          </w:p>
        </w:tc>
        <w:tc>
          <w:tcPr>
            <w:tcW w:w="2473" w:type="pct"/>
            <w:shd w:val="clear" w:color="auto" w:fill="auto"/>
            <w:noWrap/>
            <w:vAlign w:val="bottom"/>
            <w:hideMark/>
          </w:tcPr>
          <w:p w14:paraId="27E6A8A8"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7,962,800</w:t>
            </w:r>
          </w:p>
        </w:tc>
      </w:tr>
      <w:tr w:rsidR="003F504A" w:rsidRPr="003F504A" w14:paraId="3D3441EB" w14:textId="77777777" w:rsidTr="003F504A">
        <w:trPr>
          <w:trHeight w:val="20"/>
        </w:trPr>
        <w:tc>
          <w:tcPr>
            <w:tcW w:w="2527" w:type="pct"/>
            <w:shd w:val="clear" w:color="DDEBF7" w:fill="DDEBF7"/>
            <w:noWrap/>
            <w:vAlign w:val="bottom"/>
            <w:hideMark/>
          </w:tcPr>
          <w:p w14:paraId="0ECE632F"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DISTRITO NACIONAL</w:t>
            </w:r>
          </w:p>
        </w:tc>
        <w:tc>
          <w:tcPr>
            <w:tcW w:w="2473" w:type="pct"/>
            <w:shd w:val="clear" w:color="DDEBF7" w:fill="DDEBF7"/>
            <w:noWrap/>
            <w:vAlign w:val="bottom"/>
            <w:hideMark/>
          </w:tcPr>
          <w:p w14:paraId="1EBFBFF8"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37,142,620</w:t>
            </w:r>
          </w:p>
        </w:tc>
      </w:tr>
      <w:tr w:rsidR="003F504A" w:rsidRPr="003F504A" w14:paraId="2658321A" w14:textId="77777777" w:rsidTr="003F504A">
        <w:trPr>
          <w:trHeight w:val="20"/>
        </w:trPr>
        <w:tc>
          <w:tcPr>
            <w:tcW w:w="2527" w:type="pct"/>
            <w:shd w:val="clear" w:color="auto" w:fill="auto"/>
            <w:noWrap/>
            <w:vAlign w:val="bottom"/>
            <w:hideMark/>
          </w:tcPr>
          <w:p w14:paraId="18D1B063"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DUARTE</w:t>
            </w:r>
          </w:p>
        </w:tc>
        <w:tc>
          <w:tcPr>
            <w:tcW w:w="2473" w:type="pct"/>
            <w:shd w:val="clear" w:color="auto" w:fill="auto"/>
            <w:noWrap/>
            <w:vAlign w:val="bottom"/>
            <w:hideMark/>
          </w:tcPr>
          <w:p w14:paraId="3F687B8A"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23,130,370</w:t>
            </w:r>
          </w:p>
        </w:tc>
      </w:tr>
      <w:tr w:rsidR="003F504A" w:rsidRPr="003F504A" w14:paraId="25B37949" w14:textId="77777777" w:rsidTr="003F504A">
        <w:trPr>
          <w:trHeight w:val="20"/>
        </w:trPr>
        <w:tc>
          <w:tcPr>
            <w:tcW w:w="2527" w:type="pct"/>
            <w:shd w:val="clear" w:color="DDEBF7" w:fill="DDEBF7"/>
            <w:noWrap/>
            <w:vAlign w:val="bottom"/>
            <w:hideMark/>
          </w:tcPr>
          <w:p w14:paraId="2086E88A"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EL SEIBO</w:t>
            </w:r>
          </w:p>
        </w:tc>
        <w:tc>
          <w:tcPr>
            <w:tcW w:w="2473" w:type="pct"/>
            <w:shd w:val="clear" w:color="DDEBF7" w:fill="DDEBF7"/>
            <w:noWrap/>
            <w:vAlign w:val="bottom"/>
            <w:hideMark/>
          </w:tcPr>
          <w:p w14:paraId="7293A87B"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11,298,710</w:t>
            </w:r>
          </w:p>
        </w:tc>
      </w:tr>
      <w:tr w:rsidR="003F504A" w:rsidRPr="003F504A" w14:paraId="40795690" w14:textId="77777777" w:rsidTr="003F504A">
        <w:trPr>
          <w:trHeight w:val="20"/>
        </w:trPr>
        <w:tc>
          <w:tcPr>
            <w:tcW w:w="2527" w:type="pct"/>
            <w:shd w:val="clear" w:color="auto" w:fill="auto"/>
            <w:noWrap/>
            <w:vAlign w:val="bottom"/>
            <w:hideMark/>
          </w:tcPr>
          <w:p w14:paraId="7140B012"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ELIAS PIÑA</w:t>
            </w:r>
          </w:p>
        </w:tc>
        <w:tc>
          <w:tcPr>
            <w:tcW w:w="2473" w:type="pct"/>
            <w:shd w:val="clear" w:color="auto" w:fill="auto"/>
            <w:noWrap/>
            <w:vAlign w:val="bottom"/>
            <w:hideMark/>
          </w:tcPr>
          <w:p w14:paraId="59AF987A"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9,128,490</w:t>
            </w:r>
          </w:p>
        </w:tc>
      </w:tr>
      <w:tr w:rsidR="003F504A" w:rsidRPr="003F504A" w14:paraId="0477FCAC" w14:textId="77777777" w:rsidTr="003F504A">
        <w:trPr>
          <w:trHeight w:val="20"/>
        </w:trPr>
        <w:tc>
          <w:tcPr>
            <w:tcW w:w="2527" w:type="pct"/>
            <w:shd w:val="clear" w:color="DDEBF7" w:fill="DDEBF7"/>
            <w:noWrap/>
            <w:vAlign w:val="bottom"/>
            <w:hideMark/>
          </w:tcPr>
          <w:p w14:paraId="09FAAEC7"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ESPAILLAT</w:t>
            </w:r>
          </w:p>
        </w:tc>
        <w:tc>
          <w:tcPr>
            <w:tcW w:w="2473" w:type="pct"/>
            <w:shd w:val="clear" w:color="DDEBF7" w:fill="DDEBF7"/>
            <w:noWrap/>
            <w:vAlign w:val="bottom"/>
            <w:hideMark/>
          </w:tcPr>
          <w:p w14:paraId="710FC150"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22,546,590</w:t>
            </w:r>
          </w:p>
        </w:tc>
      </w:tr>
      <w:tr w:rsidR="003F504A" w:rsidRPr="003F504A" w14:paraId="00571ED7" w14:textId="77777777" w:rsidTr="003F504A">
        <w:trPr>
          <w:trHeight w:val="20"/>
        </w:trPr>
        <w:tc>
          <w:tcPr>
            <w:tcW w:w="2527" w:type="pct"/>
            <w:shd w:val="clear" w:color="auto" w:fill="auto"/>
            <w:noWrap/>
            <w:vAlign w:val="bottom"/>
            <w:hideMark/>
          </w:tcPr>
          <w:p w14:paraId="0A250776"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lastRenderedPageBreak/>
              <w:t>HATO MAYOR</w:t>
            </w:r>
          </w:p>
        </w:tc>
        <w:tc>
          <w:tcPr>
            <w:tcW w:w="2473" w:type="pct"/>
            <w:shd w:val="clear" w:color="auto" w:fill="auto"/>
            <w:noWrap/>
            <w:vAlign w:val="bottom"/>
            <w:hideMark/>
          </w:tcPr>
          <w:p w14:paraId="499BFD74"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11,519,370</w:t>
            </w:r>
          </w:p>
        </w:tc>
      </w:tr>
      <w:tr w:rsidR="003F504A" w:rsidRPr="003F504A" w14:paraId="1D346A44" w14:textId="77777777" w:rsidTr="003F504A">
        <w:trPr>
          <w:trHeight w:val="20"/>
        </w:trPr>
        <w:tc>
          <w:tcPr>
            <w:tcW w:w="2527" w:type="pct"/>
            <w:shd w:val="clear" w:color="DDEBF7" w:fill="DDEBF7"/>
            <w:noWrap/>
            <w:vAlign w:val="bottom"/>
            <w:hideMark/>
          </w:tcPr>
          <w:p w14:paraId="2946CD76"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HERMANAS MIRABAL</w:t>
            </w:r>
          </w:p>
        </w:tc>
        <w:tc>
          <w:tcPr>
            <w:tcW w:w="2473" w:type="pct"/>
            <w:shd w:val="clear" w:color="DDEBF7" w:fill="DDEBF7"/>
            <w:noWrap/>
            <w:vAlign w:val="bottom"/>
            <w:hideMark/>
          </w:tcPr>
          <w:p w14:paraId="1C44F9EB"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9,401,680</w:t>
            </w:r>
          </w:p>
        </w:tc>
      </w:tr>
      <w:tr w:rsidR="003F504A" w:rsidRPr="003F504A" w14:paraId="495F2F06" w14:textId="77777777" w:rsidTr="003F504A">
        <w:trPr>
          <w:trHeight w:val="20"/>
        </w:trPr>
        <w:tc>
          <w:tcPr>
            <w:tcW w:w="2527" w:type="pct"/>
            <w:shd w:val="clear" w:color="auto" w:fill="auto"/>
            <w:noWrap/>
            <w:vAlign w:val="bottom"/>
            <w:hideMark/>
          </w:tcPr>
          <w:p w14:paraId="7EDD6786"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INDEPENDENCIA</w:t>
            </w:r>
          </w:p>
        </w:tc>
        <w:tc>
          <w:tcPr>
            <w:tcW w:w="2473" w:type="pct"/>
            <w:shd w:val="clear" w:color="auto" w:fill="auto"/>
            <w:noWrap/>
            <w:vAlign w:val="bottom"/>
            <w:hideMark/>
          </w:tcPr>
          <w:p w14:paraId="0ED9820F"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7,739,250</w:t>
            </w:r>
          </w:p>
        </w:tc>
      </w:tr>
      <w:tr w:rsidR="003F504A" w:rsidRPr="003F504A" w14:paraId="1FD209E9" w14:textId="77777777" w:rsidTr="003F504A">
        <w:trPr>
          <w:trHeight w:val="20"/>
        </w:trPr>
        <w:tc>
          <w:tcPr>
            <w:tcW w:w="2527" w:type="pct"/>
            <w:shd w:val="clear" w:color="DDEBF7" w:fill="DDEBF7"/>
            <w:noWrap/>
            <w:vAlign w:val="bottom"/>
            <w:hideMark/>
          </w:tcPr>
          <w:p w14:paraId="639BCE26"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LA ALTAGRACIA</w:t>
            </w:r>
          </w:p>
        </w:tc>
        <w:tc>
          <w:tcPr>
            <w:tcW w:w="2473" w:type="pct"/>
            <w:shd w:val="clear" w:color="DDEBF7" w:fill="DDEBF7"/>
            <w:noWrap/>
            <w:vAlign w:val="bottom"/>
            <w:hideMark/>
          </w:tcPr>
          <w:p w14:paraId="6B4060E4"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18,687,080</w:t>
            </w:r>
          </w:p>
        </w:tc>
      </w:tr>
      <w:tr w:rsidR="003F504A" w:rsidRPr="003F504A" w14:paraId="5404FFB7" w14:textId="77777777" w:rsidTr="003F504A">
        <w:trPr>
          <w:trHeight w:val="20"/>
        </w:trPr>
        <w:tc>
          <w:tcPr>
            <w:tcW w:w="2527" w:type="pct"/>
            <w:shd w:val="clear" w:color="auto" w:fill="auto"/>
            <w:noWrap/>
            <w:vAlign w:val="bottom"/>
            <w:hideMark/>
          </w:tcPr>
          <w:p w14:paraId="57D2E584"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LA ROMANA</w:t>
            </w:r>
          </w:p>
        </w:tc>
        <w:tc>
          <w:tcPr>
            <w:tcW w:w="2473" w:type="pct"/>
            <w:shd w:val="clear" w:color="auto" w:fill="auto"/>
            <w:noWrap/>
            <w:vAlign w:val="bottom"/>
            <w:hideMark/>
          </w:tcPr>
          <w:p w14:paraId="50BBE9CB"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17,485,350</w:t>
            </w:r>
          </w:p>
        </w:tc>
      </w:tr>
      <w:tr w:rsidR="003F504A" w:rsidRPr="003F504A" w14:paraId="553D59B6" w14:textId="77777777" w:rsidTr="003F504A">
        <w:trPr>
          <w:trHeight w:val="20"/>
        </w:trPr>
        <w:tc>
          <w:tcPr>
            <w:tcW w:w="2527" w:type="pct"/>
            <w:shd w:val="clear" w:color="DDEBF7" w:fill="DDEBF7"/>
            <w:noWrap/>
            <w:vAlign w:val="bottom"/>
            <w:hideMark/>
          </w:tcPr>
          <w:p w14:paraId="5ED2E9B1"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LA VEGA</w:t>
            </w:r>
          </w:p>
        </w:tc>
        <w:tc>
          <w:tcPr>
            <w:tcW w:w="2473" w:type="pct"/>
            <w:shd w:val="clear" w:color="DDEBF7" w:fill="DDEBF7"/>
            <w:noWrap/>
            <w:vAlign w:val="bottom"/>
            <w:hideMark/>
          </w:tcPr>
          <w:p w14:paraId="5C5C1FD0"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37,940,260</w:t>
            </w:r>
          </w:p>
        </w:tc>
      </w:tr>
      <w:tr w:rsidR="003F504A" w:rsidRPr="003F504A" w14:paraId="5BB17C73" w14:textId="77777777" w:rsidTr="003F504A">
        <w:trPr>
          <w:trHeight w:val="20"/>
        </w:trPr>
        <w:tc>
          <w:tcPr>
            <w:tcW w:w="2527" w:type="pct"/>
            <w:shd w:val="clear" w:color="auto" w:fill="auto"/>
            <w:noWrap/>
            <w:vAlign w:val="bottom"/>
            <w:hideMark/>
          </w:tcPr>
          <w:p w14:paraId="2DA76B38"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MARIA TRINIDAD SANCHEZ</w:t>
            </w:r>
          </w:p>
        </w:tc>
        <w:tc>
          <w:tcPr>
            <w:tcW w:w="2473" w:type="pct"/>
            <w:shd w:val="clear" w:color="auto" w:fill="auto"/>
            <w:noWrap/>
            <w:vAlign w:val="bottom"/>
            <w:hideMark/>
          </w:tcPr>
          <w:p w14:paraId="0AC8FD7E"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15,243,220</w:t>
            </w:r>
          </w:p>
        </w:tc>
      </w:tr>
      <w:tr w:rsidR="003F504A" w:rsidRPr="003F504A" w14:paraId="0ADF2DFD" w14:textId="77777777" w:rsidTr="003F504A">
        <w:trPr>
          <w:trHeight w:val="20"/>
        </w:trPr>
        <w:tc>
          <w:tcPr>
            <w:tcW w:w="2527" w:type="pct"/>
            <w:shd w:val="clear" w:color="DDEBF7" w:fill="DDEBF7"/>
            <w:noWrap/>
            <w:vAlign w:val="bottom"/>
            <w:hideMark/>
          </w:tcPr>
          <w:p w14:paraId="43003207"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MONSEÑOR NOUEL</w:t>
            </w:r>
          </w:p>
        </w:tc>
        <w:tc>
          <w:tcPr>
            <w:tcW w:w="2473" w:type="pct"/>
            <w:shd w:val="clear" w:color="DDEBF7" w:fill="DDEBF7"/>
            <w:noWrap/>
            <w:vAlign w:val="bottom"/>
            <w:hideMark/>
          </w:tcPr>
          <w:p w14:paraId="798BFFBF"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15,295,410</w:t>
            </w:r>
          </w:p>
        </w:tc>
      </w:tr>
      <w:tr w:rsidR="003F504A" w:rsidRPr="003F504A" w14:paraId="640A58C9" w14:textId="77777777" w:rsidTr="003F504A">
        <w:trPr>
          <w:trHeight w:val="20"/>
        </w:trPr>
        <w:tc>
          <w:tcPr>
            <w:tcW w:w="2527" w:type="pct"/>
            <w:shd w:val="clear" w:color="auto" w:fill="auto"/>
            <w:noWrap/>
            <w:vAlign w:val="bottom"/>
            <w:hideMark/>
          </w:tcPr>
          <w:p w14:paraId="2EF3F018"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MONTE CRISTI</w:t>
            </w:r>
          </w:p>
        </w:tc>
        <w:tc>
          <w:tcPr>
            <w:tcW w:w="2473" w:type="pct"/>
            <w:shd w:val="clear" w:color="auto" w:fill="auto"/>
            <w:noWrap/>
            <w:vAlign w:val="bottom"/>
            <w:hideMark/>
          </w:tcPr>
          <w:p w14:paraId="5F4E9080"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11,706,030</w:t>
            </w:r>
          </w:p>
        </w:tc>
      </w:tr>
      <w:tr w:rsidR="003F504A" w:rsidRPr="003F504A" w14:paraId="56E3CE97" w14:textId="77777777" w:rsidTr="003F504A">
        <w:trPr>
          <w:trHeight w:val="20"/>
        </w:trPr>
        <w:tc>
          <w:tcPr>
            <w:tcW w:w="2527" w:type="pct"/>
            <w:shd w:val="clear" w:color="DDEBF7" w:fill="DDEBF7"/>
            <w:noWrap/>
            <w:vAlign w:val="bottom"/>
            <w:hideMark/>
          </w:tcPr>
          <w:p w14:paraId="7BFD127F"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MONTE PLATA</w:t>
            </w:r>
          </w:p>
        </w:tc>
        <w:tc>
          <w:tcPr>
            <w:tcW w:w="2473" w:type="pct"/>
            <w:shd w:val="clear" w:color="DDEBF7" w:fill="DDEBF7"/>
            <w:noWrap/>
            <w:vAlign w:val="bottom"/>
            <w:hideMark/>
          </w:tcPr>
          <w:p w14:paraId="36BB9F87"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26,642,910</w:t>
            </w:r>
          </w:p>
        </w:tc>
      </w:tr>
      <w:tr w:rsidR="003F504A" w:rsidRPr="003F504A" w14:paraId="779829F1" w14:textId="77777777" w:rsidTr="003F504A">
        <w:trPr>
          <w:trHeight w:val="20"/>
        </w:trPr>
        <w:tc>
          <w:tcPr>
            <w:tcW w:w="2527" w:type="pct"/>
            <w:shd w:val="clear" w:color="auto" w:fill="auto"/>
            <w:noWrap/>
            <w:vAlign w:val="bottom"/>
            <w:hideMark/>
          </w:tcPr>
          <w:p w14:paraId="7C795ACE"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PEDERNALES</w:t>
            </w:r>
          </w:p>
        </w:tc>
        <w:tc>
          <w:tcPr>
            <w:tcW w:w="2473" w:type="pct"/>
            <w:shd w:val="clear" w:color="auto" w:fill="auto"/>
            <w:noWrap/>
            <w:vAlign w:val="bottom"/>
            <w:hideMark/>
          </w:tcPr>
          <w:p w14:paraId="569D9CE0"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3,358,180</w:t>
            </w:r>
          </w:p>
        </w:tc>
      </w:tr>
      <w:tr w:rsidR="003F504A" w:rsidRPr="003F504A" w14:paraId="6D23FA5D" w14:textId="77777777" w:rsidTr="003F504A">
        <w:trPr>
          <w:trHeight w:val="20"/>
        </w:trPr>
        <w:tc>
          <w:tcPr>
            <w:tcW w:w="2527" w:type="pct"/>
            <w:shd w:val="clear" w:color="DDEBF7" w:fill="DDEBF7"/>
            <w:noWrap/>
            <w:vAlign w:val="bottom"/>
            <w:hideMark/>
          </w:tcPr>
          <w:p w14:paraId="238E0A53"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PERAVIA</w:t>
            </w:r>
          </w:p>
        </w:tc>
        <w:tc>
          <w:tcPr>
            <w:tcW w:w="2473" w:type="pct"/>
            <w:shd w:val="clear" w:color="DDEBF7" w:fill="DDEBF7"/>
            <w:noWrap/>
            <w:vAlign w:val="bottom"/>
            <w:hideMark/>
          </w:tcPr>
          <w:p w14:paraId="1B2ECABA"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13,782,750</w:t>
            </w:r>
          </w:p>
        </w:tc>
      </w:tr>
      <w:tr w:rsidR="003F504A" w:rsidRPr="003F504A" w14:paraId="0263831B" w14:textId="77777777" w:rsidTr="003F504A">
        <w:trPr>
          <w:trHeight w:val="20"/>
        </w:trPr>
        <w:tc>
          <w:tcPr>
            <w:tcW w:w="2527" w:type="pct"/>
            <w:shd w:val="clear" w:color="auto" w:fill="auto"/>
            <w:noWrap/>
            <w:vAlign w:val="bottom"/>
            <w:hideMark/>
          </w:tcPr>
          <w:p w14:paraId="1848B5DA"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PUERTO PLATA</w:t>
            </w:r>
          </w:p>
        </w:tc>
        <w:tc>
          <w:tcPr>
            <w:tcW w:w="2473" w:type="pct"/>
            <w:shd w:val="clear" w:color="auto" w:fill="auto"/>
            <w:noWrap/>
            <w:vAlign w:val="bottom"/>
            <w:hideMark/>
          </w:tcPr>
          <w:p w14:paraId="38752D9C"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23,585,120</w:t>
            </w:r>
          </w:p>
        </w:tc>
      </w:tr>
      <w:tr w:rsidR="003F504A" w:rsidRPr="003F504A" w14:paraId="140DEFC2" w14:textId="77777777" w:rsidTr="003F504A">
        <w:trPr>
          <w:trHeight w:val="20"/>
        </w:trPr>
        <w:tc>
          <w:tcPr>
            <w:tcW w:w="2527" w:type="pct"/>
            <w:shd w:val="clear" w:color="DDEBF7" w:fill="DDEBF7"/>
            <w:noWrap/>
            <w:vAlign w:val="bottom"/>
            <w:hideMark/>
          </w:tcPr>
          <w:p w14:paraId="3EA95696"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SAMANA</w:t>
            </w:r>
          </w:p>
        </w:tc>
        <w:tc>
          <w:tcPr>
            <w:tcW w:w="2473" w:type="pct"/>
            <w:shd w:val="clear" w:color="DDEBF7" w:fill="DDEBF7"/>
            <w:noWrap/>
            <w:vAlign w:val="bottom"/>
            <w:hideMark/>
          </w:tcPr>
          <w:p w14:paraId="016B7FAE"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11,090,120</w:t>
            </w:r>
          </w:p>
        </w:tc>
      </w:tr>
      <w:tr w:rsidR="003F504A" w:rsidRPr="003F504A" w14:paraId="01F2E8A7" w14:textId="77777777" w:rsidTr="003F504A">
        <w:trPr>
          <w:trHeight w:val="20"/>
        </w:trPr>
        <w:tc>
          <w:tcPr>
            <w:tcW w:w="2527" w:type="pct"/>
            <w:shd w:val="clear" w:color="auto" w:fill="auto"/>
            <w:noWrap/>
            <w:vAlign w:val="bottom"/>
            <w:hideMark/>
          </w:tcPr>
          <w:p w14:paraId="75B3AC22"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 CRISTOBAL</w:t>
            </w:r>
          </w:p>
        </w:tc>
        <w:tc>
          <w:tcPr>
            <w:tcW w:w="2473" w:type="pct"/>
            <w:shd w:val="clear" w:color="auto" w:fill="auto"/>
            <w:noWrap/>
            <w:vAlign w:val="bottom"/>
            <w:hideMark/>
          </w:tcPr>
          <w:p w14:paraId="08DF84B6"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46,179,650</w:t>
            </w:r>
          </w:p>
        </w:tc>
      </w:tr>
      <w:tr w:rsidR="003F504A" w:rsidRPr="003F504A" w14:paraId="44260930" w14:textId="77777777" w:rsidTr="003F504A">
        <w:trPr>
          <w:trHeight w:val="20"/>
        </w:trPr>
        <w:tc>
          <w:tcPr>
            <w:tcW w:w="2527" w:type="pct"/>
            <w:shd w:val="clear" w:color="DDEBF7" w:fill="DDEBF7"/>
            <w:noWrap/>
            <w:vAlign w:val="bottom"/>
            <w:hideMark/>
          </w:tcPr>
          <w:p w14:paraId="5ED3FA6D"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 JOSE DE OCOA</w:t>
            </w:r>
          </w:p>
        </w:tc>
        <w:tc>
          <w:tcPr>
            <w:tcW w:w="2473" w:type="pct"/>
            <w:shd w:val="clear" w:color="DDEBF7" w:fill="DDEBF7"/>
            <w:noWrap/>
            <w:vAlign w:val="bottom"/>
            <w:hideMark/>
          </w:tcPr>
          <w:p w14:paraId="053B0471"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5,712,000</w:t>
            </w:r>
          </w:p>
        </w:tc>
      </w:tr>
      <w:tr w:rsidR="003F504A" w:rsidRPr="003F504A" w14:paraId="06BA6027" w14:textId="77777777" w:rsidTr="003F504A">
        <w:trPr>
          <w:trHeight w:val="20"/>
        </w:trPr>
        <w:tc>
          <w:tcPr>
            <w:tcW w:w="2527" w:type="pct"/>
            <w:shd w:val="clear" w:color="auto" w:fill="auto"/>
            <w:noWrap/>
            <w:vAlign w:val="bottom"/>
            <w:hideMark/>
          </w:tcPr>
          <w:p w14:paraId="023B61BD"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 JUAN</w:t>
            </w:r>
          </w:p>
        </w:tc>
        <w:tc>
          <w:tcPr>
            <w:tcW w:w="2473" w:type="pct"/>
            <w:shd w:val="clear" w:color="auto" w:fill="auto"/>
            <w:noWrap/>
            <w:vAlign w:val="bottom"/>
            <w:hideMark/>
          </w:tcPr>
          <w:p w14:paraId="3B214755"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27,552,750</w:t>
            </w:r>
          </w:p>
        </w:tc>
      </w:tr>
      <w:tr w:rsidR="003F504A" w:rsidRPr="003F504A" w14:paraId="37FF4C5F" w14:textId="77777777" w:rsidTr="003F504A">
        <w:trPr>
          <w:trHeight w:val="20"/>
        </w:trPr>
        <w:tc>
          <w:tcPr>
            <w:tcW w:w="2527" w:type="pct"/>
            <w:shd w:val="clear" w:color="DDEBF7" w:fill="DDEBF7"/>
            <w:noWrap/>
            <w:vAlign w:val="bottom"/>
            <w:hideMark/>
          </w:tcPr>
          <w:p w14:paraId="37075B3C"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 PEDRO DE MACORIS</w:t>
            </w:r>
          </w:p>
        </w:tc>
        <w:tc>
          <w:tcPr>
            <w:tcW w:w="2473" w:type="pct"/>
            <w:shd w:val="clear" w:color="DDEBF7" w:fill="DDEBF7"/>
            <w:noWrap/>
            <w:vAlign w:val="bottom"/>
            <w:hideMark/>
          </w:tcPr>
          <w:p w14:paraId="3043E6F0"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23,057,270</w:t>
            </w:r>
          </w:p>
        </w:tc>
      </w:tr>
      <w:tr w:rsidR="003F504A" w:rsidRPr="003F504A" w14:paraId="61F28C3F" w14:textId="77777777" w:rsidTr="003F504A">
        <w:trPr>
          <w:trHeight w:val="20"/>
        </w:trPr>
        <w:tc>
          <w:tcPr>
            <w:tcW w:w="2527" w:type="pct"/>
            <w:shd w:val="clear" w:color="auto" w:fill="auto"/>
            <w:noWrap/>
            <w:vAlign w:val="bottom"/>
            <w:hideMark/>
          </w:tcPr>
          <w:p w14:paraId="5821A16A"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SANCHEZ RAMIREZ</w:t>
            </w:r>
          </w:p>
        </w:tc>
        <w:tc>
          <w:tcPr>
            <w:tcW w:w="2473" w:type="pct"/>
            <w:shd w:val="clear" w:color="auto" w:fill="auto"/>
            <w:noWrap/>
            <w:vAlign w:val="bottom"/>
            <w:hideMark/>
          </w:tcPr>
          <w:p w14:paraId="1D3A5599"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15,501,790</w:t>
            </w:r>
          </w:p>
        </w:tc>
      </w:tr>
      <w:tr w:rsidR="003F504A" w:rsidRPr="003F504A" w14:paraId="5C6D1978" w14:textId="77777777" w:rsidTr="003F504A">
        <w:trPr>
          <w:trHeight w:val="20"/>
        </w:trPr>
        <w:tc>
          <w:tcPr>
            <w:tcW w:w="2527" w:type="pct"/>
            <w:shd w:val="clear" w:color="DDEBF7" w:fill="DDEBF7"/>
            <w:noWrap/>
            <w:vAlign w:val="bottom"/>
            <w:hideMark/>
          </w:tcPr>
          <w:p w14:paraId="30FB3989"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SANTIAGO</w:t>
            </w:r>
          </w:p>
        </w:tc>
        <w:tc>
          <w:tcPr>
            <w:tcW w:w="2473" w:type="pct"/>
            <w:shd w:val="clear" w:color="DDEBF7" w:fill="DDEBF7"/>
            <w:noWrap/>
            <w:vAlign w:val="bottom"/>
            <w:hideMark/>
          </w:tcPr>
          <w:p w14:paraId="30DAFEC8"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65,620,340</w:t>
            </w:r>
          </w:p>
        </w:tc>
      </w:tr>
      <w:tr w:rsidR="003F504A" w:rsidRPr="003F504A" w14:paraId="2EFF00B8" w14:textId="77777777" w:rsidTr="003F504A">
        <w:trPr>
          <w:trHeight w:val="20"/>
        </w:trPr>
        <w:tc>
          <w:tcPr>
            <w:tcW w:w="2527" w:type="pct"/>
            <w:shd w:val="clear" w:color="auto" w:fill="auto"/>
            <w:noWrap/>
            <w:vAlign w:val="bottom"/>
            <w:hideMark/>
          </w:tcPr>
          <w:p w14:paraId="6076F020"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SANTIAGO RODRIGUEZ</w:t>
            </w:r>
          </w:p>
        </w:tc>
        <w:tc>
          <w:tcPr>
            <w:tcW w:w="2473" w:type="pct"/>
            <w:shd w:val="clear" w:color="auto" w:fill="auto"/>
            <w:noWrap/>
            <w:vAlign w:val="bottom"/>
            <w:hideMark/>
          </w:tcPr>
          <w:p w14:paraId="4DE6EC2B"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5,810,770</w:t>
            </w:r>
          </w:p>
        </w:tc>
      </w:tr>
      <w:tr w:rsidR="003F504A" w:rsidRPr="003F504A" w14:paraId="046A5EA9" w14:textId="77777777" w:rsidTr="003F504A">
        <w:trPr>
          <w:trHeight w:val="20"/>
        </w:trPr>
        <w:tc>
          <w:tcPr>
            <w:tcW w:w="2527" w:type="pct"/>
            <w:shd w:val="clear" w:color="DDEBF7" w:fill="DDEBF7"/>
            <w:noWrap/>
            <w:vAlign w:val="bottom"/>
            <w:hideMark/>
          </w:tcPr>
          <w:p w14:paraId="07CB572F"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SANTO DOMINGO</w:t>
            </w:r>
          </w:p>
        </w:tc>
        <w:tc>
          <w:tcPr>
            <w:tcW w:w="2473" w:type="pct"/>
            <w:shd w:val="clear" w:color="DDEBF7" w:fill="DDEBF7"/>
            <w:noWrap/>
            <w:vAlign w:val="bottom"/>
            <w:hideMark/>
          </w:tcPr>
          <w:p w14:paraId="1EDC4C5D"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145,044,170</w:t>
            </w:r>
          </w:p>
        </w:tc>
      </w:tr>
      <w:tr w:rsidR="003F504A" w:rsidRPr="003F504A" w14:paraId="1BCD14DF" w14:textId="77777777" w:rsidTr="003F504A">
        <w:trPr>
          <w:trHeight w:val="20"/>
        </w:trPr>
        <w:tc>
          <w:tcPr>
            <w:tcW w:w="2527" w:type="pct"/>
            <w:shd w:val="clear" w:color="auto" w:fill="auto"/>
            <w:noWrap/>
            <w:vAlign w:val="bottom"/>
            <w:hideMark/>
          </w:tcPr>
          <w:p w14:paraId="7FBE28D2" w14:textId="77777777" w:rsidR="00762458" w:rsidRPr="003F504A" w:rsidRDefault="00762458" w:rsidP="00762458">
            <w:pPr>
              <w:spacing w:after="0" w:line="240" w:lineRule="auto"/>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VALVERDE</w:t>
            </w:r>
          </w:p>
        </w:tc>
        <w:tc>
          <w:tcPr>
            <w:tcW w:w="2473" w:type="pct"/>
            <w:shd w:val="clear" w:color="auto" w:fill="auto"/>
            <w:noWrap/>
            <w:vAlign w:val="bottom"/>
            <w:hideMark/>
          </w:tcPr>
          <w:p w14:paraId="3D30FFAB" w14:textId="77777777" w:rsidR="00762458" w:rsidRPr="003F504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3F504A">
              <w:rPr>
                <w:rFonts w:ascii="Times New Roman" w:eastAsia="Times New Roman" w:hAnsi="Times New Roman" w:cs="Times New Roman"/>
                <w:color w:val="767171"/>
                <w:sz w:val="20"/>
                <w:szCs w:val="20"/>
                <w:lang w:eastAsia="es-DO"/>
              </w:rPr>
              <w:t>15,513,350</w:t>
            </w:r>
          </w:p>
        </w:tc>
      </w:tr>
      <w:tr w:rsidR="003F504A" w:rsidRPr="003F504A" w14:paraId="225F2682" w14:textId="77777777" w:rsidTr="003F504A">
        <w:trPr>
          <w:trHeight w:val="20"/>
        </w:trPr>
        <w:tc>
          <w:tcPr>
            <w:tcW w:w="2527" w:type="pct"/>
            <w:shd w:val="clear" w:color="DDEBF7" w:fill="DDEBF7"/>
            <w:noWrap/>
            <w:vAlign w:val="bottom"/>
            <w:hideMark/>
          </w:tcPr>
          <w:p w14:paraId="25A66902" w14:textId="77777777" w:rsidR="00762458" w:rsidRPr="003F504A" w:rsidRDefault="00762458" w:rsidP="00762458">
            <w:pPr>
              <w:spacing w:after="0" w:line="240" w:lineRule="auto"/>
              <w:rPr>
                <w:rFonts w:ascii="Times New Roman" w:eastAsia="Times New Roman" w:hAnsi="Times New Roman" w:cs="Times New Roman"/>
                <w:b/>
                <w:bCs/>
                <w:color w:val="767171"/>
                <w:sz w:val="20"/>
                <w:szCs w:val="20"/>
                <w:lang w:eastAsia="es-DO"/>
              </w:rPr>
            </w:pPr>
            <w:r w:rsidRPr="003F504A">
              <w:rPr>
                <w:rFonts w:ascii="Times New Roman" w:eastAsia="Times New Roman" w:hAnsi="Times New Roman" w:cs="Times New Roman"/>
                <w:b/>
                <w:bCs/>
                <w:color w:val="767171"/>
                <w:sz w:val="20"/>
                <w:szCs w:val="20"/>
                <w:lang w:eastAsia="es-DO"/>
              </w:rPr>
              <w:t xml:space="preserve">TOTAL </w:t>
            </w:r>
          </w:p>
        </w:tc>
        <w:tc>
          <w:tcPr>
            <w:tcW w:w="2473" w:type="pct"/>
            <w:shd w:val="clear" w:color="DDEBF7" w:fill="DDEBF7"/>
            <w:noWrap/>
            <w:vAlign w:val="bottom"/>
            <w:hideMark/>
          </w:tcPr>
          <w:p w14:paraId="7C173BD4" w14:textId="77777777" w:rsidR="00762458" w:rsidRPr="003F504A" w:rsidRDefault="00762458" w:rsidP="00762458">
            <w:pPr>
              <w:spacing w:after="0" w:line="240" w:lineRule="auto"/>
              <w:jc w:val="right"/>
              <w:rPr>
                <w:rFonts w:ascii="Times New Roman" w:eastAsia="Times New Roman" w:hAnsi="Times New Roman" w:cs="Times New Roman"/>
                <w:b/>
                <w:bCs/>
                <w:color w:val="767171"/>
                <w:sz w:val="20"/>
                <w:szCs w:val="20"/>
                <w:lang w:eastAsia="es-DO"/>
              </w:rPr>
            </w:pPr>
            <w:r w:rsidRPr="003F504A">
              <w:rPr>
                <w:rFonts w:ascii="Times New Roman" w:eastAsia="Times New Roman" w:hAnsi="Times New Roman" w:cs="Times New Roman"/>
                <w:b/>
                <w:bCs/>
                <w:color w:val="767171"/>
                <w:sz w:val="20"/>
                <w:szCs w:val="20"/>
                <w:lang w:eastAsia="es-DO"/>
              </w:rPr>
              <w:t>748,851,020</w:t>
            </w:r>
          </w:p>
        </w:tc>
      </w:tr>
      <w:tr w:rsidR="003F504A" w:rsidRPr="00A07B63" w14:paraId="559432DA" w14:textId="77777777" w:rsidTr="003F504A">
        <w:trPr>
          <w:trHeight w:val="20"/>
        </w:trPr>
        <w:tc>
          <w:tcPr>
            <w:tcW w:w="5000" w:type="pct"/>
            <w:gridSpan w:val="2"/>
            <w:shd w:val="clear" w:color="auto" w:fill="auto"/>
            <w:noWrap/>
            <w:vAlign w:val="bottom"/>
            <w:hideMark/>
          </w:tcPr>
          <w:p w14:paraId="375511AF" w14:textId="77777777" w:rsidR="00762458" w:rsidRPr="003F504A"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3F504A">
              <w:rPr>
                <w:rFonts w:ascii="Times New Roman" w:eastAsia="Times New Roman" w:hAnsi="Times New Roman" w:cs="Times New Roman"/>
                <w:b/>
                <w:bCs/>
                <w:color w:val="767171"/>
                <w:sz w:val="20"/>
                <w:szCs w:val="20"/>
                <w:lang w:val="es-DO" w:eastAsia="es-DO"/>
              </w:rPr>
              <w:t>Nota: 1/ Cifras preliminares para el año 2021</w:t>
            </w:r>
          </w:p>
        </w:tc>
      </w:tr>
      <w:tr w:rsidR="003F504A" w:rsidRPr="00A07B63" w14:paraId="241683E4" w14:textId="77777777" w:rsidTr="003F504A">
        <w:trPr>
          <w:trHeight w:val="20"/>
        </w:trPr>
        <w:tc>
          <w:tcPr>
            <w:tcW w:w="5000" w:type="pct"/>
            <w:gridSpan w:val="2"/>
            <w:shd w:val="clear" w:color="DDEBF7" w:fill="DDEBF7"/>
            <w:noWrap/>
            <w:vAlign w:val="bottom"/>
            <w:hideMark/>
          </w:tcPr>
          <w:p w14:paraId="316FAB97" w14:textId="77777777" w:rsidR="00762458" w:rsidRPr="003F504A" w:rsidRDefault="00762458" w:rsidP="00762458">
            <w:pPr>
              <w:spacing w:after="0" w:line="240" w:lineRule="auto"/>
              <w:rPr>
                <w:rFonts w:ascii="Times New Roman" w:eastAsia="Times New Roman" w:hAnsi="Times New Roman" w:cs="Times New Roman"/>
                <w:b/>
                <w:bCs/>
                <w:color w:val="767171"/>
                <w:sz w:val="20"/>
                <w:szCs w:val="20"/>
                <w:lang w:val="es-DO" w:eastAsia="es-DO"/>
              </w:rPr>
            </w:pPr>
            <w:r w:rsidRPr="003F504A">
              <w:rPr>
                <w:rFonts w:ascii="Times New Roman" w:eastAsia="Times New Roman" w:hAnsi="Times New Roman" w:cs="Times New Roman"/>
                <w:b/>
                <w:bCs/>
                <w:color w:val="767171"/>
                <w:sz w:val="20"/>
                <w:szCs w:val="20"/>
                <w:lang w:val="es-DO" w:eastAsia="es-DO"/>
              </w:rPr>
              <w:t xml:space="preserve">Fuente: Base de datos del programa de alimentación escolar </w:t>
            </w:r>
          </w:p>
        </w:tc>
      </w:tr>
    </w:tbl>
    <w:p w14:paraId="0ECE98F9" w14:textId="77777777" w:rsidR="00762458" w:rsidRPr="00762458" w:rsidRDefault="00762458" w:rsidP="00762458">
      <w:pPr>
        <w:jc w:val="both"/>
        <w:rPr>
          <w:color w:val="4C4A47"/>
          <w:lang w:val="es-DO"/>
        </w:rPr>
      </w:pPr>
    </w:p>
    <w:p w14:paraId="26CF4573" w14:textId="1A6F02E6"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Histórico Raciones Alimenticias hasta 2021</w:t>
      </w:r>
    </w:p>
    <w:p w14:paraId="78A82112"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El programa de Alimentación Escolar distribuyó durante el año un promedio 1,219,748 raciones diarias entre desayuno, almuerzo y merienda en las diferentes modalidades del PAE.  Distribuyéndose un total anual de 257,099,509 millones de raciones alimenticias. </w:t>
      </w:r>
    </w:p>
    <w:p w14:paraId="650996A3" w14:textId="77777777" w:rsidR="00762458" w:rsidRPr="00762458" w:rsidRDefault="00762458" w:rsidP="00762458">
      <w:pPr>
        <w:spacing w:after="0" w:line="240" w:lineRule="auto"/>
        <w:jc w:val="center"/>
        <w:rPr>
          <w:rFonts w:eastAsia="Times New Roman"/>
          <w:b/>
          <w:bCs/>
          <w:color w:val="4C4A47"/>
          <w:sz w:val="20"/>
          <w:szCs w:val="20"/>
          <w:lang w:val="es-DO" w:eastAsia="es-DO"/>
        </w:rPr>
      </w:pPr>
      <w:r w:rsidRPr="00762458">
        <w:rPr>
          <w:rFonts w:eastAsia="Times New Roman"/>
          <w:b/>
          <w:bCs/>
          <w:color w:val="4C4A47"/>
          <w:sz w:val="20"/>
          <w:szCs w:val="20"/>
          <w:lang w:val="es-DO" w:eastAsia="es-DO"/>
        </w:rPr>
        <w:t>Tabla VIII</w:t>
      </w:r>
    </w:p>
    <w:p w14:paraId="3BE4E905" w14:textId="77777777" w:rsidR="00762458" w:rsidRPr="00E81B34" w:rsidRDefault="00762458" w:rsidP="00762458">
      <w:pPr>
        <w:pStyle w:val="Caption"/>
        <w:keepNext/>
        <w:spacing w:after="0"/>
        <w:jc w:val="center"/>
        <w:rPr>
          <w:b/>
          <w:i w:val="0"/>
          <w:color w:val="4C4A47"/>
          <w:sz w:val="20"/>
          <w:szCs w:val="20"/>
          <w:lang w:val="es-DO"/>
        </w:rPr>
      </w:pPr>
      <w:r w:rsidRPr="00E81B34">
        <w:rPr>
          <w:b/>
          <w:i w:val="0"/>
          <w:color w:val="4C4A47"/>
          <w:sz w:val="20"/>
          <w:szCs w:val="20"/>
          <w:lang w:val="es-DO"/>
        </w:rPr>
        <w:t>Raciones alimenticias distribuidas diariamente y anuales,</w:t>
      </w:r>
    </w:p>
    <w:p w14:paraId="57CC3DAE" w14:textId="77777777" w:rsidR="00762458" w:rsidRPr="00E81B34" w:rsidRDefault="00762458" w:rsidP="00762458">
      <w:pPr>
        <w:pStyle w:val="Caption"/>
        <w:keepNext/>
        <w:spacing w:after="0"/>
        <w:jc w:val="center"/>
        <w:rPr>
          <w:b/>
          <w:i w:val="0"/>
          <w:color w:val="4C4A47"/>
          <w:sz w:val="20"/>
          <w:szCs w:val="20"/>
          <w:lang w:val="es-DO"/>
        </w:rPr>
      </w:pPr>
      <w:r w:rsidRPr="00E81B34">
        <w:rPr>
          <w:b/>
          <w:i w:val="0"/>
          <w:color w:val="4C4A47"/>
          <w:sz w:val="20"/>
          <w:szCs w:val="20"/>
          <w:lang w:val="es-DO"/>
        </w:rPr>
        <w:t xml:space="preserve"> Según modalidad del PAE durante el de 2012 al 2021.</w:t>
      </w:r>
    </w:p>
    <w:tbl>
      <w:tblPr>
        <w:tblW w:w="5000" w:type="pct"/>
        <w:jc w:val="center"/>
        <w:shd w:val="clear" w:color="auto" w:fill="FFFFFF"/>
        <w:tblLook w:val="04A0" w:firstRow="1" w:lastRow="0" w:firstColumn="1" w:lastColumn="0" w:noHBand="0" w:noVBand="1"/>
      </w:tblPr>
      <w:tblGrid>
        <w:gridCol w:w="1877"/>
        <w:gridCol w:w="2561"/>
        <w:gridCol w:w="3162"/>
      </w:tblGrid>
      <w:tr w:rsidR="003F504A" w:rsidRPr="007448C7" w14:paraId="0E1E1E23" w14:textId="77777777" w:rsidTr="003F504A">
        <w:trPr>
          <w:trHeight w:val="20"/>
          <w:jc w:val="center"/>
        </w:trPr>
        <w:tc>
          <w:tcPr>
            <w:tcW w:w="1235" w:type="pct"/>
            <w:shd w:val="clear" w:color="auto" w:fill="BDD6EE" w:themeFill="accent5" w:themeFillTint="66"/>
            <w:noWrap/>
            <w:vAlign w:val="center"/>
            <w:hideMark/>
          </w:tcPr>
          <w:p w14:paraId="51672662"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AÑOS</w:t>
            </w:r>
          </w:p>
        </w:tc>
        <w:tc>
          <w:tcPr>
            <w:tcW w:w="1685" w:type="pct"/>
            <w:shd w:val="clear" w:color="auto" w:fill="BDD6EE" w:themeFill="accent5" w:themeFillTint="66"/>
            <w:vAlign w:val="center"/>
            <w:hideMark/>
          </w:tcPr>
          <w:p w14:paraId="7D386633"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 xml:space="preserve"> RACIONES </w:t>
            </w:r>
            <w:r w:rsidRPr="007448C7">
              <w:rPr>
                <w:rFonts w:ascii="Times New Roman" w:eastAsia="Times New Roman" w:hAnsi="Times New Roman" w:cs="Times New Roman"/>
                <w:b/>
                <w:color w:val="767171"/>
                <w:sz w:val="20"/>
                <w:szCs w:val="20"/>
                <w:lang w:eastAsia="es-DO"/>
              </w:rPr>
              <w:t>ALIMENTICIAS</w:t>
            </w:r>
            <w:r w:rsidRPr="007448C7">
              <w:rPr>
                <w:rFonts w:ascii="Times New Roman" w:eastAsia="Times New Roman" w:hAnsi="Times New Roman" w:cs="Times New Roman"/>
                <w:b/>
                <w:bCs/>
                <w:color w:val="767171"/>
                <w:sz w:val="20"/>
                <w:szCs w:val="20"/>
                <w:lang w:eastAsia="es-DO"/>
              </w:rPr>
              <w:t xml:space="preserve"> </w:t>
            </w:r>
            <w:r w:rsidRPr="007448C7">
              <w:rPr>
                <w:rFonts w:ascii="Times New Roman" w:eastAsia="Times New Roman" w:hAnsi="Times New Roman" w:cs="Times New Roman"/>
                <w:b/>
                <w:color w:val="767171"/>
                <w:sz w:val="20"/>
                <w:szCs w:val="20"/>
                <w:lang w:eastAsia="es-DO"/>
              </w:rPr>
              <w:t xml:space="preserve">DIARIAS </w:t>
            </w:r>
            <w:r w:rsidRPr="007448C7">
              <w:rPr>
                <w:rFonts w:ascii="Times New Roman" w:eastAsia="Times New Roman" w:hAnsi="Times New Roman" w:cs="Times New Roman"/>
                <w:b/>
                <w:color w:val="767171"/>
                <w:sz w:val="20"/>
                <w:szCs w:val="20"/>
                <w:vertAlign w:val="superscript"/>
                <w:lang w:eastAsia="es-DO"/>
              </w:rPr>
              <w:t>2/</w:t>
            </w:r>
          </w:p>
        </w:tc>
        <w:tc>
          <w:tcPr>
            <w:tcW w:w="2080" w:type="pct"/>
            <w:shd w:val="clear" w:color="auto" w:fill="BDD6EE" w:themeFill="accent5" w:themeFillTint="66"/>
            <w:vAlign w:val="center"/>
            <w:hideMark/>
          </w:tcPr>
          <w:p w14:paraId="77B5A23E"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 xml:space="preserve"> RACIONES </w:t>
            </w:r>
            <w:r w:rsidRPr="007448C7">
              <w:rPr>
                <w:rFonts w:ascii="Times New Roman" w:eastAsia="Times New Roman" w:hAnsi="Times New Roman" w:cs="Times New Roman"/>
                <w:b/>
                <w:color w:val="767171"/>
                <w:sz w:val="20"/>
                <w:szCs w:val="20"/>
                <w:lang w:eastAsia="es-DO"/>
              </w:rPr>
              <w:t>ALIMENTICIAS</w:t>
            </w:r>
            <w:r w:rsidRPr="007448C7">
              <w:rPr>
                <w:rFonts w:ascii="Times New Roman" w:eastAsia="Times New Roman" w:hAnsi="Times New Roman" w:cs="Times New Roman"/>
                <w:b/>
                <w:bCs/>
                <w:color w:val="767171"/>
                <w:sz w:val="20"/>
                <w:szCs w:val="20"/>
                <w:lang w:eastAsia="es-DO"/>
              </w:rPr>
              <w:t xml:space="preserve"> ANUALES</w:t>
            </w:r>
          </w:p>
        </w:tc>
      </w:tr>
      <w:tr w:rsidR="003F504A" w:rsidRPr="007448C7" w14:paraId="67F96847" w14:textId="77777777" w:rsidTr="003F504A">
        <w:trPr>
          <w:trHeight w:val="20"/>
          <w:jc w:val="center"/>
        </w:trPr>
        <w:tc>
          <w:tcPr>
            <w:tcW w:w="1235" w:type="pct"/>
            <w:shd w:val="clear" w:color="auto" w:fill="FFFFFF"/>
            <w:noWrap/>
            <w:hideMark/>
          </w:tcPr>
          <w:p w14:paraId="3476D0B3"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2012</w:t>
            </w:r>
          </w:p>
        </w:tc>
        <w:tc>
          <w:tcPr>
            <w:tcW w:w="1685" w:type="pct"/>
            <w:shd w:val="clear" w:color="auto" w:fill="FFFFFF"/>
            <w:noWrap/>
            <w:hideMark/>
          </w:tcPr>
          <w:p w14:paraId="4D312E68"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1,473,222</w:t>
            </w:r>
          </w:p>
        </w:tc>
        <w:tc>
          <w:tcPr>
            <w:tcW w:w="2080" w:type="pct"/>
            <w:shd w:val="clear" w:color="auto" w:fill="FFFFFF"/>
            <w:noWrap/>
            <w:hideMark/>
          </w:tcPr>
          <w:p w14:paraId="72CE1B47"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233,553,473</w:t>
            </w:r>
          </w:p>
        </w:tc>
      </w:tr>
      <w:tr w:rsidR="003F504A" w:rsidRPr="007448C7" w14:paraId="73C77C1D" w14:textId="77777777" w:rsidTr="003F504A">
        <w:trPr>
          <w:trHeight w:val="20"/>
          <w:jc w:val="center"/>
        </w:trPr>
        <w:tc>
          <w:tcPr>
            <w:tcW w:w="1235" w:type="pct"/>
            <w:shd w:val="clear" w:color="auto" w:fill="FFFFFF"/>
            <w:noWrap/>
            <w:hideMark/>
          </w:tcPr>
          <w:p w14:paraId="662264CD"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2013</w:t>
            </w:r>
          </w:p>
        </w:tc>
        <w:tc>
          <w:tcPr>
            <w:tcW w:w="1685" w:type="pct"/>
            <w:shd w:val="clear" w:color="auto" w:fill="FFFFFF"/>
            <w:noWrap/>
            <w:hideMark/>
          </w:tcPr>
          <w:p w14:paraId="5081F3B9"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1,833,498</w:t>
            </w:r>
          </w:p>
        </w:tc>
        <w:tc>
          <w:tcPr>
            <w:tcW w:w="2080" w:type="pct"/>
            <w:shd w:val="clear" w:color="auto" w:fill="FFFFFF"/>
            <w:noWrap/>
            <w:hideMark/>
          </w:tcPr>
          <w:p w14:paraId="246FE596"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330,029,560</w:t>
            </w:r>
          </w:p>
        </w:tc>
      </w:tr>
      <w:tr w:rsidR="003F504A" w:rsidRPr="007448C7" w14:paraId="78FC4B98" w14:textId="77777777" w:rsidTr="003F504A">
        <w:trPr>
          <w:trHeight w:val="20"/>
          <w:jc w:val="center"/>
        </w:trPr>
        <w:tc>
          <w:tcPr>
            <w:tcW w:w="1235" w:type="pct"/>
            <w:shd w:val="clear" w:color="auto" w:fill="FFFFFF"/>
            <w:noWrap/>
            <w:hideMark/>
          </w:tcPr>
          <w:p w14:paraId="46F14F75"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2014</w:t>
            </w:r>
          </w:p>
        </w:tc>
        <w:tc>
          <w:tcPr>
            <w:tcW w:w="1685" w:type="pct"/>
            <w:shd w:val="clear" w:color="auto" w:fill="FFFFFF"/>
            <w:noWrap/>
            <w:hideMark/>
          </w:tcPr>
          <w:p w14:paraId="32821D23"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2,133,052</w:t>
            </w:r>
          </w:p>
        </w:tc>
        <w:tc>
          <w:tcPr>
            <w:tcW w:w="2080" w:type="pct"/>
            <w:shd w:val="clear" w:color="auto" w:fill="FFFFFF"/>
            <w:noWrap/>
            <w:hideMark/>
          </w:tcPr>
          <w:p w14:paraId="44A49531"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383,949,360</w:t>
            </w:r>
          </w:p>
        </w:tc>
      </w:tr>
      <w:tr w:rsidR="003F504A" w:rsidRPr="007448C7" w14:paraId="0304C4FC" w14:textId="77777777" w:rsidTr="003F504A">
        <w:trPr>
          <w:trHeight w:val="20"/>
          <w:jc w:val="center"/>
        </w:trPr>
        <w:tc>
          <w:tcPr>
            <w:tcW w:w="1235" w:type="pct"/>
            <w:shd w:val="clear" w:color="auto" w:fill="FFFFFF"/>
            <w:noWrap/>
            <w:hideMark/>
          </w:tcPr>
          <w:p w14:paraId="01ECFB69"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2015</w:t>
            </w:r>
          </w:p>
        </w:tc>
        <w:tc>
          <w:tcPr>
            <w:tcW w:w="1685" w:type="pct"/>
            <w:shd w:val="clear" w:color="auto" w:fill="FFFFFF"/>
            <w:noWrap/>
            <w:hideMark/>
          </w:tcPr>
          <w:p w14:paraId="7B75A1EA"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3,282,614</w:t>
            </w:r>
          </w:p>
        </w:tc>
        <w:tc>
          <w:tcPr>
            <w:tcW w:w="2080" w:type="pct"/>
            <w:shd w:val="clear" w:color="auto" w:fill="FFFFFF"/>
            <w:noWrap/>
            <w:hideMark/>
          </w:tcPr>
          <w:p w14:paraId="6AD185BE"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607,283,590</w:t>
            </w:r>
          </w:p>
        </w:tc>
      </w:tr>
      <w:tr w:rsidR="003F504A" w:rsidRPr="007448C7" w14:paraId="0F9EA2B9" w14:textId="77777777" w:rsidTr="003F504A">
        <w:trPr>
          <w:trHeight w:val="20"/>
          <w:jc w:val="center"/>
        </w:trPr>
        <w:tc>
          <w:tcPr>
            <w:tcW w:w="1235" w:type="pct"/>
            <w:shd w:val="clear" w:color="auto" w:fill="FFFFFF"/>
            <w:noWrap/>
            <w:hideMark/>
          </w:tcPr>
          <w:p w14:paraId="6905ADDE"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2016</w:t>
            </w:r>
          </w:p>
        </w:tc>
        <w:tc>
          <w:tcPr>
            <w:tcW w:w="1685" w:type="pct"/>
            <w:shd w:val="clear" w:color="auto" w:fill="FFFFFF"/>
            <w:noWrap/>
            <w:hideMark/>
          </w:tcPr>
          <w:p w14:paraId="19EC11F1"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3,750,821</w:t>
            </w:r>
          </w:p>
        </w:tc>
        <w:tc>
          <w:tcPr>
            <w:tcW w:w="2080" w:type="pct"/>
            <w:shd w:val="clear" w:color="auto" w:fill="FFFFFF"/>
            <w:noWrap/>
            <w:hideMark/>
          </w:tcPr>
          <w:p w14:paraId="10791170"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746,413,379</w:t>
            </w:r>
          </w:p>
        </w:tc>
      </w:tr>
      <w:tr w:rsidR="003F504A" w:rsidRPr="007448C7" w14:paraId="2723F641" w14:textId="77777777" w:rsidTr="003F504A">
        <w:trPr>
          <w:trHeight w:val="20"/>
          <w:jc w:val="center"/>
        </w:trPr>
        <w:tc>
          <w:tcPr>
            <w:tcW w:w="1235" w:type="pct"/>
            <w:shd w:val="clear" w:color="auto" w:fill="FFFFFF"/>
            <w:noWrap/>
            <w:hideMark/>
          </w:tcPr>
          <w:p w14:paraId="53D54D0D"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2017</w:t>
            </w:r>
          </w:p>
        </w:tc>
        <w:tc>
          <w:tcPr>
            <w:tcW w:w="1685" w:type="pct"/>
            <w:shd w:val="clear" w:color="auto" w:fill="FFFFFF"/>
            <w:noWrap/>
            <w:hideMark/>
          </w:tcPr>
          <w:p w14:paraId="38F9CE41"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3,881,690</w:t>
            </w:r>
          </w:p>
        </w:tc>
        <w:tc>
          <w:tcPr>
            <w:tcW w:w="2080" w:type="pct"/>
            <w:shd w:val="clear" w:color="auto" w:fill="FFFFFF"/>
            <w:noWrap/>
            <w:hideMark/>
          </w:tcPr>
          <w:p w14:paraId="626A67FB"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772,456,310</w:t>
            </w:r>
          </w:p>
        </w:tc>
      </w:tr>
      <w:tr w:rsidR="003F504A" w:rsidRPr="007448C7" w14:paraId="55F36539" w14:textId="77777777" w:rsidTr="003F504A">
        <w:trPr>
          <w:trHeight w:val="20"/>
          <w:jc w:val="center"/>
        </w:trPr>
        <w:tc>
          <w:tcPr>
            <w:tcW w:w="1235" w:type="pct"/>
            <w:shd w:val="clear" w:color="auto" w:fill="FFFFFF"/>
            <w:noWrap/>
            <w:hideMark/>
          </w:tcPr>
          <w:p w14:paraId="29AAEEEF"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2018</w:t>
            </w:r>
          </w:p>
        </w:tc>
        <w:tc>
          <w:tcPr>
            <w:tcW w:w="1685" w:type="pct"/>
            <w:shd w:val="clear" w:color="auto" w:fill="FFFFFF"/>
            <w:noWrap/>
            <w:hideMark/>
          </w:tcPr>
          <w:p w14:paraId="1D9D2011"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4,284,040</w:t>
            </w:r>
          </w:p>
        </w:tc>
        <w:tc>
          <w:tcPr>
            <w:tcW w:w="2080" w:type="pct"/>
            <w:shd w:val="clear" w:color="auto" w:fill="FFFFFF"/>
            <w:noWrap/>
            <w:hideMark/>
          </w:tcPr>
          <w:p w14:paraId="2FE3EC77"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852,523,960</w:t>
            </w:r>
          </w:p>
        </w:tc>
      </w:tr>
      <w:tr w:rsidR="003F504A" w:rsidRPr="007448C7" w14:paraId="5264377B" w14:textId="77777777" w:rsidTr="003F504A">
        <w:trPr>
          <w:trHeight w:val="20"/>
          <w:jc w:val="center"/>
        </w:trPr>
        <w:tc>
          <w:tcPr>
            <w:tcW w:w="1235" w:type="pct"/>
            <w:shd w:val="clear" w:color="auto" w:fill="auto"/>
            <w:noWrap/>
          </w:tcPr>
          <w:p w14:paraId="757F2D4C"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2019</w:t>
            </w:r>
          </w:p>
        </w:tc>
        <w:tc>
          <w:tcPr>
            <w:tcW w:w="1685" w:type="pct"/>
            <w:shd w:val="clear" w:color="auto" w:fill="auto"/>
            <w:noWrap/>
          </w:tcPr>
          <w:p w14:paraId="2AF9A489"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4, 372,370</w:t>
            </w:r>
          </w:p>
        </w:tc>
        <w:tc>
          <w:tcPr>
            <w:tcW w:w="2080" w:type="pct"/>
            <w:shd w:val="clear" w:color="auto" w:fill="auto"/>
            <w:noWrap/>
          </w:tcPr>
          <w:p w14:paraId="4629F336"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871, 036,532</w:t>
            </w:r>
          </w:p>
        </w:tc>
      </w:tr>
      <w:tr w:rsidR="003F504A" w:rsidRPr="007448C7" w14:paraId="21D2896C" w14:textId="77777777" w:rsidTr="003F504A">
        <w:trPr>
          <w:trHeight w:val="20"/>
          <w:jc w:val="center"/>
        </w:trPr>
        <w:tc>
          <w:tcPr>
            <w:tcW w:w="1235" w:type="pct"/>
            <w:shd w:val="clear" w:color="auto" w:fill="auto"/>
            <w:noWrap/>
          </w:tcPr>
          <w:p w14:paraId="69B153DB"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2020</w:t>
            </w:r>
          </w:p>
        </w:tc>
        <w:tc>
          <w:tcPr>
            <w:tcW w:w="1685" w:type="pct"/>
            <w:shd w:val="clear" w:color="auto" w:fill="auto"/>
            <w:noWrap/>
          </w:tcPr>
          <w:p w14:paraId="52EAE128"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1,219,748</w:t>
            </w:r>
          </w:p>
        </w:tc>
        <w:tc>
          <w:tcPr>
            <w:tcW w:w="2080" w:type="pct"/>
            <w:shd w:val="clear" w:color="auto" w:fill="auto"/>
            <w:noWrap/>
          </w:tcPr>
          <w:p w14:paraId="17CCAB41" w14:textId="77777777" w:rsidR="00762458" w:rsidRPr="007448C7"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7448C7">
              <w:rPr>
                <w:rFonts w:ascii="Times New Roman" w:eastAsia="Times New Roman" w:hAnsi="Times New Roman" w:cs="Times New Roman"/>
                <w:color w:val="767171"/>
                <w:sz w:val="20"/>
                <w:szCs w:val="20"/>
                <w:lang w:eastAsia="es-DO"/>
              </w:rPr>
              <w:t>257,099,509</w:t>
            </w:r>
          </w:p>
        </w:tc>
      </w:tr>
      <w:tr w:rsidR="003F504A" w:rsidRPr="007448C7" w14:paraId="5DAA52B5" w14:textId="77777777" w:rsidTr="003F504A">
        <w:trPr>
          <w:trHeight w:val="20"/>
          <w:jc w:val="center"/>
        </w:trPr>
        <w:tc>
          <w:tcPr>
            <w:tcW w:w="1235" w:type="pct"/>
            <w:shd w:val="clear" w:color="auto" w:fill="DEEAF6"/>
            <w:noWrap/>
          </w:tcPr>
          <w:p w14:paraId="24EEBF8A" w14:textId="77777777" w:rsidR="00762458" w:rsidRPr="007448C7"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7448C7">
              <w:rPr>
                <w:rFonts w:ascii="Times New Roman" w:eastAsia="Times New Roman" w:hAnsi="Times New Roman" w:cs="Times New Roman"/>
                <w:b/>
                <w:bCs/>
                <w:color w:val="767171"/>
                <w:sz w:val="20"/>
                <w:szCs w:val="20"/>
                <w:lang w:eastAsia="es-DO"/>
              </w:rPr>
              <w:t>2021</w:t>
            </w:r>
          </w:p>
        </w:tc>
        <w:tc>
          <w:tcPr>
            <w:tcW w:w="1685" w:type="pct"/>
            <w:shd w:val="clear" w:color="auto" w:fill="DEEAF6"/>
            <w:noWrap/>
          </w:tcPr>
          <w:p w14:paraId="7636D9A9" w14:textId="77777777" w:rsidR="00762458" w:rsidRPr="007448C7" w:rsidRDefault="00762458" w:rsidP="00762458">
            <w:pPr>
              <w:spacing w:after="0" w:line="240" w:lineRule="auto"/>
              <w:jc w:val="center"/>
              <w:rPr>
                <w:rFonts w:ascii="Times New Roman" w:eastAsia="Times New Roman" w:hAnsi="Times New Roman" w:cs="Times New Roman"/>
                <w:b/>
                <w:color w:val="767171"/>
                <w:sz w:val="20"/>
                <w:szCs w:val="20"/>
                <w:lang w:eastAsia="es-DO"/>
              </w:rPr>
            </w:pPr>
            <w:r w:rsidRPr="007448C7">
              <w:rPr>
                <w:rFonts w:ascii="Times New Roman" w:eastAsia="Times New Roman" w:hAnsi="Times New Roman" w:cs="Times New Roman"/>
                <w:b/>
                <w:color w:val="767171"/>
                <w:sz w:val="20"/>
                <w:szCs w:val="20"/>
                <w:lang w:eastAsia="es-DO"/>
              </w:rPr>
              <w:t>3,669,615</w:t>
            </w:r>
          </w:p>
        </w:tc>
        <w:tc>
          <w:tcPr>
            <w:tcW w:w="2080" w:type="pct"/>
            <w:shd w:val="clear" w:color="auto" w:fill="DEEAF6"/>
            <w:noWrap/>
          </w:tcPr>
          <w:p w14:paraId="31492201" w14:textId="77777777" w:rsidR="00762458" w:rsidRPr="007448C7" w:rsidRDefault="00762458" w:rsidP="00762458">
            <w:pPr>
              <w:spacing w:after="0" w:line="240" w:lineRule="auto"/>
              <w:jc w:val="center"/>
              <w:rPr>
                <w:rFonts w:ascii="Times New Roman" w:eastAsia="Times New Roman" w:hAnsi="Times New Roman" w:cs="Times New Roman"/>
                <w:b/>
                <w:color w:val="767171"/>
                <w:sz w:val="20"/>
                <w:szCs w:val="20"/>
                <w:lang w:eastAsia="es-DO"/>
              </w:rPr>
            </w:pPr>
            <w:r w:rsidRPr="007448C7">
              <w:rPr>
                <w:rFonts w:ascii="Times New Roman" w:hAnsi="Times New Roman" w:cs="Times New Roman"/>
                <w:b/>
                <w:bCs/>
                <w:color w:val="767171"/>
                <w:sz w:val="20"/>
                <w:szCs w:val="20"/>
              </w:rPr>
              <w:t>715,575,054</w:t>
            </w:r>
          </w:p>
        </w:tc>
      </w:tr>
    </w:tbl>
    <w:p w14:paraId="6A33DB7E" w14:textId="77777777" w:rsidR="00762458" w:rsidRPr="00E81B34" w:rsidRDefault="00762458" w:rsidP="00762458">
      <w:pPr>
        <w:spacing w:after="0"/>
        <w:rPr>
          <w:color w:val="4C4A47"/>
          <w:sz w:val="16"/>
          <w:szCs w:val="18"/>
        </w:rPr>
      </w:pPr>
      <w:r w:rsidRPr="00E81B34">
        <w:rPr>
          <w:b/>
          <w:color w:val="4C4A47"/>
          <w:sz w:val="16"/>
          <w:szCs w:val="18"/>
        </w:rPr>
        <w:t xml:space="preserve">             </w:t>
      </w:r>
      <w:proofErr w:type="spellStart"/>
      <w:r w:rsidRPr="00E81B34">
        <w:rPr>
          <w:b/>
          <w:color w:val="4C4A47"/>
          <w:sz w:val="16"/>
          <w:szCs w:val="18"/>
        </w:rPr>
        <w:t>Fuente</w:t>
      </w:r>
      <w:proofErr w:type="spellEnd"/>
      <w:r w:rsidRPr="00E81B34">
        <w:rPr>
          <w:color w:val="4C4A47"/>
          <w:sz w:val="16"/>
          <w:szCs w:val="18"/>
        </w:rPr>
        <w:t xml:space="preserve">: </w:t>
      </w:r>
      <w:proofErr w:type="spellStart"/>
      <w:r w:rsidRPr="00E81B34">
        <w:rPr>
          <w:color w:val="4C4A47"/>
          <w:sz w:val="16"/>
          <w:szCs w:val="18"/>
        </w:rPr>
        <w:t>Departamento</w:t>
      </w:r>
      <w:proofErr w:type="spellEnd"/>
      <w:r w:rsidRPr="00E81B34">
        <w:rPr>
          <w:color w:val="4C4A47"/>
          <w:sz w:val="16"/>
          <w:szCs w:val="18"/>
        </w:rPr>
        <w:t xml:space="preserve"> FMEPPP., </w:t>
      </w:r>
      <w:proofErr w:type="spellStart"/>
      <w:r w:rsidRPr="00E81B34">
        <w:rPr>
          <w:color w:val="4C4A47"/>
          <w:sz w:val="16"/>
          <w:szCs w:val="18"/>
        </w:rPr>
        <w:t>Notas</w:t>
      </w:r>
      <w:proofErr w:type="spellEnd"/>
      <w:r w:rsidRPr="00E81B34">
        <w:rPr>
          <w:color w:val="4C4A47"/>
          <w:sz w:val="16"/>
          <w:szCs w:val="18"/>
        </w:rPr>
        <w:t xml:space="preserve">: </w:t>
      </w:r>
    </w:p>
    <w:p w14:paraId="627866A2" w14:textId="77777777" w:rsidR="00762458" w:rsidRPr="00FA481D" w:rsidRDefault="00762458" w:rsidP="00762458">
      <w:pPr>
        <w:spacing w:after="0" w:line="240" w:lineRule="auto"/>
        <w:ind w:left="709"/>
        <w:rPr>
          <w:color w:val="767171"/>
          <w:sz w:val="16"/>
          <w:szCs w:val="18"/>
          <w:lang w:val="es-DO"/>
        </w:rPr>
      </w:pPr>
      <w:r w:rsidRPr="00FA481D">
        <w:rPr>
          <w:color w:val="767171"/>
          <w:sz w:val="16"/>
          <w:szCs w:val="18"/>
          <w:lang w:val="es-DO"/>
        </w:rPr>
        <w:lastRenderedPageBreak/>
        <w:t>1/ Para el año 2021 se contempla el período desde el 8 enero hasta el 23 julio 2021 como primer semestre y desde el  4 octubre hasta el 10 diciembre de 2021 como segundo semestre, para un total de 195 días.</w:t>
      </w:r>
    </w:p>
    <w:p w14:paraId="40064A57" w14:textId="77777777" w:rsidR="00762458" w:rsidRPr="00FA481D" w:rsidRDefault="00762458" w:rsidP="00762458">
      <w:pPr>
        <w:spacing w:after="0" w:line="240" w:lineRule="auto"/>
        <w:ind w:left="709"/>
        <w:rPr>
          <w:color w:val="767171"/>
          <w:sz w:val="16"/>
          <w:szCs w:val="18"/>
          <w:lang w:val="es-DO"/>
        </w:rPr>
      </w:pPr>
      <w:r w:rsidRPr="00FA481D">
        <w:rPr>
          <w:color w:val="767171"/>
          <w:sz w:val="16"/>
          <w:szCs w:val="18"/>
          <w:lang w:val="es-DO"/>
        </w:rPr>
        <w:t>2/Los beneficiarios de media tanda reciben una ración al día y los de jornada extendida reciben tres raciones al día. Concernientes a una ración de (desayuno, almuerzo y merienda)</w:t>
      </w:r>
    </w:p>
    <w:p w14:paraId="4C5EBE40" w14:textId="0EBFF210" w:rsidR="00762458" w:rsidRPr="00FA481D" w:rsidRDefault="00762458" w:rsidP="007448C7">
      <w:pPr>
        <w:spacing w:line="360" w:lineRule="auto"/>
        <w:jc w:val="both"/>
        <w:rPr>
          <w:rFonts w:ascii="Times New Roman" w:eastAsia="Calibri" w:hAnsi="Times New Roman" w:cs="Times New Roman"/>
          <w:noProof/>
          <w:color w:val="767171"/>
          <w:spacing w:val="20"/>
          <w:sz w:val="24"/>
          <w:szCs w:val="24"/>
          <w:lang w:val="es-DO"/>
        </w:rPr>
      </w:pPr>
      <w:r w:rsidRPr="00FA481D">
        <w:rPr>
          <w:rFonts w:ascii="Times New Roman" w:eastAsia="Calibri" w:hAnsi="Times New Roman" w:cs="Times New Roman"/>
          <w:noProof/>
          <w:color w:val="767171"/>
          <w:spacing w:val="20"/>
          <w:sz w:val="24"/>
          <w:szCs w:val="24"/>
          <w:lang w:val="es-DO"/>
        </w:rPr>
        <w:t>Suplidores del PAE</w:t>
      </w:r>
    </w:p>
    <w:p w14:paraId="69B58480" w14:textId="77777777" w:rsidR="00762458"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En 2021 fueron orientados 559 proveedores en los lineamientos y normas del </w:t>
      </w:r>
      <w:r w:rsidRPr="00FA481D">
        <w:rPr>
          <w:rFonts w:ascii="Times New Roman" w:eastAsia="Calibri" w:hAnsi="Times New Roman" w:cs="Times New Roman"/>
          <w:noProof/>
          <w:color w:val="767171"/>
          <w:spacing w:val="20"/>
          <w:sz w:val="24"/>
          <w:szCs w:val="24"/>
          <w:lang w:val="es-DO"/>
        </w:rPr>
        <w:t>PAE</w:t>
      </w:r>
      <w:r w:rsidRPr="003F504A">
        <w:rPr>
          <w:rFonts w:ascii="Times New Roman" w:eastAsia="Calibri" w:hAnsi="Times New Roman" w:cs="Times New Roman"/>
          <w:noProof/>
          <w:color w:val="767171"/>
          <w:spacing w:val="20"/>
          <w:sz w:val="24"/>
          <w:szCs w:val="24"/>
          <w:lang w:val="es-DO"/>
        </w:rPr>
        <w:t xml:space="preserve"> para el adecuado desempeño como suplidor del programa. Las inspecciones realizadas permitieron verificar el cumplimiento de los centros de operación de proveedores con los requisitos establecidos por el INABIE sobre Buenas Prácticas de Manufactura (BPM) y tomar las acciones correspondientes para la corrección de no conformidades, contribuyendo así al mejoramiento continuo de las instalaciones, procesos y productos.</w:t>
      </w:r>
    </w:p>
    <w:p w14:paraId="06761A10" w14:textId="77777777" w:rsidR="007448C7" w:rsidRDefault="007448C7" w:rsidP="003F504A">
      <w:pPr>
        <w:spacing w:line="360" w:lineRule="auto"/>
        <w:jc w:val="both"/>
        <w:rPr>
          <w:rFonts w:ascii="Times New Roman" w:eastAsia="Calibri" w:hAnsi="Times New Roman" w:cs="Times New Roman"/>
          <w:noProof/>
          <w:color w:val="767171"/>
          <w:spacing w:val="20"/>
          <w:sz w:val="24"/>
          <w:szCs w:val="24"/>
          <w:lang w:val="es-DO"/>
        </w:rPr>
      </w:pPr>
    </w:p>
    <w:p w14:paraId="7BD27CD3" w14:textId="77777777" w:rsidR="007448C7" w:rsidRDefault="007448C7" w:rsidP="003F504A">
      <w:pPr>
        <w:spacing w:line="360" w:lineRule="auto"/>
        <w:jc w:val="both"/>
        <w:rPr>
          <w:rFonts w:ascii="Times New Roman" w:eastAsia="Calibri" w:hAnsi="Times New Roman" w:cs="Times New Roman"/>
          <w:noProof/>
          <w:color w:val="767171"/>
          <w:spacing w:val="20"/>
          <w:sz w:val="24"/>
          <w:szCs w:val="24"/>
          <w:lang w:val="es-DO"/>
        </w:rPr>
      </w:pPr>
    </w:p>
    <w:p w14:paraId="550BA083" w14:textId="77777777" w:rsidR="007448C7" w:rsidRPr="003F504A" w:rsidRDefault="007448C7" w:rsidP="003F504A">
      <w:pPr>
        <w:spacing w:line="360" w:lineRule="auto"/>
        <w:jc w:val="both"/>
        <w:rPr>
          <w:rFonts w:ascii="Times New Roman" w:eastAsia="Calibri" w:hAnsi="Times New Roman" w:cs="Times New Roman"/>
          <w:noProof/>
          <w:color w:val="767171"/>
          <w:spacing w:val="20"/>
          <w:sz w:val="24"/>
          <w:szCs w:val="24"/>
          <w:lang w:val="es-DO"/>
        </w:rPr>
      </w:pPr>
    </w:p>
    <w:p w14:paraId="36A0135D" w14:textId="77777777" w:rsidR="00762458" w:rsidRPr="003F504A" w:rsidRDefault="00762458" w:rsidP="00762458">
      <w:pPr>
        <w:spacing w:after="0" w:line="240" w:lineRule="auto"/>
        <w:jc w:val="center"/>
        <w:rPr>
          <w:rFonts w:ascii="Times New Roman" w:eastAsia="Times New Roman" w:hAnsi="Times New Roman" w:cs="Times New Roman"/>
          <w:b/>
          <w:bCs/>
          <w:color w:val="4C4A47"/>
          <w:sz w:val="20"/>
          <w:szCs w:val="20"/>
          <w:lang w:val="es-DO" w:eastAsia="es-DO"/>
        </w:rPr>
      </w:pPr>
      <w:r w:rsidRPr="003F504A">
        <w:rPr>
          <w:rFonts w:ascii="Times New Roman" w:eastAsia="Times New Roman" w:hAnsi="Times New Roman" w:cs="Times New Roman"/>
          <w:b/>
          <w:bCs/>
          <w:color w:val="4C4A47"/>
          <w:sz w:val="20"/>
          <w:szCs w:val="20"/>
          <w:lang w:val="es-DO" w:eastAsia="es-DO"/>
        </w:rPr>
        <w:t>Tabla XI</w:t>
      </w:r>
    </w:p>
    <w:p w14:paraId="36139B58" w14:textId="77777777" w:rsidR="00762458" w:rsidRPr="003F504A" w:rsidRDefault="00762458" w:rsidP="00762458">
      <w:pPr>
        <w:spacing w:after="0" w:line="240" w:lineRule="auto"/>
        <w:jc w:val="center"/>
        <w:rPr>
          <w:rFonts w:ascii="Times New Roman" w:eastAsia="Times New Roman" w:hAnsi="Times New Roman" w:cs="Times New Roman"/>
          <w:b/>
          <w:bCs/>
          <w:color w:val="4C4A47"/>
          <w:sz w:val="20"/>
          <w:szCs w:val="16"/>
          <w:lang w:val="es-DO" w:eastAsia="es-DO"/>
        </w:rPr>
      </w:pPr>
      <w:r w:rsidRPr="003F504A">
        <w:rPr>
          <w:rFonts w:ascii="Times New Roman" w:eastAsia="Times New Roman" w:hAnsi="Times New Roman" w:cs="Times New Roman"/>
          <w:b/>
          <w:bCs/>
          <w:color w:val="4C4A47"/>
          <w:sz w:val="20"/>
          <w:szCs w:val="16"/>
          <w:lang w:val="es-DO" w:eastAsia="es-DO"/>
        </w:rPr>
        <w:t>Proveedores Orientados Según Modalidad acumulado a mayo 2021</w:t>
      </w:r>
    </w:p>
    <w:tbl>
      <w:tblPr>
        <w:tblW w:w="4478" w:type="pct"/>
        <w:tblInd w:w="699" w:type="dxa"/>
        <w:tblLayout w:type="fixed"/>
        <w:tblCellMar>
          <w:left w:w="70" w:type="dxa"/>
          <w:right w:w="70" w:type="dxa"/>
        </w:tblCellMar>
        <w:tblLook w:val="04A0" w:firstRow="1" w:lastRow="0" w:firstColumn="1" w:lastColumn="0" w:noHBand="0" w:noVBand="1"/>
      </w:tblPr>
      <w:tblGrid>
        <w:gridCol w:w="5582"/>
        <w:gridCol w:w="1225"/>
      </w:tblGrid>
      <w:tr w:rsidR="00762458" w:rsidRPr="003F504A" w14:paraId="31C3B524" w14:textId="77777777" w:rsidTr="00762458">
        <w:trPr>
          <w:trHeight w:val="20"/>
        </w:trPr>
        <w:tc>
          <w:tcPr>
            <w:tcW w:w="4100" w:type="pct"/>
            <w:shd w:val="clear" w:color="auto" w:fill="BDD6EE" w:themeFill="accent5" w:themeFillTint="66"/>
            <w:noWrap/>
            <w:vAlign w:val="center"/>
            <w:hideMark/>
          </w:tcPr>
          <w:p w14:paraId="293B6087" w14:textId="77777777" w:rsidR="00762458" w:rsidRPr="003F504A" w:rsidRDefault="00762458" w:rsidP="00762458">
            <w:pPr>
              <w:spacing w:after="0" w:line="240" w:lineRule="auto"/>
              <w:rPr>
                <w:rFonts w:ascii="Times New Roman" w:eastAsia="Times New Roman" w:hAnsi="Times New Roman" w:cs="Times New Roman"/>
                <w:b/>
                <w:bCs/>
                <w:color w:val="4C4A47"/>
                <w:sz w:val="20"/>
                <w:szCs w:val="20"/>
                <w:lang w:eastAsia="es-ES"/>
              </w:rPr>
            </w:pPr>
            <w:r w:rsidRPr="003F504A">
              <w:rPr>
                <w:rFonts w:ascii="Times New Roman" w:eastAsia="Times New Roman" w:hAnsi="Times New Roman" w:cs="Times New Roman"/>
                <w:b/>
                <w:bCs/>
                <w:color w:val="4C4A47"/>
                <w:sz w:val="20"/>
                <w:szCs w:val="20"/>
                <w:lang w:eastAsia="es-ES"/>
              </w:rPr>
              <w:t>TIPO DE PROVEEDORES</w:t>
            </w:r>
          </w:p>
        </w:tc>
        <w:tc>
          <w:tcPr>
            <w:tcW w:w="900" w:type="pct"/>
            <w:shd w:val="clear" w:color="auto" w:fill="BDD6EE" w:themeFill="accent5" w:themeFillTint="66"/>
            <w:noWrap/>
            <w:vAlign w:val="center"/>
            <w:hideMark/>
          </w:tcPr>
          <w:p w14:paraId="65F2E18C" w14:textId="77777777" w:rsidR="00762458" w:rsidRPr="003F504A" w:rsidRDefault="00762458" w:rsidP="00762458">
            <w:pPr>
              <w:spacing w:after="0" w:line="240" w:lineRule="auto"/>
              <w:jc w:val="center"/>
              <w:rPr>
                <w:rFonts w:ascii="Times New Roman" w:eastAsia="Times New Roman" w:hAnsi="Times New Roman" w:cs="Times New Roman"/>
                <w:b/>
                <w:bCs/>
                <w:color w:val="4C4A47"/>
                <w:sz w:val="20"/>
                <w:szCs w:val="20"/>
                <w:lang w:eastAsia="es-ES"/>
              </w:rPr>
            </w:pPr>
            <w:proofErr w:type="spellStart"/>
            <w:r w:rsidRPr="003F504A">
              <w:rPr>
                <w:rFonts w:ascii="Times New Roman" w:eastAsia="Times New Roman" w:hAnsi="Times New Roman" w:cs="Times New Roman"/>
                <w:b/>
                <w:bCs/>
                <w:color w:val="4C4A47"/>
                <w:sz w:val="20"/>
                <w:szCs w:val="20"/>
                <w:lang w:eastAsia="es-ES"/>
              </w:rPr>
              <w:t>Cantidad</w:t>
            </w:r>
            <w:proofErr w:type="spellEnd"/>
          </w:p>
        </w:tc>
      </w:tr>
      <w:tr w:rsidR="00762458" w:rsidRPr="003F504A" w14:paraId="2B5C1C02" w14:textId="77777777" w:rsidTr="00762458">
        <w:trPr>
          <w:trHeight w:val="20"/>
        </w:trPr>
        <w:tc>
          <w:tcPr>
            <w:tcW w:w="4100" w:type="pct"/>
            <w:shd w:val="clear" w:color="000000" w:fill="FFFFFF"/>
            <w:noWrap/>
            <w:hideMark/>
          </w:tcPr>
          <w:p w14:paraId="3C08F487" w14:textId="77777777" w:rsidR="00762458" w:rsidRPr="003F504A" w:rsidRDefault="00762458" w:rsidP="00762458">
            <w:pPr>
              <w:spacing w:after="0"/>
              <w:rPr>
                <w:rFonts w:ascii="Times New Roman" w:hAnsi="Times New Roman" w:cs="Times New Roman"/>
                <w:color w:val="4C4A47"/>
                <w:sz w:val="20"/>
                <w:szCs w:val="20"/>
                <w:lang w:val="es-DO"/>
              </w:rPr>
            </w:pPr>
            <w:r w:rsidRPr="003F504A">
              <w:rPr>
                <w:rFonts w:ascii="Times New Roman" w:hAnsi="Times New Roman" w:cs="Times New Roman"/>
                <w:color w:val="4C4A47"/>
                <w:sz w:val="20"/>
                <w:szCs w:val="20"/>
                <w:lang w:val="es-DO"/>
              </w:rPr>
              <w:t>Inspeccionar y evaluar Panaderías Proveedoras del Pan y Galletas del PAE.</w:t>
            </w:r>
          </w:p>
        </w:tc>
        <w:tc>
          <w:tcPr>
            <w:tcW w:w="900" w:type="pct"/>
            <w:shd w:val="clear" w:color="auto" w:fill="auto"/>
            <w:noWrap/>
            <w:vAlign w:val="center"/>
            <w:hideMark/>
          </w:tcPr>
          <w:p w14:paraId="3E99BFB3" w14:textId="77777777" w:rsidR="00762458" w:rsidRPr="003F504A" w:rsidRDefault="00762458" w:rsidP="00762458">
            <w:pPr>
              <w:spacing w:after="0" w:line="240" w:lineRule="auto"/>
              <w:jc w:val="center"/>
              <w:rPr>
                <w:rFonts w:ascii="Times New Roman" w:eastAsia="Times New Roman" w:hAnsi="Times New Roman" w:cs="Times New Roman"/>
                <w:color w:val="4C4A47"/>
                <w:sz w:val="20"/>
                <w:szCs w:val="20"/>
                <w:lang w:eastAsia="es-ES"/>
              </w:rPr>
            </w:pPr>
            <w:r w:rsidRPr="003F504A">
              <w:rPr>
                <w:rFonts w:ascii="Times New Roman" w:eastAsia="Times New Roman" w:hAnsi="Times New Roman" w:cs="Times New Roman"/>
                <w:color w:val="4C4A47"/>
                <w:sz w:val="20"/>
                <w:szCs w:val="20"/>
                <w:lang w:eastAsia="es-ES"/>
              </w:rPr>
              <w:t>114</w:t>
            </w:r>
          </w:p>
        </w:tc>
      </w:tr>
      <w:tr w:rsidR="00762458" w:rsidRPr="003F504A" w14:paraId="2DA3BBC9" w14:textId="77777777" w:rsidTr="00762458">
        <w:trPr>
          <w:trHeight w:val="20"/>
        </w:trPr>
        <w:tc>
          <w:tcPr>
            <w:tcW w:w="4100" w:type="pct"/>
            <w:shd w:val="clear" w:color="000000" w:fill="FFFFFF"/>
            <w:noWrap/>
            <w:hideMark/>
          </w:tcPr>
          <w:p w14:paraId="07AB3460" w14:textId="77777777" w:rsidR="00762458" w:rsidRPr="003F504A" w:rsidRDefault="00762458" w:rsidP="00762458">
            <w:pPr>
              <w:spacing w:after="0"/>
              <w:rPr>
                <w:rFonts w:ascii="Times New Roman" w:hAnsi="Times New Roman" w:cs="Times New Roman"/>
                <w:color w:val="4C4A47"/>
                <w:sz w:val="20"/>
                <w:szCs w:val="20"/>
                <w:lang w:val="es-DO"/>
              </w:rPr>
            </w:pPr>
            <w:r w:rsidRPr="003F504A">
              <w:rPr>
                <w:rFonts w:ascii="Times New Roman" w:hAnsi="Times New Roman" w:cs="Times New Roman"/>
                <w:color w:val="4C4A47"/>
                <w:sz w:val="20"/>
                <w:szCs w:val="20"/>
                <w:lang w:val="es-DO"/>
              </w:rPr>
              <w:t>Inspeccionar y evaluar Empresas Procesadoras de leche, Néctares, Preparado Lácteo.</w:t>
            </w:r>
          </w:p>
        </w:tc>
        <w:tc>
          <w:tcPr>
            <w:tcW w:w="900" w:type="pct"/>
            <w:shd w:val="clear" w:color="auto" w:fill="auto"/>
            <w:noWrap/>
            <w:vAlign w:val="center"/>
            <w:hideMark/>
          </w:tcPr>
          <w:p w14:paraId="4E04EA77" w14:textId="77777777" w:rsidR="00762458" w:rsidRPr="003F504A" w:rsidRDefault="00762458" w:rsidP="00762458">
            <w:pPr>
              <w:spacing w:after="0" w:line="240" w:lineRule="auto"/>
              <w:jc w:val="center"/>
              <w:rPr>
                <w:rFonts w:ascii="Times New Roman" w:eastAsia="Times New Roman" w:hAnsi="Times New Roman" w:cs="Times New Roman"/>
                <w:color w:val="4C4A47"/>
                <w:sz w:val="20"/>
                <w:szCs w:val="20"/>
                <w:lang w:eastAsia="es-ES"/>
              </w:rPr>
            </w:pPr>
            <w:r w:rsidRPr="003F504A">
              <w:rPr>
                <w:rFonts w:ascii="Times New Roman" w:eastAsia="Times New Roman" w:hAnsi="Times New Roman" w:cs="Times New Roman"/>
                <w:color w:val="4C4A47"/>
                <w:sz w:val="20"/>
                <w:szCs w:val="20"/>
                <w:lang w:eastAsia="es-ES"/>
              </w:rPr>
              <w:t>39</w:t>
            </w:r>
          </w:p>
        </w:tc>
      </w:tr>
      <w:tr w:rsidR="00762458" w:rsidRPr="003F504A" w14:paraId="3E2C8DF3" w14:textId="77777777" w:rsidTr="00762458">
        <w:trPr>
          <w:trHeight w:val="20"/>
        </w:trPr>
        <w:tc>
          <w:tcPr>
            <w:tcW w:w="4100" w:type="pct"/>
            <w:shd w:val="clear" w:color="000000" w:fill="FFFFFF"/>
            <w:noWrap/>
            <w:hideMark/>
          </w:tcPr>
          <w:p w14:paraId="7D67DEB7" w14:textId="77777777" w:rsidR="00762458" w:rsidRPr="003F504A" w:rsidRDefault="00762458" w:rsidP="00762458">
            <w:pPr>
              <w:spacing w:after="0"/>
              <w:rPr>
                <w:rFonts w:ascii="Times New Roman" w:hAnsi="Times New Roman" w:cs="Times New Roman"/>
                <w:color w:val="4C4A47"/>
                <w:sz w:val="20"/>
                <w:szCs w:val="20"/>
                <w:lang w:val="es-DO"/>
              </w:rPr>
            </w:pPr>
            <w:r w:rsidRPr="003F504A">
              <w:rPr>
                <w:rFonts w:ascii="Times New Roman" w:hAnsi="Times New Roman" w:cs="Times New Roman"/>
                <w:color w:val="4C4A47"/>
                <w:sz w:val="20"/>
                <w:szCs w:val="20"/>
                <w:lang w:val="es-DO"/>
              </w:rPr>
              <w:t>Inspección y Evaluación Empresas Suplidoras de Raciones de Comidas Preparadas Modalidad Jornada Extendida</w:t>
            </w:r>
          </w:p>
        </w:tc>
        <w:tc>
          <w:tcPr>
            <w:tcW w:w="900" w:type="pct"/>
            <w:shd w:val="clear" w:color="auto" w:fill="auto"/>
            <w:noWrap/>
            <w:vAlign w:val="center"/>
            <w:hideMark/>
          </w:tcPr>
          <w:p w14:paraId="14D80460" w14:textId="77777777" w:rsidR="00762458" w:rsidRPr="003F504A" w:rsidRDefault="00762458" w:rsidP="00762458">
            <w:pPr>
              <w:spacing w:after="0" w:line="240" w:lineRule="auto"/>
              <w:jc w:val="center"/>
              <w:rPr>
                <w:rFonts w:ascii="Times New Roman" w:eastAsia="Times New Roman" w:hAnsi="Times New Roman" w:cs="Times New Roman"/>
                <w:color w:val="4C4A47"/>
                <w:sz w:val="20"/>
                <w:szCs w:val="20"/>
                <w:lang w:eastAsia="es-ES"/>
              </w:rPr>
            </w:pPr>
            <w:r w:rsidRPr="003F504A">
              <w:rPr>
                <w:rFonts w:ascii="Times New Roman" w:eastAsia="Times New Roman" w:hAnsi="Times New Roman" w:cs="Times New Roman"/>
                <w:color w:val="4C4A47"/>
                <w:sz w:val="20"/>
                <w:szCs w:val="20"/>
                <w:lang w:eastAsia="es-ES"/>
              </w:rPr>
              <w:t>406</w:t>
            </w:r>
          </w:p>
        </w:tc>
      </w:tr>
      <w:tr w:rsidR="00762458" w:rsidRPr="003F504A" w14:paraId="379F4917" w14:textId="77777777" w:rsidTr="00762458">
        <w:trPr>
          <w:trHeight w:val="20"/>
        </w:trPr>
        <w:tc>
          <w:tcPr>
            <w:tcW w:w="4100" w:type="pct"/>
            <w:shd w:val="clear" w:color="auto" w:fill="BDD6EE" w:themeFill="accent5" w:themeFillTint="66"/>
            <w:noWrap/>
            <w:vAlign w:val="center"/>
            <w:hideMark/>
          </w:tcPr>
          <w:p w14:paraId="4E4E6A29" w14:textId="77777777" w:rsidR="00762458" w:rsidRPr="003F504A" w:rsidRDefault="00762458" w:rsidP="00762458">
            <w:pPr>
              <w:spacing w:after="0" w:line="240" w:lineRule="auto"/>
              <w:rPr>
                <w:rFonts w:ascii="Times New Roman" w:eastAsia="Times New Roman" w:hAnsi="Times New Roman" w:cs="Times New Roman"/>
                <w:b/>
                <w:bCs/>
                <w:color w:val="4C4A47"/>
                <w:sz w:val="20"/>
                <w:szCs w:val="20"/>
                <w:lang w:eastAsia="es-ES"/>
              </w:rPr>
            </w:pPr>
            <w:r w:rsidRPr="003F504A">
              <w:rPr>
                <w:rFonts w:ascii="Times New Roman" w:eastAsia="Times New Roman" w:hAnsi="Times New Roman" w:cs="Times New Roman"/>
                <w:b/>
                <w:bCs/>
                <w:color w:val="4C4A47"/>
                <w:sz w:val="20"/>
                <w:szCs w:val="20"/>
                <w:lang w:eastAsia="es-ES"/>
              </w:rPr>
              <w:t xml:space="preserve">TOTAL </w:t>
            </w:r>
          </w:p>
        </w:tc>
        <w:tc>
          <w:tcPr>
            <w:tcW w:w="900" w:type="pct"/>
            <w:shd w:val="clear" w:color="auto" w:fill="BDD6EE" w:themeFill="accent5" w:themeFillTint="66"/>
            <w:noWrap/>
            <w:vAlign w:val="center"/>
            <w:hideMark/>
          </w:tcPr>
          <w:p w14:paraId="314B7A4A" w14:textId="77777777" w:rsidR="00762458" w:rsidRPr="003F504A" w:rsidRDefault="00762458" w:rsidP="00762458">
            <w:pPr>
              <w:spacing w:after="0" w:line="240" w:lineRule="auto"/>
              <w:jc w:val="center"/>
              <w:rPr>
                <w:rFonts w:ascii="Times New Roman" w:eastAsia="Times New Roman" w:hAnsi="Times New Roman" w:cs="Times New Roman"/>
                <w:b/>
                <w:bCs/>
                <w:color w:val="4C4A47"/>
                <w:sz w:val="20"/>
                <w:szCs w:val="20"/>
                <w:lang w:eastAsia="es-ES"/>
              </w:rPr>
            </w:pPr>
            <w:r w:rsidRPr="003F504A">
              <w:rPr>
                <w:rFonts w:ascii="Times New Roman" w:eastAsia="Times New Roman" w:hAnsi="Times New Roman" w:cs="Times New Roman"/>
                <w:b/>
                <w:bCs/>
                <w:color w:val="4C4A47"/>
                <w:sz w:val="20"/>
                <w:szCs w:val="20"/>
                <w:lang w:eastAsia="es-ES"/>
              </w:rPr>
              <w:t>559</w:t>
            </w:r>
          </w:p>
        </w:tc>
      </w:tr>
    </w:tbl>
    <w:p w14:paraId="74C3D9E2" w14:textId="77777777" w:rsidR="00762458" w:rsidRPr="00FA481D" w:rsidRDefault="00762458" w:rsidP="00762458">
      <w:pPr>
        <w:spacing w:after="0" w:line="240" w:lineRule="auto"/>
        <w:rPr>
          <w:rFonts w:ascii="Times New Roman" w:eastAsia="Times New Roman" w:hAnsi="Times New Roman" w:cs="Times New Roman"/>
          <w:color w:val="4C4A47"/>
          <w:sz w:val="20"/>
          <w:szCs w:val="20"/>
          <w:lang w:val="es-DO" w:eastAsia="es-DO"/>
        </w:rPr>
      </w:pPr>
      <w:r w:rsidRPr="00FA481D">
        <w:rPr>
          <w:rFonts w:ascii="Times New Roman" w:eastAsia="Times New Roman" w:hAnsi="Times New Roman" w:cs="Times New Roman"/>
          <w:b/>
          <w:color w:val="4C4A47"/>
          <w:sz w:val="20"/>
          <w:szCs w:val="20"/>
          <w:lang w:val="es-DO" w:eastAsia="es-DO"/>
        </w:rPr>
        <w:t xml:space="preserve">              Fuente:</w:t>
      </w:r>
      <w:r w:rsidRPr="00FA481D">
        <w:rPr>
          <w:rFonts w:ascii="Times New Roman" w:eastAsia="Times New Roman" w:hAnsi="Times New Roman" w:cs="Times New Roman"/>
          <w:color w:val="4C4A47"/>
          <w:sz w:val="20"/>
          <w:szCs w:val="20"/>
          <w:lang w:val="es-DO" w:eastAsia="es-DO"/>
        </w:rPr>
        <w:t xml:space="preserve"> INABIE, Departamento de Nutrición </w:t>
      </w:r>
    </w:p>
    <w:p w14:paraId="661FBAC1" w14:textId="77777777" w:rsidR="00A72A1A" w:rsidRDefault="00A72A1A" w:rsidP="00A72A1A">
      <w:pPr>
        <w:spacing w:line="360" w:lineRule="auto"/>
        <w:jc w:val="both"/>
        <w:rPr>
          <w:rFonts w:ascii="Times New Roman" w:eastAsia="Calibri" w:hAnsi="Times New Roman" w:cs="Times New Roman"/>
          <w:noProof/>
          <w:color w:val="767171"/>
          <w:spacing w:val="20"/>
          <w:sz w:val="24"/>
          <w:szCs w:val="24"/>
          <w:lang w:val="es-DO"/>
        </w:rPr>
      </w:pPr>
    </w:p>
    <w:p w14:paraId="188AADD6" w14:textId="6077FD3F"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Inversión en el PAE 2021</w:t>
      </w:r>
    </w:p>
    <w:p w14:paraId="1B3BB29A"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bookmarkStart w:id="52" w:name="_Toc435702301"/>
      <w:r w:rsidRPr="003F504A">
        <w:rPr>
          <w:rFonts w:ascii="Times New Roman" w:eastAsia="Calibri" w:hAnsi="Times New Roman" w:cs="Times New Roman"/>
          <w:noProof/>
          <w:color w:val="767171"/>
          <w:spacing w:val="20"/>
          <w:sz w:val="24"/>
          <w:szCs w:val="24"/>
          <w:lang w:val="es-DO"/>
        </w:rPr>
        <w:t xml:space="preserve">En los últimos 8 años el Gobierno Dominicano ha sextuplicado la inversión en compras de alimentos para el PAE, de RD$3,275.02 MM de pesos, que se invirtieron en el 2012, se aumentó a RD$ 26,655,588,962.71 MM en el 2021. Esto como resultado de la </w:t>
      </w:r>
      <w:r w:rsidRPr="007448C7">
        <w:rPr>
          <w:rFonts w:ascii="Times New Roman" w:eastAsia="Calibri" w:hAnsi="Times New Roman" w:cs="Times New Roman"/>
          <w:noProof/>
          <w:color w:val="767171"/>
          <w:spacing w:val="20"/>
          <w:sz w:val="24"/>
          <w:szCs w:val="24"/>
          <w:lang w:val="es-DO"/>
        </w:rPr>
        <w:t>implementación</w:t>
      </w:r>
      <w:r w:rsidRPr="003F504A">
        <w:rPr>
          <w:rFonts w:ascii="Times New Roman" w:eastAsia="Calibri" w:hAnsi="Times New Roman" w:cs="Times New Roman"/>
          <w:noProof/>
          <w:color w:val="767171"/>
          <w:spacing w:val="20"/>
          <w:sz w:val="24"/>
          <w:szCs w:val="24"/>
          <w:lang w:val="es-DO"/>
        </w:rPr>
        <w:t xml:space="preserve"> de la Jornada Escolar Extendida; la cual impacta de manera determinante a este programa con la incorporación de dos nuevos servicios de alimentación: el almuerzo y la merienda escolar.</w:t>
      </w:r>
    </w:p>
    <w:p w14:paraId="5C3F78D6" w14:textId="77777777" w:rsidR="00762458" w:rsidRPr="007448C7" w:rsidRDefault="00762458" w:rsidP="00762458">
      <w:pPr>
        <w:spacing w:after="0" w:line="240" w:lineRule="auto"/>
        <w:jc w:val="center"/>
        <w:rPr>
          <w:b/>
          <w:color w:val="767171"/>
          <w:sz w:val="20"/>
          <w:szCs w:val="20"/>
          <w:lang w:val="es-DO"/>
        </w:rPr>
      </w:pPr>
      <w:r w:rsidRPr="007448C7">
        <w:rPr>
          <w:rFonts w:eastAsia="Times New Roman"/>
          <w:b/>
          <w:bCs/>
          <w:color w:val="767171"/>
          <w:sz w:val="20"/>
          <w:szCs w:val="20"/>
          <w:lang w:val="es-DO" w:eastAsia="es-DO"/>
        </w:rPr>
        <w:lastRenderedPageBreak/>
        <w:t>Tabla X</w:t>
      </w:r>
    </w:p>
    <w:p w14:paraId="0A0BA11B"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lang w:val="es-DO"/>
        </w:rPr>
      </w:pPr>
      <w:r w:rsidRPr="007448C7">
        <w:rPr>
          <w:rFonts w:ascii="Times New Roman" w:hAnsi="Times New Roman" w:cs="Times New Roman"/>
          <w:b/>
          <w:color w:val="767171"/>
          <w:sz w:val="20"/>
          <w:szCs w:val="20"/>
          <w:lang w:val="es-DO"/>
        </w:rPr>
        <w:t>Costo por Estudiante de la Inversión del PAE 2021</w:t>
      </w:r>
      <w:r w:rsidRPr="007448C7">
        <w:rPr>
          <w:rFonts w:ascii="Times New Roman" w:hAnsi="Times New Roman" w:cs="Times New Roman"/>
          <w:b/>
          <w:color w:val="767171"/>
          <w:sz w:val="20"/>
          <w:szCs w:val="20"/>
          <w:vertAlign w:val="superscript"/>
          <w:lang w:val="es-DO"/>
        </w:rPr>
        <w:t>1</w:t>
      </w:r>
    </w:p>
    <w:p w14:paraId="7B3049D8"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lang w:val="es-DO"/>
        </w:rPr>
      </w:pPr>
    </w:p>
    <w:tbl>
      <w:tblPr>
        <w:tblW w:w="5000" w:type="pct"/>
        <w:tblCellMar>
          <w:left w:w="0" w:type="dxa"/>
          <w:right w:w="0" w:type="dxa"/>
        </w:tblCellMar>
        <w:tblLook w:val="0600" w:firstRow="0" w:lastRow="0" w:firstColumn="0" w:lastColumn="0" w:noHBand="1" w:noVBand="1"/>
      </w:tblPr>
      <w:tblGrid>
        <w:gridCol w:w="4629"/>
        <w:gridCol w:w="974"/>
        <w:gridCol w:w="877"/>
        <w:gridCol w:w="1120"/>
      </w:tblGrid>
      <w:tr w:rsidR="007448C7" w:rsidRPr="00A07B63" w14:paraId="0B80FEDC" w14:textId="77777777" w:rsidTr="003F504A">
        <w:trPr>
          <w:trHeight w:val="1185"/>
        </w:trPr>
        <w:tc>
          <w:tcPr>
            <w:tcW w:w="3045" w:type="pct"/>
            <w:shd w:val="clear" w:color="auto" w:fill="BDD6EE" w:themeFill="accent5" w:themeFillTint="66"/>
            <w:tcMar>
              <w:top w:w="11" w:type="dxa"/>
              <w:left w:w="11" w:type="dxa"/>
              <w:bottom w:w="0" w:type="dxa"/>
              <w:right w:w="11" w:type="dxa"/>
            </w:tcMar>
            <w:vAlign w:val="center"/>
            <w:hideMark/>
          </w:tcPr>
          <w:p w14:paraId="068DD6CA"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lang w:val="es-DO"/>
              </w:rPr>
            </w:pPr>
            <w:r w:rsidRPr="007448C7">
              <w:rPr>
                <w:rFonts w:ascii="Times New Roman" w:hAnsi="Times New Roman" w:cs="Times New Roman"/>
                <w:b/>
                <w:bCs/>
                <w:color w:val="767171"/>
                <w:sz w:val="20"/>
                <w:szCs w:val="20"/>
                <w:vertAlign w:val="superscript"/>
                <w:lang w:val="es-DO"/>
              </w:rPr>
              <w:t xml:space="preserve">COSTO DE UN ESTUDIANTE POR TANDA ESCOLAR SEGÚN ZONA GEOGRAFICA </w:t>
            </w:r>
          </w:p>
        </w:tc>
        <w:tc>
          <w:tcPr>
            <w:tcW w:w="641" w:type="pct"/>
            <w:shd w:val="clear" w:color="auto" w:fill="BDD6EE" w:themeFill="accent5" w:themeFillTint="66"/>
            <w:tcMar>
              <w:top w:w="11" w:type="dxa"/>
              <w:left w:w="11" w:type="dxa"/>
              <w:bottom w:w="0" w:type="dxa"/>
              <w:right w:w="11" w:type="dxa"/>
            </w:tcMar>
            <w:vAlign w:val="center"/>
            <w:hideMark/>
          </w:tcPr>
          <w:p w14:paraId="0A75A57B"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bCs/>
                <w:color w:val="767171"/>
                <w:sz w:val="20"/>
                <w:szCs w:val="20"/>
                <w:vertAlign w:val="superscript"/>
              </w:rPr>
              <w:t>DESAYUNO (</w:t>
            </w:r>
            <w:proofErr w:type="spellStart"/>
            <w:r w:rsidRPr="007448C7">
              <w:rPr>
                <w:rFonts w:ascii="Times New Roman" w:hAnsi="Times New Roman" w:cs="Times New Roman"/>
                <w:b/>
                <w:bCs/>
                <w:color w:val="767171"/>
                <w:sz w:val="20"/>
                <w:szCs w:val="20"/>
                <w:vertAlign w:val="superscript"/>
              </w:rPr>
              <w:t>matutino</w:t>
            </w:r>
            <w:proofErr w:type="spellEnd"/>
            <w:r w:rsidRPr="007448C7">
              <w:rPr>
                <w:rFonts w:ascii="Times New Roman" w:hAnsi="Times New Roman" w:cs="Times New Roman"/>
                <w:b/>
                <w:bCs/>
                <w:color w:val="767171"/>
                <w:sz w:val="20"/>
                <w:szCs w:val="20"/>
                <w:vertAlign w:val="superscript"/>
              </w:rPr>
              <w:t>)</w:t>
            </w:r>
          </w:p>
        </w:tc>
        <w:tc>
          <w:tcPr>
            <w:tcW w:w="577" w:type="pct"/>
            <w:shd w:val="clear" w:color="auto" w:fill="BDD6EE" w:themeFill="accent5" w:themeFillTint="66"/>
            <w:tcMar>
              <w:top w:w="11" w:type="dxa"/>
              <w:left w:w="11" w:type="dxa"/>
              <w:bottom w:w="0" w:type="dxa"/>
              <w:right w:w="11" w:type="dxa"/>
            </w:tcMar>
            <w:vAlign w:val="center"/>
            <w:hideMark/>
          </w:tcPr>
          <w:p w14:paraId="5E5A0599"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bCs/>
                <w:color w:val="767171"/>
                <w:sz w:val="20"/>
                <w:szCs w:val="20"/>
                <w:vertAlign w:val="superscript"/>
              </w:rPr>
              <w:t>MERIENDA (</w:t>
            </w:r>
            <w:proofErr w:type="spellStart"/>
            <w:r w:rsidRPr="007448C7">
              <w:rPr>
                <w:rFonts w:ascii="Times New Roman" w:hAnsi="Times New Roman" w:cs="Times New Roman"/>
                <w:b/>
                <w:bCs/>
                <w:color w:val="767171"/>
                <w:sz w:val="20"/>
                <w:szCs w:val="20"/>
                <w:vertAlign w:val="superscript"/>
              </w:rPr>
              <w:t>vespertino</w:t>
            </w:r>
            <w:proofErr w:type="spellEnd"/>
            <w:r w:rsidRPr="007448C7">
              <w:rPr>
                <w:rFonts w:ascii="Times New Roman" w:hAnsi="Times New Roman" w:cs="Times New Roman"/>
                <w:b/>
                <w:bCs/>
                <w:color w:val="767171"/>
                <w:sz w:val="20"/>
                <w:szCs w:val="20"/>
                <w:vertAlign w:val="superscript"/>
              </w:rPr>
              <w:t>)</w:t>
            </w:r>
          </w:p>
        </w:tc>
        <w:tc>
          <w:tcPr>
            <w:tcW w:w="737" w:type="pct"/>
            <w:shd w:val="clear" w:color="auto" w:fill="BDD6EE" w:themeFill="accent5" w:themeFillTint="66"/>
            <w:tcMar>
              <w:top w:w="11" w:type="dxa"/>
              <w:left w:w="11" w:type="dxa"/>
              <w:bottom w:w="0" w:type="dxa"/>
              <w:right w:w="11" w:type="dxa"/>
            </w:tcMar>
            <w:vAlign w:val="center"/>
            <w:hideMark/>
          </w:tcPr>
          <w:p w14:paraId="3E9594FA"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lang w:val="es-DO"/>
              </w:rPr>
            </w:pPr>
            <w:r w:rsidRPr="007448C7">
              <w:rPr>
                <w:rFonts w:ascii="Times New Roman" w:hAnsi="Times New Roman" w:cs="Times New Roman"/>
                <w:b/>
                <w:bCs/>
                <w:color w:val="767171"/>
                <w:sz w:val="20"/>
                <w:szCs w:val="20"/>
                <w:vertAlign w:val="superscript"/>
                <w:lang w:val="es-DO"/>
              </w:rPr>
              <w:t xml:space="preserve">COSTO DIARIO DEL SERVICIOS PAE </w:t>
            </w:r>
          </w:p>
        </w:tc>
      </w:tr>
      <w:tr w:rsidR="007448C7" w:rsidRPr="007448C7" w14:paraId="5334F778" w14:textId="77777777" w:rsidTr="003F504A">
        <w:trPr>
          <w:trHeight w:val="261"/>
        </w:trPr>
        <w:tc>
          <w:tcPr>
            <w:tcW w:w="3045" w:type="pct"/>
            <w:shd w:val="clear" w:color="auto" w:fill="auto"/>
            <w:tcMar>
              <w:top w:w="11" w:type="dxa"/>
              <w:left w:w="11" w:type="dxa"/>
              <w:bottom w:w="0" w:type="dxa"/>
              <w:right w:w="11" w:type="dxa"/>
            </w:tcMar>
            <w:vAlign w:val="bottom"/>
            <w:hideMark/>
          </w:tcPr>
          <w:p w14:paraId="6EBDEEB3" w14:textId="77777777" w:rsidR="00762458" w:rsidRPr="007448C7" w:rsidRDefault="00762458" w:rsidP="00762458">
            <w:pPr>
              <w:spacing w:after="0" w:line="240" w:lineRule="auto"/>
              <w:rPr>
                <w:rFonts w:ascii="Times New Roman" w:hAnsi="Times New Roman" w:cs="Times New Roman"/>
                <w:b/>
                <w:color w:val="767171"/>
                <w:sz w:val="20"/>
                <w:szCs w:val="20"/>
                <w:vertAlign w:val="superscript"/>
                <w:lang w:val="es-DO"/>
              </w:rPr>
            </w:pPr>
            <w:r w:rsidRPr="007448C7">
              <w:rPr>
                <w:rFonts w:ascii="Times New Roman" w:hAnsi="Times New Roman" w:cs="Times New Roman"/>
                <w:b/>
                <w:color w:val="767171"/>
                <w:sz w:val="20"/>
                <w:szCs w:val="20"/>
                <w:vertAlign w:val="superscript"/>
                <w:lang w:val="es-DO"/>
              </w:rPr>
              <w:t>PARA UN ESTUDIANTES EN MEDIA TANDA ESCOLAR ZONA URBANA</w:t>
            </w:r>
          </w:p>
        </w:tc>
        <w:tc>
          <w:tcPr>
            <w:tcW w:w="641" w:type="pct"/>
            <w:shd w:val="clear" w:color="auto" w:fill="auto"/>
            <w:tcMar>
              <w:top w:w="11" w:type="dxa"/>
              <w:left w:w="11" w:type="dxa"/>
              <w:bottom w:w="0" w:type="dxa"/>
              <w:right w:w="11" w:type="dxa"/>
            </w:tcMar>
            <w:vAlign w:val="center"/>
            <w:hideMark/>
          </w:tcPr>
          <w:p w14:paraId="077B2C63"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color w:val="767171"/>
                <w:sz w:val="20"/>
                <w:szCs w:val="20"/>
                <w:vertAlign w:val="superscript"/>
              </w:rPr>
              <w:t>$20.21</w:t>
            </w:r>
          </w:p>
        </w:tc>
        <w:tc>
          <w:tcPr>
            <w:tcW w:w="577" w:type="pct"/>
            <w:shd w:val="clear" w:color="auto" w:fill="auto"/>
            <w:tcMar>
              <w:top w:w="11" w:type="dxa"/>
              <w:left w:w="11" w:type="dxa"/>
              <w:bottom w:w="0" w:type="dxa"/>
              <w:right w:w="11" w:type="dxa"/>
            </w:tcMar>
            <w:vAlign w:val="center"/>
            <w:hideMark/>
          </w:tcPr>
          <w:p w14:paraId="1B62800C"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color w:val="767171"/>
                <w:sz w:val="20"/>
                <w:szCs w:val="20"/>
                <w:vertAlign w:val="superscript"/>
              </w:rPr>
              <w:t>$19.51</w:t>
            </w:r>
          </w:p>
        </w:tc>
        <w:tc>
          <w:tcPr>
            <w:tcW w:w="737" w:type="pct"/>
            <w:shd w:val="clear" w:color="auto" w:fill="auto"/>
            <w:tcMar>
              <w:top w:w="11" w:type="dxa"/>
              <w:left w:w="11" w:type="dxa"/>
              <w:bottom w:w="0" w:type="dxa"/>
              <w:right w:w="11" w:type="dxa"/>
            </w:tcMar>
            <w:vAlign w:val="center"/>
            <w:hideMark/>
          </w:tcPr>
          <w:p w14:paraId="2CD71B09"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bCs/>
                <w:color w:val="767171"/>
                <w:sz w:val="20"/>
                <w:szCs w:val="20"/>
                <w:vertAlign w:val="superscript"/>
              </w:rPr>
              <w:t>$19.86</w:t>
            </w:r>
          </w:p>
        </w:tc>
      </w:tr>
      <w:tr w:rsidR="007448C7" w:rsidRPr="007448C7" w14:paraId="354A5C37" w14:textId="77777777" w:rsidTr="003F504A">
        <w:trPr>
          <w:trHeight w:val="441"/>
        </w:trPr>
        <w:tc>
          <w:tcPr>
            <w:tcW w:w="3045" w:type="pct"/>
            <w:shd w:val="clear" w:color="auto" w:fill="auto"/>
            <w:tcMar>
              <w:top w:w="11" w:type="dxa"/>
              <w:left w:w="11" w:type="dxa"/>
              <w:bottom w:w="0" w:type="dxa"/>
              <w:right w:w="11" w:type="dxa"/>
            </w:tcMar>
            <w:vAlign w:val="bottom"/>
            <w:hideMark/>
          </w:tcPr>
          <w:p w14:paraId="32069036" w14:textId="77777777" w:rsidR="00762458" w:rsidRPr="007448C7" w:rsidRDefault="00762458" w:rsidP="00762458">
            <w:pPr>
              <w:spacing w:after="0" w:line="240" w:lineRule="auto"/>
              <w:rPr>
                <w:rFonts w:ascii="Times New Roman" w:hAnsi="Times New Roman" w:cs="Times New Roman"/>
                <w:b/>
                <w:color w:val="767171"/>
                <w:sz w:val="20"/>
                <w:szCs w:val="20"/>
                <w:vertAlign w:val="superscript"/>
                <w:lang w:val="es-DO"/>
              </w:rPr>
            </w:pPr>
            <w:r w:rsidRPr="007448C7">
              <w:rPr>
                <w:rFonts w:ascii="Times New Roman" w:hAnsi="Times New Roman" w:cs="Times New Roman"/>
                <w:b/>
                <w:color w:val="767171"/>
                <w:sz w:val="20"/>
                <w:szCs w:val="20"/>
                <w:vertAlign w:val="superscript"/>
                <w:lang w:val="es-DO"/>
              </w:rPr>
              <w:t>PARA UN ESTUDIANTES EN MEDIA TANDA ESCOLAR ZONA FRONTERIZO</w:t>
            </w:r>
          </w:p>
        </w:tc>
        <w:tc>
          <w:tcPr>
            <w:tcW w:w="641" w:type="pct"/>
            <w:shd w:val="clear" w:color="auto" w:fill="auto"/>
            <w:tcMar>
              <w:top w:w="11" w:type="dxa"/>
              <w:left w:w="11" w:type="dxa"/>
              <w:bottom w:w="0" w:type="dxa"/>
              <w:right w:w="11" w:type="dxa"/>
            </w:tcMar>
            <w:vAlign w:val="center"/>
            <w:hideMark/>
          </w:tcPr>
          <w:p w14:paraId="40D72462"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color w:val="767171"/>
                <w:sz w:val="20"/>
                <w:szCs w:val="20"/>
                <w:vertAlign w:val="superscript"/>
              </w:rPr>
              <w:t>$44.49</w:t>
            </w:r>
          </w:p>
        </w:tc>
        <w:tc>
          <w:tcPr>
            <w:tcW w:w="577" w:type="pct"/>
            <w:shd w:val="clear" w:color="auto" w:fill="auto"/>
            <w:tcMar>
              <w:top w:w="11" w:type="dxa"/>
              <w:left w:w="11" w:type="dxa"/>
              <w:bottom w:w="0" w:type="dxa"/>
              <w:right w:w="11" w:type="dxa"/>
            </w:tcMar>
            <w:vAlign w:val="center"/>
            <w:hideMark/>
          </w:tcPr>
          <w:p w14:paraId="189BA95B"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color w:val="767171"/>
                <w:sz w:val="20"/>
                <w:szCs w:val="20"/>
                <w:vertAlign w:val="superscript"/>
              </w:rPr>
              <w:t>$35.23</w:t>
            </w:r>
          </w:p>
        </w:tc>
        <w:tc>
          <w:tcPr>
            <w:tcW w:w="737" w:type="pct"/>
            <w:shd w:val="clear" w:color="auto" w:fill="auto"/>
            <w:tcMar>
              <w:top w:w="11" w:type="dxa"/>
              <w:left w:w="11" w:type="dxa"/>
              <w:bottom w:w="0" w:type="dxa"/>
              <w:right w:w="11" w:type="dxa"/>
            </w:tcMar>
            <w:vAlign w:val="center"/>
            <w:hideMark/>
          </w:tcPr>
          <w:p w14:paraId="26BCD529" w14:textId="77777777" w:rsidR="00762458" w:rsidRPr="007448C7" w:rsidRDefault="00762458" w:rsidP="00762458">
            <w:pPr>
              <w:spacing w:after="0" w:line="240" w:lineRule="auto"/>
              <w:jc w:val="center"/>
              <w:rPr>
                <w:rFonts w:ascii="Times New Roman" w:hAnsi="Times New Roman" w:cs="Times New Roman"/>
                <w:b/>
                <w:color w:val="767171"/>
                <w:sz w:val="20"/>
                <w:szCs w:val="20"/>
                <w:vertAlign w:val="superscript"/>
              </w:rPr>
            </w:pPr>
            <w:r w:rsidRPr="007448C7">
              <w:rPr>
                <w:rFonts w:ascii="Times New Roman" w:hAnsi="Times New Roman" w:cs="Times New Roman"/>
                <w:b/>
                <w:bCs/>
                <w:color w:val="767171"/>
                <w:sz w:val="20"/>
                <w:szCs w:val="20"/>
                <w:vertAlign w:val="superscript"/>
              </w:rPr>
              <w:t>$35.23</w:t>
            </w:r>
          </w:p>
        </w:tc>
      </w:tr>
      <w:tr w:rsidR="003F504A" w:rsidRPr="003F504A" w14:paraId="5643E967" w14:textId="77777777" w:rsidTr="003F504A">
        <w:trPr>
          <w:trHeight w:val="240"/>
        </w:trPr>
        <w:tc>
          <w:tcPr>
            <w:tcW w:w="3045" w:type="pct"/>
            <w:shd w:val="clear" w:color="auto" w:fill="auto"/>
            <w:tcMar>
              <w:top w:w="11" w:type="dxa"/>
              <w:left w:w="11" w:type="dxa"/>
              <w:bottom w:w="0" w:type="dxa"/>
              <w:right w:w="11" w:type="dxa"/>
            </w:tcMar>
            <w:vAlign w:val="bottom"/>
            <w:hideMark/>
          </w:tcPr>
          <w:p w14:paraId="00C0670D" w14:textId="77777777" w:rsidR="00762458" w:rsidRPr="003F504A" w:rsidRDefault="00762458" w:rsidP="00762458">
            <w:pPr>
              <w:spacing w:after="0" w:line="240" w:lineRule="auto"/>
              <w:rPr>
                <w:rFonts w:ascii="Times New Roman" w:hAnsi="Times New Roman" w:cs="Times New Roman"/>
                <w:b/>
                <w:color w:val="767171"/>
                <w:sz w:val="20"/>
                <w:szCs w:val="20"/>
                <w:vertAlign w:val="superscript"/>
                <w:lang w:val="es-DO"/>
              </w:rPr>
            </w:pPr>
            <w:r w:rsidRPr="003F504A">
              <w:rPr>
                <w:rFonts w:ascii="Times New Roman" w:hAnsi="Times New Roman" w:cs="Times New Roman"/>
                <w:b/>
                <w:color w:val="767171"/>
                <w:sz w:val="20"/>
                <w:szCs w:val="20"/>
                <w:vertAlign w:val="superscript"/>
                <w:lang w:val="es-DO"/>
              </w:rPr>
              <w:t>PARA UN ESTUDIANTES EN MEDIA TANDA ESCOLAR ZONA RURAL</w:t>
            </w:r>
          </w:p>
        </w:tc>
        <w:tc>
          <w:tcPr>
            <w:tcW w:w="641" w:type="pct"/>
            <w:shd w:val="clear" w:color="auto" w:fill="auto"/>
            <w:tcMar>
              <w:top w:w="11" w:type="dxa"/>
              <w:left w:w="11" w:type="dxa"/>
              <w:bottom w:w="0" w:type="dxa"/>
              <w:right w:w="11" w:type="dxa"/>
            </w:tcMar>
            <w:vAlign w:val="center"/>
            <w:hideMark/>
          </w:tcPr>
          <w:p w14:paraId="703E129F" w14:textId="77777777" w:rsidR="00762458" w:rsidRPr="003F504A" w:rsidRDefault="00762458" w:rsidP="00762458">
            <w:pPr>
              <w:spacing w:after="0" w:line="240" w:lineRule="auto"/>
              <w:jc w:val="center"/>
              <w:rPr>
                <w:rFonts w:ascii="Times New Roman" w:hAnsi="Times New Roman" w:cs="Times New Roman"/>
                <w:b/>
                <w:color w:val="767171"/>
                <w:sz w:val="20"/>
                <w:szCs w:val="20"/>
                <w:vertAlign w:val="superscript"/>
              </w:rPr>
            </w:pPr>
            <w:r w:rsidRPr="003F504A">
              <w:rPr>
                <w:rFonts w:ascii="Times New Roman" w:hAnsi="Times New Roman" w:cs="Times New Roman"/>
                <w:b/>
                <w:color w:val="767171"/>
                <w:sz w:val="20"/>
                <w:szCs w:val="20"/>
                <w:vertAlign w:val="superscript"/>
              </w:rPr>
              <w:t>$47.62</w:t>
            </w:r>
          </w:p>
        </w:tc>
        <w:tc>
          <w:tcPr>
            <w:tcW w:w="577" w:type="pct"/>
            <w:shd w:val="clear" w:color="auto" w:fill="auto"/>
            <w:tcMar>
              <w:top w:w="11" w:type="dxa"/>
              <w:left w:w="11" w:type="dxa"/>
              <w:bottom w:w="0" w:type="dxa"/>
              <w:right w:w="11" w:type="dxa"/>
            </w:tcMar>
            <w:vAlign w:val="center"/>
            <w:hideMark/>
          </w:tcPr>
          <w:p w14:paraId="185D40BF" w14:textId="77777777" w:rsidR="00762458" w:rsidRPr="003F504A" w:rsidRDefault="00762458" w:rsidP="00762458">
            <w:pPr>
              <w:spacing w:after="0" w:line="240" w:lineRule="auto"/>
              <w:jc w:val="center"/>
              <w:rPr>
                <w:rFonts w:ascii="Times New Roman" w:hAnsi="Times New Roman" w:cs="Times New Roman"/>
                <w:b/>
                <w:color w:val="767171"/>
                <w:sz w:val="20"/>
                <w:szCs w:val="20"/>
                <w:vertAlign w:val="superscript"/>
              </w:rPr>
            </w:pPr>
            <w:r w:rsidRPr="003F504A">
              <w:rPr>
                <w:rFonts w:ascii="Times New Roman" w:hAnsi="Times New Roman" w:cs="Times New Roman"/>
                <w:b/>
                <w:color w:val="767171"/>
                <w:sz w:val="20"/>
                <w:szCs w:val="20"/>
                <w:vertAlign w:val="superscript"/>
              </w:rPr>
              <w:t>$32.10</w:t>
            </w:r>
          </w:p>
        </w:tc>
        <w:tc>
          <w:tcPr>
            <w:tcW w:w="737" w:type="pct"/>
            <w:shd w:val="clear" w:color="auto" w:fill="auto"/>
            <w:tcMar>
              <w:top w:w="11" w:type="dxa"/>
              <w:left w:w="11" w:type="dxa"/>
              <w:bottom w:w="0" w:type="dxa"/>
              <w:right w:w="11" w:type="dxa"/>
            </w:tcMar>
            <w:vAlign w:val="center"/>
            <w:hideMark/>
          </w:tcPr>
          <w:p w14:paraId="4C899C74" w14:textId="77777777" w:rsidR="00762458" w:rsidRPr="003F504A" w:rsidRDefault="00762458" w:rsidP="00762458">
            <w:pPr>
              <w:spacing w:after="0" w:line="240" w:lineRule="auto"/>
              <w:jc w:val="center"/>
              <w:rPr>
                <w:rFonts w:ascii="Times New Roman" w:hAnsi="Times New Roman" w:cs="Times New Roman"/>
                <w:b/>
                <w:color w:val="767171"/>
                <w:sz w:val="20"/>
                <w:szCs w:val="20"/>
                <w:vertAlign w:val="superscript"/>
              </w:rPr>
            </w:pPr>
            <w:r w:rsidRPr="003F504A">
              <w:rPr>
                <w:rFonts w:ascii="Times New Roman" w:hAnsi="Times New Roman" w:cs="Times New Roman"/>
                <w:b/>
                <w:bCs/>
                <w:color w:val="767171"/>
                <w:sz w:val="20"/>
                <w:szCs w:val="20"/>
                <w:vertAlign w:val="superscript"/>
              </w:rPr>
              <w:t>$32.10</w:t>
            </w:r>
          </w:p>
        </w:tc>
      </w:tr>
    </w:tbl>
    <w:p w14:paraId="065DF767" w14:textId="77777777" w:rsidR="00762458" w:rsidRPr="003F504A" w:rsidRDefault="00762458" w:rsidP="00762458">
      <w:pPr>
        <w:spacing w:after="0" w:line="240" w:lineRule="auto"/>
        <w:rPr>
          <w:rFonts w:ascii="Times New Roman" w:hAnsi="Times New Roman" w:cs="Times New Roman"/>
          <w:color w:val="767171"/>
          <w:sz w:val="20"/>
          <w:szCs w:val="20"/>
        </w:rPr>
      </w:pPr>
      <w:r w:rsidRPr="003F504A">
        <w:rPr>
          <w:rFonts w:ascii="Times New Roman" w:hAnsi="Times New Roman" w:cs="Times New Roman"/>
          <w:color w:val="767171"/>
          <w:sz w:val="20"/>
          <w:szCs w:val="20"/>
        </w:rPr>
        <w:t xml:space="preserve">   </w:t>
      </w:r>
      <w:proofErr w:type="spellStart"/>
      <w:r w:rsidRPr="003F504A">
        <w:rPr>
          <w:rFonts w:ascii="Times New Roman" w:hAnsi="Times New Roman" w:cs="Times New Roman"/>
          <w:b/>
          <w:color w:val="767171"/>
          <w:sz w:val="20"/>
          <w:szCs w:val="20"/>
        </w:rPr>
        <w:t>Fuente</w:t>
      </w:r>
      <w:proofErr w:type="spellEnd"/>
      <w:r w:rsidRPr="003F504A">
        <w:rPr>
          <w:rFonts w:ascii="Times New Roman" w:hAnsi="Times New Roman" w:cs="Times New Roman"/>
          <w:b/>
          <w:color w:val="767171"/>
          <w:sz w:val="20"/>
          <w:szCs w:val="20"/>
        </w:rPr>
        <w:t>:</w:t>
      </w:r>
      <w:r w:rsidRPr="003F504A">
        <w:rPr>
          <w:rFonts w:ascii="Times New Roman" w:hAnsi="Times New Roman" w:cs="Times New Roman"/>
          <w:color w:val="767171"/>
          <w:sz w:val="20"/>
          <w:szCs w:val="20"/>
        </w:rPr>
        <w:t xml:space="preserve"> </w:t>
      </w:r>
      <w:proofErr w:type="spellStart"/>
      <w:r w:rsidRPr="003F504A">
        <w:rPr>
          <w:rFonts w:ascii="Times New Roman" w:hAnsi="Times New Roman" w:cs="Times New Roman"/>
          <w:color w:val="767171"/>
          <w:sz w:val="20"/>
          <w:szCs w:val="20"/>
        </w:rPr>
        <w:t>Departamentos</w:t>
      </w:r>
      <w:proofErr w:type="spellEnd"/>
      <w:r w:rsidRPr="003F504A">
        <w:rPr>
          <w:rFonts w:ascii="Times New Roman" w:hAnsi="Times New Roman" w:cs="Times New Roman"/>
          <w:color w:val="767171"/>
          <w:sz w:val="20"/>
          <w:szCs w:val="20"/>
        </w:rPr>
        <w:t xml:space="preserve"> FMEPPP.                                                                          </w:t>
      </w:r>
    </w:p>
    <w:tbl>
      <w:tblPr>
        <w:tblW w:w="5000" w:type="pct"/>
        <w:tblCellMar>
          <w:left w:w="0" w:type="dxa"/>
          <w:right w:w="0" w:type="dxa"/>
        </w:tblCellMar>
        <w:tblLook w:val="0600" w:firstRow="0" w:lastRow="0" w:firstColumn="0" w:lastColumn="0" w:noHBand="1" w:noVBand="1"/>
      </w:tblPr>
      <w:tblGrid>
        <w:gridCol w:w="7600"/>
      </w:tblGrid>
      <w:tr w:rsidR="00762458" w:rsidRPr="00A07B63" w14:paraId="62EAABA0" w14:textId="77777777" w:rsidTr="00762458">
        <w:trPr>
          <w:trHeight w:val="385"/>
        </w:trPr>
        <w:tc>
          <w:tcPr>
            <w:tcW w:w="5000" w:type="pct"/>
            <w:tcBorders>
              <w:top w:val="nil"/>
              <w:left w:val="nil"/>
              <w:bottom w:val="nil"/>
              <w:right w:val="nil"/>
            </w:tcBorders>
            <w:shd w:val="clear" w:color="auto" w:fill="auto"/>
            <w:tcMar>
              <w:top w:w="7" w:type="dxa"/>
              <w:left w:w="7" w:type="dxa"/>
              <w:bottom w:w="0" w:type="dxa"/>
              <w:right w:w="7" w:type="dxa"/>
            </w:tcMar>
            <w:vAlign w:val="center"/>
            <w:hideMark/>
          </w:tcPr>
          <w:p w14:paraId="5DE8DBDF" w14:textId="77777777" w:rsidR="00762458" w:rsidRPr="003F504A" w:rsidRDefault="00762458" w:rsidP="00762458">
            <w:pPr>
              <w:spacing w:after="0" w:line="240" w:lineRule="auto"/>
              <w:rPr>
                <w:rFonts w:ascii="Times New Roman" w:hAnsi="Times New Roman" w:cs="Times New Roman"/>
                <w:color w:val="767171"/>
                <w:sz w:val="20"/>
                <w:szCs w:val="20"/>
                <w:lang w:val="es-DO"/>
              </w:rPr>
            </w:pPr>
            <w:r w:rsidRPr="003F504A">
              <w:rPr>
                <w:rFonts w:ascii="Times New Roman" w:hAnsi="Times New Roman" w:cs="Times New Roman"/>
                <w:b/>
                <w:bCs/>
                <w:color w:val="767171"/>
                <w:sz w:val="20"/>
                <w:szCs w:val="20"/>
                <w:lang w:val="es-DO"/>
              </w:rPr>
              <w:t xml:space="preserve">Notas: </w:t>
            </w:r>
            <w:r w:rsidRPr="003F504A">
              <w:rPr>
                <w:rFonts w:ascii="Times New Roman" w:hAnsi="Times New Roman" w:cs="Times New Roman"/>
                <w:color w:val="767171"/>
                <w:sz w:val="20"/>
                <w:szCs w:val="20"/>
                <w:lang w:val="es-DO"/>
              </w:rPr>
              <w:t xml:space="preserve">1/ El número de beneficiarios para este periodo se vio afectado debido al COVID 19.  2/ Los datos del año 2021 son cifras preliminares. </w:t>
            </w:r>
          </w:p>
          <w:p w14:paraId="4947CF5B" w14:textId="77777777" w:rsidR="00762458" w:rsidRPr="003F504A" w:rsidRDefault="00762458" w:rsidP="00762458">
            <w:pPr>
              <w:spacing w:after="0" w:line="240" w:lineRule="auto"/>
              <w:rPr>
                <w:rFonts w:ascii="Times New Roman" w:hAnsi="Times New Roman" w:cs="Times New Roman"/>
                <w:color w:val="767171"/>
                <w:sz w:val="20"/>
                <w:szCs w:val="20"/>
                <w:lang w:val="es-DO"/>
              </w:rPr>
            </w:pPr>
            <w:r w:rsidRPr="003F504A">
              <w:rPr>
                <w:rFonts w:ascii="Times New Roman" w:hAnsi="Times New Roman" w:cs="Times New Roman"/>
                <w:color w:val="767171"/>
                <w:sz w:val="20"/>
                <w:szCs w:val="20"/>
                <w:lang w:val="es-DO"/>
              </w:rPr>
              <w:t>La cantidad de personas beneficiarias del PAE incluye a los estudiantes, docentes, personal administrativo y de apoyo.</w:t>
            </w:r>
          </w:p>
        </w:tc>
      </w:tr>
      <w:tr w:rsidR="00762458" w:rsidRPr="00A07B63" w14:paraId="70E1E2B0" w14:textId="77777777" w:rsidTr="00762458">
        <w:trPr>
          <w:trHeight w:val="196"/>
        </w:trPr>
        <w:tc>
          <w:tcPr>
            <w:tcW w:w="5000" w:type="pct"/>
            <w:tcBorders>
              <w:top w:val="nil"/>
              <w:left w:val="nil"/>
              <w:bottom w:val="nil"/>
              <w:right w:val="nil"/>
            </w:tcBorders>
            <w:shd w:val="clear" w:color="auto" w:fill="auto"/>
            <w:tcMar>
              <w:top w:w="7" w:type="dxa"/>
              <w:left w:w="7" w:type="dxa"/>
              <w:bottom w:w="0" w:type="dxa"/>
              <w:right w:w="7" w:type="dxa"/>
            </w:tcMar>
            <w:vAlign w:val="center"/>
            <w:hideMark/>
          </w:tcPr>
          <w:p w14:paraId="5FC70399" w14:textId="77777777" w:rsidR="00762458" w:rsidRPr="003F504A" w:rsidRDefault="00762458" w:rsidP="00762458">
            <w:pPr>
              <w:spacing w:after="0" w:line="240" w:lineRule="auto"/>
              <w:rPr>
                <w:rFonts w:ascii="Times New Roman" w:hAnsi="Times New Roman" w:cs="Times New Roman"/>
                <w:color w:val="767171"/>
                <w:sz w:val="20"/>
                <w:szCs w:val="20"/>
                <w:lang w:val="es-DO"/>
              </w:rPr>
            </w:pPr>
            <w:r w:rsidRPr="003F504A">
              <w:rPr>
                <w:rFonts w:ascii="Times New Roman" w:hAnsi="Times New Roman" w:cs="Times New Roman"/>
                <w:b/>
                <w:bCs/>
                <w:color w:val="767171"/>
                <w:sz w:val="20"/>
                <w:szCs w:val="20"/>
                <w:lang w:val="es-DO"/>
              </w:rPr>
              <w:t>Fuente:</w:t>
            </w:r>
            <w:r w:rsidRPr="003F504A">
              <w:rPr>
                <w:rFonts w:ascii="Times New Roman" w:hAnsi="Times New Roman" w:cs="Times New Roman"/>
                <w:color w:val="767171"/>
                <w:sz w:val="20"/>
                <w:szCs w:val="20"/>
                <w:lang w:val="es-DO"/>
              </w:rPr>
              <w:t xml:space="preserve"> INABIE, Base de Datos del Programa de Alimentación Escolar (PAE). </w:t>
            </w:r>
          </w:p>
        </w:tc>
      </w:tr>
    </w:tbl>
    <w:p w14:paraId="24C27F89" w14:textId="77777777" w:rsidR="00762458" w:rsidRPr="00762458" w:rsidRDefault="00762458" w:rsidP="00762458">
      <w:pPr>
        <w:spacing w:after="0" w:line="240" w:lineRule="auto"/>
        <w:rPr>
          <w:color w:val="4C4A47"/>
          <w:lang w:val="es-DO"/>
        </w:rPr>
      </w:pPr>
    </w:p>
    <w:p w14:paraId="54A37F83" w14:textId="542627C1"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Educación Alimentaria y Nutricional (EAN) y apoyo a la Gestión del PAE</w:t>
      </w:r>
    </w:p>
    <w:bookmarkEnd w:id="52"/>
    <w:p w14:paraId="1F5FAF24"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Estas acciones se llevan a cabo desde el Departamento de Nutrición, que coordina y articula la planificación e implementación de programas, planes y proyectos que contribuyan al mejoramiento de la situación alimentaria de los estudiantes. Para estos fines cuenta con la División de Vigilancia Alimentaria y Nutricional, la cual promueve y facilita la recuperación nutricional de los estudiantes y la Sección de Desarrollo de Productos, que diseña, implementa nuevos productos y brinda orientación técnica para la elaboración de los menús de alimentos </w:t>
      </w:r>
    </w:p>
    <w:p w14:paraId="34CEB6CB"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 xml:space="preserve">En el 2021 se continuó con el fortalecimiento del Sistema de Gestión de la Calidad del Programa de Alimentación Escolar (SGC-PAE) e implementación de la Estrategia de Intervención Territorial. Acompañar a los centros en la incorporación del sistema de gestión de calidad del PAE. Esta estrategia garantiza el diagnóstico, planificación inspección y elaboración de los planes de mejora y acompañamiento del programa de alimentación en cada centro educativo; permitiendo establecer puntuaciones de cumplimiento de los requisitos del programa, con lo cual se da lugar a los Centros Educativos Modelos; los cuales son centros que cumplen con los </w:t>
      </w:r>
      <w:r w:rsidRPr="003F504A">
        <w:rPr>
          <w:rFonts w:ascii="Times New Roman" w:eastAsia="Calibri" w:hAnsi="Times New Roman" w:cs="Times New Roman"/>
          <w:noProof/>
          <w:color w:val="767171"/>
          <w:spacing w:val="20"/>
          <w:sz w:val="24"/>
          <w:szCs w:val="24"/>
          <w:lang w:val="es-DO"/>
        </w:rPr>
        <w:lastRenderedPageBreak/>
        <w:t xml:space="preserve">reglamentos y normativas requeridos por el INABIE para gestionar el PAE en un ambiente de inocuidad y manejo higiénico de los alimentos. </w:t>
      </w:r>
    </w:p>
    <w:p w14:paraId="794764DB" w14:textId="77777777" w:rsidR="00762458" w:rsidRPr="003F504A" w:rsidRDefault="00762458" w:rsidP="00762458">
      <w:pPr>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En 2021 en total de capacitaron 50,985 personas de las Comunidades Educativas.</w:t>
      </w:r>
    </w:p>
    <w:p w14:paraId="6A02F314" w14:textId="77777777" w:rsidR="007448C7" w:rsidRDefault="007448C7">
      <w:pPr>
        <w:rPr>
          <w:rFonts w:ascii="Times New Roman" w:eastAsia="Calibri" w:hAnsi="Times New Roman" w:cs="Times New Roman"/>
          <w:b/>
          <w:iCs/>
          <w:color w:val="767171"/>
          <w:sz w:val="20"/>
          <w:szCs w:val="20"/>
          <w:lang w:val="es-DO" w:eastAsia="es-ES"/>
        </w:rPr>
      </w:pPr>
      <w:r>
        <w:rPr>
          <w:b/>
          <w:i/>
          <w:color w:val="767171"/>
          <w:sz w:val="20"/>
          <w:szCs w:val="20"/>
          <w:lang w:val="es-DO"/>
        </w:rPr>
        <w:br w:type="page"/>
      </w:r>
    </w:p>
    <w:p w14:paraId="42F520F7" w14:textId="3B19DB68" w:rsidR="00762458" w:rsidRPr="003F504A" w:rsidRDefault="00762458" w:rsidP="00762458">
      <w:pPr>
        <w:pStyle w:val="Caption"/>
        <w:keepNext/>
        <w:spacing w:after="0" w:line="276" w:lineRule="auto"/>
        <w:jc w:val="center"/>
        <w:rPr>
          <w:b/>
          <w:i w:val="0"/>
          <w:color w:val="767171"/>
          <w:sz w:val="20"/>
          <w:szCs w:val="20"/>
          <w:lang w:val="es-DO"/>
        </w:rPr>
      </w:pPr>
      <w:r w:rsidRPr="003F504A">
        <w:rPr>
          <w:b/>
          <w:i w:val="0"/>
          <w:color w:val="767171"/>
          <w:sz w:val="20"/>
          <w:szCs w:val="20"/>
          <w:lang w:val="es-DO"/>
        </w:rPr>
        <w:lastRenderedPageBreak/>
        <w:t>Tabla XI</w:t>
      </w:r>
    </w:p>
    <w:p w14:paraId="50FE83DD" w14:textId="77777777" w:rsidR="00762458" w:rsidRPr="003F504A" w:rsidRDefault="00762458" w:rsidP="00762458">
      <w:pPr>
        <w:spacing w:after="0" w:line="276" w:lineRule="auto"/>
        <w:jc w:val="center"/>
        <w:rPr>
          <w:rFonts w:ascii="Times New Roman" w:hAnsi="Times New Roman" w:cs="Times New Roman"/>
          <w:b/>
          <w:color w:val="767171"/>
          <w:sz w:val="20"/>
          <w:szCs w:val="18"/>
          <w:lang w:val="es-DO"/>
        </w:rPr>
      </w:pPr>
      <w:r w:rsidRPr="003F504A">
        <w:rPr>
          <w:rFonts w:ascii="Times New Roman" w:hAnsi="Times New Roman" w:cs="Times New Roman"/>
          <w:b/>
          <w:color w:val="767171"/>
          <w:sz w:val="20"/>
          <w:szCs w:val="18"/>
          <w:lang w:val="es-DO"/>
        </w:rPr>
        <w:t>Beneficiarios en Educación Alimentaria y Nutricional, Acumulado al mes de noviembre 2021</w:t>
      </w:r>
    </w:p>
    <w:tbl>
      <w:tblPr>
        <w:tblW w:w="5000" w:type="pct"/>
        <w:tblCellMar>
          <w:left w:w="70" w:type="dxa"/>
          <w:right w:w="70" w:type="dxa"/>
        </w:tblCellMar>
        <w:tblLook w:val="04A0" w:firstRow="1" w:lastRow="0" w:firstColumn="1" w:lastColumn="0" w:noHBand="0" w:noVBand="1"/>
      </w:tblPr>
      <w:tblGrid>
        <w:gridCol w:w="5571"/>
        <w:gridCol w:w="2029"/>
      </w:tblGrid>
      <w:tr w:rsidR="007448C7" w:rsidRPr="007448C7" w14:paraId="29A0107C" w14:textId="77777777" w:rsidTr="00762458">
        <w:trPr>
          <w:trHeight w:val="20"/>
        </w:trPr>
        <w:tc>
          <w:tcPr>
            <w:tcW w:w="3665" w:type="pct"/>
            <w:shd w:val="clear" w:color="000000" w:fill="9BC2E6"/>
            <w:noWrap/>
            <w:vAlign w:val="center"/>
            <w:hideMark/>
          </w:tcPr>
          <w:p w14:paraId="4F1590D9" w14:textId="77777777" w:rsidR="00762458" w:rsidRPr="007448C7" w:rsidRDefault="00762458" w:rsidP="00762458">
            <w:pPr>
              <w:spacing w:after="0" w:line="276" w:lineRule="auto"/>
              <w:rPr>
                <w:rFonts w:ascii="Times New Roman" w:eastAsia="Times New Roman" w:hAnsi="Times New Roman" w:cs="Times New Roman"/>
                <w:b/>
                <w:bCs/>
                <w:color w:val="FFFFFF" w:themeColor="background1"/>
                <w:sz w:val="20"/>
                <w:szCs w:val="20"/>
                <w:lang w:eastAsia="es-ES"/>
              </w:rPr>
            </w:pPr>
            <w:r w:rsidRPr="007448C7">
              <w:rPr>
                <w:rFonts w:ascii="Times New Roman" w:eastAsia="Times New Roman" w:hAnsi="Times New Roman" w:cs="Times New Roman"/>
                <w:b/>
                <w:bCs/>
                <w:color w:val="FFFFFF" w:themeColor="background1"/>
                <w:sz w:val="20"/>
                <w:szCs w:val="20"/>
                <w:lang w:eastAsia="es-ES"/>
              </w:rPr>
              <w:t xml:space="preserve">BENEFICIARIOS </w:t>
            </w:r>
          </w:p>
        </w:tc>
        <w:tc>
          <w:tcPr>
            <w:tcW w:w="1335" w:type="pct"/>
            <w:shd w:val="clear" w:color="000000" w:fill="9BC2E6"/>
            <w:vAlign w:val="center"/>
          </w:tcPr>
          <w:p w14:paraId="0962AD53" w14:textId="77777777" w:rsidR="00762458" w:rsidRPr="007448C7" w:rsidRDefault="00762458" w:rsidP="00762458">
            <w:pPr>
              <w:spacing w:after="0" w:line="276" w:lineRule="auto"/>
              <w:jc w:val="right"/>
              <w:rPr>
                <w:rFonts w:ascii="Times New Roman" w:eastAsia="Times New Roman" w:hAnsi="Times New Roman" w:cs="Times New Roman"/>
                <w:b/>
                <w:bCs/>
                <w:color w:val="FFFFFF" w:themeColor="background1"/>
                <w:sz w:val="20"/>
                <w:szCs w:val="20"/>
                <w:lang w:eastAsia="es-ES"/>
              </w:rPr>
            </w:pPr>
          </w:p>
        </w:tc>
      </w:tr>
      <w:tr w:rsidR="00762458" w:rsidRPr="003F504A" w14:paraId="525CF8A0" w14:textId="77777777" w:rsidTr="00762458">
        <w:trPr>
          <w:trHeight w:val="20"/>
        </w:trPr>
        <w:tc>
          <w:tcPr>
            <w:tcW w:w="3665" w:type="pct"/>
            <w:shd w:val="clear" w:color="000000" w:fill="FFFFFF"/>
            <w:noWrap/>
            <w:vAlign w:val="center"/>
            <w:hideMark/>
          </w:tcPr>
          <w:p w14:paraId="7CA53BE3"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Directores</w:t>
            </w:r>
            <w:proofErr w:type="spellEnd"/>
            <w:r w:rsidRPr="003F504A">
              <w:rPr>
                <w:rFonts w:ascii="Times New Roman" w:eastAsia="Times New Roman" w:hAnsi="Times New Roman" w:cs="Times New Roman"/>
                <w:color w:val="767171"/>
                <w:sz w:val="20"/>
                <w:szCs w:val="20"/>
                <w:lang w:eastAsia="es-ES"/>
              </w:rPr>
              <w:t xml:space="preserve"> de </w:t>
            </w:r>
            <w:proofErr w:type="spellStart"/>
            <w:r w:rsidRPr="003F504A">
              <w:rPr>
                <w:rFonts w:ascii="Times New Roman" w:eastAsia="Times New Roman" w:hAnsi="Times New Roman" w:cs="Times New Roman"/>
                <w:color w:val="767171"/>
                <w:sz w:val="20"/>
                <w:szCs w:val="20"/>
                <w:lang w:eastAsia="es-ES"/>
              </w:rPr>
              <w:t>Centros</w:t>
            </w:r>
            <w:proofErr w:type="spellEnd"/>
            <w:r w:rsidRPr="003F504A">
              <w:rPr>
                <w:rFonts w:ascii="Times New Roman" w:eastAsia="Times New Roman" w:hAnsi="Times New Roman" w:cs="Times New Roman"/>
                <w:color w:val="767171"/>
                <w:sz w:val="20"/>
                <w:szCs w:val="20"/>
                <w:lang w:eastAsia="es-ES"/>
              </w:rPr>
              <w:t xml:space="preserve"> </w:t>
            </w:r>
            <w:proofErr w:type="spellStart"/>
            <w:r w:rsidRPr="003F504A">
              <w:rPr>
                <w:rFonts w:ascii="Times New Roman" w:eastAsia="Times New Roman" w:hAnsi="Times New Roman" w:cs="Times New Roman"/>
                <w:color w:val="767171"/>
                <w:sz w:val="20"/>
                <w:szCs w:val="20"/>
                <w:lang w:eastAsia="es-ES"/>
              </w:rPr>
              <w:t>Educativos</w:t>
            </w:r>
            <w:proofErr w:type="spellEnd"/>
          </w:p>
        </w:tc>
        <w:tc>
          <w:tcPr>
            <w:tcW w:w="1335" w:type="pct"/>
            <w:shd w:val="clear" w:color="000000" w:fill="FFFFFF"/>
            <w:vAlign w:val="center"/>
          </w:tcPr>
          <w:p w14:paraId="69F7614F"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6,738</w:t>
            </w:r>
          </w:p>
        </w:tc>
      </w:tr>
      <w:tr w:rsidR="00762458" w:rsidRPr="003F504A" w14:paraId="346E0D4E" w14:textId="77777777" w:rsidTr="00762458">
        <w:trPr>
          <w:trHeight w:val="20"/>
        </w:trPr>
        <w:tc>
          <w:tcPr>
            <w:tcW w:w="3665" w:type="pct"/>
            <w:shd w:val="clear" w:color="000000" w:fill="FFFFFF"/>
            <w:noWrap/>
            <w:vAlign w:val="center"/>
            <w:hideMark/>
          </w:tcPr>
          <w:p w14:paraId="53BB05AA"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Docentes</w:t>
            </w:r>
            <w:proofErr w:type="spellEnd"/>
          </w:p>
        </w:tc>
        <w:tc>
          <w:tcPr>
            <w:tcW w:w="1335" w:type="pct"/>
            <w:shd w:val="clear" w:color="000000" w:fill="FFFFFF"/>
            <w:vAlign w:val="center"/>
          </w:tcPr>
          <w:p w14:paraId="48D5280B"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8,921</w:t>
            </w:r>
          </w:p>
        </w:tc>
      </w:tr>
      <w:tr w:rsidR="00762458" w:rsidRPr="003F504A" w14:paraId="409771BB" w14:textId="77777777" w:rsidTr="00762458">
        <w:trPr>
          <w:trHeight w:val="20"/>
        </w:trPr>
        <w:tc>
          <w:tcPr>
            <w:tcW w:w="3665" w:type="pct"/>
            <w:shd w:val="clear" w:color="000000" w:fill="FFFFFF"/>
            <w:noWrap/>
            <w:vAlign w:val="center"/>
            <w:hideMark/>
          </w:tcPr>
          <w:p w14:paraId="7D0144F8"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Estudiantes</w:t>
            </w:r>
            <w:proofErr w:type="spellEnd"/>
            <w:r w:rsidRPr="003F504A">
              <w:rPr>
                <w:rFonts w:ascii="Times New Roman" w:eastAsia="Times New Roman" w:hAnsi="Times New Roman" w:cs="Times New Roman"/>
                <w:color w:val="767171"/>
                <w:sz w:val="20"/>
                <w:szCs w:val="20"/>
                <w:lang w:eastAsia="es-ES"/>
              </w:rPr>
              <w:t xml:space="preserve"> </w:t>
            </w:r>
          </w:p>
        </w:tc>
        <w:tc>
          <w:tcPr>
            <w:tcW w:w="1335" w:type="pct"/>
            <w:shd w:val="clear" w:color="000000" w:fill="FFFFFF"/>
            <w:vAlign w:val="center"/>
          </w:tcPr>
          <w:p w14:paraId="34BFE3EB"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19,335</w:t>
            </w:r>
          </w:p>
        </w:tc>
      </w:tr>
      <w:tr w:rsidR="00762458" w:rsidRPr="003F504A" w14:paraId="6AA117D3" w14:textId="77777777" w:rsidTr="00762458">
        <w:trPr>
          <w:trHeight w:val="20"/>
        </w:trPr>
        <w:tc>
          <w:tcPr>
            <w:tcW w:w="3665" w:type="pct"/>
            <w:shd w:val="clear" w:color="000000" w:fill="FFFFFF"/>
            <w:noWrap/>
            <w:vAlign w:val="center"/>
            <w:hideMark/>
          </w:tcPr>
          <w:p w14:paraId="0CF2F817"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Técnicos</w:t>
            </w:r>
            <w:proofErr w:type="spellEnd"/>
            <w:r w:rsidRPr="003F504A">
              <w:rPr>
                <w:rFonts w:ascii="Times New Roman" w:eastAsia="Times New Roman" w:hAnsi="Times New Roman" w:cs="Times New Roman"/>
                <w:color w:val="767171"/>
                <w:sz w:val="20"/>
                <w:szCs w:val="20"/>
                <w:lang w:eastAsia="es-ES"/>
              </w:rPr>
              <w:t xml:space="preserve"> </w:t>
            </w:r>
            <w:proofErr w:type="spellStart"/>
            <w:r w:rsidRPr="003F504A">
              <w:rPr>
                <w:rFonts w:ascii="Times New Roman" w:eastAsia="Times New Roman" w:hAnsi="Times New Roman" w:cs="Times New Roman"/>
                <w:color w:val="767171"/>
                <w:sz w:val="20"/>
                <w:szCs w:val="20"/>
                <w:lang w:eastAsia="es-ES"/>
              </w:rPr>
              <w:t>Distritales</w:t>
            </w:r>
            <w:proofErr w:type="spellEnd"/>
            <w:r w:rsidRPr="003F504A">
              <w:rPr>
                <w:rFonts w:ascii="Times New Roman" w:eastAsia="Times New Roman" w:hAnsi="Times New Roman" w:cs="Times New Roman"/>
                <w:color w:val="767171"/>
                <w:sz w:val="20"/>
                <w:szCs w:val="20"/>
                <w:lang w:eastAsia="es-ES"/>
              </w:rPr>
              <w:t xml:space="preserve"> </w:t>
            </w:r>
          </w:p>
        </w:tc>
        <w:tc>
          <w:tcPr>
            <w:tcW w:w="1335" w:type="pct"/>
            <w:shd w:val="clear" w:color="000000" w:fill="FFFFFF"/>
            <w:vAlign w:val="center"/>
          </w:tcPr>
          <w:p w14:paraId="60244612"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876</w:t>
            </w:r>
          </w:p>
        </w:tc>
      </w:tr>
      <w:tr w:rsidR="00762458" w:rsidRPr="003F504A" w14:paraId="2908072F" w14:textId="77777777" w:rsidTr="00762458">
        <w:trPr>
          <w:trHeight w:val="20"/>
        </w:trPr>
        <w:tc>
          <w:tcPr>
            <w:tcW w:w="3665" w:type="pct"/>
            <w:shd w:val="clear" w:color="000000" w:fill="FFFFFF"/>
            <w:noWrap/>
            <w:vAlign w:val="center"/>
            <w:hideMark/>
          </w:tcPr>
          <w:p w14:paraId="411BDA16"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Técnicos</w:t>
            </w:r>
            <w:proofErr w:type="spellEnd"/>
            <w:r w:rsidRPr="003F504A">
              <w:rPr>
                <w:rFonts w:ascii="Times New Roman" w:eastAsia="Times New Roman" w:hAnsi="Times New Roman" w:cs="Times New Roman"/>
                <w:color w:val="767171"/>
                <w:sz w:val="20"/>
                <w:szCs w:val="20"/>
                <w:lang w:eastAsia="es-ES"/>
              </w:rPr>
              <w:t xml:space="preserve"> </w:t>
            </w:r>
            <w:proofErr w:type="spellStart"/>
            <w:r w:rsidRPr="003F504A">
              <w:rPr>
                <w:rFonts w:ascii="Times New Roman" w:eastAsia="Times New Roman" w:hAnsi="Times New Roman" w:cs="Times New Roman"/>
                <w:color w:val="767171"/>
                <w:sz w:val="20"/>
                <w:szCs w:val="20"/>
                <w:lang w:eastAsia="es-ES"/>
              </w:rPr>
              <w:t>Regionales</w:t>
            </w:r>
            <w:proofErr w:type="spellEnd"/>
          </w:p>
        </w:tc>
        <w:tc>
          <w:tcPr>
            <w:tcW w:w="1335" w:type="pct"/>
            <w:shd w:val="clear" w:color="000000" w:fill="FFFFFF"/>
            <w:vAlign w:val="center"/>
          </w:tcPr>
          <w:p w14:paraId="648A4F10"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527</w:t>
            </w:r>
          </w:p>
        </w:tc>
      </w:tr>
      <w:tr w:rsidR="00762458" w:rsidRPr="003F504A" w14:paraId="343A486C" w14:textId="77777777" w:rsidTr="00762458">
        <w:trPr>
          <w:trHeight w:val="20"/>
        </w:trPr>
        <w:tc>
          <w:tcPr>
            <w:tcW w:w="3665" w:type="pct"/>
            <w:shd w:val="clear" w:color="000000" w:fill="FFFFFF"/>
            <w:noWrap/>
            <w:vAlign w:val="center"/>
            <w:hideMark/>
          </w:tcPr>
          <w:p w14:paraId="34085EE8"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Directores</w:t>
            </w:r>
            <w:proofErr w:type="spellEnd"/>
            <w:r w:rsidRPr="003F504A">
              <w:rPr>
                <w:rFonts w:ascii="Times New Roman" w:eastAsia="Times New Roman" w:hAnsi="Times New Roman" w:cs="Times New Roman"/>
                <w:color w:val="767171"/>
                <w:sz w:val="20"/>
                <w:szCs w:val="20"/>
                <w:lang w:eastAsia="es-ES"/>
              </w:rPr>
              <w:t xml:space="preserve"> </w:t>
            </w:r>
            <w:proofErr w:type="spellStart"/>
            <w:r w:rsidRPr="003F504A">
              <w:rPr>
                <w:rFonts w:ascii="Times New Roman" w:eastAsia="Times New Roman" w:hAnsi="Times New Roman" w:cs="Times New Roman"/>
                <w:color w:val="767171"/>
                <w:sz w:val="20"/>
                <w:szCs w:val="20"/>
                <w:lang w:eastAsia="es-ES"/>
              </w:rPr>
              <w:t>Distritales</w:t>
            </w:r>
            <w:proofErr w:type="spellEnd"/>
          </w:p>
        </w:tc>
        <w:tc>
          <w:tcPr>
            <w:tcW w:w="1335" w:type="pct"/>
            <w:shd w:val="clear" w:color="000000" w:fill="FFFFFF"/>
            <w:vAlign w:val="center"/>
          </w:tcPr>
          <w:p w14:paraId="402DB309"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273</w:t>
            </w:r>
          </w:p>
        </w:tc>
      </w:tr>
      <w:tr w:rsidR="00762458" w:rsidRPr="003F504A" w14:paraId="03BA14E1" w14:textId="77777777" w:rsidTr="00762458">
        <w:trPr>
          <w:trHeight w:val="20"/>
        </w:trPr>
        <w:tc>
          <w:tcPr>
            <w:tcW w:w="3665" w:type="pct"/>
            <w:shd w:val="clear" w:color="000000" w:fill="FFFFFF"/>
            <w:noWrap/>
            <w:vAlign w:val="center"/>
            <w:hideMark/>
          </w:tcPr>
          <w:p w14:paraId="3AF91D25"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proofErr w:type="spellStart"/>
            <w:r w:rsidRPr="003F504A">
              <w:rPr>
                <w:rFonts w:ascii="Times New Roman" w:eastAsia="Times New Roman" w:hAnsi="Times New Roman" w:cs="Times New Roman"/>
                <w:color w:val="767171"/>
                <w:sz w:val="20"/>
                <w:szCs w:val="20"/>
                <w:lang w:eastAsia="es-ES"/>
              </w:rPr>
              <w:t>Directores</w:t>
            </w:r>
            <w:proofErr w:type="spellEnd"/>
            <w:r w:rsidRPr="003F504A">
              <w:rPr>
                <w:rFonts w:ascii="Times New Roman" w:eastAsia="Times New Roman" w:hAnsi="Times New Roman" w:cs="Times New Roman"/>
                <w:color w:val="767171"/>
                <w:sz w:val="20"/>
                <w:szCs w:val="20"/>
                <w:lang w:eastAsia="es-ES"/>
              </w:rPr>
              <w:t xml:space="preserve"> </w:t>
            </w:r>
            <w:proofErr w:type="spellStart"/>
            <w:r w:rsidRPr="003F504A">
              <w:rPr>
                <w:rFonts w:ascii="Times New Roman" w:eastAsia="Times New Roman" w:hAnsi="Times New Roman" w:cs="Times New Roman"/>
                <w:color w:val="767171"/>
                <w:sz w:val="20"/>
                <w:szCs w:val="20"/>
                <w:lang w:eastAsia="es-ES"/>
              </w:rPr>
              <w:t>Regionales</w:t>
            </w:r>
            <w:proofErr w:type="spellEnd"/>
          </w:p>
        </w:tc>
        <w:tc>
          <w:tcPr>
            <w:tcW w:w="1335" w:type="pct"/>
            <w:shd w:val="clear" w:color="000000" w:fill="FFFFFF"/>
            <w:vAlign w:val="center"/>
          </w:tcPr>
          <w:p w14:paraId="01DFD9FB"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95</w:t>
            </w:r>
          </w:p>
        </w:tc>
      </w:tr>
      <w:tr w:rsidR="00762458" w:rsidRPr="003F504A" w14:paraId="6D32EECD" w14:textId="77777777" w:rsidTr="00762458">
        <w:trPr>
          <w:trHeight w:val="20"/>
        </w:trPr>
        <w:tc>
          <w:tcPr>
            <w:tcW w:w="3665" w:type="pct"/>
            <w:shd w:val="clear" w:color="000000" w:fill="FFFFFF"/>
            <w:vAlign w:val="center"/>
            <w:hideMark/>
          </w:tcPr>
          <w:p w14:paraId="14BFB30A"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 xml:space="preserve">Padres/Madres/ </w:t>
            </w:r>
            <w:proofErr w:type="spellStart"/>
            <w:r w:rsidRPr="003F504A">
              <w:rPr>
                <w:rFonts w:ascii="Times New Roman" w:eastAsia="Times New Roman" w:hAnsi="Times New Roman" w:cs="Times New Roman"/>
                <w:color w:val="767171"/>
                <w:sz w:val="20"/>
                <w:szCs w:val="20"/>
                <w:lang w:eastAsia="es-ES"/>
              </w:rPr>
              <w:t>Tutores</w:t>
            </w:r>
            <w:proofErr w:type="spellEnd"/>
            <w:r w:rsidRPr="003F504A">
              <w:rPr>
                <w:rFonts w:ascii="Times New Roman" w:eastAsia="Times New Roman" w:hAnsi="Times New Roman" w:cs="Times New Roman"/>
                <w:color w:val="767171"/>
                <w:sz w:val="20"/>
                <w:szCs w:val="20"/>
                <w:lang w:eastAsia="es-ES"/>
              </w:rPr>
              <w:t>/</w:t>
            </w:r>
          </w:p>
        </w:tc>
        <w:tc>
          <w:tcPr>
            <w:tcW w:w="1335" w:type="pct"/>
            <w:shd w:val="clear" w:color="000000" w:fill="FFFFFF"/>
            <w:vAlign w:val="center"/>
          </w:tcPr>
          <w:p w14:paraId="1944530E"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6,841</w:t>
            </w:r>
          </w:p>
        </w:tc>
      </w:tr>
      <w:tr w:rsidR="00762458" w:rsidRPr="003F504A" w14:paraId="34BAE858" w14:textId="77777777" w:rsidTr="00762458">
        <w:trPr>
          <w:trHeight w:val="20"/>
        </w:trPr>
        <w:tc>
          <w:tcPr>
            <w:tcW w:w="3665" w:type="pct"/>
            <w:shd w:val="clear" w:color="000000" w:fill="FFFFFF"/>
            <w:vAlign w:val="center"/>
            <w:hideMark/>
          </w:tcPr>
          <w:p w14:paraId="56002532" w14:textId="77777777" w:rsidR="00762458" w:rsidRPr="003F504A" w:rsidRDefault="00762458" w:rsidP="00762458">
            <w:pPr>
              <w:spacing w:after="0" w:line="276" w:lineRule="auto"/>
              <w:rPr>
                <w:rFonts w:ascii="Times New Roman" w:eastAsia="Times New Roman" w:hAnsi="Times New Roman" w:cs="Times New Roman"/>
                <w:color w:val="767171"/>
                <w:sz w:val="20"/>
                <w:szCs w:val="20"/>
                <w:lang w:val="es-DO" w:eastAsia="es-ES"/>
              </w:rPr>
            </w:pPr>
            <w:r w:rsidRPr="003F504A">
              <w:rPr>
                <w:rFonts w:ascii="Times New Roman" w:eastAsia="Times New Roman" w:hAnsi="Times New Roman" w:cs="Times New Roman"/>
                <w:color w:val="767171"/>
                <w:sz w:val="20"/>
                <w:szCs w:val="20"/>
                <w:lang w:val="es-DO" w:eastAsia="es-ES"/>
              </w:rPr>
              <w:t xml:space="preserve">Personal de apoyo de Centros Educativos </w:t>
            </w:r>
          </w:p>
        </w:tc>
        <w:tc>
          <w:tcPr>
            <w:tcW w:w="1335" w:type="pct"/>
            <w:shd w:val="clear" w:color="000000" w:fill="FFFFFF"/>
            <w:vAlign w:val="center"/>
          </w:tcPr>
          <w:p w14:paraId="5E9FD4FD" w14:textId="77777777" w:rsidR="00762458" w:rsidRPr="003F504A" w:rsidRDefault="00762458" w:rsidP="00762458">
            <w:pPr>
              <w:spacing w:after="0" w:line="276" w:lineRule="auto"/>
              <w:jc w:val="right"/>
              <w:rPr>
                <w:rFonts w:ascii="Times New Roman" w:eastAsia="Times New Roman" w:hAnsi="Times New Roman" w:cs="Times New Roman"/>
                <w:color w:val="767171"/>
                <w:sz w:val="20"/>
                <w:szCs w:val="20"/>
                <w:lang w:eastAsia="es-ES"/>
              </w:rPr>
            </w:pPr>
            <w:r w:rsidRPr="003F504A">
              <w:rPr>
                <w:rFonts w:ascii="Times New Roman" w:eastAsia="Times New Roman" w:hAnsi="Times New Roman" w:cs="Times New Roman"/>
                <w:color w:val="767171"/>
                <w:sz w:val="20"/>
                <w:szCs w:val="20"/>
                <w:lang w:eastAsia="es-ES"/>
              </w:rPr>
              <w:t>7,379</w:t>
            </w:r>
          </w:p>
        </w:tc>
      </w:tr>
      <w:tr w:rsidR="007448C7" w:rsidRPr="007448C7" w14:paraId="07CD6A8F" w14:textId="77777777" w:rsidTr="00762458">
        <w:trPr>
          <w:trHeight w:val="20"/>
        </w:trPr>
        <w:tc>
          <w:tcPr>
            <w:tcW w:w="3665" w:type="pct"/>
            <w:shd w:val="clear" w:color="000000" w:fill="9BC2E6"/>
            <w:noWrap/>
            <w:vAlign w:val="center"/>
            <w:hideMark/>
          </w:tcPr>
          <w:p w14:paraId="01704A2B" w14:textId="77777777" w:rsidR="00762458" w:rsidRPr="007448C7" w:rsidRDefault="00762458" w:rsidP="00762458">
            <w:pPr>
              <w:spacing w:after="0" w:line="276" w:lineRule="auto"/>
              <w:rPr>
                <w:rFonts w:ascii="Times New Roman" w:eastAsia="Times New Roman" w:hAnsi="Times New Roman" w:cs="Times New Roman"/>
                <w:b/>
                <w:bCs/>
                <w:color w:val="FFFFFF" w:themeColor="background1"/>
                <w:sz w:val="20"/>
                <w:szCs w:val="20"/>
                <w:lang w:eastAsia="es-ES"/>
              </w:rPr>
            </w:pPr>
            <w:r w:rsidRPr="007448C7">
              <w:rPr>
                <w:rFonts w:ascii="Times New Roman" w:eastAsia="Times New Roman" w:hAnsi="Times New Roman" w:cs="Times New Roman"/>
                <w:b/>
                <w:bCs/>
                <w:color w:val="FFFFFF" w:themeColor="background1"/>
                <w:sz w:val="20"/>
                <w:szCs w:val="20"/>
                <w:lang w:eastAsia="es-ES"/>
              </w:rPr>
              <w:t xml:space="preserve">TOTAL </w:t>
            </w:r>
          </w:p>
        </w:tc>
        <w:tc>
          <w:tcPr>
            <w:tcW w:w="1335" w:type="pct"/>
            <w:shd w:val="clear" w:color="000000" w:fill="9BC2E6"/>
            <w:vAlign w:val="center"/>
          </w:tcPr>
          <w:p w14:paraId="4BDA1110" w14:textId="77777777" w:rsidR="00762458" w:rsidRPr="007448C7" w:rsidRDefault="00762458" w:rsidP="00762458">
            <w:pPr>
              <w:spacing w:after="0" w:line="276" w:lineRule="auto"/>
              <w:jc w:val="right"/>
              <w:rPr>
                <w:rFonts w:ascii="Times New Roman" w:eastAsia="Times New Roman" w:hAnsi="Times New Roman" w:cs="Times New Roman"/>
                <w:b/>
                <w:bCs/>
                <w:color w:val="FFFFFF" w:themeColor="background1"/>
                <w:sz w:val="20"/>
                <w:szCs w:val="20"/>
                <w:lang w:eastAsia="es-ES"/>
              </w:rPr>
            </w:pPr>
            <w:r w:rsidRPr="007448C7">
              <w:rPr>
                <w:rFonts w:ascii="Times New Roman" w:eastAsia="Times New Roman" w:hAnsi="Times New Roman" w:cs="Times New Roman"/>
                <w:b/>
                <w:bCs/>
                <w:color w:val="FFFFFF" w:themeColor="background1"/>
                <w:sz w:val="20"/>
                <w:szCs w:val="20"/>
                <w:lang w:eastAsia="es-ES"/>
              </w:rPr>
              <w:t>50,985</w:t>
            </w:r>
          </w:p>
        </w:tc>
      </w:tr>
    </w:tbl>
    <w:p w14:paraId="6E7DA36C" w14:textId="77777777" w:rsidR="00762458" w:rsidRPr="003F504A" w:rsidRDefault="00762458" w:rsidP="003F504A">
      <w:pPr>
        <w:spacing w:line="360" w:lineRule="auto"/>
        <w:jc w:val="both"/>
        <w:rPr>
          <w:rFonts w:ascii="Times New Roman" w:eastAsia="Calibri" w:hAnsi="Times New Roman" w:cs="Times New Roman"/>
          <w:noProof/>
          <w:color w:val="767171"/>
          <w:spacing w:val="20"/>
          <w:sz w:val="24"/>
          <w:szCs w:val="24"/>
          <w:lang w:val="es-DO"/>
        </w:rPr>
      </w:pPr>
      <w:r w:rsidRPr="003F504A">
        <w:rPr>
          <w:rFonts w:ascii="Times New Roman" w:eastAsia="Calibri" w:hAnsi="Times New Roman" w:cs="Times New Roman"/>
          <w:noProof/>
          <w:color w:val="767171"/>
          <w:spacing w:val="20"/>
          <w:sz w:val="24"/>
          <w:szCs w:val="24"/>
          <w:lang w:val="es-DO"/>
        </w:rPr>
        <w:t>Las principales actividades de Educación Alimentaria y Nutricional (EAN) y apoyo en la Gestión del PAE, realizadas en el 2021 a la fecha se encuentran:</w:t>
      </w:r>
    </w:p>
    <w:p w14:paraId="64F35E45" w14:textId="77777777" w:rsidR="00762458" w:rsidRPr="003F504A" w:rsidRDefault="00762458" w:rsidP="00681A78">
      <w:pPr>
        <w:pStyle w:val="ListParagraph"/>
        <w:numPr>
          <w:ilvl w:val="0"/>
          <w:numId w:val="2"/>
        </w:numPr>
        <w:jc w:val="both"/>
        <w:rPr>
          <w:rFonts w:eastAsia="Calibri"/>
          <w:noProof/>
          <w:color w:val="767171"/>
          <w:spacing w:val="20"/>
          <w:szCs w:val="24"/>
          <w:lang w:val="es-DO"/>
        </w:rPr>
      </w:pPr>
      <w:r w:rsidRPr="003F504A">
        <w:rPr>
          <w:rFonts w:eastAsia="Calibri"/>
          <w:noProof/>
          <w:color w:val="767171"/>
          <w:spacing w:val="20"/>
          <w:szCs w:val="24"/>
          <w:lang w:val="es-DO"/>
        </w:rPr>
        <w:t>19,335 estudiantes participaron en las diferentes actividades de capacitación dirigida a la comunidad educativa a nivel nacional, con el propósito de fomentar hábitos alimentarios saludables, adecuada higiene y prevención de enfermedades; tras haber realizado 357 Charlas.</w:t>
      </w:r>
    </w:p>
    <w:p w14:paraId="6774569B" w14:textId="77777777" w:rsidR="00762458" w:rsidRPr="003F504A" w:rsidRDefault="00762458" w:rsidP="00681A78">
      <w:pPr>
        <w:pStyle w:val="ListParagraph"/>
        <w:numPr>
          <w:ilvl w:val="0"/>
          <w:numId w:val="2"/>
        </w:numPr>
        <w:jc w:val="both"/>
        <w:rPr>
          <w:rFonts w:eastAsia="Calibri"/>
          <w:noProof/>
          <w:color w:val="767171"/>
          <w:spacing w:val="20"/>
          <w:szCs w:val="24"/>
          <w:lang w:val="es-DO"/>
        </w:rPr>
      </w:pPr>
      <w:r w:rsidRPr="003F504A">
        <w:rPr>
          <w:rFonts w:eastAsia="Calibri"/>
          <w:noProof/>
          <w:color w:val="767171"/>
          <w:spacing w:val="20"/>
          <w:szCs w:val="24"/>
          <w:lang w:val="es-DO"/>
        </w:rPr>
        <w:t>6,841 participantes (miembros de la Asociación de Padres, Madres, Amigos de la escuela, escolares y personal docente) asistieron al proceso de gestión de la alimentación escolar en Centros Educativos, organizados en nuevos Comités de Alimentación y Nutrición Escolar.</w:t>
      </w:r>
    </w:p>
    <w:p w14:paraId="752B5478" w14:textId="77777777" w:rsidR="00762458" w:rsidRPr="003F504A" w:rsidRDefault="00762458" w:rsidP="00681A78">
      <w:pPr>
        <w:pStyle w:val="ListParagraph"/>
        <w:numPr>
          <w:ilvl w:val="0"/>
          <w:numId w:val="2"/>
        </w:numPr>
        <w:jc w:val="both"/>
        <w:rPr>
          <w:rFonts w:eastAsia="Calibri"/>
          <w:noProof/>
          <w:color w:val="767171"/>
          <w:spacing w:val="20"/>
          <w:szCs w:val="24"/>
          <w:lang w:val="es-DO"/>
        </w:rPr>
      </w:pPr>
      <w:r w:rsidRPr="003F504A">
        <w:rPr>
          <w:rFonts w:eastAsia="Calibri"/>
          <w:noProof/>
          <w:color w:val="767171"/>
          <w:spacing w:val="20"/>
          <w:szCs w:val="24"/>
          <w:lang w:val="es-DO"/>
        </w:rPr>
        <w:t xml:space="preserve">1,771 Técnicos Regionales y Distritales, Directores de Centros Educativos, docentes, Padres y Madres, fueron orientados sobre los lineamientos del Programa de Alimentación Escolar y proyectos que desarrolla el INABIE. </w:t>
      </w:r>
    </w:p>
    <w:p w14:paraId="1A546978" w14:textId="77777777" w:rsidR="00762458" w:rsidRPr="003F504A" w:rsidRDefault="00762458" w:rsidP="00681A78">
      <w:pPr>
        <w:pStyle w:val="ListParagraph"/>
        <w:numPr>
          <w:ilvl w:val="0"/>
          <w:numId w:val="2"/>
        </w:numPr>
        <w:jc w:val="both"/>
        <w:rPr>
          <w:rFonts w:eastAsia="Calibri"/>
          <w:noProof/>
          <w:color w:val="767171"/>
          <w:spacing w:val="20"/>
          <w:szCs w:val="24"/>
          <w:lang w:val="es-DO"/>
        </w:rPr>
      </w:pPr>
      <w:r w:rsidRPr="003F504A">
        <w:rPr>
          <w:rFonts w:eastAsia="Calibri"/>
          <w:noProof/>
          <w:color w:val="767171"/>
          <w:spacing w:val="20"/>
          <w:szCs w:val="24"/>
          <w:lang w:val="es-DO"/>
        </w:rPr>
        <w:t xml:space="preserve">7,379 personas involucradas en la gestión del Programa de Alimentación Escolar (PAE) en los Centros Educativos capacitados sobre buenas prácticas en manipulación de alimentos. </w:t>
      </w:r>
    </w:p>
    <w:p w14:paraId="335EED65" w14:textId="5332B5C4"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53" w:name="_Toc26273947"/>
      <w:r w:rsidRPr="00A72A1A">
        <w:rPr>
          <w:rFonts w:ascii="Times New Roman" w:eastAsia="Calibri" w:hAnsi="Times New Roman" w:cs="Times New Roman"/>
          <w:noProof/>
          <w:color w:val="767171"/>
          <w:spacing w:val="20"/>
          <w:sz w:val="24"/>
          <w:szCs w:val="24"/>
          <w:lang w:val="es-DO"/>
        </w:rPr>
        <w:lastRenderedPageBreak/>
        <w:t>Sistema Integral para la Vigilancia Alimentaria y Nutricional del Escolar (SISVANE)</w:t>
      </w:r>
      <w:bookmarkEnd w:id="53"/>
      <w:r w:rsidRPr="00A72A1A">
        <w:rPr>
          <w:rFonts w:ascii="Times New Roman" w:eastAsia="Calibri" w:hAnsi="Times New Roman" w:cs="Times New Roman"/>
          <w:noProof/>
          <w:color w:val="767171"/>
          <w:spacing w:val="20"/>
          <w:sz w:val="24"/>
          <w:szCs w:val="24"/>
          <w:lang w:val="es-DO"/>
        </w:rPr>
        <w:t xml:space="preserve"> </w:t>
      </w:r>
    </w:p>
    <w:p w14:paraId="5BC61C7F"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El Sistema Integral para la Vigilancia Alimentaria y Nutricional del Escolar  (SISVANE) es una estrategia de Educación Alimentaria y Nutricional que está implementando el INABIE a través del Departamento de Nutrición Monitorear y medir el impacto nutricional del Programa de Alimentación Escolar, (PAE) modalidad Jornada Escolar Extendida, con el propósito de fomentar hábitos alimentarios saludables que promuevan una vida activa y sana en la comunidad educativa y gestionar la atención de los escolares con malnutrición. En la actualidad se implementa en 56 Centros Educativos focalizados de las Regionales de Educación 08, 10, 15 y 17.</w:t>
      </w:r>
    </w:p>
    <w:p w14:paraId="5A40280D"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En la siguiente tabla se muestra la situación nutricional de los estudiantes de los Centros Educativos donde se implementa este sistema. </w:t>
      </w:r>
    </w:p>
    <w:p w14:paraId="6A4D547C" w14:textId="77777777" w:rsidR="00762458" w:rsidRPr="00A72A1A" w:rsidRDefault="00762458" w:rsidP="00762458">
      <w:pPr>
        <w:spacing w:after="0" w:line="240" w:lineRule="auto"/>
        <w:jc w:val="center"/>
        <w:rPr>
          <w:rFonts w:ascii="Times New Roman" w:eastAsia="Times New Roman" w:hAnsi="Times New Roman" w:cs="Times New Roman"/>
          <w:b/>
          <w:color w:val="4C4A47"/>
          <w:sz w:val="20"/>
          <w:szCs w:val="20"/>
          <w:lang w:val="es-DO"/>
        </w:rPr>
      </w:pPr>
      <w:r w:rsidRPr="00A72A1A">
        <w:rPr>
          <w:rFonts w:ascii="Times New Roman" w:eastAsia="Times New Roman" w:hAnsi="Times New Roman" w:cs="Times New Roman"/>
          <w:b/>
          <w:color w:val="4C4A47"/>
          <w:sz w:val="20"/>
          <w:szCs w:val="20"/>
          <w:lang w:val="es-DO"/>
        </w:rPr>
        <w:t>Tabla XII</w:t>
      </w:r>
    </w:p>
    <w:p w14:paraId="33AF0A1D" w14:textId="77777777" w:rsidR="00762458" w:rsidRPr="00A72A1A" w:rsidRDefault="00762458" w:rsidP="00762458">
      <w:pPr>
        <w:spacing w:after="120"/>
        <w:jc w:val="center"/>
        <w:rPr>
          <w:rFonts w:ascii="Times New Roman" w:eastAsia="Times New Roman" w:hAnsi="Times New Roman" w:cs="Times New Roman"/>
          <w:color w:val="4C4A47"/>
          <w:sz w:val="20"/>
          <w:szCs w:val="20"/>
          <w:lang w:val="es-DO"/>
        </w:rPr>
      </w:pPr>
      <w:r w:rsidRPr="007448C7">
        <w:rPr>
          <w:rFonts w:ascii="Times New Roman" w:eastAsia="Times New Roman" w:hAnsi="Times New Roman" w:cs="Times New Roman"/>
          <w:color w:val="4C4A47"/>
          <w:lang w:val="es-DO"/>
        </w:rPr>
        <w:t>Estadísticas</w:t>
      </w:r>
      <w:r w:rsidRPr="00A72A1A">
        <w:rPr>
          <w:rFonts w:ascii="Times New Roman" w:eastAsia="Times New Roman" w:hAnsi="Times New Roman" w:cs="Times New Roman"/>
          <w:color w:val="4C4A47"/>
          <w:sz w:val="20"/>
          <w:szCs w:val="20"/>
          <w:lang w:val="es-DO"/>
        </w:rPr>
        <w:t xml:space="preserve"> de la situación nutricional de la población escolar, 2021.</w:t>
      </w:r>
    </w:p>
    <w:tbl>
      <w:tblPr>
        <w:tblW w:w="4540" w:type="dxa"/>
        <w:jc w:val="center"/>
        <w:tblCellMar>
          <w:left w:w="70" w:type="dxa"/>
          <w:right w:w="70" w:type="dxa"/>
        </w:tblCellMar>
        <w:tblLook w:val="04A0" w:firstRow="1" w:lastRow="0" w:firstColumn="1" w:lastColumn="0" w:noHBand="0" w:noVBand="1"/>
      </w:tblPr>
      <w:tblGrid>
        <w:gridCol w:w="3080"/>
        <w:gridCol w:w="1460"/>
      </w:tblGrid>
      <w:tr w:rsidR="00762458" w:rsidRPr="00A72A1A" w14:paraId="59DB70E4" w14:textId="77777777" w:rsidTr="00762458">
        <w:trPr>
          <w:trHeight w:val="615"/>
          <w:jc w:val="center"/>
        </w:trPr>
        <w:tc>
          <w:tcPr>
            <w:tcW w:w="3080" w:type="dxa"/>
            <w:shd w:val="clear" w:color="000000" w:fill="FFFFFF"/>
            <w:vAlign w:val="center"/>
            <w:hideMark/>
          </w:tcPr>
          <w:p w14:paraId="5D23D80B" w14:textId="77777777" w:rsidR="00762458" w:rsidRPr="00A72A1A" w:rsidRDefault="00762458" w:rsidP="00762458">
            <w:pPr>
              <w:spacing w:after="0" w:line="276" w:lineRule="auto"/>
              <w:jc w:val="center"/>
              <w:rPr>
                <w:rFonts w:ascii="Times New Roman" w:eastAsia="Times New Roman" w:hAnsi="Times New Roman" w:cs="Times New Roman"/>
                <w:b/>
                <w:bCs/>
                <w:color w:val="4C4A47"/>
                <w:sz w:val="20"/>
                <w:szCs w:val="20"/>
                <w:lang w:eastAsia="es-MX"/>
              </w:rPr>
            </w:pPr>
            <w:r w:rsidRPr="00A72A1A">
              <w:rPr>
                <w:rFonts w:ascii="Times New Roman" w:eastAsia="Times New Roman" w:hAnsi="Times New Roman" w:cs="Times New Roman"/>
                <w:b/>
                <w:bCs/>
                <w:color w:val="4C4A47"/>
                <w:sz w:val="20"/>
                <w:szCs w:val="20"/>
                <w:lang w:eastAsia="es-MX"/>
              </w:rPr>
              <w:t>RESUMEN GENERAL ESTADO NUTRICIONAL 2021</w:t>
            </w:r>
          </w:p>
        </w:tc>
        <w:tc>
          <w:tcPr>
            <w:tcW w:w="1460" w:type="dxa"/>
            <w:shd w:val="clear" w:color="000000" w:fill="FFFFFF"/>
            <w:noWrap/>
            <w:vAlign w:val="center"/>
            <w:hideMark/>
          </w:tcPr>
          <w:p w14:paraId="43241236" w14:textId="77777777" w:rsidR="00762458" w:rsidRPr="00A72A1A" w:rsidRDefault="00762458" w:rsidP="00762458">
            <w:pPr>
              <w:spacing w:after="0" w:line="276" w:lineRule="auto"/>
              <w:jc w:val="center"/>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CANTIDAD</w:t>
            </w:r>
          </w:p>
        </w:tc>
      </w:tr>
      <w:tr w:rsidR="00762458" w:rsidRPr="00A72A1A" w14:paraId="7C50E04B" w14:textId="77777777" w:rsidTr="00762458">
        <w:trPr>
          <w:trHeight w:val="300"/>
          <w:jc w:val="center"/>
        </w:trPr>
        <w:tc>
          <w:tcPr>
            <w:tcW w:w="3080" w:type="dxa"/>
            <w:shd w:val="clear" w:color="auto" w:fill="auto"/>
            <w:noWrap/>
            <w:vAlign w:val="bottom"/>
            <w:hideMark/>
          </w:tcPr>
          <w:p w14:paraId="5286BB69"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OBESIDAD</w:t>
            </w:r>
          </w:p>
        </w:tc>
        <w:tc>
          <w:tcPr>
            <w:tcW w:w="1460" w:type="dxa"/>
            <w:shd w:val="clear" w:color="auto" w:fill="auto"/>
            <w:noWrap/>
            <w:vAlign w:val="bottom"/>
            <w:hideMark/>
          </w:tcPr>
          <w:p w14:paraId="15D08A28" w14:textId="77777777" w:rsidR="00762458" w:rsidRPr="00A72A1A" w:rsidRDefault="00762458" w:rsidP="00762458">
            <w:pPr>
              <w:spacing w:after="0" w:line="276" w:lineRule="auto"/>
              <w:jc w:val="right"/>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0</w:t>
            </w:r>
          </w:p>
        </w:tc>
      </w:tr>
      <w:tr w:rsidR="00762458" w:rsidRPr="00A72A1A" w14:paraId="5BF210A2" w14:textId="77777777" w:rsidTr="00762458">
        <w:trPr>
          <w:trHeight w:val="315"/>
          <w:jc w:val="center"/>
        </w:trPr>
        <w:tc>
          <w:tcPr>
            <w:tcW w:w="3080" w:type="dxa"/>
            <w:shd w:val="clear" w:color="auto" w:fill="auto"/>
            <w:noWrap/>
            <w:vAlign w:val="bottom"/>
            <w:hideMark/>
          </w:tcPr>
          <w:p w14:paraId="45B98D30"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SOBREPESO</w:t>
            </w:r>
          </w:p>
        </w:tc>
        <w:tc>
          <w:tcPr>
            <w:tcW w:w="1460" w:type="dxa"/>
            <w:shd w:val="clear" w:color="auto" w:fill="auto"/>
            <w:noWrap/>
            <w:vAlign w:val="bottom"/>
            <w:hideMark/>
          </w:tcPr>
          <w:p w14:paraId="7A6A52A9" w14:textId="77777777" w:rsidR="00762458" w:rsidRPr="00A72A1A" w:rsidRDefault="00762458" w:rsidP="00762458">
            <w:pPr>
              <w:spacing w:after="0" w:line="276" w:lineRule="auto"/>
              <w:jc w:val="right"/>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367</w:t>
            </w:r>
          </w:p>
        </w:tc>
      </w:tr>
      <w:tr w:rsidR="00762458" w:rsidRPr="00A72A1A" w14:paraId="7C1CF870" w14:textId="77777777" w:rsidTr="00762458">
        <w:trPr>
          <w:trHeight w:val="300"/>
          <w:jc w:val="center"/>
        </w:trPr>
        <w:tc>
          <w:tcPr>
            <w:tcW w:w="3080" w:type="dxa"/>
            <w:shd w:val="clear" w:color="auto" w:fill="auto"/>
            <w:noWrap/>
            <w:vAlign w:val="bottom"/>
            <w:hideMark/>
          </w:tcPr>
          <w:p w14:paraId="7074FEC6"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NORMOPESO</w:t>
            </w:r>
          </w:p>
        </w:tc>
        <w:tc>
          <w:tcPr>
            <w:tcW w:w="1460" w:type="dxa"/>
            <w:shd w:val="clear" w:color="auto" w:fill="auto"/>
            <w:noWrap/>
            <w:vAlign w:val="bottom"/>
            <w:hideMark/>
          </w:tcPr>
          <w:p w14:paraId="535EEFA9" w14:textId="77777777" w:rsidR="00762458" w:rsidRPr="00A72A1A" w:rsidRDefault="00762458" w:rsidP="00762458">
            <w:pPr>
              <w:spacing w:after="0" w:line="276" w:lineRule="auto"/>
              <w:jc w:val="right"/>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1,706</w:t>
            </w:r>
          </w:p>
        </w:tc>
      </w:tr>
      <w:tr w:rsidR="00762458" w:rsidRPr="00A72A1A" w14:paraId="15664781" w14:textId="77777777" w:rsidTr="00762458">
        <w:trPr>
          <w:trHeight w:val="300"/>
          <w:jc w:val="center"/>
        </w:trPr>
        <w:tc>
          <w:tcPr>
            <w:tcW w:w="3080" w:type="dxa"/>
            <w:shd w:val="clear" w:color="auto" w:fill="auto"/>
            <w:noWrap/>
            <w:vAlign w:val="bottom"/>
            <w:hideMark/>
          </w:tcPr>
          <w:p w14:paraId="7E73DCEA"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 xml:space="preserve">BAJOPESO </w:t>
            </w:r>
          </w:p>
        </w:tc>
        <w:tc>
          <w:tcPr>
            <w:tcW w:w="1460" w:type="dxa"/>
            <w:shd w:val="clear" w:color="auto" w:fill="auto"/>
            <w:noWrap/>
            <w:vAlign w:val="bottom"/>
            <w:hideMark/>
          </w:tcPr>
          <w:p w14:paraId="3DEF0381" w14:textId="77777777" w:rsidR="00762458" w:rsidRPr="00A72A1A" w:rsidRDefault="00762458" w:rsidP="00762458">
            <w:pPr>
              <w:spacing w:after="0" w:line="276" w:lineRule="auto"/>
              <w:jc w:val="right"/>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163</w:t>
            </w:r>
          </w:p>
        </w:tc>
      </w:tr>
      <w:tr w:rsidR="00762458" w:rsidRPr="00A72A1A" w14:paraId="5A24BCFB" w14:textId="77777777" w:rsidTr="00762458">
        <w:trPr>
          <w:trHeight w:val="315"/>
          <w:jc w:val="center"/>
        </w:trPr>
        <w:tc>
          <w:tcPr>
            <w:tcW w:w="3080" w:type="dxa"/>
            <w:shd w:val="clear" w:color="auto" w:fill="auto"/>
            <w:noWrap/>
            <w:vAlign w:val="bottom"/>
            <w:hideMark/>
          </w:tcPr>
          <w:p w14:paraId="0FD1D8F6"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MALNUTRIDOS</w:t>
            </w:r>
          </w:p>
        </w:tc>
        <w:tc>
          <w:tcPr>
            <w:tcW w:w="1460" w:type="dxa"/>
            <w:shd w:val="clear" w:color="auto" w:fill="auto"/>
            <w:noWrap/>
            <w:vAlign w:val="bottom"/>
            <w:hideMark/>
          </w:tcPr>
          <w:p w14:paraId="007D1895" w14:textId="77777777" w:rsidR="00762458" w:rsidRPr="00A72A1A" w:rsidRDefault="00762458" w:rsidP="00762458">
            <w:pPr>
              <w:spacing w:after="0" w:line="276" w:lineRule="auto"/>
              <w:jc w:val="right"/>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480</w:t>
            </w:r>
          </w:p>
        </w:tc>
      </w:tr>
      <w:tr w:rsidR="00762458" w:rsidRPr="00A72A1A" w14:paraId="0D9FE6BF" w14:textId="77777777" w:rsidTr="00762458">
        <w:trPr>
          <w:trHeight w:val="315"/>
          <w:jc w:val="center"/>
        </w:trPr>
        <w:tc>
          <w:tcPr>
            <w:tcW w:w="3080" w:type="dxa"/>
            <w:shd w:val="clear" w:color="000000" w:fill="FFFFFF"/>
            <w:noWrap/>
            <w:vAlign w:val="bottom"/>
            <w:hideMark/>
          </w:tcPr>
          <w:p w14:paraId="4E72D382" w14:textId="77777777" w:rsidR="00762458" w:rsidRPr="00A72A1A" w:rsidRDefault="00762458" w:rsidP="00762458">
            <w:pPr>
              <w:spacing w:after="0" w:line="276" w:lineRule="auto"/>
              <w:rPr>
                <w:rFonts w:ascii="Times New Roman" w:eastAsia="Times New Roman" w:hAnsi="Times New Roman" w:cs="Times New Roman"/>
                <w:color w:val="4C4A47"/>
                <w:sz w:val="20"/>
                <w:szCs w:val="20"/>
                <w:lang w:eastAsia="es-MX"/>
              </w:rPr>
            </w:pPr>
            <w:r w:rsidRPr="00A72A1A">
              <w:rPr>
                <w:rFonts w:ascii="Times New Roman" w:eastAsia="Times New Roman" w:hAnsi="Times New Roman" w:cs="Times New Roman"/>
                <w:color w:val="4C4A47"/>
                <w:sz w:val="20"/>
                <w:szCs w:val="20"/>
                <w:lang w:eastAsia="es-MX"/>
              </w:rPr>
              <w:t xml:space="preserve">Total </w:t>
            </w:r>
            <w:proofErr w:type="spellStart"/>
            <w:r w:rsidRPr="00A72A1A">
              <w:rPr>
                <w:rFonts w:ascii="Times New Roman" w:eastAsia="Times New Roman" w:hAnsi="Times New Roman" w:cs="Times New Roman"/>
                <w:color w:val="4C4A47"/>
                <w:sz w:val="20"/>
                <w:szCs w:val="20"/>
                <w:lang w:eastAsia="es-MX"/>
              </w:rPr>
              <w:t>estudiantes</w:t>
            </w:r>
            <w:proofErr w:type="spellEnd"/>
            <w:r w:rsidRPr="00A72A1A">
              <w:rPr>
                <w:rFonts w:ascii="Times New Roman" w:eastAsia="Times New Roman" w:hAnsi="Times New Roman" w:cs="Times New Roman"/>
                <w:color w:val="4C4A47"/>
                <w:sz w:val="20"/>
                <w:szCs w:val="20"/>
                <w:lang w:eastAsia="es-MX"/>
              </w:rPr>
              <w:t xml:space="preserve"> con  </w:t>
            </w:r>
            <w:proofErr w:type="spellStart"/>
            <w:r w:rsidRPr="00A72A1A">
              <w:rPr>
                <w:rFonts w:ascii="Times New Roman" w:eastAsia="Times New Roman" w:hAnsi="Times New Roman" w:cs="Times New Roman"/>
                <w:color w:val="4C4A47"/>
                <w:sz w:val="20"/>
                <w:szCs w:val="20"/>
                <w:lang w:eastAsia="es-MX"/>
              </w:rPr>
              <w:t>mediciones</w:t>
            </w:r>
            <w:proofErr w:type="spellEnd"/>
          </w:p>
        </w:tc>
        <w:tc>
          <w:tcPr>
            <w:tcW w:w="1460" w:type="dxa"/>
            <w:shd w:val="clear" w:color="000000" w:fill="FFFFFF"/>
            <w:noWrap/>
            <w:vAlign w:val="bottom"/>
            <w:hideMark/>
          </w:tcPr>
          <w:p w14:paraId="2628FDDE" w14:textId="77777777" w:rsidR="00762458" w:rsidRPr="00A72A1A" w:rsidRDefault="00762458" w:rsidP="00762458">
            <w:pPr>
              <w:spacing w:after="0" w:line="276" w:lineRule="auto"/>
              <w:jc w:val="right"/>
              <w:rPr>
                <w:rFonts w:ascii="Times New Roman" w:eastAsia="Times New Roman" w:hAnsi="Times New Roman" w:cs="Times New Roman"/>
                <w:b/>
                <w:bCs/>
                <w:color w:val="4C4A47"/>
                <w:sz w:val="20"/>
                <w:szCs w:val="20"/>
                <w:lang w:eastAsia="es-MX"/>
              </w:rPr>
            </w:pPr>
            <w:r w:rsidRPr="00A72A1A">
              <w:rPr>
                <w:rFonts w:ascii="Times New Roman" w:eastAsia="Times New Roman" w:hAnsi="Times New Roman" w:cs="Times New Roman"/>
                <w:b/>
                <w:bCs/>
                <w:color w:val="4C4A47"/>
                <w:sz w:val="20"/>
                <w:szCs w:val="20"/>
                <w:lang w:eastAsia="es-MX"/>
              </w:rPr>
              <w:t>2,716</w:t>
            </w:r>
          </w:p>
        </w:tc>
      </w:tr>
    </w:tbl>
    <w:p w14:paraId="4A63F099" w14:textId="77777777" w:rsidR="00762458" w:rsidRPr="00E81B34" w:rsidRDefault="00762458" w:rsidP="00762458">
      <w:pPr>
        <w:spacing w:after="0" w:line="240" w:lineRule="auto"/>
        <w:rPr>
          <w:color w:val="4C4A47"/>
        </w:rPr>
      </w:pPr>
      <w:bookmarkStart w:id="54" w:name="_Toc531935410"/>
      <w:bookmarkStart w:id="55" w:name="_Toc56366566"/>
    </w:p>
    <w:p w14:paraId="0FF29E69" w14:textId="77777777" w:rsidR="001F1A5F" w:rsidRDefault="001F1A5F">
      <w:pPr>
        <w:rPr>
          <w:rFonts w:ascii="Times New Roman" w:eastAsia="Calibri" w:hAnsi="Times New Roman" w:cs="Times New Roman"/>
          <w:color w:val="767171"/>
          <w:spacing w:val="20"/>
          <w:sz w:val="24"/>
          <w:szCs w:val="36"/>
          <w:lang w:val="es-DO"/>
        </w:rPr>
      </w:pPr>
      <w:bookmarkStart w:id="56" w:name="_Toc90817575"/>
      <w:r>
        <w:rPr>
          <w:lang w:val="es-DO"/>
        </w:rPr>
        <w:br w:type="page"/>
      </w:r>
    </w:p>
    <w:p w14:paraId="69B3CA75" w14:textId="7B1D7A08" w:rsidR="001F1A5F" w:rsidRPr="001F1A5F" w:rsidRDefault="001F1A5F" w:rsidP="001F1A5F">
      <w:pPr>
        <w:pStyle w:val="Heading1"/>
        <w:rPr>
          <w:lang w:val="es-DO"/>
        </w:rPr>
      </w:pPr>
      <w:bookmarkStart w:id="57" w:name="_Toc92355289"/>
      <w:bookmarkStart w:id="58" w:name="_Toc532033854"/>
      <w:bookmarkEnd w:id="54"/>
      <w:bookmarkEnd w:id="55"/>
      <w:bookmarkEnd w:id="56"/>
      <w:r>
        <w:rPr>
          <w:lang w:val="es-DO"/>
        </w:rPr>
        <w:lastRenderedPageBreak/>
        <w:t>PROGRAMAS SALUD ESCOLAR</w:t>
      </w:r>
      <w:bookmarkEnd w:id="57"/>
    </w:p>
    <w:p w14:paraId="316AD0B5"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78048" behindDoc="0" locked="0" layoutInCell="1" allowOverlap="1" wp14:anchorId="3EA7EDED" wp14:editId="44D23BC9">
                <wp:simplePos x="0" y="0"/>
                <wp:positionH relativeFrom="margin">
                  <wp:align>center</wp:align>
                </wp:positionH>
                <wp:positionV relativeFrom="paragraph">
                  <wp:posOffset>36830</wp:posOffset>
                </wp:positionV>
                <wp:extent cx="463550" cy="0"/>
                <wp:effectExtent l="0" t="19050" r="31750" b="1905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92C9D5" id="Straight Connector 45" o:spid="_x0000_s1026" style="position:absolute;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" strokecolor="#ee2a24" strokeweight="2.25pt">
                <v:stroke joinstyle="miter"/>
                <w10:wrap anchorx="margin"/>
              </v:line>
            </w:pict>
          </mc:Fallback>
        </mc:AlternateContent>
      </w:r>
    </w:p>
    <w:p w14:paraId="69D5804D" w14:textId="77777777" w:rsidR="001F1A5F" w:rsidRPr="000E710A" w:rsidRDefault="001F1A5F"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06E92070"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En los programas de salud escolar, para el 2021, la inversión en Salud Escolar aumentó a RD$ 109,427,628.50. Con estos recursos se atendieron 1,800,000 niños y niñas con servicios de epidemiologia, nutrición, salud bucal, visual y auditiva; con lo cual se complementa y dimensiona el impacto del PAE en la disminución de la malnutrición en los escolares y la vulnerabilidad educativa en general.</w:t>
      </w:r>
    </w:p>
    <w:p w14:paraId="388E1293" w14:textId="661BC136"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59" w:name="_Toc531935412"/>
      <w:bookmarkEnd w:id="58"/>
      <w:r w:rsidRPr="00A72A1A">
        <w:rPr>
          <w:rFonts w:ascii="Times New Roman" w:eastAsia="Calibri" w:hAnsi="Times New Roman" w:cs="Times New Roman"/>
          <w:noProof/>
          <w:color w:val="767171"/>
          <w:spacing w:val="20"/>
          <w:sz w:val="24"/>
          <w:szCs w:val="24"/>
          <w:lang w:val="es-DO"/>
        </w:rPr>
        <w:t>Epidemiologia e Investigación</w:t>
      </w:r>
      <w:bookmarkEnd w:id="59"/>
      <w:r w:rsidRPr="00A72A1A">
        <w:rPr>
          <w:rFonts w:ascii="Times New Roman" w:eastAsia="Calibri" w:hAnsi="Times New Roman" w:cs="Times New Roman"/>
          <w:noProof/>
          <w:color w:val="767171"/>
          <w:spacing w:val="20"/>
          <w:sz w:val="24"/>
          <w:szCs w:val="24"/>
          <w:lang w:val="es-DO"/>
        </w:rPr>
        <w:t xml:space="preserve"> </w:t>
      </w:r>
    </w:p>
    <w:p w14:paraId="3D6B597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60" w:name="_Toc531935413"/>
      <w:r w:rsidRPr="00A72A1A">
        <w:rPr>
          <w:rFonts w:ascii="Times New Roman" w:eastAsia="Calibri" w:hAnsi="Times New Roman" w:cs="Times New Roman"/>
          <w:noProof/>
          <w:color w:val="767171"/>
          <w:spacing w:val="20"/>
          <w:sz w:val="24"/>
          <w:szCs w:val="24"/>
          <w:lang w:val="es-DO"/>
        </w:rPr>
        <w:t xml:space="preserve">El Programa de Salud de mayor alcance es el de Epidemiología e Investigación. En el 2021 a pesar que sólo tener disponibilidad de trabajo presencial hasta marzo, se logró desparasitar a 1,800,000 estudiantes y se administraron 3,600,000 dosis de tratamientos médicos. </w:t>
      </w:r>
    </w:p>
    <w:p w14:paraId="5A54B9D8" w14:textId="51D01E7D"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Jornadas de salud integral y atención a enfermedades desatendidas en </w:t>
      </w:r>
    </w:p>
    <w:p w14:paraId="7F6A7E76"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Centros Educativos</w:t>
      </w:r>
    </w:p>
    <w:p w14:paraId="338283C2"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Son actividades de salud en realizadas en diferentes localidades del país, que se ejecutan de forma coordinada entre los Programas: PAE, Salud Bucal, Visual, Auditiva, Preventiva y Epidemiología, logrando brindar atención en nutrición y las 4 áreas de salud atendidas por el INABIE, con la participación de estudiantes en situación de vulnerabilidad, con la finalidad de promover la prevención y el autocuidado. </w:t>
      </w:r>
    </w:p>
    <w:p w14:paraId="31056BF0" w14:textId="382E9480"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Capacitación e Investigaciones sobre enfermedades transmitidas por alimentos en el ámbito escolar (ETA).</w:t>
      </w:r>
    </w:p>
    <w:p w14:paraId="380AB473"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Como parte de la estrategia de Gestión de la Calidad del Programa de Alimentación Escolar, se han realizado 9 talleres a través de </w:t>
      </w:r>
      <w:r w:rsidRPr="00A72A1A">
        <w:rPr>
          <w:rFonts w:ascii="Times New Roman" w:eastAsia="Calibri" w:hAnsi="Times New Roman" w:cs="Times New Roman"/>
          <w:noProof/>
          <w:color w:val="767171"/>
          <w:spacing w:val="20"/>
          <w:sz w:val="24"/>
          <w:szCs w:val="24"/>
          <w:lang w:val="es-DO"/>
        </w:rPr>
        <w:lastRenderedPageBreak/>
        <w:t xml:space="preserve">los cuales fueron capacitados directores del Nivel Primario del sector público, para fortalecer las capacidades de respuesta ante enfermedades del entorno escolar y sobre la implementación del protocolo de actuación en caso de brotes de Enfermedades Transmitida por Alimentos (ETA). Estos talleres incluyen los talleres virtuales realizados con personal clave. Tamaño de los talleres presenciales fueron reducidos de forma drástica por la situación de la pandemia. </w:t>
      </w:r>
    </w:p>
    <w:p w14:paraId="0DB9669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Asimismo 218,304 estudiantes integran CE con protocolo de atención ante Enfermedades transmitidas por alimentos y otras enfermedades frecuentes en el ámbito escolar. Son los beneficiarios de los materiales impresos entregados a los centros educativos.</w:t>
      </w:r>
    </w:p>
    <w:p w14:paraId="1CA154EC" w14:textId="6E03CC56"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Salud Bucal</w:t>
      </w:r>
      <w:bookmarkEnd w:id="60"/>
    </w:p>
    <w:p w14:paraId="74439FB2"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61" w:name="_Toc531935414"/>
      <w:bookmarkStart w:id="62" w:name="_Toc531935411"/>
      <w:r w:rsidRPr="00A72A1A">
        <w:rPr>
          <w:rFonts w:ascii="Times New Roman" w:eastAsia="Calibri" w:hAnsi="Times New Roman" w:cs="Times New Roman"/>
          <w:noProof/>
          <w:color w:val="767171"/>
          <w:spacing w:val="20"/>
          <w:sz w:val="24"/>
          <w:szCs w:val="24"/>
          <w:vertAlign w:val="superscript"/>
          <w:lang w:val="es-DO"/>
        </w:rPr>
        <w:t>1</w:t>
      </w:r>
      <w:r w:rsidRPr="00A72A1A">
        <w:rPr>
          <w:rFonts w:ascii="Times New Roman" w:eastAsia="Calibri" w:hAnsi="Times New Roman" w:cs="Times New Roman"/>
          <w:noProof/>
          <w:color w:val="767171"/>
          <w:spacing w:val="20"/>
          <w:sz w:val="24"/>
          <w:szCs w:val="24"/>
          <w:lang w:val="es-DO"/>
        </w:rPr>
        <w:t>El programa de Salud Bucal, atendió durante el primer trimestre del año 2021, a 70,402 estudiantes, con las intervenciones que realizan los odontólogos del INABIE en regionales educativas del país. Luego las actividades debieron ser disminuidas por las disposiciones de distanciamiento social. Este programa ha experimentado un incremento en el número de beneficiarios de un 1% respecto al año 2018, logrando de esta manera cumplir con la meta presidencial de incrementar la cobertura de los programas focalizados de Salud que ejecuta el INABIE, para romper las barreras físicas que impiden el aprendizaje de calidad del estudiantado dominicano.</w:t>
      </w:r>
    </w:p>
    <w:p w14:paraId="6152782F" w14:textId="77777777" w:rsidR="00762458" w:rsidRPr="00762458" w:rsidRDefault="00762458" w:rsidP="00762458">
      <w:pPr>
        <w:spacing w:after="0" w:line="240" w:lineRule="auto"/>
        <w:rPr>
          <w:rFonts w:eastAsia="Calibri"/>
          <w:b/>
          <w:iCs/>
          <w:color w:val="4C4A47"/>
          <w:sz w:val="20"/>
          <w:szCs w:val="20"/>
          <w:lang w:val="es-DO" w:eastAsia="es-ES"/>
        </w:rPr>
      </w:pPr>
      <w:r w:rsidRPr="00762458">
        <w:rPr>
          <w:b/>
          <w:i/>
          <w:color w:val="4C4A47"/>
          <w:sz w:val="20"/>
          <w:szCs w:val="20"/>
          <w:lang w:val="es-DO"/>
        </w:rPr>
        <w:br w:type="page"/>
      </w:r>
    </w:p>
    <w:p w14:paraId="33D97B1E"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lastRenderedPageBreak/>
        <w:t>Tabla XIII</w:t>
      </w:r>
    </w:p>
    <w:p w14:paraId="3954F1C9"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t>Procedimientos Odontológicos realizados en el Salud Bucal, 2021.</w:t>
      </w:r>
    </w:p>
    <w:tbl>
      <w:tblPr>
        <w:tblW w:w="5000" w:type="pct"/>
        <w:jc w:val="center"/>
        <w:tblCellMar>
          <w:left w:w="70" w:type="dxa"/>
          <w:right w:w="70" w:type="dxa"/>
        </w:tblCellMar>
        <w:tblLook w:val="04A0" w:firstRow="1" w:lastRow="0" w:firstColumn="1" w:lastColumn="0" w:noHBand="0" w:noVBand="1"/>
      </w:tblPr>
      <w:tblGrid>
        <w:gridCol w:w="5217"/>
        <w:gridCol w:w="2383"/>
      </w:tblGrid>
      <w:tr w:rsidR="00A72A1A" w:rsidRPr="00A72A1A" w14:paraId="59513EE1" w14:textId="77777777" w:rsidTr="00A72A1A">
        <w:trPr>
          <w:trHeight w:val="20"/>
          <w:jc w:val="center"/>
        </w:trPr>
        <w:tc>
          <w:tcPr>
            <w:tcW w:w="3432" w:type="pct"/>
            <w:shd w:val="clear" w:color="000000" w:fill="BDD7EE"/>
            <w:noWrap/>
            <w:vAlign w:val="bottom"/>
            <w:hideMark/>
          </w:tcPr>
          <w:p w14:paraId="0ACC753A" w14:textId="77777777" w:rsidR="00762458" w:rsidRPr="00A72A1A" w:rsidRDefault="00762458" w:rsidP="00762458">
            <w:pPr>
              <w:spacing w:after="0" w:line="240" w:lineRule="auto"/>
              <w:rPr>
                <w:rFonts w:ascii="Times New Roman" w:eastAsia="Times New Roman" w:hAnsi="Times New Roman" w:cs="Times New Roman"/>
                <w:b/>
                <w:bCs/>
                <w:color w:val="767171"/>
                <w:sz w:val="20"/>
                <w:szCs w:val="20"/>
                <w:lang w:eastAsia="es-MX"/>
              </w:rPr>
            </w:pPr>
            <w:proofErr w:type="spellStart"/>
            <w:r w:rsidRPr="00A72A1A">
              <w:rPr>
                <w:rFonts w:ascii="Times New Roman" w:eastAsia="Times New Roman" w:hAnsi="Times New Roman" w:cs="Times New Roman"/>
                <w:b/>
                <w:bCs/>
                <w:color w:val="767171"/>
                <w:sz w:val="20"/>
                <w:szCs w:val="20"/>
                <w:lang w:eastAsia="es-MX"/>
              </w:rPr>
              <w:t>Tratamientos</w:t>
            </w:r>
            <w:proofErr w:type="spellEnd"/>
          </w:p>
        </w:tc>
        <w:tc>
          <w:tcPr>
            <w:tcW w:w="1568" w:type="pct"/>
            <w:shd w:val="clear" w:color="000000" w:fill="BDD7EE"/>
            <w:noWrap/>
            <w:vAlign w:val="bottom"/>
            <w:hideMark/>
          </w:tcPr>
          <w:p w14:paraId="60B9F74D"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MX"/>
              </w:rPr>
            </w:pPr>
            <w:proofErr w:type="spellStart"/>
            <w:r w:rsidRPr="00A72A1A">
              <w:rPr>
                <w:rFonts w:ascii="Times New Roman" w:eastAsia="Times New Roman" w:hAnsi="Times New Roman" w:cs="Times New Roman"/>
                <w:b/>
                <w:bCs/>
                <w:color w:val="767171"/>
                <w:sz w:val="20"/>
                <w:szCs w:val="20"/>
                <w:lang w:eastAsia="es-MX"/>
              </w:rPr>
              <w:t>Acumulado</w:t>
            </w:r>
            <w:proofErr w:type="spellEnd"/>
          </w:p>
        </w:tc>
      </w:tr>
      <w:tr w:rsidR="00A72A1A" w:rsidRPr="00A72A1A" w14:paraId="1DDB6C73" w14:textId="77777777" w:rsidTr="00A72A1A">
        <w:trPr>
          <w:trHeight w:val="20"/>
          <w:jc w:val="center"/>
        </w:trPr>
        <w:tc>
          <w:tcPr>
            <w:tcW w:w="3432" w:type="pct"/>
            <w:shd w:val="clear" w:color="auto" w:fill="auto"/>
            <w:noWrap/>
            <w:vAlign w:val="bottom"/>
            <w:hideMark/>
          </w:tcPr>
          <w:p w14:paraId="1CE62BE3"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IHO</w:t>
            </w:r>
          </w:p>
        </w:tc>
        <w:tc>
          <w:tcPr>
            <w:tcW w:w="1568" w:type="pct"/>
            <w:shd w:val="clear" w:color="auto" w:fill="auto"/>
            <w:noWrap/>
            <w:vAlign w:val="bottom"/>
            <w:hideMark/>
          </w:tcPr>
          <w:p w14:paraId="452E5764"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53,178</w:t>
            </w:r>
          </w:p>
        </w:tc>
      </w:tr>
      <w:tr w:rsidR="00A72A1A" w:rsidRPr="00A72A1A" w14:paraId="56894CAA" w14:textId="77777777" w:rsidTr="00A72A1A">
        <w:trPr>
          <w:trHeight w:val="20"/>
          <w:jc w:val="center"/>
        </w:trPr>
        <w:tc>
          <w:tcPr>
            <w:tcW w:w="3432" w:type="pct"/>
            <w:shd w:val="clear" w:color="auto" w:fill="auto"/>
            <w:noWrap/>
            <w:vAlign w:val="bottom"/>
            <w:hideMark/>
          </w:tcPr>
          <w:p w14:paraId="05DC3872"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Profilaxis</w:t>
            </w:r>
            <w:proofErr w:type="spellEnd"/>
          </w:p>
        </w:tc>
        <w:tc>
          <w:tcPr>
            <w:tcW w:w="1568" w:type="pct"/>
            <w:shd w:val="clear" w:color="auto" w:fill="auto"/>
            <w:noWrap/>
            <w:vAlign w:val="bottom"/>
            <w:hideMark/>
          </w:tcPr>
          <w:p w14:paraId="6C6E1785"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11,620</w:t>
            </w:r>
          </w:p>
        </w:tc>
      </w:tr>
      <w:tr w:rsidR="00A72A1A" w:rsidRPr="00A72A1A" w14:paraId="15B6259C" w14:textId="77777777" w:rsidTr="00A72A1A">
        <w:trPr>
          <w:trHeight w:val="20"/>
          <w:jc w:val="center"/>
        </w:trPr>
        <w:tc>
          <w:tcPr>
            <w:tcW w:w="3432" w:type="pct"/>
            <w:shd w:val="clear" w:color="auto" w:fill="auto"/>
            <w:noWrap/>
            <w:vAlign w:val="bottom"/>
            <w:hideMark/>
          </w:tcPr>
          <w:p w14:paraId="6C4EFFA1"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Destartraje</w:t>
            </w:r>
          </w:p>
        </w:tc>
        <w:tc>
          <w:tcPr>
            <w:tcW w:w="1568" w:type="pct"/>
            <w:shd w:val="clear" w:color="auto" w:fill="auto"/>
            <w:noWrap/>
            <w:vAlign w:val="bottom"/>
            <w:hideMark/>
          </w:tcPr>
          <w:p w14:paraId="2DB1B694"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3,085</w:t>
            </w:r>
          </w:p>
        </w:tc>
      </w:tr>
      <w:tr w:rsidR="00A72A1A" w:rsidRPr="00A72A1A" w14:paraId="52DE0FA0" w14:textId="77777777" w:rsidTr="00A72A1A">
        <w:trPr>
          <w:trHeight w:val="20"/>
          <w:jc w:val="center"/>
        </w:trPr>
        <w:tc>
          <w:tcPr>
            <w:tcW w:w="3432" w:type="pct"/>
            <w:shd w:val="clear" w:color="auto" w:fill="auto"/>
            <w:noWrap/>
            <w:vAlign w:val="bottom"/>
            <w:hideMark/>
          </w:tcPr>
          <w:p w14:paraId="07CD7CFC"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Aplicación</w:t>
            </w:r>
            <w:proofErr w:type="spellEnd"/>
            <w:r w:rsidRPr="00A72A1A">
              <w:rPr>
                <w:rFonts w:ascii="Times New Roman" w:eastAsia="Times New Roman" w:hAnsi="Times New Roman" w:cs="Times New Roman"/>
                <w:color w:val="767171"/>
                <w:sz w:val="20"/>
                <w:szCs w:val="20"/>
                <w:lang w:eastAsia="es-MX"/>
              </w:rPr>
              <w:t xml:space="preserve"> de </w:t>
            </w:r>
            <w:proofErr w:type="spellStart"/>
            <w:r w:rsidRPr="00A72A1A">
              <w:rPr>
                <w:rFonts w:ascii="Times New Roman" w:eastAsia="Times New Roman" w:hAnsi="Times New Roman" w:cs="Times New Roman"/>
                <w:color w:val="767171"/>
                <w:sz w:val="20"/>
                <w:szCs w:val="20"/>
                <w:lang w:eastAsia="es-MX"/>
              </w:rPr>
              <w:t>Flúor</w:t>
            </w:r>
            <w:proofErr w:type="spellEnd"/>
          </w:p>
        </w:tc>
        <w:tc>
          <w:tcPr>
            <w:tcW w:w="1568" w:type="pct"/>
            <w:shd w:val="clear" w:color="auto" w:fill="auto"/>
            <w:noWrap/>
            <w:vAlign w:val="bottom"/>
            <w:hideMark/>
          </w:tcPr>
          <w:p w14:paraId="71408292"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10,880</w:t>
            </w:r>
          </w:p>
        </w:tc>
      </w:tr>
      <w:tr w:rsidR="00A72A1A" w:rsidRPr="00A72A1A" w14:paraId="56B1A462" w14:textId="77777777" w:rsidTr="00A72A1A">
        <w:trPr>
          <w:trHeight w:val="20"/>
          <w:jc w:val="center"/>
        </w:trPr>
        <w:tc>
          <w:tcPr>
            <w:tcW w:w="3432" w:type="pct"/>
            <w:shd w:val="clear" w:color="auto" w:fill="auto"/>
            <w:vAlign w:val="bottom"/>
            <w:hideMark/>
          </w:tcPr>
          <w:p w14:paraId="2C0A5F3E"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val="es-DO" w:eastAsia="es-MX"/>
              </w:rPr>
            </w:pPr>
            <w:r w:rsidRPr="00A72A1A">
              <w:rPr>
                <w:rFonts w:ascii="Times New Roman" w:eastAsia="Times New Roman" w:hAnsi="Times New Roman" w:cs="Times New Roman"/>
                <w:color w:val="767171"/>
                <w:sz w:val="20"/>
                <w:szCs w:val="20"/>
                <w:lang w:val="es-DO" w:eastAsia="es-MX"/>
              </w:rPr>
              <w:t>Sellantes de Fosas y Fisuras</w:t>
            </w:r>
          </w:p>
        </w:tc>
        <w:tc>
          <w:tcPr>
            <w:tcW w:w="1568" w:type="pct"/>
            <w:shd w:val="clear" w:color="auto" w:fill="auto"/>
            <w:noWrap/>
            <w:vAlign w:val="bottom"/>
            <w:hideMark/>
          </w:tcPr>
          <w:p w14:paraId="24F49981"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5,700</w:t>
            </w:r>
          </w:p>
        </w:tc>
      </w:tr>
      <w:tr w:rsidR="00A72A1A" w:rsidRPr="00A72A1A" w14:paraId="434BB96F" w14:textId="77777777" w:rsidTr="00A72A1A">
        <w:trPr>
          <w:trHeight w:val="20"/>
          <w:jc w:val="center"/>
        </w:trPr>
        <w:tc>
          <w:tcPr>
            <w:tcW w:w="3432" w:type="pct"/>
            <w:shd w:val="clear" w:color="auto" w:fill="auto"/>
            <w:noWrap/>
            <w:vAlign w:val="bottom"/>
            <w:hideMark/>
          </w:tcPr>
          <w:p w14:paraId="77FC181E"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Recubrimiento</w:t>
            </w:r>
            <w:proofErr w:type="spellEnd"/>
            <w:r w:rsidRPr="00A72A1A">
              <w:rPr>
                <w:rFonts w:ascii="Times New Roman" w:eastAsia="Times New Roman" w:hAnsi="Times New Roman" w:cs="Times New Roman"/>
                <w:color w:val="767171"/>
                <w:sz w:val="20"/>
                <w:szCs w:val="20"/>
                <w:lang w:eastAsia="es-MX"/>
              </w:rPr>
              <w:t xml:space="preserve"> Pulpar</w:t>
            </w:r>
          </w:p>
        </w:tc>
        <w:tc>
          <w:tcPr>
            <w:tcW w:w="1568" w:type="pct"/>
            <w:shd w:val="clear" w:color="auto" w:fill="auto"/>
            <w:noWrap/>
            <w:vAlign w:val="bottom"/>
            <w:hideMark/>
          </w:tcPr>
          <w:p w14:paraId="1D3632E8"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956</w:t>
            </w:r>
          </w:p>
        </w:tc>
      </w:tr>
      <w:tr w:rsidR="00A72A1A" w:rsidRPr="00A72A1A" w14:paraId="3A1FF477" w14:textId="77777777" w:rsidTr="00A72A1A">
        <w:trPr>
          <w:trHeight w:val="20"/>
          <w:jc w:val="center"/>
        </w:trPr>
        <w:tc>
          <w:tcPr>
            <w:tcW w:w="3432" w:type="pct"/>
            <w:shd w:val="clear" w:color="auto" w:fill="auto"/>
            <w:noWrap/>
            <w:vAlign w:val="bottom"/>
            <w:hideMark/>
          </w:tcPr>
          <w:p w14:paraId="4B15B848"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Obturación</w:t>
            </w:r>
            <w:proofErr w:type="spellEnd"/>
            <w:r w:rsidRPr="00A72A1A">
              <w:rPr>
                <w:rFonts w:ascii="Times New Roman" w:eastAsia="Times New Roman" w:hAnsi="Times New Roman" w:cs="Times New Roman"/>
                <w:color w:val="767171"/>
                <w:sz w:val="20"/>
                <w:szCs w:val="20"/>
                <w:lang w:eastAsia="es-MX"/>
              </w:rPr>
              <w:t xml:space="preserve"> </w:t>
            </w:r>
            <w:proofErr w:type="spellStart"/>
            <w:r w:rsidRPr="00A72A1A">
              <w:rPr>
                <w:rFonts w:ascii="Times New Roman" w:eastAsia="Times New Roman" w:hAnsi="Times New Roman" w:cs="Times New Roman"/>
                <w:color w:val="767171"/>
                <w:sz w:val="20"/>
                <w:szCs w:val="20"/>
                <w:lang w:eastAsia="es-MX"/>
              </w:rPr>
              <w:t>Amalgama</w:t>
            </w:r>
            <w:proofErr w:type="spellEnd"/>
          </w:p>
        </w:tc>
        <w:tc>
          <w:tcPr>
            <w:tcW w:w="1568" w:type="pct"/>
            <w:shd w:val="clear" w:color="auto" w:fill="auto"/>
            <w:noWrap/>
            <w:vAlign w:val="bottom"/>
            <w:hideMark/>
          </w:tcPr>
          <w:p w14:paraId="1B4B7DA5"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908</w:t>
            </w:r>
          </w:p>
        </w:tc>
      </w:tr>
      <w:tr w:rsidR="00A72A1A" w:rsidRPr="00A72A1A" w14:paraId="410AA526" w14:textId="77777777" w:rsidTr="00A72A1A">
        <w:trPr>
          <w:trHeight w:val="20"/>
          <w:jc w:val="center"/>
        </w:trPr>
        <w:tc>
          <w:tcPr>
            <w:tcW w:w="3432" w:type="pct"/>
            <w:shd w:val="clear" w:color="auto" w:fill="auto"/>
            <w:noWrap/>
            <w:vAlign w:val="bottom"/>
            <w:hideMark/>
          </w:tcPr>
          <w:p w14:paraId="76F244AE"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Obturación</w:t>
            </w:r>
            <w:proofErr w:type="spellEnd"/>
            <w:r w:rsidRPr="00A72A1A">
              <w:rPr>
                <w:rFonts w:ascii="Times New Roman" w:eastAsia="Times New Roman" w:hAnsi="Times New Roman" w:cs="Times New Roman"/>
                <w:color w:val="767171"/>
                <w:sz w:val="20"/>
                <w:szCs w:val="20"/>
                <w:lang w:eastAsia="es-MX"/>
              </w:rPr>
              <w:t xml:space="preserve"> </w:t>
            </w:r>
            <w:proofErr w:type="spellStart"/>
            <w:r w:rsidRPr="00A72A1A">
              <w:rPr>
                <w:rFonts w:ascii="Times New Roman" w:eastAsia="Times New Roman" w:hAnsi="Times New Roman" w:cs="Times New Roman"/>
                <w:color w:val="767171"/>
                <w:sz w:val="20"/>
                <w:szCs w:val="20"/>
                <w:lang w:eastAsia="es-MX"/>
              </w:rPr>
              <w:t>Resina</w:t>
            </w:r>
            <w:proofErr w:type="spellEnd"/>
            <w:r w:rsidRPr="00A72A1A">
              <w:rPr>
                <w:rFonts w:ascii="Times New Roman" w:eastAsia="Times New Roman" w:hAnsi="Times New Roman" w:cs="Times New Roman"/>
                <w:color w:val="767171"/>
                <w:sz w:val="20"/>
                <w:szCs w:val="20"/>
                <w:lang w:eastAsia="es-MX"/>
              </w:rPr>
              <w:t xml:space="preserve"> </w:t>
            </w:r>
          </w:p>
        </w:tc>
        <w:tc>
          <w:tcPr>
            <w:tcW w:w="1568" w:type="pct"/>
            <w:shd w:val="clear" w:color="auto" w:fill="auto"/>
            <w:noWrap/>
            <w:vAlign w:val="bottom"/>
            <w:hideMark/>
          </w:tcPr>
          <w:p w14:paraId="4741C40B"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5,801</w:t>
            </w:r>
          </w:p>
        </w:tc>
      </w:tr>
      <w:tr w:rsidR="00A72A1A" w:rsidRPr="00A72A1A" w14:paraId="32D6870A" w14:textId="77777777" w:rsidTr="00A72A1A">
        <w:trPr>
          <w:trHeight w:val="20"/>
          <w:jc w:val="center"/>
        </w:trPr>
        <w:tc>
          <w:tcPr>
            <w:tcW w:w="3432" w:type="pct"/>
            <w:shd w:val="clear" w:color="auto" w:fill="auto"/>
            <w:noWrap/>
            <w:vAlign w:val="bottom"/>
            <w:hideMark/>
          </w:tcPr>
          <w:p w14:paraId="506E83C3"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 xml:space="preserve">Exodoncia </w:t>
            </w:r>
            <w:proofErr w:type="spellStart"/>
            <w:r w:rsidRPr="00A72A1A">
              <w:rPr>
                <w:rFonts w:ascii="Times New Roman" w:eastAsia="Times New Roman" w:hAnsi="Times New Roman" w:cs="Times New Roman"/>
                <w:color w:val="767171"/>
                <w:sz w:val="20"/>
                <w:szCs w:val="20"/>
                <w:lang w:eastAsia="es-MX"/>
              </w:rPr>
              <w:t>Permanentes</w:t>
            </w:r>
            <w:proofErr w:type="spellEnd"/>
          </w:p>
        </w:tc>
        <w:tc>
          <w:tcPr>
            <w:tcW w:w="1568" w:type="pct"/>
            <w:shd w:val="clear" w:color="auto" w:fill="auto"/>
            <w:noWrap/>
            <w:vAlign w:val="bottom"/>
            <w:hideMark/>
          </w:tcPr>
          <w:p w14:paraId="3AC1AB54"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385</w:t>
            </w:r>
          </w:p>
        </w:tc>
      </w:tr>
      <w:tr w:rsidR="00A72A1A" w:rsidRPr="00A72A1A" w14:paraId="72475A04" w14:textId="77777777" w:rsidTr="00A72A1A">
        <w:trPr>
          <w:trHeight w:val="20"/>
          <w:jc w:val="center"/>
        </w:trPr>
        <w:tc>
          <w:tcPr>
            <w:tcW w:w="3432" w:type="pct"/>
            <w:shd w:val="clear" w:color="auto" w:fill="auto"/>
            <w:noWrap/>
            <w:vAlign w:val="bottom"/>
            <w:hideMark/>
          </w:tcPr>
          <w:p w14:paraId="6B075615"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 xml:space="preserve">Exodoncia </w:t>
            </w:r>
            <w:proofErr w:type="spellStart"/>
            <w:r w:rsidRPr="00A72A1A">
              <w:rPr>
                <w:rFonts w:ascii="Times New Roman" w:eastAsia="Times New Roman" w:hAnsi="Times New Roman" w:cs="Times New Roman"/>
                <w:color w:val="767171"/>
                <w:sz w:val="20"/>
                <w:szCs w:val="20"/>
                <w:lang w:eastAsia="es-MX"/>
              </w:rPr>
              <w:t>Temporales</w:t>
            </w:r>
            <w:proofErr w:type="spellEnd"/>
          </w:p>
        </w:tc>
        <w:tc>
          <w:tcPr>
            <w:tcW w:w="1568" w:type="pct"/>
            <w:shd w:val="clear" w:color="auto" w:fill="auto"/>
            <w:noWrap/>
            <w:vAlign w:val="bottom"/>
            <w:hideMark/>
          </w:tcPr>
          <w:p w14:paraId="137E6076"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3,969</w:t>
            </w:r>
          </w:p>
        </w:tc>
      </w:tr>
      <w:tr w:rsidR="00A72A1A" w:rsidRPr="00A72A1A" w14:paraId="1E270723" w14:textId="77777777" w:rsidTr="00A72A1A">
        <w:trPr>
          <w:trHeight w:val="20"/>
          <w:jc w:val="center"/>
        </w:trPr>
        <w:tc>
          <w:tcPr>
            <w:tcW w:w="3432" w:type="pct"/>
            <w:shd w:val="clear" w:color="auto" w:fill="auto"/>
            <w:noWrap/>
            <w:vAlign w:val="bottom"/>
            <w:hideMark/>
          </w:tcPr>
          <w:p w14:paraId="365552C6"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Otros</w:t>
            </w:r>
            <w:proofErr w:type="spellEnd"/>
            <w:r w:rsidRPr="00A72A1A">
              <w:rPr>
                <w:rFonts w:ascii="Times New Roman" w:eastAsia="Times New Roman" w:hAnsi="Times New Roman" w:cs="Times New Roman"/>
                <w:color w:val="767171"/>
                <w:sz w:val="20"/>
                <w:szCs w:val="20"/>
                <w:lang w:eastAsia="es-MX"/>
              </w:rPr>
              <w:t xml:space="preserve"> </w:t>
            </w:r>
            <w:proofErr w:type="spellStart"/>
            <w:r w:rsidRPr="00A72A1A">
              <w:rPr>
                <w:rFonts w:ascii="Times New Roman" w:eastAsia="Times New Roman" w:hAnsi="Times New Roman" w:cs="Times New Roman"/>
                <w:color w:val="767171"/>
                <w:sz w:val="20"/>
                <w:szCs w:val="20"/>
                <w:lang w:eastAsia="es-MX"/>
              </w:rPr>
              <w:t>Tratamientos</w:t>
            </w:r>
            <w:proofErr w:type="spellEnd"/>
          </w:p>
        </w:tc>
        <w:tc>
          <w:tcPr>
            <w:tcW w:w="1568" w:type="pct"/>
            <w:shd w:val="clear" w:color="auto" w:fill="auto"/>
            <w:noWrap/>
            <w:vAlign w:val="bottom"/>
            <w:hideMark/>
          </w:tcPr>
          <w:p w14:paraId="02555192"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2,365</w:t>
            </w:r>
          </w:p>
        </w:tc>
      </w:tr>
      <w:tr w:rsidR="00A72A1A" w:rsidRPr="00A72A1A" w14:paraId="50B95AAF" w14:textId="77777777" w:rsidTr="00A72A1A">
        <w:trPr>
          <w:trHeight w:val="20"/>
          <w:jc w:val="center"/>
        </w:trPr>
        <w:tc>
          <w:tcPr>
            <w:tcW w:w="3432" w:type="pct"/>
            <w:shd w:val="clear" w:color="auto" w:fill="auto"/>
            <w:noWrap/>
            <w:vAlign w:val="bottom"/>
            <w:hideMark/>
          </w:tcPr>
          <w:p w14:paraId="5A498CED"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proofErr w:type="spellStart"/>
            <w:r w:rsidRPr="00A72A1A">
              <w:rPr>
                <w:rFonts w:ascii="Times New Roman" w:eastAsia="Times New Roman" w:hAnsi="Times New Roman" w:cs="Times New Roman"/>
                <w:color w:val="767171"/>
                <w:sz w:val="20"/>
                <w:szCs w:val="20"/>
                <w:lang w:eastAsia="es-MX"/>
              </w:rPr>
              <w:t>Pacientes</w:t>
            </w:r>
            <w:proofErr w:type="spellEnd"/>
            <w:r w:rsidRPr="00A72A1A">
              <w:rPr>
                <w:rFonts w:ascii="Times New Roman" w:eastAsia="Times New Roman" w:hAnsi="Times New Roman" w:cs="Times New Roman"/>
                <w:color w:val="767171"/>
                <w:sz w:val="20"/>
                <w:szCs w:val="20"/>
                <w:lang w:eastAsia="es-MX"/>
              </w:rPr>
              <w:t xml:space="preserve"> de Alta</w:t>
            </w:r>
          </w:p>
        </w:tc>
        <w:tc>
          <w:tcPr>
            <w:tcW w:w="1568" w:type="pct"/>
            <w:shd w:val="clear" w:color="auto" w:fill="auto"/>
            <w:noWrap/>
            <w:vAlign w:val="bottom"/>
            <w:hideMark/>
          </w:tcPr>
          <w:p w14:paraId="52B04E51"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5,510</w:t>
            </w:r>
          </w:p>
        </w:tc>
      </w:tr>
      <w:tr w:rsidR="00A72A1A" w:rsidRPr="00A72A1A" w14:paraId="4A680000" w14:textId="77777777" w:rsidTr="00A72A1A">
        <w:trPr>
          <w:trHeight w:val="20"/>
          <w:jc w:val="center"/>
        </w:trPr>
        <w:tc>
          <w:tcPr>
            <w:tcW w:w="3432" w:type="pct"/>
            <w:shd w:val="clear" w:color="auto" w:fill="auto"/>
            <w:noWrap/>
            <w:vAlign w:val="bottom"/>
            <w:hideMark/>
          </w:tcPr>
          <w:p w14:paraId="71D8BC92"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 xml:space="preserve">Kits de </w:t>
            </w:r>
            <w:proofErr w:type="spellStart"/>
            <w:r w:rsidRPr="00A72A1A">
              <w:rPr>
                <w:rFonts w:ascii="Times New Roman" w:eastAsia="Times New Roman" w:hAnsi="Times New Roman" w:cs="Times New Roman"/>
                <w:color w:val="767171"/>
                <w:sz w:val="20"/>
                <w:szCs w:val="20"/>
                <w:lang w:eastAsia="es-MX"/>
              </w:rPr>
              <w:t>Higiene</w:t>
            </w:r>
            <w:proofErr w:type="spellEnd"/>
            <w:r w:rsidRPr="00A72A1A">
              <w:rPr>
                <w:rFonts w:ascii="Times New Roman" w:eastAsia="Times New Roman" w:hAnsi="Times New Roman" w:cs="Times New Roman"/>
                <w:color w:val="767171"/>
                <w:sz w:val="20"/>
                <w:szCs w:val="20"/>
                <w:lang w:eastAsia="es-MX"/>
              </w:rPr>
              <w:t xml:space="preserve"> Oral</w:t>
            </w:r>
          </w:p>
        </w:tc>
        <w:tc>
          <w:tcPr>
            <w:tcW w:w="1568" w:type="pct"/>
            <w:shd w:val="clear" w:color="auto" w:fill="auto"/>
            <w:noWrap/>
            <w:vAlign w:val="bottom"/>
            <w:hideMark/>
          </w:tcPr>
          <w:p w14:paraId="22C71471"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MX"/>
              </w:rPr>
            </w:pPr>
            <w:r w:rsidRPr="00A72A1A">
              <w:rPr>
                <w:rFonts w:ascii="Times New Roman" w:eastAsia="Times New Roman" w:hAnsi="Times New Roman" w:cs="Times New Roman"/>
                <w:color w:val="767171"/>
                <w:sz w:val="20"/>
                <w:szCs w:val="20"/>
                <w:lang w:eastAsia="es-MX"/>
              </w:rPr>
              <w:t>23,695</w:t>
            </w:r>
          </w:p>
        </w:tc>
      </w:tr>
      <w:tr w:rsidR="00A72A1A" w:rsidRPr="00A72A1A" w14:paraId="2CEDB92E" w14:textId="77777777" w:rsidTr="00A72A1A">
        <w:trPr>
          <w:trHeight w:val="20"/>
          <w:jc w:val="center"/>
        </w:trPr>
        <w:tc>
          <w:tcPr>
            <w:tcW w:w="3432" w:type="pct"/>
            <w:shd w:val="clear" w:color="auto" w:fill="D5DCE4" w:themeFill="text2" w:themeFillTint="33"/>
            <w:noWrap/>
            <w:vAlign w:val="center"/>
            <w:hideMark/>
          </w:tcPr>
          <w:p w14:paraId="12D4EEBF"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MX"/>
              </w:rPr>
            </w:pPr>
            <w:r w:rsidRPr="00A72A1A">
              <w:rPr>
                <w:rFonts w:ascii="Times New Roman" w:eastAsia="Times New Roman" w:hAnsi="Times New Roman" w:cs="Times New Roman"/>
                <w:b/>
                <w:bCs/>
                <w:color w:val="767171"/>
                <w:sz w:val="20"/>
                <w:szCs w:val="20"/>
                <w:lang w:eastAsia="es-MX"/>
              </w:rPr>
              <w:t>Total</w:t>
            </w:r>
          </w:p>
        </w:tc>
        <w:tc>
          <w:tcPr>
            <w:tcW w:w="1568" w:type="pct"/>
            <w:shd w:val="clear" w:color="auto" w:fill="D5DCE4" w:themeFill="text2" w:themeFillTint="33"/>
            <w:noWrap/>
            <w:vAlign w:val="bottom"/>
            <w:hideMark/>
          </w:tcPr>
          <w:p w14:paraId="0DD7DAB3"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MX"/>
              </w:rPr>
            </w:pPr>
            <w:r w:rsidRPr="00A72A1A">
              <w:rPr>
                <w:rFonts w:ascii="Times New Roman" w:eastAsia="Times New Roman" w:hAnsi="Times New Roman" w:cs="Times New Roman"/>
                <w:b/>
                <w:bCs/>
                <w:color w:val="767171"/>
                <w:sz w:val="20"/>
                <w:szCs w:val="20"/>
                <w:lang w:eastAsia="es-MX"/>
              </w:rPr>
              <w:t>128,052</w:t>
            </w:r>
          </w:p>
        </w:tc>
      </w:tr>
    </w:tbl>
    <w:p w14:paraId="36E5DD5F" w14:textId="77777777" w:rsidR="00762458" w:rsidRPr="00A72A1A" w:rsidRDefault="00762458" w:rsidP="00762458">
      <w:pPr>
        <w:jc w:val="both"/>
        <w:rPr>
          <w:rFonts w:ascii="Times New Roman" w:hAnsi="Times New Roman" w:cs="Times New Roman"/>
          <w:color w:val="767171"/>
          <w:sz w:val="20"/>
          <w:szCs w:val="20"/>
        </w:rPr>
      </w:pPr>
      <w:proofErr w:type="spellStart"/>
      <w:r w:rsidRPr="00A72A1A">
        <w:rPr>
          <w:rFonts w:ascii="Times New Roman" w:hAnsi="Times New Roman" w:cs="Times New Roman"/>
          <w:color w:val="767171"/>
          <w:sz w:val="20"/>
          <w:szCs w:val="20"/>
        </w:rPr>
        <w:t>Fuente</w:t>
      </w:r>
      <w:proofErr w:type="spellEnd"/>
      <w:r w:rsidRPr="00A72A1A">
        <w:rPr>
          <w:rFonts w:ascii="Times New Roman" w:hAnsi="Times New Roman" w:cs="Times New Roman"/>
          <w:color w:val="767171"/>
          <w:sz w:val="20"/>
          <w:szCs w:val="20"/>
        </w:rPr>
        <w:t xml:space="preserve">: </w:t>
      </w:r>
      <w:proofErr w:type="spellStart"/>
      <w:r w:rsidRPr="00A72A1A">
        <w:rPr>
          <w:rFonts w:ascii="Times New Roman" w:hAnsi="Times New Roman" w:cs="Times New Roman"/>
          <w:color w:val="767171"/>
          <w:sz w:val="20"/>
          <w:szCs w:val="20"/>
        </w:rPr>
        <w:t>Departamento</w:t>
      </w:r>
      <w:proofErr w:type="spellEnd"/>
      <w:r w:rsidRPr="00A72A1A">
        <w:rPr>
          <w:rFonts w:ascii="Times New Roman" w:hAnsi="Times New Roman" w:cs="Times New Roman"/>
          <w:color w:val="767171"/>
          <w:sz w:val="20"/>
          <w:szCs w:val="20"/>
        </w:rPr>
        <w:t xml:space="preserve"> de </w:t>
      </w:r>
      <w:proofErr w:type="spellStart"/>
      <w:r w:rsidRPr="00A72A1A">
        <w:rPr>
          <w:rFonts w:ascii="Times New Roman" w:hAnsi="Times New Roman" w:cs="Times New Roman"/>
          <w:color w:val="767171"/>
          <w:sz w:val="20"/>
          <w:szCs w:val="20"/>
        </w:rPr>
        <w:t>Salud</w:t>
      </w:r>
      <w:proofErr w:type="spellEnd"/>
      <w:r w:rsidRPr="00A72A1A">
        <w:rPr>
          <w:rFonts w:ascii="Times New Roman" w:hAnsi="Times New Roman" w:cs="Times New Roman"/>
          <w:color w:val="767171"/>
          <w:sz w:val="20"/>
          <w:szCs w:val="20"/>
        </w:rPr>
        <w:t>.</w:t>
      </w:r>
    </w:p>
    <w:p w14:paraId="2B6A602D"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Este impacto se logró a través de jornadas de instrucción de higiene oral, espacios Cero Caries y cepillado supervisado, organizados por la División de Salud Bucal del INABIE, en los Centros Educativos de las Regionales Barahona 01, Azua 03, San Cristóbal 04, San Pedro 05, La Vega 06, San Francisco 07, Santiago 08, Mao 09, Santo Domingo 10, Higüey 12, Maria Trinidad Sánchez 14, Santo Domingo 15, Cotuí 16.</w:t>
      </w:r>
    </w:p>
    <w:p w14:paraId="2AF86FF2" w14:textId="224CB701"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Salud Visual</w:t>
      </w:r>
      <w:bookmarkEnd w:id="61"/>
    </w:p>
    <w:p w14:paraId="17EB695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 través de los servicios de Salud Visual se ha atendido 1,762 estudiantes en el año 2021, estos servicios inciden directamente en garantizar el aprendizaje de los niños y niñas, ya que los impedimentos y defectos auditivos y visuales no detectados o no atendidos adecuadamente disminuye la capacidad de aprendizaje y la autoestima del estudiante afectado</w:t>
      </w:r>
    </w:p>
    <w:p w14:paraId="3D34DA9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A través de los servicios de Salud Visual, 920 estudiantes prescritos con lentes donados por el INABIE. </w:t>
      </w:r>
    </w:p>
    <w:p w14:paraId="2FB29E3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En lo relativo a las intervenciones quirúrgicas, se evidencia una sub-ejecución de esta actividad debido a la pandemia del Covid-19, ya que los hospitales donde se realizan las cirugías fueron ocupados por los pacientes positivos a coronavirus.</w:t>
      </w:r>
    </w:p>
    <w:p w14:paraId="726D334B" w14:textId="77777777" w:rsidR="00762458" w:rsidRPr="0085526A" w:rsidRDefault="00762458" w:rsidP="00762458">
      <w:pPr>
        <w:pStyle w:val="Caption"/>
        <w:spacing w:after="0"/>
        <w:jc w:val="center"/>
        <w:rPr>
          <w:b/>
          <w:i w:val="0"/>
          <w:color w:val="4C4A47"/>
          <w:sz w:val="22"/>
          <w:szCs w:val="20"/>
          <w:lang w:val="es-DO"/>
        </w:rPr>
      </w:pPr>
      <w:r w:rsidRPr="0085526A">
        <w:rPr>
          <w:b/>
          <w:i w:val="0"/>
          <w:color w:val="4C4A47"/>
          <w:sz w:val="22"/>
          <w:szCs w:val="20"/>
          <w:lang w:val="es-DO"/>
        </w:rPr>
        <w:t xml:space="preserve">Tabla XIV </w:t>
      </w:r>
    </w:p>
    <w:p w14:paraId="6255B9BB" w14:textId="77777777" w:rsidR="00762458" w:rsidRPr="0085526A" w:rsidRDefault="00762458" w:rsidP="00762458">
      <w:pPr>
        <w:pStyle w:val="Caption"/>
        <w:spacing w:after="0"/>
        <w:jc w:val="center"/>
        <w:rPr>
          <w:b/>
          <w:i w:val="0"/>
          <w:color w:val="4C4A47"/>
          <w:sz w:val="22"/>
          <w:szCs w:val="20"/>
          <w:lang w:val="es-DO"/>
        </w:rPr>
      </w:pPr>
      <w:r w:rsidRPr="0085526A">
        <w:rPr>
          <w:b/>
          <w:i w:val="0"/>
          <w:color w:val="4C4A47"/>
          <w:sz w:val="22"/>
          <w:szCs w:val="20"/>
          <w:lang w:val="es-DO"/>
        </w:rPr>
        <w:lastRenderedPageBreak/>
        <w:t>Beneficiarios Evaluados y Prescriptos en el Salud Visual, 2021</w:t>
      </w:r>
    </w:p>
    <w:tbl>
      <w:tblPr>
        <w:tblW w:w="5000" w:type="pct"/>
        <w:tblCellMar>
          <w:left w:w="70" w:type="dxa"/>
          <w:right w:w="70" w:type="dxa"/>
        </w:tblCellMar>
        <w:tblLook w:val="04A0" w:firstRow="1" w:lastRow="0" w:firstColumn="1" w:lastColumn="0" w:noHBand="0" w:noVBand="1"/>
      </w:tblPr>
      <w:tblGrid>
        <w:gridCol w:w="4472"/>
        <w:gridCol w:w="3128"/>
      </w:tblGrid>
      <w:tr w:rsidR="00A72A1A" w:rsidRPr="00A72A1A" w14:paraId="3A7C1CDA" w14:textId="77777777" w:rsidTr="00A72A1A">
        <w:trPr>
          <w:trHeight w:val="645"/>
        </w:trPr>
        <w:tc>
          <w:tcPr>
            <w:tcW w:w="2942" w:type="pct"/>
            <w:shd w:val="clear" w:color="auto" w:fill="BDD6EE" w:themeFill="accent5" w:themeFillTint="66"/>
            <w:vAlign w:val="center"/>
            <w:hideMark/>
          </w:tcPr>
          <w:p w14:paraId="0DC333F2"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Servicios</w:t>
            </w:r>
            <w:proofErr w:type="spellEnd"/>
            <w:r w:rsidRPr="00A72A1A">
              <w:rPr>
                <w:rFonts w:ascii="Times New Roman" w:eastAsia="Times New Roman" w:hAnsi="Times New Roman" w:cs="Times New Roman"/>
                <w:b/>
                <w:bCs/>
                <w:color w:val="767171"/>
                <w:sz w:val="20"/>
                <w:szCs w:val="20"/>
                <w:lang w:eastAsia="es-DO"/>
              </w:rPr>
              <w:t xml:space="preserve"> de </w:t>
            </w:r>
            <w:proofErr w:type="spellStart"/>
            <w:r w:rsidRPr="00A72A1A">
              <w:rPr>
                <w:rFonts w:ascii="Times New Roman" w:eastAsia="Times New Roman" w:hAnsi="Times New Roman" w:cs="Times New Roman"/>
                <w:b/>
                <w:bCs/>
                <w:color w:val="767171"/>
                <w:sz w:val="20"/>
                <w:szCs w:val="20"/>
                <w:lang w:eastAsia="es-DO"/>
              </w:rPr>
              <w:t>Salud</w:t>
            </w:r>
            <w:proofErr w:type="spellEnd"/>
            <w:r w:rsidRPr="00A72A1A">
              <w:rPr>
                <w:rFonts w:ascii="Times New Roman" w:eastAsia="Times New Roman" w:hAnsi="Times New Roman" w:cs="Times New Roman"/>
                <w:b/>
                <w:bCs/>
                <w:color w:val="767171"/>
                <w:sz w:val="20"/>
                <w:szCs w:val="20"/>
                <w:lang w:eastAsia="es-DO"/>
              </w:rPr>
              <w:t xml:space="preserve"> Visual</w:t>
            </w:r>
          </w:p>
        </w:tc>
        <w:tc>
          <w:tcPr>
            <w:tcW w:w="2058" w:type="pct"/>
            <w:shd w:val="clear" w:color="auto" w:fill="BDD6EE" w:themeFill="accent5" w:themeFillTint="66"/>
            <w:noWrap/>
            <w:vAlign w:val="center"/>
            <w:hideMark/>
          </w:tcPr>
          <w:p w14:paraId="14AC8BCE"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Ejecución</w:t>
            </w:r>
            <w:proofErr w:type="spellEnd"/>
          </w:p>
        </w:tc>
      </w:tr>
      <w:tr w:rsidR="00A72A1A" w:rsidRPr="00A72A1A" w14:paraId="68F85163" w14:textId="77777777" w:rsidTr="00A72A1A">
        <w:trPr>
          <w:trHeight w:val="330"/>
        </w:trPr>
        <w:tc>
          <w:tcPr>
            <w:tcW w:w="2942" w:type="pct"/>
            <w:shd w:val="clear" w:color="auto" w:fill="auto"/>
            <w:vAlign w:val="center"/>
            <w:hideMark/>
          </w:tcPr>
          <w:p w14:paraId="466BA7D1"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Evaluaciones</w:t>
            </w:r>
            <w:proofErr w:type="spellEnd"/>
            <w:r w:rsidRPr="00A72A1A">
              <w:rPr>
                <w:rFonts w:ascii="Times New Roman" w:eastAsia="Times New Roman" w:hAnsi="Times New Roman" w:cs="Times New Roman"/>
                <w:color w:val="767171"/>
                <w:sz w:val="20"/>
                <w:szCs w:val="20"/>
                <w:lang w:eastAsia="es-DO"/>
              </w:rPr>
              <w:t xml:space="preserve"> </w:t>
            </w:r>
            <w:proofErr w:type="spellStart"/>
            <w:r w:rsidRPr="00A72A1A">
              <w:rPr>
                <w:rFonts w:ascii="Times New Roman" w:eastAsia="Times New Roman" w:hAnsi="Times New Roman" w:cs="Times New Roman"/>
                <w:color w:val="767171"/>
                <w:sz w:val="20"/>
                <w:szCs w:val="20"/>
                <w:lang w:eastAsia="es-DO"/>
              </w:rPr>
              <w:t>visuales</w:t>
            </w:r>
            <w:proofErr w:type="spellEnd"/>
          </w:p>
        </w:tc>
        <w:tc>
          <w:tcPr>
            <w:tcW w:w="2058" w:type="pct"/>
            <w:shd w:val="clear" w:color="auto" w:fill="auto"/>
            <w:noWrap/>
            <w:vAlign w:val="center"/>
            <w:hideMark/>
          </w:tcPr>
          <w:p w14:paraId="2B11E7DA"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680</w:t>
            </w:r>
          </w:p>
        </w:tc>
      </w:tr>
      <w:tr w:rsidR="00A72A1A" w:rsidRPr="00A72A1A" w14:paraId="790D50D7" w14:textId="77777777" w:rsidTr="00A72A1A">
        <w:trPr>
          <w:trHeight w:val="330"/>
        </w:trPr>
        <w:tc>
          <w:tcPr>
            <w:tcW w:w="2942" w:type="pct"/>
            <w:shd w:val="clear" w:color="auto" w:fill="auto"/>
            <w:vAlign w:val="center"/>
            <w:hideMark/>
          </w:tcPr>
          <w:p w14:paraId="19572FD7"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Entrega</w:t>
            </w:r>
            <w:proofErr w:type="spellEnd"/>
            <w:r w:rsidRPr="00A72A1A">
              <w:rPr>
                <w:rFonts w:ascii="Times New Roman" w:eastAsia="Times New Roman" w:hAnsi="Times New Roman" w:cs="Times New Roman"/>
                <w:color w:val="767171"/>
                <w:sz w:val="20"/>
                <w:szCs w:val="20"/>
                <w:lang w:eastAsia="es-DO"/>
              </w:rPr>
              <w:t xml:space="preserve"> de </w:t>
            </w:r>
            <w:proofErr w:type="spellStart"/>
            <w:r w:rsidRPr="00A72A1A">
              <w:rPr>
                <w:rFonts w:ascii="Times New Roman" w:eastAsia="Times New Roman" w:hAnsi="Times New Roman" w:cs="Times New Roman"/>
                <w:color w:val="767171"/>
                <w:sz w:val="20"/>
                <w:szCs w:val="20"/>
                <w:lang w:eastAsia="es-DO"/>
              </w:rPr>
              <w:t>lentes</w:t>
            </w:r>
            <w:proofErr w:type="spellEnd"/>
          </w:p>
        </w:tc>
        <w:tc>
          <w:tcPr>
            <w:tcW w:w="2058" w:type="pct"/>
            <w:shd w:val="clear" w:color="auto" w:fill="auto"/>
            <w:noWrap/>
            <w:vAlign w:val="center"/>
            <w:hideMark/>
          </w:tcPr>
          <w:p w14:paraId="40D2FBA9"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920</w:t>
            </w:r>
          </w:p>
        </w:tc>
      </w:tr>
      <w:tr w:rsidR="00A72A1A" w:rsidRPr="00A72A1A" w14:paraId="03A909B2" w14:textId="77777777" w:rsidTr="00A72A1A">
        <w:trPr>
          <w:trHeight w:val="339"/>
        </w:trPr>
        <w:tc>
          <w:tcPr>
            <w:tcW w:w="2942" w:type="pct"/>
            <w:shd w:val="clear" w:color="auto" w:fill="auto"/>
            <w:vAlign w:val="center"/>
            <w:hideMark/>
          </w:tcPr>
          <w:p w14:paraId="0EE34F21"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Intervenciones</w:t>
            </w:r>
            <w:proofErr w:type="spellEnd"/>
            <w:r w:rsidRPr="00A72A1A">
              <w:rPr>
                <w:rFonts w:ascii="Times New Roman" w:eastAsia="Times New Roman" w:hAnsi="Times New Roman" w:cs="Times New Roman"/>
                <w:color w:val="767171"/>
                <w:sz w:val="20"/>
                <w:szCs w:val="20"/>
                <w:lang w:eastAsia="es-DO"/>
              </w:rPr>
              <w:t xml:space="preserve"> </w:t>
            </w:r>
            <w:proofErr w:type="spellStart"/>
            <w:r w:rsidRPr="00A72A1A">
              <w:rPr>
                <w:rFonts w:ascii="Times New Roman" w:eastAsia="Times New Roman" w:hAnsi="Times New Roman" w:cs="Times New Roman"/>
                <w:color w:val="767171"/>
                <w:sz w:val="20"/>
                <w:szCs w:val="20"/>
                <w:lang w:eastAsia="es-DO"/>
              </w:rPr>
              <w:t>quirúrgicas</w:t>
            </w:r>
            <w:proofErr w:type="spellEnd"/>
          </w:p>
        </w:tc>
        <w:tc>
          <w:tcPr>
            <w:tcW w:w="2058" w:type="pct"/>
            <w:shd w:val="clear" w:color="auto" w:fill="auto"/>
            <w:noWrap/>
            <w:vAlign w:val="bottom"/>
            <w:hideMark/>
          </w:tcPr>
          <w:p w14:paraId="415F64C1"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0</w:t>
            </w:r>
          </w:p>
        </w:tc>
      </w:tr>
    </w:tbl>
    <w:p w14:paraId="06E5B361" w14:textId="77777777" w:rsidR="00762458" w:rsidRPr="00E81B34" w:rsidRDefault="00762458" w:rsidP="00762458">
      <w:pPr>
        <w:pStyle w:val="Caption"/>
        <w:spacing w:after="0"/>
        <w:rPr>
          <w:b/>
          <w:i w:val="0"/>
          <w:color w:val="4C4A47"/>
          <w:sz w:val="18"/>
          <w:lang w:val="es-DO"/>
        </w:rPr>
      </w:pPr>
      <w:r w:rsidRPr="00E81B34">
        <w:rPr>
          <w:i w:val="0"/>
          <w:color w:val="4C4A47"/>
          <w:sz w:val="18"/>
          <w:lang w:val="es-DO"/>
        </w:rPr>
        <w:t xml:space="preserve"> Fuente: Reporte de monitoreo del POA.</w:t>
      </w:r>
    </w:p>
    <w:p w14:paraId="0E343F5A" w14:textId="77777777" w:rsidR="007448C7" w:rsidRDefault="007448C7" w:rsidP="00A72A1A">
      <w:pPr>
        <w:spacing w:line="360" w:lineRule="auto"/>
        <w:jc w:val="both"/>
        <w:rPr>
          <w:rFonts w:ascii="Times New Roman" w:eastAsia="Calibri" w:hAnsi="Times New Roman" w:cs="Times New Roman"/>
          <w:noProof/>
          <w:color w:val="767171"/>
          <w:spacing w:val="20"/>
          <w:sz w:val="24"/>
          <w:szCs w:val="24"/>
          <w:lang w:val="es-DO"/>
        </w:rPr>
      </w:pPr>
    </w:p>
    <w:p w14:paraId="351F4F2E" w14:textId="056F278E"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Salud Auditiva</w:t>
      </w:r>
      <w:bookmarkEnd w:id="62"/>
    </w:p>
    <w:p w14:paraId="0D2D615E"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Contempló actividades de prevención, promoción de la salud auditiva y atención a escolares que requerían ser diagnosticados por padecimientos que afectaban su audición y garantizar su posterior rehabilitación a través la adaptación de auxiliares auditivos y/o intervenciones quirúrgicas. </w:t>
      </w:r>
    </w:p>
    <w:p w14:paraId="20FD1BD5"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90,000 estudiantes fueron intervenidos por salud audiológicas, al ser orientados en preservación del órgano auditivo. 1,024 estudiantes fueron evaluados y tratados, 397 estudiantes rehabilitados y 27 adaptados con sus auxiliares auditivos. </w:t>
      </w:r>
    </w:p>
    <w:p w14:paraId="29217533"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t>Tabla XV</w:t>
      </w:r>
    </w:p>
    <w:p w14:paraId="0399EF8F"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t>Beneficiarios según Género de Salud Auditiva, 2021</w:t>
      </w:r>
    </w:p>
    <w:tbl>
      <w:tblPr>
        <w:tblpPr w:leftFromText="141" w:rightFromText="141" w:vertAnchor="text" w:tblpY="1"/>
        <w:tblOverlap w:val="never"/>
        <w:tblW w:w="5000" w:type="pct"/>
        <w:tblCellMar>
          <w:left w:w="70" w:type="dxa"/>
          <w:right w:w="70" w:type="dxa"/>
        </w:tblCellMar>
        <w:tblLook w:val="04A0" w:firstRow="1" w:lastRow="0" w:firstColumn="1" w:lastColumn="0" w:noHBand="0" w:noVBand="1"/>
      </w:tblPr>
      <w:tblGrid>
        <w:gridCol w:w="4806"/>
        <w:gridCol w:w="2794"/>
      </w:tblGrid>
      <w:tr w:rsidR="00A72A1A" w:rsidRPr="00A72A1A" w14:paraId="62448DA7" w14:textId="77777777" w:rsidTr="00A72A1A">
        <w:trPr>
          <w:trHeight w:val="454"/>
        </w:trPr>
        <w:tc>
          <w:tcPr>
            <w:tcW w:w="3162" w:type="pct"/>
            <w:shd w:val="clear" w:color="auto" w:fill="BDD6EE" w:themeFill="accent5" w:themeFillTint="66"/>
            <w:vAlign w:val="center"/>
            <w:hideMark/>
          </w:tcPr>
          <w:p w14:paraId="4388061C" w14:textId="77777777" w:rsidR="00762458" w:rsidRPr="00A72A1A" w:rsidRDefault="00762458" w:rsidP="00762458">
            <w:pPr>
              <w:spacing w:after="0" w:line="240" w:lineRule="auto"/>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Servicios</w:t>
            </w:r>
            <w:proofErr w:type="spellEnd"/>
            <w:r w:rsidRPr="00A72A1A">
              <w:rPr>
                <w:rFonts w:ascii="Times New Roman" w:eastAsia="Times New Roman" w:hAnsi="Times New Roman" w:cs="Times New Roman"/>
                <w:b/>
                <w:bCs/>
                <w:color w:val="767171"/>
                <w:sz w:val="20"/>
                <w:szCs w:val="20"/>
                <w:lang w:eastAsia="es-DO"/>
              </w:rPr>
              <w:t xml:space="preserve"> de </w:t>
            </w:r>
            <w:proofErr w:type="spellStart"/>
            <w:r w:rsidRPr="00A72A1A">
              <w:rPr>
                <w:rFonts w:ascii="Times New Roman" w:eastAsia="Times New Roman" w:hAnsi="Times New Roman" w:cs="Times New Roman"/>
                <w:b/>
                <w:bCs/>
                <w:color w:val="767171"/>
                <w:sz w:val="20"/>
                <w:szCs w:val="20"/>
                <w:lang w:eastAsia="es-DO"/>
              </w:rPr>
              <w:t>Salud</w:t>
            </w:r>
            <w:proofErr w:type="spellEnd"/>
            <w:r w:rsidRPr="00A72A1A">
              <w:rPr>
                <w:rFonts w:ascii="Times New Roman" w:eastAsia="Times New Roman" w:hAnsi="Times New Roman" w:cs="Times New Roman"/>
                <w:b/>
                <w:bCs/>
                <w:color w:val="767171"/>
                <w:sz w:val="20"/>
                <w:szCs w:val="20"/>
                <w:lang w:eastAsia="es-DO"/>
              </w:rPr>
              <w:t xml:space="preserve"> </w:t>
            </w:r>
            <w:proofErr w:type="spellStart"/>
            <w:r w:rsidRPr="00A72A1A">
              <w:rPr>
                <w:rFonts w:ascii="Times New Roman" w:eastAsia="Times New Roman" w:hAnsi="Times New Roman" w:cs="Times New Roman"/>
                <w:b/>
                <w:bCs/>
                <w:color w:val="767171"/>
                <w:sz w:val="20"/>
                <w:szCs w:val="20"/>
                <w:lang w:eastAsia="es-DO"/>
              </w:rPr>
              <w:t>Auditiva</w:t>
            </w:r>
            <w:proofErr w:type="spellEnd"/>
          </w:p>
        </w:tc>
        <w:tc>
          <w:tcPr>
            <w:tcW w:w="1838" w:type="pct"/>
            <w:shd w:val="clear" w:color="auto" w:fill="BDD6EE" w:themeFill="accent5" w:themeFillTint="66"/>
            <w:noWrap/>
            <w:vAlign w:val="center"/>
            <w:hideMark/>
          </w:tcPr>
          <w:p w14:paraId="545F2CBF"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Ejecutado</w:t>
            </w:r>
            <w:proofErr w:type="spellEnd"/>
            <w:r w:rsidRPr="00A72A1A">
              <w:rPr>
                <w:rFonts w:ascii="Times New Roman" w:eastAsia="Times New Roman" w:hAnsi="Times New Roman" w:cs="Times New Roman"/>
                <w:b/>
                <w:bCs/>
                <w:color w:val="767171"/>
                <w:sz w:val="20"/>
                <w:szCs w:val="20"/>
                <w:lang w:eastAsia="es-DO"/>
              </w:rPr>
              <w:t xml:space="preserve"> </w:t>
            </w:r>
          </w:p>
        </w:tc>
      </w:tr>
      <w:tr w:rsidR="00A72A1A" w:rsidRPr="00A72A1A" w14:paraId="4714F7E9" w14:textId="77777777" w:rsidTr="00A72A1A">
        <w:trPr>
          <w:trHeight w:val="397"/>
        </w:trPr>
        <w:tc>
          <w:tcPr>
            <w:tcW w:w="3162" w:type="pct"/>
            <w:shd w:val="clear" w:color="auto" w:fill="auto"/>
            <w:vAlign w:val="center"/>
            <w:hideMark/>
          </w:tcPr>
          <w:p w14:paraId="7AFB1994"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Estudiantes</w:t>
            </w:r>
            <w:proofErr w:type="spellEnd"/>
            <w:r w:rsidRPr="00A72A1A">
              <w:rPr>
                <w:rFonts w:ascii="Times New Roman" w:eastAsia="Times New Roman" w:hAnsi="Times New Roman" w:cs="Times New Roman"/>
                <w:color w:val="767171"/>
                <w:sz w:val="20"/>
                <w:szCs w:val="20"/>
                <w:lang w:eastAsia="es-DO"/>
              </w:rPr>
              <w:t xml:space="preserve"> </w:t>
            </w:r>
            <w:proofErr w:type="spellStart"/>
            <w:r w:rsidRPr="00A72A1A">
              <w:rPr>
                <w:rFonts w:ascii="Times New Roman" w:eastAsia="Times New Roman" w:hAnsi="Times New Roman" w:cs="Times New Roman"/>
                <w:color w:val="767171"/>
                <w:sz w:val="20"/>
                <w:szCs w:val="20"/>
                <w:lang w:eastAsia="es-DO"/>
              </w:rPr>
              <w:t>orientados</w:t>
            </w:r>
            <w:proofErr w:type="spellEnd"/>
          </w:p>
        </w:tc>
        <w:tc>
          <w:tcPr>
            <w:tcW w:w="1838" w:type="pct"/>
            <w:shd w:val="clear" w:color="auto" w:fill="auto"/>
            <w:noWrap/>
            <w:vAlign w:val="center"/>
            <w:hideMark/>
          </w:tcPr>
          <w:p w14:paraId="0E1141C6"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90,000</w:t>
            </w:r>
          </w:p>
        </w:tc>
      </w:tr>
      <w:tr w:rsidR="00A72A1A" w:rsidRPr="00A72A1A" w14:paraId="429C9D77" w14:textId="77777777" w:rsidTr="00A72A1A">
        <w:trPr>
          <w:trHeight w:val="397"/>
        </w:trPr>
        <w:tc>
          <w:tcPr>
            <w:tcW w:w="3162" w:type="pct"/>
            <w:shd w:val="clear" w:color="auto" w:fill="auto"/>
            <w:vAlign w:val="center"/>
            <w:hideMark/>
          </w:tcPr>
          <w:p w14:paraId="0A777B37"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Estudiantes</w:t>
            </w:r>
            <w:proofErr w:type="spellEnd"/>
            <w:r w:rsidRPr="00A72A1A">
              <w:rPr>
                <w:rFonts w:ascii="Times New Roman" w:eastAsia="Times New Roman" w:hAnsi="Times New Roman" w:cs="Times New Roman"/>
                <w:color w:val="767171"/>
                <w:sz w:val="20"/>
                <w:szCs w:val="20"/>
                <w:lang w:eastAsia="es-DO"/>
              </w:rPr>
              <w:t xml:space="preserve"> </w:t>
            </w:r>
            <w:proofErr w:type="spellStart"/>
            <w:r w:rsidRPr="00A72A1A">
              <w:rPr>
                <w:rFonts w:ascii="Times New Roman" w:eastAsia="Times New Roman" w:hAnsi="Times New Roman" w:cs="Times New Roman"/>
                <w:color w:val="767171"/>
                <w:sz w:val="20"/>
                <w:szCs w:val="20"/>
                <w:lang w:eastAsia="es-DO"/>
              </w:rPr>
              <w:t>evaluados</w:t>
            </w:r>
            <w:proofErr w:type="spellEnd"/>
            <w:r w:rsidRPr="00A72A1A">
              <w:rPr>
                <w:rFonts w:ascii="Times New Roman" w:eastAsia="Times New Roman" w:hAnsi="Times New Roman" w:cs="Times New Roman"/>
                <w:color w:val="767171"/>
                <w:sz w:val="20"/>
                <w:szCs w:val="20"/>
                <w:lang w:eastAsia="es-DO"/>
              </w:rPr>
              <w:t xml:space="preserve"> y </w:t>
            </w:r>
            <w:proofErr w:type="spellStart"/>
            <w:r w:rsidRPr="00A72A1A">
              <w:rPr>
                <w:rFonts w:ascii="Times New Roman" w:eastAsia="Times New Roman" w:hAnsi="Times New Roman" w:cs="Times New Roman"/>
                <w:color w:val="767171"/>
                <w:sz w:val="20"/>
                <w:szCs w:val="20"/>
                <w:lang w:eastAsia="es-DO"/>
              </w:rPr>
              <w:t>tratados</w:t>
            </w:r>
            <w:proofErr w:type="spellEnd"/>
          </w:p>
        </w:tc>
        <w:tc>
          <w:tcPr>
            <w:tcW w:w="1838" w:type="pct"/>
            <w:shd w:val="clear" w:color="auto" w:fill="auto"/>
            <w:noWrap/>
            <w:vAlign w:val="center"/>
            <w:hideMark/>
          </w:tcPr>
          <w:p w14:paraId="24BEB118"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1,024</w:t>
            </w:r>
          </w:p>
        </w:tc>
      </w:tr>
      <w:tr w:rsidR="00A72A1A" w:rsidRPr="00A72A1A" w14:paraId="531F2522" w14:textId="77777777" w:rsidTr="00A72A1A">
        <w:trPr>
          <w:trHeight w:val="397"/>
        </w:trPr>
        <w:tc>
          <w:tcPr>
            <w:tcW w:w="3162" w:type="pct"/>
            <w:shd w:val="clear" w:color="auto" w:fill="auto"/>
            <w:vAlign w:val="center"/>
            <w:hideMark/>
          </w:tcPr>
          <w:p w14:paraId="0D51BD78"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val="es-DO" w:eastAsia="es-DO"/>
              </w:rPr>
            </w:pPr>
            <w:r w:rsidRPr="00A72A1A">
              <w:rPr>
                <w:rFonts w:ascii="Times New Roman" w:eastAsia="Times New Roman" w:hAnsi="Times New Roman" w:cs="Times New Roman"/>
                <w:color w:val="767171"/>
                <w:sz w:val="20"/>
                <w:szCs w:val="20"/>
                <w:lang w:val="es-DO" w:eastAsia="es-DO"/>
              </w:rPr>
              <w:t>Rehabilitación y adaptación de auxiliares auditivos</w:t>
            </w:r>
          </w:p>
        </w:tc>
        <w:tc>
          <w:tcPr>
            <w:tcW w:w="1838" w:type="pct"/>
            <w:shd w:val="clear" w:color="auto" w:fill="auto"/>
            <w:noWrap/>
            <w:vAlign w:val="center"/>
            <w:hideMark/>
          </w:tcPr>
          <w:p w14:paraId="13DE52E7" w14:textId="77777777" w:rsidR="00762458" w:rsidRPr="00A72A1A" w:rsidRDefault="00762458" w:rsidP="00762458">
            <w:pPr>
              <w:spacing w:after="0" w:line="240" w:lineRule="auto"/>
              <w:jc w:val="right"/>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397</w:t>
            </w:r>
          </w:p>
        </w:tc>
      </w:tr>
    </w:tbl>
    <w:p w14:paraId="6CE0728C" w14:textId="77777777" w:rsidR="00762458" w:rsidRPr="00A72A1A" w:rsidRDefault="00762458" w:rsidP="00762458">
      <w:pPr>
        <w:jc w:val="both"/>
        <w:rPr>
          <w:color w:val="767171"/>
          <w:sz w:val="18"/>
          <w:szCs w:val="18"/>
        </w:rPr>
      </w:pPr>
      <w:proofErr w:type="spellStart"/>
      <w:r w:rsidRPr="00A72A1A">
        <w:rPr>
          <w:color w:val="767171"/>
          <w:sz w:val="18"/>
          <w:szCs w:val="18"/>
        </w:rPr>
        <w:t>Fuente</w:t>
      </w:r>
      <w:proofErr w:type="spellEnd"/>
      <w:r w:rsidRPr="00A72A1A">
        <w:rPr>
          <w:color w:val="767171"/>
          <w:sz w:val="18"/>
          <w:szCs w:val="18"/>
        </w:rPr>
        <w:t xml:space="preserve">: </w:t>
      </w:r>
      <w:proofErr w:type="spellStart"/>
      <w:r w:rsidRPr="00A72A1A">
        <w:rPr>
          <w:color w:val="767171"/>
          <w:sz w:val="18"/>
          <w:szCs w:val="18"/>
        </w:rPr>
        <w:t>Registros</w:t>
      </w:r>
      <w:proofErr w:type="spellEnd"/>
      <w:r w:rsidRPr="00A72A1A">
        <w:rPr>
          <w:color w:val="767171"/>
          <w:sz w:val="18"/>
          <w:szCs w:val="18"/>
        </w:rPr>
        <w:t xml:space="preserve"> de </w:t>
      </w:r>
      <w:proofErr w:type="spellStart"/>
      <w:r w:rsidRPr="00A72A1A">
        <w:rPr>
          <w:color w:val="767171"/>
          <w:sz w:val="18"/>
          <w:szCs w:val="18"/>
        </w:rPr>
        <w:t>participantes</w:t>
      </w:r>
      <w:proofErr w:type="spellEnd"/>
      <w:r w:rsidRPr="00A72A1A">
        <w:rPr>
          <w:color w:val="767171"/>
          <w:sz w:val="18"/>
          <w:szCs w:val="18"/>
        </w:rPr>
        <w:t xml:space="preserve">.             </w:t>
      </w:r>
    </w:p>
    <w:p w14:paraId="799765F5" w14:textId="77777777" w:rsidR="00762458" w:rsidRPr="00A72A1A" w:rsidRDefault="00762458" w:rsidP="00762458">
      <w:pPr>
        <w:spacing w:after="0" w:line="240" w:lineRule="auto"/>
        <w:rPr>
          <w:color w:val="767171"/>
          <w:sz w:val="26"/>
          <w:szCs w:val="26"/>
        </w:rPr>
      </w:pPr>
      <w:bookmarkStart w:id="63" w:name="_Toc56366567"/>
      <w:bookmarkStart w:id="64" w:name="_Toc90817576"/>
      <w:r w:rsidRPr="00A72A1A">
        <w:rPr>
          <w:color w:val="767171"/>
        </w:rPr>
        <w:br w:type="page"/>
      </w:r>
    </w:p>
    <w:p w14:paraId="2B9484E0" w14:textId="7087F166" w:rsidR="001F1A5F" w:rsidRPr="001F1A5F" w:rsidRDefault="001F1A5F" w:rsidP="001F1A5F">
      <w:pPr>
        <w:pStyle w:val="Heading1"/>
        <w:rPr>
          <w:lang w:val="es-DO"/>
        </w:rPr>
      </w:pPr>
      <w:bookmarkStart w:id="65" w:name="_Toc92355290"/>
      <w:bookmarkEnd w:id="63"/>
      <w:bookmarkEnd w:id="64"/>
      <w:r>
        <w:rPr>
          <w:lang w:val="es-DO"/>
        </w:rPr>
        <w:lastRenderedPageBreak/>
        <w:t>PROGRAMAS DE APOYO ESCOLAR</w:t>
      </w:r>
      <w:bookmarkEnd w:id="65"/>
    </w:p>
    <w:p w14:paraId="7BBA5240"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73952" behindDoc="0" locked="0" layoutInCell="1" allowOverlap="1" wp14:anchorId="2AE85B0D" wp14:editId="742BAD89">
                <wp:simplePos x="0" y="0"/>
                <wp:positionH relativeFrom="margin">
                  <wp:align>center</wp:align>
                </wp:positionH>
                <wp:positionV relativeFrom="paragraph">
                  <wp:posOffset>36830</wp:posOffset>
                </wp:positionV>
                <wp:extent cx="463550" cy="0"/>
                <wp:effectExtent l="0" t="19050" r="31750" b="1905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0958B5" id="Straight Connector 42" o:spid="_x0000_s1026" style="position:absolute;z-index:251773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" strokecolor="#ee2a24" strokeweight="2.25pt">
                <v:stroke joinstyle="miter"/>
                <w10:wrap anchorx="margin"/>
              </v:line>
            </w:pict>
          </mc:Fallback>
        </mc:AlternateContent>
      </w:r>
    </w:p>
    <w:p w14:paraId="35F24907" w14:textId="77777777" w:rsidR="001F1A5F" w:rsidRPr="000E710A" w:rsidRDefault="001F1A5F"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758F8D11"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Los Programas de Servicios Sociales tienen como propósito garantizar el acceso a servicios de apoyo que impulsen mejoras en las condiciones socio-educativas de los niños y adolescentes, para su permanencia en el sistema educativo y mejora del rendimiento escolar. A través de este programa se ofrece servicios de asistencia a estudiantes en situación de vulnerabilidad, becas, utilería escolar, actividades de extensión cultural y fomento de la cultura cooperativista en los Centros Educativos a través de la creación de las cooperativas escolares.</w:t>
      </w:r>
    </w:p>
    <w:p w14:paraId="1F23C11C" w14:textId="0C272E53"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Utilería Escolar </w:t>
      </w:r>
    </w:p>
    <w:p w14:paraId="39B4136F"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En 2021, la inversión programada en Utilería Escolar ascendió a RD$ 1, 064, 057,204.21, monto que fue destinado para la atención de aquellos estudiantes que se encuentran en las peores condiciones de vulnerabilidad en el sistema de educativo. Priorizando aquellos territorios que presentan los niveles más altos de pobreza de nuestro país. Se adjudicó la compra de todos los artículos escolares, excepto de los zapatos. Se ha concluido el proceso de distribución de 503,443 kits entregados.</w:t>
      </w:r>
    </w:p>
    <w:p w14:paraId="4C5A4F02"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Asimismo, se creó la política de distribución de utilería escolar, se actualizó el procedimiento y se crearon los protocolos para la entrega a los directores de centros educativos. De igual forma, se creó el protocolo mediante el cual se indica al director del centro a cómo entregar a los beneficiarios.</w:t>
      </w:r>
    </w:p>
    <w:p w14:paraId="3F95D6B8"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Se automatizó el proceso de carga de pedidos de utilería escolar.</w:t>
      </w:r>
    </w:p>
    <w:p w14:paraId="725B2642" w14:textId="5628E7CA"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Becas Escolares</w:t>
      </w:r>
    </w:p>
    <w:p w14:paraId="2DD7B4E1"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Se realizó un seguimiento general, vía telefónica y digital, a un total de 705 estudiantes becados en 184 centros educativos privados </w:t>
      </w:r>
      <w:r w:rsidRPr="00A72A1A">
        <w:rPr>
          <w:rFonts w:ascii="Times New Roman" w:eastAsia="Calibri" w:hAnsi="Times New Roman" w:cs="Times New Roman"/>
          <w:noProof/>
          <w:color w:val="767171"/>
          <w:spacing w:val="20"/>
          <w:sz w:val="24"/>
          <w:szCs w:val="24"/>
          <w:lang w:val="es-DO"/>
        </w:rPr>
        <w:lastRenderedPageBreak/>
        <w:t>correspondientes a 39 Distritos y 16 Regionales Educativas que contenía la base de datos del programa a la fecha 20/07/2020. Como resultado de dicho seguimiento se evidenció que a la fecha la cantidad de becados disminuyó a 536 estudiantes de 143 centros educativos privados ubicados en 33 Distritos de 12 Regionales Educativas.</w:t>
      </w:r>
    </w:p>
    <w:p w14:paraId="4742DBCD" w14:textId="090E7EE8"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Apoyo Económico</w:t>
      </w:r>
    </w:p>
    <w:p w14:paraId="6AF72CE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En el marco de programa de apoyo, el INABIE revisó la política y lineamientos de esta iniciativa, propiciando así mayor transparencia y efectividad para alcanzar los estudiantes en verdadera situación de vulnerabilidad económica. </w:t>
      </w:r>
    </w:p>
    <w:p w14:paraId="278357B1"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 continuación cuadro resumen con las aportaciones realizadas en el año:</w:t>
      </w:r>
    </w:p>
    <w:p w14:paraId="74C7E1D0"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t>Tabla XVI</w:t>
      </w:r>
    </w:p>
    <w:p w14:paraId="332ED177" w14:textId="77777777" w:rsidR="00762458" w:rsidRPr="00A72A1A" w:rsidRDefault="00762458" w:rsidP="00762458">
      <w:pPr>
        <w:pStyle w:val="Caption"/>
        <w:spacing w:after="0"/>
        <w:jc w:val="center"/>
        <w:rPr>
          <w:b/>
          <w:i w:val="0"/>
          <w:color w:val="767171"/>
          <w:sz w:val="20"/>
          <w:szCs w:val="20"/>
          <w:lang w:val="es-DO"/>
        </w:rPr>
      </w:pPr>
      <w:r w:rsidRPr="00A72A1A">
        <w:rPr>
          <w:b/>
          <w:i w:val="0"/>
          <w:color w:val="767171"/>
          <w:sz w:val="20"/>
          <w:szCs w:val="20"/>
          <w:lang w:val="es-DO"/>
        </w:rPr>
        <w:t>Beneficiarios Programa Ayuda Económica para estudiantes en Vulnerabilidad Extrema</w:t>
      </w:r>
    </w:p>
    <w:p w14:paraId="26268119" w14:textId="77777777" w:rsidR="00762458" w:rsidRPr="00A72A1A" w:rsidRDefault="00762458" w:rsidP="00762458">
      <w:pPr>
        <w:spacing w:after="0" w:line="240" w:lineRule="auto"/>
        <w:rPr>
          <w:rFonts w:ascii="Times New Roman" w:hAnsi="Times New Roman" w:cs="Times New Roman"/>
          <w:color w:val="767171"/>
          <w:sz w:val="20"/>
          <w:szCs w:val="20"/>
          <w:lang w:val="es-DO" w:eastAsia="es-ES"/>
        </w:rPr>
      </w:pPr>
    </w:p>
    <w:tbl>
      <w:tblPr>
        <w:tblW w:w="8637" w:type="dxa"/>
        <w:tblInd w:w="-10" w:type="dxa"/>
        <w:tblCellMar>
          <w:left w:w="70" w:type="dxa"/>
          <w:right w:w="70" w:type="dxa"/>
        </w:tblCellMar>
        <w:tblLook w:val="04A0" w:firstRow="1" w:lastRow="0" w:firstColumn="1" w:lastColumn="0" w:noHBand="0" w:noVBand="1"/>
      </w:tblPr>
      <w:tblGrid>
        <w:gridCol w:w="1677"/>
        <w:gridCol w:w="1984"/>
        <w:gridCol w:w="3466"/>
        <w:gridCol w:w="1510"/>
      </w:tblGrid>
      <w:tr w:rsidR="00762458" w:rsidRPr="00A72A1A" w14:paraId="37B61A8E" w14:textId="77777777" w:rsidTr="00762458">
        <w:trPr>
          <w:trHeight w:val="20"/>
        </w:trPr>
        <w:tc>
          <w:tcPr>
            <w:tcW w:w="1677" w:type="dxa"/>
            <w:shd w:val="clear" w:color="000000" w:fill="C6D9F1"/>
            <w:noWrap/>
            <w:vAlign w:val="center"/>
            <w:hideMark/>
          </w:tcPr>
          <w:p w14:paraId="2E335EC5"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Mes</w:t>
            </w:r>
            <w:proofErr w:type="spellEnd"/>
          </w:p>
        </w:tc>
        <w:tc>
          <w:tcPr>
            <w:tcW w:w="1984" w:type="dxa"/>
            <w:shd w:val="clear" w:color="000000" w:fill="C6D9F1"/>
            <w:vAlign w:val="center"/>
            <w:hideMark/>
          </w:tcPr>
          <w:p w14:paraId="03C7785F"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Cantidad</w:t>
            </w:r>
            <w:proofErr w:type="spellEnd"/>
            <w:r w:rsidRPr="00A72A1A">
              <w:rPr>
                <w:rFonts w:ascii="Times New Roman" w:eastAsia="Times New Roman" w:hAnsi="Times New Roman" w:cs="Times New Roman"/>
                <w:b/>
                <w:bCs/>
                <w:color w:val="767171"/>
                <w:sz w:val="20"/>
                <w:szCs w:val="20"/>
                <w:lang w:eastAsia="es-DO"/>
              </w:rPr>
              <w:t xml:space="preserve"> </w:t>
            </w:r>
            <w:proofErr w:type="spellStart"/>
            <w:r w:rsidRPr="00A72A1A">
              <w:rPr>
                <w:rFonts w:ascii="Times New Roman" w:eastAsia="Times New Roman" w:hAnsi="Times New Roman" w:cs="Times New Roman"/>
                <w:b/>
                <w:bCs/>
                <w:color w:val="767171"/>
                <w:sz w:val="20"/>
                <w:szCs w:val="20"/>
                <w:lang w:eastAsia="es-DO"/>
              </w:rPr>
              <w:t>ayudas</w:t>
            </w:r>
            <w:proofErr w:type="spellEnd"/>
            <w:r w:rsidRPr="00A72A1A">
              <w:rPr>
                <w:rFonts w:ascii="Times New Roman" w:eastAsia="Times New Roman" w:hAnsi="Times New Roman" w:cs="Times New Roman"/>
                <w:b/>
                <w:bCs/>
                <w:color w:val="767171"/>
                <w:sz w:val="20"/>
                <w:szCs w:val="20"/>
                <w:lang w:eastAsia="es-DO"/>
              </w:rPr>
              <w:t xml:space="preserve"> </w:t>
            </w:r>
            <w:proofErr w:type="spellStart"/>
            <w:r w:rsidRPr="00A72A1A">
              <w:rPr>
                <w:rFonts w:ascii="Times New Roman" w:eastAsia="Times New Roman" w:hAnsi="Times New Roman" w:cs="Times New Roman"/>
                <w:b/>
                <w:bCs/>
                <w:color w:val="767171"/>
                <w:sz w:val="20"/>
                <w:szCs w:val="20"/>
                <w:lang w:eastAsia="es-DO"/>
              </w:rPr>
              <w:t>otorgadas</w:t>
            </w:r>
            <w:proofErr w:type="spellEnd"/>
          </w:p>
        </w:tc>
        <w:tc>
          <w:tcPr>
            <w:tcW w:w="4976" w:type="dxa"/>
            <w:gridSpan w:val="2"/>
            <w:shd w:val="clear" w:color="000000" w:fill="C6D9F1"/>
            <w:vAlign w:val="center"/>
            <w:hideMark/>
          </w:tcPr>
          <w:p w14:paraId="16618EF5"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proofErr w:type="spellStart"/>
            <w:r w:rsidRPr="00A72A1A">
              <w:rPr>
                <w:rFonts w:ascii="Times New Roman" w:eastAsia="Times New Roman" w:hAnsi="Times New Roman" w:cs="Times New Roman"/>
                <w:b/>
                <w:bCs/>
                <w:color w:val="767171"/>
                <w:sz w:val="20"/>
                <w:szCs w:val="20"/>
                <w:lang w:eastAsia="es-DO"/>
              </w:rPr>
              <w:t>Monto</w:t>
            </w:r>
            <w:proofErr w:type="spellEnd"/>
            <w:r w:rsidRPr="00A72A1A">
              <w:rPr>
                <w:rFonts w:ascii="Times New Roman" w:eastAsia="Times New Roman" w:hAnsi="Times New Roman" w:cs="Times New Roman"/>
                <w:b/>
                <w:bCs/>
                <w:color w:val="767171"/>
                <w:sz w:val="20"/>
                <w:szCs w:val="20"/>
                <w:lang w:eastAsia="es-DO"/>
              </w:rPr>
              <w:t xml:space="preserve"> </w:t>
            </w:r>
            <w:proofErr w:type="spellStart"/>
            <w:r w:rsidRPr="00A72A1A">
              <w:rPr>
                <w:rFonts w:ascii="Times New Roman" w:eastAsia="Times New Roman" w:hAnsi="Times New Roman" w:cs="Times New Roman"/>
                <w:b/>
                <w:bCs/>
                <w:color w:val="767171"/>
                <w:sz w:val="20"/>
                <w:szCs w:val="20"/>
                <w:lang w:eastAsia="es-DO"/>
              </w:rPr>
              <w:t>mensual</w:t>
            </w:r>
            <w:proofErr w:type="spellEnd"/>
            <w:r w:rsidRPr="00A72A1A">
              <w:rPr>
                <w:rFonts w:ascii="Times New Roman" w:eastAsia="Times New Roman" w:hAnsi="Times New Roman" w:cs="Times New Roman"/>
                <w:b/>
                <w:bCs/>
                <w:color w:val="767171"/>
                <w:sz w:val="20"/>
                <w:szCs w:val="20"/>
                <w:lang w:eastAsia="es-DO"/>
              </w:rPr>
              <w:t xml:space="preserve"> </w:t>
            </w:r>
            <w:proofErr w:type="spellStart"/>
            <w:r w:rsidRPr="00A72A1A">
              <w:rPr>
                <w:rFonts w:ascii="Times New Roman" w:eastAsia="Times New Roman" w:hAnsi="Times New Roman" w:cs="Times New Roman"/>
                <w:b/>
                <w:bCs/>
                <w:color w:val="767171"/>
                <w:sz w:val="20"/>
                <w:szCs w:val="20"/>
                <w:lang w:eastAsia="es-DO"/>
              </w:rPr>
              <w:t>otorgado</w:t>
            </w:r>
            <w:proofErr w:type="spellEnd"/>
          </w:p>
        </w:tc>
      </w:tr>
      <w:tr w:rsidR="00762458" w:rsidRPr="00A72A1A" w14:paraId="12D1AE52" w14:textId="77777777" w:rsidTr="00762458">
        <w:trPr>
          <w:trHeight w:val="20"/>
        </w:trPr>
        <w:tc>
          <w:tcPr>
            <w:tcW w:w="1677" w:type="dxa"/>
            <w:shd w:val="clear" w:color="auto" w:fill="auto"/>
            <w:noWrap/>
            <w:vAlign w:val="center"/>
            <w:hideMark/>
          </w:tcPr>
          <w:p w14:paraId="60259359"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Febrero</w:t>
            </w:r>
            <w:proofErr w:type="spellEnd"/>
          </w:p>
        </w:tc>
        <w:tc>
          <w:tcPr>
            <w:tcW w:w="1984" w:type="dxa"/>
            <w:shd w:val="clear" w:color="auto" w:fill="auto"/>
            <w:vAlign w:val="center"/>
            <w:hideMark/>
          </w:tcPr>
          <w:p w14:paraId="1C92AE67"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w:t>
            </w:r>
          </w:p>
        </w:tc>
        <w:tc>
          <w:tcPr>
            <w:tcW w:w="3466" w:type="dxa"/>
            <w:shd w:val="clear" w:color="auto" w:fill="auto"/>
            <w:noWrap/>
            <w:vAlign w:val="center"/>
            <w:hideMark/>
          </w:tcPr>
          <w:p w14:paraId="42395C91"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83,600.00 </w:t>
            </w:r>
          </w:p>
        </w:tc>
        <w:tc>
          <w:tcPr>
            <w:tcW w:w="1510" w:type="dxa"/>
            <w:shd w:val="clear" w:color="auto" w:fill="auto"/>
            <w:vAlign w:val="center"/>
            <w:hideMark/>
          </w:tcPr>
          <w:p w14:paraId="2DA0F487"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2.09%</w:t>
            </w:r>
          </w:p>
        </w:tc>
      </w:tr>
      <w:tr w:rsidR="00762458" w:rsidRPr="00A72A1A" w14:paraId="78933C6C" w14:textId="77777777" w:rsidTr="00762458">
        <w:trPr>
          <w:trHeight w:val="20"/>
        </w:trPr>
        <w:tc>
          <w:tcPr>
            <w:tcW w:w="1677" w:type="dxa"/>
            <w:shd w:val="clear" w:color="auto" w:fill="auto"/>
            <w:noWrap/>
            <w:vAlign w:val="center"/>
            <w:hideMark/>
          </w:tcPr>
          <w:p w14:paraId="11193A03"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Marzo</w:t>
            </w:r>
            <w:proofErr w:type="spellEnd"/>
          </w:p>
        </w:tc>
        <w:tc>
          <w:tcPr>
            <w:tcW w:w="1984" w:type="dxa"/>
            <w:shd w:val="clear" w:color="auto" w:fill="auto"/>
            <w:noWrap/>
            <w:vAlign w:val="center"/>
            <w:hideMark/>
          </w:tcPr>
          <w:p w14:paraId="0FD33DB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3</w:t>
            </w:r>
          </w:p>
        </w:tc>
        <w:tc>
          <w:tcPr>
            <w:tcW w:w="3466" w:type="dxa"/>
            <w:shd w:val="clear" w:color="auto" w:fill="auto"/>
            <w:noWrap/>
            <w:vAlign w:val="center"/>
            <w:hideMark/>
          </w:tcPr>
          <w:p w14:paraId="35F43B6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119,249.99 </w:t>
            </w:r>
          </w:p>
        </w:tc>
        <w:tc>
          <w:tcPr>
            <w:tcW w:w="1510" w:type="dxa"/>
            <w:shd w:val="clear" w:color="auto" w:fill="auto"/>
            <w:vAlign w:val="center"/>
            <w:hideMark/>
          </w:tcPr>
          <w:p w14:paraId="75988E2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2.98%</w:t>
            </w:r>
          </w:p>
        </w:tc>
      </w:tr>
      <w:tr w:rsidR="00762458" w:rsidRPr="00A72A1A" w14:paraId="6DFBC73C" w14:textId="77777777" w:rsidTr="00762458">
        <w:trPr>
          <w:trHeight w:val="20"/>
        </w:trPr>
        <w:tc>
          <w:tcPr>
            <w:tcW w:w="1677" w:type="dxa"/>
            <w:shd w:val="clear" w:color="auto" w:fill="auto"/>
            <w:noWrap/>
            <w:vAlign w:val="center"/>
            <w:hideMark/>
          </w:tcPr>
          <w:p w14:paraId="4381E09D"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Abril</w:t>
            </w:r>
          </w:p>
        </w:tc>
        <w:tc>
          <w:tcPr>
            <w:tcW w:w="1984" w:type="dxa"/>
            <w:shd w:val="clear" w:color="auto" w:fill="auto"/>
            <w:noWrap/>
            <w:vAlign w:val="center"/>
            <w:hideMark/>
          </w:tcPr>
          <w:p w14:paraId="6892B7BB"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w:t>
            </w:r>
          </w:p>
        </w:tc>
        <w:tc>
          <w:tcPr>
            <w:tcW w:w="3466" w:type="dxa"/>
            <w:shd w:val="clear" w:color="auto" w:fill="auto"/>
            <w:noWrap/>
            <w:vAlign w:val="center"/>
            <w:hideMark/>
          </w:tcPr>
          <w:p w14:paraId="5F9F72D3"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69,105.00 </w:t>
            </w:r>
          </w:p>
        </w:tc>
        <w:tc>
          <w:tcPr>
            <w:tcW w:w="1510" w:type="dxa"/>
            <w:shd w:val="clear" w:color="auto" w:fill="auto"/>
            <w:vAlign w:val="center"/>
            <w:hideMark/>
          </w:tcPr>
          <w:p w14:paraId="0304E618"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1.73%</w:t>
            </w:r>
          </w:p>
        </w:tc>
      </w:tr>
      <w:tr w:rsidR="00762458" w:rsidRPr="00A72A1A" w14:paraId="7978261A" w14:textId="77777777" w:rsidTr="00762458">
        <w:trPr>
          <w:trHeight w:val="20"/>
        </w:trPr>
        <w:tc>
          <w:tcPr>
            <w:tcW w:w="1677" w:type="dxa"/>
            <w:shd w:val="clear" w:color="auto" w:fill="auto"/>
            <w:noWrap/>
            <w:vAlign w:val="center"/>
            <w:hideMark/>
          </w:tcPr>
          <w:p w14:paraId="6F17428E"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Mayo</w:t>
            </w:r>
          </w:p>
        </w:tc>
        <w:tc>
          <w:tcPr>
            <w:tcW w:w="1984" w:type="dxa"/>
            <w:shd w:val="clear" w:color="auto" w:fill="auto"/>
            <w:noWrap/>
            <w:vAlign w:val="center"/>
            <w:hideMark/>
          </w:tcPr>
          <w:p w14:paraId="6A6138CB"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w:t>
            </w:r>
          </w:p>
        </w:tc>
        <w:tc>
          <w:tcPr>
            <w:tcW w:w="3466" w:type="dxa"/>
            <w:shd w:val="clear" w:color="auto" w:fill="auto"/>
            <w:noWrap/>
            <w:vAlign w:val="center"/>
            <w:hideMark/>
          </w:tcPr>
          <w:p w14:paraId="2ECCC3A6"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44,250.00 </w:t>
            </w:r>
          </w:p>
        </w:tc>
        <w:tc>
          <w:tcPr>
            <w:tcW w:w="1510" w:type="dxa"/>
            <w:shd w:val="clear" w:color="auto" w:fill="auto"/>
            <w:vAlign w:val="center"/>
            <w:hideMark/>
          </w:tcPr>
          <w:p w14:paraId="007A9378"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1.11%</w:t>
            </w:r>
          </w:p>
        </w:tc>
      </w:tr>
      <w:tr w:rsidR="00762458" w:rsidRPr="00A72A1A" w14:paraId="155DC8E0" w14:textId="77777777" w:rsidTr="00762458">
        <w:trPr>
          <w:trHeight w:val="20"/>
        </w:trPr>
        <w:tc>
          <w:tcPr>
            <w:tcW w:w="1677" w:type="dxa"/>
            <w:shd w:val="clear" w:color="auto" w:fill="auto"/>
            <w:noWrap/>
            <w:vAlign w:val="center"/>
            <w:hideMark/>
          </w:tcPr>
          <w:p w14:paraId="115AA68A"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Junio</w:t>
            </w:r>
            <w:proofErr w:type="spellEnd"/>
          </w:p>
        </w:tc>
        <w:tc>
          <w:tcPr>
            <w:tcW w:w="1984" w:type="dxa"/>
            <w:shd w:val="clear" w:color="auto" w:fill="auto"/>
            <w:noWrap/>
            <w:vAlign w:val="center"/>
            <w:hideMark/>
          </w:tcPr>
          <w:p w14:paraId="5DB3BB25"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w:t>
            </w:r>
          </w:p>
        </w:tc>
        <w:tc>
          <w:tcPr>
            <w:tcW w:w="3466" w:type="dxa"/>
            <w:shd w:val="clear" w:color="auto" w:fill="auto"/>
            <w:noWrap/>
            <w:vAlign w:val="center"/>
            <w:hideMark/>
          </w:tcPr>
          <w:p w14:paraId="531F716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22,500.00 </w:t>
            </w:r>
          </w:p>
        </w:tc>
        <w:tc>
          <w:tcPr>
            <w:tcW w:w="1510" w:type="dxa"/>
            <w:shd w:val="clear" w:color="auto" w:fill="auto"/>
            <w:vAlign w:val="center"/>
            <w:hideMark/>
          </w:tcPr>
          <w:p w14:paraId="784F4D84"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0.56%</w:t>
            </w:r>
          </w:p>
        </w:tc>
      </w:tr>
      <w:tr w:rsidR="00762458" w:rsidRPr="00A72A1A" w14:paraId="1E97C124" w14:textId="77777777" w:rsidTr="00762458">
        <w:trPr>
          <w:trHeight w:val="20"/>
        </w:trPr>
        <w:tc>
          <w:tcPr>
            <w:tcW w:w="1677" w:type="dxa"/>
            <w:shd w:val="clear" w:color="auto" w:fill="auto"/>
            <w:noWrap/>
            <w:vAlign w:val="center"/>
            <w:hideMark/>
          </w:tcPr>
          <w:p w14:paraId="49F00008"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Julio </w:t>
            </w:r>
          </w:p>
        </w:tc>
        <w:tc>
          <w:tcPr>
            <w:tcW w:w="1984" w:type="dxa"/>
            <w:shd w:val="clear" w:color="auto" w:fill="auto"/>
            <w:noWrap/>
            <w:vAlign w:val="center"/>
            <w:hideMark/>
          </w:tcPr>
          <w:p w14:paraId="173E17C3"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6</w:t>
            </w:r>
          </w:p>
        </w:tc>
        <w:tc>
          <w:tcPr>
            <w:tcW w:w="3466" w:type="dxa"/>
            <w:shd w:val="clear" w:color="auto" w:fill="auto"/>
            <w:noWrap/>
            <w:vAlign w:val="center"/>
            <w:hideMark/>
          </w:tcPr>
          <w:p w14:paraId="44225A0C"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145,916.85 </w:t>
            </w:r>
          </w:p>
        </w:tc>
        <w:tc>
          <w:tcPr>
            <w:tcW w:w="1510" w:type="dxa"/>
            <w:shd w:val="clear" w:color="auto" w:fill="auto"/>
            <w:vAlign w:val="center"/>
            <w:hideMark/>
          </w:tcPr>
          <w:p w14:paraId="74E55FC3"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3.65%</w:t>
            </w:r>
          </w:p>
        </w:tc>
      </w:tr>
      <w:tr w:rsidR="00762458" w:rsidRPr="00A72A1A" w14:paraId="7A31BC31" w14:textId="77777777" w:rsidTr="00762458">
        <w:trPr>
          <w:trHeight w:val="20"/>
        </w:trPr>
        <w:tc>
          <w:tcPr>
            <w:tcW w:w="1677" w:type="dxa"/>
            <w:shd w:val="clear" w:color="auto" w:fill="auto"/>
            <w:noWrap/>
            <w:vAlign w:val="center"/>
            <w:hideMark/>
          </w:tcPr>
          <w:p w14:paraId="3ED93AF3"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Agosto</w:t>
            </w:r>
          </w:p>
        </w:tc>
        <w:tc>
          <w:tcPr>
            <w:tcW w:w="1984" w:type="dxa"/>
            <w:shd w:val="clear" w:color="auto" w:fill="auto"/>
            <w:noWrap/>
            <w:vAlign w:val="center"/>
            <w:hideMark/>
          </w:tcPr>
          <w:p w14:paraId="2EB750F3"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3</w:t>
            </w:r>
          </w:p>
        </w:tc>
        <w:tc>
          <w:tcPr>
            <w:tcW w:w="3466" w:type="dxa"/>
            <w:shd w:val="clear" w:color="auto" w:fill="auto"/>
            <w:noWrap/>
            <w:vAlign w:val="center"/>
            <w:hideMark/>
          </w:tcPr>
          <w:p w14:paraId="49A9377E"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114,825.54 </w:t>
            </w:r>
          </w:p>
        </w:tc>
        <w:tc>
          <w:tcPr>
            <w:tcW w:w="1510" w:type="dxa"/>
            <w:shd w:val="clear" w:color="auto" w:fill="auto"/>
            <w:vAlign w:val="center"/>
            <w:hideMark/>
          </w:tcPr>
          <w:p w14:paraId="7BC2C5F8"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2.87%</w:t>
            </w:r>
          </w:p>
        </w:tc>
      </w:tr>
      <w:tr w:rsidR="00762458" w:rsidRPr="00A72A1A" w14:paraId="0B5274D1" w14:textId="77777777" w:rsidTr="00762458">
        <w:trPr>
          <w:trHeight w:val="20"/>
        </w:trPr>
        <w:tc>
          <w:tcPr>
            <w:tcW w:w="1677" w:type="dxa"/>
            <w:shd w:val="clear" w:color="auto" w:fill="auto"/>
            <w:noWrap/>
            <w:vAlign w:val="center"/>
            <w:hideMark/>
          </w:tcPr>
          <w:p w14:paraId="610DA2CD"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Septiembre</w:t>
            </w:r>
            <w:proofErr w:type="spellEnd"/>
          </w:p>
        </w:tc>
        <w:tc>
          <w:tcPr>
            <w:tcW w:w="1984" w:type="dxa"/>
            <w:shd w:val="clear" w:color="auto" w:fill="auto"/>
            <w:noWrap/>
            <w:vAlign w:val="center"/>
            <w:hideMark/>
          </w:tcPr>
          <w:p w14:paraId="632B8E2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0</w:t>
            </w:r>
          </w:p>
        </w:tc>
        <w:tc>
          <w:tcPr>
            <w:tcW w:w="3466" w:type="dxa"/>
            <w:shd w:val="clear" w:color="auto" w:fill="auto"/>
            <w:noWrap/>
            <w:vAlign w:val="center"/>
            <w:hideMark/>
          </w:tcPr>
          <w:p w14:paraId="18FA5048"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   </w:t>
            </w:r>
          </w:p>
        </w:tc>
        <w:tc>
          <w:tcPr>
            <w:tcW w:w="1510" w:type="dxa"/>
            <w:shd w:val="clear" w:color="auto" w:fill="auto"/>
            <w:vAlign w:val="center"/>
            <w:hideMark/>
          </w:tcPr>
          <w:p w14:paraId="55E69E44"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0.00%</w:t>
            </w:r>
          </w:p>
        </w:tc>
      </w:tr>
      <w:tr w:rsidR="00762458" w:rsidRPr="00A72A1A" w14:paraId="281FF34A" w14:textId="77777777" w:rsidTr="00762458">
        <w:trPr>
          <w:trHeight w:val="20"/>
        </w:trPr>
        <w:tc>
          <w:tcPr>
            <w:tcW w:w="1677" w:type="dxa"/>
            <w:shd w:val="clear" w:color="auto" w:fill="auto"/>
            <w:noWrap/>
            <w:vAlign w:val="center"/>
            <w:hideMark/>
          </w:tcPr>
          <w:p w14:paraId="75582ECB"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Octubre</w:t>
            </w:r>
            <w:proofErr w:type="spellEnd"/>
          </w:p>
        </w:tc>
        <w:tc>
          <w:tcPr>
            <w:tcW w:w="1984" w:type="dxa"/>
            <w:shd w:val="clear" w:color="auto" w:fill="auto"/>
            <w:noWrap/>
            <w:vAlign w:val="center"/>
            <w:hideMark/>
          </w:tcPr>
          <w:p w14:paraId="53081CC7"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w:t>
            </w:r>
          </w:p>
        </w:tc>
        <w:tc>
          <w:tcPr>
            <w:tcW w:w="3466" w:type="dxa"/>
            <w:shd w:val="clear" w:color="auto" w:fill="auto"/>
            <w:noWrap/>
            <w:vAlign w:val="center"/>
            <w:hideMark/>
          </w:tcPr>
          <w:p w14:paraId="7944E205"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12,690.00 </w:t>
            </w:r>
          </w:p>
        </w:tc>
        <w:tc>
          <w:tcPr>
            <w:tcW w:w="1510" w:type="dxa"/>
            <w:shd w:val="clear" w:color="auto" w:fill="auto"/>
            <w:vAlign w:val="center"/>
            <w:hideMark/>
          </w:tcPr>
          <w:p w14:paraId="629FD0F3"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0.32%</w:t>
            </w:r>
          </w:p>
        </w:tc>
      </w:tr>
      <w:tr w:rsidR="00762458" w:rsidRPr="00A72A1A" w14:paraId="41707FC0" w14:textId="77777777" w:rsidTr="00762458">
        <w:trPr>
          <w:trHeight w:val="20"/>
        </w:trPr>
        <w:tc>
          <w:tcPr>
            <w:tcW w:w="1677" w:type="dxa"/>
            <w:shd w:val="clear" w:color="auto" w:fill="auto"/>
            <w:noWrap/>
            <w:vAlign w:val="center"/>
            <w:hideMark/>
          </w:tcPr>
          <w:p w14:paraId="6CC51EC5" w14:textId="77777777" w:rsidR="00762458" w:rsidRPr="00A72A1A" w:rsidRDefault="00762458" w:rsidP="00762458">
            <w:pPr>
              <w:spacing w:after="0" w:line="240" w:lineRule="auto"/>
              <w:rPr>
                <w:rFonts w:ascii="Times New Roman" w:eastAsia="Times New Roman" w:hAnsi="Times New Roman" w:cs="Times New Roman"/>
                <w:color w:val="767171"/>
                <w:sz w:val="20"/>
                <w:szCs w:val="20"/>
                <w:lang w:eastAsia="es-DO"/>
              </w:rPr>
            </w:pPr>
            <w:proofErr w:type="spellStart"/>
            <w:r w:rsidRPr="00A72A1A">
              <w:rPr>
                <w:rFonts w:ascii="Times New Roman" w:eastAsia="Times New Roman" w:hAnsi="Times New Roman" w:cs="Times New Roman"/>
                <w:color w:val="767171"/>
                <w:sz w:val="20"/>
                <w:szCs w:val="20"/>
                <w:lang w:eastAsia="es-DO"/>
              </w:rPr>
              <w:t>Noviembre</w:t>
            </w:r>
            <w:proofErr w:type="spellEnd"/>
          </w:p>
        </w:tc>
        <w:tc>
          <w:tcPr>
            <w:tcW w:w="1984" w:type="dxa"/>
            <w:shd w:val="clear" w:color="auto" w:fill="auto"/>
            <w:noWrap/>
            <w:vAlign w:val="center"/>
            <w:hideMark/>
          </w:tcPr>
          <w:p w14:paraId="613A50F1"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w:t>
            </w:r>
          </w:p>
        </w:tc>
        <w:tc>
          <w:tcPr>
            <w:tcW w:w="3466" w:type="dxa"/>
            <w:shd w:val="clear" w:color="auto" w:fill="auto"/>
            <w:noWrap/>
            <w:vAlign w:val="center"/>
            <w:hideMark/>
          </w:tcPr>
          <w:p w14:paraId="1540249D"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 xml:space="preserve">         45,739.20 </w:t>
            </w:r>
          </w:p>
        </w:tc>
        <w:tc>
          <w:tcPr>
            <w:tcW w:w="1510" w:type="dxa"/>
            <w:shd w:val="clear" w:color="auto" w:fill="auto"/>
            <w:vAlign w:val="center"/>
            <w:hideMark/>
          </w:tcPr>
          <w:p w14:paraId="58C96690"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1.14%</w:t>
            </w:r>
          </w:p>
        </w:tc>
      </w:tr>
      <w:tr w:rsidR="00762458" w:rsidRPr="00A72A1A" w14:paraId="6A5A149E" w14:textId="77777777" w:rsidTr="00762458">
        <w:trPr>
          <w:trHeight w:val="20"/>
        </w:trPr>
        <w:tc>
          <w:tcPr>
            <w:tcW w:w="1677" w:type="dxa"/>
            <w:shd w:val="clear" w:color="000000" w:fill="C6D9F1"/>
            <w:noWrap/>
            <w:vAlign w:val="center"/>
            <w:hideMark/>
          </w:tcPr>
          <w:p w14:paraId="13E1AFA3"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A72A1A">
              <w:rPr>
                <w:rFonts w:ascii="Times New Roman" w:eastAsia="Times New Roman" w:hAnsi="Times New Roman" w:cs="Times New Roman"/>
                <w:b/>
                <w:bCs/>
                <w:color w:val="767171"/>
                <w:sz w:val="20"/>
                <w:szCs w:val="20"/>
                <w:lang w:eastAsia="es-DO"/>
              </w:rPr>
              <w:t>TOTALES</w:t>
            </w:r>
          </w:p>
        </w:tc>
        <w:tc>
          <w:tcPr>
            <w:tcW w:w="1984" w:type="dxa"/>
            <w:shd w:val="clear" w:color="000000" w:fill="C6D9F1"/>
            <w:noWrap/>
            <w:vAlign w:val="center"/>
            <w:hideMark/>
          </w:tcPr>
          <w:p w14:paraId="541BAD3F" w14:textId="77777777" w:rsidR="00762458" w:rsidRPr="00A72A1A" w:rsidRDefault="00762458" w:rsidP="00762458">
            <w:pPr>
              <w:spacing w:after="0" w:line="240" w:lineRule="auto"/>
              <w:jc w:val="center"/>
              <w:rPr>
                <w:rFonts w:ascii="Times New Roman" w:eastAsia="Times New Roman" w:hAnsi="Times New Roman" w:cs="Times New Roman"/>
                <w:color w:val="767171"/>
                <w:sz w:val="20"/>
                <w:szCs w:val="20"/>
                <w:lang w:eastAsia="es-DO"/>
              </w:rPr>
            </w:pPr>
            <w:r w:rsidRPr="00A72A1A">
              <w:rPr>
                <w:rFonts w:ascii="Times New Roman" w:eastAsia="Times New Roman" w:hAnsi="Times New Roman" w:cs="Times New Roman"/>
                <w:color w:val="767171"/>
                <w:sz w:val="20"/>
                <w:szCs w:val="20"/>
                <w:lang w:eastAsia="es-DO"/>
              </w:rPr>
              <w:t>20</w:t>
            </w:r>
          </w:p>
        </w:tc>
        <w:tc>
          <w:tcPr>
            <w:tcW w:w="3466" w:type="dxa"/>
            <w:shd w:val="clear" w:color="000000" w:fill="C6D9F1"/>
            <w:noWrap/>
            <w:vAlign w:val="center"/>
            <w:hideMark/>
          </w:tcPr>
          <w:p w14:paraId="44D22A18" w14:textId="77777777" w:rsidR="00762458" w:rsidRPr="00A72A1A" w:rsidRDefault="00762458" w:rsidP="00762458">
            <w:pPr>
              <w:spacing w:after="0" w:line="240" w:lineRule="auto"/>
              <w:jc w:val="center"/>
              <w:rPr>
                <w:rFonts w:ascii="Times New Roman" w:eastAsia="Times New Roman" w:hAnsi="Times New Roman" w:cs="Times New Roman"/>
                <w:b/>
                <w:bCs/>
                <w:color w:val="767171"/>
                <w:sz w:val="20"/>
                <w:szCs w:val="20"/>
                <w:lang w:eastAsia="es-DO"/>
              </w:rPr>
            </w:pPr>
            <w:r w:rsidRPr="00A72A1A">
              <w:rPr>
                <w:rFonts w:ascii="Times New Roman" w:eastAsia="Times New Roman" w:hAnsi="Times New Roman" w:cs="Times New Roman"/>
                <w:b/>
                <w:bCs/>
                <w:color w:val="767171"/>
                <w:sz w:val="20"/>
                <w:szCs w:val="20"/>
                <w:lang w:eastAsia="es-DO"/>
              </w:rPr>
              <w:t xml:space="preserve">       657,876.58 </w:t>
            </w:r>
          </w:p>
        </w:tc>
        <w:tc>
          <w:tcPr>
            <w:tcW w:w="1510" w:type="dxa"/>
            <w:shd w:val="clear" w:color="000000" w:fill="C6D9F1"/>
            <w:noWrap/>
            <w:vAlign w:val="center"/>
            <w:hideMark/>
          </w:tcPr>
          <w:p w14:paraId="4DA5BD40" w14:textId="77777777" w:rsidR="00762458" w:rsidRPr="00A72A1A" w:rsidRDefault="00762458" w:rsidP="00762458">
            <w:pPr>
              <w:spacing w:after="0" w:line="240" w:lineRule="auto"/>
              <w:jc w:val="center"/>
              <w:rPr>
                <w:rFonts w:ascii="Times New Roman" w:eastAsia="Times New Roman" w:hAnsi="Times New Roman" w:cs="Times New Roman"/>
                <w:b/>
                <w:color w:val="767171"/>
                <w:sz w:val="20"/>
                <w:szCs w:val="20"/>
                <w:lang w:eastAsia="es-DO"/>
              </w:rPr>
            </w:pPr>
            <w:r w:rsidRPr="00A72A1A">
              <w:rPr>
                <w:rFonts w:ascii="Times New Roman" w:eastAsia="Times New Roman" w:hAnsi="Times New Roman" w:cs="Times New Roman"/>
                <w:b/>
                <w:color w:val="767171"/>
                <w:sz w:val="20"/>
                <w:szCs w:val="20"/>
                <w:lang w:eastAsia="es-DO"/>
              </w:rPr>
              <w:t> 16.45%</w:t>
            </w:r>
          </w:p>
        </w:tc>
      </w:tr>
    </w:tbl>
    <w:p w14:paraId="1CD5DF78" w14:textId="77777777" w:rsidR="00762458" w:rsidRPr="00E81B34" w:rsidRDefault="00762458" w:rsidP="00762458">
      <w:pPr>
        <w:jc w:val="both"/>
        <w:rPr>
          <w:color w:val="4C4A47"/>
          <w:szCs w:val="18"/>
        </w:rPr>
      </w:pPr>
    </w:p>
    <w:p w14:paraId="53EAD1EA" w14:textId="77777777" w:rsidR="00762458" w:rsidRPr="00E81B34" w:rsidRDefault="00762458" w:rsidP="00762458">
      <w:pPr>
        <w:spacing w:after="0" w:line="240" w:lineRule="auto"/>
        <w:rPr>
          <w:rFonts w:eastAsia="Calibri"/>
          <w:i/>
          <w:color w:val="4C4A47"/>
          <w:szCs w:val="18"/>
        </w:rPr>
      </w:pPr>
      <w:r w:rsidRPr="00E81B34">
        <w:rPr>
          <w:color w:val="4C4A47"/>
        </w:rPr>
        <w:br w:type="page"/>
      </w:r>
    </w:p>
    <w:p w14:paraId="2A44D728" w14:textId="4284FA0D" w:rsidR="001F1A5F" w:rsidRPr="001F1A5F" w:rsidRDefault="001F1A5F" w:rsidP="001F1A5F">
      <w:pPr>
        <w:pStyle w:val="Heading1"/>
        <w:rPr>
          <w:lang w:val="es-DO"/>
        </w:rPr>
      </w:pPr>
      <w:bookmarkStart w:id="66" w:name="_Toc92355291"/>
      <w:r>
        <w:rPr>
          <w:lang w:val="es-DO"/>
        </w:rPr>
        <w:lastRenderedPageBreak/>
        <w:t>PROGRAMAS PARCIPACIÓN ESTUDIANTIL</w:t>
      </w:r>
      <w:bookmarkEnd w:id="66"/>
    </w:p>
    <w:p w14:paraId="2DFEF22C" w14:textId="77777777" w:rsidR="001F1A5F" w:rsidRPr="001F1A5F" w:rsidRDefault="001F1A5F" w:rsidP="001F1A5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76000" behindDoc="0" locked="0" layoutInCell="1" allowOverlap="1" wp14:anchorId="37292737" wp14:editId="669BE84C">
                <wp:simplePos x="0" y="0"/>
                <wp:positionH relativeFrom="margin">
                  <wp:posOffset>2052287</wp:posOffset>
                </wp:positionH>
                <wp:positionV relativeFrom="paragraph">
                  <wp:posOffset>36830</wp:posOffset>
                </wp:positionV>
                <wp:extent cx="463550" cy="0"/>
                <wp:effectExtent l="22860" t="15875" r="18415" b="2222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C6566" id="Straight Connector 43" o:spid="_x0000_s1026" style="position:absolute;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1.6pt,2.9pt" to="198.1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" strokecolor="#ee2a24" strokeweight="2.25pt">
                <v:stroke joinstyle="miter"/>
                <w10:wrap anchorx="margin"/>
              </v:line>
            </w:pict>
          </mc:Fallback>
        </mc:AlternateContent>
      </w:r>
    </w:p>
    <w:p w14:paraId="289D5741" w14:textId="77777777" w:rsidR="001F1A5F" w:rsidRPr="000E710A" w:rsidRDefault="001F1A5F" w:rsidP="000E710A">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46E5728A"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Para apoyar la participación estudiantil en actividades socioeducativas y para el desarrollo del liderazgo pro-social, orientado a la solución de problemas en el contexto escolar y comunitario.  </w:t>
      </w:r>
    </w:p>
    <w:p w14:paraId="6B67EC46" w14:textId="68A2829E"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Turismo Escolar.</w:t>
      </w:r>
    </w:p>
    <w:p w14:paraId="0CE038F6"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Las actividades y recorridos de turismo estudiantil fueron suspendidos debido a la pandemia. No obstante, durante 2021 se revisó y actualizó la política y lineamientos de aplicación de este programa. Asimismo en coordinación con el Departamento de Cooperación Internacional del INABIE, se inició el proceso de suscripción de un convenio interinstitucional con el Ministerio de Turismo para fortalecimiento de las actividades realizadas en el marco de este programa. </w:t>
      </w:r>
    </w:p>
    <w:p w14:paraId="10F5EED7" w14:textId="5C62A673"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Cooperativas Escolares.</w:t>
      </w:r>
    </w:p>
    <w:p w14:paraId="45D86DCB"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Al igual que los demás programas de Participación Estudiantil, este programa fue revisado y se actualizaron sus políticas, lineamientos como material didáctico. Se puso en ejecución un proceso de levantamiento de datos sobre el estado de situación de las 121 Cooperativas Escolares existentes. Se realizaron 438 capacitaciones a estudiantes, maestros, directores y técnicos en cooperativismo escolar</w:t>
      </w:r>
    </w:p>
    <w:p w14:paraId="1AF8EDB9" w14:textId="4F9870E1"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Clubes Escolares.</w:t>
      </w:r>
    </w:p>
    <w:p w14:paraId="5AC4980A"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En el contexto de este nuevo programa diseñado en 2021, se definieron los lineamientos y marco documental para su implementación a partir de enero 2022.</w:t>
      </w:r>
    </w:p>
    <w:p w14:paraId="43099C90" w14:textId="262F3F2E"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Escuelas Ambientalmente Sostenibles y Cultura 3RS (EAS3RS).</w:t>
      </w:r>
    </w:p>
    <w:p w14:paraId="62C80D7D"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lastRenderedPageBreak/>
        <w:t xml:space="preserve">Como parte de este programa se realizó en diagnóstico sobre la gestión de los residuos en 65 Centros Educativos de Monte Plata y Santiago; asimismo se definieron las estrategias de intervención, definición de requerimiento y revisión de documentos metodológicos para ampliar </w:t>
      </w:r>
      <w:bookmarkStart w:id="67" w:name="_Toc532295868"/>
      <w:bookmarkStart w:id="68" w:name="_Toc56366568"/>
      <w:bookmarkStart w:id="69" w:name="_Toc90817577"/>
      <w:r w:rsidRPr="00A72A1A">
        <w:rPr>
          <w:rFonts w:ascii="Times New Roman" w:eastAsia="Calibri" w:hAnsi="Times New Roman" w:cs="Times New Roman"/>
          <w:noProof/>
          <w:color w:val="767171"/>
          <w:spacing w:val="20"/>
          <w:sz w:val="24"/>
          <w:szCs w:val="24"/>
          <w:lang w:val="es-DO"/>
        </w:rPr>
        <w:t>el programa a 130 Centros Educativos en a partir de enero 2022.</w:t>
      </w:r>
      <w:r w:rsidRPr="00A72A1A">
        <w:rPr>
          <w:rFonts w:ascii="Times New Roman" w:eastAsia="Calibri" w:hAnsi="Times New Roman" w:cs="Times New Roman"/>
          <w:noProof/>
          <w:color w:val="767171"/>
          <w:spacing w:val="20"/>
          <w:sz w:val="24"/>
          <w:szCs w:val="24"/>
          <w:lang w:val="es-DO"/>
        </w:rPr>
        <w:br w:type="page"/>
      </w:r>
    </w:p>
    <w:p w14:paraId="465B2BB2" w14:textId="6B09A45E" w:rsidR="00A72A1A" w:rsidRPr="001F1A5F" w:rsidRDefault="00A72A1A" w:rsidP="00A72A1A">
      <w:pPr>
        <w:pStyle w:val="Heading1"/>
        <w:rPr>
          <w:lang w:val="es-DO"/>
        </w:rPr>
      </w:pPr>
      <w:bookmarkStart w:id="70" w:name="_Toc92355292"/>
      <w:bookmarkEnd w:id="67"/>
      <w:bookmarkEnd w:id="68"/>
      <w:bookmarkEnd w:id="69"/>
      <w:r>
        <w:rPr>
          <w:lang w:val="es-DO"/>
        </w:rPr>
        <w:lastRenderedPageBreak/>
        <w:t>FORTALECIMIENTO INSTITUCIONAL</w:t>
      </w:r>
      <w:bookmarkEnd w:id="70"/>
    </w:p>
    <w:p w14:paraId="32A81E89" w14:textId="77777777" w:rsidR="00A72A1A" w:rsidRPr="001F1A5F" w:rsidRDefault="00A72A1A" w:rsidP="00A72A1A">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80096" behindDoc="0" locked="0" layoutInCell="1" allowOverlap="1" wp14:anchorId="3034C454" wp14:editId="3F96461E">
                <wp:simplePos x="0" y="0"/>
                <wp:positionH relativeFrom="margin">
                  <wp:align>center</wp:align>
                </wp:positionH>
                <wp:positionV relativeFrom="paragraph">
                  <wp:posOffset>36830</wp:posOffset>
                </wp:positionV>
                <wp:extent cx="463550" cy="0"/>
                <wp:effectExtent l="0" t="19050" r="31750" b="1905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8753C7" id="Straight Connector 46" o:spid="_x0000_s1026" style="position:absolute;z-index:251780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" strokecolor="#ee2a24" strokeweight="2.25pt">
                <v:stroke joinstyle="miter"/>
                <w10:wrap anchorx="margin"/>
              </v:line>
            </w:pict>
          </mc:Fallback>
        </mc:AlternateContent>
      </w:r>
    </w:p>
    <w:p w14:paraId="76A8438F" w14:textId="77777777" w:rsidR="00A72A1A" w:rsidRPr="00A72A1A" w:rsidRDefault="00A72A1A" w:rsidP="000E710A">
      <w:pPr>
        <w:jc w:val="center"/>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Memoria institucional 2021</w:t>
      </w:r>
    </w:p>
    <w:p w14:paraId="19DCF8FA"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En el año 2021, el INABIE ha obtenido importantes avances en el proceso de fortalecimiento institucional, desde la Dirección Ejecutiva; la Dirección de Planificación y Desarrollo, y la Dirección Administrativa y Financiera.</w:t>
      </w:r>
    </w:p>
    <w:p w14:paraId="4D484418" w14:textId="7D97A093"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71" w:name="_Toc56366569"/>
      <w:bookmarkStart w:id="72" w:name="_Toc90817578"/>
      <w:bookmarkStart w:id="73" w:name="_Toc26394688"/>
      <w:r w:rsidRPr="00A72A1A">
        <w:rPr>
          <w:rFonts w:ascii="Times New Roman" w:eastAsia="Calibri" w:hAnsi="Times New Roman" w:cs="Times New Roman"/>
          <w:noProof/>
          <w:color w:val="767171"/>
          <w:spacing w:val="20"/>
          <w:sz w:val="24"/>
          <w:szCs w:val="24"/>
          <w:lang w:val="es-DO"/>
        </w:rPr>
        <w:t>DIRECCIÓN EJECUTIVA</w:t>
      </w:r>
      <w:bookmarkEnd w:id="71"/>
      <w:bookmarkEnd w:id="72"/>
    </w:p>
    <w:p w14:paraId="68692C2D" w14:textId="3CF81194"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Tecnologías de la Información y Comunicación (TIC) </w:t>
      </w:r>
    </w:p>
    <w:p w14:paraId="25D0A3E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En el año 2021, el INABIE continuo los esfuerzos para obtener las certificaciones NORTIC, que son Normas de Tecnologías de la Información y Comunicación creadas por la Oficina Presidencial de Tecnologías de la Información y Comunicación (OPTIC), para normalizar, estandarizar, y tener una herramienta de auditoría para el efectivo uso e implementación de las TIC en el Gobierno Dominicano.  Otros logros tecnológicos del INABIE en 2021 son: </w:t>
      </w:r>
    </w:p>
    <w:p w14:paraId="502D6BF3" w14:textId="77777777" w:rsidR="00762458" w:rsidRPr="00A72A1A" w:rsidRDefault="00762458" w:rsidP="00681A78">
      <w:pPr>
        <w:pStyle w:val="ListParagraph"/>
        <w:numPr>
          <w:ilvl w:val="0"/>
          <w:numId w:val="4"/>
        </w:numPr>
        <w:jc w:val="both"/>
        <w:rPr>
          <w:rFonts w:eastAsia="Calibri"/>
          <w:noProof/>
          <w:color w:val="767171"/>
          <w:spacing w:val="20"/>
          <w:szCs w:val="24"/>
          <w:lang w:val="es-DO"/>
        </w:rPr>
      </w:pPr>
      <w:r w:rsidRPr="00A72A1A">
        <w:rPr>
          <w:rFonts w:eastAsia="Calibri"/>
          <w:noProof/>
          <w:color w:val="767171"/>
          <w:spacing w:val="20"/>
          <w:szCs w:val="24"/>
          <w:lang w:val="es-DO"/>
        </w:rPr>
        <w:t>1 Reforzamiento en la seguridad perimetral de la red de datos institucional con la adquisición de un segundo UTM o Firewall.</w:t>
      </w:r>
    </w:p>
    <w:p w14:paraId="79933399" w14:textId="77777777" w:rsidR="00762458" w:rsidRPr="00A72A1A" w:rsidRDefault="00762458" w:rsidP="00681A78">
      <w:pPr>
        <w:pStyle w:val="ListParagraph"/>
        <w:numPr>
          <w:ilvl w:val="0"/>
          <w:numId w:val="4"/>
        </w:numPr>
        <w:jc w:val="both"/>
        <w:rPr>
          <w:rFonts w:eastAsia="Calibri"/>
          <w:noProof/>
          <w:color w:val="767171"/>
          <w:spacing w:val="20"/>
          <w:szCs w:val="24"/>
          <w:lang w:val="es-DO"/>
        </w:rPr>
      </w:pPr>
      <w:r w:rsidRPr="00A72A1A">
        <w:rPr>
          <w:rFonts w:eastAsia="Calibri"/>
          <w:noProof/>
          <w:color w:val="767171"/>
          <w:spacing w:val="20"/>
          <w:szCs w:val="24"/>
          <w:lang w:val="es-DO"/>
        </w:rPr>
        <w:t>Se incrementó la cantidad de equipos tecnológicos de la institución, mediante la adquisición de 100 computadoras de escritorio, 25 cámaras web y 66 laptops para así proporcionar las herramientas tecnológicas necesarias para un mejor desempeño del personal del INABIE.</w:t>
      </w:r>
    </w:p>
    <w:p w14:paraId="1F2F6B1F" w14:textId="77777777" w:rsidR="00762458" w:rsidRPr="00A72A1A" w:rsidRDefault="00762458" w:rsidP="00681A78">
      <w:pPr>
        <w:pStyle w:val="ListParagraph"/>
        <w:numPr>
          <w:ilvl w:val="0"/>
          <w:numId w:val="4"/>
        </w:numPr>
        <w:jc w:val="both"/>
        <w:rPr>
          <w:rFonts w:eastAsia="Calibri"/>
          <w:noProof/>
          <w:color w:val="767171"/>
          <w:spacing w:val="20"/>
          <w:szCs w:val="24"/>
          <w:lang w:val="es-DO"/>
        </w:rPr>
      </w:pPr>
      <w:r w:rsidRPr="00A72A1A">
        <w:rPr>
          <w:rFonts w:eastAsia="Calibri"/>
          <w:noProof/>
          <w:color w:val="767171"/>
          <w:spacing w:val="20"/>
          <w:szCs w:val="24"/>
          <w:lang w:val="es-DO"/>
        </w:rPr>
        <w:t>1 Adquisición de los sistemas de multimedia, sistema de seguridad perimetral, contra incendio, video vigilancia, control de acceso y biométrico en la nueva Sede Institucional de la Av. 27 de febrero</w:t>
      </w:r>
    </w:p>
    <w:p w14:paraId="792D4585" w14:textId="77777777" w:rsidR="00762458" w:rsidRPr="00A72A1A" w:rsidRDefault="00762458" w:rsidP="00681A78">
      <w:pPr>
        <w:pStyle w:val="ListParagraph"/>
        <w:numPr>
          <w:ilvl w:val="0"/>
          <w:numId w:val="4"/>
        </w:numPr>
        <w:jc w:val="both"/>
        <w:rPr>
          <w:rFonts w:eastAsia="Calibri"/>
          <w:noProof/>
          <w:color w:val="767171"/>
          <w:spacing w:val="20"/>
          <w:szCs w:val="24"/>
          <w:lang w:val="es-DO"/>
        </w:rPr>
      </w:pPr>
      <w:r w:rsidRPr="00A72A1A">
        <w:rPr>
          <w:rFonts w:eastAsia="Calibri"/>
          <w:noProof/>
          <w:color w:val="767171"/>
          <w:spacing w:val="20"/>
          <w:szCs w:val="24"/>
          <w:lang w:val="es-DO"/>
        </w:rPr>
        <w:t>1 Migración de telefonía IP HPBX (Central telefónica) en la nueva Sede del INABIE de la Av. 27 de febrero.</w:t>
      </w:r>
    </w:p>
    <w:p w14:paraId="58D10789" w14:textId="77777777" w:rsidR="00762458" w:rsidRPr="00A72A1A" w:rsidRDefault="00762458" w:rsidP="00681A78">
      <w:pPr>
        <w:pStyle w:val="ListParagraph"/>
        <w:numPr>
          <w:ilvl w:val="0"/>
          <w:numId w:val="4"/>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1 Habilitación del Almacén de Santiago. Este cuenta con los equipos tecnológicos y servicios de telefonía y red necesarios para su funcionamiento.</w:t>
      </w:r>
    </w:p>
    <w:p w14:paraId="661AF54C" w14:textId="002E776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Atención a Solicitudes de Información Pública y Sistema Nacional de Atención Ciudadana 311</w:t>
      </w:r>
    </w:p>
    <w:p w14:paraId="33415F58" w14:textId="37C8AAE6"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Desde la Oficina de Libre Acceso a la Información (OAI) el INABIE ha dado respuesta a </w:t>
      </w:r>
      <w:r w:rsidR="00A72A1A" w:rsidRPr="00A72A1A">
        <w:rPr>
          <w:rFonts w:ascii="Times New Roman" w:eastAsia="Calibri" w:hAnsi="Times New Roman" w:cs="Times New Roman"/>
          <w:noProof/>
          <w:color w:val="767171"/>
          <w:spacing w:val="20"/>
          <w:sz w:val="24"/>
          <w:szCs w:val="24"/>
          <w:lang w:val="es-DO"/>
        </w:rPr>
        <w:t>setenta y dos</w:t>
      </w:r>
      <w:r w:rsidRPr="00A72A1A">
        <w:rPr>
          <w:rFonts w:ascii="Times New Roman" w:eastAsia="Calibri" w:hAnsi="Times New Roman" w:cs="Times New Roman"/>
          <w:noProof/>
          <w:color w:val="767171"/>
          <w:spacing w:val="20"/>
          <w:sz w:val="24"/>
          <w:szCs w:val="24"/>
          <w:lang w:val="es-DO"/>
        </w:rPr>
        <w:t xml:space="preserve"> (72) solicitudes de información de los ciudadanos, las cuales han sido canalizadas y respondidas satisfactoriamente en los plazos establecidos en la ley 200-04, sobre libre acceso a la información pública, y colocadas a través del portal único de solicitud de información pública SAIP.GOB.DO. </w:t>
      </w:r>
    </w:p>
    <w:p w14:paraId="6DF37AA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Asimismo, el INABIE a través del Sistema Nacional de Atención Ciudadana 311, sobre quejas, reclamaciones y sugerencias ha recibido seis (06) quejas atendida en el plazo correspondiente satisfactoriamente.</w:t>
      </w:r>
    </w:p>
    <w:p w14:paraId="30B6122B"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Sobre las Calificaciones de Las Evaluaciones realizadas por la Dirección General de Ética e Integridad Gubernamental (DIGEIG) a través de la Resolución 01-2018 sobre políticas de estandarización de portales la cual tuvo vigencia hasta junio 2021, y la resolución 002-2021 que crea el portal único de transparencia y establece las políticas de estandarización de las divisiones de transparencia el INABIE ha logrado las siguientes puntuaciones: </w:t>
      </w:r>
    </w:p>
    <w:tbl>
      <w:tblPr>
        <w:tblW w:w="79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112"/>
        <w:gridCol w:w="1079"/>
        <w:gridCol w:w="1050"/>
        <w:gridCol w:w="1060"/>
        <w:gridCol w:w="1058"/>
        <w:gridCol w:w="1042"/>
      </w:tblGrid>
      <w:tr w:rsidR="00A72A1A" w:rsidRPr="00A72A1A" w14:paraId="5302B2B3" w14:textId="77777777" w:rsidTr="00A72A1A">
        <w:trPr>
          <w:trHeight w:val="454"/>
        </w:trPr>
        <w:tc>
          <w:tcPr>
            <w:tcW w:w="1538" w:type="dxa"/>
            <w:vAlign w:val="center"/>
            <w:hideMark/>
          </w:tcPr>
          <w:p w14:paraId="53E3D4DC"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Enero</w:t>
            </w:r>
          </w:p>
        </w:tc>
        <w:tc>
          <w:tcPr>
            <w:tcW w:w="1112" w:type="dxa"/>
            <w:vAlign w:val="center"/>
            <w:hideMark/>
          </w:tcPr>
          <w:p w14:paraId="6669E292"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Febrero</w:t>
            </w:r>
          </w:p>
        </w:tc>
        <w:tc>
          <w:tcPr>
            <w:tcW w:w="1079" w:type="dxa"/>
            <w:vAlign w:val="center"/>
            <w:hideMark/>
          </w:tcPr>
          <w:p w14:paraId="0725F567"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Marzo</w:t>
            </w:r>
          </w:p>
        </w:tc>
        <w:tc>
          <w:tcPr>
            <w:tcW w:w="1050" w:type="dxa"/>
            <w:vAlign w:val="center"/>
            <w:hideMark/>
          </w:tcPr>
          <w:p w14:paraId="56441548"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Abril</w:t>
            </w:r>
          </w:p>
        </w:tc>
        <w:tc>
          <w:tcPr>
            <w:tcW w:w="1060" w:type="dxa"/>
            <w:vAlign w:val="center"/>
            <w:hideMark/>
          </w:tcPr>
          <w:p w14:paraId="0CF15316"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Mayo</w:t>
            </w:r>
          </w:p>
        </w:tc>
        <w:tc>
          <w:tcPr>
            <w:tcW w:w="1058" w:type="dxa"/>
            <w:vAlign w:val="center"/>
            <w:hideMark/>
          </w:tcPr>
          <w:p w14:paraId="210D23FF"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Junio</w:t>
            </w:r>
          </w:p>
        </w:tc>
        <w:tc>
          <w:tcPr>
            <w:tcW w:w="1042" w:type="dxa"/>
            <w:vAlign w:val="center"/>
            <w:hideMark/>
          </w:tcPr>
          <w:p w14:paraId="102ABF89"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Julio</w:t>
            </w:r>
          </w:p>
        </w:tc>
      </w:tr>
      <w:tr w:rsidR="00A72A1A" w:rsidRPr="00A72A1A" w14:paraId="782D80D9" w14:textId="77777777" w:rsidTr="00A72A1A">
        <w:trPr>
          <w:trHeight w:val="454"/>
        </w:trPr>
        <w:tc>
          <w:tcPr>
            <w:tcW w:w="1538" w:type="dxa"/>
            <w:vAlign w:val="center"/>
            <w:hideMark/>
          </w:tcPr>
          <w:p w14:paraId="298E6541"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100</w:t>
            </w:r>
          </w:p>
        </w:tc>
        <w:tc>
          <w:tcPr>
            <w:tcW w:w="1112" w:type="dxa"/>
            <w:vAlign w:val="center"/>
            <w:hideMark/>
          </w:tcPr>
          <w:p w14:paraId="56CF3B7D"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100</w:t>
            </w:r>
          </w:p>
        </w:tc>
        <w:tc>
          <w:tcPr>
            <w:tcW w:w="1079" w:type="dxa"/>
            <w:vAlign w:val="center"/>
            <w:hideMark/>
          </w:tcPr>
          <w:p w14:paraId="672A122F"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99</w:t>
            </w:r>
          </w:p>
        </w:tc>
        <w:tc>
          <w:tcPr>
            <w:tcW w:w="1050" w:type="dxa"/>
            <w:vAlign w:val="center"/>
            <w:hideMark/>
          </w:tcPr>
          <w:p w14:paraId="540884DE"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100</w:t>
            </w:r>
          </w:p>
        </w:tc>
        <w:tc>
          <w:tcPr>
            <w:tcW w:w="1060" w:type="dxa"/>
            <w:vAlign w:val="center"/>
            <w:hideMark/>
          </w:tcPr>
          <w:p w14:paraId="65DE12C9"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100</w:t>
            </w:r>
          </w:p>
        </w:tc>
        <w:tc>
          <w:tcPr>
            <w:tcW w:w="1058" w:type="dxa"/>
            <w:vAlign w:val="center"/>
            <w:hideMark/>
          </w:tcPr>
          <w:p w14:paraId="13839691"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100</w:t>
            </w:r>
          </w:p>
        </w:tc>
        <w:tc>
          <w:tcPr>
            <w:tcW w:w="1042" w:type="dxa"/>
            <w:vAlign w:val="center"/>
            <w:hideMark/>
          </w:tcPr>
          <w:p w14:paraId="3A340195" w14:textId="77777777" w:rsidR="00762458" w:rsidRPr="00A72A1A" w:rsidRDefault="00762458" w:rsidP="00A72A1A">
            <w:pPr>
              <w:ind w:left="34"/>
              <w:jc w:val="center"/>
              <w:rPr>
                <w:rFonts w:ascii="Times New Roman" w:hAnsi="Times New Roman" w:cs="Times New Roman"/>
                <w:color w:val="767171"/>
                <w:sz w:val="20"/>
                <w:szCs w:val="20"/>
              </w:rPr>
            </w:pPr>
            <w:r w:rsidRPr="00A72A1A">
              <w:rPr>
                <w:rFonts w:ascii="Times New Roman" w:hAnsi="Times New Roman" w:cs="Times New Roman"/>
                <w:color w:val="767171"/>
                <w:sz w:val="20"/>
                <w:szCs w:val="20"/>
              </w:rPr>
              <w:t>95.5</w:t>
            </w:r>
          </w:p>
        </w:tc>
      </w:tr>
    </w:tbl>
    <w:p w14:paraId="04B50F3B" w14:textId="77777777" w:rsidR="00762458" w:rsidRPr="00A72A1A" w:rsidRDefault="00762458" w:rsidP="00A72A1A">
      <w:pPr>
        <w:spacing w:before="240"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Actualmente la Dirección General de Ética e Integridad Gubernamental DIGEIG se encuentra procesando la evaluación de agosto- noviembre 2021.</w:t>
      </w:r>
    </w:p>
    <w:p w14:paraId="3115EA6E" w14:textId="70BE03E2"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Datos abiertos</w:t>
      </w:r>
    </w:p>
    <w:p w14:paraId="30CF46F1"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lastRenderedPageBreak/>
        <w:t>En base a los requerimientos de la Oficina Presidencial de Tecnología de la Información y Comunicación (OPTIC) y la Dirección General de Ética e Integridad (DIGEIG), fueron liberados seis (06) conjuntos de datos sobre beneficiarios de los programas que implementa el INABIE.</w:t>
      </w:r>
    </w:p>
    <w:p w14:paraId="1AE1623F" w14:textId="44A7F1A2"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Área Jurídica</w:t>
      </w:r>
    </w:p>
    <w:p w14:paraId="5382C46E"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Este Departamento a través de su División de Litigios, condujo 7 investigaciones legales demandadas por los programas de la institución para su buen funcionamiento. </w:t>
      </w:r>
    </w:p>
    <w:p w14:paraId="5AB69CFB"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Por su parte, la División de elaboración de documentos legales, elaboró y revisó 4,565 Contratos y Adendas, legalizó 3,965 contratos y adendas, y firmó 4,025 contratos y adendas.</w:t>
      </w:r>
    </w:p>
    <w:p w14:paraId="2AB12E0A" w14:textId="79EDA97E"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74" w:name="_Toc56366570"/>
      <w:bookmarkStart w:id="75" w:name="_Toc90817579"/>
      <w:r w:rsidRPr="00A72A1A">
        <w:rPr>
          <w:rFonts w:ascii="Times New Roman" w:eastAsia="Calibri" w:hAnsi="Times New Roman" w:cs="Times New Roman"/>
          <w:noProof/>
          <w:color w:val="767171"/>
          <w:spacing w:val="20"/>
          <w:sz w:val="24"/>
          <w:szCs w:val="24"/>
          <w:lang w:val="es-DO"/>
        </w:rPr>
        <w:t>Recursos Humanos</w:t>
      </w:r>
    </w:p>
    <w:p w14:paraId="6A3FFBD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Este Departamento, durante el año 2021 a través de los diversos subsistemas:  Sección de Reclutamiento y Selección de Personal, División de Capacitación y Desarrollo, la Sección de Registro, Control y Nómina de Personal y Seguridad y Salud Ocupacional, presenta el resultado siguiente:</w:t>
      </w:r>
    </w:p>
    <w:p w14:paraId="33AD4883"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Con el propósito de elevar el nivel profesional, promoviendo el desarrollo continuo y fomentando las capacidades de los servidores, se realizaron un total de 71 capacitaciones y especializaciones para el desarrollo continuo y formal (Maestrías, Licenciaturas, Diplomados, talleres y Cursos virtuales). Impactando un total de 664 servidores, representando el 84% de la población total. Para un total de 3,054 horas de capacitación.</w:t>
      </w:r>
    </w:p>
    <w:p w14:paraId="5F90564D" w14:textId="77777777" w:rsidR="00AE74EC"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Para la selección de candidatos idóneos, fueron evaluados un total de 2,424 postulantes hasta el 15 de diciembre del presente año. </w:t>
      </w:r>
    </w:p>
    <w:p w14:paraId="19C3A887" w14:textId="3F4BA436"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De este total, cabe resaltar que 2,281 de estos candidatos participaron en 3 concursos realizados para diferentes cargos de la institución en las áreas de Recursos Humanos, Planificación y Desarrollo y Tecnología de la Información y Comunicación.</w:t>
      </w:r>
    </w:p>
    <w:p w14:paraId="0224FBD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Así mismo, fueron incorporados 253 servidores de nuevo ingreso al 17 de diciembre 2021.</w:t>
      </w:r>
    </w:p>
    <w:p w14:paraId="5FDE34CE" w14:textId="14BEF2F4"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En cuanto a la Seguridad y Salud Ocupacional, en busca de promover el bienestar y proteger la salud de los servidores, se realizaron pruebas de opacidad y ruido a los vehículos de la institución en un 90%, así mismo, colocación de extintores en un 100%, entrega de utensilios  de seguridad, tales como: gafas de seguridad, guantes, cascos y chalecos en un 90% al personal de almacén y en un 100% a los técnicos de servicios generales (técnicos eléctricos). Colocación camillas en un 60%. En Santo Domingo y Santiago.  Instalación de un 95% de las señales de ruta de evacuación en las diversas localidades.</w:t>
      </w:r>
    </w:p>
    <w:p w14:paraId="6A9CAA89" w14:textId="042C6CB1"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Fiscalización y Control </w:t>
      </w:r>
    </w:p>
    <w:p w14:paraId="1747499A"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Esta unidad asesora a la Dirección ejecutiva sobre el cumplimiento de las políticas, leyes y reglamentos aplicables a la institución, mediante la realización de análisis y control de los procedimientos que faciliten la toma de decisiones, promoviendo así, las buenas prácticas administrativa y financiera del INABIE. </w:t>
      </w:r>
    </w:p>
    <w:p w14:paraId="24DF47C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Este departamento mantuvo en funcionamiento la División de Fiscalización de Transferencias a Centros Educativos, analizando y controlando el uso de fondos transferidos a Centros Educativos de Jornada Escolar Extendida a nivel Nacional. Por su lado la División de Control Financiero, evaluó por muestreo el cumplimiento de las normas administrativas y financieras establecido en el INABIE.  </w:t>
      </w:r>
    </w:p>
    <w:p w14:paraId="24D164ED"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lastRenderedPageBreak/>
        <w:t xml:space="preserve">Para 2021 se resaltan los siguientes logros para esta unidad: </w:t>
      </w:r>
    </w:p>
    <w:p w14:paraId="1019A474"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1,260.00 Centros Educativos supervisados a través de la metodología específica para validar la recepción de los productos y servicios ofrecidos por el INABIE a los centros educativos.</w:t>
      </w:r>
    </w:p>
    <w:p w14:paraId="42C6AD23"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14 Auditorías realizadas a suplidores verificando el cumplimiento establecido en los contratos.</w:t>
      </w:r>
    </w:p>
    <w:p w14:paraId="5AECFDFE"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Verificación de inventarios para mantener actualizado la relación de inventarios de activo fijo y Material de consumo. </w:t>
      </w:r>
    </w:p>
    <w:p w14:paraId="50D8D0CA"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Revisión de las políticas y procedimientos establecidos en las liquidaciones de fondos reponibles.</w:t>
      </w:r>
    </w:p>
    <w:p w14:paraId="28CEB53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Verificación por muestreo de la ejecución sobre los convenios interinstitucionales del INABIE.</w:t>
      </w:r>
    </w:p>
    <w:p w14:paraId="1D0AE509"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Verificación por muestro del cumplimiento de los procesos administrativos, entrada y salida de los productos y servicios otorgados a través del INABIE, aportando un enfoque sistemático y disciplinado para evaluar y mejorar la eficacia de los procesos de gestión de riesgos, control y gobierno.</w:t>
      </w:r>
    </w:p>
    <w:p w14:paraId="46014CE1"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6.00 capacitación para fortalecimiento académico con 2 maestrías, 2 Diplomados y 5 cursos-talleres. </w:t>
      </w:r>
    </w:p>
    <w:p w14:paraId="3AEF3FEF" w14:textId="724653A3"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Comunicaciones</w:t>
      </w:r>
    </w:p>
    <w:p w14:paraId="077498C2"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El INABIE logró definir, establecer y desarrollar canales de información que permitieron conocer a la comunidad en general el operar institucional en tiempos tan desafiantes como los actuales de la pandemia COVID-19, a través de este Departamento.</w:t>
      </w:r>
    </w:p>
    <w:p w14:paraId="1F14F14B"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Las informaciones sobre los programas institucionales fueron suministradas en tiempo real y de manera oportuna al total de la población dominicana, a través de los diferentes medios de comunicación disponibles.</w:t>
      </w:r>
    </w:p>
    <w:p w14:paraId="0179812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lastRenderedPageBreak/>
        <w:t>Tanto la División de Relaciones Públicas, con la planificación y desarrollo de estrategias comunicacionales; como la División de Eventos y Protocolos lograron desarrollar acciones que se traducen en 2021 a:</w:t>
      </w:r>
    </w:p>
    <w:p w14:paraId="2D5D2DEE"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27 publicaciones de notas de prensa en los medios de comunicación (escritos, televisivos, radiales, digitales y en las redes sociales del INABIE sobre los distintos programas que ejecuta el INABIE y las acciones que ameritan ser difundidas en la prensa nacional.</w:t>
      </w:r>
    </w:p>
    <w:p w14:paraId="6AB7DF19"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El monitoreo diario de los medios de comunicación en su edición escrita y digital, para realizar la compilación de las informaciones que salen publicadas acerca de la institución, relacionadas, además de las informaciones consideradas de interés para el conocimiento y dominio de nuestros públicos internos, con la cual elaboramos la Síntesis Informativa, que se envía a través del servicio de mensajería interna y/o correos masivos de nuestra institución.</w:t>
      </w:r>
    </w:p>
    <w:p w14:paraId="2AF6AD0B"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La Síntesis Informativa matutina se envía de lunes a viernes a nuestros 1,000 usuarios internos en las tandas: matutina y vespertina.</w:t>
      </w:r>
    </w:p>
    <w:p w14:paraId="545950D1"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 La realización de la carpeta de Síntesis Informativa del 1er. Semestre enero-junio y la síntesis anual correspondiente al período enero-diciembre. </w:t>
      </w:r>
    </w:p>
    <w:p w14:paraId="017E4942"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La realización del análisis FODA de la síntesis informativa y el análisis estadístico comparativo de las informaciones consideras positivas, negativas y relacionadas que salen publicadas en los medios de comunicación (edición escrita y digital) para ser colocadas en la memoria anual del Departamento de Comunicaciones.</w:t>
      </w:r>
    </w:p>
    <w:p w14:paraId="64CD0898" w14:textId="786C266C"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928 publicaciones, consistentes en banners, videos, fotos y efemérides colgados en las Redes Sociales </w:t>
      </w:r>
      <w:r w:rsidR="00A72A1A" w:rsidRPr="00A72A1A">
        <w:rPr>
          <w:rFonts w:eastAsia="Calibri"/>
          <w:noProof/>
          <w:color w:val="767171"/>
          <w:spacing w:val="20"/>
          <w:szCs w:val="24"/>
          <w:lang w:val="es-DO"/>
        </w:rPr>
        <w:t>(Facebook, Instagram y Twitter)</w:t>
      </w:r>
      <w:r w:rsidRPr="00A72A1A">
        <w:rPr>
          <w:rFonts w:eastAsia="Calibri"/>
          <w:noProof/>
          <w:color w:val="767171"/>
          <w:spacing w:val="20"/>
          <w:szCs w:val="24"/>
          <w:lang w:val="es-DO"/>
        </w:rPr>
        <w:t>;</w:t>
      </w:r>
    </w:p>
    <w:p w14:paraId="28CFA216"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Atención oportuna a todas las solicitudes de eventos, reuniones interinstitucionales e internas de la institución y soporte en materia audiovisual a los requerimientos de los departamentos.</w:t>
      </w:r>
    </w:p>
    <w:p w14:paraId="4089F664" w14:textId="7C3B071C"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DIRECCIÓN ADMINISTRATIVA Y FINANCIERA</w:t>
      </w:r>
      <w:bookmarkEnd w:id="74"/>
      <w:bookmarkEnd w:id="75"/>
    </w:p>
    <w:p w14:paraId="07BE3059" w14:textId="7F8CB0EF"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Compras y contrataciones </w:t>
      </w:r>
    </w:p>
    <w:p w14:paraId="26518DE4"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Para este año 2021 el Departamento dio respuesta a las solicitudes institucionales, atendiendo a los lineamientos de la Ley 340-06, a través de la División de Compras, la cual condujo procesos de compras por debajo del umbral, compras menores, por comparación de precios y Procesos de Excepción.</w:t>
      </w:r>
    </w:p>
    <w:p w14:paraId="21BD293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Con la intención de mejorar la eficiencia internamente se ha diseñado un manual de elaboración de requerimientos que contiene las informaciones mínimas con las que debe contar un requerimiento para evitar errores por falta de información y retraso en los procesos para así poder cumplir en un tiempo oportuno con cada uno de ellos.</w:t>
      </w:r>
    </w:p>
    <w:p w14:paraId="70E2DE19"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La División de Compras fue fortalecida con capacitaciones de Inducción a la Administración Publica, Ética Gubernamental, Gestión de Procesos y Administración de Contratos y Gestión de Calidad en la Administración Publica inculcando un ambiente de trabajo alineado en la transparencia de los procesos y los objetivos de la Gestión.</w:t>
      </w:r>
    </w:p>
    <w:p w14:paraId="4A6F4AF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 nivel de resultados e impactos para el año 2021 se adjudicaron 33 Procesos de compra por debajo del umbral, 89 Procesos de compra menor, 7 procesos de comparación de precios y 9 procesos de excepción a través del Portal Transaccional de Compras Dominicanas.</w:t>
      </w:r>
    </w:p>
    <w:p w14:paraId="2A9C8096"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Para este año 2021 el Departamento dio respuesta a las solicitudes institucionales, atendiendo a los lineamientos de la Ley 340-06, a través de la </w:t>
      </w:r>
      <w:r w:rsidRPr="00A72A1A">
        <w:rPr>
          <w:rFonts w:ascii="Times New Roman" w:eastAsia="Calibri" w:hAnsi="Times New Roman" w:cs="Times New Roman"/>
          <w:noProof/>
          <w:color w:val="767171"/>
          <w:spacing w:val="20"/>
          <w:sz w:val="24"/>
          <w:szCs w:val="24"/>
          <w:lang w:val="es-DO"/>
        </w:rPr>
        <w:lastRenderedPageBreak/>
        <w:t xml:space="preserve">División de Compras, la cual condujo procesos de compras menores, directas y por comparación de precios y la División de Licitaciones, que atendió las compras por licitación pública nacional y licitación restringida. </w:t>
      </w:r>
    </w:p>
    <w:p w14:paraId="50FDC891"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Procesos de Licitación Pública Nacional llevados a cabo durante el año 2021 divididos por áreas o unidad requirentes:</w:t>
      </w:r>
    </w:p>
    <w:p w14:paraId="330446DB"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Para el Programa de Alimentación Escolar:</w:t>
      </w:r>
    </w:p>
    <w:p w14:paraId="461F13C7"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Procedimiento de urgencia para la adquisición de raciones alimenticias crudas para ser distribuidas a los Centros Educativos públicos de la modalidad urbano, acorde con el período de emergencia por COVID 19; llevada a cabo por el Instituto Nacional de Bienestar Estudiantil, Ministerio de Educación; para empresas de cocina o almacenes de provisiones instalados en el territorio nacional, no adheridas al régimen de zonas francas. (REF. INABIE-CCC-MAE-PEUR-2020-0004).</w:t>
      </w:r>
    </w:p>
    <w:p w14:paraId="3146996D"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alimentos crudos y alimentos procesados y su distribución a los centros educativos públicos para ser utilizados en la elaboración de raciones alimenticias, durante el año escolar 2021-2022; llevada a cabo por el Instituto Nacional de Bienestar Estudiantil, Modalidad RURAL y FRONTERIZO del Programa de Alimentación Escolar, Ministerio de Educación; para Micros, Pequeñas y Medianas Empresas (MIPYMES) nacionales, no adheridas al Régimen de Zonas Francas (Referencia: INABIE-CCC-LPN-2021-0007).</w:t>
      </w:r>
    </w:p>
    <w:p w14:paraId="7C78C62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Elaboración de productos: 1. Preparado lácteo polvo fortificado; 2. productos UHT (leche con azúcar, leche con chocolate y néctar de frutas) y 3. productos pasteurizados (leche con azúcar, leche con chocolate y néctar de frutas) para su distribución a los Centros Educativos públicos durante el año escolar 2021-2022; llevada a cabo por el </w:t>
      </w:r>
      <w:r w:rsidRPr="00A72A1A">
        <w:rPr>
          <w:rFonts w:eastAsia="Calibri"/>
          <w:noProof/>
          <w:color w:val="767171"/>
          <w:spacing w:val="20"/>
          <w:szCs w:val="24"/>
          <w:lang w:val="es-DO"/>
        </w:rPr>
        <w:lastRenderedPageBreak/>
        <w:t>Instituto Nacional de Bienestar Estudiantil, Ministerio de Educación. (Referencia: INABIE-CCC-LPN-2021-0008).</w:t>
      </w:r>
    </w:p>
    <w:p w14:paraId="4056EB63"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Suministro de raciones alimenticias del almuerzo escolar y su distribución en los centros educativos públicos durante el período escolar 2021-2022, llevado a cabo por el Instituto Nacional de Bienestar Estudiantil, Ministerio de Educación, modalidad jornada escolar extendida, dirigido a micro, pequeñas y medianas empresas (MIPYMES) nacionales que presenten cocinas instaladas en el Territorio Nacional. (Referencia: INABIE-CCC-LPN 2021-0009).</w:t>
      </w:r>
    </w:p>
    <w:p w14:paraId="6190FC5F"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Estos procesos que corresponden al Programa de Alimentación Escolar (PAE) para el año 2021-2022, ascienden a un monto total de $25,293,048,321.31. Tomar en cuenta que entre esos procesos se encuentra un procedimiento de urgencia que se realizó afínales del 2020 para la adquisición de kits de alimentos crudos para su distribución en las escuelas debido al estado de pandemia el cual fue ejecutado en el primer semestre del año 2021.</w:t>
      </w:r>
    </w:p>
    <w:p w14:paraId="122EA653"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Para el Programa de Utilería Escolar:</w:t>
      </w:r>
    </w:p>
    <w:p w14:paraId="22AF8184"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Confección de poloshirts escolares para el año escolar 2021-2022; llevada a cabo por el Instituto Nacional de Bienestar Estudiantil, Ministerio de Educación; para personas fiscas, empresas generales, micros, pequeñas y medianas empresas (MIPYMES), Nacionales, (Referencia: INABIE-CCC-LPN-2021-0001).</w:t>
      </w:r>
    </w:p>
    <w:p w14:paraId="420863BE"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Confección de pantalones escolares para el año escolar 2021-2022; llevada a cabo por el Instituto Nacional de Bienestar Estudiantil, Ministerio de Educación; para personas físicas, empresas generales y micros, pequeñas y medianas empresas (MIPYMES), nacionales, no adheridas al régimen de zonas francas (Referencia: INABIE-CCC-LPN-2021-0002).</w:t>
      </w:r>
    </w:p>
    <w:p w14:paraId="56E7521A"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confección de medias escolares para el año escolar 2021-2022; llevada a cabo por el Instituto Nacional de Bienestar Estudiantil, Ministerio de Educación; para personas físicas, empresas textiles generales y micros, pequeñas y medianas empresas (MIPYMES) nacionales, no adheridas al régimen de zonas francas (Referencia: INABIE-CCC-LPN-2021-0003).</w:t>
      </w:r>
    </w:p>
    <w:p w14:paraId="0345A6BC"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mochilas escolares con kits de útiles para el año escolar 2021-2022; llevada a cabo por el Instituto Nacional de Bienestar Estudiantil, Ministerio de Educación, para personas físicas, empresas generales y micros, pequeñas y medianas empresas (MIPYMES), nacionales, no adheridas al régimen de zonas francas (Referencia: INABIE-CCC-LPN-2021-0004).</w:t>
      </w:r>
    </w:p>
    <w:p w14:paraId="221A345E"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cuadernos escolares correspondiente al año escolar 2021-2022; llevada a cabo por el Instituto Nacional de Bienestar Estudiantil, Ministerio de Educación; para personas físicas, empresas generales y micros, pequeñas y medianas empresas (MIPYMES), no adheridas al régimen de zonas francas, nacionales (Referencia: INABIE-CCC-LPN-2021-0005).</w:t>
      </w:r>
    </w:p>
    <w:p w14:paraId="6257CB39"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Confección de zapatos escolares para el año escolar 2021-2022; llevada a cabo por el Instituto Nacional de Bienestar Estudiantil, Ministerio de Educación; para personas físicas, empresas generales y micros, pequeñas y medianas empresas (MIPYMES) nacionales, no adheridas al régimen de zonas francas (Referencia: INABIE-CCC-LPN-2021-0010).</w:t>
      </w:r>
    </w:p>
    <w:p w14:paraId="5D1C28B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Los procesos del Departamento de Servicios Estudiantiles corresponden a los uniformes de los estudiantes, poloshirts, pantalones, medias, zapatos; utilería escolar mochilas con kits de útiles escolares y cuadernos; y zapatos escolares, todos estos para </w:t>
      </w:r>
      <w:r w:rsidRPr="00A72A1A">
        <w:rPr>
          <w:rFonts w:ascii="Times New Roman" w:eastAsia="Calibri" w:hAnsi="Times New Roman" w:cs="Times New Roman"/>
          <w:noProof/>
          <w:color w:val="767171"/>
          <w:spacing w:val="20"/>
          <w:sz w:val="24"/>
          <w:szCs w:val="24"/>
          <w:lang w:val="es-DO"/>
        </w:rPr>
        <w:lastRenderedPageBreak/>
        <w:t>el año escolar 2021 – 2022. Estos procesos para dicho año escolar corresponden a un monto de $677,924,865.27.</w:t>
      </w:r>
    </w:p>
    <w:p w14:paraId="1C52DA9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Para el Departamento de Tecnología de la Comunicación y la Información (TIC)</w:t>
      </w:r>
    </w:p>
    <w:p w14:paraId="31995C41"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equipos tecnológicos para uso institucional.   (Referencia: INABIE-CCC-LPN-2021-00011).</w:t>
      </w:r>
    </w:p>
    <w:p w14:paraId="6374EB53"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 solicitud del Departamento de Tecnología se realizó un proceso de licitación para compra de equipos tecnológicos para uso institucional como fueron equipos de computadoras de escritorios, laptops, mouse, impresoras, entre otros equipos de datos. El monto de la misma fue de $23,635,510.00.</w:t>
      </w:r>
    </w:p>
    <w:p w14:paraId="1774B475"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Para los Programas de Salud Escolar.</w:t>
      </w:r>
    </w:p>
    <w:p w14:paraId="733BB62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equipos médicos y de laboratorio, útiles menores médicos quirúrgicos, salud bucal, visual y productos medicinales para consumo humano, para los programas de salud escolar, durante el año escolar 2021-2022 por el Instituto Nacional de Bienestar Estudiantil, Ministerio de Educación. (Referencia: INABIE-CCC-LPN-2021-0006).</w:t>
      </w:r>
    </w:p>
    <w:p w14:paraId="54C80B93"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El Departamento de Gestión de Salud Escolar, el cual se encarga de todas las áreas de la salud que pertenecen al Programa de Salud Escolar en la institución con relación a los estudiantes, requirió la compra de equipos, utensilios, materiales, entre otros para ser utilizado en el programa de salud escolar durante el año 2021 – 2022. Esta licitación se realizó por un monto de $39,198,280.00.</w:t>
      </w:r>
    </w:p>
    <w:p w14:paraId="1970E7BD"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p>
    <w:p w14:paraId="1B76EF44" w14:textId="77777777" w:rsidR="00762458" w:rsidRPr="00762458" w:rsidRDefault="00762458" w:rsidP="00762458">
      <w:pPr>
        <w:spacing w:after="0" w:line="240" w:lineRule="auto"/>
        <w:jc w:val="both"/>
        <w:rPr>
          <w:rFonts w:ascii="Artifex CF" w:hAnsi="Artifex CF"/>
          <w:color w:val="1F3864" w:themeColor="accent1" w:themeShade="80"/>
          <w:szCs w:val="24"/>
          <w:highlight w:val="yellow"/>
          <w:lang w:val="es-DO"/>
        </w:rPr>
      </w:pPr>
    </w:p>
    <w:p w14:paraId="3CC5C09F" w14:textId="77777777" w:rsidR="00762458" w:rsidRPr="00762458" w:rsidRDefault="00762458" w:rsidP="00762458">
      <w:pPr>
        <w:spacing w:after="0" w:line="240" w:lineRule="auto"/>
        <w:rPr>
          <w:szCs w:val="18"/>
          <w:lang w:val="es-DO"/>
        </w:rPr>
      </w:pPr>
      <w:r w:rsidRPr="00762458">
        <w:rPr>
          <w:szCs w:val="18"/>
          <w:lang w:val="es-DO"/>
        </w:rPr>
        <w:br w:type="page"/>
      </w:r>
    </w:p>
    <w:p w14:paraId="097B6117"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lastRenderedPageBreak/>
        <w:t>Para el Departamento Administrativo</w:t>
      </w:r>
    </w:p>
    <w:p w14:paraId="5D487437"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Adquisición de servicios de combustible a través de tickets para el personal con asignación, la flotilla vehicular y camiones tanques para el suministro de las plantas eléctricas de la institución. (Referencia: INABIE-CCC-LPN-2021-0011).</w:t>
      </w:r>
    </w:p>
    <w:p w14:paraId="3F9F390C"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El Departamento Administrativo es el área requirente que solicita esta licitación la cual abarca el tercer semestre de consumo de combustible a través de tickets para el personal con dicha asignación, flotilla vehicular de la institución entre otros especificados en el proceso, el monto asignado de este proceso es de $6,899,000.00. </w:t>
      </w:r>
    </w:p>
    <w:p w14:paraId="5A5C5DBF" w14:textId="3EBBD78F"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Administrativo</w:t>
      </w:r>
    </w:p>
    <w:p w14:paraId="248540CE"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El INABIE a través del Departamento Administrativo tuvo los siguientes resultados:</w:t>
      </w:r>
    </w:p>
    <w:p w14:paraId="2713DF34"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Se realizó el proceso de equipamiento de mobiliario y adecuación de todas las áreas de la institución ubicadas en las nuevas instalaciones del INABIE inauguradas el 30 de julio 2020, en el edificio Sede ubicado en la Avenida 27 de Febrero, número 559, Sector Manganagua, Santo Domingo, Distrito Nacional. Este edificio concentra 6 dependencias institucionales que anteriormente estaban dispersas en Santo Domingo, aumentando así la efectividad institucional en el desarrollo de gestiones administrativas y de servicios a los usuarios. </w:t>
      </w:r>
    </w:p>
    <w:p w14:paraId="4066827E" w14:textId="47496988"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bookmarkStart w:id="76" w:name="_Toc56366571"/>
      <w:bookmarkStart w:id="77" w:name="_Toc90817580"/>
      <w:r w:rsidRPr="00A72A1A">
        <w:rPr>
          <w:rFonts w:ascii="Times New Roman" w:eastAsia="Calibri" w:hAnsi="Times New Roman" w:cs="Times New Roman"/>
          <w:noProof/>
          <w:color w:val="767171"/>
          <w:spacing w:val="20"/>
          <w:sz w:val="24"/>
          <w:szCs w:val="24"/>
          <w:lang w:val="es-DO"/>
        </w:rPr>
        <w:t>Financiero</w:t>
      </w:r>
    </w:p>
    <w:p w14:paraId="37A8E2E2"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Los principales resultados logrados de esta unidad se citan los siguientes: </w:t>
      </w:r>
    </w:p>
    <w:p w14:paraId="6514BA09" w14:textId="77777777" w:rsidR="00762458" w:rsidRPr="00A72A1A" w:rsidRDefault="00762458" w:rsidP="00A72A1A">
      <w:pPr>
        <w:spacing w:line="360" w:lineRule="auto"/>
        <w:jc w:val="both"/>
        <w:rPr>
          <w:rFonts w:ascii="Times New Roman" w:eastAsia="Calibri" w:hAnsi="Times New Roman" w:cs="Times New Roman"/>
          <w:noProof/>
          <w:color w:val="767171"/>
          <w:spacing w:val="20"/>
          <w:sz w:val="24"/>
          <w:szCs w:val="24"/>
          <w:lang w:val="es-DO"/>
        </w:rPr>
      </w:pPr>
      <w:r w:rsidRPr="00A72A1A">
        <w:rPr>
          <w:rFonts w:ascii="Times New Roman" w:eastAsia="Calibri" w:hAnsi="Times New Roman" w:cs="Times New Roman"/>
          <w:noProof/>
          <w:color w:val="767171"/>
          <w:spacing w:val="20"/>
          <w:sz w:val="24"/>
          <w:szCs w:val="24"/>
          <w:lang w:val="es-DO"/>
        </w:rPr>
        <w:t xml:space="preserve">10,339 Pagos a proveedores (Libramientos emitidos), En medio de la situación sanitaria a la que se enfrenta el país, hemos logrado </w:t>
      </w:r>
      <w:r w:rsidRPr="00A72A1A">
        <w:rPr>
          <w:rFonts w:ascii="Times New Roman" w:eastAsia="Calibri" w:hAnsi="Times New Roman" w:cs="Times New Roman"/>
          <w:noProof/>
          <w:color w:val="767171"/>
          <w:spacing w:val="20"/>
          <w:sz w:val="24"/>
          <w:szCs w:val="24"/>
          <w:lang w:val="es-DO"/>
        </w:rPr>
        <w:lastRenderedPageBreak/>
        <w:t>salir adelante y realizar los pagos a los proveedores de la institución.</w:t>
      </w:r>
    </w:p>
    <w:p w14:paraId="6731E57A"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Capacitación para 176 Directores, Contadores  y Técnicos Regionales y Distritales de los centros que cocinan. Se capacitaron con la intención de mejorar la eficiencia con la revisión y elaboración de los documentos de las juntas de Centros Educativos.</w:t>
      </w:r>
    </w:p>
    <w:p w14:paraId="003D5CFB"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14 Capacitaciones del personal del área a nivel técnico y maestría. Hemos capacitados al personal en maestría y en cursos varios del área financiera.</w:t>
      </w:r>
    </w:p>
    <w:p w14:paraId="4D24ACA0"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Mejoras en los procesos de pagos. Se realizaron mejoras el proceso de pagos que han impactado de manera positiva, ahorrando tiempo y eficiencia en la ejecución del gasto público.</w:t>
      </w:r>
    </w:p>
    <w:p w14:paraId="12FF4CBF"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1 Taller a los proveedores. Se realizó un taller con los proveedores del PAE para expediente, como resultado hubo una disminución de los errores a la hora de concientizarlos sobre cómo se elabora la entrega de las facturas.</w:t>
      </w:r>
    </w:p>
    <w:p w14:paraId="672FFC59" w14:textId="443802DF"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DIRECCIÓN DE PLANIFICACIÓN Y DESARROLLO</w:t>
      </w:r>
      <w:bookmarkEnd w:id="76"/>
      <w:bookmarkEnd w:id="77"/>
    </w:p>
    <w:p w14:paraId="36F0CEAE" w14:textId="33D2F2DD"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bookmarkStart w:id="78" w:name="_Toc56366572"/>
      <w:bookmarkStart w:id="79" w:name="_Toc90817581"/>
      <w:bookmarkEnd w:id="73"/>
      <w:r w:rsidRPr="000E710A">
        <w:rPr>
          <w:rFonts w:ascii="Times New Roman" w:eastAsia="Calibri" w:hAnsi="Times New Roman" w:cs="Times New Roman"/>
          <w:noProof/>
          <w:color w:val="767171"/>
          <w:spacing w:val="20"/>
          <w:sz w:val="24"/>
          <w:szCs w:val="24"/>
          <w:lang w:val="es-DO"/>
        </w:rPr>
        <w:t xml:space="preserve">Formulación, Monitoreo y Evaluación de Planes, Programas y Proyectos </w:t>
      </w:r>
    </w:p>
    <w:p w14:paraId="4F35B5B6"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Desde esta área se logró: </w:t>
      </w:r>
    </w:p>
    <w:p w14:paraId="5A88F26A"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Coordinar y conducir con los actores institucionales en los procesos de formulación del Plan Estratégico Institucional (PEI) 2021/2024. En el marco de este proceso se realizó un diagnóstico general institucional, análisis situacional, análisis prospectivo, análisis de grupos de interés, FODA, PESTEL, análisis de actores, revisión de la misión, visión y valores institucionales. Definición de dos (2) Ejes Estratégicos. </w:t>
      </w:r>
    </w:p>
    <w:p w14:paraId="52C8AA8B"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 xml:space="preserve">Coordinar y conducir la construcción de 20 POA de cada una de las Unidades Organizativas Institucionales. </w:t>
      </w:r>
    </w:p>
    <w:p w14:paraId="77436EC2"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Diseño y formulación del Sistema de Indicadores de Desempeño Institucional (SIDI), incluyendo la construcción matriz general de indicadores y Balance Score Card para monitoreo del impacto institucional y la entrega de productos terminales.</w:t>
      </w:r>
    </w:p>
    <w:p w14:paraId="70FD07A1"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Costeo para los Programas Institucionales: Alimentación y Nutrición; Utilería Escolar.  Esto incluyó: Canasta de Alimentación Escolar con productos crudos; raciones cocidas; pantalones, poloshirts, medias, mochilas, cuadernos, zapatos. </w:t>
      </w:r>
    </w:p>
    <w:p w14:paraId="361A8EC5"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Monitoreo de todas las actividades institucionales, con la generación de 4 informes trimestrales y 2 informes semestrales, para insumo tanto de las áreas directivas institucionales como de los órganos rectores, demandantes de estas informaciones. </w:t>
      </w:r>
    </w:p>
    <w:p w14:paraId="33E3E8F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Reporte oportuno y a tiempo ante los órganos rectores: 12 informes mensuales para el Sistema de Metas Presidenciales (SIGOB); 2 Informes para el Plan de Soberanía y Seguridad Alimentaria y Nutricional (SSAN); 4 informes de Ejecución de Meta Física ante MINERD y DIGEPRES. </w:t>
      </w:r>
    </w:p>
    <w:p w14:paraId="496D3DEC"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También se realizaron las evaluaciones y análisis estadísticos pertinentes para identificación de resultados e impactos de los programas instituciones.</w:t>
      </w:r>
    </w:p>
    <w:p w14:paraId="7EED59AD"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Elaboración, construcción y registro de la Memoria Institucional 2021.</w:t>
      </w:r>
    </w:p>
    <w:p w14:paraId="729644F8"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Realización de un Taller con las 20 Unidades Ejecutoras del INABIE para fortalecimiento de capacidades de formulación del POA y Presupuesto, permitiendo el registro oportuno del presupuesto en el Sistema de DIGEPRES y del POA en el Sistema MINERD, logrando cumplir el 100% de la meta programada.</w:t>
      </w:r>
    </w:p>
    <w:p w14:paraId="09E0D981"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lastRenderedPageBreak/>
        <w:t xml:space="preserve">Realización de un taller con las 20 unidades ejecutoras del INABIE para rendición de cuentas y fortalecimiento de las capacidades de monitoreo en la institución. </w:t>
      </w:r>
    </w:p>
    <w:p w14:paraId="1204E3A3" w14:textId="77777777" w:rsidR="00762458" w:rsidRPr="00A72A1A" w:rsidRDefault="00762458" w:rsidP="00681A78">
      <w:pPr>
        <w:pStyle w:val="ListParagraph"/>
        <w:numPr>
          <w:ilvl w:val="0"/>
          <w:numId w:val="6"/>
        </w:numPr>
        <w:jc w:val="both"/>
        <w:rPr>
          <w:rFonts w:eastAsia="Calibri"/>
          <w:noProof/>
          <w:color w:val="767171"/>
          <w:spacing w:val="20"/>
          <w:szCs w:val="24"/>
          <w:lang w:val="es-DO"/>
        </w:rPr>
      </w:pPr>
      <w:r w:rsidRPr="00A72A1A">
        <w:rPr>
          <w:rFonts w:eastAsia="Calibri"/>
          <w:noProof/>
          <w:color w:val="767171"/>
          <w:spacing w:val="20"/>
          <w:szCs w:val="24"/>
          <w:lang w:val="es-DO"/>
        </w:rPr>
        <w:t xml:space="preserve">Se hizo entrega satisfactoriamente con los plazos establecidos de los Datos de Beneficiarios Asistenciales, que alimentan el portal de Datos Abiertos, exigidos por la DIGEIG. </w:t>
      </w:r>
    </w:p>
    <w:p w14:paraId="609D996A" w14:textId="4F672D0C"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bookmarkStart w:id="80" w:name="_Toc26394689"/>
      <w:r w:rsidRPr="000E710A">
        <w:rPr>
          <w:rFonts w:ascii="Times New Roman" w:eastAsia="Calibri" w:hAnsi="Times New Roman" w:cs="Times New Roman"/>
          <w:noProof/>
          <w:color w:val="767171"/>
          <w:spacing w:val="20"/>
          <w:sz w:val="24"/>
          <w:szCs w:val="24"/>
          <w:lang w:val="es-DO"/>
        </w:rPr>
        <w:t>Desarrollo Institucional y Gestión de la Calidad</w:t>
      </w:r>
      <w:bookmarkEnd w:id="80"/>
    </w:p>
    <w:p w14:paraId="19135000"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En el año 2021, el INABIE ha logrado calificaciones altas en cuanto a los indicadores de gestión basados en las normas establecidas por el gobierno dominicano para monitorear y estandarizar la gestión pública y brindar servicios eficientes a los ciudadanos y las ciudadanas, a continuación, resumen en la aplicación de las mismas. </w:t>
      </w:r>
    </w:p>
    <w:p w14:paraId="14F0D756"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El INABIE se encuentra en la Posición 35 de 179 instituciones que conforman el Sistema de Monitoreo de la Administración Pública (SISMAP), con una puntuación de 88,89%. Esto es debido a la realización del Autodiagnóstico Institucional CAF, el Plan de Mejora CAF y la estandarización de procesos de gestión, elaboración de manuales de funciones, manuales de procesos y aprobación de la estructura organizacional, así como el desarrollo de planes y diagnósticos de Recursos Humanos, implementación del plan de capacitación, cierre del plan de mejora del clima organizacional. </w:t>
      </w:r>
    </w:p>
    <w:p w14:paraId="7681AEB8"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El proceso de implementación de las Normas Básicas de Control Interno (NOBACI), iniciado en octubre del 2017 con una puntuación de 13.77%, a noviembre del 2020 hemos dado cumplimiento al 34,14% de los indicadores establecidos en dichas normas.</w:t>
      </w:r>
    </w:p>
    <w:p w14:paraId="6818B6B0"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El INABIE se encuentra en la posición No. 59 de 277 del ranking del “Índice de Uso de TIC e Implementación de e-Gobierno” </w:t>
      </w:r>
      <w:r w:rsidRPr="000E710A">
        <w:rPr>
          <w:rFonts w:ascii="Times New Roman" w:eastAsia="Calibri" w:hAnsi="Times New Roman" w:cs="Times New Roman"/>
          <w:noProof/>
          <w:color w:val="767171"/>
          <w:spacing w:val="20"/>
          <w:sz w:val="24"/>
          <w:szCs w:val="24"/>
          <w:lang w:val="es-DO"/>
        </w:rPr>
        <w:lastRenderedPageBreak/>
        <w:t xml:space="preserve">(SISTICGE), con una puntuación de 85,79%. Esta herramienta mide y evalúa las instituciones del Estado dominicano en iniciativas TIC a través de cuatro componentes: </w:t>
      </w:r>
    </w:p>
    <w:p w14:paraId="172562DE"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 xml:space="preserve">Uso de las TIC </w:t>
      </w:r>
    </w:p>
    <w:p w14:paraId="104EABD4"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Implementación de Gobierno Electrónico</w:t>
      </w:r>
    </w:p>
    <w:p w14:paraId="35229AF0"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 xml:space="preserve">Gobierno abierto y participación de la ciudadanía </w:t>
      </w:r>
    </w:p>
    <w:p w14:paraId="0B9EC880"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Desarrollo de servicios en línea.</w:t>
      </w:r>
    </w:p>
    <w:p w14:paraId="657E8BC6"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Han sido identificados, levantados y aprobados los distintos documentos que apoyan la operatividad de los departamentos y direcciones del Instituto, contribuyendo a la institucionalidad y fortalecimiento de la organización y sus servicios.</w:t>
      </w:r>
    </w:p>
    <w:p w14:paraId="42C50A63"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Otro logro importante de 2021 es la automatización de los procesos de 3 procedimientos de 4 que habían programadas. También se logró un avance de 60% en la actualización del Manual de Funciones alineado a la estructura organizacional del INABIE, acorde a los nuevos cambios institucionales. </w:t>
      </w:r>
    </w:p>
    <w:p w14:paraId="1C2C618B" w14:textId="3C83436D"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Cooperación Internacional</w:t>
      </w:r>
    </w:p>
    <w:p w14:paraId="6DA6C259"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Este Departamento, coordinó la gestión de recursos financieros y técnicos para apoyar los programas y proyectos institucionales, a través de acciones articuladas con diferentes organismos nacionales e internacionales.  </w:t>
      </w:r>
    </w:p>
    <w:p w14:paraId="317ABAA8"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Se logró la firma y puesta en marcha de 4 convenios interinstitucionales que han permitido fortalecer la estructura de la institución: </w:t>
      </w:r>
    </w:p>
    <w:p w14:paraId="4C578F47"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INABIE – OGTIC: Incorporar a los servicios que ofrece la Oficina Gubernamental de Tecnologías de la Información y Comunicación al INABIE.</w:t>
      </w:r>
    </w:p>
    <w:p w14:paraId="5620853C"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 xml:space="preserve">INABIE – PMA: Fortalecer las capacidades en salud, nutrición, alimentación y educación nutricional en centros </w:t>
      </w:r>
      <w:r w:rsidRPr="000E710A">
        <w:rPr>
          <w:rFonts w:eastAsia="Calibri"/>
          <w:noProof/>
          <w:color w:val="767171"/>
          <w:spacing w:val="20"/>
          <w:szCs w:val="24"/>
          <w:lang w:val="es-DO"/>
        </w:rPr>
        <w:lastRenderedPageBreak/>
        <w:t>educativos, en cadena de suministros y asistencia alimentaria.</w:t>
      </w:r>
    </w:p>
    <w:p w14:paraId="38A444F6"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INABIE – MAP: Implementar plan de mejora y fortalecimiento, mejorar la calidad de los servicios que ofrece a la ciudadanía y lograr transparentar y optimizar su gestión.</w:t>
      </w:r>
    </w:p>
    <w:p w14:paraId="10F65601"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INABIE – CCSM: Facilitar a bajo costo servicios de atención, evaluación, intervención quirúrgica y seguimiento en el área oftalmológica.</w:t>
      </w:r>
    </w:p>
    <w:p w14:paraId="554E2686"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Se realizaron 10 visitas para el monitoreo y seguimiento a proyectos de cooperación internacional.</w:t>
      </w:r>
    </w:p>
    <w:p w14:paraId="3228CB6E"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Se entregaron 32 refrigeradores en Monte Plata y Santiago en el marco de la "Estrategia de fortalecimiento del Programa de Alimentación Escolar Sostenible en América Latina y El Caribe durante y post pandemia" implementada por el Gobierno del Brasil.</w:t>
      </w:r>
    </w:p>
    <w:p w14:paraId="62111240" w14:textId="03D09D09"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Donaciones captadas</w:t>
      </w:r>
    </w:p>
    <w:p w14:paraId="43F6128B"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 xml:space="preserve">En el 2021 el INABIE recibió donaciones en especie (asistencia técnica e insumos para los programas) por un monto de RD$ 4,095,000.00, que fueron gestionados a través del Departamento de Cooperación Internacional. </w:t>
      </w:r>
    </w:p>
    <w:p w14:paraId="52322A8C" w14:textId="77777777" w:rsidR="00762458" w:rsidRPr="000E710A" w:rsidRDefault="00762458" w:rsidP="00762458">
      <w:pPr>
        <w:rPr>
          <w:rFonts w:ascii="Times New Roman" w:hAnsi="Times New Roman" w:cs="Times New Roman"/>
          <w:color w:val="4C4A47"/>
          <w:sz w:val="18"/>
          <w:lang w:val="es-DO"/>
        </w:rPr>
      </w:pPr>
      <w:r w:rsidRPr="000E710A">
        <w:rPr>
          <w:rFonts w:ascii="Times New Roman" w:hAnsi="Times New Roman" w:cs="Times New Roman"/>
          <w:color w:val="4C4A47"/>
          <w:sz w:val="18"/>
          <w:lang w:val="es-DO"/>
        </w:rPr>
        <w:t xml:space="preserve">Fuente: Departamento de Cooperación y Articulación Interinstitucional </w:t>
      </w:r>
    </w:p>
    <w:p w14:paraId="4AAD4F97" w14:textId="77777777" w:rsidR="00DD09E0" w:rsidRDefault="00DD09E0" w:rsidP="000E710A">
      <w:pPr>
        <w:spacing w:line="360" w:lineRule="auto"/>
        <w:jc w:val="both"/>
        <w:rPr>
          <w:rFonts w:ascii="Times New Roman" w:eastAsia="Calibri" w:hAnsi="Times New Roman" w:cs="Times New Roman"/>
          <w:noProof/>
          <w:color w:val="767171"/>
          <w:spacing w:val="20"/>
          <w:sz w:val="24"/>
          <w:szCs w:val="24"/>
          <w:lang w:val="es-DO"/>
        </w:rPr>
      </w:pPr>
    </w:p>
    <w:p w14:paraId="699724B5"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DIRECCIONES REGIONALES</w:t>
      </w:r>
      <w:bookmarkEnd w:id="78"/>
      <w:bookmarkEnd w:id="79"/>
    </w:p>
    <w:p w14:paraId="66682A83" w14:textId="75250E53"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Dirección Cibao Norte</w:t>
      </w:r>
    </w:p>
    <w:p w14:paraId="4533DFF9"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Con sede en Santiago de los Caballeros, atiende las Regionales Educativas 06, 08 y 11.</w:t>
      </w:r>
    </w:p>
    <w:p w14:paraId="72241B03" w14:textId="77777777" w:rsidR="00762458" w:rsidRPr="000E710A" w:rsidRDefault="00762458" w:rsidP="000E710A">
      <w:pPr>
        <w:spacing w:line="360" w:lineRule="auto"/>
        <w:jc w:val="both"/>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Esta Dirección en 2021 logró:</w:t>
      </w:r>
    </w:p>
    <w:p w14:paraId="6E2D2DD6"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lastRenderedPageBreak/>
        <w:t>Gestionar 1,991 procesos de pago de los proveedores de la Regional Cibao Norte, logrando un 80% de ejecución.</w:t>
      </w:r>
    </w:p>
    <w:p w14:paraId="56444C5F"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Realizar 75 visitas de seguimiento de 72 programadas, a las actividades de campo realizadas en la Regional Cibao Norte.</w:t>
      </w:r>
    </w:p>
    <w:p w14:paraId="1532CC6E"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Realizar 1 mantenimientos y reparaciones de vehículos de motor.</w:t>
      </w:r>
    </w:p>
    <w:p w14:paraId="58D94B5C" w14:textId="77777777" w:rsidR="00762458" w:rsidRPr="000E710A" w:rsidRDefault="00762458" w:rsidP="00681A78">
      <w:pPr>
        <w:pStyle w:val="ListParagraph"/>
        <w:numPr>
          <w:ilvl w:val="0"/>
          <w:numId w:val="6"/>
        </w:numPr>
        <w:jc w:val="both"/>
        <w:rPr>
          <w:rFonts w:eastAsia="Calibri"/>
          <w:noProof/>
          <w:color w:val="767171"/>
          <w:spacing w:val="20"/>
          <w:szCs w:val="24"/>
          <w:lang w:val="es-DO"/>
        </w:rPr>
      </w:pPr>
      <w:r w:rsidRPr="000E710A">
        <w:rPr>
          <w:rFonts w:eastAsia="Calibri"/>
          <w:noProof/>
          <w:color w:val="767171"/>
          <w:spacing w:val="20"/>
          <w:szCs w:val="24"/>
          <w:lang w:val="es-DO"/>
        </w:rPr>
        <w:t>Realizó 2 reuniones de socialización y orientación del personal de estrategias y políticas institucionales.</w:t>
      </w:r>
    </w:p>
    <w:p w14:paraId="232CF97E" w14:textId="77777777" w:rsidR="00762458" w:rsidRPr="000E710A" w:rsidRDefault="00762458" w:rsidP="00267FEF">
      <w:pPr>
        <w:pStyle w:val="ListParagraph"/>
        <w:jc w:val="both"/>
        <w:rPr>
          <w:rFonts w:eastAsia="Calibri"/>
          <w:noProof/>
          <w:color w:val="767171"/>
          <w:spacing w:val="20"/>
          <w:szCs w:val="24"/>
          <w:lang w:val="es-DO"/>
        </w:rPr>
      </w:pPr>
    </w:p>
    <w:p w14:paraId="198E1A73" w14:textId="77777777" w:rsidR="00FB7EE3" w:rsidRPr="00762458" w:rsidRDefault="00FB7EE3" w:rsidP="002B4451">
      <w:pPr>
        <w:spacing w:line="360" w:lineRule="auto"/>
        <w:jc w:val="both"/>
        <w:rPr>
          <w:rFonts w:ascii="Times New Roman" w:eastAsia="Calibri" w:hAnsi="Times New Roman" w:cs="Times New Roman"/>
          <w:noProof/>
          <w:color w:val="767171"/>
          <w:spacing w:val="20"/>
          <w:sz w:val="24"/>
          <w:szCs w:val="24"/>
          <w:lang w:val="es-DO"/>
        </w:rPr>
      </w:pPr>
    </w:p>
    <w:p w14:paraId="2674CDF8" w14:textId="77777777" w:rsidR="00267FEF" w:rsidRDefault="00267FEF">
      <w:pPr>
        <w:rPr>
          <w:rFonts w:ascii="Times New Roman" w:hAnsi="Times New Roman"/>
          <w:b/>
          <w:bCs/>
          <w:color w:val="767171"/>
          <w:spacing w:val="20"/>
          <w:sz w:val="28"/>
          <w:lang w:val="es-DO"/>
        </w:rPr>
      </w:pPr>
      <w:r>
        <w:rPr>
          <w:lang w:val="es-DO"/>
        </w:rPr>
        <w:br w:type="page"/>
      </w:r>
    </w:p>
    <w:p w14:paraId="1F8BDE31" w14:textId="1BF87A34" w:rsidR="00267FEF" w:rsidRPr="007448C7" w:rsidRDefault="00267FEF" w:rsidP="00267FEF">
      <w:pPr>
        <w:pStyle w:val="Heading1"/>
        <w:rPr>
          <w:lang w:val="es-DO"/>
        </w:rPr>
      </w:pPr>
      <w:bookmarkStart w:id="81" w:name="_Toc92355293"/>
      <w:r>
        <w:rPr>
          <w:lang w:val="es-DO"/>
        </w:rPr>
        <w:lastRenderedPageBreak/>
        <w:t>ANEXOS</w:t>
      </w:r>
      <w:bookmarkEnd w:id="81"/>
    </w:p>
    <w:p w14:paraId="53D7CE33" w14:textId="77777777" w:rsidR="00267FEF" w:rsidRPr="007448C7" w:rsidRDefault="00267FEF" w:rsidP="00267FEF">
      <w:pPr>
        <w:jc w:val="both"/>
        <w:rPr>
          <w:rFonts w:ascii="Times New Roman" w:eastAsia="Calibri" w:hAnsi="Times New Roman" w:cs="Times New Roman"/>
          <w:color w:val="767171"/>
          <w:sz w:val="18"/>
          <w:lang w:val="es-DO"/>
        </w:rPr>
      </w:pPr>
      <w:r w:rsidRPr="002B4451">
        <w:rPr>
          <w:rFonts w:ascii="Times New Roman" w:eastAsia="Calibri" w:hAnsi="Times New Roman" w:cs="Times New Roman"/>
          <w:noProof/>
          <w:color w:val="767171"/>
          <w:sz w:val="18"/>
          <w:lang w:val="es-DO" w:eastAsia="es-DO"/>
        </w:rPr>
        <mc:AlternateContent>
          <mc:Choice Requires="wps">
            <w:drawing>
              <wp:anchor distT="0" distB="0" distL="114300" distR="114300" simplePos="0" relativeHeight="251782144" behindDoc="0" locked="0" layoutInCell="1" allowOverlap="1" wp14:anchorId="5534D26A" wp14:editId="66791841">
                <wp:simplePos x="0" y="0"/>
                <wp:positionH relativeFrom="margin">
                  <wp:align>center</wp:align>
                </wp:positionH>
                <wp:positionV relativeFrom="paragraph">
                  <wp:posOffset>36830</wp:posOffset>
                </wp:positionV>
                <wp:extent cx="463550" cy="0"/>
                <wp:effectExtent l="0" t="19050" r="3175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B47C3" id="Straight Connector 7" o:spid="_x0000_s1026" style="position:absolute;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9pt" to="36.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" strokecolor="#ee2a24" strokeweight="2.25pt">
                <v:stroke joinstyle="miter"/>
                <w10:wrap anchorx="margin"/>
              </v:line>
            </w:pict>
          </mc:Fallback>
        </mc:AlternateContent>
      </w:r>
    </w:p>
    <w:p w14:paraId="190E508C" w14:textId="77777777" w:rsidR="00267FEF" w:rsidRPr="000E710A" w:rsidRDefault="00267FEF" w:rsidP="00267FEF">
      <w:pPr>
        <w:jc w:val="center"/>
        <w:rPr>
          <w:rFonts w:ascii="Times New Roman" w:eastAsia="Calibri" w:hAnsi="Times New Roman" w:cs="Times New Roman"/>
          <w:noProof/>
          <w:color w:val="767171"/>
          <w:spacing w:val="20"/>
          <w:sz w:val="24"/>
          <w:szCs w:val="24"/>
          <w:lang w:val="es-DO"/>
        </w:rPr>
      </w:pPr>
      <w:r w:rsidRPr="000E710A">
        <w:rPr>
          <w:rFonts w:ascii="Times New Roman" w:eastAsia="Calibri" w:hAnsi="Times New Roman" w:cs="Times New Roman"/>
          <w:noProof/>
          <w:color w:val="767171"/>
          <w:spacing w:val="20"/>
          <w:sz w:val="24"/>
          <w:szCs w:val="24"/>
          <w:lang w:val="es-DO"/>
        </w:rPr>
        <w:t>Memoria institucional 2021</w:t>
      </w:r>
    </w:p>
    <w:p w14:paraId="49064BD3" w14:textId="77777777" w:rsidR="00FB7EE3" w:rsidRDefault="00FB7EE3" w:rsidP="002B4451">
      <w:pPr>
        <w:spacing w:line="360" w:lineRule="auto"/>
        <w:jc w:val="both"/>
        <w:rPr>
          <w:rFonts w:ascii="Times New Roman" w:eastAsia="Calibri" w:hAnsi="Times New Roman" w:cs="Times New Roman"/>
          <w:noProof/>
          <w:color w:val="767171"/>
          <w:spacing w:val="20"/>
          <w:sz w:val="24"/>
          <w:szCs w:val="24"/>
          <w:lang w:val="es-DO"/>
        </w:rPr>
      </w:pPr>
    </w:p>
    <w:p w14:paraId="6A0E7BF5" w14:textId="5CF1CA2D" w:rsidR="00267FEF" w:rsidRDefault="00267FEF" w:rsidP="00681A78">
      <w:pPr>
        <w:pStyle w:val="ListParagraph"/>
        <w:numPr>
          <w:ilvl w:val="0"/>
          <w:numId w:val="7"/>
        </w:numPr>
        <w:jc w:val="both"/>
        <w:rPr>
          <w:rFonts w:eastAsia="Calibri"/>
          <w:noProof/>
          <w:color w:val="767171"/>
          <w:spacing w:val="20"/>
          <w:szCs w:val="24"/>
          <w:lang w:val="es-DO"/>
        </w:rPr>
      </w:pPr>
      <w:r>
        <w:rPr>
          <w:rFonts w:eastAsia="Calibri"/>
          <w:noProof/>
          <w:color w:val="767171"/>
          <w:spacing w:val="20"/>
          <w:szCs w:val="24"/>
          <w:lang w:val="es-DO"/>
        </w:rPr>
        <w:t>Plan Anual de Compras y Contrataciones 2021 (PACC)</w:t>
      </w:r>
    </w:p>
    <w:p w14:paraId="42E61948" w14:textId="339222A6" w:rsidR="00267FEF" w:rsidRDefault="00267FEF" w:rsidP="00681A78">
      <w:pPr>
        <w:pStyle w:val="ListParagraph"/>
        <w:numPr>
          <w:ilvl w:val="0"/>
          <w:numId w:val="7"/>
        </w:numPr>
        <w:jc w:val="both"/>
        <w:rPr>
          <w:rFonts w:eastAsia="Calibri"/>
          <w:noProof/>
          <w:color w:val="767171"/>
          <w:spacing w:val="20"/>
          <w:szCs w:val="24"/>
          <w:lang w:val="es-DO"/>
        </w:rPr>
      </w:pPr>
      <w:r>
        <w:rPr>
          <w:rFonts w:eastAsia="Calibri"/>
          <w:noProof/>
          <w:color w:val="767171"/>
          <w:spacing w:val="20"/>
          <w:szCs w:val="24"/>
          <w:lang w:val="es-DO"/>
        </w:rPr>
        <w:t>Resumen de ejecución de metas físicas 2021</w:t>
      </w:r>
    </w:p>
    <w:p w14:paraId="7F340112" w14:textId="24067286" w:rsidR="005650A8" w:rsidRPr="00267FEF" w:rsidRDefault="005650A8" w:rsidP="00681A78">
      <w:pPr>
        <w:pStyle w:val="ListParagraph"/>
        <w:numPr>
          <w:ilvl w:val="0"/>
          <w:numId w:val="7"/>
        </w:numPr>
        <w:jc w:val="both"/>
        <w:rPr>
          <w:rFonts w:eastAsia="Calibri"/>
          <w:noProof/>
          <w:color w:val="767171"/>
          <w:spacing w:val="20"/>
          <w:szCs w:val="24"/>
          <w:lang w:val="es-DO"/>
        </w:rPr>
      </w:pPr>
      <w:r>
        <w:rPr>
          <w:rFonts w:eastAsia="Calibri"/>
          <w:noProof/>
          <w:color w:val="767171"/>
          <w:spacing w:val="20"/>
          <w:szCs w:val="24"/>
          <w:lang w:val="es-DO"/>
        </w:rPr>
        <w:t>Informe Ejecución Meta Físico Financiera 2021</w:t>
      </w:r>
    </w:p>
    <w:p w14:paraId="7DF12F3E" w14:textId="131025CC" w:rsidR="00267FEF" w:rsidRDefault="00267FEF">
      <w:pPr>
        <w:rPr>
          <w:noProof/>
          <w:lang w:val="es-DO"/>
        </w:rPr>
      </w:pPr>
      <w:r>
        <w:rPr>
          <w:noProof/>
          <w:lang w:val="es-DO"/>
        </w:rPr>
        <w:br w:type="page"/>
      </w:r>
    </w:p>
    <w:p w14:paraId="67F9FD6A"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4192" behindDoc="1" locked="0" layoutInCell="1" allowOverlap="1" wp14:anchorId="0D83B1D5" wp14:editId="104A0017">
            <wp:simplePos x="0" y="0"/>
            <wp:positionH relativeFrom="page">
              <wp:posOffset>0</wp:posOffset>
            </wp:positionH>
            <wp:positionV relativeFrom="page">
              <wp:posOffset>4063</wp:posOffset>
            </wp:positionV>
            <wp:extent cx="7566659" cy="10689336"/>
            <wp:effectExtent l="0" t="0" r="0" b="0"/>
            <wp:wrapNone/>
            <wp:docPr id="1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7566659" cy="10689336"/>
                    </a:xfrm>
                    <a:prstGeom prst="rect">
                      <a:avLst/>
                    </a:prstGeom>
                  </pic:spPr>
                </pic:pic>
              </a:graphicData>
            </a:graphic>
          </wp:anchor>
        </w:drawing>
      </w:r>
    </w:p>
    <w:p w14:paraId="7C7BC4D0" w14:textId="77777777" w:rsidR="00267FEF" w:rsidRPr="00D02F82" w:rsidRDefault="00267FEF" w:rsidP="00267FEF">
      <w:pPr>
        <w:rPr>
          <w:rFonts w:ascii="Times New Roman"/>
          <w:sz w:val="17"/>
          <w:lang w:val="es-DO"/>
        </w:rPr>
        <w:sectPr w:rsidR="00267FEF" w:rsidRPr="00D02F82" w:rsidSect="00881F4F">
          <w:footerReference w:type="default" r:id="rId12"/>
          <w:pgSz w:w="11920" w:h="16840"/>
          <w:pgMar w:top="1440" w:right="2160" w:bottom="1440" w:left="2160" w:header="720" w:footer="720" w:gutter="0"/>
          <w:pgNumType w:start="1"/>
          <w:cols w:space="720"/>
        </w:sectPr>
      </w:pPr>
    </w:p>
    <w:p w14:paraId="333A62B0"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5216" behindDoc="1" locked="0" layoutInCell="1" allowOverlap="1" wp14:anchorId="01F21F51" wp14:editId="40A8194D">
            <wp:simplePos x="0" y="0"/>
            <wp:positionH relativeFrom="page">
              <wp:posOffset>0</wp:posOffset>
            </wp:positionH>
            <wp:positionV relativeFrom="page">
              <wp:posOffset>4063</wp:posOffset>
            </wp:positionV>
            <wp:extent cx="7566659" cy="10689336"/>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7566659" cy="10689336"/>
                    </a:xfrm>
                    <a:prstGeom prst="rect">
                      <a:avLst/>
                    </a:prstGeom>
                  </pic:spPr>
                </pic:pic>
              </a:graphicData>
            </a:graphic>
          </wp:anchor>
        </w:drawing>
      </w:r>
    </w:p>
    <w:p w14:paraId="61E8CEFB"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B59533E"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6240" behindDoc="1" locked="0" layoutInCell="1" allowOverlap="1" wp14:anchorId="0BDF85A1" wp14:editId="19163620">
            <wp:simplePos x="0" y="0"/>
            <wp:positionH relativeFrom="page">
              <wp:posOffset>0</wp:posOffset>
            </wp:positionH>
            <wp:positionV relativeFrom="page">
              <wp:posOffset>4063</wp:posOffset>
            </wp:positionV>
            <wp:extent cx="7562088" cy="10689336"/>
            <wp:effectExtent l="0" t="0" r="0" b="0"/>
            <wp:wrapNone/>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7562088" cy="10689336"/>
                    </a:xfrm>
                    <a:prstGeom prst="rect">
                      <a:avLst/>
                    </a:prstGeom>
                  </pic:spPr>
                </pic:pic>
              </a:graphicData>
            </a:graphic>
          </wp:anchor>
        </w:drawing>
      </w:r>
    </w:p>
    <w:p w14:paraId="6CDB461D"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31DC983"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7264" behindDoc="1" locked="0" layoutInCell="1" allowOverlap="1" wp14:anchorId="04272BCA" wp14:editId="6DC7A6C4">
            <wp:simplePos x="0" y="0"/>
            <wp:positionH relativeFrom="page">
              <wp:posOffset>0</wp:posOffset>
            </wp:positionH>
            <wp:positionV relativeFrom="page">
              <wp:posOffset>4063</wp:posOffset>
            </wp:positionV>
            <wp:extent cx="7562088" cy="10689336"/>
            <wp:effectExtent l="0" t="0" r="0" b="0"/>
            <wp:wrapNone/>
            <wp:docPr id="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7562088" cy="10689336"/>
                    </a:xfrm>
                    <a:prstGeom prst="rect">
                      <a:avLst/>
                    </a:prstGeom>
                  </pic:spPr>
                </pic:pic>
              </a:graphicData>
            </a:graphic>
          </wp:anchor>
        </w:drawing>
      </w:r>
    </w:p>
    <w:p w14:paraId="18C86D8D"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5C1F6E39"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8288" behindDoc="1" locked="0" layoutInCell="1" allowOverlap="1" wp14:anchorId="1F55AADC" wp14:editId="348884ED">
            <wp:simplePos x="0" y="0"/>
            <wp:positionH relativeFrom="page">
              <wp:posOffset>0</wp:posOffset>
            </wp:positionH>
            <wp:positionV relativeFrom="page">
              <wp:posOffset>4063</wp:posOffset>
            </wp:positionV>
            <wp:extent cx="7562088" cy="10689336"/>
            <wp:effectExtent l="0" t="0" r="0" b="0"/>
            <wp:wrapNone/>
            <wp:docPr id="1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7562088" cy="10689336"/>
                    </a:xfrm>
                    <a:prstGeom prst="rect">
                      <a:avLst/>
                    </a:prstGeom>
                  </pic:spPr>
                </pic:pic>
              </a:graphicData>
            </a:graphic>
          </wp:anchor>
        </w:drawing>
      </w:r>
    </w:p>
    <w:p w14:paraId="3CD45CCB"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9F8BAA7"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89312" behindDoc="1" locked="0" layoutInCell="1" allowOverlap="1" wp14:anchorId="74604B1E" wp14:editId="2D2EA1A1">
            <wp:simplePos x="0" y="0"/>
            <wp:positionH relativeFrom="page">
              <wp:posOffset>0</wp:posOffset>
            </wp:positionH>
            <wp:positionV relativeFrom="page">
              <wp:posOffset>4063</wp:posOffset>
            </wp:positionV>
            <wp:extent cx="7566659" cy="10689336"/>
            <wp:effectExtent l="0" t="0" r="0" b="0"/>
            <wp:wrapNone/>
            <wp:docPr id="1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7566659" cy="10689336"/>
                    </a:xfrm>
                    <a:prstGeom prst="rect">
                      <a:avLst/>
                    </a:prstGeom>
                  </pic:spPr>
                </pic:pic>
              </a:graphicData>
            </a:graphic>
          </wp:anchor>
        </w:drawing>
      </w:r>
    </w:p>
    <w:p w14:paraId="161D6985"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0165C66C"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0336" behindDoc="1" locked="0" layoutInCell="1" allowOverlap="1" wp14:anchorId="70FB6E55" wp14:editId="78C4B2B4">
            <wp:simplePos x="0" y="0"/>
            <wp:positionH relativeFrom="page">
              <wp:posOffset>0</wp:posOffset>
            </wp:positionH>
            <wp:positionV relativeFrom="page">
              <wp:posOffset>4063</wp:posOffset>
            </wp:positionV>
            <wp:extent cx="7562088" cy="10689336"/>
            <wp:effectExtent l="0" t="0" r="0" b="0"/>
            <wp:wrapNone/>
            <wp:docPr id="1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8" cstate="print"/>
                    <a:stretch>
                      <a:fillRect/>
                    </a:stretch>
                  </pic:blipFill>
                  <pic:spPr>
                    <a:xfrm>
                      <a:off x="0" y="0"/>
                      <a:ext cx="7562088" cy="10689336"/>
                    </a:xfrm>
                    <a:prstGeom prst="rect">
                      <a:avLst/>
                    </a:prstGeom>
                  </pic:spPr>
                </pic:pic>
              </a:graphicData>
            </a:graphic>
          </wp:anchor>
        </w:drawing>
      </w:r>
    </w:p>
    <w:p w14:paraId="3879CC11"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3966FCF"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1360" behindDoc="1" locked="0" layoutInCell="1" allowOverlap="1" wp14:anchorId="2D089F19" wp14:editId="3ECC57BA">
            <wp:simplePos x="0" y="0"/>
            <wp:positionH relativeFrom="page">
              <wp:posOffset>0</wp:posOffset>
            </wp:positionH>
            <wp:positionV relativeFrom="page">
              <wp:posOffset>4063</wp:posOffset>
            </wp:positionV>
            <wp:extent cx="7562088" cy="10689336"/>
            <wp:effectExtent l="0" t="0" r="0" b="0"/>
            <wp:wrapNone/>
            <wp:docPr id="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9" cstate="print"/>
                    <a:stretch>
                      <a:fillRect/>
                    </a:stretch>
                  </pic:blipFill>
                  <pic:spPr>
                    <a:xfrm>
                      <a:off x="0" y="0"/>
                      <a:ext cx="7562088" cy="10689336"/>
                    </a:xfrm>
                    <a:prstGeom prst="rect">
                      <a:avLst/>
                    </a:prstGeom>
                  </pic:spPr>
                </pic:pic>
              </a:graphicData>
            </a:graphic>
          </wp:anchor>
        </w:drawing>
      </w:r>
    </w:p>
    <w:p w14:paraId="2D4C3004"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5EDADECB"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2384" behindDoc="1" locked="0" layoutInCell="1" allowOverlap="1" wp14:anchorId="404E45A6" wp14:editId="15D2CB4C">
            <wp:simplePos x="0" y="0"/>
            <wp:positionH relativeFrom="page">
              <wp:posOffset>0</wp:posOffset>
            </wp:positionH>
            <wp:positionV relativeFrom="page">
              <wp:posOffset>4063</wp:posOffset>
            </wp:positionV>
            <wp:extent cx="7562088" cy="10689336"/>
            <wp:effectExtent l="0" t="0" r="0" b="0"/>
            <wp:wrapNone/>
            <wp:docPr id="2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0" cstate="print"/>
                    <a:stretch>
                      <a:fillRect/>
                    </a:stretch>
                  </pic:blipFill>
                  <pic:spPr>
                    <a:xfrm>
                      <a:off x="0" y="0"/>
                      <a:ext cx="7562088" cy="10689336"/>
                    </a:xfrm>
                    <a:prstGeom prst="rect">
                      <a:avLst/>
                    </a:prstGeom>
                  </pic:spPr>
                </pic:pic>
              </a:graphicData>
            </a:graphic>
          </wp:anchor>
        </w:drawing>
      </w:r>
    </w:p>
    <w:p w14:paraId="0DA20DAE"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1CF39053"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3408" behindDoc="1" locked="0" layoutInCell="1" allowOverlap="1" wp14:anchorId="52CDDBDB" wp14:editId="3E7831B5">
            <wp:simplePos x="0" y="0"/>
            <wp:positionH relativeFrom="page">
              <wp:posOffset>0</wp:posOffset>
            </wp:positionH>
            <wp:positionV relativeFrom="page">
              <wp:posOffset>4063</wp:posOffset>
            </wp:positionV>
            <wp:extent cx="7566659" cy="10689336"/>
            <wp:effectExtent l="0" t="0" r="0" b="0"/>
            <wp:wrapNone/>
            <wp:docPr id="2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1" cstate="print"/>
                    <a:stretch>
                      <a:fillRect/>
                    </a:stretch>
                  </pic:blipFill>
                  <pic:spPr>
                    <a:xfrm>
                      <a:off x="0" y="0"/>
                      <a:ext cx="7566659" cy="10689336"/>
                    </a:xfrm>
                    <a:prstGeom prst="rect">
                      <a:avLst/>
                    </a:prstGeom>
                  </pic:spPr>
                </pic:pic>
              </a:graphicData>
            </a:graphic>
          </wp:anchor>
        </w:drawing>
      </w:r>
    </w:p>
    <w:p w14:paraId="46F477E6"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2BA891CA"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4432" behindDoc="1" locked="0" layoutInCell="1" allowOverlap="1" wp14:anchorId="2417BBBB" wp14:editId="3D89B9A5">
            <wp:simplePos x="0" y="0"/>
            <wp:positionH relativeFrom="page">
              <wp:posOffset>0</wp:posOffset>
            </wp:positionH>
            <wp:positionV relativeFrom="page">
              <wp:posOffset>4063</wp:posOffset>
            </wp:positionV>
            <wp:extent cx="7562088" cy="10689336"/>
            <wp:effectExtent l="0" t="0" r="0" b="0"/>
            <wp:wrapNone/>
            <wp:docPr id="2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2" cstate="print"/>
                    <a:stretch>
                      <a:fillRect/>
                    </a:stretch>
                  </pic:blipFill>
                  <pic:spPr>
                    <a:xfrm>
                      <a:off x="0" y="0"/>
                      <a:ext cx="7562088" cy="10689336"/>
                    </a:xfrm>
                    <a:prstGeom prst="rect">
                      <a:avLst/>
                    </a:prstGeom>
                  </pic:spPr>
                </pic:pic>
              </a:graphicData>
            </a:graphic>
          </wp:anchor>
        </w:drawing>
      </w:r>
    </w:p>
    <w:p w14:paraId="7CEDC70C"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48FA214D"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5456" behindDoc="1" locked="0" layoutInCell="1" allowOverlap="1" wp14:anchorId="67A3B812" wp14:editId="0ED96F2C">
            <wp:simplePos x="0" y="0"/>
            <wp:positionH relativeFrom="page">
              <wp:posOffset>0</wp:posOffset>
            </wp:positionH>
            <wp:positionV relativeFrom="page">
              <wp:posOffset>4063</wp:posOffset>
            </wp:positionV>
            <wp:extent cx="7562088" cy="10689336"/>
            <wp:effectExtent l="0" t="0" r="0" b="0"/>
            <wp:wrapNone/>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3" cstate="print"/>
                    <a:stretch>
                      <a:fillRect/>
                    </a:stretch>
                  </pic:blipFill>
                  <pic:spPr>
                    <a:xfrm>
                      <a:off x="0" y="0"/>
                      <a:ext cx="7562088" cy="10689336"/>
                    </a:xfrm>
                    <a:prstGeom prst="rect">
                      <a:avLst/>
                    </a:prstGeom>
                  </pic:spPr>
                </pic:pic>
              </a:graphicData>
            </a:graphic>
          </wp:anchor>
        </w:drawing>
      </w:r>
    </w:p>
    <w:p w14:paraId="3EDC703F"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29CB0298"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6480" behindDoc="1" locked="0" layoutInCell="1" allowOverlap="1" wp14:anchorId="468A9C4A" wp14:editId="4E9A8A4A">
            <wp:simplePos x="0" y="0"/>
            <wp:positionH relativeFrom="page">
              <wp:posOffset>0</wp:posOffset>
            </wp:positionH>
            <wp:positionV relativeFrom="page">
              <wp:posOffset>4063</wp:posOffset>
            </wp:positionV>
            <wp:extent cx="7562088" cy="10689336"/>
            <wp:effectExtent l="0" t="0" r="0" b="0"/>
            <wp:wrapNone/>
            <wp:docPr id="2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4" cstate="print"/>
                    <a:stretch>
                      <a:fillRect/>
                    </a:stretch>
                  </pic:blipFill>
                  <pic:spPr>
                    <a:xfrm>
                      <a:off x="0" y="0"/>
                      <a:ext cx="7562088" cy="10689336"/>
                    </a:xfrm>
                    <a:prstGeom prst="rect">
                      <a:avLst/>
                    </a:prstGeom>
                  </pic:spPr>
                </pic:pic>
              </a:graphicData>
            </a:graphic>
          </wp:anchor>
        </w:drawing>
      </w:r>
    </w:p>
    <w:p w14:paraId="6C2F55A9"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6EF6296E"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7504" behindDoc="1" locked="0" layoutInCell="1" allowOverlap="1" wp14:anchorId="19B816B2" wp14:editId="464B6E06">
            <wp:simplePos x="0" y="0"/>
            <wp:positionH relativeFrom="page">
              <wp:posOffset>0</wp:posOffset>
            </wp:positionH>
            <wp:positionV relativeFrom="page">
              <wp:posOffset>4063</wp:posOffset>
            </wp:positionV>
            <wp:extent cx="7562088" cy="10689336"/>
            <wp:effectExtent l="0" t="0" r="0" b="0"/>
            <wp:wrapNone/>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5" cstate="print"/>
                    <a:stretch>
                      <a:fillRect/>
                    </a:stretch>
                  </pic:blipFill>
                  <pic:spPr>
                    <a:xfrm>
                      <a:off x="0" y="0"/>
                      <a:ext cx="7562088" cy="10689336"/>
                    </a:xfrm>
                    <a:prstGeom prst="rect">
                      <a:avLst/>
                    </a:prstGeom>
                  </pic:spPr>
                </pic:pic>
              </a:graphicData>
            </a:graphic>
          </wp:anchor>
        </w:drawing>
      </w:r>
    </w:p>
    <w:p w14:paraId="74A056AC"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4629EC1C"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8528" behindDoc="1" locked="0" layoutInCell="1" allowOverlap="1" wp14:anchorId="56C8C155" wp14:editId="6EADBBF5">
            <wp:simplePos x="0" y="0"/>
            <wp:positionH relativeFrom="page">
              <wp:posOffset>0</wp:posOffset>
            </wp:positionH>
            <wp:positionV relativeFrom="page">
              <wp:posOffset>4063</wp:posOffset>
            </wp:positionV>
            <wp:extent cx="7562088" cy="10689336"/>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6" cstate="print"/>
                    <a:stretch>
                      <a:fillRect/>
                    </a:stretch>
                  </pic:blipFill>
                  <pic:spPr>
                    <a:xfrm>
                      <a:off x="0" y="0"/>
                      <a:ext cx="7562088" cy="10689336"/>
                    </a:xfrm>
                    <a:prstGeom prst="rect">
                      <a:avLst/>
                    </a:prstGeom>
                  </pic:spPr>
                </pic:pic>
              </a:graphicData>
            </a:graphic>
          </wp:anchor>
        </w:drawing>
      </w:r>
    </w:p>
    <w:p w14:paraId="5153D01A"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17635ECC"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799552" behindDoc="1" locked="0" layoutInCell="1" allowOverlap="1" wp14:anchorId="1A109D4B" wp14:editId="0A6F0052">
            <wp:simplePos x="0" y="0"/>
            <wp:positionH relativeFrom="page">
              <wp:posOffset>0</wp:posOffset>
            </wp:positionH>
            <wp:positionV relativeFrom="page">
              <wp:posOffset>4063</wp:posOffset>
            </wp:positionV>
            <wp:extent cx="7566659" cy="10689336"/>
            <wp:effectExtent l="0" t="0" r="0" b="0"/>
            <wp:wrapNone/>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7" cstate="print"/>
                    <a:stretch>
                      <a:fillRect/>
                    </a:stretch>
                  </pic:blipFill>
                  <pic:spPr>
                    <a:xfrm>
                      <a:off x="0" y="0"/>
                      <a:ext cx="7566659" cy="10689336"/>
                    </a:xfrm>
                    <a:prstGeom prst="rect">
                      <a:avLst/>
                    </a:prstGeom>
                  </pic:spPr>
                </pic:pic>
              </a:graphicData>
            </a:graphic>
          </wp:anchor>
        </w:drawing>
      </w:r>
    </w:p>
    <w:p w14:paraId="5A387A6B"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43BD518F"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0576" behindDoc="1" locked="0" layoutInCell="1" allowOverlap="1" wp14:anchorId="5F6BF47F" wp14:editId="4B8F9A81">
            <wp:simplePos x="0" y="0"/>
            <wp:positionH relativeFrom="page">
              <wp:posOffset>0</wp:posOffset>
            </wp:positionH>
            <wp:positionV relativeFrom="page">
              <wp:posOffset>4063</wp:posOffset>
            </wp:positionV>
            <wp:extent cx="7562088" cy="10689336"/>
            <wp:effectExtent l="0" t="0" r="0" b="0"/>
            <wp:wrapNone/>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8" cstate="print"/>
                    <a:stretch>
                      <a:fillRect/>
                    </a:stretch>
                  </pic:blipFill>
                  <pic:spPr>
                    <a:xfrm>
                      <a:off x="0" y="0"/>
                      <a:ext cx="7562088" cy="10689336"/>
                    </a:xfrm>
                    <a:prstGeom prst="rect">
                      <a:avLst/>
                    </a:prstGeom>
                  </pic:spPr>
                </pic:pic>
              </a:graphicData>
            </a:graphic>
          </wp:anchor>
        </w:drawing>
      </w:r>
    </w:p>
    <w:p w14:paraId="50EEA9FF"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6EFC8DAD"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1600" behindDoc="1" locked="0" layoutInCell="1" allowOverlap="1" wp14:anchorId="5F27360E" wp14:editId="7E51A633">
            <wp:simplePos x="0" y="0"/>
            <wp:positionH relativeFrom="page">
              <wp:posOffset>0</wp:posOffset>
            </wp:positionH>
            <wp:positionV relativeFrom="page">
              <wp:posOffset>4063</wp:posOffset>
            </wp:positionV>
            <wp:extent cx="7562088" cy="10689336"/>
            <wp:effectExtent l="0" t="0" r="0" b="0"/>
            <wp:wrapNone/>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9" cstate="print"/>
                    <a:stretch>
                      <a:fillRect/>
                    </a:stretch>
                  </pic:blipFill>
                  <pic:spPr>
                    <a:xfrm>
                      <a:off x="0" y="0"/>
                      <a:ext cx="7562088" cy="10689336"/>
                    </a:xfrm>
                    <a:prstGeom prst="rect">
                      <a:avLst/>
                    </a:prstGeom>
                  </pic:spPr>
                </pic:pic>
              </a:graphicData>
            </a:graphic>
          </wp:anchor>
        </w:drawing>
      </w:r>
    </w:p>
    <w:p w14:paraId="69D41138"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07A5766D"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2624" behindDoc="1" locked="0" layoutInCell="1" allowOverlap="1" wp14:anchorId="1D62010B" wp14:editId="53CEC90E">
            <wp:simplePos x="0" y="0"/>
            <wp:positionH relativeFrom="page">
              <wp:posOffset>0</wp:posOffset>
            </wp:positionH>
            <wp:positionV relativeFrom="page">
              <wp:posOffset>4063</wp:posOffset>
            </wp:positionV>
            <wp:extent cx="7566659" cy="10689336"/>
            <wp:effectExtent l="0" t="0" r="0" b="0"/>
            <wp:wrapNone/>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0" cstate="print"/>
                    <a:stretch>
                      <a:fillRect/>
                    </a:stretch>
                  </pic:blipFill>
                  <pic:spPr>
                    <a:xfrm>
                      <a:off x="0" y="0"/>
                      <a:ext cx="7566659" cy="10689336"/>
                    </a:xfrm>
                    <a:prstGeom prst="rect">
                      <a:avLst/>
                    </a:prstGeom>
                  </pic:spPr>
                </pic:pic>
              </a:graphicData>
            </a:graphic>
          </wp:anchor>
        </w:drawing>
      </w:r>
    </w:p>
    <w:p w14:paraId="71BCE858"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772A735F"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3648" behindDoc="1" locked="0" layoutInCell="1" allowOverlap="1" wp14:anchorId="3F03F18E" wp14:editId="1556BBC4">
            <wp:simplePos x="0" y="0"/>
            <wp:positionH relativeFrom="page">
              <wp:posOffset>0</wp:posOffset>
            </wp:positionH>
            <wp:positionV relativeFrom="page">
              <wp:posOffset>4063</wp:posOffset>
            </wp:positionV>
            <wp:extent cx="7562088" cy="10689336"/>
            <wp:effectExtent l="0" t="0" r="0" b="0"/>
            <wp:wrapNone/>
            <wp:docPr id="2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1" cstate="print"/>
                    <a:stretch>
                      <a:fillRect/>
                    </a:stretch>
                  </pic:blipFill>
                  <pic:spPr>
                    <a:xfrm>
                      <a:off x="0" y="0"/>
                      <a:ext cx="7562088" cy="10689336"/>
                    </a:xfrm>
                    <a:prstGeom prst="rect">
                      <a:avLst/>
                    </a:prstGeom>
                  </pic:spPr>
                </pic:pic>
              </a:graphicData>
            </a:graphic>
          </wp:anchor>
        </w:drawing>
      </w:r>
    </w:p>
    <w:p w14:paraId="32990A02"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421CA5D"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4672" behindDoc="1" locked="0" layoutInCell="1" allowOverlap="1" wp14:anchorId="3B6E0640" wp14:editId="06F299FF">
            <wp:simplePos x="0" y="0"/>
            <wp:positionH relativeFrom="page">
              <wp:posOffset>0</wp:posOffset>
            </wp:positionH>
            <wp:positionV relativeFrom="page">
              <wp:posOffset>4063</wp:posOffset>
            </wp:positionV>
            <wp:extent cx="7562088" cy="10689336"/>
            <wp:effectExtent l="0" t="0" r="0" b="0"/>
            <wp:wrapNone/>
            <wp:docPr id="3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2" cstate="print"/>
                    <a:stretch>
                      <a:fillRect/>
                    </a:stretch>
                  </pic:blipFill>
                  <pic:spPr>
                    <a:xfrm>
                      <a:off x="0" y="0"/>
                      <a:ext cx="7562088" cy="10689336"/>
                    </a:xfrm>
                    <a:prstGeom prst="rect">
                      <a:avLst/>
                    </a:prstGeom>
                  </pic:spPr>
                </pic:pic>
              </a:graphicData>
            </a:graphic>
          </wp:anchor>
        </w:drawing>
      </w:r>
    </w:p>
    <w:p w14:paraId="0F5D313F"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0537011A"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5696" behindDoc="1" locked="0" layoutInCell="1" allowOverlap="1" wp14:anchorId="240A8FD3" wp14:editId="443C505E">
            <wp:simplePos x="0" y="0"/>
            <wp:positionH relativeFrom="page">
              <wp:posOffset>0</wp:posOffset>
            </wp:positionH>
            <wp:positionV relativeFrom="page">
              <wp:posOffset>4063</wp:posOffset>
            </wp:positionV>
            <wp:extent cx="7562088" cy="10689336"/>
            <wp:effectExtent l="0" t="0" r="0" b="0"/>
            <wp:wrapNone/>
            <wp:docPr id="3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3" cstate="print"/>
                    <a:stretch>
                      <a:fillRect/>
                    </a:stretch>
                  </pic:blipFill>
                  <pic:spPr>
                    <a:xfrm>
                      <a:off x="0" y="0"/>
                      <a:ext cx="7562088" cy="10689336"/>
                    </a:xfrm>
                    <a:prstGeom prst="rect">
                      <a:avLst/>
                    </a:prstGeom>
                  </pic:spPr>
                </pic:pic>
              </a:graphicData>
            </a:graphic>
          </wp:anchor>
        </w:drawing>
      </w:r>
    </w:p>
    <w:p w14:paraId="2A31F34D"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594F94EE"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6720" behindDoc="1" locked="0" layoutInCell="1" allowOverlap="1" wp14:anchorId="58E40143" wp14:editId="3E113C62">
            <wp:simplePos x="0" y="0"/>
            <wp:positionH relativeFrom="page">
              <wp:posOffset>0</wp:posOffset>
            </wp:positionH>
            <wp:positionV relativeFrom="page">
              <wp:posOffset>4063</wp:posOffset>
            </wp:positionV>
            <wp:extent cx="7562088" cy="10689336"/>
            <wp:effectExtent l="0" t="0" r="0" b="0"/>
            <wp:wrapNone/>
            <wp:docPr id="34"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4" cstate="print"/>
                    <a:stretch>
                      <a:fillRect/>
                    </a:stretch>
                  </pic:blipFill>
                  <pic:spPr>
                    <a:xfrm>
                      <a:off x="0" y="0"/>
                      <a:ext cx="7562088" cy="10689336"/>
                    </a:xfrm>
                    <a:prstGeom prst="rect">
                      <a:avLst/>
                    </a:prstGeom>
                  </pic:spPr>
                </pic:pic>
              </a:graphicData>
            </a:graphic>
          </wp:anchor>
        </w:drawing>
      </w:r>
    </w:p>
    <w:p w14:paraId="5D1164FF"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7F5C721C"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7744" behindDoc="1" locked="0" layoutInCell="1" allowOverlap="1" wp14:anchorId="36465BA9" wp14:editId="443736FD">
            <wp:simplePos x="0" y="0"/>
            <wp:positionH relativeFrom="page">
              <wp:posOffset>0</wp:posOffset>
            </wp:positionH>
            <wp:positionV relativeFrom="page">
              <wp:posOffset>4063</wp:posOffset>
            </wp:positionV>
            <wp:extent cx="7562088" cy="10689336"/>
            <wp:effectExtent l="0" t="0" r="0" b="0"/>
            <wp:wrapNone/>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5" cstate="print"/>
                    <a:stretch>
                      <a:fillRect/>
                    </a:stretch>
                  </pic:blipFill>
                  <pic:spPr>
                    <a:xfrm>
                      <a:off x="0" y="0"/>
                      <a:ext cx="7562088" cy="10689336"/>
                    </a:xfrm>
                    <a:prstGeom prst="rect">
                      <a:avLst/>
                    </a:prstGeom>
                  </pic:spPr>
                </pic:pic>
              </a:graphicData>
            </a:graphic>
          </wp:anchor>
        </w:drawing>
      </w:r>
    </w:p>
    <w:p w14:paraId="18929675"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4AA2CAC3"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8768" behindDoc="1" locked="0" layoutInCell="1" allowOverlap="1" wp14:anchorId="15456486" wp14:editId="222E2FA4">
            <wp:simplePos x="0" y="0"/>
            <wp:positionH relativeFrom="page">
              <wp:posOffset>0</wp:posOffset>
            </wp:positionH>
            <wp:positionV relativeFrom="page">
              <wp:posOffset>4063</wp:posOffset>
            </wp:positionV>
            <wp:extent cx="7562088" cy="10689336"/>
            <wp:effectExtent l="0" t="0" r="0" b="0"/>
            <wp:wrapNone/>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6" cstate="print"/>
                    <a:stretch>
                      <a:fillRect/>
                    </a:stretch>
                  </pic:blipFill>
                  <pic:spPr>
                    <a:xfrm>
                      <a:off x="0" y="0"/>
                      <a:ext cx="7562088" cy="10689336"/>
                    </a:xfrm>
                    <a:prstGeom prst="rect">
                      <a:avLst/>
                    </a:prstGeom>
                  </pic:spPr>
                </pic:pic>
              </a:graphicData>
            </a:graphic>
          </wp:anchor>
        </w:drawing>
      </w:r>
    </w:p>
    <w:p w14:paraId="624986E2"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39C88975"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09792" behindDoc="1" locked="0" layoutInCell="1" allowOverlap="1" wp14:anchorId="60E65A94" wp14:editId="002DBBDB">
            <wp:simplePos x="0" y="0"/>
            <wp:positionH relativeFrom="page">
              <wp:posOffset>0</wp:posOffset>
            </wp:positionH>
            <wp:positionV relativeFrom="page">
              <wp:posOffset>4063</wp:posOffset>
            </wp:positionV>
            <wp:extent cx="7562088" cy="10689336"/>
            <wp:effectExtent l="0" t="0" r="0" b="0"/>
            <wp:wrapNone/>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7" cstate="print"/>
                    <a:stretch>
                      <a:fillRect/>
                    </a:stretch>
                  </pic:blipFill>
                  <pic:spPr>
                    <a:xfrm>
                      <a:off x="0" y="0"/>
                      <a:ext cx="7562088" cy="10689336"/>
                    </a:xfrm>
                    <a:prstGeom prst="rect">
                      <a:avLst/>
                    </a:prstGeom>
                  </pic:spPr>
                </pic:pic>
              </a:graphicData>
            </a:graphic>
          </wp:anchor>
        </w:drawing>
      </w:r>
    </w:p>
    <w:p w14:paraId="5D4E22EC"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199E9446"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0816" behindDoc="1" locked="0" layoutInCell="1" allowOverlap="1" wp14:anchorId="758C7D19" wp14:editId="29A81F4C">
            <wp:simplePos x="0" y="0"/>
            <wp:positionH relativeFrom="page">
              <wp:posOffset>0</wp:posOffset>
            </wp:positionH>
            <wp:positionV relativeFrom="page">
              <wp:posOffset>4063</wp:posOffset>
            </wp:positionV>
            <wp:extent cx="7566659" cy="10689336"/>
            <wp:effectExtent l="0" t="0" r="0" b="0"/>
            <wp:wrapNone/>
            <wp:docPr id="36"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38" cstate="print"/>
                    <a:stretch>
                      <a:fillRect/>
                    </a:stretch>
                  </pic:blipFill>
                  <pic:spPr>
                    <a:xfrm>
                      <a:off x="0" y="0"/>
                      <a:ext cx="7566659" cy="10689336"/>
                    </a:xfrm>
                    <a:prstGeom prst="rect">
                      <a:avLst/>
                    </a:prstGeom>
                  </pic:spPr>
                </pic:pic>
              </a:graphicData>
            </a:graphic>
          </wp:anchor>
        </w:drawing>
      </w:r>
    </w:p>
    <w:p w14:paraId="73AB016A"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0262445C"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1840" behindDoc="1" locked="0" layoutInCell="1" allowOverlap="1" wp14:anchorId="31C5682C" wp14:editId="7D3A3759">
            <wp:simplePos x="0" y="0"/>
            <wp:positionH relativeFrom="page">
              <wp:posOffset>0</wp:posOffset>
            </wp:positionH>
            <wp:positionV relativeFrom="page">
              <wp:posOffset>4063</wp:posOffset>
            </wp:positionV>
            <wp:extent cx="7562088" cy="10689336"/>
            <wp:effectExtent l="0" t="0" r="0" b="0"/>
            <wp:wrapNone/>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9" cstate="print"/>
                    <a:stretch>
                      <a:fillRect/>
                    </a:stretch>
                  </pic:blipFill>
                  <pic:spPr>
                    <a:xfrm>
                      <a:off x="0" y="0"/>
                      <a:ext cx="7562088" cy="10689336"/>
                    </a:xfrm>
                    <a:prstGeom prst="rect">
                      <a:avLst/>
                    </a:prstGeom>
                  </pic:spPr>
                </pic:pic>
              </a:graphicData>
            </a:graphic>
          </wp:anchor>
        </w:drawing>
      </w:r>
    </w:p>
    <w:p w14:paraId="0EE532D9"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09DC75DF"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2864" behindDoc="1" locked="0" layoutInCell="1" allowOverlap="1" wp14:anchorId="3D6A4998" wp14:editId="3196143A">
            <wp:simplePos x="0" y="0"/>
            <wp:positionH relativeFrom="page">
              <wp:posOffset>0</wp:posOffset>
            </wp:positionH>
            <wp:positionV relativeFrom="page">
              <wp:posOffset>4063</wp:posOffset>
            </wp:positionV>
            <wp:extent cx="7562088" cy="10689336"/>
            <wp:effectExtent l="0" t="0" r="0" b="0"/>
            <wp:wrapNone/>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0" cstate="print"/>
                    <a:stretch>
                      <a:fillRect/>
                    </a:stretch>
                  </pic:blipFill>
                  <pic:spPr>
                    <a:xfrm>
                      <a:off x="0" y="0"/>
                      <a:ext cx="7562088" cy="10689336"/>
                    </a:xfrm>
                    <a:prstGeom prst="rect">
                      <a:avLst/>
                    </a:prstGeom>
                  </pic:spPr>
                </pic:pic>
              </a:graphicData>
            </a:graphic>
          </wp:anchor>
        </w:drawing>
      </w:r>
    </w:p>
    <w:p w14:paraId="69A2979E"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1D9F7DAA"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3888" behindDoc="1" locked="0" layoutInCell="1" allowOverlap="1" wp14:anchorId="6592BDE6" wp14:editId="498C0FAC">
            <wp:simplePos x="0" y="0"/>
            <wp:positionH relativeFrom="page">
              <wp:posOffset>0</wp:posOffset>
            </wp:positionH>
            <wp:positionV relativeFrom="page">
              <wp:posOffset>4063</wp:posOffset>
            </wp:positionV>
            <wp:extent cx="7566659" cy="10689336"/>
            <wp:effectExtent l="0" t="0" r="0" b="0"/>
            <wp:wrapNone/>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41" cstate="print"/>
                    <a:stretch>
                      <a:fillRect/>
                    </a:stretch>
                  </pic:blipFill>
                  <pic:spPr>
                    <a:xfrm>
                      <a:off x="0" y="0"/>
                      <a:ext cx="7566659" cy="10689336"/>
                    </a:xfrm>
                    <a:prstGeom prst="rect">
                      <a:avLst/>
                    </a:prstGeom>
                  </pic:spPr>
                </pic:pic>
              </a:graphicData>
            </a:graphic>
          </wp:anchor>
        </w:drawing>
      </w:r>
    </w:p>
    <w:p w14:paraId="0AA4A081" w14:textId="77777777" w:rsidR="00267FEF" w:rsidRPr="00D02F82" w:rsidRDefault="00267FEF" w:rsidP="00267FEF">
      <w:pPr>
        <w:rPr>
          <w:rFonts w:ascii="Times New Roman"/>
          <w:sz w:val="17"/>
          <w:lang w:val="es-DO"/>
        </w:rPr>
        <w:sectPr w:rsidR="00267FEF" w:rsidRPr="00D02F82">
          <w:pgSz w:w="11920" w:h="16840"/>
          <w:pgMar w:top="1600" w:right="1680" w:bottom="280" w:left="1680" w:header="720" w:footer="720" w:gutter="0"/>
          <w:cols w:space="720"/>
        </w:sectPr>
      </w:pPr>
    </w:p>
    <w:p w14:paraId="68AE1BC0"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4912" behindDoc="1" locked="0" layoutInCell="1" allowOverlap="1" wp14:anchorId="1D4221A3" wp14:editId="7286EB67">
            <wp:simplePos x="0" y="0"/>
            <wp:positionH relativeFrom="page">
              <wp:posOffset>0</wp:posOffset>
            </wp:positionH>
            <wp:positionV relativeFrom="page">
              <wp:posOffset>7112</wp:posOffset>
            </wp:positionV>
            <wp:extent cx="10689336" cy="7562088"/>
            <wp:effectExtent l="0" t="0" r="0" b="0"/>
            <wp:wrapNone/>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42" cstate="print"/>
                    <a:stretch>
                      <a:fillRect/>
                    </a:stretch>
                  </pic:blipFill>
                  <pic:spPr>
                    <a:xfrm>
                      <a:off x="0" y="0"/>
                      <a:ext cx="10689336" cy="7562088"/>
                    </a:xfrm>
                    <a:prstGeom prst="rect">
                      <a:avLst/>
                    </a:prstGeom>
                  </pic:spPr>
                </pic:pic>
              </a:graphicData>
            </a:graphic>
          </wp:anchor>
        </w:drawing>
      </w:r>
    </w:p>
    <w:p w14:paraId="7A6B7900" w14:textId="77777777" w:rsidR="00267FEF" w:rsidRPr="00D02F82" w:rsidRDefault="00267FEF" w:rsidP="00267FEF">
      <w:pPr>
        <w:rPr>
          <w:rFonts w:ascii="Times New Roman"/>
          <w:sz w:val="17"/>
          <w:lang w:val="es-DO"/>
        </w:rPr>
        <w:sectPr w:rsidR="00267FEF" w:rsidRPr="00D02F82">
          <w:pgSz w:w="16840" w:h="11920" w:orient="landscape"/>
          <w:pgMar w:top="1120" w:right="2420" w:bottom="280" w:left="2420" w:header="720" w:footer="720" w:gutter="0"/>
          <w:cols w:space="720"/>
        </w:sectPr>
      </w:pPr>
    </w:p>
    <w:p w14:paraId="080DF68E"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5936" behindDoc="1" locked="0" layoutInCell="1" allowOverlap="1" wp14:anchorId="67700128" wp14:editId="4EE94AF3">
            <wp:simplePos x="0" y="0"/>
            <wp:positionH relativeFrom="page">
              <wp:posOffset>0</wp:posOffset>
            </wp:positionH>
            <wp:positionV relativeFrom="page">
              <wp:posOffset>7112</wp:posOffset>
            </wp:positionV>
            <wp:extent cx="10689336" cy="7562088"/>
            <wp:effectExtent l="0" t="0" r="0" b="0"/>
            <wp:wrapNone/>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43" cstate="print"/>
                    <a:stretch>
                      <a:fillRect/>
                    </a:stretch>
                  </pic:blipFill>
                  <pic:spPr>
                    <a:xfrm>
                      <a:off x="0" y="0"/>
                      <a:ext cx="10689336" cy="7562088"/>
                    </a:xfrm>
                    <a:prstGeom prst="rect">
                      <a:avLst/>
                    </a:prstGeom>
                  </pic:spPr>
                </pic:pic>
              </a:graphicData>
            </a:graphic>
          </wp:anchor>
        </w:drawing>
      </w:r>
    </w:p>
    <w:p w14:paraId="1AB85B50" w14:textId="77777777" w:rsidR="00267FEF" w:rsidRPr="00D02F82" w:rsidRDefault="00267FEF" w:rsidP="00267FEF">
      <w:pPr>
        <w:rPr>
          <w:rFonts w:ascii="Times New Roman"/>
          <w:sz w:val="17"/>
          <w:lang w:val="es-DO"/>
        </w:rPr>
        <w:sectPr w:rsidR="00267FEF" w:rsidRPr="00D02F82">
          <w:pgSz w:w="16840" w:h="11920" w:orient="landscape"/>
          <w:pgMar w:top="1120" w:right="2420" w:bottom="280" w:left="2420" w:header="720" w:footer="720" w:gutter="0"/>
          <w:cols w:space="720"/>
        </w:sectPr>
      </w:pPr>
    </w:p>
    <w:p w14:paraId="2D93C89B"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6960" behindDoc="1" locked="0" layoutInCell="1" allowOverlap="1" wp14:anchorId="66ED29F0" wp14:editId="336EB7FA">
            <wp:simplePos x="0" y="0"/>
            <wp:positionH relativeFrom="page">
              <wp:posOffset>0</wp:posOffset>
            </wp:positionH>
            <wp:positionV relativeFrom="page">
              <wp:posOffset>7112</wp:posOffset>
            </wp:positionV>
            <wp:extent cx="10689336" cy="7562088"/>
            <wp:effectExtent l="0" t="0" r="0" b="0"/>
            <wp:wrapNone/>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44" cstate="print"/>
                    <a:stretch>
                      <a:fillRect/>
                    </a:stretch>
                  </pic:blipFill>
                  <pic:spPr>
                    <a:xfrm>
                      <a:off x="0" y="0"/>
                      <a:ext cx="10689336" cy="7562088"/>
                    </a:xfrm>
                    <a:prstGeom prst="rect">
                      <a:avLst/>
                    </a:prstGeom>
                  </pic:spPr>
                </pic:pic>
              </a:graphicData>
            </a:graphic>
          </wp:anchor>
        </w:drawing>
      </w:r>
    </w:p>
    <w:p w14:paraId="1983B329" w14:textId="77777777" w:rsidR="00267FEF" w:rsidRPr="00D02F82" w:rsidRDefault="00267FEF" w:rsidP="00267FEF">
      <w:pPr>
        <w:rPr>
          <w:rFonts w:ascii="Times New Roman"/>
          <w:sz w:val="17"/>
          <w:lang w:val="es-DO"/>
        </w:rPr>
        <w:sectPr w:rsidR="00267FEF" w:rsidRPr="00D02F82">
          <w:pgSz w:w="16840" w:h="11920" w:orient="landscape"/>
          <w:pgMar w:top="1120" w:right="2420" w:bottom="280" w:left="2420" w:header="720" w:footer="720" w:gutter="0"/>
          <w:cols w:space="720"/>
        </w:sectPr>
      </w:pPr>
    </w:p>
    <w:p w14:paraId="6C7CDEFE" w14:textId="77777777" w:rsidR="00267FEF" w:rsidRPr="00D02F82" w:rsidRDefault="00267FEF" w:rsidP="00267FEF">
      <w:pPr>
        <w:spacing w:before="4"/>
        <w:rPr>
          <w:rFonts w:ascii="Times New Roman"/>
          <w:sz w:val="17"/>
          <w:lang w:val="es-DO"/>
        </w:rPr>
      </w:pPr>
      <w:r>
        <w:rPr>
          <w:noProof/>
          <w:lang w:val="es-DO" w:eastAsia="es-DO"/>
        </w:rPr>
        <w:lastRenderedPageBreak/>
        <w:drawing>
          <wp:anchor distT="0" distB="0" distL="0" distR="0" simplePos="0" relativeHeight="251817984" behindDoc="1" locked="0" layoutInCell="1" allowOverlap="1" wp14:anchorId="3994B8DA" wp14:editId="19846488">
            <wp:simplePos x="0" y="0"/>
            <wp:positionH relativeFrom="page">
              <wp:posOffset>0</wp:posOffset>
            </wp:positionH>
            <wp:positionV relativeFrom="page">
              <wp:posOffset>4063</wp:posOffset>
            </wp:positionV>
            <wp:extent cx="7566659" cy="10689336"/>
            <wp:effectExtent l="0" t="0" r="0" b="0"/>
            <wp:wrapNone/>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45" cstate="print"/>
                    <a:stretch>
                      <a:fillRect/>
                    </a:stretch>
                  </pic:blipFill>
                  <pic:spPr>
                    <a:xfrm>
                      <a:off x="0" y="0"/>
                      <a:ext cx="7566659" cy="10689336"/>
                    </a:xfrm>
                    <a:prstGeom prst="rect">
                      <a:avLst/>
                    </a:prstGeom>
                  </pic:spPr>
                </pic:pic>
              </a:graphicData>
            </a:graphic>
          </wp:anchor>
        </w:drawing>
      </w:r>
    </w:p>
    <w:p w14:paraId="6D86D082" w14:textId="3D8D2DC1" w:rsidR="00D02F82" w:rsidRDefault="00D02F82">
      <w:pPr>
        <w:rPr>
          <w:noProof/>
          <w:lang w:val="es-DO"/>
        </w:rPr>
      </w:pPr>
    </w:p>
    <w:p w14:paraId="6C2111B0" w14:textId="77777777" w:rsidR="00D02F82" w:rsidRDefault="00D02F82">
      <w:pPr>
        <w:rPr>
          <w:noProof/>
          <w:lang w:val="es-DO"/>
        </w:rPr>
      </w:pPr>
      <w:r>
        <w:rPr>
          <w:noProof/>
          <w:lang w:val="es-DO"/>
        </w:rPr>
        <w:br w:type="page"/>
      </w:r>
    </w:p>
    <w:p w14:paraId="4BB07F34" w14:textId="77777777" w:rsidR="00D02F82" w:rsidRDefault="00D02F82" w:rsidP="00D02F82">
      <w:pPr>
        <w:pStyle w:val="BodyText"/>
        <w:ind w:left="146"/>
        <w:rPr>
          <w:rFonts w:ascii="Times New Roman"/>
          <w:sz w:val="20"/>
        </w:rPr>
      </w:pPr>
      <w:r>
        <w:rPr>
          <w:rFonts w:ascii="Times New Roman"/>
          <w:noProof/>
          <w:sz w:val="20"/>
          <w:lang w:val="es-DO" w:eastAsia="es-DO"/>
        </w:rPr>
        <w:lastRenderedPageBreak/>
        <w:drawing>
          <wp:inline distT="0" distB="0" distL="0" distR="0" wp14:anchorId="317BED38" wp14:editId="7A483D67">
            <wp:extent cx="1548329" cy="413670"/>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548329" cy="413670"/>
                    </a:xfrm>
                    <a:prstGeom prst="rect">
                      <a:avLst/>
                    </a:prstGeom>
                  </pic:spPr>
                </pic:pic>
              </a:graphicData>
            </a:graphic>
          </wp:inline>
        </w:drawing>
      </w:r>
    </w:p>
    <w:p w14:paraId="7E5CE258" w14:textId="77777777" w:rsidR="00D02F82" w:rsidRPr="00D02F82" w:rsidRDefault="00D02F82" w:rsidP="00D02F82">
      <w:pPr>
        <w:pStyle w:val="Title"/>
        <w:rPr>
          <w:color w:val="2D74B5"/>
          <w:w w:val="95"/>
          <w:sz w:val="44"/>
          <w:szCs w:val="44"/>
        </w:rPr>
      </w:pPr>
      <w:r w:rsidRPr="00D02F82">
        <w:rPr>
          <w:color w:val="2D74B5"/>
          <w:w w:val="95"/>
          <w:sz w:val="44"/>
          <w:szCs w:val="44"/>
        </w:rPr>
        <w:t xml:space="preserve">Reporte Ejecutivo </w:t>
      </w:r>
    </w:p>
    <w:p w14:paraId="4C64417B" w14:textId="3CFAA1C7" w:rsidR="00D02F82" w:rsidRPr="00D02F82" w:rsidRDefault="00D02F82" w:rsidP="00D02F82">
      <w:pPr>
        <w:pStyle w:val="Title"/>
        <w:rPr>
          <w:sz w:val="44"/>
          <w:szCs w:val="44"/>
        </w:rPr>
      </w:pPr>
      <w:r w:rsidRPr="00D02F82">
        <w:rPr>
          <w:color w:val="2D74B5"/>
          <w:w w:val="95"/>
          <w:sz w:val="44"/>
          <w:szCs w:val="44"/>
        </w:rPr>
        <w:t>METAS PRESIDENCIALES INABIE A DICIEMBRE 2021.</w:t>
      </w:r>
    </w:p>
    <w:p w14:paraId="164429FA" w14:textId="77777777" w:rsidR="00D02F82" w:rsidRPr="00AE515A" w:rsidRDefault="00D02F82" w:rsidP="00D02F82">
      <w:pPr>
        <w:spacing w:before="159" w:after="0"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HITO 1:</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Estudiantes (1</w:t>
      </w:r>
      <w:proofErr w:type="gramStart"/>
      <w:r w:rsidRPr="00AE515A">
        <w:rPr>
          <w:rFonts w:ascii="Times New Roman" w:hAnsi="Times New Roman" w:cs="Times New Roman"/>
          <w:b/>
          <w:color w:val="4C4747"/>
          <w:sz w:val="24"/>
          <w:szCs w:val="24"/>
          <w:lang w:val="es-DO"/>
        </w:rPr>
        <w:t>,176,882</w:t>
      </w:r>
      <w:proofErr w:type="gramEnd"/>
      <w:r w:rsidRPr="00AE515A">
        <w:rPr>
          <w:rFonts w:ascii="Times New Roman" w:hAnsi="Times New Roman" w:cs="Times New Roman"/>
          <w:b/>
          <w:color w:val="4C4747"/>
          <w:sz w:val="24"/>
          <w:szCs w:val="24"/>
          <w:lang w:val="es-DO"/>
        </w:rPr>
        <w:t>) intervenidos con alimentos que suplen 70% de los nutrientes del requerimiento Dietético Diario.</w:t>
      </w:r>
    </w:p>
    <w:p w14:paraId="500B20D4"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2B083C17" w14:textId="77777777" w:rsidTr="00D02F82">
        <w:trPr>
          <w:trHeight w:val="83"/>
          <w:jc w:val="center"/>
        </w:trPr>
        <w:tc>
          <w:tcPr>
            <w:tcW w:w="5949" w:type="dxa"/>
            <w:shd w:val="clear" w:color="auto" w:fill="D5DCE4" w:themeFill="text2" w:themeFillTint="33"/>
          </w:tcPr>
          <w:p w14:paraId="0ADF75F7"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9BD3788"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42E4F2B9" w14:textId="77777777" w:rsidTr="00D02F82">
        <w:trPr>
          <w:trHeight w:val="201"/>
          <w:jc w:val="center"/>
        </w:trPr>
        <w:tc>
          <w:tcPr>
            <w:tcW w:w="5949" w:type="dxa"/>
            <w:shd w:val="clear" w:color="auto" w:fill="auto"/>
          </w:tcPr>
          <w:p w14:paraId="75F61678"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JEE</w:t>
            </w:r>
          </w:p>
        </w:tc>
        <w:tc>
          <w:tcPr>
            <w:tcW w:w="2781" w:type="dxa"/>
            <w:shd w:val="clear" w:color="auto" w:fill="auto"/>
          </w:tcPr>
          <w:p w14:paraId="7CC8EAC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1,089,871</w:t>
            </w:r>
            <w:r w:rsidRPr="00AE515A">
              <w:rPr>
                <w:rStyle w:val="FootnoteReference"/>
                <w:rFonts w:ascii="Times New Roman" w:hAnsi="Times New Roman" w:cs="Times New Roman"/>
                <w:color w:val="4C4747"/>
                <w:sz w:val="24"/>
                <w:szCs w:val="24"/>
                <w:lang w:val="es-DO"/>
              </w:rPr>
              <w:footnoteReference w:id="3"/>
            </w:r>
          </w:p>
        </w:tc>
      </w:tr>
      <w:tr w:rsidR="00D02F82" w:rsidRPr="00AE515A" w14:paraId="6053CA8A" w14:textId="77777777" w:rsidTr="00D02F82">
        <w:trPr>
          <w:trHeight w:val="68"/>
          <w:jc w:val="center"/>
        </w:trPr>
        <w:tc>
          <w:tcPr>
            <w:tcW w:w="5949" w:type="dxa"/>
            <w:shd w:val="clear" w:color="auto" w:fill="auto"/>
          </w:tcPr>
          <w:p w14:paraId="64406FDB"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17101DCC"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1,162,126</w:t>
            </w:r>
          </w:p>
        </w:tc>
      </w:tr>
    </w:tbl>
    <w:p w14:paraId="098DE927"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510A40EC" w14:textId="77777777" w:rsidTr="00D02F82">
        <w:trPr>
          <w:trHeight w:val="83"/>
          <w:jc w:val="center"/>
        </w:trPr>
        <w:tc>
          <w:tcPr>
            <w:tcW w:w="5949" w:type="dxa"/>
            <w:shd w:val="clear" w:color="auto" w:fill="D5DCE4" w:themeFill="text2" w:themeFillTint="33"/>
          </w:tcPr>
          <w:p w14:paraId="4CBE8994"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44B0E33C"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119BC7AE" w14:textId="77777777" w:rsidTr="00D02F82">
        <w:trPr>
          <w:trHeight w:val="201"/>
          <w:jc w:val="center"/>
        </w:trPr>
        <w:tc>
          <w:tcPr>
            <w:tcW w:w="5949" w:type="dxa"/>
            <w:shd w:val="clear" w:color="auto" w:fill="auto"/>
          </w:tcPr>
          <w:p w14:paraId="11698C8E"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JEE</w:t>
            </w:r>
          </w:p>
        </w:tc>
        <w:tc>
          <w:tcPr>
            <w:tcW w:w="2781" w:type="dxa"/>
            <w:shd w:val="clear" w:color="auto" w:fill="auto"/>
          </w:tcPr>
          <w:p w14:paraId="1941EFDE"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1,176,882</w:t>
            </w:r>
          </w:p>
        </w:tc>
      </w:tr>
      <w:tr w:rsidR="00D02F82" w:rsidRPr="00AE515A" w14:paraId="3892C9E6" w14:textId="77777777" w:rsidTr="00D02F82">
        <w:trPr>
          <w:trHeight w:val="68"/>
          <w:jc w:val="center"/>
        </w:trPr>
        <w:tc>
          <w:tcPr>
            <w:tcW w:w="5949" w:type="dxa"/>
            <w:shd w:val="clear" w:color="auto" w:fill="auto"/>
          </w:tcPr>
          <w:p w14:paraId="20482240"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0A56A208"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1,176,882</w:t>
            </w:r>
          </w:p>
        </w:tc>
      </w:tr>
    </w:tbl>
    <w:p w14:paraId="725850D9"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11D738DA" w14:textId="77777777" w:rsidTr="00D02F82">
        <w:trPr>
          <w:trHeight w:val="83"/>
          <w:jc w:val="center"/>
        </w:trPr>
        <w:tc>
          <w:tcPr>
            <w:tcW w:w="5949" w:type="dxa"/>
            <w:shd w:val="clear" w:color="auto" w:fill="D5DCE4" w:themeFill="text2" w:themeFillTint="33"/>
          </w:tcPr>
          <w:p w14:paraId="62F95744"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1295A49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2AD07262" w14:textId="77777777" w:rsidTr="00D02F82">
        <w:trPr>
          <w:trHeight w:val="201"/>
          <w:jc w:val="center"/>
        </w:trPr>
        <w:tc>
          <w:tcPr>
            <w:tcW w:w="5949" w:type="dxa"/>
            <w:shd w:val="clear" w:color="auto" w:fill="auto"/>
          </w:tcPr>
          <w:p w14:paraId="08ACC570"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JEE</w:t>
            </w:r>
          </w:p>
        </w:tc>
        <w:tc>
          <w:tcPr>
            <w:tcW w:w="2781" w:type="dxa"/>
            <w:shd w:val="clear" w:color="auto" w:fill="auto"/>
          </w:tcPr>
          <w:p w14:paraId="671EFCAD"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1,162,126</w:t>
            </w:r>
            <w:r w:rsidRPr="00AE515A">
              <w:rPr>
                <w:rStyle w:val="FootnoteReference"/>
                <w:rFonts w:ascii="Times New Roman" w:hAnsi="Times New Roman" w:cs="Times New Roman"/>
                <w:color w:val="4C4747"/>
                <w:sz w:val="24"/>
                <w:szCs w:val="24"/>
                <w:lang w:val="es-DO"/>
              </w:rPr>
              <w:footnoteReference w:id="4"/>
            </w:r>
          </w:p>
        </w:tc>
      </w:tr>
      <w:tr w:rsidR="00D02F82" w:rsidRPr="00AE515A" w14:paraId="4700DECF" w14:textId="77777777" w:rsidTr="00D02F82">
        <w:trPr>
          <w:trHeight w:val="68"/>
          <w:jc w:val="center"/>
        </w:trPr>
        <w:tc>
          <w:tcPr>
            <w:tcW w:w="5949" w:type="dxa"/>
            <w:shd w:val="clear" w:color="auto" w:fill="auto"/>
          </w:tcPr>
          <w:p w14:paraId="19C0E4E8"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181A60D1"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1,162,126</w:t>
            </w:r>
          </w:p>
        </w:tc>
      </w:tr>
    </w:tbl>
    <w:p w14:paraId="75FFB555" w14:textId="77777777" w:rsidR="00D02F82" w:rsidRPr="00AE515A" w:rsidRDefault="00D02F82" w:rsidP="00D02F82">
      <w:pPr>
        <w:spacing w:after="0" w:line="360" w:lineRule="auto"/>
        <w:rPr>
          <w:rFonts w:ascii="Times New Roman" w:hAnsi="Times New Roman" w:cs="Times New Roman"/>
          <w:b/>
          <w:color w:val="4C4747"/>
          <w:sz w:val="24"/>
          <w:szCs w:val="24"/>
          <w:lang w:val="es-DO"/>
        </w:rPr>
      </w:pPr>
    </w:p>
    <w:p w14:paraId="3D87ACB1" w14:textId="77777777" w:rsidR="00D02F82" w:rsidRPr="00AE515A" w:rsidRDefault="00D02F82" w:rsidP="00D02F82">
      <w:pPr>
        <w:spacing w:after="0"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lastRenderedPageBreak/>
        <w:br w:type="page"/>
      </w:r>
    </w:p>
    <w:p w14:paraId="26A535D6" w14:textId="6DDC752A"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color w:val="4C4747"/>
          <w:sz w:val="24"/>
          <w:szCs w:val="24"/>
          <w:lang w:val="es-DO"/>
        </w:rPr>
        <w:lastRenderedPageBreak/>
        <w:t>HITO 2:</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Suplidores del PAE (1,790) y sus productos cumplen los requerimientos del Sistema de Gestión de la calidad.</w:t>
      </w:r>
    </w:p>
    <w:p w14:paraId="2B0F2025"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r w:rsidRPr="00AE515A">
        <w:rPr>
          <w:i/>
          <w:szCs w:val="24"/>
          <w:u w:val="single"/>
        </w:rPr>
        <w:t>.</w:t>
      </w:r>
    </w:p>
    <w:p w14:paraId="7E50F744" w14:textId="77777777" w:rsidR="00D02F82" w:rsidRPr="00AE515A" w:rsidRDefault="00D02F82" w:rsidP="00D02F82">
      <w:pPr>
        <w:pStyle w:val="BodyText"/>
        <w:spacing w:after="0" w:line="360" w:lineRule="auto"/>
        <w:ind w:right="0"/>
        <w:rPr>
          <w:rFonts w:ascii="Times New Roman" w:hAnsi="Times New Roman" w:cs="Times New Roman"/>
          <w:color w:val="4C4747"/>
          <w:spacing w:val="-8"/>
          <w:sz w:val="24"/>
          <w:szCs w:val="24"/>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7"/>
        <w:gridCol w:w="2523"/>
      </w:tblGrid>
      <w:tr w:rsidR="00D02F82" w:rsidRPr="00AE515A" w14:paraId="6B7EDFF6" w14:textId="77777777" w:rsidTr="00D02F82">
        <w:trPr>
          <w:trHeight w:val="83"/>
          <w:jc w:val="center"/>
        </w:trPr>
        <w:tc>
          <w:tcPr>
            <w:tcW w:w="3407" w:type="pct"/>
            <w:shd w:val="clear" w:color="auto" w:fill="D5DCE4" w:themeFill="text2" w:themeFillTint="33"/>
          </w:tcPr>
          <w:p w14:paraId="032AE504"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593" w:type="pct"/>
            <w:shd w:val="clear" w:color="auto" w:fill="D5DCE4" w:themeFill="text2" w:themeFillTint="33"/>
          </w:tcPr>
          <w:p w14:paraId="1FA080EE"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51588345" w14:textId="77777777" w:rsidTr="00D02F82">
        <w:trPr>
          <w:trHeight w:val="201"/>
          <w:jc w:val="center"/>
        </w:trPr>
        <w:tc>
          <w:tcPr>
            <w:tcW w:w="3407" w:type="pct"/>
            <w:shd w:val="clear" w:color="auto" w:fill="auto"/>
          </w:tcPr>
          <w:p w14:paraId="7D62C55E"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panaderías</w:t>
            </w:r>
          </w:p>
        </w:tc>
        <w:tc>
          <w:tcPr>
            <w:tcW w:w="1593" w:type="pct"/>
            <w:shd w:val="clear" w:color="auto" w:fill="auto"/>
          </w:tcPr>
          <w:p w14:paraId="513AA1A8"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9</w:t>
            </w:r>
          </w:p>
        </w:tc>
      </w:tr>
      <w:tr w:rsidR="00D02F82" w:rsidRPr="00AE515A" w14:paraId="1E588556" w14:textId="77777777" w:rsidTr="00D02F82">
        <w:trPr>
          <w:trHeight w:val="191"/>
          <w:jc w:val="center"/>
        </w:trPr>
        <w:tc>
          <w:tcPr>
            <w:tcW w:w="3407" w:type="pct"/>
            <w:shd w:val="clear" w:color="auto" w:fill="auto"/>
          </w:tcPr>
          <w:p w14:paraId="4BB0D4B8"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empresas procesadoras leche y néctar</w:t>
            </w:r>
          </w:p>
        </w:tc>
        <w:tc>
          <w:tcPr>
            <w:tcW w:w="1593" w:type="pct"/>
            <w:shd w:val="clear" w:color="auto" w:fill="auto"/>
          </w:tcPr>
          <w:p w14:paraId="59DD6AD6"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10</w:t>
            </w:r>
          </w:p>
        </w:tc>
      </w:tr>
      <w:tr w:rsidR="00D02F82" w:rsidRPr="00AE515A" w14:paraId="66D217C9" w14:textId="77777777" w:rsidTr="00D02F82">
        <w:trPr>
          <w:trHeight w:val="167"/>
          <w:jc w:val="center"/>
        </w:trPr>
        <w:tc>
          <w:tcPr>
            <w:tcW w:w="3407" w:type="pct"/>
            <w:shd w:val="clear" w:color="auto" w:fill="auto"/>
          </w:tcPr>
          <w:p w14:paraId="44FFF5CE"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empresas proveedoras PAE real</w:t>
            </w:r>
          </w:p>
        </w:tc>
        <w:tc>
          <w:tcPr>
            <w:tcW w:w="1593" w:type="pct"/>
            <w:shd w:val="clear" w:color="auto" w:fill="auto"/>
          </w:tcPr>
          <w:p w14:paraId="2A85B734"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0</w:t>
            </w:r>
          </w:p>
        </w:tc>
      </w:tr>
      <w:tr w:rsidR="00D02F82" w:rsidRPr="00AE515A" w14:paraId="0E99BCC3" w14:textId="77777777" w:rsidTr="00D02F82">
        <w:trPr>
          <w:trHeight w:val="167"/>
          <w:jc w:val="center"/>
        </w:trPr>
        <w:tc>
          <w:tcPr>
            <w:tcW w:w="3407" w:type="pct"/>
            <w:shd w:val="clear" w:color="auto" w:fill="auto"/>
          </w:tcPr>
          <w:p w14:paraId="24E76851"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empresas proveedoras PAE fronterizo</w:t>
            </w:r>
          </w:p>
        </w:tc>
        <w:tc>
          <w:tcPr>
            <w:tcW w:w="1593" w:type="pct"/>
            <w:shd w:val="clear" w:color="auto" w:fill="auto"/>
          </w:tcPr>
          <w:p w14:paraId="5C99AD49"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0</w:t>
            </w:r>
          </w:p>
        </w:tc>
      </w:tr>
      <w:tr w:rsidR="00D02F82" w:rsidRPr="00AE515A" w14:paraId="79AF8122" w14:textId="77777777" w:rsidTr="00D02F82">
        <w:trPr>
          <w:trHeight w:val="68"/>
          <w:jc w:val="center"/>
        </w:trPr>
        <w:tc>
          <w:tcPr>
            <w:tcW w:w="3407" w:type="pct"/>
            <w:shd w:val="clear" w:color="auto" w:fill="auto"/>
          </w:tcPr>
          <w:p w14:paraId="3AEB4641"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Inspección empresas suplidoras almuerzo escolar </w:t>
            </w:r>
          </w:p>
        </w:tc>
        <w:tc>
          <w:tcPr>
            <w:tcW w:w="1593" w:type="pct"/>
            <w:shd w:val="clear" w:color="auto" w:fill="auto"/>
          </w:tcPr>
          <w:p w14:paraId="6EF2F50A"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85</w:t>
            </w:r>
          </w:p>
        </w:tc>
      </w:tr>
      <w:tr w:rsidR="00D02F82" w:rsidRPr="00AE515A" w14:paraId="071E7A5B" w14:textId="77777777" w:rsidTr="00D02F82">
        <w:trPr>
          <w:trHeight w:val="68"/>
          <w:jc w:val="center"/>
        </w:trPr>
        <w:tc>
          <w:tcPr>
            <w:tcW w:w="3407" w:type="pct"/>
            <w:shd w:val="clear" w:color="auto" w:fill="auto"/>
          </w:tcPr>
          <w:p w14:paraId="5CF9E2F8"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1593" w:type="pct"/>
            <w:shd w:val="clear" w:color="auto" w:fill="auto"/>
          </w:tcPr>
          <w:p w14:paraId="79853A67"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104</w:t>
            </w:r>
          </w:p>
        </w:tc>
      </w:tr>
    </w:tbl>
    <w:p w14:paraId="7A73560F"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lang w:val="es-DO"/>
        </w:rPr>
      </w:pPr>
      <w:r w:rsidRPr="00AE515A">
        <w:rPr>
          <w:i/>
          <w:szCs w:val="24"/>
          <w:u w:val="single"/>
          <w:lang w:val="es-DO"/>
        </w:rPr>
        <w:t>Logros/avances previstos para el siguiente mes Enero: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1343"/>
        <w:gridCol w:w="2115"/>
      </w:tblGrid>
      <w:tr w:rsidR="00D02F82" w:rsidRPr="00AE515A" w14:paraId="0EF0017F" w14:textId="77777777" w:rsidTr="00D02F82">
        <w:trPr>
          <w:trHeight w:val="268"/>
        </w:trPr>
        <w:tc>
          <w:tcPr>
            <w:tcW w:w="3665" w:type="pct"/>
            <w:gridSpan w:val="2"/>
            <w:shd w:val="clear" w:color="auto" w:fill="D5DCE4" w:themeFill="text2" w:themeFillTint="33"/>
          </w:tcPr>
          <w:p w14:paraId="256A2032"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335" w:type="pct"/>
            <w:shd w:val="clear" w:color="auto" w:fill="D5DCE4" w:themeFill="text2" w:themeFillTint="33"/>
          </w:tcPr>
          <w:p w14:paraId="7361EDE3"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Cantidad</w:t>
            </w:r>
          </w:p>
        </w:tc>
      </w:tr>
      <w:tr w:rsidR="00D02F82" w:rsidRPr="00AE515A" w14:paraId="462D0597" w14:textId="77777777" w:rsidTr="00D02F82">
        <w:trPr>
          <w:trHeight w:val="272"/>
        </w:trPr>
        <w:tc>
          <w:tcPr>
            <w:tcW w:w="3665" w:type="pct"/>
            <w:gridSpan w:val="2"/>
          </w:tcPr>
          <w:p w14:paraId="28762B7F"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panaderías</w:t>
            </w:r>
          </w:p>
        </w:tc>
        <w:tc>
          <w:tcPr>
            <w:tcW w:w="1335" w:type="pct"/>
            <w:shd w:val="clear" w:color="auto" w:fill="auto"/>
          </w:tcPr>
          <w:p w14:paraId="586F701E"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40</w:t>
            </w:r>
          </w:p>
        </w:tc>
      </w:tr>
      <w:tr w:rsidR="00D02F82" w:rsidRPr="00AE515A" w14:paraId="6923E6C6" w14:textId="77777777" w:rsidTr="00D02F82">
        <w:trPr>
          <w:trHeight w:val="322"/>
        </w:trPr>
        <w:tc>
          <w:tcPr>
            <w:tcW w:w="3665" w:type="pct"/>
            <w:gridSpan w:val="2"/>
          </w:tcPr>
          <w:p w14:paraId="483C51C3"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Inspección empresas procesadoras leche y néctar</w:t>
            </w:r>
          </w:p>
        </w:tc>
        <w:tc>
          <w:tcPr>
            <w:tcW w:w="1335" w:type="pct"/>
            <w:shd w:val="clear" w:color="auto" w:fill="auto"/>
          </w:tcPr>
          <w:p w14:paraId="4D1992DC"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12</w:t>
            </w:r>
          </w:p>
        </w:tc>
      </w:tr>
      <w:tr w:rsidR="00D02F82" w:rsidRPr="00AE515A" w14:paraId="121BEC38" w14:textId="77777777" w:rsidTr="00D02F82">
        <w:trPr>
          <w:trHeight w:val="238"/>
        </w:trPr>
        <w:tc>
          <w:tcPr>
            <w:tcW w:w="3665" w:type="pct"/>
            <w:gridSpan w:val="2"/>
          </w:tcPr>
          <w:p w14:paraId="21592681"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Inspección empresas suplidoras almuerzo escolar </w:t>
            </w:r>
          </w:p>
        </w:tc>
        <w:tc>
          <w:tcPr>
            <w:tcW w:w="1335" w:type="pct"/>
            <w:shd w:val="clear" w:color="auto" w:fill="auto"/>
          </w:tcPr>
          <w:p w14:paraId="7426DDE7"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169</w:t>
            </w:r>
          </w:p>
        </w:tc>
      </w:tr>
      <w:tr w:rsidR="00D02F82" w:rsidRPr="00AE515A" w14:paraId="3E61AEE3" w14:textId="77777777" w:rsidTr="00D02F82">
        <w:trPr>
          <w:trHeight w:val="238"/>
        </w:trPr>
        <w:tc>
          <w:tcPr>
            <w:tcW w:w="2817" w:type="pct"/>
          </w:tcPr>
          <w:p w14:paraId="5441D937"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183" w:type="pct"/>
            <w:gridSpan w:val="2"/>
            <w:shd w:val="clear" w:color="auto" w:fill="auto"/>
          </w:tcPr>
          <w:p w14:paraId="7D36E7A5"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p>
        </w:tc>
      </w:tr>
    </w:tbl>
    <w:p w14:paraId="56CB2D95"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lang w:val="es-DO"/>
        </w:rPr>
      </w:pPr>
      <w:r w:rsidRPr="00AE515A">
        <w:rPr>
          <w:i/>
          <w:szCs w:val="24"/>
          <w:u w:val="single"/>
          <w:lang w:val="es-DO"/>
        </w:rPr>
        <w:t>Logros/avances acumulados a la fecha: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8"/>
        <w:gridCol w:w="1522"/>
      </w:tblGrid>
      <w:tr w:rsidR="00D02F82" w:rsidRPr="00AE515A" w14:paraId="2AB30FD9" w14:textId="77777777" w:rsidTr="00D02F82">
        <w:trPr>
          <w:trHeight w:val="268"/>
        </w:trPr>
        <w:tc>
          <w:tcPr>
            <w:tcW w:w="4039" w:type="pct"/>
            <w:shd w:val="clear" w:color="auto" w:fill="D5DCE4" w:themeFill="text2" w:themeFillTint="33"/>
          </w:tcPr>
          <w:p w14:paraId="6797B313"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961" w:type="pct"/>
            <w:shd w:val="clear" w:color="auto" w:fill="D5DCE4" w:themeFill="text2" w:themeFillTint="33"/>
          </w:tcPr>
          <w:p w14:paraId="41BDD577"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Cantidad</w:t>
            </w:r>
          </w:p>
        </w:tc>
      </w:tr>
    </w:tbl>
    <w:tbl>
      <w:tblPr>
        <w:tblW w:w="5000" w:type="pct"/>
        <w:jc w:val="center"/>
        <w:shd w:val="clear" w:color="auto" w:fill="D5DCE4" w:themeFill="text2" w:themeFillTint="33"/>
        <w:tblCellMar>
          <w:left w:w="70" w:type="dxa"/>
          <w:right w:w="70" w:type="dxa"/>
        </w:tblCellMar>
        <w:tblLook w:val="04A0" w:firstRow="1" w:lastRow="0" w:firstColumn="1" w:lastColumn="0" w:noHBand="0" w:noVBand="1"/>
      </w:tblPr>
      <w:tblGrid>
        <w:gridCol w:w="6398"/>
        <w:gridCol w:w="1522"/>
      </w:tblGrid>
      <w:tr w:rsidR="00D02F82" w:rsidRPr="00AE515A" w14:paraId="1D2BAB59" w14:textId="77777777" w:rsidTr="00D02F82">
        <w:trPr>
          <w:trHeight w:val="20"/>
          <w:jc w:val="center"/>
        </w:trPr>
        <w:tc>
          <w:tcPr>
            <w:tcW w:w="4039" w:type="pct"/>
            <w:shd w:val="clear" w:color="auto" w:fill="auto"/>
            <w:noWrap/>
            <w:vAlign w:val="bottom"/>
            <w:hideMark/>
          </w:tcPr>
          <w:p w14:paraId="3273B49A"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hAnsi="Times New Roman" w:cs="Times New Roman"/>
                <w:color w:val="4C4747"/>
                <w:sz w:val="24"/>
                <w:szCs w:val="24"/>
                <w:lang w:val="es-DO"/>
              </w:rPr>
              <w:t>Inspección panaderías</w:t>
            </w:r>
          </w:p>
        </w:tc>
        <w:tc>
          <w:tcPr>
            <w:tcW w:w="961" w:type="pct"/>
            <w:shd w:val="clear" w:color="auto" w:fill="auto"/>
            <w:noWrap/>
            <w:vAlign w:val="bottom"/>
          </w:tcPr>
          <w:p w14:paraId="1BE43756" w14:textId="77777777" w:rsidR="00D02F82" w:rsidRPr="00AE515A" w:rsidRDefault="00D02F82" w:rsidP="00D02F82">
            <w:pPr>
              <w:spacing w:after="0" w:line="360" w:lineRule="auto"/>
              <w:jc w:val="right"/>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123</w:t>
            </w:r>
          </w:p>
        </w:tc>
      </w:tr>
      <w:tr w:rsidR="00D02F82" w:rsidRPr="00AE515A" w14:paraId="1479F98B" w14:textId="77777777" w:rsidTr="00D02F82">
        <w:trPr>
          <w:trHeight w:val="20"/>
          <w:jc w:val="center"/>
        </w:trPr>
        <w:tc>
          <w:tcPr>
            <w:tcW w:w="4039" w:type="pct"/>
            <w:shd w:val="clear" w:color="auto" w:fill="auto"/>
            <w:noWrap/>
            <w:vAlign w:val="bottom"/>
            <w:hideMark/>
          </w:tcPr>
          <w:p w14:paraId="2F59254A"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hAnsi="Times New Roman" w:cs="Times New Roman"/>
                <w:color w:val="4C4747"/>
                <w:sz w:val="24"/>
                <w:szCs w:val="24"/>
                <w:lang w:val="es-DO"/>
              </w:rPr>
              <w:t>Inspección empresas procesadoras leche y néctar</w:t>
            </w:r>
          </w:p>
        </w:tc>
        <w:tc>
          <w:tcPr>
            <w:tcW w:w="961" w:type="pct"/>
            <w:shd w:val="clear" w:color="auto" w:fill="auto"/>
            <w:noWrap/>
            <w:vAlign w:val="bottom"/>
          </w:tcPr>
          <w:p w14:paraId="09F844F4" w14:textId="77777777" w:rsidR="00D02F82" w:rsidRPr="00AE515A" w:rsidRDefault="00D02F82" w:rsidP="00D02F82">
            <w:pPr>
              <w:spacing w:after="0" w:line="360" w:lineRule="auto"/>
              <w:jc w:val="right"/>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49</w:t>
            </w:r>
          </w:p>
        </w:tc>
      </w:tr>
      <w:tr w:rsidR="00D02F82" w:rsidRPr="00AE515A" w14:paraId="2DCA780A" w14:textId="77777777" w:rsidTr="00D02F82">
        <w:trPr>
          <w:trHeight w:val="20"/>
          <w:jc w:val="center"/>
        </w:trPr>
        <w:tc>
          <w:tcPr>
            <w:tcW w:w="4039" w:type="pct"/>
            <w:shd w:val="clear" w:color="auto" w:fill="auto"/>
            <w:hideMark/>
          </w:tcPr>
          <w:p w14:paraId="2667061D" w14:textId="77777777" w:rsidR="00D02F82" w:rsidRPr="00AE515A" w:rsidRDefault="00D02F82" w:rsidP="00D02F82">
            <w:pPr>
              <w:spacing w:after="0"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Inspección empresas suplidoras almuerzo escolar </w:t>
            </w:r>
          </w:p>
        </w:tc>
        <w:tc>
          <w:tcPr>
            <w:tcW w:w="961" w:type="pct"/>
            <w:shd w:val="clear" w:color="auto" w:fill="auto"/>
            <w:noWrap/>
            <w:vAlign w:val="center"/>
          </w:tcPr>
          <w:p w14:paraId="59625E5A" w14:textId="77777777" w:rsidR="00D02F82" w:rsidRPr="00AE515A" w:rsidRDefault="00D02F82" w:rsidP="00D02F82">
            <w:pPr>
              <w:spacing w:after="0" w:line="360" w:lineRule="auto"/>
              <w:jc w:val="right"/>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491</w:t>
            </w:r>
          </w:p>
        </w:tc>
      </w:tr>
      <w:tr w:rsidR="00D02F82" w:rsidRPr="00AE515A" w14:paraId="3774E61C" w14:textId="77777777" w:rsidTr="00D02F82">
        <w:trPr>
          <w:trHeight w:val="20"/>
          <w:jc w:val="center"/>
        </w:trPr>
        <w:tc>
          <w:tcPr>
            <w:tcW w:w="4039" w:type="pct"/>
            <w:shd w:val="clear" w:color="auto" w:fill="auto"/>
          </w:tcPr>
          <w:p w14:paraId="4B6BED33" w14:textId="77777777" w:rsidR="00D02F82" w:rsidRPr="00AE515A" w:rsidRDefault="00D02F82" w:rsidP="00D02F82">
            <w:pPr>
              <w:spacing w:after="0"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961" w:type="pct"/>
            <w:shd w:val="clear" w:color="auto" w:fill="auto"/>
            <w:noWrap/>
            <w:vAlign w:val="center"/>
          </w:tcPr>
          <w:p w14:paraId="0677A801" w14:textId="77777777" w:rsidR="00D02F82" w:rsidRPr="00AE515A" w:rsidRDefault="00D02F82" w:rsidP="00D02F82">
            <w:pPr>
              <w:spacing w:after="0" w:line="360" w:lineRule="auto"/>
              <w:jc w:val="right"/>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663</w:t>
            </w:r>
          </w:p>
        </w:tc>
      </w:tr>
    </w:tbl>
    <w:p w14:paraId="4054B296" w14:textId="77777777" w:rsidR="00D02F82" w:rsidRPr="00AE515A" w:rsidRDefault="00D02F82" w:rsidP="00D02F82">
      <w:pPr>
        <w:spacing w:after="0" w:line="360" w:lineRule="auto"/>
        <w:rPr>
          <w:rFonts w:ascii="Times New Roman" w:hAnsi="Times New Roman" w:cs="Times New Roman"/>
          <w:b/>
          <w:color w:val="4C4747"/>
          <w:sz w:val="24"/>
          <w:szCs w:val="24"/>
        </w:rPr>
      </w:pPr>
    </w:p>
    <w:p w14:paraId="74BFCB31"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color w:val="4C4747"/>
          <w:sz w:val="24"/>
          <w:szCs w:val="24"/>
          <w:lang w:val="es-DO"/>
        </w:rPr>
        <w:t>HITO 3:</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Jornadas de Socialización y Capacitación (2,450) en</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Comunidades Educativas reciben Educación Alimentaria y Nutricional (EAN).</w:t>
      </w:r>
    </w:p>
    <w:p w14:paraId="7CE2FB20"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r w:rsidRPr="00AE515A">
        <w:rPr>
          <w:i/>
          <w:szCs w:val="24"/>
          <w:u w:val="single"/>
        </w:rPr>
        <w:t>.</w:t>
      </w:r>
    </w:p>
    <w:p w14:paraId="2AC90339" w14:textId="77777777" w:rsidR="00D02F82" w:rsidRPr="00AE515A" w:rsidRDefault="00D02F82" w:rsidP="00D02F82">
      <w:pPr>
        <w:pStyle w:val="BodyText"/>
        <w:spacing w:after="0" w:line="360" w:lineRule="auto"/>
        <w:ind w:right="0"/>
        <w:rPr>
          <w:rFonts w:ascii="Times New Roman" w:hAnsi="Times New Roman" w:cs="Times New Roman"/>
          <w:color w:val="4C4747"/>
          <w:spacing w:val="-8"/>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1343"/>
        <w:gridCol w:w="2115"/>
      </w:tblGrid>
      <w:tr w:rsidR="00D02F82" w:rsidRPr="00AE515A" w14:paraId="3C75427E" w14:textId="77777777" w:rsidTr="00D02F82">
        <w:trPr>
          <w:trHeight w:val="454"/>
        </w:trPr>
        <w:tc>
          <w:tcPr>
            <w:tcW w:w="3665" w:type="pct"/>
            <w:gridSpan w:val="2"/>
            <w:shd w:val="clear" w:color="auto" w:fill="D5DCE4" w:themeFill="text2" w:themeFillTint="33"/>
          </w:tcPr>
          <w:p w14:paraId="7C8D5A46"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335" w:type="pct"/>
            <w:shd w:val="clear" w:color="auto" w:fill="D5DCE4" w:themeFill="text2" w:themeFillTint="33"/>
          </w:tcPr>
          <w:p w14:paraId="55CD34F3"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Cantidad</w:t>
            </w:r>
          </w:p>
        </w:tc>
      </w:tr>
      <w:tr w:rsidR="00D02F82" w:rsidRPr="00AE515A" w14:paraId="0D76BBA3" w14:textId="77777777" w:rsidTr="00D02F82">
        <w:trPr>
          <w:trHeight w:val="454"/>
        </w:trPr>
        <w:tc>
          <w:tcPr>
            <w:tcW w:w="3665" w:type="pct"/>
            <w:gridSpan w:val="2"/>
          </w:tcPr>
          <w:p w14:paraId="7984AB0B"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Jornadas de Educación Alimentaria y Nutricional (EAN) en Centros Educativos</w:t>
            </w:r>
          </w:p>
        </w:tc>
        <w:tc>
          <w:tcPr>
            <w:tcW w:w="1335" w:type="pct"/>
            <w:shd w:val="clear" w:color="auto" w:fill="auto"/>
          </w:tcPr>
          <w:p w14:paraId="71A2CBF0"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68</w:t>
            </w:r>
          </w:p>
        </w:tc>
      </w:tr>
      <w:tr w:rsidR="00D02F82" w:rsidRPr="00AE515A" w14:paraId="318D43A4" w14:textId="77777777" w:rsidTr="00D02F82">
        <w:trPr>
          <w:trHeight w:val="454"/>
        </w:trPr>
        <w:tc>
          <w:tcPr>
            <w:tcW w:w="3665" w:type="pct"/>
            <w:gridSpan w:val="2"/>
          </w:tcPr>
          <w:p w14:paraId="1F092306"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Socializaciones de lineamientos con la Comunidad Educativa</w:t>
            </w:r>
          </w:p>
        </w:tc>
        <w:tc>
          <w:tcPr>
            <w:tcW w:w="1335" w:type="pct"/>
            <w:shd w:val="clear" w:color="auto" w:fill="auto"/>
          </w:tcPr>
          <w:p w14:paraId="3C91699B"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127</w:t>
            </w:r>
          </w:p>
        </w:tc>
      </w:tr>
      <w:tr w:rsidR="00D02F82" w:rsidRPr="00AE515A" w14:paraId="52A2E5BB" w14:textId="77777777" w:rsidTr="00D02F82">
        <w:trPr>
          <w:trHeight w:val="489"/>
        </w:trPr>
        <w:tc>
          <w:tcPr>
            <w:tcW w:w="2817" w:type="pct"/>
          </w:tcPr>
          <w:p w14:paraId="1368A660"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183" w:type="pct"/>
            <w:gridSpan w:val="2"/>
            <w:shd w:val="clear" w:color="auto" w:fill="auto"/>
          </w:tcPr>
          <w:p w14:paraId="30C36267"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195</w:t>
            </w:r>
          </w:p>
        </w:tc>
      </w:tr>
    </w:tbl>
    <w:p w14:paraId="4E540861" w14:textId="77777777" w:rsidR="00D02F82" w:rsidRPr="00AE515A" w:rsidRDefault="00D02F82" w:rsidP="00681A78">
      <w:pPr>
        <w:pStyle w:val="ListParagraph"/>
        <w:widowControl w:val="0"/>
        <w:numPr>
          <w:ilvl w:val="0"/>
          <w:numId w:val="3"/>
        </w:numPr>
        <w:autoSpaceDE w:val="0"/>
        <w:autoSpaceDN w:val="0"/>
        <w:spacing w:after="0"/>
        <w:ind w:left="0"/>
        <w:contextualSpacing w:val="0"/>
        <w:rPr>
          <w:szCs w:val="24"/>
          <w:lang w:val="es-DO"/>
        </w:rPr>
      </w:pPr>
      <w:r w:rsidRPr="00AE515A">
        <w:rPr>
          <w:szCs w:val="24"/>
          <w:lang w:val="es-DO"/>
        </w:rPr>
        <w:t>Con las Jornadas EAN se impactó a 2,747 beneficiarios de 61 Centros Educativos.</w:t>
      </w:r>
    </w:p>
    <w:p w14:paraId="08D25C17" w14:textId="77777777" w:rsidR="00D02F82" w:rsidRPr="00AE515A" w:rsidRDefault="00D02F82" w:rsidP="00681A78">
      <w:pPr>
        <w:pStyle w:val="ListParagraph"/>
        <w:widowControl w:val="0"/>
        <w:numPr>
          <w:ilvl w:val="0"/>
          <w:numId w:val="3"/>
        </w:numPr>
        <w:autoSpaceDE w:val="0"/>
        <w:autoSpaceDN w:val="0"/>
        <w:spacing w:after="0"/>
        <w:ind w:left="0"/>
        <w:contextualSpacing w:val="0"/>
        <w:rPr>
          <w:szCs w:val="24"/>
          <w:lang w:val="es-DO"/>
        </w:rPr>
      </w:pPr>
      <w:r w:rsidRPr="00AE515A">
        <w:rPr>
          <w:szCs w:val="24"/>
          <w:lang w:val="es-DO"/>
        </w:rPr>
        <w:t>Con las Socialización se impactó a 1,454 beneficiarios de 131 centros educativos.</w:t>
      </w:r>
    </w:p>
    <w:p w14:paraId="34BB28C2"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lang w:val="es-DO"/>
        </w:rPr>
      </w:pPr>
      <w:r w:rsidRPr="00AE515A">
        <w:rPr>
          <w:i/>
          <w:szCs w:val="24"/>
          <w:u w:val="single"/>
          <w:lang w:val="es-DO"/>
        </w:rPr>
        <w:t>Logros/avances previstos para el siguiente mes Enero:</w:t>
      </w:r>
    </w:p>
    <w:p w14:paraId="1D579ECA" w14:textId="77777777" w:rsidR="00D02F82" w:rsidRPr="00AE515A" w:rsidRDefault="00D02F82" w:rsidP="00AE515A">
      <w:pPr>
        <w:widowControl w:val="0"/>
        <w:autoSpaceDE w:val="0"/>
        <w:autoSpaceDN w:val="0"/>
        <w:spacing w:before="159" w:after="0"/>
        <w:ind w:left="-360"/>
        <w:rPr>
          <w:rFonts w:ascii="Times New Roman" w:hAnsi="Times New Roman" w:cs="Times New Roman"/>
          <w:i/>
          <w:color w:val="4C4747"/>
          <w:sz w:val="24"/>
          <w:szCs w:val="24"/>
          <w:lang w:val="es-DO"/>
        </w:rPr>
      </w:pPr>
      <w:r w:rsidRPr="00AE515A">
        <w:rPr>
          <w:rFonts w:ascii="Times New Roman" w:hAnsi="Times New Roman" w:cs="Times New Roman"/>
          <w:i/>
          <w:color w:val="4C4747"/>
          <w:sz w:val="24"/>
          <w:szCs w:val="24"/>
          <w:lang w:val="es-DO"/>
        </w:rPr>
        <w:t>Este hito no cuenta con actividades programadas para el mes de Enero 2022</w:t>
      </w:r>
    </w:p>
    <w:p w14:paraId="45737A48" w14:textId="77777777" w:rsidR="00D02F82" w:rsidRPr="00AE515A" w:rsidRDefault="00D02F82" w:rsidP="00681A78">
      <w:pPr>
        <w:pStyle w:val="ListParagraph"/>
        <w:widowControl w:val="0"/>
        <w:numPr>
          <w:ilvl w:val="0"/>
          <w:numId w:val="11"/>
        </w:numPr>
        <w:autoSpaceDE w:val="0"/>
        <w:autoSpaceDN w:val="0"/>
        <w:spacing w:before="159" w:after="0"/>
        <w:ind w:left="0"/>
        <w:contextualSpacing w:val="0"/>
        <w:rPr>
          <w:i/>
          <w:szCs w:val="24"/>
          <w:u w:val="single"/>
          <w:lang w:val="es-DO"/>
        </w:rPr>
      </w:pPr>
      <w:r w:rsidRPr="00AE515A">
        <w:rPr>
          <w:i/>
          <w:szCs w:val="24"/>
          <w:u w:val="single"/>
          <w:lang w:val="es-DO"/>
        </w:rPr>
        <w:t>Logros/avances acumulados a la fecha: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1343"/>
        <w:gridCol w:w="2115"/>
      </w:tblGrid>
      <w:tr w:rsidR="00D02F82" w:rsidRPr="00AE515A" w14:paraId="22260D3C" w14:textId="77777777" w:rsidTr="00D02F82">
        <w:trPr>
          <w:trHeight w:val="454"/>
        </w:trPr>
        <w:tc>
          <w:tcPr>
            <w:tcW w:w="3665" w:type="pct"/>
            <w:gridSpan w:val="2"/>
            <w:shd w:val="clear" w:color="auto" w:fill="D5DCE4" w:themeFill="text2" w:themeFillTint="33"/>
          </w:tcPr>
          <w:p w14:paraId="4541D797"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335" w:type="pct"/>
            <w:shd w:val="clear" w:color="auto" w:fill="D5DCE4" w:themeFill="text2" w:themeFillTint="33"/>
          </w:tcPr>
          <w:p w14:paraId="09F8A030"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Cantidad</w:t>
            </w:r>
          </w:p>
        </w:tc>
      </w:tr>
      <w:tr w:rsidR="00D02F82" w:rsidRPr="00AE515A" w14:paraId="27B6EAAE" w14:textId="77777777" w:rsidTr="00D02F82">
        <w:trPr>
          <w:trHeight w:val="454"/>
        </w:trPr>
        <w:tc>
          <w:tcPr>
            <w:tcW w:w="3665" w:type="pct"/>
            <w:gridSpan w:val="2"/>
          </w:tcPr>
          <w:p w14:paraId="28D66854"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Jornadas de Educación Alimentaria y Nutricional (EAN) en Centros Educativos</w:t>
            </w:r>
          </w:p>
        </w:tc>
        <w:tc>
          <w:tcPr>
            <w:tcW w:w="1335" w:type="pct"/>
            <w:shd w:val="clear" w:color="auto" w:fill="auto"/>
          </w:tcPr>
          <w:p w14:paraId="446D1477"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1,726</w:t>
            </w:r>
          </w:p>
        </w:tc>
      </w:tr>
      <w:tr w:rsidR="00D02F82" w:rsidRPr="00AE515A" w14:paraId="4918F43E" w14:textId="77777777" w:rsidTr="00D02F82">
        <w:trPr>
          <w:trHeight w:val="454"/>
        </w:trPr>
        <w:tc>
          <w:tcPr>
            <w:tcW w:w="2817" w:type="pct"/>
          </w:tcPr>
          <w:p w14:paraId="2F55D9B2"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183" w:type="pct"/>
            <w:gridSpan w:val="2"/>
            <w:shd w:val="clear" w:color="auto" w:fill="auto"/>
          </w:tcPr>
          <w:p w14:paraId="0B8D5C4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1,726</w:t>
            </w:r>
          </w:p>
        </w:tc>
      </w:tr>
    </w:tbl>
    <w:p w14:paraId="4BCE4963" w14:textId="77777777" w:rsidR="00D02F82" w:rsidRPr="00AE515A" w:rsidRDefault="00D02F82" w:rsidP="00D02F82">
      <w:pPr>
        <w:spacing w:before="159" w:after="0"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HITO 4:</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Estudiantes (18,688) intervenidos con alimentos que suplen 30% de los nutrientes del requerimiento Dietético Diario.</w:t>
      </w:r>
    </w:p>
    <w:p w14:paraId="43E23F38"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79553D3D" w14:textId="77777777" w:rsidTr="00D02F82">
        <w:trPr>
          <w:trHeight w:val="83"/>
          <w:jc w:val="center"/>
        </w:trPr>
        <w:tc>
          <w:tcPr>
            <w:tcW w:w="5949" w:type="dxa"/>
            <w:shd w:val="clear" w:color="auto" w:fill="D5DCE4" w:themeFill="text2" w:themeFillTint="33"/>
          </w:tcPr>
          <w:p w14:paraId="6F59976A"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5B12BFCF"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639F088F" w14:textId="77777777" w:rsidTr="00D02F82">
        <w:trPr>
          <w:trHeight w:val="201"/>
          <w:jc w:val="center"/>
        </w:trPr>
        <w:tc>
          <w:tcPr>
            <w:tcW w:w="5949" w:type="dxa"/>
            <w:shd w:val="clear" w:color="auto" w:fill="auto"/>
          </w:tcPr>
          <w:p w14:paraId="561B5395"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Rural y Fronterizo</w:t>
            </w:r>
          </w:p>
        </w:tc>
        <w:tc>
          <w:tcPr>
            <w:tcW w:w="2781" w:type="dxa"/>
            <w:shd w:val="clear" w:color="auto" w:fill="auto"/>
          </w:tcPr>
          <w:p w14:paraId="71624FD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18,157</w:t>
            </w:r>
            <w:r w:rsidRPr="00AE515A">
              <w:rPr>
                <w:rStyle w:val="FootnoteReference"/>
                <w:rFonts w:ascii="Times New Roman" w:hAnsi="Times New Roman" w:cs="Times New Roman"/>
                <w:color w:val="4C4747"/>
                <w:sz w:val="24"/>
                <w:szCs w:val="24"/>
                <w:lang w:val="es-DO"/>
              </w:rPr>
              <w:footnoteReference w:id="5"/>
            </w:r>
          </w:p>
        </w:tc>
      </w:tr>
      <w:tr w:rsidR="00D02F82" w:rsidRPr="00AE515A" w14:paraId="369F13DB" w14:textId="77777777" w:rsidTr="00D02F82">
        <w:trPr>
          <w:trHeight w:val="68"/>
          <w:jc w:val="center"/>
        </w:trPr>
        <w:tc>
          <w:tcPr>
            <w:tcW w:w="5949" w:type="dxa"/>
            <w:shd w:val="clear" w:color="auto" w:fill="auto"/>
          </w:tcPr>
          <w:p w14:paraId="67183B2D"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27A31666"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18,157</w:t>
            </w:r>
          </w:p>
        </w:tc>
      </w:tr>
    </w:tbl>
    <w:p w14:paraId="0FC9995F"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lastRenderedPageBreak/>
        <w:t>Logros/avances previstos para el siguiente mes Enero:</w:t>
      </w:r>
    </w:p>
    <w:p w14:paraId="440D78B3" w14:textId="77777777" w:rsidR="00D02F82" w:rsidRPr="00AE515A" w:rsidRDefault="00D02F82" w:rsidP="00D02F82">
      <w:pPr>
        <w:pStyle w:val="BodyText"/>
        <w:spacing w:after="0" w:line="360" w:lineRule="auto"/>
        <w:ind w:right="0"/>
        <w:rPr>
          <w:rFonts w:ascii="Times New Roman" w:hAnsi="Times New Roman" w:cs="Times New Roman"/>
          <w:color w:val="4C4747"/>
          <w:spacing w:val="-8"/>
          <w:sz w:val="24"/>
          <w:szCs w:val="24"/>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15FA1B4A" w14:textId="77777777" w:rsidTr="00D02F82">
        <w:trPr>
          <w:trHeight w:val="83"/>
          <w:jc w:val="center"/>
        </w:trPr>
        <w:tc>
          <w:tcPr>
            <w:tcW w:w="5949" w:type="dxa"/>
            <w:shd w:val="clear" w:color="auto" w:fill="D5DCE4" w:themeFill="text2" w:themeFillTint="33"/>
          </w:tcPr>
          <w:p w14:paraId="53DC44CA"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4447EA73"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27587BA0" w14:textId="77777777" w:rsidTr="00D02F82">
        <w:trPr>
          <w:trHeight w:val="201"/>
          <w:jc w:val="center"/>
        </w:trPr>
        <w:tc>
          <w:tcPr>
            <w:tcW w:w="5949" w:type="dxa"/>
            <w:shd w:val="clear" w:color="auto" w:fill="auto"/>
          </w:tcPr>
          <w:p w14:paraId="36F5B3BC"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Rural y Fronterizo</w:t>
            </w:r>
          </w:p>
        </w:tc>
        <w:tc>
          <w:tcPr>
            <w:tcW w:w="2781" w:type="dxa"/>
            <w:shd w:val="clear" w:color="auto" w:fill="auto"/>
          </w:tcPr>
          <w:p w14:paraId="0AFD0293"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18,688</w:t>
            </w:r>
          </w:p>
        </w:tc>
      </w:tr>
      <w:tr w:rsidR="00D02F82" w:rsidRPr="00AE515A" w14:paraId="407E7E3E" w14:textId="77777777" w:rsidTr="00D02F82">
        <w:trPr>
          <w:trHeight w:val="68"/>
          <w:jc w:val="center"/>
        </w:trPr>
        <w:tc>
          <w:tcPr>
            <w:tcW w:w="5949" w:type="dxa"/>
            <w:shd w:val="clear" w:color="auto" w:fill="auto"/>
          </w:tcPr>
          <w:p w14:paraId="088B61C6"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6632A8B1"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18,688</w:t>
            </w:r>
          </w:p>
        </w:tc>
      </w:tr>
    </w:tbl>
    <w:p w14:paraId="4FBDF899"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p w14:paraId="45F6EAE3" w14:textId="77777777" w:rsidR="00D02F82" w:rsidRPr="00AE515A" w:rsidRDefault="00D02F82" w:rsidP="00D02F82">
      <w:pPr>
        <w:pStyle w:val="BodyText"/>
        <w:spacing w:after="0" w:line="360" w:lineRule="auto"/>
        <w:ind w:right="0"/>
        <w:rPr>
          <w:rFonts w:ascii="Times New Roman" w:hAnsi="Times New Roman" w:cs="Times New Roman"/>
          <w:color w:val="4C4747"/>
          <w:spacing w:val="-8"/>
          <w:sz w:val="24"/>
          <w:szCs w:val="24"/>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412BE7BC" w14:textId="77777777" w:rsidTr="00D02F82">
        <w:trPr>
          <w:trHeight w:val="83"/>
          <w:jc w:val="center"/>
        </w:trPr>
        <w:tc>
          <w:tcPr>
            <w:tcW w:w="5949" w:type="dxa"/>
            <w:shd w:val="clear" w:color="auto" w:fill="D5DCE4" w:themeFill="text2" w:themeFillTint="33"/>
          </w:tcPr>
          <w:p w14:paraId="2C9DD01F"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D45FDF1"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48F9716D" w14:textId="77777777" w:rsidTr="00D02F82">
        <w:trPr>
          <w:trHeight w:val="201"/>
          <w:jc w:val="center"/>
        </w:trPr>
        <w:tc>
          <w:tcPr>
            <w:tcW w:w="5949" w:type="dxa"/>
            <w:shd w:val="clear" w:color="auto" w:fill="auto"/>
          </w:tcPr>
          <w:p w14:paraId="4C65E153"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Rural y Fronterizo</w:t>
            </w:r>
          </w:p>
        </w:tc>
        <w:tc>
          <w:tcPr>
            <w:tcW w:w="2781" w:type="dxa"/>
            <w:shd w:val="clear" w:color="auto" w:fill="auto"/>
          </w:tcPr>
          <w:p w14:paraId="7B8218AC"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18,157</w:t>
            </w:r>
          </w:p>
        </w:tc>
      </w:tr>
      <w:tr w:rsidR="00D02F82" w:rsidRPr="00AE515A" w14:paraId="6DDF94ED" w14:textId="77777777" w:rsidTr="00D02F82">
        <w:trPr>
          <w:trHeight w:val="68"/>
          <w:jc w:val="center"/>
        </w:trPr>
        <w:tc>
          <w:tcPr>
            <w:tcW w:w="5949" w:type="dxa"/>
            <w:shd w:val="clear" w:color="auto" w:fill="auto"/>
          </w:tcPr>
          <w:p w14:paraId="24812EA7"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0AE77E29"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18,157</w:t>
            </w:r>
          </w:p>
        </w:tc>
      </w:tr>
    </w:tbl>
    <w:p w14:paraId="6CD2D2E9" w14:textId="77777777" w:rsidR="00D02F82" w:rsidRPr="00AE515A" w:rsidRDefault="00D02F82" w:rsidP="00D02F82">
      <w:pPr>
        <w:spacing w:before="159" w:after="0"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HITO 5:</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Estudiantes (440,106) intervenidos con alimentos que suplen 19% de los nutrientes del requerimiento Dietético Diario.</w:t>
      </w:r>
    </w:p>
    <w:p w14:paraId="6EF2287B"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3628FD45" w14:textId="77777777" w:rsidTr="00D02F82">
        <w:trPr>
          <w:trHeight w:val="83"/>
          <w:jc w:val="center"/>
        </w:trPr>
        <w:tc>
          <w:tcPr>
            <w:tcW w:w="5949" w:type="dxa"/>
            <w:shd w:val="clear" w:color="auto" w:fill="D5DCE4" w:themeFill="text2" w:themeFillTint="33"/>
          </w:tcPr>
          <w:p w14:paraId="5A8EC01C"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16CCE09"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3D12C91C" w14:textId="77777777" w:rsidTr="00D02F82">
        <w:trPr>
          <w:trHeight w:val="201"/>
          <w:jc w:val="center"/>
        </w:trPr>
        <w:tc>
          <w:tcPr>
            <w:tcW w:w="5949" w:type="dxa"/>
            <w:shd w:val="clear" w:color="auto" w:fill="auto"/>
          </w:tcPr>
          <w:p w14:paraId="5D891D47"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Urbano</w:t>
            </w:r>
          </w:p>
        </w:tc>
        <w:tc>
          <w:tcPr>
            <w:tcW w:w="2781" w:type="dxa"/>
            <w:shd w:val="clear" w:color="auto" w:fill="auto"/>
          </w:tcPr>
          <w:p w14:paraId="70350521"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434,884</w:t>
            </w:r>
            <w:r w:rsidRPr="00AE515A">
              <w:rPr>
                <w:rStyle w:val="FootnoteReference"/>
                <w:rFonts w:ascii="Times New Roman" w:hAnsi="Times New Roman" w:cs="Times New Roman"/>
                <w:color w:val="4C4747"/>
                <w:sz w:val="24"/>
                <w:szCs w:val="24"/>
                <w:lang w:val="es-DO"/>
              </w:rPr>
              <w:footnoteReference w:id="6"/>
            </w:r>
          </w:p>
        </w:tc>
      </w:tr>
      <w:tr w:rsidR="00D02F82" w:rsidRPr="00AE515A" w14:paraId="3E85E75C" w14:textId="77777777" w:rsidTr="00D02F82">
        <w:trPr>
          <w:trHeight w:val="68"/>
          <w:jc w:val="center"/>
        </w:trPr>
        <w:tc>
          <w:tcPr>
            <w:tcW w:w="5949" w:type="dxa"/>
            <w:shd w:val="clear" w:color="auto" w:fill="auto"/>
          </w:tcPr>
          <w:p w14:paraId="14BA1669"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41FA6873"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434,884</w:t>
            </w:r>
          </w:p>
        </w:tc>
      </w:tr>
    </w:tbl>
    <w:p w14:paraId="32097742"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115C221E" w14:textId="77777777" w:rsidTr="00D02F82">
        <w:trPr>
          <w:trHeight w:val="83"/>
          <w:jc w:val="center"/>
        </w:trPr>
        <w:tc>
          <w:tcPr>
            <w:tcW w:w="5949" w:type="dxa"/>
            <w:shd w:val="clear" w:color="auto" w:fill="D5DCE4" w:themeFill="text2" w:themeFillTint="33"/>
          </w:tcPr>
          <w:p w14:paraId="61E8BA0B"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8362CA9"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40532682" w14:textId="77777777" w:rsidTr="00D02F82">
        <w:trPr>
          <w:trHeight w:val="201"/>
          <w:jc w:val="center"/>
        </w:trPr>
        <w:tc>
          <w:tcPr>
            <w:tcW w:w="5949" w:type="dxa"/>
            <w:shd w:val="clear" w:color="auto" w:fill="auto"/>
          </w:tcPr>
          <w:p w14:paraId="1695A0C2"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Urbano</w:t>
            </w:r>
          </w:p>
        </w:tc>
        <w:tc>
          <w:tcPr>
            <w:tcW w:w="2781" w:type="dxa"/>
            <w:shd w:val="clear" w:color="auto" w:fill="auto"/>
          </w:tcPr>
          <w:p w14:paraId="0544ED60"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440,106</w:t>
            </w:r>
          </w:p>
        </w:tc>
      </w:tr>
      <w:tr w:rsidR="00D02F82" w:rsidRPr="00AE515A" w14:paraId="4ECC806E" w14:textId="77777777" w:rsidTr="00D02F82">
        <w:trPr>
          <w:trHeight w:val="68"/>
          <w:jc w:val="center"/>
        </w:trPr>
        <w:tc>
          <w:tcPr>
            <w:tcW w:w="5949" w:type="dxa"/>
            <w:shd w:val="clear" w:color="auto" w:fill="auto"/>
          </w:tcPr>
          <w:p w14:paraId="50F930A0"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02CB5D7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440,106</w:t>
            </w:r>
          </w:p>
        </w:tc>
      </w:tr>
    </w:tbl>
    <w:p w14:paraId="1667E7A3"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lastRenderedPageBreak/>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284BBE22" w14:textId="77777777" w:rsidTr="00D02F82">
        <w:trPr>
          <w:trHeight w:val="83"/>
          <w:jc w:val="center"/>
        </w:trPr>
        <w:tc>
          <w:tcPr>
            <w:tcW w:w="5949" w:type="dxa"/>
            <w:shd w:val="clear" w:color="auto" w:fill="D5DCE4" w:themeFill="text2" w:themeFillTint="33"/>
          </w:tcPr>
          <w:p w14:paraId="240FAE1C"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08971D4D"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59642D7D" w14:textId="77777777" w:rsidTr="00D02F82">
        <w:trPr>
          <w:trHeight w:val="201"/>
          <w:jc w:val="center"/>
        </w:trPr>
        <w:tc>
          <w:tcPr>
            <w:tcW w:w="5949" w:type="dxa"/>
            <w:shd w:val="clear" w:color="auto" w:fill="auto"/>
          </w:tcPr>
          <w:p w14:paraId="7CC9E9CD"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Estudiantes del Programa de Alimentación escolar recibiendo raciones en Modalidad Urbano</w:t>
            </w:r>
          </w:p>
        </w:tc>
        <w:tc>
          <w:tcPr>
            <w:tcW w:w="2781" w:type="dxa"/>
            <w:shd w:val="clear" w:color="auto" w:fill="auto"/>
          </w:tcPr>
          <w:p w14:paraId="691B5A4D"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434,884</w:t>
            </w:r>
          </w:p>
        </w:tc>
      </w:tr>
      <w:tr w:rsidR="00D02F82" w:rsidRPr="00AE515A" w14:paraId="12CF28D1" w14:textId="77777777" w:rsidTr="00D02F82">
        <w:trPr>
          <w:trHeight w:val="68"/>
          <w:jc w:val="center"/>
        </w:trPr>
        <w:tc>
          <w:tcPr>
            <w:tcW w:w="5949" w:type="dxa"/>
            <w:shd w:val="clear" w:color="auto" w:fill="auto"/>
          </w:tcPr>
          <w:p w14:paraId="7331F55D"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TOTAL</w:t>
            </w:r>
          </w:p>
        </w:tc>
        <w:tc>
          <w:tcPr>
            <w:tcW w:w="2781" w:type="dxa"/>
            <w:shd w:val="clear" w:color="auto" w:fill="auto"/>
          </w:tcPr>
          <w:p w14:paraId="5E9EF2A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434,884</w:t>
            </w:r>
          </w:p>
        </w:tc>
      </w:tr>
    </w:tbl>
    <w:p w14:paraId="38C5E742" w14:textId="77777777" w:rsidR="00D02F82" w:rsidRPr="00AE515A" w:rsidRDefault="00D02F82" w:rsidP="002523E8">
      <w:pPr>
        <w:spacing w:before="159" w:after="0" w:line="360" w:lineRule="auto"/>
        <w:rPr>
          <w:rFonts w:ascii="Times New Roman" w:hAnsi="Times New Roman" w:cs="Times New Roman"/>
          <w:color w:val="4C4747"/>
          <w:sz w:val="24"/>
          <w:szCs w:val="24"/>
          <w:lang w:val="es-DO"/>
        </w:rPr>
      </w:pPr>
      <w:r w:rsidRPr="00AE515A">
        <w:rPr>
          <w:rFonts w:ascii="Times New Roman" w:hAnsi="Times New Roman" w:cs="Times New Roman"/>
          <w:b/>
          <w:i/>
          <w:color w:val="4C4747"/>
          <w:sz w:val="24"/>
          <w:szCs w:val="24"/>
          <w:lang w:val="es-DO"/>
        </w:rPr>
        <w:t xml:space="preserve">Hito 6: </w:t>
      </w:r>
      <w:r w:rsidRPr="00AE515A">
        <w:rPr>
          <w:rFonts w:ascii="Times New Roman" w:hAnsi="Times New Roman" w:cs="Times New Roman"/>
          <w:b/>
          <w:color w:val="4C4747"/>
          <w:sz w:val="24"/>
          <w:szCs w:val="24"/>
          <w:lang w:val="es-DO"/>
        </w:rPr>
        <w:t>Estudiantes (10,437) evaluados y caracterizados de acuerdo a su situación nutricional mediante el SISVANE</w:t>
      </w:r>
    </w:p>
    <w:p w14:paraId="1B45A1A0"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096E74E8" w14:textId="77777777" w:rsidTr="00D02F82">
        <w:trPr>
          <w:trHeight w:val="83"/>
          <w:jc w:val="center"/>
        </w:trPr>
        <w:tc>
          <w:tcPr>
            <w:tcW w:w="5949" w:type="dxa"/>
            <w:shd w:val="clear" w:color="auto" w:fill="D5DCE4" w:themeFill="text2" w:themeFillTint="33"/>
          </w:tcPr>
          <w:p w14:paraId="5BAFB077"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7E11BC37"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3FA516F9" w14:textId="77777777" w:rsidTr="00D02F82">
        <w:trPr>
          <w:trHeight w:val="201"/>
          <w:jc w:val="center"/>
        </w:trPr>
        <w:tc>
          <w:tcPr>
            <w:tcW w:w="5949" w:type="dxa"/>
            <w:shd w:val="clear" w:color="auto" w:fill="auto"/>
          </w:tcPr>
          <w:p w14:paraId="6D87A38C"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Estudiantes con Mediciones Antropométricas</w:t>
            </w:r>
          </w:p>
        </w:tc>
        <w:tc>
          <w:tcPr>
            <w:tcW w:w="2781" w:type="dxa"/>
            <w:shd w:val="clear" w:color="auto" w:fill="auto"/>
          </w:tcPr>
          <w:p w14:paraId="079A25B4"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957</w:t>
            </w:r>
          </w:p>
        </w:tc>
      </w:tr>
      <w:tr w:rsidR="00D02F82" w:rsidRPr="00AE515A" w14:paraId="6A496E48" w14:textId="77777777" w:rsidTr="00D02F82">
        <w:trPr>
          <w:trHeight w:val="201"/>
          <w:jc w:val="center"/>
        </w:trPr>
        <w:tc>
          <w:tcPr>
            <w:tcW w:w="5949" w:type="dxa"/>
            <w:shd w:val="clear" w:color="auto" w:fill="auto"/>
          </w:tcPr>
          <w:p w14:paraId="3B6F2B38" w14:textId="77777777" w:rsidR="00D02F82" w:rsidRPr="00AE515A" w:rsidRDefault="00D02F82" w:rsidP="002523E8">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32D9D83D"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957</w:t>
            </w:r>
          </w:p>
        </w:tc>
      </w:tr>
    </w:tbl>
    <w:p w14:paraId="314B9823" w14:textId="77777777" w:rsidR="00D02F82" w:rsidRPr="00AE515A" w:rsidRDefault="00D02F82" w:rsidP="002523E8">
      <w:pPr>
        <w:pStyle w:val="BodyText"/>
        <w:spacing w:after="0" w:line="360" w:lineRule="auto"/>
        <w:ind w:right="0"/>
        <w:jc w:val="left"/>
        <w:rPr>
          <w:rFonts w:ascii="Times New Roman" w:hAnsi="Times New Roman" w:cs="Times New Roman"/>
          <w:color w:val="4C4747"/>
          <w:sz w:val="24"/>
          <w:szCs w:val="24"/>
        </w:rPr>
      </w:pPr>
      <w:r w:rsidRPr="00AE515A">
        <w:rPr>
          <w:rFonts w:ascii="Times New Roman" w:hAnsi="Times New Roman" w:cs="Times New Roman"/>
          <w:color w:val="4C4747"/>
          <w:sz w:val="24"/>
          <w:szCs w:val="24"/>
        </w:rPr>
        <w:t>*) Dentro de los estudiantes evaluados: 313 fueron diagnosticados con malnutrición.</w:t>
      </w:r>
    </w:p>
    <w:p w14:paraId="0A10FDB2"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Diciembre:</w:t>
      </w:r>
    </w:p>
    <w:p w14:paraId="05863E57" w14:textId="77777777" w:rsidR="00D02F82" w:rsidRPr="00AE515A" w:rsidRDefault="00D02F82" w:rsidP="00AE515A">
      <w:pPr>
        <w:widowControl w:val="0"/>
        <w:autoSpaceDE w:val="0"/>
        <w:autoSpaceDN w:val="0"/>
        <w:spacing w:before="181" w:after="0"/>
        <w:ind w:left="-360"/>
        <w:rPr>
          <w:rFonts w:ascii="Times New Roman" w:hAnsi="Times New Roman" w:cs="Times New Roman"/>
          <w:i/>
          <w:color w:val="4C4747"/>
          <w:szCs w:val="24"/>
          <w:lang w:val="es-DO"/>
        </w:rPr>
      </w:pPr>
      <w:r w:rsidRPr="00AE515A">
        <w:rPr>
          <w:rFonts w:ascii="Times New Roman" w:hAnsi="Times New Roman" w:cs="Times New Roman"/>
          <w:i/>
          <w:color w:val="4C4747"/>
          <w:szCs w:val="24"/>
          <w:lang w:val="es-DO"/>
        </w:rPr>
        <w:t>Este hito no cuenta con actividades programadas para el mes de Enero 2022</w:t>
      </w:r>
    </w:p>
    <w:p w14:paraId="7A6D853F"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410A30F0" w14:textId="77777777" w:rsidTr="00D02F82">
        <w:trPr>
          <w:trHeight w:val="83"/>
          <w:jc w:val="center"/>
        </w:trPr>
        <w:tc>
          <w:tcPr>
            <w:tcW w:w="5949" w:type="dxa"/>
            <w:shd w:val="clear" w:color="auto" w:fill="D5DCE4" w:themeFill="text2" w:themeFillTint="33"/>
          </w:tcPr>
          <w:p w14:paraId="7A1DE147"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6758498A"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01D365CC" w14:textId="77777777" w:rsidTr="00D02F82">
        <w:trPr>
          <w:trHeight w:val="201"/>
          <w:jc w:val="center"/>
        </w:trPr>
        <w:tc>
          <w:tcPr>
            <w:tcW w:w="5949" w:type="dxa"/>
            <w:shd w:val="clear" w:color="auto" w:fill="auto"/>
          </w:tcPr>
          <w:p w14:paraId="3F04400E"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Estudiantes con Mediciones Antropométricas</w:t>
            </w:r>
          </w:p>
        </w:tc>
        <w:tc>
          <w:tcPr>
            <w:tcW w:w="2781" w:type="dxa"/>
            <w:shd w:val="clear" w:color="auto" w:fill="auto"/>
          </w:tcPr>
          <w:p w14:paraId="211A1CE6"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3,673</w:t>
            </w:r>
          </w:p>
        </w:tc>
      </w:tr>
      <w:tr w:rsidR="00D02F82" w:rsidRPr="00AE515A" w14:paraId="209DFDB5" w14:textId="77777777" w:rsidTr="00D02F82">
        <w:trPr>
          <w:trHeight w:val="201"/>
          <w:jc w:val="center"/>
        </w:trPr>
        <w:tc>
          <w:tcPr>
            <w:tcW w:w="5949" w:type="dxa"/>
            <w:shd w:val="clear" w:color="auto" w:fill="auto"/>
          </w:tcPr>
          <w:p w14:paraId="25F4E61A" w14:textId="77777777" w:rsidR="00D02F82" w:rsidRPr="00AE515A" w:rsidRDefault="00D02F82" w:rsidP="002523E8">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3F2C469E" w14:textId="77777777" w:rsidR="00D02F82" w:rsidRPr="00AE515A" w:rsidRDefault="00D02F82" w:rsidP="002523E8">
            <w:pPr>
              <w:tabs>
                <w:tab w:val="left" w:pos="1800"/>
                <w:tab w:val="right" w:pos="2565"/>
              </w:tabs>
              <w:spacing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3,673</w:t>
            </w:r>
          </w:p>
        </w:tc>
      </w:tr>
      <w:tr w:rsidR="00D02F82" w:rsidRPr="00AE515A" w14:paraId="52D114B4" w14:textId="77777777" w:rsidTr="00D02F82">
        <w:trPr>
          <w:trHeight w:val="68"/>
          <w:jc w:val="center"/>
        </w:trPr>
        <w:tc>
          <w:tcPr>
            <w:tcW w:w="5949" w:type="dxa"/>
            <w:shd w:val="clear" w:color="auto" w:fill="auto"/>
          </w:tcPr>
          <w:p w14:paraId="681AC837" w14:textId="77777777" w:rsidR="00D02F82" w:rsidRPr="00AE515A" w:rsidRDefault="00D02F82" w:rsidP="002523E8">
            <w:pPr>
              <w:spacing w:line="360" w:lineRule="auto"/>
              <w:rPr>
                <w:rFonts w:ascii="Times New Roman" w:hAnsi="Times New Roman" w:cs="Times New Roman"/>
                <w:b/>
                <w:color w:val="4C4747"/>
                <w:sz w:val="24"/>
                <w:szCs w:val="24"/>
                <w:lang w:val="es-DO"/>
              </w:rPr>
            </w:pPr>
          </w:p>
        </w:tc>
        <w:tc>
          <w:tcPr>
            <w:tcW w:w="2781" w:type="dxa"/>
            <w:shd w:val="clear" w:color="auto" w:fill="auto"/>
          </w:tcPr>
          <w:p w14:paraId="667FE069" w14:textId="77777777" w:rsidR="00D02F82" w:rsidRPr="00AE515A" w:rsidRDefault="00D02F82" w:rsidP="002523E8">
            <w:pPr>
              <w:spacing w:line="360" w:lineRule="auto"/>
              <w:rPr>
                <w:rFonts w:ascii="Times New Roman" w:hAnsi="Times New Roman" w:cs="Times New Roman"/>
                <w:b/>
                <w:color w:val="4C4747"/>
                <w:sz w:val="24"/>
                <w:szCs w:val="24"/>
                <w:lang w:val="es-DO"/>
              </w:rPr>
            </w:pPr>
          </w:p>
        </w:tc>
      </w:tr>
    </w:tbl>
    <w:p w14:paraId="453F8D2F" w14:textId="77777777" w:rsidR="00D02F82" w:rsidRPr="00AE515A" w:rsidRDefault="00D02F82" w:rsidP="002523E8">
      <w:pPr>
        <w:spacing w:before="159" w:after="0" w:line="360" w:lineRule="auto"/>
        <w:rPr>
          <w:rFonts w:ascii="Times New Roman" w:hAnsi="Times New Roman" w:cs="Times New Roman"/>
          <w:b/>
          <w:color w:val="4C4747"/>
          <w:sz w:val="24"/>
          <w:szCs w:val="24"/>
          <w:lang w:val="es-DO"/>
        </w:rPr>
      </w:pPr>
      <w:r w:rsidRPr="00AE515A">
        <w:rPr>
          <w:rFonts w:ascii="Times New Roman" w:hAnsi="Times New Roman" w:cs="Times New Roman"/>
          <w:b/>
          <w:i/>
          <w:color w:val="4C4747"/>
          <w:sz w:val="24"/>
          <w:szCs w:val="24"/>
          <w:lang w:val="es-DO"/>
        </w:rPr>
        <w:t xml:space="preserve">Hito 7: </w:t>
      </w:r>
      <w:r w:rsidRPr="00AE515A">
        <w:rPr>
          <w:rFonts w:ascii="Times New Roman" w:hAnsi="Times New Roman" w:cs="Times New Roman"/>
          <w:b/>
          <w:color w:val="4C4747"/>
          <w:sz w:val="24"/>
          <w:szCs w:val="24"/>
          <w:lang w:val="es-DO"/>
        </w:rPr>
        <w:t>Estudiantes (600,000) beneficiados utilería escolar priorizados de acuerdo al mapa de pobreza.</w:t>
      </w:r>
    </w:p>
    <w:p w14:paraId="60662104"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08CA5F14" w14:textId="77777777" w:rsidTr="00D02F82">
        <w:trPr>
          <w:trHeight w:val="83"/>
          <w:jc w:val="center"/>
        </w:trPr>
        <w:tc>
          <w:tcPr>
            <w:tcW w:w="5949" w:type="dxa"/>
            <w:shd w:val="clear" w:color="auto" w:fill="D5DCE4" w:themeFill="text2" w:themeFillTint="33"/>
          </w:tcPr>
          <w:p w14:paraId="27B2EFB7"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16A310DB"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50ECE7F2" w14:textId="77777777" w:rsidTr="00D02F82">
        <w:trPr>
          <w:trHeight w:val="201"/>
          <w:jc w:val="center"/>
        </w:trPr>
        <w:tc>
          <w:tcPr>
            <w:tcW w:w="5949" w:type="dxa"/>
            <w:shd w:val="clear" w:color="auto" w:fill="auto"/>
          </w:tcPr>
          <w:p w14:paraId="56AE3A9C"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Kits de Utileria entregados</w:t>
            </w:r>
          </w:p>
        </w:tc>
        <w:tc>
          <w:tcPr>
            <w:tcW w:w="2781" w:type="dxa"/>
            <w:shd w:val="clear" w:color="auto" w:fill="auto"/>
          </w:tcPr>
          <w:p w14:paraId="750B6349"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42,486</w:t>
            </w:r>
          </w:p>
        </w:tc>
      </w:tr>
      <w:tr w:rsidR="00D02F82" w:rsidRPr="00AE515A" w14:paraId="0FC30E9B" w14:textId="77777777" w:rsidTr="00D02F82">
        <w:trPr>
          <w:trHeight w:val="201"/>
          <w:jc w:val="center"/>
        </w:trPr>
        <w:tc>
          <w:tcPr>
            <w:tcW w:w="5949" w:type="dxa"/>
            <w:shd w:val="clear" w:color="auto" w:fill="auto"/>
          </w:tcPr>
          <w:p w14:paraId="2B8B15A4" w14:textId="77777777" w:rsidR="00D02F82" w:rsidRPr="00AE515A" w:rsidRDefault="00D02F82" w:rsidP="002523E8">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lastRenderedPageBreak/>
              <w:t>TOTAL</w:t>
            </w:r>
          </w:p>
        </w:tc>
        <w:tc>
          <w:tcPr>
            <w:tcW w:w="2781" w:type="dxa"/>
            <w:shd w:val="clear" w:color="auto" w:fill="auto"/>
          </w:tcPr>
          <w:p w14:paraId="11CA0F8B"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42,486</w:t>
            </w:r>
          </w:p>
        </w:tc>
      </w:tr>
    </w:tbl>
    <w:p w14:paraId="220CCEBC"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6DB9CDA8" w14:textId="77777777" w:rsidR="00D02F82" w:rsidRPr="00AE515A" w:rsidRDefault="00D02F82" w:rsidP="00AE515A">
      <w:pPr>
        <w:widowControl w:val="0"/>
        <w:autoSpaceDE w:val="0"/>
        <w:autoSpaceDN w:val="0"/>
        <w:spacing w:before="159" w:after="0"/>
        <w:ind w:left="-360"/>
        <w:rPr>
          <w:rFonts w:ascii="Times New Roman" w:hAnsi="Times New Roman" w:cs="Times New Roman"/>
          <w:i/>
          <w:color w:val="4C4747"/>
          <w:sz w:val="24"/>
          <w:szCs w:val="24"/>
          <w:lang w:val="es-DO"/>
        </w:rPr>
      </w:pPr>
      <w:r w:rsidRPr="00AE515A">
        <w:rPr>
          <w:rFonts w:ascii="Times New Roman" w:hAnsi="Times New Roman" w:cs="Times New Roman"/>
          <w:i/>
          <w:color w:val="4C4747"/>
          <w:sz w:val="24"/>
          <w:szCs w:val="24"/>
          <w:lang w:val="es-DO"/>
        </w:rPr>
        <w:t>Este hito no cuenta con actividades programadas para el mes de Enero 2022</w:t>
      </w:r>
    </w:p>
    <w:p w14:paraId="68618307"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093E8D73" w14:textId="77777777" w:rsidTr="00D02F82">
        <w:trPr>
          <w:trHeight w:val="83"/>
          <w:jc w:val="center"/>
        </w:trPr>
        <w:tc>
          <w:tcPr>
            <w:tcW w:w="5949" w:type="dxa"/>
            <w:shd w:val="clear" w:color="auto" w:fill="D5DCE4" w:themeFill="text2" w:themeFillTint="33"/>
          </w:tcPr>
          <w:p w14:paraId="3210E20E"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4CBCFCE4" w14:textId="77777777" w:rsidR="00D02F82" w:rsidRPr="00AE515A" w:rsidRDefault="00D02F82" w:rsidP="002523E8">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188B2E39" w14:textId="77777777" w:rsidTr="00D02F82">
        <w:trPr>
          <w:trHeight w:val="201"/>
          <w:jc w:val="center"/>
        </w:trPr>
        <w:tc>
          <w:tcPr>
            <w:tcW w:w="5949" w:type="dxa"/>
            <w:shd w:val="clear" w:color="auto" w:fill="auto"/>
          </w:tcPr>
          <w:p w14:paraId="3FC5275B"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Kits de Utileria entregados</w:t>
            </w:r>
          </w:p>
        </w:tc>
        <w:tc>
          <w:tcPr>
            <w:tcW w:w="2781" w:type="dxa"/>
            <w:shd w:val="clear" w:color="auto" w:fill="auto"/>
          </w:tcPr>
          <w:p w14:paraId="098398D7"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541,562</w:t>
            </w:r>
          </w:p>
        </w:tc>
      </w:tr>
      <w:tr w:rsidR="00D02F82" w:rsidRPr="00AE515A" w14:paraId="28D4D24E" w14:textId="77777777" w:rsidTr="00D02F82">
        <w:trPr>
          <w:trHeight w:val="201"/>
          <w:jc w:val="center"/>
        </w:trPr>
        <w:tc>
          <w:tcPr>
            <w:tcW w:w="5949" w:type="dxa"/>
            <w:shd w:val="clear" w:color="auto" w:fill="auto"/>
          </w:tcPr>
          <w:p w14:paraId="2E790A70" w14:textId="77777777" w:rsidR="00D02F82" w:rsidRPr="00AE515A" w:rsidRDefault="00D02F82" w:rsidP="002523E8">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74923A55" w14:textId="77777777" w:rsidR="00D02F82" w:rsidRPr="00AE515A" w:rsidRDefault="00D02F82" w:rsidP="002523E8">
            <w:pPr>
              <w:spacing w:line="360" w:lineRule="auto"/>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541,562</w:t>
            </w:r>
          </w:p>
        </w:tc>
      </w:tr>
    </w:tbl>
    <w:p w14:paraId="0794C4E5" w14:textId="77777777" w:rsidR="00D02F82" w:rsidRPr="00AE515A" w:rsidRDefault="00D02F82" w:rsidP="002523E8">
      <w:pPr>
        <w:spacing w:after="0" w:line="360" w:lineRule="auto"/>
        <w:contextualSpacing/>
        <w:rPr>
          <w:rFonts w:ascii="Times New Roman" w:hAnsi="Times New Roman" w:cs="Times New Roman"/>
          <w:color w:val="4C4747"/>
          <w:sz w:val="24"/>
          <w:szCs w:val="24"/>
        </w:rPr>
      </w:pPr>
    </w:p>
    <w:p w14:paraId="3E2AE31B" w14:textId="77777777" w:rsidR="00D02F82" w:rsidRPr="00AE515A" w:rsidRDefault="00D02F82" w:rsidP="002523E8">
      <w:pPr>
        <w:tabs>
          <w:tab w:val="left" w:pos="822"/>
        </w:tabs>
        <w:spacing w:before="1" w:after="0" w:line="360" w:lineRule="auto"/>
        <w:rPr>
          <w:rFonts w:ascii="Times New Roman" w:hAnsi="Times New Roman" w:cs="Times New Roman"/>
          <w:color w:val="4C4747"/>
          <w:sz w:val="24"/>
          <w:szCs w:val="24"/>
        </w:rPr>
      </w:pPr>
    </w:p>
    <w:p w14:paraId="0E576784" w14:textId="77777777" w:rsidR="00D02F82" w:rsidRPr="00AE515A" w:rsidRDefault="00D02F82" w:rsidP="00D02F82">
      <w:pPr>
        <w:spacing w:after="0" w:line="360" w:lineRule="auto"/>
        <w:rPr>
          <w:rFonts w:ascii="Times New Roman" w:hAnsi="Times New Roman" w:cs="Times New Roman"/>
          <w:b/>
          <w:color w:val="4C4747"/>
          <w:sz w:val="24"/>
          <w:szCs w:val="24"/>
        </w:rPr>
      </w:pPr>
      <w:r w:rsidRPr="00AE515A">
        <w:rPr>
          <w:rFonts w:ascii="Times New Roman" w:hAnsi="Times New Roman" w:cs="Times New Roman"/>
          <w:b/>
          <w:color w:val="4C4747"/>
          <w:sz w:val="24"/>
          <w:szCs w:val="24"/>
        </w:rPr>
        <w:br w:type="page"/>
      </w:r>
    </w:p>
    <w:p w14:paraId="4A2AEB39"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color w:val="4C4747"/>
          <w:sz w:val="24"/>
          <w:szCs w:val="24"/>
          <w:lang w:val="es-DO"/>
        </w:rPr>
        <w:lastRenderedPageBreak/>
        <w:t>HITO 8</w:t>
      </w:r>
      <w:r w:rsidRPr="00AE515A">
        <w:rPr>
          <w:rFonts w:ascii="Times New Roman" w:hAnsi="Times New Roman" w:cs="Times New Roman"/>
          <w:b/>
          <w:i/>
          <w:color w:val="4C4747"/>
          <w:sz w:val="24"/>
          <w:szCs w:val="24"/>
          <w:lang w:val="es-DO"/>
        </w:rPr>
        <w:t xml:space="preserve">: </w:t>
      </w:r>
      <w:r w:rsidRPr="00AE515A">
        <w:rPr>
          <w:rFonts w:ascii="Times New Roman" w:hAnsi="Times New Roman" w:cs="Times New Roman"/>
          <w:b/>
          <w:color w:val="4C4747"/>
          <w:sz w:val="24"/>
          <w:szCs w:val="24"/>
          <w:lang w:val="es-DO"/>
        </w:rPr>
        <w:t>Porcentaje de presupuesto destinado para ayuda económica a estudiantes con condiciones especiales, según política de INABIE.</w:t>
      </w:r>
    </w:p>
    <w:p w14:paraId="6B8ED35B"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0"/>
        <w:gridCol w:w="1815"/>
        <w:gridCol w:w="1075"/>
      </w:tblGrid>
      <w:tr w:rsidR="00D02F82" w:rsidRPr="00AE515A" w14:paraId="1CE734BF" w14:textId="77777777" w:rsidTr="00D02F82">
        <w:trPr>
          <w:trHeight w:val="83"/>
          <w:jc w:val="center"/>
        </w:trPr>
        <w:tc>
          <w:tcPr>
            <w:tcW w:w="5840" w:type="dxa"/>
            <w:shd w:val="clear" w:color="auto" w:fill="D5DCE4" w:themeFill="text2" w:themeFillTint="33"/>
          </w:tcPr>
          <w:p w14:paraId="34C7B8CD"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890" w:type="dxa"/>
            <w:gridSpan w:val="2"/>
            <w:shd w:val="clear" w:color="auto" w:fill="D5DCE4" w:themeFill="text2" w:themeFillTint="33"/>
            <w:vAlign w:val="center"/>
          </w:tcPr>
          <w:p w14:paraId="6D0967FD" w14:textId="77777777" w:rsidR="00D02F82" w:rsidRPr="00AE515A" w:rsidRDefault="00D02F82" w:rsidP="00D02F82">
            <w:pPr>
              <w:spacing w:line="360" w:lineRule="auto"/>
              <w:jc w:val="center"/>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Cantidad</w:t>
            </w:r>
          </w:p>
        </w:tc>
      </w:tr>
      <w:tr w:rsidR="00D02F82" w:rsidRPr="00AE515A" w14:paraId="0A7616EA" w14:textId="77777777" w:rsidTr="00D02F82">
        <w:trPr>
          <w:trHeight w:val="201"/>
          <w:jc w:val="center"/>
        </w:trPr>
        <w:tc>
          <w:tcPr>
            <w:tcW w:w="5840" w:type="dxa"/>
            <w:shd w:val="clear" w:color="auto" w:fill="auto"/>
          </w:tcPr>
          <w:p w14:paraId="6CDF4326"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color w:val="4C4747"/>
                <w:sz w:val="24"/>
                <w:szCs w:val="24"/>
                <w:lang w:eastAsia="es-ES"/>
              </w:rPr>
              <w:t>ayudas económicas entregadas</w:t>
            </w:r>
          </w:p>
        </w:tc>
        <w:tc>
          <w:tcPr>
            <w:tcW w:w="1815" w:type="dxa"/>
            <w:tcBorders>
              <w:right w:val="single" w:sz="4" w:space="0" w:color="auto"/>
            </w:tcBorders>
            <w:shd w:val="clear" w:color="auto" w:fill="auto"/>
          </w:tcPr>
          <w:p w14:paraId="4C1FF8B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RD$0.00</w:t>
            </w:r>
          </w:p>
        </w:tc>
        <w:tc>
          <w:tcPr>
            <w:tcW w:w="1075" w:type="dxa"/>
            <w:tcBorders>
              <w:left w:val="single" w:sz="4" w:space="0" w:color="auto"/>
            </w:tcBorders>
            <w:shd w:val="clear" w:color="auto" w:fill="auto"/>
          </w:tcPr>
          <w:p w14:paraId="01969F9E"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0%</w:t>
            </w:r>
          </w:p>
        </w:tc>
      </w:tr>
      <w:tr w:rsidR="00D02F82" w:rsidRPr="00AE515A" w14:paraId="43BF1BE4" w14:textId="77777777" w:rsidTr="00D02F82">
        <w:trPr>
          <w:trHeight w:val="201"/>
          <w:jc w:val="center"/>
        </w:trPr>
        <w:tc>
          <w:tcPr>
            <w:tcW w:w="5840" w:type="dxa"/>
            <w:shd w:val="clear" w:color="auto" w:fill="auto"/>
          </w:tcPr>
          <w:p w14:paraId="6F59D06B"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1815" w:type="dxa"/>
            <w:tcBorders>
              <w:right w:val="single" w:sz="4" w:space="0" w:color="auto"/>
            </w:tcBorders>
            <w:shd w:val="clear" w:color="auto" w:fill="auto"/>
          </w:tcPr>
          <w:p w14:paraId="639D942A"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RD$0.00</w:t>
            </w:r>
          </w:p>
        </w:tc>
        <w:tc>
          <w:tcPr>
            <w:tcW w:w="1075" w:type="dxa"/>
            <w:tcBorders>
              <w:left w:val="single" w:sz="4" w:space="0" w:color="auto"/>
            </w:tcBorders>
            <w:shd w:val="clear" w:color="auto" w:fill="auto"/>
          </w:tcPr>
          <w:p w14:paraId="2F49F815"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0%</w:t>
            </w:r>
          </w:p>
        </w:tc>
      </w:tr>
    </w:tbl>
    <w:p w14:paraId="5FF3F9A4"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43D96270"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Beneficiar a 25 estudiantes mediante ayudas económicas, según requerimiento y acorde a la política establecida.</w:t>
      </w:r>
    </w:p>
    <w:p w14:paraId="05A23A95"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W w:w="8637" w:type="dxa"/>
        <w:tblInd w:w="-10" w:type="dxa"/>
        <w:tblCellMar>
          <w:left w:w="70" w:type="dxa"/>
          <w:right w:w="70" w:type="dxa"/>
        </w:tblCellMar>
        <w:tblLook w:val="04A0" w:firstRow="1" w:lastRow="0" w:firstColumn="1" w:lastColumn="0" w:noHBand="0" w:noVBand="1"/>
      </w:tblPr>
      <w:tblGrid>
        <w:gridCol w:w="1677"/>
        <w:gridCol w:w="1984"/>
        <w:gridCol w:w="3466"/>
        <w:gridCol w:w="1510"/>
      </w:tblGrid>
      <w:tr w:rsidR="00AE515A" w:rsidRPr="00AE515A" w14:paraId="0FE01D6B" w14:textId="77777777" w:rsidTr="00D02F82">
        <w:trPr>
          <w:trHeight w:val="1028"/>
        </w:trPr>
        <w:tc>
          <w:tcPr>
            <w:tcW w:w="1677" w:type="dxa"/>
            <w:shd w:val="clear" w:color="000000" w:fill="C6D9F1"/>
            <w:noWrap/>
            <w:vAlign w:val="center"/>
            <w:hideMark/>
          </w:tcPr>
          <w:p w14:paraId="1326BCF8"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DO" w:eastAsia="es-DO"/>
              </w:rPr>
            </w:pPr>
            <w:r w:rsidRPr="00AE515A">
              <w:rPr>
                <w:rFonts w:ascii="Times New Roman" w:eastAsia="Times New Roman" w:hAnsi="Times New Roman" w:cs="Times New Roman"/>
                <w:b/>
                <w:bCs/>
                <w:color w:val="4C4747"/>
                <w:sz w:val="24"/>
                <w:szCs w:val="24"/>
                <w:lang w:val="es-MX" w:eastAsia="es-DO"/>
              </w:rPr>
              <w:t>Mes</w:t>
            </w:r>
          </w:p>
        </w:tc>
        <w:tc>
          <w:tcPr>
            <w:tcW w:w="1984" w:type="dxa"/>
            <w:shd w:val="clear" w:color="000000" w:fill="C6D9F1"/>
            <w:vAlign w:val="center"/>
            <w:hideMark/>
          </w:tcPr>
          <w:p w14:paraId="502C2A51"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DO" w:eastAsia="es-DO"/>
              </w:rPr>
            </w:pPr>
            <w:r w:rsidRPr="00AE515A">
              <w:rPr>
                <w:rFonts w:ascii="Times New Roman" w:eastAsia="Times New Roman" w:hAnsi="Times New Roman" w:cs="Times New Roman"/>
                <w:b/>
                <w:bCs/>
                <w:color w:val="4C4747"/>
                <w:sz w:val="24"/>
                <w:szCs w:val="24"/>
                <w:lang w:val="es-MX" w:eastAsia="es-DO"/>
              </w:rPr>
              <w:t>Cantidad ayudas otorgadas</w:t>
            </w:r>
          </w:p>
        </w:tc>
        <w:tc>
          <w:tcPr>
            <w:tcW w:w="4976" w:type="dxa"/>
            <w:gridSpan w:val="2"/>
            <w:shd w:val="clear" w:color="000000" w:fill="C6D9F1"/>
            <w:vAlign w:val="center"/>
            <w:hideMark/>
          </w:tcPr>
          <w:p w14:paraId="4960566B"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DO" w:eastAsia="es-DO"/>
              </w:rPr>
            </w:pPr>
            <w:r w:rsidRPr="00AE515A">
              <w:rPr>
                <w:rFonts w:ascii="Times New Roman" w:eastAsia="Times New Roman" w:hAnsi="Times New Roman" w:cs="Times New Roman"/>
                <w:b/>
                <w:bCs/>
                <w:color w:val="4C4747"/>
                <w:sz w:val="24"/>
                <w:szCs w:val="24"/>
                <w:lang w:val="es-MX" w:eastAsia="es-DO"/>
              </w:rPr>
              <w:t>Monto mensual otorgado</w:t>
            </w:r>
          </w:p>
        </w:tc>
      </w:tr>
      <w:tr w:rsidR="00AE515A" w:rsidRPr="00AE515A" w14:paraId="2800659D" w14:textId="77777777" w:rsidTr="002523E8">
        <w:trPr>
          <w:trHeight w:val="266"/>
        </w:trPr>
        <w:tc>
          <w:tcPr>
            <w:tcW w:w="1677" w:type="dxa"/>
            <w:shd w:val="clear" w:color="auto" w:fill="auto"/>
            <w:noWrap/>
            <w:vAlign w:val="center"/>
            <w:hideMark/>
          </w:tcPr>
          <w:p w14:paraId="23D53D7B"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Febrero</w:t>
            </w:r>
          </w:p>
        </w:tc>
        <w:tc>
          <w:tcPr>
            <w:tcW w:w="1984" w:type="dxa"/>
            <w:shd w:val="clear" w:color="auto" w:fill="auto"/>
            <w:vAlign w:val="center"/>
            <w:hideMark/>
          </w:tcPr>
          <w:p w14:paraId="46A46695"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w:t>
            </w:r>
          </w:p>
        </w:tc>
        <w:tc>
          <w:tcPr>
            <w:tcW w:w="3466" w:type="dxa"/>
            <w:shd w:val="clear" w:color="auto" w:fill="auto"/>
            <w:noWrap/>
            <w:vAlign w:val="center"/>
            <w:hideMark/>
          </w:tcPr>
          <w:p w14:paraId="2C00463C"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83,600.00 </w:t>
            </w:r>
          </w:p>
        </w:tc>
        <w:tc>
          <w:tcPr>
            <w:tcW w:w="1510" w:type="dxa"/>
            <w:shd w:val="clear" w:color="auto" w:fill="auto"/>
            <w:vAlign w:val="center"/>
            <w:hideMark/>
          </w:tcPr>
          <w:p w14:paraId="2193390D"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2.09%</w:t>
            </w:r>
          </w:p>
        </w:tc>
      </w:tr>
      <w:tr w:rsidR="00AE515A" w:rsidRPr="00AE515A" w14:paraId="67DD0B15" w14:textId="77777777" w:rsidTr="002523E8">
        <w:trPr>
          <w:trHeight w:val="266"/>
        </w:trPr>
        <w:tc>
          <w:tcPr>
            <w:tcW w:w="1677" w:type="dxa"/>
            <w:shd w:val="clear" w:color="auto" w:fill="auto"/>
            <w:noWrap/>
            <w:vAlign w:val="center"/>
            <w:hideMark/>
          </w:tcPr>
          <w:p w14:paraId="32471339"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Marzo</w:t>
            </w:r>
          </w:p>
        </w:tc>
        <w:tc>
          <w:tcPr>
            <w:tcW w:w="1984" w:type="dxa"/>
            <w:shd w:val="clear" w:color="auto" w:fill="auto"/>
            <w:noWrap/>
            <w:vAlign w:val="center"/>
            <w:hideMark/>
          </w:tcPr>
          <w:p w14:paraId="6BB94DB7"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3</w:t>
            </w:r>
          </w:p>
        </w:tc>
        <w:tc>
          <w:tcPr>
            <w:tcW w:w="3466" w:type="dxa"/>
            <w:shd w:val="clear" w:color="auto" w:fill="auto"/>
            <w:noWrap/>
            <w:vAlign w:val="center"/>
            <w:hideMark/>
          </w:tcPr>
          <w:p w14:paraId="3EE767C8"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119,249.99 </w:t>
            </w:r>
          </w:p>
        </w:tc>
        <w:tc>
          <w:tcPr>
            <w:tcW w:w="1510" w:type="dxa"/>
            <w:shd w:val="clear" w:color="auto" w:fill="auto"/>
            <w:vAlign w:val="center"/>
            <w:hideMark/>
          </w:tcPr>
          <w:p w14:paraId="4E8538B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2.98%</w:t>
            </w:r>
          </w:p>
        </w:tc>
      </w:tr>
      <w:tr w:rsidR="00AE515A" w:rsidRPr="00AE515A" w14:paraId="7A982FC2" w14:textId="77777777" w:rsidTr="002523E8">
        <w:trPr>
          <w:trHeight w:val="266"/>
        </w:trPr>
        <w:tc>
          <w:tcPr>
            <w:tcW w:w="1677" w:type="dxa"/>
            <w:shd w:val="clear" w:color="auto" w:fill="auto"/>
            <w:noWrap/>
            <w:vAlign w:val="center"/>
            <w:hideMark/>
          </w:tcPr>
          <w:p w14:paraId="25FF1F97"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Abril</w:t>
            </w:r>
          </w:p>
        </w:tc>
        <w:tc>
          <w:tcPr>
            <w:tcW w:w="1984" w:type="dxa"/>
            <w:shd w:val="clear" w:color="auto" w:fill="auto"/>
            <w:noWrap/>
            <w:vAlign w:val="center"/>
            <w:hideMark/>
          </w:tcPr>
          <w:p w14:paraId="476B9A1A"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w:t>
            </w:r>
          </w:p>
        </w:tc>
        <w:tc>
          <w:tcPr>
            <w:tcW w:w="3466" w:type="dxa"/>
            <w:shd w:val="clear" w:color="auto" w:fill="auto"/>
            <w:noWrap/>
            <w:vAlign w:val="center"/>
            <w:hideMark/>
          </w:tcPr>
          <w:p w14:paraId="0603C4C5"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69,105.00 </w:t>
            </w:r>
          </w:p>
        </w:tc>
        <w:tc>
          <w:tcPr>
            <w:tcW w:w="1510" w:type="dxa"/>
            <w:shd w:val="clear" w:color="auto" w:fill="auto"/>
            <w:vAlign w:val="center"/>
            <w:hideMark/>
          </w:tcPr>
          <w:p w14:paraId="59A06D91"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1.73%</w:t>
            </w:r>
          </w:p>
        </w:tc>
      </w:tr>
      <w:tr w:rsidR="00AE515A" w:rsidRPr="00AE515A" w14:paraId="0D5EDF68" w14:textId="77777777" w:rsidTr="002523E8">
        <w:trPr>
          <w:trHeight w:val="266"/>
        </w:trPr>
        <w:tc>
          <w:tcPr>
            <w:tcW w:w="1677" w:type="dxa"/>
            <w:shd w:val="clear" w:color="auto" w:fill="auto"/>
            <w:noWrap/>
            <w:vAlign w:val="center"/>
            <w:hideMark/>
          </w:tcPr>
          <w:p w14:paraId="3B6D2EBF"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Mayo</w:t>
            </w:r>
          </w:p>
        </w:tc>
        <w:tc>
          <w:tcPr>
            <w:tcW w:w="1984" w:type="dxa"/>
            <w:shd w:val="clear" w:color="auto" w:fill="auto"/>
            <w:noWrap/>
            <w:vAlign w:val="center"/>
            <w:hideMark/>
          </w:tcPr>
          <w:p w14:paraId="66A7263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w:t>
            </w:r>
          </w:p>
        </w:tc>
        <w:tc>
          <w:tcPr>
            <w:tcW w:w="3466" w:type="dxa"/>
            <w:shd w:val="clear" w:color="auto" w:fill="auto"/>
            <w:noWrap/>
            <w:vAlign w:val="center"/>
            <w:hideMark/>
          </w:tcPr>
          <w:p w14:paraId="3572A54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44,250.00 </w:t>
            </w:r>
          </w:p>
        </w:tc>
        <w:tc>
          <w:tcPr>
            <w:tcW w:w="1510" w:type="dxa"/>
            <w:shd w:val="clear" w:color="auto" w:fill="auto"/>
            <w:vAlign w:val="center"/>
            <w:hideMark/>
          </w:tcPr>
          <w:p w14:paraId="0A3AD08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1.11%</w:t>
            </w:r>
          </w:p>
        </w:tc>
      </w:tr>
      <w:tr w:rsidR="00AE515A" w:rsidRPr="00AE515A" w14:paraId="12A6B02A" w14:textId="77777777" w:rsidTr="002523E8">
        <w:trPr>
          <w:trHeight w:val="266"/>
        </w:trPr>
        <w:tc>
          <w:tcPr>
            <w:tcW w:w="1677" w:type="dxa"/>
            <w:shd w:val="clear" w:color="auto" w:fill="auto"/>
            <w:noWrap/>
            <w:vAlign w:val="center"/>
            <w:hideMark/>
          </w:tcPr>
          <w:p w14:paraId="0BAD3EC6"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Junio</w:t>
            </w:r>
          </w:p>
        </w:tc>
        <w:tc>
          <w:tcPr>
            <w:tcW w:w="1984" w:type="dxa"/>
            <w:shd w:val="clear" w:color="auto" w:fill="auto"/>
            <w:noWrap/>
            <w:vAlign w:val="center"/>
            <w:hideMark/>
          </w:tcPr>
          <w:p w14:paraId="104DE8EE"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w:t>
            </w:r>
          </w:p>
        </w:tc>
        <w:tc>
          <w:tcPr>
            <w:tcW w:w="3466" w:type="dxa"/>
            <w:shd w:val="clear" w:color="auto" w:fill="auto"/>
            <w:noWrap/>
            <w:vAlign w:val="center"/>
            <w:hideMark/>
          </w:tcPr>
          <w:p w14:paraId="17EDB261"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22,500.00 </w:t>
            </w:r>
          </w:p>
        </w:tc>
        <w:tc>
          <w:tcPr>
            <w:tcW w:w="1510" w:type="dxa"/>
            <w:shd w:val="clear" w:color="auto" w:fill="auto"/>
            <w:vAlign w:val="center"/>
            <w:hideMark/>
          </w:tcPr>
          <w:p w14:paraId="14E0E465"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0.56%</w:t>
            </w:r>
          </w:p>
        </w:tc>
      </w:tr>
      <w:tr w:rsidR="00AE515A" w:rsidRPr="00AE515A" w14:paraId="3ACDFB54" w14:textId="77777777" w:rsidTr="002523E8">
        <w:trPr>
          <w:trHeight w:val="266"/>
        </w:trPr>
        <w:tc>
          <w:tcPr>
            <w:tcW w:w="1677" w:type="dxa"/>
            <w:shd w:val="clear" w:color="auto" w:fill="auto"/>
            <w:noWrap/>
            <w:vAlign w:val="center"/>
            <w:hideMark/>
          </w:tcPr>
          <w:p w14:paraId="1FC0FAF3"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Julio </w:t>
            </w:r>
          </w:p>
        </w:tc>
        <w:tc>
          <w:tcPr>
            <w:tcW w:w="1984" w:type="dxa"/>
            <w:shd w:val="clear" w:color="auto" w:fill="auto"/>
            <w:noWrap/>
            <w:vAlign w:val="center"/>
            <w:hideMark/>
          </w:tcPr>
          <w:p w14:paraId="4967FEE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6</w:t>
            </w:r>
          </w:p>
        </w:tc>
        <w:tc>
          <w:tcPr>
            <w:tcW w:w="3466" w:type="dxa"/>
            <w:shd w:val="clear" w:color="auto" w:fill="auto"/>
            <w:noWrap/>
            <w:vAlign w:val="center"/>
            <w:hideMark/>
          </w:tcPr>
          <w:p w14:paraId="35AA36AA"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145,916.85 </w:t>
            </w:r>
          </w:p>
        </w:tc>
        <w:tc>
          <w:tcPr>
            <w:tcW w:w="1510" w:type="dxa"/>
            <w:shd w:val="clear" w:color="auto" w:fill="auto"/>
            <w:vAlign w:val="center"/>
            <w:hideMark/>
          </w:tcPr>
          <w:p w14:paraId="5DFFD652"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3.65%</w:t>
            </w:r>
          </w:p>
        </w:tc>
      </w:tr>
      <w:tr w:rsidR="00AE515A" w:rsidRPr="00AE515A" w14:paraId="3D19B7F7" w14:textId="77777777" w:rsidTr="002523E8">
        <w:trPr>
          <w:trHeight w:val="266"/>
        </w:trPr>
        <w:tc>
          <w:tcPr>
            <w:tcW w:w="1677" w:type="dxa"/>
            <w:shd w:val="clear" w:color="auto" w:fill="auto"/>
            <w:noWrap/>
            <w:vAlign w:val="center"/>
            <w:hideMark/>
          </w:tcPr>
          <w:p w14:paraId="0B2FA2CE"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Agosto</w:t>
            </w:r>
          </w:p>
        </w:tc>
        <w:tc>
          <w:tcPr>
            <w:tcW w:w="1984" w:type="dxa"/>
            <w:shd w:val="clear" w:color="auto" w:fill="auto"/>
            <w:noWrap/>
            <w:vAlign w:val="center"/>
            <w:hideMark/>
          </w:tcPr>
          <w:p w14:paraId="3D8571C8"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3</w:t>
            </w:r>
          </w:p>
        </w:tc>
        <w:tc>
          <w:tcPr>
            <w:tcW w:w="3466" w:type="dxa"/>
            <w:shd w:val="clear" w:color="auto" w:fill="auto"/>
            <w:noWrap/>
            <w:vAlign w:val="center"/>
            <w:hideMark/>
          </w:tcPr>
          <w:p w14:paraId="436AE14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114,825.54 </w:t>
            </w:r>
          </w:p>
        </w:tc>
        <w:tc>
          <w:tcPr>
            <w:tcW w:w="1510" w:type="dxa"/>
            <w:shd w:val="clear" w:color="auto" w:fill="auto"/>
            <w:vAlign w:val="center"/>
            <w:hideMark/>
          </w:tcPr>
          <w:p w14:paraId="7651D9B4"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2.87%</w:t>
            </w:r>
          </w:p>
        </w:tc>
      </w:tr>
      <w:tr w:rsidR="00AE515A" w:rsidRPr="00AE515A" w14:paraId="0345C15A" w14:textId="77777777" w:rsidTr="002523E8">
        <w:trPr>
          <w:trHeight w:val="266"/>
        </w:trPr>
        <w:tc>
          <w:tcPr>
            <w:tcW w:w="1677" w:type="dxa"/>
            <w:shd w:val="clear" w:color="auto" w:fill="auto"/>
            <w:noWrap/>
            <w:vAlign w:val="center"/>
            <w:hideMark/>
          </w:tcPr>
          <w:p w14:paraId="1EB35606"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Septiembre</w:t>
            </w:r>
          </w:p>
        </w:tc>
        <w:tc>
          <w:tcPr>
            <w:tcW w:w="1984" w:type="dxa"/>
            <w:shd w:val="clear" w:color="auto" w:fill="auto"/>
            <w:noWrap/>
            <w:vAlign w:val="center"/>
            <w:hideMark/>
          </w:tcPr>
          <w:p w14:paraId="60F7EF1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0</w:t>
            </w:r>
          </w:p>
        </w:tc>
        <w:tc>
          <w:tcPr>
            <w:tcW w:w="3466" w:type="dxa"/>
            <w:shd w:val="clear" w:color="auto" w:fill="auto"/>
            <w:noWrap/>
            <w:vAlign w:val="center"/>
            <w:hideMark/>
          </w:tcPr>
          <w:p w14:paraId="229CD13A"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   </w:t>
            </w:r>
          </w:p>
        </w:tc>
        <w:tc>
          <w:tcPr>
            <w:tcW w:w="1510" w:type="dxa"/>
            <w:shd w:val="clear" w:color="auto" w:fill="auto"/>
            <w:vAlign w:val="center"/>
            <w:hideMark/>
          </w:tcPr>
          <w:p w14:paraId="75135F8E"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0.00%</w:t>
            </w:r>
          </w:p>
        </w:tc>
      </w:tr>
      <w:tr w:rsidR="00AE515A" w:rsidRPr="00AE515A" w14:paraId="67EDEF9A" w14:textId="77777777" w:rsidTr="002523E8">
        <w:trPr>
          <w:trHeight w:val="266"/>
        </w:trPr>
        <w:tc>
          <w:tcPr>
            <w:tcW w:w="1677" w:type="dxa"/>
            <w:shd w:val="clear" w:color="auto" w:fill="auto"/>
            <w:noWrap/>
            <w:vAlign w:val="center"/>
            <w:hideMark/>
          </w:tcPr>
          <w:p w14:paraId="2617496D"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Octubre</w:t>
            </w:r>
          </w:p>
        </w:tc>
        <w:tc>
          <w:tcPr>
            <w:tcW w:w="1984" w:type="dxa"/>
            <w:shd w:val="clear" w:color="auto" w:fill="auto"/>
            <w:noWrap/>
            <w:vAlign w:val="center"/>
            <w:hideMark/>
          </w:tcPr>
          <w:p w14:paraId="6668A91F"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w:t>
            </w:r>
          </w:p>
        </w:tc>
        <w:tc>
          <w:tcPr>
            <w:tcW w:w="3466" w:type="dxa"/>
            <w:shd w:val="clear" w:color="auto" w:fill="auto"/>
            <w:noWrap/>
            <w:vAlign w:val="center"/>
            <w:hideMark/>
          </w:tcPr>
          <w:p w14:paraId="582D08E4"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12,690.00 </w:t>
            </w:r>
          </w:p>
        </w:tc>
        <w:tc>
          <w:tcPr>
            <w:tcW w:w="1510" w:type="dxa"/>
            <w:shd w:val="clear" w:color="auto" w:fill="auto"/>
            <w:vAlign w:val="center"/>
            <w:hideMark/>
          </w:tcPr>
          <w:p w14:paraId="52BAEB9E"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0.32%</w:t>
            </w:r>
          </w:p>
        </w:tc>
      </w:tr>
      <w:tr w:rsidR="00AE515A" w:rsidRPr="00AE515A" w14:paraId="1E1392C9" w14:textId="77777777" w:rsidTr="002523E8">
        <w:trPr>
          <w:trHeight w:val="266"/>
        </w:trPr>
        <w:tc>
          <w:tcPr>
            <w:tcW w:w="1677" w:type="dxa"/>
            <w:shd w:val="clear" w:color="auto" w:fill="auto"/>
            <w:noWrap/>
            <w:vAlign w:val="center"/>
            <w:hideMark/>
          </w:tcPr>
          <w:p w14:paraId="2E0DD3AB"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Diciembre</w:t>
            </w:r>
          </w:p>
        </w:tc>
        <w:tc>
          <w:tcPr>
            <w:tcW w:w="1984" w:type="dxa"/>
            <w:shd w:val="clear" w:color="auto" w:fill="auto"/>
            <w:noWrap/>
            <w:vAlign w:val="center"/>
            <w:hideMark/>
          </w:tcPr>
          <w:p w14:paraId="637E101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w:t>
            </w:r>
          </w:p>
        </w:tc>
        <w:tc>
          <w:tcPr>
            <w:tcW w:w="3466" w:type="dxa"/>
            <w:shd w:val="clear" w:color="auto" w:fill="auto"/>
            <w:noWrap/>
            <w:vAlign w:val="center"/>
            <w:hideMark/>
          </w:tcPr>
          <w:p w14:paraId="763C8C22"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 xml:space="preserve">         45,739.20 </w:t>
            </w:r>
          </w:p>
        </w:tc>
        <w:tc>
          <w:tcPr>
            <w:tcW w:w="1510" w:type="dxa"/>
            <w:shd w:val="clear" w:color="auto" w:fill="auto"/>
            <w:vAlign w:val="center"/>
            <w:hideMark/>
          </w:tcPr>
          <w:p w14:paraId="0BD8FAA0"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1.14%</w:t>
            </w:r>
          </w:p>
        </w:tc>
      </w:tr>
      <w:tr w:rsidR="00AE515A" w:rsidRPr="00AE515A" w14:paraId="30538084" w14:textId="77777777" w:rsidTr="002523E8">
        <w:trPr>
          <w:trHeight w:val="266"/>
        </w:trPr>
        <w:tc>
          <w:tcPr>
            <w:tcW w:w="1677" w:type="dxa"/>
            <w:shd w:val="clear" w:color="000000" w:fill="C6D9F1"/>
            <w:noWrap/>
            <w:vAlign w:val="center"/>
            <w:hideMark/>
          </w:tcPr>
          <w:p w14:paraId="6FF2E782"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DO" w:eastAsia="es-DO"/>
              </w:rPr>
            </w:pPr>
            <w:r w:rsidRPr="00AE515A">
              <w:rPr>
                <w:rFonts w:ascii="Times New Roman" w:eastAsia="Times New Roman" w:hAnsi="Times New Roman" w:cs="Times New Roman"/>
                <w:b/>
                <w:bCs/>
                <w:color w:val="4C4747"/>
                <w:sz w:val="24"/>
                <w:szCs w:val="24"/>
                <w:lang w:val="es-MX" w:eastAsia="es-DO"/>
              </w:rPr>
              <w:t>TOTALES</w:t>
            </w:r>
          </w:p>
        </w:tc>
        <w:tc>
          <w:tcPr>
            <w:tcW w:w="1984" w:type="dxa"/>
            <w:shd w:val="clear" w:color="000000" w:fill="C6D9F1"/>
            <w:noWrap/>
            <w:vAlign w:val="center"/>
            <w:hideMark/>
          </w:tcPr>
          <w:p w14:paraId="54A852CC"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DO" w:eastAsia="es-DO"/>
              </w:rPr>
            </w:pPr>
            <w:r w:rsidRPr="00AE515A">
              <w:rPr>
                <w:rFonts w:ascii="Times New Roman" w:eastAsia="Times New Roman" w:hAnsi="Times New Roman" w:cs="Times New Roman"/>
                <w:color w:val="4C4747"/>
                <w:sz w:val="24"/>
                <w:szCs w:val="24"/>
                <w:lang w:val="es-MX" w:eastAsia="es-DO"/>
              </w:rPr>
              <w:t>20</w:t>
            </w:r>
          </w:p>
        </w:tc>
        <w:tc>
          <w:tcPr>
            <w:tcW w:w="3466" w:type="dxa"/>
            <w:shd w:val="clear" w:color="000000" w:fill="C6D9F1"/>
            <w:noWrap/>
            <w:vAlign w:val="center"/>
            <w:hideMark/>
          </w:tcPr>
          <w:p w14:paraId="587D3D97"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DO" w:eastAsia="es-DO"/>
              </w:rPr>
            </w:pPr>
            <w:r w:rsidRPr="00AE515A">
              <w:rPr>
                <w:rFonts w:ascii="Times New Roman" w:eastAsia="Times New Roman" w:hAnsi="Times New Roman" w:cs="Times New Roman"/>
                <w:b/>
                <w:bCs/>
                <w:color w:val="4C4747"/>
                <w:sz w:val="24"/>
                <w:szCs w:val="24"/>
                <w:lang w:val="es-MX" w:eastAsia="es-DO"/>
              </w:rPr>
              <w:t xml:space="preserve">       657,876.58 </w:t>
            </w:r>
          </w:p>
        </w:tc>
        <w:tc>
          <w:tcPr>
            <w:tcW w:w="1510" w:type="dxa"/>
            <w:shd w:val="clear" w:color="000000" w:fill="C6D9F1"/>
            <w:noWrap/>
            <w:vAlign w:val="center"/>
            <w:hideMark/>
          </w:tcPr>
          <w:p w14:paraId="57B0AFC2"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DO" w:eastAsia="es-DO"/>
              </w:rPr>
            </w:pPr>
          </w:p>
        </w:tc>
      </w:tr>
    </w:tbl>
    <w:p w14:paraId="6337EEB8" w14:textId="77777777" w:rsidR="00D02F82" w:rsidRPr="00AE515A" w:rsidRDefault="00D02F82" w:rsidP="00D02F82">
      <w:pPr>
        <w:pStyle w:val="BodyText"/>
        <w:spacing w:after="0" w:line="360" w:lineRule="auto"/>
        <w:ind w:right="0"/>
        <w:rPr>
          <w:rFonts w:ascii="Times New Roman" w:hAnsi="Times New Roman" w:cs="Times New Roman"/>
          <w:color w:val="4C4747"/>
          <w:spacing w:val="-2"/>
          <w:sz w:val="24"/>
          <w:szCs w:val="24"/>
        </w:rPr>
      </w:pPr>
    </w:p>
    <w:p w14:paraId="55D4D6B6"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t xml:space="preserve">Hito 9: </w:t>
      </w:r>
      <w:r w:rsidRPr="00AE515A">
        <w:rPr>
          <w:rFonts w:ascii="Times New Roman" w:hAnsi="Times New Roman" w:cs="Times New Roman"/>
          <w:b/>
          <w:color w:val="4C4747"/>
          <w:sz w:val="24"/>
          <w:szCs w:val="24"/>
          <w:lang w:val="es-DO"/>
        </w:rPr>
        <w:t>Estudiantes del Sector Público (20,500) orientados para promover el turismo, el liderazgo y el cooperativismo.</w:t>
      </w:r>
    </w:p>
    <w:p w14:paraId="1D143634"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lastRenderedPageBreak/>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2B703911" w14:textId="77777777" w:rsidR="00D02F82" w:rsidRPr="00AE515A" w:rsidRDefault="00D02F82" w:rsidP="00D02F82">
      <w:pPr>
        <w:spacing w:before="159" w:after="0" w:line="360" w:lineRule="auto"/>
        <w:rPr>
          <w:rFonts w:ascii="Times New Roman" w:hAnsi="Times New Roman" w:cs="Times New Roman"/>
          <w:i/>
          <w:color w:val="4C4747"/>
          <w:sz w:val="24"/>
          <w:szCs w:val="24"/>
          <w:u w:val="single"/>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7E2D3718" w14:textId="77777777" w:rsidTr="00D02F82">
        <w:trPr>
          <w:trHeight w:val="83"/>
          <w:jc w:val="center"/>
        </w:trPr>
        <w:tc>
          <w:tcPr>
            <w:tcW w:w="5949" w:type="dxa"/>
            <w:shd w:val="clear" w:color="auto" w:fill="D5DCE4" w:themeFill="text2" w:themeFillTint="33"/>
          </w:tcPr>
          <w:p w14:paraId="0B4A024B"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146A4CE"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49B96853" w14:textId="77777777" w:rsidTr="00D02F82">
        <w:trPr>
          <w:trHeight w:val="201"/>
          <w:jc w:val="center"/>
        </w:trPr>
        <w:tc>
          <w:tcPr>
            <w:tcW w:w="5949" w:type="dxa"/>
            <w:shd w:val="clear" w:color="auto" w:fill="auto"/>
          </w:tcPr>
          <w:p w14:paraId="27A77FC4"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Estudiantes, Maestros, Directores y Técnicos.</w:t>
            </w:r>
          </w:p>
        </w:tc>
        <w:tc>
          <w:tcPr>
            <w:tcW w:w="2781" w:type="dxa"/>
            <w:shd w:val="clear" w:color="auto" w:fill="auto"/>
          </w:tcPr>
          <w:p w14:paraId="5FDD5958"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0</w:t>
            </w:r>
          </w:p>
        </w:tc>
      </w:tr>
      <w:tr w:rsidR="00D02F82" w:rsidRPr="00AE515A" w14:paraId="14569766" w14:textId="77777777" w:rsidTr="00D02F82">
        <w:trPr>
          <w:trHeight w:val="201"/>
          <w:jc w:val="center"/>
        </w:trPr>
        <w:tc>
          <w:tcPr>
            <w:tcW w:w="5949" w:type="dxa"/>
            <w:shd w:val="clear" w:color="auto" w:fill="auto"/>
          </w:tcPr>
          <w:p w14:paraId="68E40C72"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0FBE5885"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0</w:t>
            </w:r>
          </w:p>
        </w:tc>
      </w:tr>
    </w:tbl>
    <w:p w14:paraId="2A05EFC3"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40CBCE14" w14:textId="77777777" w:rsidR="00D02F82" w:rsidRPr="00AE515A" w:rsidRDefault="00D02F82" w:rsidP="00D02F82">
      <w:pPr>
        <w:spacing w:before="181" w:after="0"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Suscribir estrategia IDECOOP-INABIE-MINERD para transformación de cooperativas escolares.</w:t>
      </w:r>
    </w:p>
    <w:p w14:paraId="65AD9E9E"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p w14:paraId="50AB0CEE" w14:textId="77777777" w:rsidR="00D02F82" w:rsidRPr="00AE515A" w:rsidRDefault="00D02F82" w:rsidP="00D02F82">
      <w:pPr>
        <w:pStyle w:val="ListParagraph"/>
        <w:spacing w:before="181" w:after="0"/>
        <w:ind w:left="0"/>
        <w:rPr>
          <w:i/>
          <w:szCs w:val="24"/>
          <w:u w:val="single"/>
          <w:lang w:val="es-DO"/>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4B3B0B90" w14:textId="77777777" w:rsidTr="00D02F82">
        <w:trPr>
          <w:trHeight w:val="83"/>
          <w:jc w:val="center"/>
        </w:trPr>
        <w:tc>
          <w:tcPr>
            <w:tcW w:w="5949" w:type="dxa"/>
            <w:shd w:val="clear" w:color="auto" w:fill="D5DCE4" w:themeFill="text2" w:themeFillTint="33"/>
          </w:tcPr>
          <w:p w14:paraId="4D1BF820"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450AD285"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2940448A" w14:textId="77777777" w:rsidTr="00D02F82">
        <w:trPr>
          <w:trHeight w:val="201"/>
          <w:jc w:val="center"/>
        </w:trPr>
        <w:tc>
          <w:tcPr>
            <w:tcW w:w="5949" w:type="dxa"/>
            <w:shd w:val="clear" w:color="auto" w:fill="auto"/>
          </w:tcPr>
          <w:p w14:paraId="33376596"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eastAsia="Times New Roman" w:hAnsi="Times New Roman" w:cs="Times New Roman"/>
                <w:bCs/>
                <w:color w:val="4C4747"/>
                <w:sz w:val="24"/>
                <w:szCs w:val="24"/>
                <w:lang w:val="es-MX" w:eastAsia="es-MX"/>
              </w:rPr>
              <w:t>Estudiantes, Maestros, Directores y Técnicos.</w:t>
            </w:r>
          </w:p>
        </w:tc>
        <w:tc>
          <w:tcPr>
            <w:tcW w:w="2781" w:type="dxa"/>
            <w:shd w:val="clear" w:color="auto" w:fill="auto"/>
          </w:tcPr>
          <w:p w14:paraId="6F40EFE6"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2,341</w:t>
            </w:r>
          </w:p>
        </w:tc>
      </w:tr>
      <w:tr w:rsidR="00D02F82" w:rsidRPr="00AE515A" w14:paraId="02FE4090" w14:textId="77777777" w:rsidTr="00D02F82">
        <w:trPr>
          <w:trHeight w:val="201"/>
          <w:jc w:val="center"/>
        </w:trPr>
        <w:tc>
          <w:tcPr>
            <w:tcW w:w="5949" w:type="dxa"/>
            <w:shd w:val="clear" w:color="auto" w:fill="auto"/>
          </w:tcPr>
          <w:p w14:paraId="219230E2"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006A2446"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2,341</w:t>
            </w:r>
          </w:p>
        </w:tc>
      </w:tr>
    </w:tbl>
    <w:p w14:paraId="6EFF9174" w14:textId="77777777" w:rsidR="00D02F82" w:rsidRPr="00AE515A" w:rsidRDefault="00D02F82" w:rsidP="00D02F82">
      <w:pPr>
        <w:pStyle w:val="Heading1"/>
        <w:spacing w:after="0" w:line="360" w:lineRule="auto"/>
        <w:rPr>
          <w:rFonts w:cs="Times New Roman"/>
          <w:color w:val="4C4747"/>
          <w:sz w:val="24"/>
          <w:szCs w:val="24"/>
        </w:rPr>
      </w:pPr>
    </w:p>
    <w:p w14:paraId="4BFA928F" w14:textId="77777777" w:rsidR="00D02F82" w:rsidRPr="00AE515A" w:rsidRDefault="00D02F82" w:rsidP="00D02F82">
      <w:pPr>
        <w:pStyle w:val="ListParagraph"/>
        <w:tabs>
          <w:tab w:val="left" w:pos="822"/>
        </w:tabs>
        <w:spacing w:before="1" w:after="0"/>
        <w:ind w:left="0"/>
        <w:jc w:val="both"/>
        <w:rPr>
          <w:szCs w:val="24"/>
        </w:rPr>
      </w:pPr>
    </w:p>
    <w:p w14:paraId="66D546FF" w14:textId="77777777" w:rsidR="00D02F82" w:rsidRPr="00AE515A" w:rsidRDefault="00D02F82" w:rsidP="00D02F82">
      <w:pPr>
        <w:pStyle w:val="ListParagraph"/>
        <w:tabs>
          <w:tab w:val="left" w:pos="822"/>
        </w:tabs>
        <w:spacing w:before="1" w:after="0"/>
        <w:ind w:left="0"/>
        <w:jc w:val="both"/>
        <w:rPr>
          <w:szCs w:val="24"/>
        </w:rPr>
      </w:pPr>
    </w:p>
    <w:p w14:paraId="1F1196AE" w14:textId="77777777" w:rsidR="00D02F82" w:rsidRPr="00AE515A" w:rsidRDefault="00D02F82" w:rsidP="00D02F82">
      <w:pPr>
        <w:spacing w:after="0" w:line="360" w:lineRule="auto"/>
        <w:rPr>
          <w:rFonts w:ascii="Times New Roman" w:hAnsi="Times New Roman" w:cs="Times New Roman"/>
          <w:b/>
          <w:i/>
          <w:color w:val="4C4747"/>
          <w:sz w:val="24"/>
          <w:szCs w:val="24"/>
        </w:rPr>
      </w:pPr>
      <w:r w:rsidRPr="00AE515A">
        <w:rPr>
          <w:rFonts w:ascii="Times New Roman" w:hAnsi="Times New Roman" w:cs="Times New Roman"/>
          <w:b/>
          <w:i/>
          <w:color w:val="4C4747"/>
          <w:sz w:val="24"/>
          <w:szCs w:val="24"/>
        </w:rPr>
        <w:br w:type="page"/>
      </w:r>
    </w:p>
    <w:p w14:paraId="00CE5639" w14:textId="77777777" w:rsidR="00D02F82" w:rsidRPr="00AE515A" w:rsidRDefault="00D02F82" w:rsidP="00D02F82">
      <w:pPr>
        <w:spacing w:before="159" w:after="0" w:line="360" w:lineRule="auto"/>
        <w:rPr>
          <w:rFonts w:ascii="Times New Roman" w:hAnsi="Times New Roman" w:cs="Times New Roman"/>
          <w:b/>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10: </w:t>
      </w:r>
      <w:r w:rsidRPr="00AE515A">
        <w:rPr>
          <w:rFonts w:ascii="Times New Roman" w:hAnsi="Times New Roman" w:cs="Times New Roman"/>
          <w:b/>
          <w:color w:val="4C4747"/>
          <w:sz w:val="24"/>
          <w:szCs w:val="24"/>
          <w:lang w:val="es-DO"/>
        </w:rPr>
        <w:t>Centros Educativos Sector Público (130) realizan una adecuada gestión y disposición de los residuos sólidos generados.</w:t>
      </w:r>
    </w:p>
    <w:p w14:paraId="3C2B357A"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60AF6DFC" w14:textId="77777777" w:rsidR="00D02F82" w:rsidRPr="00AE515A" w:rsidRDefault="00D02F82" w:rsidP="00681A78">
      <w:pPr>
        <w:pStyle w:val="BodyText"/>
        <w:widowControl w:val="0"/>
        <w:numPr>
          <w:ilvl w:val="0"/>
          <w:numId w:val="8"/>
        </w:numPr>
        <w:adjustRightInd/>
        <w:spacing w:before="180" w:after="0" w:line="360" w:lineRule="auto"/>
        <w:ind w:left="0"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Las actividades que ejecutan este hito están programadas para ejecutarse en 2022.</w:t>
      </w:r>
    </w:p>
    <w:p w14:paraId="43130255" w14:textId="77777777" w:rsidR="00D02F82" w:rsidRPr="00AE515A" w:rsidRDefault="00D02F82" w:rsidP="00681A78">
      <w:pPr>
        <w:pStyle w:val="ListParagraph"/>
        <w:widowControl w:val="0"/>
        <w:numPr>
          <w:ilvl w:val="0"/>
          <w:numId w:val="14"/>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Diciembre:</w:t>
      </w:r>
    </w:p>
    <w:p w14:paraId="6E2D2AE3" w14:textId="77777777" w:rsidR="00D02F82" w:rsidRPr="00AE515A" w:rsidRDefault="00D02F82" w:rsidP="00681A78">
      <w:pPr>
        <w:pStyle w:val="BodyText"/>
        <w:widowControl w:val="0"/>
        <w:numPr>
          <w:ilvl w:val="0"/>
          <w:numId w:val="8"/>
        </w:numPr>
        <w:adjustRightInd/>
        <w:spacing w:after="0" w:line="360" w:lineRule="auto"/>
        <w:ind w:left="0"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Las actividades que ejecutan este hito están programadas para ejecutarse en 2022.</w:t>
      </w:r>
    </w:p>
    <w:p w14:paraId="22D55C1E" w14:textId="77777777" w:rsidR="00D02F82" w:rsidRPr="00AE515A" w:rsidRDefault="00D02F82" w:rsidP="00681A78">
      <w:pPr>
        <w:pStyle w:val="ListParagraph"/>
        <w:widowControl w:val="0"/>
        <w:numPr>
          <w:ilvl w:val="0"/>
          <w:numId w:val="13"/>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p w14:paraId="032B988A" w14:textId="77777777" w:rsidR="00D02F82" w:rsidRPr="00AE515A" w:rsidRDefault="00D02F82" w:rsidP="00681A78">
      <w:pPr>
        <w:pStyle w:val="BodyText"/>
        <w:widowControl w:val="0"/>
        <w:numPr>
          <w:ilvl w:val="0"/>
          <w:numId w:val="8"/>
        </w:numPr>
        <w:adjustRightInd/>
        <w:spacing w:after="0" w:line="360" w:lineRule="auto"/>
        <w:ind w:left="0"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Las actividades que ejecutan este hito están programadas para ejecutarse en 2022.</w:t>
      </w:r>
    </w:p>
    <w:p w14:paraId="3A878F92"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p>
    <w:p w14:paraId="1145B6FF"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highlight w:val="yellow"/>
          <w:lang w:val="es-DO"/>
        </w:rPr>
      </w:pPr>
    </w:p>
    <w:p w14:paraId="3A8A1A78"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br w:type="page"/>
      </w:r>
    </w:p>
    <w:p w14:paraId="5F265285"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11: </w:t>
      </w:r>
      <w:r w:rsidRPr="00AE515A">
        <w:rPr>
          <w:rFonts w:ascii="Times New Roman" w:hAnsi="Times New Roman" w:cs="Times New Roman"/>
          <w:b/>
          <w:color w:val="4C4747"/>
          <w:sz w:val="24"/>
          <w:szCs w:val="24"/>
          <w:lang w:val="es-DO"/>
        </w:rPr>
        <w:t>Estudiantes del sector público (45,650) reciben atención de salud visual.</w:t>
      </w:r>
    </w:p>
    <w:p w14:paraId="0525CDD9"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1656B6C8"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D02F82" w:rsidRPr="00AE515A" w14:paraId="494448F2" w14:textId="77777777" w:rsidTr="00D02F82">
        <w:trPr>
          <w:trHeight w:val="83"/>
          <w:jc w:val="center"/>
        </w:trPr>
        <w:tc>
          <w:tcPr>
            <w:tcW w:w="5949" w:type="dxa"/>
            <w:shd w:val="clear" w:color="auto" w:fill="D5DCE4" w:themeFill="text2" w:themeFillTint="33"/>
          </w:tcPr>
          <w:p w14:paraId="17AECBEF"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27D248EC"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7550543C" w14:textId="77777777" w:rsidTr="00D02F82">
        <w:trPr>
          <w:trHeight w:val="201"/>
          <w:jc w:val="center"/>
        </w:trPr>
        <w:tc>
          <w:tcPr>
            <w:tcW w:w="5949" w:type="dxa"/>
            <w:shd w:val="clear" w:color="auto" w:fill="auto"/>
          </w:tcPr>
          <w:p w14:paraId="5BAF4321"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Tamizajes realizados.</w:t>
            </w:r>
          </w:p>
        </w:tc>
        <w:tc>
          <w:tcPr>
            <w:tcW w:w="2781" w:type="dxa"/>
            <w:shd w:val="clear" w:color="auto" w:fill="auto"/>
          </w:tcPr>
          <w:p w14:paraId="6DAF334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1,994</w:t>
            </w:r>
          </w:p>
        </w:tc>
      </w:tr>
      <w:tr w:rsidR="00D02F82" w:rsidRPr="00AE515A" w14:paraId="569BD29B" w14:textId="77777777" w:rsidTr="00D02F82">
        <w:trPr>
          <w:trHeight w:val="201"/>
          <w:jc w:val="center"/>
        </w:trPr>
        <w:tc>
          <w:tcPr>
            <w:tcW w:w="5949" w:type="dxa"/>
            <w:shd w:val="clear" w:color="auto" w:fill="auto"/>
          </w:tcPr>
          <w:p w14:paraId="25BC696D"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4825362A"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1,994</w:t>
            </w:r>
          </w:p>
        </w:tc>
      </w:tr>
    </w:tbl>
    <w:p w14:paraId="0CC0CFE0" w14:textId="77777777" w:rsidR="00D02F82" w:rsidRPr="00AE515A" w:rsidRDefault="00D02F82" w:rsidP="00D02F82">
      <w:pPr>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Se benefició, mediante la entrega de lentes correctivos, a </w:t>
      </w:r>
      <w:r w:rsidRPr="00AE515A">
        <w:rPr>
          <w:rFonts w:ascii="Times New Roman" w:hAnsi="Times New Roman" w:cs="Times New Roman"/>
          <w:b/>
          <w:color w:val="4C4747"/>
          <w:sz w:val="24"/>
          <w:szCs w:val="24"/>
          <w:lang w:val="es-DO"/>
        </w:rPr>
        <w:t>620</w:t>
      </w:r>
      <w:r w:rsidRPr="00AE515A">
        <w:rPr>
          <w:rFonts w:ascii="Times New Roman" w:hAnsi="Times New Roman" w:cs="Times New Roman"/>
          <w:color w:val="4C4747"/>
          <w:sz w:val="24"/>
          <w:szCs w:val="24"/>
          <w:lang w:val="es-DO"/>
        </w:rPr>
        <w:t xml:space="preserve"> estudiantes de escasos recursos evaluados en consulta y jornadas integrales de las Regionales 04, 10 y 15 en los distritos 04-02, 04-03 San Cristóbal, 04-06 Haina, 04–07 Nigua, además de los centros del distrito 15-04 Girasoles 15-05 Bayona así también se beneficiaron en consulta a Gran Santo Domingo y Distrito Nacional los centros de los Distritos Educativos 10-01, 10-04, 10-06, 15-01, 15-02, 15-03, 15-04, 15-05 y 15-06.</w:t>
      </w:r>
    </w:p>
    <w:p w14:paraId="5BF36D0F" w14:textId="77777777" w:rsidR="00D02F82" w:rsidRPr="00AE515A" w:rsidRDefault="00D02F82" w:rsidP="00D02F82">
      <w:pPr>
        <w:spacing w:after="0" w:line="360" w:lineRule="auto"/>
        <w:jc w:val="both"/>
        <w:rPr>
          <w:rFonts w:ascii="Times New Roman" w:hAnsi="Times New Roman" w:cs="Times New Roman"/>
          <w:color w:val="4C4747"/>
          <w:sz w:val="24"/>
          <w:szCs w:val="24"/>
          <w:lang w:val="es-DO"/>
        </w:rPr>
      </w:pPr>
    </w:p>
    <w:p w14:paraId="24ABCA7E"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Con el logro del acuerdo interinstitucional con el </w:t>
      </w:r>
      <w:r w:rsidRPr="00AE515A">
        <w:rPr>
          <w:rFonts w:ascii="Times New Roman" w:hAnsi="Times New Roman" w:cs="Times New Roman"/>
          <w:b/>
          <w:color w:val="4C4747"/>
          <w:sz w:val="24"/>
          <w:szCs w:val="24"/>
          <w:lang w:val="es-DO"/>
        </w:rPr>
        <w:t>CCSM Hospital Dr. Elías Santana</w:t>
      </w:r>
      <w:r w:rsidRPr="00AE515A">
        <w:rPr>
          <w:rFonts w:ascii="Times New Roman" w:hAnsi="Times New Roman" w:cs="Times New Roman"/>
          <w:color w:val="4C4747"/>
          <w:sz w:val="24"/>
          <w:szCs w:val="24"/>
          <w:lang w:val="es-DO"/>
        </w:rPr>
        <w:t xml:space="preserve"> (Los Americanos), se inició la ejecución de la meta de correcciones quirúrgicas en la que se beneficiaron 30 estudiantes en 3 jornadas consecutivas, 2 aún en proceso por temas de analíticas pendientes  y tomografías. 4 casos fueron suspendidos debido a que los estudiantes no se encontraban en condiciones favorables para ser intervenidos bajo anestesia general de acuerdo con la información brindada por el departamento de anestesiología del CCSM.</w:t>
      </w:r>
    </w:p>
    <w:p w14:paraId="6D8408C8"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   </w:t>
      </w:r>
    </w:p>
    <w:p w14:paraId="7D51C5A8"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Se logró según lo programado la entrega de lentes correctivos a los estudiantes evaluados en las jornadas integrales realizadas en los centros educativos de las regionales 04 y 15.</w:t>
      </w:r>
    </w:p>
    <w:p w14:paraId="606C5F5F"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135A6D41" w14:textId="77777777" w:rsidR="00D02F82" w:rsidRPr="00AE515A" w:rsidRDefault="00D02F82" w:rsidP="00D02F82">
      <w:pPr>
        <w:spacing w:after="0"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lastRenderedPageBreak/>
        <w:t>Intervenir 1,500 estudiantes mediante tamizajes visuales, para detectar una condición o limitación visual.</w:t>
      </w:r>
    </w:p>
    <w:p w14:paraId="0F1E21D8" w14:textId="77777777" w:rsidR="00D02F82" w:rsidRPr="00AE515A" w:rsidRDefault="00D02F82" w:rsidP="00D02F82">
      <w:pPr>
        <w:spacing w:after="0" w:line="360" w:lineRule="auto"/>
        <w:rPr>
          <w:rFonts w:ascii="Times New Roman" w:hAnsi="Times New Roman" w:cs="Times New Roman"/>
          <w:b/>
          <w:color w:val="4C4747"/>
          <w:sz w:val="24"/>
          <w:szCs w:val="24"/>
          <w:lang w:val="es-DO"/>
        </w:rPr>
      </w:pPr>
    </w:p>
    <w:p w14:paraId="12051D09"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AE515A" w:rsidRPr="00AE515A" w14:paraId="44D709A4" w14:textId="77777777" w:rsidTr="00D02F82">
        <w:trPr>
          <w:trHeight w:val="83"/>
          <w:jc w:val="center"/>
        </w:trPr>
        <w:tc>
          <w:tcPr>
            <w:tcW w:w="5949" w:type="dxa"/>
            <w:shd w:val="clear" w:color="auto" w:fill="D5DCE4" w:themeFill="text2" w:themeFillTint="33"/>
          </w:tcPr>
          <w:p w14:paraId="1419B654"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39747C73"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AE515A" w:rsidRPr="00AE515A" w14:paraId="3E7A12CD" w14:textId="77777777" w:rsidTr="00D02F82">
        <w:trPr>
          <w:trHeight w:val="201"/>
          <w:jc w:val="center"/>
        </w:trPr>
        <w:tc>
          <w:tcPr>
            <w:tcW w:w="5949" w:type="dxa"/>
            <w:shd w:val="clear" w:color="auto" w:fill="auto"/>
          </w:tcPr>
          <w:p w14:paraId="0899A575"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 xml:space="preserve">Tamizajes </w:t>
            </w:r>
          </w:p>
        </w:tc>
        <w:tc>
          <w:tcPr>
            <w:tcW w:w="2781" w:type="dxa"/>
            <w:shd w:val="clear" w:color="auto" w:fill="auto"/>
          </w:tcPr>
          <w:p w14:paraId="096D3AEC"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8,040</w:t>
            </w:r>
          </w:p>
        </w:tc>
      </w:tr>
      <w:tr w:rsidR="00AE515A" w:rsidRPr="00AE515A" w14:paraId="354B7F66" w14:textId="77777777" w:rsidTr="00D02F82">
        <w:trPr>
          <w:trHeight w:val="201"/>
          <w:jc w:val="center"/>
        </w:trPr>
        <w:tc>
          <w:tcPr>
            <w:tcW w:w="5949" w:type="dxa"/>
            <w:shd w:val="clear" w:color="auto" w:fill="auto"/>
          </w:tcPr>
          <w:p w14:paraId="6C301C9C"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0CC67A38"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8,040</w:t>
            </w:r>
          </w:p>
        </w:tc>
      </w:tr>
    </w:tbl>
    <w:p w14:paraId="2C6349B7"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rPr>
      </w:pPr>
    </w:p>
    <w:p w14:paraId="47AA6979" w14:textId="77777777" w:rsidR="00D02F82" w:rsidRPr="00AE515A" w:rsidRDefault="00D02F82" w:rsidP="00D02F82">
      <w:pPr>
        <w:pStyle w:val="ListParagraph"/>
        <w:tabs>
          <w:tab w:val="left" w:pos="822"/>
        </w:tabs>
        <w:spacing w:before="1" w:after="0"/>
        <w:ind w:left="0"/>
        <w:jc w:val="both"/>
        <w:rPr>
          <w:szCs w:val="24"/>
        </w:rPr>
      </w:pPr>
    </w:p>
    <w:p w14:paraId="6F9D2A3C" w14:textId="77777777" w:rsidR="00D02F82" w:rsidRPr="00AE515A" w:rsidRDefault="00D02F82" w:rsidP="00D02F82">
      <w:pPr>
        <w:spacing w:after="0" w:line="360" w:lineRule="auto"/>
        <w:rPr>
          <w:rFonts w:ascii="Times New Roman" w:hAnsi="Times New Roman" w:cs="Times New Roman"/>
          <w:b/>
          <w:i/>
          <w:color w:val="4C4747"/>
          <w:sz w:val="24"/>
          <w:szCs w:val="24"/>
        </w:rPr>
      </w:pPr>
      <w:r w:rsidRPr="00AE515A">
        <w:rPr>
          <w:rFonts w:ascii="Times New Roman" w:hAnsi="Times New Roman" w:cs="Times New Roman"/>
          <w:b/>
          <w:i/>
          <w:color w:val="4C4747"/>
          <w:sz w:val="24"/>
          <w:szCs w:val="24"/>
        </w:rPr>
        <w:br w:type="page"/>
      </w:r>
    </w:p>
    <w:p w14:paraId="7B6A337C"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12: </w:t>
      </w:r>
      <w:r w:rsidRPr="00AE515A">
        <w:rPr>
          <w:rFonts w:ascii="Times New Roman" w:hAnsi="Times New Roman" w:cs="Times New Roman"/>
          <w:b/>
          <w:color w:val="4C4747"/>
          <w:sz w:val="24"/>
          <w:szCs w:val="24"/>
          <w:lang w:val="es-DO"/>
        </w:rPr>
        <w:t>Estudiantes del sector público (46,750) reciben atención de salud auditiva.</w:t>
      </w:r>
    </w:p>
    <w:p w14:paraId="7D91B934"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5A7B099C"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p>
    <w:tbl>
      <w:tblPr>
        <w:tblStyle w:val="TableGrid"/>
        <w:tblW w:w="8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698"/>
      </w:tblGrid>
      <w:tr w:rsidR="00D02F82" w:rsidRPr="00AE515A" w14:paraId="65D79999" w14:textId="77777777" w:rsidTr="00D02F82">
        <w:trPr>
          <w:trHeight w:val="83"/>
          <w:jc w:val="center"/>
        </w:trPr>
        <w:tc>
          <w:tcPr>
            <w:tcW w:w="5949" w:type="dxa"/>
            <w:shd w:val="clear" w:color="auto" w:fill="D5DCE4" w:themeFill="text2" w:themeFillTint="33"/>
          </w:tcPr>
          <w:p w14:paraId="3D2C7A1E"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698" w:type="dxa"/>
            <w:shd w:val="clear" w:color="auto" w:fill="D5DCE4" w:themeFill="text2" w:themeFillTint="33"/>
          </w:tcPr>
          <w:p w14:paraId="6E559F9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2CBFCDE9" w14:textId="77777777" w:rsidTr="00D02F82">
        <w:trPr>
          <w:trHeight w:val="201"/>
          <w:jc w:val="center"/>
        </w:trPr>
        <w:tc>
          <w:tcPr>
            <w:tcW w:w="5949" w:type="dxa"/>
            <w:shd w:val="clear" w:color="auto" w:fill="auto"/>
          </w:tcPr>
          <w:p w14:paraId="1B2C82A3"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Estudiantes Evaluados</w:t>
            </w:r>
          </w:p>
        </w:tc>
        <w:tc>
          <w:tcPr>
            <w:tcW w:w="2698" w:type="dxa"/>
            <w:shd w:val="clear" w:color="auto" w:fill="auto"/>
          </w:tcPr>
          <w:p w14:paraId="159C6AF4"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130</w:t>
            </w:r>
          </w:p>
        </w:tc>
      </w:tr>
      <w:tr w:rsidR="00D02F82" w:rsidRPr="00AE515A" w14:paraId="126E1F47" w14:textId="77777777" w:rsidTr="00D02F82">
        <w:trPr>
          <w:trHeight w:val="201"/>
          <w:jc w:val="center"/>
        </w:trPr>
        <w:tc>
          <w:tcPr>
            <w:tcW w:w="5949" w:type="dxa"/>
            <w:shd w:val="clear" w:color="auto" w:fill="auto"/>
          </w:tcPr>
          <w:p w14:paraId="554B311F"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698" w:type="dxa"/>
            <w:shd w:val="clear" w:color="auto" w:fill="auto"/>
          </w:tcPr>
          <w:p w14:paraId="40A8450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130</w:t>
            </w:r>
          </w:p>
        </w:tc>
      </w:tr>
    </w:tbl>
    <w:tbl>
      <w:tblPr>
        <w:tblW w:w="8637" w:type="dxa"/>
        <w:tblCellMar>
          <w:left w:w="70" w:type="dxa"/>
          <w:right w:w="70" w:type="dxa"/>
        </w:tblCellMar>
        <w:tblLook w:val="04A0" w:firstRow="1" w:lastRow="0" w:firstColumn="1" w:lastColumn="0" w:noHBand="0" w:noVBand="1"/>
      </w:tblPr>
      <w:tblGrid>
        <w:gridCol w:w="3668"/>
        <w:gridCol w:w="1417"/>
        <w:gridCol w:w="887"/>
        <w:gridCol w:w="1417"/>
        <w:gridCol w:w="1248"/>
      </w:tblGrid>
      <w:tr w:rsidR="00AE515A" w:rsidRPr="00AE515A" w14:paraId="3189D13D" w14:textId="77777777" w:rsidTr="00D02F82">
        <w:trPr>
          <w:trHeight w:val="207"/>
        </w:trPr>
        <w:tc>
          <w:tcPr>
            <w:tcW w:w="8637" w:type="dxa"/>
            <w:gridSpan w:val="5"/>
            <w:tcBorders>
              <w:top w:val="single" w:sz="8" w:space="0" w:color="auto"/>
              <w:left w:val="single" w:sz="8" w:space="0" w:color="auto"/>
              <w:bottom w:val="single" w:sz="8" w:space="0" w:color="auto"/>
              <w:right w:val="single" w:sz="4" w:space="0" w:color="auto"/>
            </w:tcBorders>
            <w:shd w:val="clear" w:color="auto" w:fill="D5DCE4" w:themeFill="text2" w:themeFillTint="33"/>
            <w:noWrap/>
            <w:vAlign w:val="bottom"/>
            <w:hideMark/>
          </w:tcPr>
          <w:p w14:paraId="5053950C"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Diciembre</w:t>
            </w:r>
          </w:p>
        </w:tc>
      </w:tr>
      <w:tr w:rsidR="00AE515A" w:rsidRPr="00AE515A" w14:paraId="027C80ED" w14:textId="77777777" w:rsidTr="002523E8">
        <w:trPr>
          <w:trHeight w:val="404"/>
        </w:trPr>
        <w:tc>
          <w:tcPr>
            <w:tcW w:w="3668" w:type="dxa"/>
            <w:tcBorders>
              <w:top w:val="nil"/>
              <w:left w:val="single" w:sz="8" w:space="0" w:color="auto"/>
              <w:bottom w:val="single" w:sz="8" w:space="0" w:color="auto"/>
              <w:right w:val="single" w:sz="8" w:space="0" w:color="auto"/>
            </w:tcBorders>
            <w:shd w:val="clear" w:color="auto" w:fill="D5DCE4" w:themeFill="text2" w:themeFillTint="33"/>
            <w:vAlign w:val="center"/>
            <w:hideMark/>
          </w:tcPr>
          <w:p w14:paraId="0F2CEFDF"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División de Salud Auditiva</w:t>
            </w:r>
          </w:p>
        </w:tc>
        <w:tc>
          <w:tcPr>
            <w:tcW w:w="1417" w:type="dxa"/>
            <w:tcBorders>
              <w:top w:val="nil"/>
              <w:left w:val="nil"/>
              <w:bottom w:val="single" w:sz="8" w:space="0" w:color="auto"/>
              <w:right w:val="single" w:sz="8" w:space="0" w:color="auto"/>
            </w:tcBorders>
            <w:shd w:val="clear" w:color="auto" w:fill="D5DCE4" w:themeFill="text2" w:themeFillTint="33"/>
            <w:vAlign w:val="center"/>
            <w:hideMark/>
          </w:tcPr>
          <w:p w14:paraId="49FB0844"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 xml:space="preserve">Estudiantes Impactados </w:t>
            </w:r>
          </w:p>
        </w:tc>
        <w:tc>
          <w:tcPr>
            <w:tcW w:w="887" w:type="dxa"/>
            <w:tcBorders>
              <w:top w:val="nil"/>
              <w:left w:val="nil"/>
              <w:bottom w:val="single" w:sz="8" w:space="0" w:color="auto"/>
              <w:right w:val="single" w:sz="8" w:space="0" w:color="auto"/>
            </w:tcBorders>
            <w:shd w:val="clear" w:color="auto" w:fill="D5DCE4" w:themeFill="text2" w:themeFillTint="33"/>
            <w:noWrap/>
            <w:vAlign w:val="center"/>
            <w:hideMark/>
          </w:tcPr>
          <w:p w14:paraId="3E78F2C4"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Nuevos</w:t>
            </w:r>
          </w:p>
        </w:tc>
        <w:tc>
          <w:tcPr>
            <w:tcW w:w="1417" w:type="dxa"/>
            <w:tcBorders>
              <w:top w:val="nil"/>
              <w:left w:val="nil"/>
              <w:bottom w:val="single" w:sz="8" w:space="0" w:color="auto"/>
              <w:right w:val="single" w:sz="8" w:space="0" w:color="auto"/>
            </w:tcBorders>
            <w:shd w:val="clear" w:color="auto" w:fill="D5DCE4" w:themeFill="text2" w:themeFillTint="33"/>
            <w:noWrap/>
            <w:vAlign w:val="center"/>
            <w:hideMark/>
          </w:tcPr>
          <w:p w14:paraId="41062FC8"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Seguimiento</w:t>
            </w:r>
          </w:p>
        </w:tc>
        <w:tc>
          <w:tcPr>
            <w:tcW w:w="1248" w:type="dxa"/>
            <w:tcBorders>
              <w:top w:val="nil"/>
              <w:left w:val="nil"/>
              <w:bottom w:val="single" w:sz="8" w:space="0" w:color="auto"/>
              <w:right w:val="single" w:sz="8" w:space="0" w:color="auto"/>
            </w:tcBorders>
            <w:shd w:val="clear" w:color="auto" w:fill="D5DCE4" w:themeFill="text2" w:themeFillTint="33"/>
            <w:noWrap/>
            <w:vAlign w:val="center"/>
            <w:hideMark/>
          </w:tcPr>
          <w:p w14:paraId="2563D8AF"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 xml:space="preserve">Adaptados </w:t>
            </w:r>
          </w:p>
        </w:tc>
      </w:tr>
      <w:tr w:rsidR="00AE515A" w:rsidRPr="00AE515A" w14:paraId="267FDE39" w14:textId="77777777" w:rsidTr="002523E8">
        <w:trPr>
          <w:trHeight w:val="404"/>
        </w:trPr>
        <w:tc>
          <w:tcPr>
            <w:tcW w:w="3668" w:type="dxa"/>
            <w:tcBorders>
              <w:top w:val="nil"/>
              <w:left w:val="single" w:sz="8" w:space="0" w:color="auto"/>
              <w:bottom w:val="single" w:sz="8" w:space="0" w:color="auto"/>
              <w:right w:val="single" w:sz="8" w:space="0" w:color="auto"/>
            </w:tcBorders>
            <w:shd w:val="clear" w:color="auto" w:fill="auto"/>
            <w:vAlign w:val="center"/>
            <w:hideMark/>
          </w:tcPr>
          <w:p w14:paraId="7D6AC548"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Evaluados en la unidad diagnóstica de Salud Auditiva</w:t>
            </w:r>
          </w:p>
        </w:tc>
        <w:tc>
          <w:tcPr>
            <w:tcW w:w="1417" w:type="dxa"/>
            <w:tcBorders>
              <w:top w:val="nil"/>
              <w:left w:val="nil"/>
              <w:bottom w:val="single" w:sz="8" w:space="0" w:color="auto"/>
              <w:right w:val="single" w:sz="8" w:space="0" w:color="auto"/>
            </w:tcBorders>
            <w:shd w:val="clear" w:color="auto" w:fill="auto"/>
            <w:noWrap/>
            <w:vAlign w:val="center"/>
            <w:hideMark/>
          </w:tcPr>
          <w:p w14:paraId="041F5C6A"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33</w:t>
            </w:r>
          </w:p>
        </w:tc>
        <w:tc>
          <w:tcPr>
            <w:tcW w:w="887" w:type="dxa"/>
            <w:tcBorders>
              <w:top w:val="nil"/>
              <w:left w:val="nil"/>
              <w:bottom w:val="single" w:sz="8" w:space="0" w:color="auto"/>
              <w:right w:val="single" w:sz="8" w:space="0" w:color="auto"/>
            </w:tcBorders>
            <w:shd w:val="clear" w:color="auto" w:fill="auto"/>
            <w:noWrap/>
            <w:vAlign w:val="center"/>
            <w:hideMark/>
          </w:tcPr>
          <w:p w14:paraId="4228FF4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29</w:t>
            </w:r>
          </w:p>
        </w:tc>
        <w:tc>
          <w:tcPr>
            <w:tcW w:w="1417" w:type="dxa"/>
            <w:tcBorders>
              <w:top w:val="nil"/>
              <w:left w:val="nil"/>
              <w:bottom w:val="single" w:sz="8" w:space="0" w:color="auto"/>
              <w:right w:val="single" w:sz="8" w:space="0" w:color="auto"/>
            </w:tcBorders>
            <w:shd w:val="clear" w:color="auto" w:fill="auto"/>
            <w:noWrap/>
            <w:vAlign w:val="center"/>
            <w:hideMark/>
          </w:tcPr>
          <w:p w14:paraId="39D676E0"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w:t>
            </w:r>
          </w:p>
        </w:tc>
        <w:tc>
          <w:tcPr>
            <w:tcW w:w="1248" w:type="dxa"/>
            <w:tcBorders>
              <w:top w:val="nil"/>
              <w:left w:val="nil"/>
              <w:bottom w:val="single" w:sz="8" w:space="0" w:color="auto"/>
              <w:right w:val="single" w:sz="8" w:space="0" w:color="auto"/>
            </w:tcBorders>
            <w:shd w:val="clear" w:color="auto" w:fill="auto"/>
            <w:noWrap/>
            <w:vAlign w:val="center"/>
            <w:hideMark/>
          </w:tcPr>
          <w:p w14:paraId="739B43A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3</w:t>
            </w:r>
          </w:p>
        </w:tc>
      </w:tr>
      <w:tr w:rsidR="00AE515A" w:rsidRPr="00AE515A" w14:paraId="793D2B9B" w14:textId="77777777" w:rsidTr="002523E8">
        <w:trPr>
          <w:trHeight w:val="207"/>
        </w:trPr>
        <w:tc>
          <w:tcPr>
            <w:tcW w:w="3668" w:type="dxa"/>
            <w:tcBorders>
              <w:top w:val="nil"/>
              <w:left w:val="single" w:sz="8" w:space="0" w:color="auto"/>
              <w:bottom w:val="single" w:sz="8" w:space="0" w:color="auto"/>
              <w:right w:val="single" w:sz="8" w:space="0" w:color="auto"/>
            </w:tcBorders>
            <w:shd w:val="clear" w:color="auto" w:fill="auto"/>
            <w:vAlign w:val="center"/>
            <w:hideMark/>
          </w:tcPr>
          <w:p w14:paraId="127D0827"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 xml:space="preserve">Evaluados en la Unidad Audiológica móvil </w:t>
            </w:r>
          </w:p>
        </w:tc>
        <w:tc>
          <w:tcPr>
            <w:tcW w:w="1417" w:type="dxa"/>
            <w:tcBorders>
              <w:top w:val="nil"/>
              <w:left w:val="nil"/>
              <w:bottom w:val="single" w:sz="8" w:space="0" w:color="auto"/>
              <w:right w:val="single" w:sz="8" w:space="0" w:color="auto"/>
            </w:tcBorders>
            <w:shd w:val="clear" w:color="auto" w:fill="auto"/>
            <w:noWrap/>
            <w:vAlign w:val="center"/>
            <w:hideMark/>
          </w:tcPr>
          <w:p w14:paraId="61AE72A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97</w:t>
            </w:r>
          </w:p>
        </w:tc>
        <w:tc>
          <w:tcPr>
            <w:tcW w:w="887" w:type="dxa"/>
            <w:tcBorders>
              <w:top w:val="nil"/>
              <w:left w:val="nil"/>
              <w:bottom w:val="single" w:sz="8" w:space="0" w:color="auto"/>
              <w:right w:val="single" w:sz="8" w:space="0" w:color="auto"/>
            </w:tcBorders>
            <w:shd w:val="clear" w:color="auto" w:fill="auto"/>
            <w:noWrap/>
            <w:vAlign w:val="center"/>
            <w:hideMark/>
          </w:tcPr>
          <w:p w14:paraId="7C71F44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84</w:t>
            </w:r>
          </w:p>
        </w:tc>
        <w:tc>
          <w:tcPr>
            <w:tcW w:w="1417" w:type="dxa"/>
            <w:tcBorders>
              <w:top w:val="nil"/>
              <w:left w:val="nil"/>
              <w:bottom w:val="single" w:sz="8" w:space="0" w:color="auto"/>
              <w:right w:val="single" w:sz="8" w:space="0" w:color="auto"/>
            </w:tcBorders>
            <w:shd w:val="clear" w:color="auto" w:fill="auto"/>
            <w:noWrap/>
            <w:vAlign w:val="center"/>
            <w:hideMark/>
          </w:tcPr>
          <w:p w14:paraId="3AB5C9D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13</w:t>
            </w:r>
          </w:p>
        </w:tc>
        <w:tc>
          <w:tcPr>
            <w:tcW w:w="1248" w:type="dxa"/>
            <w:tcBorders>
              <w:top w:val="nil"/>
              <w:left w:val="nil"/>
              <w:bottom w:val="single" w:sz="8" w:space="0" w:color="auto"/>
              <w:right w:val="single" w:sz="8" w:space="0" w:color="auto"/>
            </w:tcBorders>
            <w:shd w:val="clear" w:color="auto" w:fill="auto"/>
            <w:noWrap/>
            <w:vAlign w:val="center"/>
            <w:hideMark/>
          </w:tcPr>
          <w:p w14:paraId="6B0D532F"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42</w:t>
            </w:r>
          </w:p>
        </w:tc>
      </w:tr>
    </w:tbl>
    <w:p w14:paraId="3ABECB20" w14:textId="77777777" w:rsidR="00D02F82" w:rsidRPr="00AE515A" w:rsidRDefault="00D02F82" w:rsidP="00D02F82">
      <w:pPr>
        <w:pStyle w:val="BodyText"/>
        <w:spacing w:after="0" w:line="360" w:lineRule="auto"/>
        <w:ind w:right="0"/>
        <w:rPr>
          <w:rFonts w:ascii="Times New Roman" w:hAnsi="Times New Roman" w:cs="Times New Roman"/>
          <w:color w:val="4C4747"/>
          <w:spacing w:val="-8"/>
          <w:sz w:val="24"/>
          <w:szCs w:val="24"/>
        </w:rPr>
      </w:pPr>
    </w:p>
    <w:p w14:paraId="4483612B" w14:textId="77777777" w:rsidR="00D02F82" w:rsidRPr="00AE515A" w:rsidRDefault="00D02F82" w:rsidP="00D02F82">
      <w:pPr>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Los 3 pacientes adaptados se les facilitó los equipos de ayuda auditiva para ambos oídos previamente calibrados en la institución por el equipo de </w:t>
      </w:r>
      <w:proofErr w:type="spellStart"/>
      <w:r w:rsidRPr="00AE515A">
        <w:rPr>
          <w:rFonts w:ascii="Times New Roman" w:hAnsi="Times New Roman" w:cs="Times New Roman"/>
          <w:color w:val="4C4747"/>
          <w:sz w:val="24"/>
          <w:szCs w:val="24"/>
          <w:lang w:val="es-DO"/>
        </w:rPr>
        <w:t>Audiólogos</w:t>
      </w:r>
      <w:proofErr w:type="spellEnd"/>
      <w:r w:rsidRPr="00AE515A">
        <w:rPr>
          <w:rFonts w:ascii="Times New Roman" w:hAnsi="Times New Roman" w:cs="Times New Roman"/>
          <w:color w:val="4C4747"/>
          <w:sz w:val="24"/>
          <w:szCs w:val="24"/>
          <w:lang w:val="es-DO"/>
        </w:rPr>
        <w:t xml:space="preserve"> y otorrinolaringólogo del INABIE.</w:t>
      </w:r>
    </w:p>
    <w:p w14:paraId="75D9161E"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Se realizaron Jornadas de Salud Auditiva en la regional 03 Azua, 04 San Cristóbal, 10 Santo Domingo y 15 Santo Domingo Sur Y centro, donde fueron beneficiados con evaluaciones y estudios </w:t>
      </w:r>
      <w:proofErr w:type="spellStart"/>
      <w:r w:rsidRPr="00AE515A">
        <w:rPr>
          <w:rFonts w:ascii="Times New Roman" w:hAnsi="Times New Roman" w:cs="Times New Roman"/>
          <w:color w:val="4C4747"/>
          <w:sz w:val="24"/>
          <w:szCs w:val="24"/>
          <w:lang w:val="es-DO"/>
        </w:rPr>
        <w:t>Dx</w:t>
      </w:r>
      <w:proofErr w:type="spellEnd"/>
      <w:r w:rsidRPr="00AE515A">
        <w:rPr>
          <w:rFonts w:ascii="Times New Roman" w:hAnsi="Times New Roman" w:cs="Times New Roman"/>
          <w:color w:val="4C4747"/>
          <w:sz w:val="24"/>
          <w:szCs w:val="24"/>
          <w:lang w:val="es-DO"/>
        </w:rPr>
        <w:t>. a 130 estudiantes.</w:t>
      </w:r>
    </w:p>
    <w:p w14:paraId="3BC3108F" w14:textId="77777777" w:rsidR="00D02F82" w:rsidRPr="00AE515A" w:rsidRDefault="00D02F82" w:rsidP="00D02F82">
      <w:pPr>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 xml:space="preserve">Se impartieron charlas de prevención sobre la contaminación sónica y fomento del auto cuidado del órgano auditivo a los estudiantes de las regionales 01 Barahona, 10 Santo Domingo y 15 Santo Domingo </w:t>
      </w:r>
      <w:proofErr w:type="spellStart"/>
      <w:r w:rsidRPr="00AE515A">
        <w:rPr>
          <w:rFonts w:ascii="Times New Roman" w:hAnsi="Times New Roman" w:cs="Times New Roman"/>
          <w:color w:val="4C4747"/>
          <w:sz w:val="24"/>
          <w:szCs w:val="24"/>
          <w:lang w:val="es-DO"/>
        </w:rPr>
        <w:t>Surcentro</w:t>
      </w:r>
      <w:proofErr w:type="spellEnd"/>
      <w:r w:rsidRPr="00AE515A">
        <w:rPr>
          <w:rFonts w:ascii="Times New Roman" w:hAnsi="Times New Roman" w:cs="Times New Roman"/>
          <w:color w:val="4C4747"/>
          <w:sz w:val="24"/>
          <w:szCs w:val="24"/>
          <w:lang w:val="es-DO"/>
        </w:rPr>
        <w:t>, beneficiando un total de 3,853 estudiantes.</w:t>
      </w:r>
    </w:p>
    <w:p w14:paraId="7273931F" w14:textId="77777777" w:rsidR="00D02F82" w:rsidRPr="00AE515A" w:rsidRDefault="00D02F82" w:rsidP="00681A78">
      <w:pPr>
        <w:pStyle w:val="BodyText"/>
        <w:widowControl w:val="0"/>
        <w:numPr>
          <w:ilvl w:val="0"/>
          <w:numId w:val="9"/>
        </w:numPr>
        <w:adjustRightInd/>
        <w:spacing w:after="0" w:line="360" w:lineRule="auto"/>
        <w:ind w:left="0" w:right="0"/>
        <w:rPr>
          <w:rFonts w:ascii="Times New Roman" w:hAnsi="Times New Roman" w:cs="Times New Roman"/>
          <w:i/>
          <w:color w:val="4C4747"/>
          <w:sz w:val="24"/>
          <w:szCs w:val="24"/>
          <w:u w:val="single"/>
        </w:rPr>
      </w:pPr>
      <w:r w:rsidRPr="00AE515A">
        <w:rPr>
          <w:rFonts w:ascii="Times New Roman" w:hAnsi="Times New Roman" w:cs="Times New Roman"/>
          <w:i/>
          <w:color w:val="4C4747"/>
          <w:sz w:val="24"/>
          <w:szCs w:val="24"/>
          <w:u w:val="single"/>
        </w:rPr>
        <w:t>Logros/avances previstos para el siguiente mes Enero:</w:t>
      </w:r>
    </w:p>
    <w:p w14:paraId="6903A8BD" w14:textId="77777777" w:rsidR="00D02F82" w:rsidRPr="00AE515A" w:rsidRDefault="00D02F82" w:rsidP="00D02F82">
      <w:pPr>
        <w:spacing w:after="0" w:line="360" w:lineRule="auto"/>
        <w:jc w:val="both"/>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Intervenir 35 estudiantes detectados con condición auditiva.</w:t>
      </w:r>
    </w:p>
    <w:p w14:paraId="4C6D491B" w14:textId="77777777" w:rsidR="00D02F82" w:rsidRPr="00AE515A" w:rsidRDefault="00D02F82" w:rsidP="00681A78">
      <w:pPr>
        <w:pStyle w:val="ListParagraph"/>
        <w:widowControl w:val="0"/>
        <w:numPr>
          <w:ilvl w:val="0"/>
          <w:numId w:val="9"/>
        </w:numPr>
        <w:autoSpaceDE w:val="0"/>
        <w:autoSpaceDN w:val="0"/>
        <w:spacing w:before="181" w:after="0"/>
        <w:ind w:left="0"/>
        <w:contextualSpacing w:val="0"/>
        <w:rPr>
          <w:i/>
          <w:szCs w:val="24"/>
          <w:u w:val="single"/>
          <w:lang w:val="es-DO"/>
        </w:rPr>
      </w:pPr>
      <w:r w:rsidRPr="00AE515A">
        <w:rPr>
          <w:i/>
          <w:szCs w:val="24"/>
          <w:u w:val="single"/>
          <w:lang w:val="es-DO"/>
        </w:rPr>
        <w:lastRenderedPageBreak/>
        <w:t>Logros/avances acumulados a la fecha:</w:t>
      </w:r>
    </w:p>
    <w:tbl>
      <w:tblPr>
        <w:tblStyle w:val="TableGri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2781"/>
      </w:tblGrid>
      <w:tr w:rsidR="00AE515A" w:rsidRPr="00AE515A" w14:paraId="646305AB" w14:textId="77777777" w:rsidTr="00D02F82">
        <w:trPr>
          <w:trHeight w:val="83"/>
          <w:jc w:val="center"/>
        </w:trPr>
        <w:tc>
          <w:tcPr>
            <w:tcW w:w="5949" w:type="dxa"/>
            <w:shd w:val="clear" w:color="auto" w:fill="D5DCE4" w:themeFill="text2" w:themeFillTint="33"/>
          </w:tcPr>
          <w:p w14:paraId="1879054F"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2781" w:type="dxa"/>
            <w:shd w:val="clear" w:color="auto" w:fill="D5DCE4" w:themeFill="text2" w:themeFillTint="33"/>
          </w:tcPr>
          <w:p w14:paraId="75CD69DC"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AE515A" w:rsidRPr="00AE515A" w14:paraId="107C918B" w14:textId="77777777" w:rsidTr="00D02F82">
        <w:trPr>
          <w:trHeight w:val="201"/>
          <w:jc w:val="center"/>
        </w:trPr>
        <w:tc>
          <w:tcPr>
            <w:tcW w:w="5949" w:type="dxa"/>
            <w:shd w:val="clear" w:color="auto" w:fill="auto"/>
          </w:tcPr>
          <w:p w14:paraId="45DD6EED"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Estudiantes Evaluados</w:t>
            </w:r>
          </w:p>
        </w:tc>
        <w:tc>
          <w:tcPr>
            <w:tcW w:w="2781" w:type="dxa"/>
            <w:shd w:val="clear" w:color="auto" w:fill="auto"/>
          </w:tcPr>
          <w:p w14:paraId="5AF552F6"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1,705</w:t>
            </w:r>
          </w:p>
        </w:tc>
      </w:tr>
      <w:tr w:rsidR="00AE515A" w:rsidRPr="00AE515A" w14:paraId="373875D7" w14:textId="77777777" w:rsidTr="00D02F82">
        <w:trPr>
          <w:trHeight w:val="201"/>
          <w:jc w:val="center"/>
        </w:trPr>
        <w:tc>
          <w:tcPr>
            <w:tcW w:w="5949" w:type="dxa"/>
            <w:shd w:val="clear" w:color="auto" w:fill="auto"/>
          </w:tcPr>
          <w:p w14:paraId="15E843BC"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2781" w:type="dxa"/>
            <w:shd w:val="clear" w:color="auto" w:fill="auto"/>
          </w:tcPr>
          <w:p w14:paraId="0A7B4CA8"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1,705</w:t>
            </w:r>
          </w:p>
        </w:tc>
      </w:tr>
    </w:tbl>
    <w:tbl>
      <w:tblPr>
        <w:tblW w:w="50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3340"/>
        <w:gridCol w:w="1701"/>
      </w:tblGrid>
      <w:tr w:rsidR="00AE515A" w:rsidRPr="00AE515A" w14:paraId="6EE84E8D" w14:textId="77777777" w:rsidTr="00D02F82">
        <w:trPr>
          <w:trHeight w:val="321"/>
          <w:jc w:val="center"/>
        </w:trPr>
        <w:tc>
          <w:tcPr>
            <w:tcW w:w="3340" w:type="dxa"/>
            <w:shd w:val="clear" w:color="000000" w:fill="BDD7EE"/>
            <w:vAlign w:val="center"/>
            <w:hideMark/>
          </w:tcPr>
          <w:p w14:paraId="1D2B5818"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División de Salud Auditiva</w:t>
            </w:r>
          </w:p>
        </w:tc>
        <w:tc>
          <w:tcPr>
            <w:tcW w:w="1701" w:type="dxa"/>
            <w:shd w:val="clear" w:color="000000" w:fill="BDD7EE"/>
            <w:vAlign w:val="center"/>
            <w:hideMark/>
          </w:tcPr>
          <w:p w14:paraId="22DF6311"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Estudiantes Impactados</w:t>
            </w:r>
          </w:p>
        </w:tc>
      </w:tr>
      <w:tr w:rsidR="00AE515A" w:rsidRPr="00AE515A" w14:paraId="6728956A" w14:textId="77777777" w:rsidTr="00D02F82">
        <w:trPr>
          <w:trHeight w:val="482"/>
          <w:jc w:val="center"/>
        </w:trPr>
        <w:tc>
          <w:tcPr>
            <w:tcW w:w="3340" w:type="dxa"/>
            <w:shd w:val="clear" w:color="auto" w:fill="auto"/>
            <w:vAlign w:val="center"/>
            <w:hideMark/>
          </w:tcPr>
          <w:p w14:paraId="611A6D15"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Evaluados en la unidad diagnóstica de Salud Auditiva</w:t>
            </w:r>
          </w:p>
        </w:tc>
        <w:tc>
          <w:tcPr>
            <w:tcW w:w="1701" w:type="dxa"/>
            <w:shd w:val="clear" w:color="auto" w:fill="auto"/>
            <w:noWrap/>
            <w:vAlign w:val="center"/>
            <w:hideMark/>
          </w:tcPr>
          <w:p w14:paraId="4DD7B431"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347</w:t>
            </w:r>
          </w:p>
        </w:tc>
      </w:tr>
      <w:tr w:rsidR="00AE515A" w:rsidRPr="00AE515A" w14:paraId="0B275733" w14:textId="77777777" w:rsidTr="00D02F82">
        <w:trPr>
          <w:trHeight w:val="426"/>
          <w:jc w:val="center"/>
        </w:trPr>
        <w:tc>
          <w:tcPr>
            <w:tcW w:w="3340" w:type="dxa"/>
            <w:shd w:val="clear" w:color="auto" w:fill="auto"/>
            <w:vAlign w:val="center"/>
            <w:hideMark/>
          </w:tcPr>
          <w:p w14:paraId="1AF8E6A4"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Evaluados en la Unidad Audiológica móvil</w:t>
            </w:r>
          </w:p>
        </w:tc>
        <w:tc>
          <w:tcPr>
            <w:tcW w:w="1701" w:type="dxa"/>
            <w:shd w:val="clear" w:color="auto" w:fill="auto"/>
            <w:noWrap/>
            <w:vAlign w:val="center"/>
            <w:hideMark/>
          </w:tcPr>
          <w:p w14:paraId="59B4E0F7"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1,358</w:t>
            </w:r>
          </w:p>
        </w:tc>
      </w:tr>
    </w:tbl>
    <w:p w14:paraId="7F48EF7A" w14:textId="77777777" w:rsidR="00D02F82" w:rsidRPr="00AE515A" w:rsidRDefault="00D02F82" w:rsidP="00D02F82">
      <w:pPr>
        <w:shd w:val="clear" w:color="auto" w:fill="FFFFFF" w:themeFill="background1"/>
        <w:spacing w:after="0" w:line="360" w:lineRule="auto"/>
        <w:jc w:val="both"/>
        <w:rPr>
          <w:rFonts w:ascii="Times New Roman" w:eastAsia="Times New Roman" w:hAnsi="Times New Roman" w:cs="Times New Roman"/>
          <w:color w:val="4C4747"/>
          <w:sz w:val="24"/>
          <w:szCs w:val="24"/>
          <w:lang w:eastAsia="es-ES"/>
        </w:rPr>
      </w:pPr>
    </w:p>
    <w:p w14:paraId="1406F911"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6A8DB087"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br w:type="page"/>
      </w:r>
      <w:r w:rsidRPr="00AE515A">
        <w:rPr>
          <w:rFonts w:ascii="Times New Roman" w:hAnsi="Times New Roman" w:cs="Times New Roman"/>
          <w:b/>
          <w:i/>
          <w:color w:val="4C4747"/>
          <w:sz w:val="24"/>
          <w:szCs w:val="24"/>
          <w:lang w:val="es-DO"/>
        </w:rPr>
        <w:lastRenderedPageBreak/>
        <w:t xml:space="preserve">Hito 13: </w:t>
      </w:r>
      <w:r w:rsidRPr="00AE515A">
        <w:rPr>
          <w:rFonts w:ascii="Times New Roman" w:hAnsi="Times New Roman" w:cs="Times New Roman"/>
          <w:b/>
          <w:color w:val="4C4747"/>
          <w:sz w:val="24"/>
          <w:szCs w:val="24"/>
          <w:lang w:val="es-DO"/>
        </w:rPr>
        <w:t>Estudiantes del sector público (110,000) reciben atención de salud bucal.</w:t>
      </w:r>
    </w:p>
    <w:p w14:paraId="77EEEF01" w14:textId="77777777" w:rsidR="00D02F82" w:rsidRPr="00AE515A" w:rsidRDefault="00D02F82" w:rsidP="00681A78">
      <w:pPr>
        <w:pStyle w:val="ListParagraph"/>
        <w:widowControl w:val="0"/>
        <w:numPr>
          <w:ilvl w:val="0"/>
          <w:numId w:val="12"/>
        </w:numPr>
        <w:autoSpaceDE w:val="0"/>
        <w:autoSpaceDN w:val="0"/>
        <w:spacing w:before="159"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2453FFB6"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p>
    <w:p w14:paraId="4585B6D1" w14:textId="5552D70F" w:rsidR="00D02F82" w:rsidRPr="00AE515A" w:rsidRDefault="00D02F82" w:rsidP="002523E8">
      <w:pPr>
        <w:pStyle w:val="BodyText"/>
        <w:spacing w:after="0" w:line="360" w:lineRule="auto"/>
        <w:ind w:right="0"/>
        <w:jc w:val="left"/>
        <w:rPr>
          <w:rFonts w:ascii="Times New Roman" w:hAnsi="Times New Roman" w:cs="Times New Roman"/>
          <w:color w:val="4C4747"/>
          <w:sz w:val="24"/>
          <w:szCs w:val="24"/>
        </w:rPr>
      </w:pPr>
      <w:r w:rsidRPr="00AE515A">
        <w:rPr>
          <w:rFonts w:ascii="Times New Roman" w:hAnsi="Times New Roman" w:cs="Times New Roman"/>
          <w:color w:val="4C4747"/>
          <w:sz w:val="24"/>
          <w:szCs w:val="24"/>
        </w:rPr>
        <w:t>Tratamientos de ate</w:t>
      </w:r>
      <w:r w:rsidR="002523E8" w:rsidRPr="00AE515A">
        <w:rPr>
          <w:rFonts w:ascii="Times New Roman" w:hAnsi="Times New Roman" w:cs="Times New Roman"/>
          <w:color w:val="4C4747"/>
          <w:sz w:val="24"/>
          <w:szCs w:val="24"/>
        </w:rPr>
        <w:t xml:space="preserve">nción bucal </w:t>
      </w:r>
      <w:r w:rsidRPr="00AE515A">
        <w:rPr>
          <w:rFonts w:ascii="Times New Roman" w:hAnsi="Times New Roman" w:cs="Times New Roman"/>
          <w:color w:val="4C4747"/>
          <w:sz w:val="24"/>
          <w:szCs w:val="24"/>
        </w:rPr>
        <w:t>realizados……………………………17,312</w:t>
      </w:r>
    </w:p>
    <w:p w14:paraId="35C357A1" w14:textId="77777777" w:rsidR="00D02F82" w:rsidRPr="00AE515A" w:rsidRDefault="00D02F82" w:rsidP="00D02F82">
      <w:pPr>
        <w:spacing w:after="0" w:line="360" w:lineRule="auto"/>
        <w:rPr>
          <w:rFonts w:ascii="Times New Roman" w:hAnsi="Times New Roman" w:cs="Times New Roman"/>
          <w:color w:val="4C4747"/>
          <w:sz w:val="24"/>
          <w:szCs w:val="24"/>
          <w:lang w:val="es-DO"/>
        </w:rPr>
      </w:pPr>
    </w:p>
    <w:tbl>
      <w:tblPr>
        <w:tblW w:w="5000" w:type="pct"/>
        <w:jc w:val="center"/>
        <w:tblCellMar>
          <w:left w:w="70" w:type="dxa"/>
          <w:right w:w="70" w:type="dxa"/>
        </w:tblCellMar>
        <w:tblLook w:val="04A0" w:firstRow="1" w:lastRow="0" w:firstColumn="1" w:lastColumn="0" w:noHBand="0" w:noVBand="1"/>
      </w:tblPr>
      <w:tblGrid>
        <w:gridCol w:w="5839"/>
        <w:gridCol w:w="2081"/>
      </w:tblGrid>
      <w:tr w:rsidR="00D02F82" w:rsidRPr="00AE515A" w14:paraId="5350C1F0" w14:textId="77777777" w:rsidTr="00D02F82">
        <w:trPr>
          <w:trHeight w:val="255"/>
          <w:jc w:val="center"/>
        </w:trPr>
        <w:tc>
          <w:tcPr>
            <w:tcW w:w="3686" w:type="pct"/>
            <w:shd w:val="clear" w:color="auto" w:fill="D5DCE4" w:themeFill="text2" w:themeFillTint="33"/>
            <w:noWrap/>
            <w:vAlign w:val="bottom"/>
            <w:hideMark/>
          </w:tcPr>
          <w:p w14:paraId="22057DF4"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Tratamientos</w:t>
            </w:r>
          </w:p>
        </w:tc>
        <w:tc>
          <w:tcPr>
            <w:tcW w:w="1314" w:type="pct"/>
            <w:shd w:val="clear" w:color="auto" w:fill="D5DCE4" w:themeFill="text2" w:themeFillTint="33"/>
            <w:noWrap/>
            <w:vAlign w:val="bottom"/>
            <w:hideMark/>
          </w:tcPr>
          <w:p w14:paraId="47BDB189"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Cantidad</w:t>
            </w:r>
          </w:p>
        </w:tc>
      </w:tr>
      <w:tr w:rsidR="00D02F82" w:rsidRPr="00AE515A" w14:paraId="0CA758F7" w14:textId="77777777" w:rsidTr="00D02F82">
        <w:trPr>
          <w:trHeight w:val="255"/>
          <w:jc w:val="center"/>
        </w:trPr>
        <w:tc>
          <w:tcPr>
            <w:tcW w:w="3686" w:type="pct"/>
            <w:shd w:val="clear" w:color="auto" w:fill="auto"/>
            <w:noWrap/>
            <w:vAlign w:val="bottom"/>
            <w:hideMark/>
          </w:tcPr>
          <w:p w14:paraId="5C2D06FA"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IHO</w:t>
            </w:r>
          </w:p>
        </w:tc>
        <w:tc>
          <w:tcPr>
            <w:tcW w:w="1314" w:type="pct"/>
            <w:shd w:val="clear" w:color="auto" w:fill="auto"/>
            <w:noWrap/>
            <w:vAlign w:val="center"/>
          </w:tcPr>
          <w:p w14:paraId="46718926"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4,764</w:t>
            </w:r>
          </w:p>
        </w:tc>
      </w:tr>
      <w:tr w:rsidR="00D02F82" w:rsidRPr="00AE515A" w14:paraId="6E887D54" w14:textId="77777777" w:rsidTr="00D02F82">
        <w:trPr>
          <w:trHeight w:val="255"/>
          <w:jc w:val="center"/>
        </w:trPr>
        <w:tc>
          <w:tcPr>
            <w:tcW w:w="3686" w:type="pct"/>
            <w:shd w:val="clear" w:color="auto" w:fill="auto"/>
            <w:noWrap/>
            <w:vAlign w:val="bottom"/>
            <w:hideMark/>
          </w:tcPr>
          <w:p w14:paraId="0B0CAD43"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Profilaxis</w:t>
            </w:r>
          </w:p>
        </w:tc>
        <w:tc>
          <w:tcPr>
            <w:tcW w:w="1314" w:type="pct"/>
            <w:shd w:val="clear" w:color="auto" w:fill="auto"/>
            <w:noWrap/>
            <w:vAlign w:val="center"/>
          </w:tcPr>
          <w:p w14:paraId="005F994B"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2,558</w:t>
            </w:r>
          </w:p>
        </w:tc>
      </w:tr>
      <w:tr w:rsidR="00D02F82" w:rsidRPr="00AE515A" w14:paraId="1B9030AD" w14:textId="77777777" w:rsidTr="00D02F82">
        <w:trPr>
          <w:trHeight w:val="255"/>
          <w:jc w:val="center"/>
        </w:trPr>
        <w:tc>
          <w:tcPr>
            <w:tcW w:w="3686" w:type="pct"/>
            <w:shd w:val="clear" w:color="auto" w:fill="auto"/>
            <w:noWrap/>
            <w:vAlign w:val="bottom"/>
            <w:hideMark/>
          </w:tcPr>
          <w:p w14:paraId="053CEA5E"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Destartraje</w:t>
            </w:r>
          </w:p>
        </w:tc>
        <w:tc>
          <w:tcPr>
            <w:tcW w:w="1314" w:type="pct"/>
            <w:shd w:val="clear" w:color="auto" w:fill="auto"/>
            <w:noWrap/>
            <w:vAlign w:val="center"/>
          </w:tcPr>
          <w:p w14:paraId="0CF7DAC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860</w:t>
            </w:r>
          </w:p>
        </w:tc>
      </w:tr>
      <w:tr w:rsidR="00D02F82" w:rsidRPr="00AE515A" w14:paraId="6878DCDC" w14:textId="77777777" w:rsidTr="00D02F82">
        <w:trPr>
          <w:trHeight w:val="255"/>
          <w:jc w:val="center"/>
        </w:trPr>
        <w:tc>
          <w:tcPr>
            <w:tcW w:w="3686" w:type="pct"/>
            <w:shd w:val="clear" w:color="auto" w:fill="auto"/>
            <w:noWrap/>
            <w:vAlign w:val="bottom"/>
            <w:hideMark/>
          </w:tcPr>
          <w:p w14:paraId="05A81B6B"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Aplicación de Flúor</w:t>
            </w:r>
          </w:p>
        </w:tc>
        <w:tc>
          <w:tcPr>
            <w:tcW w:w="1314" w:type="pct"/>
            <w:shd w:val="clear" w:color="auto" w:fill="auto"/>
            <w:noWrap/>
            <w:vAlign w:val="center"/>
          </w:tcPr>
          <w:p w14:paraId="1D307EB0"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2,310</w:t>
            </w:r>
          </w:p>
        </w:tc>
      </w:tr>
      <w:tr w:rsidR="00D02F82" w:rsidRPr="00AE515A" w14:paraId="0C78B413" w14:textId="77777777" w:rsidTr="00D02F82">
        <w:trPr>
          <w:trHeight w:val="236"/>
          <w:jc w:val="center"/>
        </w:trPr>
        <w:tc>
          <w:tcPr>
            <w:tcW w:w="3686" w:type="pct"/>
            <w:shd w:val="clear" w:color="auto" w:fill="auto"/>
            <w:vAlign w:val="bottom"/>
            <w:hideMark/>
          </w:tcPr>
          <w:p w14:paraId="7FBDC33A"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Sellantes de Fosas y Fisuras</w:t>
            </w:r>
          </w:p>
        </w:tc>
        <w:tc>
          <w:tcPr>
            <w:tcW w:w="1314" w:type="pct"/>
            <w:shd w:val="clear" w:color="auto" w:fill="auto"/>
            <w:noWrap/>
            <w:vAlign w:val="center"/>
          </w:tcPr>
          <w:p w14:paraId="2DF78A1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1,076</w:t>
            </w:r>
          </w:p>
        </w:tc>
      </w:tr>
      <w:tr w:rsidR="00D02F82" w:rsidRPr="00AE515A" w14:paraId="1D5F3AE8" w14:textId="77777777" w:rsidTr="00D02F82">
        <w:trPr>
          <w:trHeight w:val="255"/>
          <w:jc w:val="center"/>
        </w:trPr>
        <w:tc>
          <w:tcPr>
            <w:tcW w:w="3686" w:type="pct"/>
            <w:shd w:val="clear" w:color="auto" w:fill="auto"/>
            <w:noWrap/>
            <w:vAlign w:val="bottom"/>
            <w:hideMark/>
          </w:tcPr>
          <w:p w14:paraId="0DA10716"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Recubrimiento Pulpar</w:t>
            </w:r>
          </w:p>
        </w:tc>
        <w:tc>
          <w:tcPr>
            <w:tcW w:w="1314" w:type="pct"/>
            <w:shd w:val="clear" w:color="auto" w:fill="auto"/>
            <w:noWrap/>
            <w:vAlign w:val="center"/>
          </w:tcPr>
          <w:p w14:paraId="759983B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195</w:t>
            </w:r>
          </w:p>
        </w:tc>
      </w:tr>
      <w:tr w:rsidR="00D02F82" w:rsidRPr="00AE515A" w14:paraId="5FD8EB75" w14:textId="77777777" w:rsidTr="00D02F82">
        <w:trPr>
          <w:trHeight w:val="255"/>
          <w:jc w:val="center"/>
        </w:trPr>
        <w:tc>
          <w:tcPr>
            <w:tcW w:w="3686" w:type="pct"/>
            <w:shd w:val="clear" w:color="auto" w:fill="auto"/>
            <w:noWrap/>
            <w:vAlign w:val="bottom"/>
            <w:hideMark/>
          </w:tcPr>
          <w:p w14:paraId="6963A2EE"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Obturación Amalgama</w:t>
            </w:r>
          </w:p>
        </w:tc>
        <w:tc>
          <w:tcPr>
            <w:tcW w:w="1314" w:type="pct"/>
            <w:shd w:val="clear" w:color="auto" w:fill="auto"/>
            <w:noWrap/>
            <w:vAlign w:val="center"/>
          </w:tcPr>
          <w:p w14:paraId="2E6E7DB2"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53</w:t>
            </w:r>
          </w:p>
        </w:tc>
      </w:tr>
      <w:tr w:rsidR="00D02F82" w:rsidRPr="00AE515A" w14:paraId="71C0C62B" w14:textId="77777777" w:rsidTr="00D02F82">
        <w:trPr>
          <w:trHeight w:val="255"/>
          <w:jc w:val="center"/>
        </w:trPr>
        <w:tc>
          <w:tcPr>
            <w:tcW w:w="3686" w:type="pct"/>
            <w:shd w:val="clear" w:color="auto" w:fill="auto"/>
            <w:noWrap/>
            <w:vAlign w:val="bottom"/>
            <w:hideMark/>
          </w:tcPr>
          <w:p w14:paraId="1FCDC085"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 xml:space="preserve">Obturación Resina </w:t>
            </w:r>
          </w:p>
        </w:tc>
        <w:tc>
          <w:tcPr>
            <w:tcW w:w="1314" w:type="pct"/>
            <w:shd w:val="clear" w:color="auto" w:fill="auto"/>
            <w:noWrap/>
            <w:vAlign w:val="center"/>
          </w:tcPr>
          <w:p w14:paraId="335F8010"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1,526</w:t>
            </w:r>
          </w:p>
        </w:tc>
      </w:tr>
      <w:tr w:rsidR="00D02F82" w:rsidRPr="00AE515A" w14:paraId="0E429360" w14:textId="77777777" w:rsidTr="00D02F82">
        <w:trPr>
          <w:trHeight w:val="255"/>
          <w:jc w:val="center"/>
        </w:trPr>
        <w:tc>
          <w:tcPr>
            <w:tcW w:w="3686" w:type="pct"/>
            <w:shd w:val="clear" w:color="auto" w:fill="auto"/>
            <w:noWrap/>
            <w:vAlign w:val="bottom"/>
            <w:hideMark/>
          </w:tcPr>
          <w:p w14:paraId="0B7F5018"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Exodoncia Permanentes</w:t>
            </w:r>
          </w:p>
        </w:tc>
        <w:tc>
          <w:tcPr>
            <w:tcW w:w="1314" w:type="pct"/>
            <w:shd w:val="clear" w:color="auto" w:fill="auto"/>
            <w:noWrap/>
            <w:vAlign w:val="center"/>
          </w:tcPr>
          <w:p w14:paraId="2E304E8F"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132</w:t>
            </w:r>
          </w:p>
        </w:tc>
      </w:tr>
      <w:tr w:rsidR="00D02F82" w:rsidRPr="00AE515A" w14:paraId="63CE945C" w14:textId="77777777" w:rsidTr="00D02F82">
        <w:trPr>
          <w:trHeight w:val="255"/>
          <w:jc w:val="center"/>
        </w:trPr>
        <w:tc>
          <w:tcPr>
            <w:tcW w:w="3686" w:type="pct"/>
            <w:shd w:val="clear" w:color="auto" w:fill="auto"/>
            <w:noWrap/>
            <w:vAlign w:val="bottom"/>
            <w:hideMark/>
          </w:tcPr>
          <w:p w14:paraId="2B1C9208"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Exodoncia Temporales</w:t>
            </w:r>
          </w:p>
        </w:tc>
        <w:tc>
          <w:tcPr>
            <w:tcW w:w="1314" w:type="pct"/>
            <w:shd w:val="clear" w:color="auto" w:fill="auto"/>
            <w:noWrap/>
            <w:vAlign w:val="center"/>
          </w:tcPr>
          <w:p w14:paraId="021B13AD"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570</w:t>
            </w:r>
          </w:p>
        </w:tc>
      </w:tr>
      <w:tr w:rsidR="00D02F82" w:rsidRPr="00AE515A" w14:paraId="51A8B3CC" w14:textId="77777777" w:rsidTr="00D02F82">
        <w:trPr>
          <w:trHeight w:val="255"/>
          <w:jc w:val="center"/>
        </w:trPr>
        <w:tc>
          <w:tcPr>
            <w:tcW w:w="3686" w:type="pct"/>
            <w:shd w:val="clear" w:color="auto" w:fill="auto"/>
            <w:noWrap/>
            <w:vAlign w:val="bottom"/>
            <w:hideMark/>
          </w:tcPr>
          <w:p w14:paraId="071E7654"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Otros Tratamientos</w:t>
            </w:r>
          </w:p>
        </w:tc>
        <w:tc>
          <w:tcPr>
            <w:tcW w:w="1314" w:type="pct"/>
            <w:shd w:val="clear" w:color="auto" w:fill="auto"/>
            <w:noWrap/>
            <w:vAlign w:val="center"/>
          </w:tcPr>
          <w:p w14:paraId="36AE2405"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313</w:t>
            </w:r>
          </w:p>
        </w:tc>
      </w:tr>
      <w:tr w:rsidR="00D02F82" w:rsidRPr="00AE515A" w14:paraId="460D9082" w14:textId="77777777" w:rsidTr="00D02F82">
        <w:trPr>
          <w:trHeight w:val="255"/>
          <w:jc w:val="center"/>
        </w:trPr>
        <w:tc>
          <w:tcPr>
            <w:tcW w:w="3686" w:type="pct"/>
            <w:shd w:val="clear" w:color="auto" w:fill="auto"/>
            <w:noWrap/>
            <w:vAlign w:val="bottom"/>
            <w:hideMark/>
          </w:tcPr>
          <w:p w14:paraId="50068D19"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Pacientes de Alta</w:t>
            </w:r>
          </w:p>
        </w:tc>
        <w:tc>
          <w:tcPr>
            <w:tcW w:w="1314" w:type="pct"/>
            <w:shd w:val="clear" w:color="auto" w:fill="auto"/>
            <w:noWrap/>
            <w:vAlign w:val="center"/>
          </w:tcPr>
          <w:p w14:paraId="265FD8D1"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1,039</w:t>
            </w:r>
          </w:p>
        </w:tc>
      </w:tr>
      <w:tr w:rsidR="00D02F82" w:rsidRPr="00AE515A" w14:paraId="37520A51" w14:textId="77777777" w:rsidTr="00D02F82">
        <w:trPr>
          <w:trHeight w:val="255"/>
          <w:jc w:val="center"/>
        </w:trPr>
        <w:tc>
          <w:tcPr>
            <w:tcW w:w="3686" w:type="pct"/>
            <w:shd w:val="clear" w:color="auto" w:fill="auto"/>
            <w:noWrap/>
            <w:vAlign w:val="bottom"/>
            <w:hideMark/>
          </w:tcPr>
          <w:p w14:paraId="116DA91D"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Kits de Higiene Oral</w:t>
            </w:r>
          </w:p>
        </w:tc>
        <w:tc>
          <w:tcPr>
            <w:tcW w:w="1314" w:type="pct"/>
            <w:shd w:val="clear" w:color="auto" w:fill="auto"/>
            <w:noWrap/>
            <w:vAlign w:val="center"/>
          </w:tcPr>
          <w:p w14:paraId="36FD87DD"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1,916</w:t>
            </w:r>
          </w:p>
        </w:tc>
      </w:tr>
      <w:tr w:rsidR="00D02F82" w:rsidRPr="00AE515A" w14:paraId="4D365EB1" w14:textId="77777777" w:rsidTr="00D02F82">
        <w:trPr>
          <w:trHeight w:val="255"/>
          <w:jc w:val="center"/>
        </w:trPr>
        <w:tc>
          <w:tcPr>
            <w:tcW w:w="3686" w:type="pct"/>
            <w:shd w:val="clear" w:color="auto" w:fill="D5DCE4" w:themeFill="text2" w:themeFillTint="33"/>
            <w:noWrap/>
            <w:vAlign w:val="center"/>
            <w:hideMark/>
          </w:tcPr>
          <w:p w14:paraId="6162A7E1"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Total</w:t>
            </w:r>
          </w:p>
        </w:tc>
        <w:tc>
          <w:tcPr>
            <w:tcW w:w="1314" w:type="pct"/>
            <w:shd w:val="clear" w:color="auto" w:fill="D5DCE4" w:themeFill="text2" w:themeFillTint="33"/>
            <w:noWrap/>
            <w:vAlign w:val="bottom"/>
          </w:tcPr>
          <w:p w14:paraId="20CF5681"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17,312</w:t>
            </w:r>
          </w:p>
        </w:tc>
      </w:tr>
      <w:tr w:rsidR="00D02F82" w:rsidRPr="00AE515A" w14:paraId="7CC76532" w14:textId="77777777" w:rsidTr="00D02F82">
        <w:trPr>
          <w:trHeight w:val="255"/>
          <w:jc w:val="center"/>
        </w:trPr>
        <w:tc>
          <w:tcPr>
            <w:tcW w:w="3686" w:type="pct"/>
            <w:shd w:val="clear" w:color="auto" w:fill="D5DCE4" w:themeFill="text2" w:themeFillTint="33"/>
            <w:noWrap/>
            <w:vAlign w:val="bottom"/>
            <w:hideMark/>
          </w:tcPr>
          <w:p w14:paraId="39DB7F3F" w14:textId="77777777" w:rsidR="00D02F82" w:rsidRPr="00AE515A" w:rsidRDefault="00D02F82" w:rsidP="00D02F82">
            <w:pPr>
              <w:spacing w:after="0" w:line="360" w:lineRule="auto"/>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Beneficiarios</w:t>
            </w:r>
          </w:p>
        </w:tc>
        <w:tc>
          <w:tcPr>
            <w:tcW w:w="1314" w:type="pct"/>
            <w:shd w:val="clear" w:color="auto" w:fill="D5DCE4" w:themeFill="text2" w:themeFillTint="33"/>
            <w:noWrap/>
            <w:vAlign w:val="bottom"/>
          </w:tcPr>
          <w:p w14:paraId="34AD70A6"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7,238</w:t>
            </w:r>
          </w:p>
        </w:tc>
      </w:tr>
    </w:tbl>
    <w:p w14:paraId="0437E825"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547F538D" w14:textId="77777777" w:rsidR="00D02F82" w:rsidRPr="00AE515A" w:rsidRDefault="00D02F82" w:rsidP="00D02F82">
      <w:pPr>
        <w:pStyle w:val="BodyText"/>
        <w:spacing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Intervenir a 3,600 estudiantes detectados con una condición bucal.</w:t>
      </w:r>
    </w:p>
    <w:p w14:paraId="33B52582"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acumulados a la fecha:</w:t>
      </w:r>
    </w:p>
    <w:tbl>
      <w:tblPr>
        <w:tblW w:w="5000" w:type="pct"/>
        <w:jc w:val="center"/>
        <w:tblCellMar>
          <w:left w:w="70" w:type="dxa"/>
          <w:right w:w="70" w:type="dxa"/>
        </w:tblCellMar>
        <w:tblLook w:val="04A0" w:firstRow="1" w:lastRow="0" w:firstColumn="1" w:lastColumn="0" w:noHBand="0" w:noVBand="1"/>
      </w:tblPr>
      <w:tblGrid>
        <w:gridCol w:w="5436"/>
        <w:gridCol w:w="2484"/>
      </w:tblGrid>
      <w:tr w:rsidR="00AE515A" w:rsidRPr="00AE515A" w14:paraId="32D040BC" w14:textId="77777777" w:rsidTr="00D02F82">
        <w:trPr>
          <w:trHeight w:val="288"/>
          <w:jc w:val="center"/>
        </w:trPr>
        <w:tc>
          <w:tcPr>
            <w:tcW w:w="3432" w:type="pct"/>
            <w:shd w:val="clear" w:color="000000" w:fill="BDD7EE"/>
            <w:noWrap/>
            <w:vAlign w:val="bottom"/>
            <w:hideMark/>
          </w:tcPr>
          <w:p w14:paraId="33C92268"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Tratamientos</w:t>
            </w:r>
          </w:p>
        </w:tc>
        <w:tc>
          <w:tcPr>
            <w:tcW w:w="1568" w:type="pct"/>
            <w:shd w:val="clear" w:color="000000" w:fill="BDD7EE"/>
            <w:noWrap/>
            <w:vAlign w:val="bottom"/>
            <w:hideMark/>
          </w:tcPr>
          <w:p w14:paraId="4639CF3D"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Acumulado</w:t>
            </w:r>
          </w:p>
        </w:tc>
      </w:tr>
      <w:tr w:rsidR="00AE515A" w:rsidRPr="00AE515A" w14:paraId="121FFB42" w14:textId="77777777" w:rsidTr="00D02F82">
        <w:trPr>
          <w:trHeight w:val="288"/>
          <w:jc w:val="center"/>
        </w:trPr>
        <w:tc>
          <w:tcPr>
            <w:tcW w:w="3432" w:type="pct"/>
            <w:shd w:val="clear" w:color="auto" w:fill="auto"/>
            <w:noWrap/>
            <w:vAlign w:val="bottom"/>
            <w:hideMark/>
          </w:tcPr>
          <w:p w14:paraId="7A504383"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IHO</w:t>
            </w:r>
          </w:p>
        </w:tc>
        <w:tc>
          <w:tcPr>
            <w:tcW w:w="1568" w:type="pct"/>
            <w:shd w:val="clear" w:color="auto" w:fill="auto"/>
            <w:noWrap/>
            <w:vAlign w:val="bottom"/>
          </w:tcPr>
          <w:p w14:paraId="743AE2E9"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57,942</w:t>
            </w:r>
          </w:p>
        </w:tc>
      </w:tr>
      <w:tr w:rsidR="00AE515A" w:rsidRPr="00AE515A" w14:paraId="27902BED" w14:textId="77777777" w:rsidTr="00D02F82">
        <w:trPr>
          <w:trHeight w:val="288"/>
          <w:jc w:val="center"/>
        </w:trPr>
        <w:tc>
          <w:tcPr>
            <w:tcW w:w="3432" w:type="pct"/>
            <w:shd w:val="clear" w:color="auto" w:fill="auto"/>
            <w:noWrap/>
            <w:vAlign w:val="bottom"/>
            <w:hideMark/>
          </w:tcPr>
          <w:p w14:paraId="6FF6DB21"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lastRenderedPageBreak/>
              <w:t>Profilaxis</w:t>
            </w:r>
          </w:p>
        </w:tc>
        <w:tc>
          <w:tcPr>
            <w:tcW w:w="1568" w:type="pct"/>
            <w:shd w:val="clear" w:color="auto" w:fill="auto"/>
            <w:noWrap/>
            <w:vAlign w:val="bottom"/>
          </w:tcPr>
          <w:p w14:paraId="6C417E1E"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14,178</w:t>
            </w:r>
          </w:p>
        </w:tc>
      </w:tr>
      <w:tr w:rsidR="00AE515A" w:rsidRPr="00AE515A" w14:paraId="18860ADF" w14:textId="77777777" w:rsidTr="00D02F82">
        <w:trPr>
          <w:trHeight w:val="288"/>
          <w:jc w:val="center"/>
        </w:trPr>
        <w:tc>
          <w:tcPr>
            <w:tcW w:w="3432" w:type="pct"/>
            <w:shd w:val="clear" w:color="auto" w:fill="auto"/>
            <w:noWrap/>
            <w:vAlign w:val="bottom"/>
            <w:hideMark/>
          </w:tcPr>
          <w:p w14:paraId="60F1F3A5"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Destartraje</w:t>
            </w:r>
          </w:p>
        </w:tc>
        <w:tc>
          <w:tcPr>
            <w:tcW w:w="1568" w:type="pct"/>
            <w:shd w:val="clear" w:color="auto" w:fill="auto"/>
            <w:noWrap/>
            <w:vAlign w:val="bottom"/>
          </w:tcPr>
          <w:p w14:paraId="3D1CE4E5"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3,945</w:t>
            </w:r>
          </w:p>
        </w:tc>
      </w:tr>
      <w:tr w:rsidR="00AE515A" w:rsidRPr="00AE515A" w14:paraId="1CBAF6CC" w14:textId="77777777" w:rsidTr="00D02F82">
        <w:trPr>
          <w:trHeight w:val="288"/>
          <w:jc w:val="center"/>
        </w:trPr>
        <w:tc>
          <w:tcPr>
            <w:tcW w:w="3432" w:type="pct"/>
            <w:shd w:val="clear" w:color="auto" w:fill="auto"/>
            <w:noWrap/>
            <w:vAlign w:val="bottom"/>
            <w:hideMark/>
          </w:tcPr>
          <w:p w14:paraId="695BD324"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Aplicación de Flúor</w:t>
            </w:r>
          </w:p>
        </w:tc>
        <w:tc>
          <w:tcPr>
            <w:tcW w:w="1568" w:type="pct"/>
            <w:shd w:val="clear" w:color="auto" w:fill="auto"/>
            <w:noWrap/>
            <w:vAlign w:val="bottom"/>
          </w:tcPr>
          <w:p w14:paraId="02C00CE2"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13,190</w:t>
            </w:r>
          </w:p>
        </w:tc>
      </w:tr>
      <w:tr w:rsidR="00AE515A" w:rsidRPr="00AE515A" w14:paraId="498880BA" w14:textId="77777777" w:rsidTr="00D02F82">
        <w:trPr>
          <w:trHeight w:val="288"/>
          <w:jc w:val="center"/>
        </w:trPr>
        <w:tc>
          <w:tcPr>
            <w:tcW w:w="3432" w:type="pct"/>
            <w:shd w:val="clear" w:color="auto" w:fill="auto"/>
            <w:vAlign w:val="bottom"/>
            <w:hideMark/>
          </w:tcPr>
          <w:p w14:paraId="4B9AA888"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Sellantes de Fosas y Fisuras</w:t>
            </w:r>
          </w:p>
        </w:tc>
        <w:tc>
          <w:tcPr>
            <w:tcW w:w="1568" w:type="pct"/>
            <w:shd w:val="clear" w:color="auto" w:fill="auto"/>
            <w:noWrap/>
            <w:vAlign w:val="bottom"/>
          </w:tcPr>
          <w:p w14:paraId="074051A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6,776</w:t>
            </w:r>
          </w:p>
        </w:tc>
      </w:tr>
      <w:tr w:rsidR="00AE515A" w:rsidRPr="00AE515A" w14:paraId="4EDB14FA" w14:textId="77777777" w:rsidTr="00D02F82">
        <w:trPr>
          <w:trHeight w:val="288"/>
          <w:jc w:val="center"/>
        </w:trPr>
        <w:tc>
          <w:tcPr>
            <w:tcW w:w="3432" w:type="pct"/>
            <w:shd w:val="clear" w:color="auto" w:fill="auto"/>
            <w:noWrap/>
            <w:vAlign w:val="bottom"/>
            <w:hideMark/>
          </w:tcPr>
          <w:p w14:paraId="14BF4759"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Recubrimiento Pulpar</w:t>
            </w:r>
          </w:p>
        </w:tc>
        <w:tc>
          <w:tcPr>
            <w:tcW w:w="1568" w:type="pct"/>
            <w:shd w:val="clear" w:color="auto" w:fill="auto"/>
            <w:noWrap/>
            <w:vAlign w:val="bottom"/>
          </w:tcPr>
          <w:p w14:paraId="0920EAC4"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1,151</w:t>
            </w:r>
          </w:p>
        </w:tc>
      </w:tr>
      <w:tr w:rsidR="00AE515A" w:rsidRPr="00AE515A" w14:paraId="4937D3CF" w14:textId="77777777" w:rsidTr="00D02F82">
        <w:trPr>
          <w:trHeight w:val="288"/>
          <w:jc w:val="center"/>
        </w:trPr>
        <w:tc>
          <w:tcPr>
            <w:tcW w:w="3432" w:type="pct"/>
            <w:shd w:val="clear" w:color="auto" w:fill="auto"/>
            <w:noWrap/>
            <w:vAlign w:val="bottom"/>
            <w:hideMark/>
          </w:tcPr>
          <w:p w14:paraId="45C0A85E"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Obturación Amalgama</w:t>
            </w:r>
          </w:p>
        </w:tc>
        <w:tc>
          <w:tcPr>
            <w:tcW w:w="1568" w:type="pct"/>
            <w:shd w:val="clear" w:color="auto" w:fill="auto"/>
            <w:noWrap/>
            <w:vAlign w:val="bottom"/>
          </w:tcPr>
          <w:p w14:paraId="0B07E70F"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961</w:t>
            </w:r>
          </w:p>
        </w:tc>
      </w:tr>
      <w:tr w:rsidR="00AE515A" w:rsidRPr="00AE515A" w14:paraId="32BE6E02" w14:textId="77777777" w:rsidTr="00D02F82">
        <w:trPr>
          <w:trHeight w:val="288"/>
          <w:jc w:val="center"/>
        </w:trPr>
        <w:tc>
          <w:tcPr>
            <w:tcW w:w="3432" w:type="pct"/>
            <w:shd w:val="clear" w:color="auto" w:fill="auto"/>
            <w:noWrap/>
            <w:vAlign w:val="bottom"/>
            <w:hideMark/>
          </w:tcPr>
          <w:p w14:paraId="7DC5903A"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 xml:space="preserve">Obturación Resina </w:t>
            </w:r>
          </w:p>
        </w:tc>
        <w:tc>
          <w:tcPr>
            <w:tcW w:w="1568" w:type="pct"/>
            <w:shd w:val="clear" w:color="auto" w:fill="auto"/>
            <w:noWrap/>
            <w:vAlign w:val="bottom"/>
          </w:tcPr>
          <w:p w14:paraId="1F3AEDB8"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7,327</w:t>
            </w:r>
          </w:p>
        </w:tc>
      </w:tr>
      <w:tr w:rsidR="00AE515A" w:rsidRPr="00AE515A" w14:paraId="7D608FF1" w14:textId="77777777" w:rsidTr="00D02F82">
        <w:trPr>
          <w:trHeight w:val="288"/>
          <w:jc w:val="center"/>
        </w:trPr>
        <w:tc>
          <w:tcPr>
            <w:tcW w:w="3432" w:type="pct"/>
            <w:shd w:val="clear" w:color="auto" w:fill="auto"/>
            <w:noWrap/>
            <w:vAlign w:val="bottom"/>
            <w:hideMark/>
          </w:tcPr>
          <w:p w14:paraId="4E8F051D"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Exodoncia Permanentes</w:t>
            </w:r>
          </w:p>
        </w:tc>
        <w:tc>
          <w:tcPr>
            <w:tcW w:w="1568" w:type="pct"/>
            <w:shd w:val="clear" w:color="auto" w:fill="auto"/>
            <w:noWrap/>
            <w:vAlign w:val="bottom"/>
          </w:tcPr>
          <w:p w14:paraId="5FC400D3"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517</w:t>
            </w:r>
          </w:p>
        </w:tc>
      </w:tr>
      <w:tr w:rsidR="00AE515A" w:rsidRPr="00AE515A" w14:paraId="675CF578" w14:textId="77777777" w:rsidTr="00D02F82">
        <w:trPr>
          <w:trHeight w:val="288"/>
          <w:jc w:val="center"/>
        </w:trPr>
        <w:tc>
          <w:tcPr>
            <w:tcW w:w="3432" w:type="pct"/>
            <w:shd w:val="clear" w:color="auto" w:fill="auto"/>
            <w:noWrap/>
            <w:vAlign w:val="bottom"/>
            <w:hideMark/>
          </w:tcPr>
          <w:p w14:paraId="7C7F02F7"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Exodoncia Temporales</w:t>
            </w:r>
          </w:p>
        </w:tc>
        <w:tc>
          <w:tcPr>
            <w:tcW w:w="1568" w:type="pct"/>
            <w:shd w:val="clear" w:color="auto" w:fill="auto"/>
            <w:noWrap/>
            <w:vAlign w:val="bottom"/>
          </w:tcPr>
          <w:p w14:paraId="2FA1A5A8"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4,539</w:t>
            </w:r>
          </w:p>
        </w:tc>
      </w:tr>
      <w:tr w:rsidR="00AE515A" w:rsidRPr="00AE515A" w14:paraId="53E7448B" w14:textId="77777777" w:rsidTr="00D02F82">
        <w:trPr>
          <w:trHeight w:val="288"/>
          <w:jc w:val="center"/>
        </w:trPr>
        <w:tc>
          <w:tcPr>
            <w:tcW w:w="3432" w:type="pct"/>
            <w:shd w:val="clear" w:color="auto" w:fill="auto"/>
            <w:noWrap/>
            <w:vAlign w:val="bottom"/>
            <w:hideMark/>
          </w:tcPr>
          <w:p w14:paraId="7441FBD2"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Otros Tratamientos</w:t>
            </w:r>
          </w:p>
        </w:tc>
        <w:tc>
          <w:tcPr>
            <w:tcW w:w="1568" w:type="pct"/>
            <w:shd w:val="clear" w:color="auto" w:fill="auto"/>
            <w:noWrap/>
            <w:vAlign w:val="bottom"/>
          </w:tcPr>
          <w:p w14:paraId="22669177"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2,678</w:t>
            </w:r>
          </w:p>
        </w:tc>
      </w:tr>
      <w:tr w:rsidR="00AE515A" w:rsidRPr="00AE515A" w14:paraId="68DBB848" w14:textId="77777777" w:rsidTr="00D02F82">
        <w:trPr>
          <w:trHeight w:val="288"/>
          <w:jc w:val="center"/>
        </w:trPr>
        <w:tc>
          <w:tcPr>
            <w:tcW w:w="3432" w:type="pct"/>
            <w:shd w:val="clear" w:color="auto" w:fill="auto"/>
            <w:noWrap/>
            <w:vAlign w:val="bottom"/>
            <w:hideMark/>
          </w:tcPr>
          <w:p w14:paraId="6A3D58D1"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Pacientes de Alta</w:t>
            </w:r>
          </w:p>
        </w:tc>
        <w:tc>
          <w:tcPr>
            <w:tcW w:w="1568" w:type="pct"/>
            <w:shd w:val="clear" w:color="auto" w:fill="auto"/>
            <w:noWrap/>
            <w:vAlign w:val="bottom"/>
          </w:tcPr>
          <w:p w14:paraId="4E853F56"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6,549</w:t>
            </w:r>
          </w:p>
        </w:tc>
      </w:tr>
      <w:tr w:rsidR="00AE515A" w:rsidRPr="00AE515A" w14:paraId="0E1FF582" w14:textId="77777777" w:rsidTr="00D02F82">
        <w:trPr>
          <w:trHeight w:val="288"/>
          <w:jc w:val="center"/>
        </w:trPr>
        <w:tc>
          <w:tcPr>
            <w:tcW w:w="3432" w:type="pct"/>
            <w:shd w:val="clear" w:color="auto" w:fill="auto"/>
            <w:noWrap/>
            <w:vAlign w:val="bottom"/>
            <w:hideMark/>
          </w:tcPr>
          <w:p w14:paraId="50398D87" w14:textId="77777777" w:rsidR="00D02F82" w:rsidRPr="00AE515A" w:rsidRDefault="00D02F82" w:rsidP="00D02F82">
            <w:pPr>
              <w:spacing w:after="0" w:line="360" w:lineRule="auto"/>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Kits de Higiene Oral</w:t>
            </w:r>
          </w:p>
        </w:tc>
        <w:tc>
          <w:tcPr>
            <w:tcW w:w="1568" w:type="pct"/>
            <w:shd w:val="clear" w:color="auto" w:fill="auto"/>
            <w:noWrap/>
            <w:vAlign w:val="bottom"/>
          </w:tcPr>
          <w:p w14:paraId="4AF7590C"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25,611</w:t>
            </w:r>
          </w:p>
        </w:tc>
      </w:tr>
      <w:tr w:rsidR="00AE515A" w:rsidRPr="00AE515A" w14:paraId="0D6E2C44" w14:textId="77777777" w:rsidTr="00D02F82">
        <w:trPr>
          <w:trHeight w:val="288"/>
          <w:jc w:val="center"/>
        </w:trPr>
        <w:tc>
          <w:tcPr>
            <w:tcW w:w="3432" w:type="pct"/>
            <w:shd w:val="clear" w:color="auto" w:fill="D5DCE4" w:themeFill="text2" w:themeFillTint="33"/>
            <w:noWrap/>
            <w:vAlign w:val="center"/>
            <w:hideMark/>
          </w:tcPr>
          <w:p w14:paraId="7B1A2F06"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Total</w:t>
            </w:r>
          </w:p>
        </w:tc>
        <w:tc>
          <w:tcPr>
            <w:tcW w:w="1568" w:type="pct"/>
            <w:shd w:val="clear" w:color="auto" w:fill="D5DCE4" w:themeFill="text2" w:themeFillTint="33"/>
            <w:noWrap/>
            <w:vAlign w:val="bottom"/>
          </w:tcPr>
          <w:p w14:paraId="368AFF3A"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145,364</w:t>
            </w:r>
          </w:p>
        </w:tc>
      </w:tr>
    </w:tbl>
    <w:p w14:paraId="56A4D829" w14:textId="77777777" w:rsidR="00D02F82" w:rsidRPr="00AE515A" w:rsidRDefault="00D02F82" w:rsidP="00D02F82">
      <w:pPr>
        <w:shd w:val="clear" w:color="auto" w:fill="FFFFFF" w:themeFill="background1"/>
        <w:spacing w:after="0" w:line="360" w:lineRule="auto"/>
        <w:jc w:val="both"/>
        <w:rPr>
          <w:rFonts w:ascii="Times New Roman" w:hAnsi="Times New Roman" w:cs="Times New Roman"/>
          <w:color w:val="4C4747"/>
          <w:sz w:val="24"/>
          <w:szCs w:val="24"/>
        </w:rPr>
      </w:pPr>
    </w:p>
    <w:p w14:paraId="5AA7D1C5" w14:textId="77777777" w:rsidR="00D02F82" w:rsidRPr="00AE515A" w:rsidRDefault="00D02F82" w:rsidP="00D02F82">
      <w:pPr>
        <w:spacing w:after="0" w:line="360" w:lineRule="auto"/>
        <w:jc w:val="both"/>
        <w:rPr>
          <w:rFonts w:ascii="Times New Roman" w:hAnsi="Times New Roman" w:cs="Times New Roman"/>
          <w:color w:val="4C4747"/>
          <w:sz w:val="24"/>
          <w:szCs w:val="24"/>
        </w:rPr>
      </w:pPr>
    </w:p>
    <w:p w14:paraId="73275099" w14:textId="77777777" w:rsidR="00D02F82" w:rsidRPr="00AE515A" w:rsidRDefault="00D02F82" w:rsidP="00D02F82">
      <w:pPr>
        <w:spacing w:after="0" w:line="360" w:lineRule="auto"/>
        <w:rPr>
          <w:rFonts w:ascii="Times New Roman" w:hAnsi="Times New Roman" w:cs="Times New Roman"/>
          <w:b/>
          <w:i/>
          <w:color w:val="4C4747"/>
          <w:sz w:val="24"/>
          <w:szCs w:val="24"/>
          <w:lang w:val="es-DO"/>
        </w:rPr>
      </w:pPr>
      <w:r w:rsidRPr="00AE515A">
        <w:rPr>
          <w:rFonts w:ascii="Times New Roman" w:hAnsi="Times New Roman" w:cs="Times New Roman"/>
          <w:b/>
          <w:i/>
          <w:color w:val="4C4747"/>
          <w:sz w:val="24"/>
          <w:szCs w:val="24"/>
          <w:lang w:val="es-DO"/>
        </w:rPr>
        <w:br w:type="page"/>
      </w:r>
      <w:r w:rsidRPr="00AE515A">
        <w:rPr>
          <w:rFonts w:ascii="Times New Roman" w:hAnsi="Times New Roman" w:cs="Times New Roman"/>
          <w:b/>
          <w:color w:val="4C4747"/>
          <w:sz w:val="24"/>
          <w:szCs w:val="24"/>
          <w:lang w:val="es-DO"/>
        </w:rPr>
        <w:lastRenderedPageBreak/>
        <w:t>HITO</w:t>
      </w:r>
      <w:r w:rsidRPr="00AE515A">
        <w:rPr>
          <w:rFonts w:ascii="Times New Roman" w:hAnsi="Times New Roman" w:cs="Times New Roman"/>
          <w:b/>
          <w:i/>
          <w:color w:val="4C4747"/>
          <w:sz w:val="24"/>
          <w:szCs w:val="24"/>
          <w:lang w:val="es-DO"/>
        </w:rPr>
        <w:t xml:space="preserve"> 14: </w:t>
      </w:r>
      <w:r w:rsidRPr="00AE515A">
        <w:rPr>
          <w:rFonts w:ascii="Times New Roman" w:hAnsi="Times New Roman" w:cs="Times New Roman"/>
          <w:b/>
          <w:color w:val="4C4747"/>
          <w:sz w:val="24"/>
          <w:szCs w:val="24"/>
          <w:lang w:val="es-DO"/>
        </w:rPr>
        <w:t>Estudiantes del sector público (1</w:t>
      </w:r>
      <w:proofErr w:type="gramStart"/>
      <w:r w:rsidRPr="00AE515A">
        <w:rPr>
          <w:rFonts w:ascii="Times New Roman" w:hAnsi="Times New Roman" w:cs="Times New Roman"/>
          <w:b/>
          <w:color w:val="4C4747"/>
          <w:sz w:val="24"/>
          <w:szCs w:val="24"/>
          <w:lang w:val="es-DO"/>
        </w:rPr>
        <w:t>,400,000</w:t>
      </w:r>
      <w:proofErr w:type="gramEnd"/>
      <w:r w:rsidRPr="00AE515A">
        <w:rPr>
          <w:rFonts w:ascii="Times New Roman" w:hAnsi="Times New Roman" w:cs="Times New Roman"/>
          <w:b/>
          <w:color w:val="4C4747"/>
          <w:sz w:val="24"/>
          <w:szCs w:val="24"/>
          <w:lang w:val="es-DO"/>
        </w:rPr>
        <w:t>) reciben medicamentos.</w:t>
      </w:r>
    </w:p>
    <w:p w14:paraId="464BFC36" w14:textId="77777777" w:rsidR="00D02F82" w:rsidRPr="00AE515A" w:rsidRDefault="00D02F82" w:rsidP="00D02F82">
      <w:pPr>
        <w:spacing w:after="0" w:line="360" w:lineRule="auto"/>
        <w:rPr>
          <w:rFonts w:ascii="Times New Roman" w:hAnsi="Times New Roman" w:cs="Times New Roman"/>
          <w:color w:val="4C4747"/>
          <w:sz w:val="24"/>
          <w:szCs w:val="24"/>
          <w:lang w:val="es-DO"/>
        </w:rPr>
      </w:pPr>
    </w:p>
    <w:p w14:paraId="6C177C8E" w14:textId="77777777" w:rsidR="00D02F82" w:rsidRPr="00AE515A" w:rsidRDefault="00D02F82" w:rsidP="00681A78">
      <w:pPr>
        <w:pStyle w:val="ListParagraph"/>
        <w:widowControl w:val="0"/>
        <w:numPr>
          <w:ilvl w:val="0"/>
          <w:numId w:val="12"/>
        </w:numPr>
        <w:autoSpaceDE w:val="0"/>
        <w:autoSpaceDN w:val="0"/>
        <w:spacing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46"/>
        <w:gridCol w:w="1774"/>
      </w:tblGrid>
      <w:tr w:rsidR="00AE515A" w:rsidRPr="00AE515A" w14:paraId="411E8992" w14:textId="77777777" w:rsidTr="00D02F82">
        <w:trPr>
          <w:trHeight w:val="83"/>
          <w:jc w:val="center"/>
        </w:trPr>
        <w:tc>
          <w:tcPr>
            <w:tcW w:w="3880" w:type="pct"/>
            <w:shd w:val="clear" w:color="auto" w:fill="D5DCE4" w:themeFill="text2" w:themeFillTint="33"/>
          </w:tcPr>
          <w:p w14:paraId="43E37833"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120" w:type="pct"/>
            <w:shd w:val="clear" w:color="auto" w:fill="D5DCE4" w:themeFill="text2" w:themeFillTint="33"/>
          </w:tcPr>
          <w:p w14:paraId="08871432"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AE515A" w:rsidRPr="00AE515A" w14:paraId="7B24FDBC" w14:textId="77777777" w:rsidTr="00D02F82">
        <w:trPr>
          <w:trHeight w:val="294"/>
          <w:jc w:val="center"/>
        </w:trPr>
        <w:tc>
          <w:tcPr>
            <w:tcW w:w="3880" w:type="pct"/>
            <w:shd w:val="clear" w:color="auto" w:fill="auto"/>
          </w:tcPr>
          <w:p w14:paraId="4B9083D9"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Medicamentos (</w:t>
            </w:r>
            <w:r w:rsidRPr="00AE515A">
              <w:rPr>
                <w:rFonts w:ascii="Times New Roman" w:eastAsia="Times New Roman" w:hAnsi="Times New Roman" w:cs="Times New Roman"/>
                <w:bCs/>
                <w:color w:val="4C4747"/>
                <w:sz w:val="24"/>
                <w:szCs w:val="24"/>
                <w:lang w:val="es-MX" w:eastAsia="es-MX"/>
              </w:rPr>
              <w:t>Albendazol</w:t>
            </w:r>
            <w:r w:rsidRPr="00AE515A">
              <w:rPr>
                <w:rFonts w:ascii="Times New Roman" w:hAnsi="Times New Roman" w:cs="Times New Roman"/>
                <w:color w:val="4C4747"/>
                <w:sz w:val="24"/>
                <w:szCs w:val="24"/>
              </w:rPr>
              <w:t>) entregados</w:t>
            </w:r>
          </w:p>
        </w:tc>
        <w:tc>
          <w:tcPr>
            <w:tcW w:w="1120" w:type="pct"/>
            <w:shd w:val="clear" w:color="auto" w:fill="auto"/>
          </w:tcPr>
          <w:p w14:paraId="021F058F"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0*</w:t>
            </w:r>
          </w:p>
        </w:tc>
      </w:tr>
      <w:tr w:rsidR="00AE515A" w:rsidRPr="00AE515A" w14:paraId="7C97E6A4" w14:textId="77777777" w:rsidTr="00D02F82">
        <w:trPr>
          <w:trHeight w:val="201"/>
          <w:jc w:val="center"/>
        </w:trPr>
        <w:tc>
          <w:tcPr>
            <w:tcW w:w="3880" w:type="pct"/>
            <w:shd w:val="clear" w:color="auto" w:fill="auto"/>
          </w:tcPr>
          <w:p w14:paraId="55271DBE"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1120" w:type="pct"/>
            <w:shd w:val="clear" w:color="auto" w:fill="auto"/>
          </w:tcPr>
          <w:p w14:paraId="58ACE9F3"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0*</w:t>
            </w:r>
          </w:p>
        </w:tc>
      </w:tr>
    </w:tbl>
    <w:p w14:paraId="1C84151D" w14:textId="77777777" w:rsidR="00D02F82" w:rsidRPr="00AE515A" w:rsidRDefault="00D02F82" w:rsidP="00D02F82">
      <w:pPr>
        <w:spacing w:after="0" w:line="360" w:lineRule="auto"/>
        <w:contextualSpacing/>
        <w:jc w:val="both"/>
        <w:rPr>
          <w:rFonts w:ascii="Times New Roman" w:eastAsia="Times New Roman" w:hAnsi="Times New Roman" w:cs="Times New Roman"/>
          <w:color w:val="4C4747"/>
          <w:sz w:val="24"/>
          <w:szCs w:val="24"/>
          <w:lang w:val="es-DO" w:eastAsia="es-ES"/>
        </w:rPr>
      </w:pPr>
      <w:r w:rsidRPr="00AE515A">
        <w:rPr>
          <w:rFonts w:ascii="Times New Roman" w:hAnsi="Times New Roman" w:cs="Times New Roman"/>
          <w:color w:val="4C4747"/>
          <w:sz w:val="24"/>
          <w:szCs w:val="24"/>
          <w:lang w:val="es-DO"/>
        </w:rPr>
        <w:t>*) No se contempla entregas de medicamentos para el mes de diciembre según POA vigente.</w:t>
      </w:r>
    </w:p>
    <w:p w14:paraId="0D6F58E8" w14:textId="77777777" w:rsidR="00D02F82" w:rsidRPr="00AE515A" w:rsidRDefault="00D02F82" w:rsidP="00681A78">
      <w:pPr>
        <w:pStyle w:val="ListParagraph"/>
        <w:widowControl w:val="0"/>
        <w:numPr>
          <w:ilvl w:val="0"/>
          <w:numId w:val="8"/>
        </w:numPr>
        <w:autoSpaceDE w:val="0"/>
        <w:autoSpaceDN w:val="0"/>
        <w:spacing w:before="22" w:after="0"/>
        <w:ind w:left="0"/>
        <w:contextualSpacing w:val="0"/>
        <w:jc w:val="both"/>
        <w:rPr>
          <w:szCs w:val="24"/>
          <w:lang w:val="es-DO"/>
        </w:rPr>
      </w:pPr>
      <w:r w:rsidRPr="00AE515A">
        <w:rPr>
          <w:szCs w:val="24"/>
          <w:lang w:val="es-DO"/>
        </w:rPr>
        <w:t>Se realizó una encuesta para ayudar a determinar el nivel de conocimiento, las actitudes y las prácticas sobre medidas de prevención del COVID-19 en los estudiantes de 12 a 17 años, en Domingo de Guzmán, República Dominicana, en 30 centros educativos de los distritos 15-02, 15-03 y 15-04. (estudio del consultor.)</w:t>
      </w:r>
    </w:p>
    <w:p w14:paraId="719B3E72"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7ACED11D" w14:textId="77777777" w:rsidR="00D02F82" w:rsidRPr="00AE515A" w:rsidRDefault="00D02F82" w:rsidP="00D02F82">
      <w:pPr>
        <w:pStyle w:val="ListParagraph"/>
        <w:spacing w:after="0"/>
        <w:ind w:left="0"/>
        <w:jc w:val="both"/>
        <w:rPr>
          <w:rFonts w:eastAsia="Times New Roman"/>
          <w:szCs w:val="24"/>
          <w:lang w:val="es-DO" w:eastAsia="es-ES"/>
        </w:rPr>
      </w:pPr>
      <w:r w:rsidRPr="00AE515A">
        <w:rPr>
          <w:rFonts w:eastAsia="Times New Roman"/>
          <w:szCs w:val="24"/>
          <w:lang w:val="es-DO" w:eastAsia="es-ES"/>
        </w:rPr>
        <w:t>Este hito no cuenta con actividades programadas para el mes de Enero 2022</w:t>
      </w:r>
    </w:p>
    <w:p w14:paraId="0FCAAEAF" w14:textId="77777777" w:rsidR="00D02F82" w:rsidRPr="00AE515A" w:rsidRDefault="00D02F82" w:rsidP="00681A78">
      <w:pPr>
        <w:pStyle w:val="ListParagraph"/>
        <w:numPr>
          <w:ilvl w:val="0"/>
          <w:numId w:val="12"/>
        </w:numPr>
        <w:spacing w:before="22" w:after="0"/>
        <w:ind w:left="0"/>
        <w:jc w:val="both"/>
        <w:rPr>
          <w:rFonts w:eastAsia="Times New Roman"/>
          <w:szCs w:val="24"/>
          <w:lang w:val="es-DO" w:eastAsia="es-ES"/>
        </w:rPr>
      </w:pPr>
      <w:r w:rsidRPr="00AE515A">
        <w:rPr>
          <w:i/>
          <w:szCs w:val="24"/>
          <w:u w:val="single"/>
          <w:lang w:val="es-DO"/>
        </w:rPr>
        <w:t>Logros/avances acumulados a la fecha:</w:t>
      </w:r>
    </w:p>
    <w:p w14:paraId="6D9C3987" w14:textId="77777777" w:rsidR="00D02F82" w:rsidRPr="00AE515A" w:rsidRDefault="00D02F82" w:rsidP="00D02F82">
      <w:pPr>
        <w:spacing w:after="0" w:line="360" w:lineRule="auto"/>
        <w:contextualSpacing/>
        <w:jc w:val="both"/>
        <w:rPr>
          <w:rFonts w:ascii="Times New Roman" w:eastAsia="Times New Roman" w:hAnsi="Times New Roman" w:cs="Times New Roman"/>
          <w:color w:val="4C4747"/>
          <w:sz w:val="24"/>
          <w:szCs w:val="24"/>
          <w:lang w:val="es-DO" w:eastAsia="es-ES"/>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7"/>
        <w:gridCol w:w="2523"/>
      </w:tblGrid>
      <w:tr w:rsidR="00D02F82" w:rsidRPr="00AE515A" w14:paraId="52C6CF6D" w14:textId="77777777" w:rsidTr="00D02F82">
        <w:trPr>
          <w:trHeight w:val="83"/>
          <w:jc w:val="center"/>
        </w:trPr>
        <w:tc>
          <w:tcPr>
            <w:tcW w:w="3407" w:type="pct"/>
            <w:shd w:val="clear" w:color="auto" w:fill="D5DCE4" w:themeFill="text2" w:themeFillTint="33"/>
          </w:tcPr>
          <w:p w14:paraId="1D57D499" w14:textId="77777777" w:rsidR="00D02F82" w:rsidRPr="00AE515A" w:rsidRDefault="00D02F82" w:rsidP="00D02F82">
            <w:pPr>
              <w:spacing w:line="360" w:lineRule="auto"/>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Descripción</w:t>
            </w:r>
          </w:p>
        </w:tc>
        <w:tc>
          <w:tcPr>
            <w:tcW w:w="1593" w:type="pct"/>
            <w:shd w:val="clear" w:color="auto" w:fill="D5DCE4" w:themeFill="text2" w:themeFillTint="33"/>
          </w:tcPr>
          <w:p w14:paraId="4D83C26E" w14:textId="77777777" w:rsidR="00D02F82" w:rsidRPr="00AE515A" w:rsidRDefault="00D02F82" w:rsidP="00D02F82">
            <w:pPr>
              <w:spacing w:line="360" w:lineRule="auto"/>
              <w:jc w:val="right"/>
              <w:rPr>
                <w:rFonts w:ascii="Times New Roman" w:hAnsi="Times New Roman" w:cs="Times New Roman"/>
                <w:b/>
                <w:color w:val="4C4747"/>
                <w:sz w:val="24"/>
                <w:szCs w:val="24"/>
                <w:lang w:val="es-DO"/>
              </w:rPr>
            </w:pPr>
            <w:r w:rsidRPr="00AE515A">
              <w:rPr>
                <w:rFonts w:ascii="Times New Roman" w:hAnsi="Times New Roman" w:cs="Times New Roman"/>
                <w:b/>
                <w:color w:val="4C4747"/>
                <w:sz w:val="24"/>
                <w:szCs w:val="24"/>
                <w:lang w:val="es-DO"/>
              </w:rPr>
              <w:t xml:space="preserve">Cantidad </w:t>
            </w:r>
          </w:p>
        </w:tc>
      </w:tr>
      <w:tr w:rsidR="00D02F82" w:rsidRPr="00AE515A" w14:paraId="17E0E198" w14:textId="77777777" w:rsidTr="00D02F82">
        <w:trPr>
          <w:trHeight w:val="294"/>
          <w:jc w:val="center"/>
        </w:trPr>
        <w:tc>
          <w:tcPr>
            <w:tcW w:w="3407" w:type="pct"/>
            <w:shd w:val="clear" w:color="auto" w:fill="auto"/>
          </w:tcPr>
          <w:p w14:paraId="30105DCB" w14:textId="77777777" w:rsidR="00D02F82" w:rsidRPr="00AE515A" w:rsidRDefault="00D02F82" w:rsidP="00D02F82">
            <w:pPr>
              <w:spacing w:line="360" w:lineRule="auto"/>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rPr>
              <w:t>Medicamentos (</w:t>
            </w:r>
            <w:r w:rsidRPr="00AE515A">
              <w:rPr>
                <w:rFonts w:ascii="Times New Roman" w:eastAsia="Times New Roman" w:hAnsi="Times New Roman" w:cs="Times New Roman"/>
                <w:bCs/>
                <w:color w:val="4C4747"/>
                <w:sz w:val="24"/>
                <w:szCs w:val="24"/>
                <w:lang w:val="es-MX" w:eastAsia="es-MX"/>
              </w:rPr>
              <w:t>Albendazol</w:t>
            </w:r>
            <w:r w:rsidRPr="00AE515A">
              <w:rPr>
                <w:rFonts w:ascii="Times New Roman" w:hAnsi="Times New Roman" w:cs="Times New Roman"/>
                <w:color w:val="4C4747"/>
                <w:sz w:val="24"/>
                <w:szCs w:val="24"/>
              </w:rPr>
              <w:t>) entregados</w:t>
            </w:r>
          </w:p>
        </w:tc>
        <w:tc>
          <w:tcPr>
            <w:tcW w:w="1593" w:type="pct"/>
            <w:shd w:val="clear" w:color="auto" w:fill="auto"/>
          </w:tcPr>
          <w:p w14:paraId="7EEAFC60"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color w:val="4C4747"/>
                <w:sz w:val="24"/>
                <w:szCs w:val="24"/>
                <w:lang w:val="es-DO"/>
              </w:rPr>
              <w:t>3,129,681</w:t>
            </w:r>
          </w:p>
        </w:tc>
      </w:tr>
      <w:tr w:rsidR="00D02F82" w:rsidRPr="00AE515A" w14:paraId="22738C63" w14:textId="77777777" w:rsidTr="00D02F82">
        <w:trPr>
          <w:trHeight w:val="201"/>
          <w:jc w:val="center"/>
        </w:trPr>
        <w:tc>
          <w:tcPr>
            <w:tcW w:w="3407" w:type="pct"/>
            <w:shd w:val="clear" w:color="auto" w:fill="auto"/>
          </w:tcPr>
          <w:p w14:paraId="293B3B4B" w14:textId="77777777" w:rsidR="00D02F82" w:rsidRPr="00AE515A" w:rsidRDefault="00D02F82" w:rsidP="00D02F82">
            <w:pPr>
              <w:spacing w:line="360" w:lineRule="auto"/>
              <w:rPr>
                <w:rFonts w:ascii="Times New Roman" w:eastAsia="Times New Roman" w:hAnsi="Times New Roman" w:cs="Times New Roman"/>
                <w:bCs/>
                <w:color w:val="4C4747"/>
                <w:sz w:val="24"/>
                <w:szCs w:val="24"/>
                <w:lang w:val="es-MX" w:eastAsia="es-MX"/>
              </w:rPr>
            </w:pPr>
            <w:r w:rsidRPr="00AE515A">
              <w:rPr>
                <w:rFonts w:ascii="Times New Roman" w:hAnsi="Times New Roman" w:cs="Times New Roman"/>
                <w:b/>
                <w:color w:val="4C4747"/>
                <w:sz w:val="24"/>
                <w:szCs w:val="24"/>
                <w:lang w:val="es-DO"/>
              </w:rPr>
              <w:t>TOTAL</w:t>
            </w:r>
          </w:p>
        </w:tc>
        <w:tc>
          <w:tcPr>
            <w:tcW w:w="1593" w:type="pct"/>
            <w:shd w:val="clear" w:color="auto" w:fill="auto"/>
          </w:tcPr>
          <w:p w14:paraId="605E7320" w14:textId="77777777" w:rsidR="00D02F82" w:rsidRPr="00AE515A" w:rsidRDefault="00D02F82" w:rsidP="00D02F82">
            <w:pPr>
              <w:spacing w:line="360" w:lineRule="auto"/>
              <w:jc w:val="right"/>
              <w:rPr>
                <w:rFonts w:ascii="Times New Roman" w:hAnsi="Times New Roman" w:cs="Times New Roman"/>
                <w:color w:val="4C4747"/>
                <w:sz w:val="24"/>
                <w:szCs w:val="24"/>
                <w:lang w:val="es-DO"/>
              </w:rPr>
            </w:pPr>
            <w:r w:rsidRPr="00AE515A">
              <w:rPr>
                <w:rFonts w:ascii="Times New Roman" w:hAnsi="Times New Roman" w:cs="Times New Roman"/>
                <w:b/>
                <w:color w:val="4C4747"/>
                <w:sz w:val="24"/>
                <w:szCs w:val="24"/>
                <w:lang w:val="es-DO"/>
              </w:rPr>
              <w:t>3,129,681</w:t>
            </w:r>
          </w:p>
        </w:tc>
      </w:tr>
    </w:tbl>
    <w:p w14:paraId="45DD6BCF" w14:textId="77777777" w:rsidR="00D02F82" w:rsidRPr="00AE515A" w:rsidRDefault="00D02F82" w:rsidP="00D02F82">
      <w:pPr>
        <w:spacing w:after="0" w:line="360" w:lineRule="auto"/>
        <w:contextualSpacing/>
        <w:jc w:val="both"/>
        <w:rPr>
          <w:rFonts w:ascii="Times New Roman" w:eastAsia="Times New Roman" w:hAnsi="Times New Roman" w:cs="Times New Roman"/>
          <w:color w:val="4C4747"/>
          <w:sz w:val="24"/>
          <w:szCs w:val="24"/>
          <w:lang w:eastAsia="es-ES"/>
        </w:rPr>
      </w:pPr>
    </w:p>
    <w:p w14:paraId="4F9411AA" w14:textId="77777777" w:rsidR="00D02F82" w:rsidRPr="00AE515A" w:rsidRDefault="00D02F82" w:rsidP="00D02F82">
      <w:pPr>
        <w:spacing w:before="159" w:after="0" w:line="360" w:lineRule="auto"/>
        <w:rPr>
          <w:rFonts w:ascii="Times New Roman" w:hAnsi="Times New Roman" w:cs="Times New Roman"/>
          <w:b/>
          <w:bCs/>
          <w:color w:val="4C4747"/>
          <w:sz w:val="24"/>
          <w:szCs w:val="24"/>
        </w:rPr>
      </w:pPr>
    </w:p>
    <w:p w14:paraId="7E768D7B" w14:textId="77777777" w:rsidR="00D02F82" w:rsidRPr="00AE515A" w:rsidRDefault="00D02F82" w:rsidP="00D02F82">
      <w:pPr>
        <w:spacing w:after="0" w:line="360" w:lineRule="auto"/>
        <w:rPr>
          <w:rFonts w:ascii="Times New Roman" w:hAnsi="Times New Roman" w:cs="Times New Roman"/>
          <w:b/>
          <w:i/>
          <w:color w:val="4C4747"/>
          <w:sz w:val="24"/>
          <w:szCs w:val="24"/>
        </w:rPr>
      </w:pPr>
      <w:r w:rsidRPr="00AE515A">
        <w:rPr>
          <w:rFonts w:ascii="Times New Roman" w:hAnsi="Times New Roman" w:cs="Times New Roman"/>
          <w:b/>
          <w:i/>
          <w:color w:val="4C4747"/>
          <w:sz w:val="24"/>
          <w:szCs w:val="24"/>
        </w:rPr>
        <w:br w:type="page"/>
      </w:r>
    </w:p>
    <w:p w14:paraId="251EA903" w14:textId="77777777" w:rsidR="00D02F82" w:rsidRPr="00AE515A" w:rsidRDefault="00D02F82" w:rsidP="00D02F82">
      <w:pPr>
        <w:spacing w:before="159" w:after="0" w:line="360" w:lineRule="auto"/>
        <w:rPr>
          <w:rFonts w:ascii="Times New Roman" w:hAnsi="Times New Roman" w:cs="Times New Roman"/>
          <w:b/>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15: </w:t>
      </w:r>
      <w:r w:rsidRPr="00AE515A">
        <w:rPr>
          <w:rFonts w:ascii="Times New Roman" w:hAnsi="Times New Roman" w:cs="Times New Roman"/>
          <w:b/>
          <w:color w:val="4C4747"/>
          <w:sz w:val="24"/>
          <w:szCs w:val="24"/>
          <w:lang w:val="es-DO"/>
        </w:rPr>
        <w:t>Comunidades Educativas (2,577) reciben orientación en prevención de salud.</w:t>
      </w:r>
    </w:p>
    <w:p w14:paraId="445BE935" w14:textId="77777777" w:rsidR="00D02F82" w:rsidRPr="00AE515A" w:rsidRDefault="00D02F82" w:rsidP="00681A78">
      <w:pPr>
        <w:pStyle w:val="ListParagraph"/>
        <w:widowControl w:val="0"/>
        <w:numPr>
          <w:ilvl w:val="0"/>
          <w:numId w:val="12"/>
        </w:numPr>
        <w:autoSpaceDE w:val="0"/>
        <w:autoSpaceDN w:val="0"/>
        <w:spacing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tbl>
      <w:tblPr>
        <w:tblW w:w="5000" w:type="pct"/>
        <w:jc w:val="center"/>
        <w:tblCellMar>
          <w:left w:w="70" w:type="dxa"/>
          <w:right w:w="70" w:type="dxa"/>
        </w:tblCellMar>
        <w:tblLook w:val="04A0" w:firstRow="1" w:lastRow="0" w:firstColumn="1" w:lastColumn="0" w:noHBand="0" w:noVBand="1"/>
      </w:tblPr>
      <w:tblGrid>
        <w:gridCol w:w="6124"/>
        <w:gridCol w:w="1786"/>
      </w:tblGrid>
      <w:tr w:rsidR="00AE515A" w:rsidRPr="00AE515A" w14:paraId="182CA58C" w14:textId="77777777" w:rsidTr="00D02F82">
        <w:trPr>
          <w:trHeight w:val="269"/>
          <w:jc w:val="center"/>
        </w:trPr>
        <w:tc>
          <w:tcPr>
            <w:tcW w:w="3871"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63CCF2F6"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Diciembre</w:t>
            </w:r>
          </w:p>
        </w:tc>
        <w:tc>
          <w:tcPr>
            <w:tcW w:w="1129"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891B07E"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Cantidad</w:t>
            </w:r>
          </w:p>
        </w:tc>
      </w:tr>
      <w:tr w:rsidR="00AE515A" w:rsidRPr="00AE515A" w14:paraId="7860DD3D" w14:textId="77777777" w:rsidTr="00D02F82">
        <w:trPr>
          <w:trHeight w:val="269"/>
          <w:jc w:val="center"/>
        </w:trPr>
        <w:tc>
          <w:tcPr>
            <w:tcW w:w="3871" w:type="pct"/>
            <w:tcBorders>
              <w:top w:val="nil"/>
              <w:left w:val="single" w:sz="4" w:space="0" w:color="auto"/>
              <w:bottom w:val="single" w:sz="4" w:space="0" w:color="auto"/>
              <w:right w:val="single" w:sz="4" w:space="0" w:color="auto"/>
            </w:tcBorders>
            <w:shd w:val="clear" w:color="auto" w:fill="auto"/>
            <w:noWrap/>
            <w:vAlign w:val="bottom"/>
            <w:hideMark/>
          </w:tcPr>
          <w:p w14:paraId="03D7A230"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ORIENTACIONES SALUD PREVENTIVA</w:t>
            </w:r>
          </w:p>
        </w:tc>
        <w:tc>
          <w:tcPr>
            <w:tcW w:w="1129" w:type="pct"/>
            <w:tcBorders>
              <w:top w:val="nil"/>
              <w:left w:val="nil"/>
              <w:bottom w:val="single" w:sz="4" w:space="0" w:color="auto"/>
              <w:right w:val="single" w:sz="4" w:space="0" w:color="auto"/>
            </w:tcBorders>
            <w:shd w:val="clear" w:color="auto" w:fill="auto"/>
            <w:noWrap/>
            <w:vAlign w:val="bottom"/>
            <w:hideMark/>
          </w:tcPr>
          <w:p w14:paraId="0275B301"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0</w:t>
            </w:r>
          </w:p>
        </w:tc>
      </w:tr>
    </w:tbl>
    <w:p w14:paraId="37146FFD" w14:textId="77777777" w:rsidR="00D02F82" w:rsidRPr="00AE515A" w:rsidRDefault="00D02F82" w:rsidP="00D02F82">
      <w:pPr>
        <w:spacing w:after="0" w:line="360" w:lineRule="auto"/>
        <w:jc w:val="both"/>
        <w:rPr>
          <w:rFonts w:ascii="Times New Roman" w:eastAsia="Times New Roman" w:hAnsi="Times New Roman" w:cs="Times New Roman"/>
          <w:color w:val="4C4747"/>
          <w:sz w:val="24"/>
          <w:szCs w:val="24"/>
          <w:lang w:eastAsia="es-ES"/>
        </w:rPr>
      </w:pPr>
    </w:p>
    <w:p w14:paraId="26190D03" w14:textId="77777777" w:rsidR="00D02F82" w:rsidRPr="00AE515A" w:rsidRDefault="00D02F82" w:rsidP="00D02F82">
      <w:pPr>
        <w:spacing w:after="0" w:line="360" w:lineRule="auto"/>
        <w:jc w:val="both"/>
        <w:rPr>
          <w:rFonts w:ascii="Times New Roman" w:eastAsia="Times New Roman" w:hAnsi="Times New Roman" w:cs="Times New Roman"/>
          <w:color w:val="4C4747"/>
          <w:sz w:val="24"/>
          <w:szCs w:val="24"/>
          <w:lang w:val="es-DO" w:eastAsia="es-ES"/>
        </w:rPr>
      </w:pPr>
      <w:r w:rsidRPr="00AE515A">
        <w:rPr>
          <w:rFonts w:ascii="Times New Roman" w:eastAsia="Times New Roman" w:hAnsi="Times New Roman" w:cs="Times New Roman"/>
          <w:color w:val="4C4747"/>
          <w:sz w:val="24"/>
          <w:szCs w:val="24"/>
          <w:lang w:val="es-DO" w:eastAsia="es-ES"/>
        </w:rPr>
        <w:t>Este hito no tiene actividades programadas para el mes de diciembre.</w:t>
      </w:r>
    </w:p>
    <w:p w14:paraId="7ED163D6"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2D49C3A1" w14:textId="77777777" w:rsidR="00D02F82" w:rsidRPr="00AE515A" w:rsidRDefault="00D02F82" w:rsidP="00D02F82">
      <w:pPr>
        <w:spacing w:after="0" w:line="360" w:lineRule="auto"/>
        <w:jc w:val="both"/>
        <w:rPr>
          <w:rFonts w:ascii="Times New Roman" w:eastAsia="Times New Roman" w:hAnsi="Times New Roman" w:cs="Times New Roman"/>
          <w:color w:val="4C4747"/>
          <w:sz w:val="24"/>
          <w:szCs w:val="24"/>
          <w:lang w:val="es-DO" w:eastAsia="es-ES"/>
        </w:rPr>
      </w:pPr>
      <w:r w:rsidRPr="00AE515A">
        <w:rPr>
          <w:rFonts w:ascii="Times New Roman" w:eastAsia="Times New Roman" w:hAnsi="Times New Roman" w:cs="Times New Roman"/>
          <w:color w:val="4C4747"/>
          <w:sz w:val="24"/>
          <w:szCs w:val="24"/>
          <w:lang w:val="es-DO" w:eastAsia="es-ES"/>
        </w:rPr>
        <w:t>Realizar 6 Talleres para la conformación de Comités de emergencia de salud de salud en el ámbito escolar.</w:t>
      </w:r>
    </w:p>
    <w:p w14:paraId="748580B2" w14:textId="77777777" w:rsidR="00D02F82" w:rsidRPr="00AE515A" w:rsidRDefault="00D02F82" w:rsidP="00681A78">
      <w:pPr>
        <w:pStyle w:val="ListParagraph"/>
        <w:numPr>
          <w:ilvl w:val="0"/>
          <w:numId w:val="12"/>
        </w:numPr>
        <w:spacing w:before="22" w:after="0"/>
        <w:ind w:left="0"/>
        <w:jc w:val="both"/>
        <w:rPr>
          <w:rFonts w:eastAsia="Times New Roman"/>
          <w:szCs w:val="24"/>
          <w:lang w:val="es-DO" w:eastAsia="es-ES"/>
        </w:rPr>
      </w:pPr>
      <w:r w:rsidRPr="00AE515A">
        <w:rPr>
          <w:i/>
          <w:szCs w:val="24"/>
          <w:u w:val="single"/>
          <w:lang w:val="es-DO"/>
        </w:rPr>
        <w:t>Logros/avances acumulados a la fecha:</w:t>
      </w:r>
    </w:p>
    <w:tbl>
      <w:tblPr>
        <w:tblW w:w="5000" w:type="pct"/>
        <w:jc w:val="center"/>
        <w:tblCellMar>
          <w:left w:w="70" w:type="dxa"/>
          <w:right w:w="70" w:type="dxa"/>
        </w:tblCellMar>
        <w:tblLook w:val="04A0" w:firstRow="1" w:lastRow="0" w:firstColumn="1" w:lastColumn="0" w:noHBand="0" w:noVBand="1"/>
      </w:tblPr>
      <w:tblGrid>
        <w:gridCol w:w="6290"/>
        <w:gridCol w:w="1620"/>
      </w:tblGrid>
      <w:tr w:rsidR="00AE515A" w:rsidRPr="00AE515A" w14:paraId="034B6A28" w14:textId="77777777" w:rsidTr="00D02F82">
        <w:trPr>
          <w:trHeight w:val="249"/>
          <w:jc w:val="center"/>
        </w:trPr>
        <w:tc>
          <w:tcPr>
            <w:tcW w:w="3976"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56C4789A" w14:textId="77777777" w:rsidR="00D02F82" w:rsidRPr="00AE515A" w:rsidRDefault="00D02F82" w:rsidP="00D02F82">
            <w:pPr>
              <w:spacing w:after="0" w:line="360" w:lineRule="auto"/>
              <w:jc w:val="center"/>
              <w:rPr>
                <w:rFonts w:ascii="Times New Roman" w:eastAsia="Times New Roman" w:hAnsi="Times New Roman" w:cs="Times New Roman"/>
                <w:b/>
                <w:color w:val="4C4747"/>
                <w:sz w:val="24"/>
                <w:szCs w:val="24"/>
                <w:lang w:val="es-MX" w:eastAsia="es-MX"/>
              </w:rPr>
            </w:pPr>
            <w:r w:rsidRPr="00AE515A">
              <w:rPr>
                <w:rFonts w:ascii="Times New Roman" w:eastAsia="Times New Roman" w:hAnsi="Times New Roman" w:cs="Times New Roman"/>
                <w:b/>
                <w:color w:val="4C4747"/>
                <w:sz w:val="24"/>
                <w:szCs w:val="24"/>
                <w:lang w:val="es-MX" w:eastAsia="es-MX"/>
              </w:rPr>
              <w:t>Octubre</w:t>
            </w:r>
          </w:p>
        </w:tc>
        <w:tc>
          <w:tcPr>
            <w:tcW w:w="102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A53936C" w14:textId="77777777" w:rsidR="00D02F82" w:rsidRPr="00AE515A" w:rsidRDefault="00D02F82" w:rsidP="00D02F82">
            <w:pPr>
              <w:spacing w:after="0" w:line="360" w:lineRule="auto"/>
              <w:jc w:val="center"/>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Cantidad</w:t>
            </w:r>
          </w:p>
        </w:tc>
      </w:tr>
      <w:tr w:rsidR="00AE515A" w:rsidRPr="00AE515A" w14:paraId="15519B09" w14:textId="77777777" w:rsidTr="00D02F82">
        <w:trPr>
          <w:trHeight w:val="249"/>
          <w:jc w:val="center"/>
        </w:trPr>
        <w:tc>
          <w:tcPr>
            <w:tcW w:w="3976" w:type="pct"/>
            <w:tcBorders>
              <w:top w:val="nil"/>
              <w:left w:val="single" w:sz="4" w:space="0" w:color="auto"/>
              <w:bottom w:val="single" w:sz="4" w:space="0" w:color="auto"/>
              <w:right w:val="single" w:sz="4" w:space="0" w:color="auto"/>
            </w:tcBorders>
            <w:shd w:val="clear" w:color="auto" w:fill="auto"/>
            <w:noWrap/>
            <w:vAlign w:val="bottom"/>
            <w:hideMark/>
          </w:tcPr>
          <w:p w14:paraId="7F3444CA" w14:textId="77777777" w:rsidR="00D02F82" w:rsidRPr="00AE515A" w:rsidRDefault="00D02F82" w:rsidP="00D02F82">
            <w:pPr>
              <w:spacing w:after="0" w:line="360" w:lineRule="auto"/>
              <w:rPr>
                <w:rFonts w:ascii="Times New Roman" w:eastAsia="Times New Roman" w:hAnsi="Times New Roman" w:cs="Times New Roman"/>
                <w:b/>
                <w:bCs/>
                <w:color w:val="4C4747"/>
                <w:sz w:val="24"/>
                <w:szCs w:val="24"/>
                <w:lang w:val="es-MX" w:eastAsia="es-MX"/>
              </w:rPr>
            </w:pPr>
            <w:r w:rsidRPr="00AE515A">
              <w:rPr>
                <w:rFonts w:ascii="Times New Roman" w:eastAsia="Times New Roman" w:hAnsi="Times New Roman" w:cs="Times New Roman"/>
                <w:b/>
                <w:bCs/>
                <w:color w:val="4C4747"/>
                <w:sz w:val="24"/>
                <w:szCs w:val="24"/>
                <w:lang w:val="es-MX" w:eastAsia="es-MX"/>
              </w:rPr>
              <w:t>ORIENTACIONES SALUD PREVENTIVA</w:t>
            </w:r>
          </w:p>
        </w:tc>
        <w:tc>
          <w:tcPr>
            <w:tcW w:w="1024" w:type="pct"/>
            <w:tcBorders>
              <w:top w:val="nil"/>
              <w:left w:val="nil"/>
              <w:bottom w:val="single" w:sz="4" w:space="0" w:color="auto"/>
              <w:right w:val="single" w:sz="4" w:space="0" w:color="auto"/>
            </w:tcBorders>
            <w:shd w:val="clear" w:color="auto" w:fill="auto"/>
            <w:noWrap/>
            <w:vAlign w:val="bottom"/>
            <w:hideMark/>
          </w:tcPr>
          <w:p w14:paraId="133FE56F" w14:textId="77777777" w:rsidR="00D02F82" w:rsidRPr="00AE515A" w:rsidRDefault="00D02F82" w:rsidP="00D02F82">
            <w:pPr>
              <w:spacing w:after="0" w:line="360" w:lineRule="auto"/>
              <w:jc w:val="center"/>
              <w:rPr>
                <w:rFonts w:ascii="Times New Roman" w:eastAsia="Times New Roman" w:hAnsi="Times New Roman" w:cs="Times New Roman"/>
                <w:color w:val="4C4747"/>
                <w:sz w:val="24"/>
                <w:szCs w:val="24"/>
                <w:lang w:val="es-MX" w:eastAsia="es-MX"/>
              </w:rPr>
            </w:pPr>
            <w:r w:rsidRPr="00AE515A">
              <w:rPr>
                <w:rFonts w:ascii="Times New Roman" w:eastAsia="Times New Roman" w:hAnsi="Times New Roman" w:cs="Times New Roman"/>
                <w:color w:val="4C4747"/>
                <w:sz w:val="24"/>
                <w:szCs w:val="24"/>
                <w:lang w:val="es-MX" w:eastAsia="es-MX"/>
              </w:rPr>
              <w:t>4,871</w:t>
            </w:r>
          </w:p>
        </w:tc>
      </w:tr>
    </w:tbl>
    <w:p w14:paraId="76B55539" w14:textId="77777777" w:rsidR="00D02F82" w:rsidRPr="00AE515A" w:rsidRDefault="00D02F82" w:rsidP="00D02F82">
      <w:pPr>
        <w:pStyle w:val="Heading1"/>
        <w:spacing w:after="0" w:line="360" w:lineRule="auto"/>
        <w:rPr>
          <w:rFonts w:cs="Times New Roman"/>
          <w:color w:val="4C4747"/>
          <w:sz w:val="24"/>
          <w:szCs w:val="24"/>
        </w:rPr>
      </w:pPr>
    </w:p>
    <w:p w14:paraId="35FFBC2C"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2EE2B7D5"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4AB323AC"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556C474A"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35F7B880"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7B6DDF70"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4121BCD4"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4655F5A5"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6ABD929B"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05AE3215"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06C40714"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29504DA1"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08BED848"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1C7BFDE0" w14:textId="77777777" w:rsidR="00D02F82" w:rsidRPr="00AE515A" w:rsidRDefault="00D02F82" w:rsidP="00D02F82">
      <w:pPr>
        <w:tabs>
          <w:tab w:val="left" w:pos="822"/>
        </w:tabs>
        <w:spacing w:before="1" w:after="0" w:line="360" w:lineRule="auto"/>
        <w:jc w:val="both"/>
        <w:rPr>
          <w:rFonts w:ascii="Times New Roman" w:hAnsi="Times New Roman" w:cs="Times New Roman"/>
          <w:color w:val="4C4747"/>
          <w:sz w:val="24"/>
          <w:szCs w:val="24"/>
        </w:rPr>
      </w:pPr>
    </w:p>
    <w:p w14:paraId="37361EE7" w14:textId="77777777" w:rsidR="00D02F82" w:rsidRPr="00AE515A" w:rsidRDefault="00D02F82" w:rsidP="00D02F82">
      <w:pPr>
        <w:spacing w:before="159" w:after="0" w:line="360" w:lineRule="auto"/>
        <w:rPr>
          <w:rFonts w:ascii="Times New Roman" w:hAnsi="Times New Roman" w:cs="Times New Roman"/>
          <w:b/>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16: </w:t>
      </w:r>
      <w:r w:rsidRPr="00AE515A">
        <w:rPr>
          <w:rFonts w:ascii="Times New Roman" w:hAnsi="Times New Roman" w:cs="Times New Roman"/>
          <w:b/>
          <w:color w:val="4C4747"/>
          <w:sz w:val="24"/>
          <w:szCs w:val="24"/>
          <w:lang w:val="es-DO"/>
        </w:rPr>
        <w:t>INABIE implementa Sistemas Automatizados para la prestación, gestión, monitoreo y evaluación de los servicios institucionales.</w:t>
      </w:r>
    </w:p>
    <w:p w14:paraId="3584FADC" w14:textId="77777777" w:rsidR="00D02F82" w:rsidRPr="00AE515A" w:rsidRDefault="00D02F82" w:rsidP="00681A78">
      <w:pPr>
        <w:pStyle w:val="ListParagraph"/>
        <w:widowControl w:val="0"/>
        <w:numPr>
          <w:ilvl w:val="0"/>
          <w:numId w:val="12"/>
        </w:numPr>
        <w:autoSpaceDE w:val="0"/>
        <w:autoSpaceDN w:val="0"/>
        <w:spacing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49988BC9" w14:textId="77777777" w:rsidR="00D02F82" w:rsidRPr="00AE515A" w:rsidRDefault="00D02F82" w:rsidP="002523E8">
      <w:pPr>
        <w:pStyle w:val="BodyText"/>
        <w:spacing w:before="180"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Porcentaje de Avance en la implementa Sistemas Automatizados para la prestación, gestión, monitoreo y evaluación de los servicios institucionales……………………25%</w:t>
      </w:r>
    </w:p>
    <w:p w14:paraId="750CBAF7"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046D859A" w14:textId="77777777" w:rsidR="00D02F82" w:rsidRPr="00AE515A" w:rsidRDefault="00D02F82" w:rsidP="00D02F82">
      <w:pPr>
        <w:pStyle w:val="BodyText"/>
        <w:spacing w:before="182"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Esta es una actividad procesual que requiere la suscripción de un convenio INABIE-SIUBEN.</w:t>
      </w:r>
    </w:p>
    <w:p w14:paraId="57EE6C3B" w14:textId="77777777" w:rsidR="00D02F82" w:rsidRPr="00AE515A" w:rsidRDefault="00D02F82" w:rsidP="00681A78">
      <w:pPr>
        <w:pStyle w:val="ListParagraph"/>
        <w:numPr>
          <w:ilvl w:val="0"/>
          <w:numId w:val="12"/>
        </w:numPr>
        <w:spacing w:before="22" w:after="0"/>
        <w:ind w:left="0"/>
        <w:jc w:val="both"/>
        <w:rPr>
          <w:rFonts w:eastAsia="Times New Roman"/>
          <w:szCs w:val="24"/>
          <w:lang w:val="es-DO" w:eastAsia="es-ES"/>
        </w:rPr>
      </w:pPr>
      <w:r w:rsidRPr="00AE515A">
        <w:rPr>
          <w:i/>
          <w:szCs w:val="24"/>
          <w:u w:val="single"/>
          <w:lang w:val="es-DO"/>
        </w:rPr>
        <w:t>Logros/avances acumulados a la fecha:</w:t>
      </w:r>
    </w:p>
    <w:p w14:paraId="50D3C994" w14:textId="77777777" w:rsidR="00D02F82" w:rsidRPr="00AE515A" w:rsidRDefault="00D02F82" w:rsidP="00D02F82">
      <w:pPr>
        <w:pStyle w:val="BodyText"/>
        <w:spacing w:before="180"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Porcentaje de Avance en la implementa Sistemas Automatizados para la prestación, gestión, monitoreo y evaluación de los servicios institucionales……………………25%</w:t>
      </w:r>
    </w:p>
    <w:p w14:paraId="67E9252E" w14:textId="77777777" w:rsidR="00D02F82" w:rsidRPr="00AE515A" w:rsidRDefault="00D02F82" w:rsidP="00D02F82">
      <w:pPr>
        <w:pStyle w:val="BodyText"/>
        <w:spacing w:before="180" w:after="0" w:line="360" w:lineRule="auto"/>
        <w:ind w:right="0"/>
        <w:rPr>
          <w:rFonts w:ascii="Times New Roman" w:hAnsi="Times New Roman" w:cs="Times New Roman"/>
          <w:color w:val="4C4747"/>
          <w:sz w:val="24"/>
          <w:szCs w:val="24"/>
        </w:rPr>
      </w:pPr>
    </w:p>
    <w:p w14:paraId="20A0C725" w14:textId="77777777" w:rsidR="00D02F82" w:rsidRPr="005650A8" w:rsidRDefault="00D02F82" w:rsidP="00D02F82">
      <w:pPr>
        <w:spacing w:before="159" w:after="0" w:line="360" w:lineRule="auto"/>
        <w:rPr>
          <w:rFonts w:ascii="Times New Roman" w:hAnsi="Times New Roman" w:cs="Times New Roman"/>
          <w:b/>
          <w:i/>
          <w:color w:val="4C4747"/>
          <w:sz w:val="24"/>
          <w:szCs w:val="24"/>
          <w:lang w:val="es-DO"/>
        </w:rPr>
      </w:pPr>
    </w:p>
    <w:p w14:paraId="530497B4" w14:textId="77777777" w:rsidR="00D02F82" w:rsidRPr="005650A8" w:rsidRDefault="00D02F82" w:rsidP="00D02F82">
      <w:pPr>
        <w:spacing w:after="0" w:line="360" w:lineRule="auto"/>
        <w:rPr>
          <w:rFonts w:ascii="Times New Roman" w:hAnsi="Times New Roman" w:cs="Times New Roman"/>
          <w:b/>
          <w:i/>
          <w:color w:val="4C4747"/>
          <w:sz w:val="24"/>
          <w:szCs w:val="24"/>
          <w:lang w:val="es-DO"/>
        </w:rPr>
      </w:pPr>
      <w:r w:rsidRPr="005650A8">
        <w:rPr>
          <w:rFonts w:ascii="Times New Roman" w:hAnsi="Times New Roman" w:cs="Times New Roman"/>
          <w:b/>
          <w:i/>
          <w:color w:val="4C4747"/>
          <w:sz w:val="24"/>
          <w:szCs w:val="24"/>
          <w:lang w:val="es-DO"/>
        </w:rPr>
        <w:br w:type="page"/>
      </w:r>
    </w:p>
    <w:p w14:paraId="723CB63F" w14:textId="77777777" w:rsidR="00D02F82" w:rsidRPr="00AE515A" w:rsidRDefault="00D02F82" w:rsidP="00D02F82">
      <w:pPr>
        <w:spacing w:before="159" w:after="0" w:line="360" w:lineRule="auto"/>
        <w:rPr>
          <w:rFonts w:ascii="Times New Roman" w:hAnsi="Times New Roman" w:cs="Times New Roman"/>
          <w:b/>
          <w:color w:val="4C4747"/>
          <w:sz w:val="24"/>
          <w:szCs w:val="24"/>
          <w:lang w:val="es-DO"/>
        </w:rPr>
      </w:pPr>
      <w:r w:rsidRPr="00AE515A">
        <w:rPr>
          <w:rFonts w:ascii="Times New Roman" w:hAnsi="Times New Roman" w:cs="Times New Roman"/>
          <w:b/>
          <w:i/>
          <w:color w:val="4C4747"/>
          <w:sz w:val="24"/>
          <w:szCs w:val="24"/>
          <w:lang w:val="es-DO"/>
        </w:rPr>
        <w:lastRenderedPageBreak/>
        <w:t xml:space="preserve">Hito 17: </w:t>
      </w:r>
      <w:r w:rsidRPr="00AE515A">
        <w:rPr>
          <w:rFonts w:ascii="Times New Roman" w:hAnsi="Times New Roman" w:cs="Times New Roman"/>
          <w:b/>
          <w:color w:val="4C4747"/>
          <w:sz w:val="24"/>
          <w:szCs w:val="24"/>
          <w:lang w:val="es-DO"/>
        </w:rPr>
        <w:t>Capacitación en manejo de buenas prácticas a suplidores y personal vinculado al  PAE.</w:t>
      </w:r>
    </w:p>
    <w:p w14:paraId="108E2A94" w14:textId="77777777" w:rsidR="00D02F82" w:rsidRPr="00AE515A" w:rsidRDefault="00D02F82" w:rsidP="00681A78">
      <w:pPr>
        <w:pStyle w:val="ListParagraph"/>
        <w:widowControl w:val="0"/>
        <w:numPr>
          <w:ilvl w:val="0"/>
          <w:numId w:val="10"/>
        </w:numPr>
        <w:autoSpaceDE w:val="0"/>
        <w:autoSpaceDN w:val="0"/>
        <w:spacing w:after="0"/>
        <w:ind w:left="0"/>
        <w:contextualSpacing w:val="0"/>
        <w:rPr>
          <w:i/>
          <w:szCs w:val="24"/>
          <w:u w:val="single"/>
        </w:rPr>
      </w:pPr>
      <w:proofErr w:type="spellStart"/>
      <w:r w:rsidRPr="00AE515A">
        <w:rPr>
          <w:i/>
          <w:szCs w:val="24"/>
          <w:u w:val="single"/>
        </w:rPr>
        <w:t>Logros</w:t>
      </w:r>
      <w:proofErr w:type="spellEnd"/>
      <w:r w:rsidRPr="00AE515A">
        <w:rPr>
          <w:i/>
          <w:szCs w:val="24"/>
          <w:u w:val="single"/>
        </w:rPr>
        <w:t>/</w:t>
      </w:r>
      <w:proofErr w:type="spellStart"/>
      <w:r w:rsidRPr="00AE515A">
        <w:rPr>
          <w:i/>
          <w:szCs w:val="24"/>
          <w:u w:val="single"/>
        </w:rPr>
        <w:t>avances</w:t>
      </w:r>
      <w:proofErr w:type="spellEnd"/>
      <w:r w:rsidRPr="00AE515A">
        <w:rPr>
          <w:i/>
          <w:szCs w:val="24"/>
          <w:u w:val="single"/>
        </w:rPr>
        <w:t xml:space="preserve"> </w:t>
      </w:r>
      <w:proofErr w:type="spellStart"/>
      <w:r w:rsidRPr="00AE515A">
        <w:rPr>
          <w:i/>
          <w:szCs w:val="24"/>
          <w:u w:val="single"/>
        </w:rPr>
        <w:t>Diciembre</w:t>
      </w:r>
      <w:proofErr w:type="spellEnd"/>
    </w:p>
    <w:p w14:paraId="39042052" w14:textId="77777777" w:rsidR="00D02F82" w:rsidRPr="00AE515A" w:rsidRDefault="00D02F82" w:rsidP="002523E8">
      <w:pPr>
        <w:pStyle w:val="BodyText"/>
        <w:spacing w:before="182"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Este hito no tiene actividades programadas para el mes de diciembre.*</w:t>
      </w:r>
    </w:p>
    <w:p w14:paraId="5CA0DCD1" w14:textId="77777777" w:rsidR="00D02F82" w:rsidRPr="00AE515A" w:rsidRDefault="00D02F82" w:rsidP="002523E8">
      <w:pPr>
        <w:pStyle w:val="BodyText"/>
        <w:spacing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 Datos preliminar, obtenido de la programación en POA 2021</w:t>
      </w:r>
    </w:p>
    <w:p w14:paraId="2B27F6AB" w14:textId="77777777" w:rsidR="00D02F82" w:rsidRPr="00AE515A" w:rsidRDefault="00D02F82" w:rsidP="00681A78">
      <w:pPr>
        <w:pStyle w:val="ListParagraph"/>
        <w:widowControl w:val="0"/>
        <w:numPr>
          <w:ilvl w:val="0"/>
          <w:numId w:val="12"/>
        </w:numPr>
        <w:autoSpaceDE w:val="0"/>
        <w:autoSpaceDN w:val="0"/>
        <w:spacing w:before="181" w:after="0"/>
        <w:ind w:left="0"/>
        <w:contextualSpacing w:val="0"/>
        <w:rPr>
          <w:i/>
          <w:szCs w:val="24"/>
          <w:u w:val="single"/>
          <w:lang w:val="es-DO"/>
        </w:rPr>
      </w:pPr>
      <w:r w:rsidRPr="00AE515A">
        <w:rPr>
          <w:i/>
          <w:szCs w:val="24"/>
          <w:u w:val="single"/>
          <w:lang w:val="es-DO"/>
        </w:rPr>
        <w:t>Logros/avances previstos para el siguiente mes Enero:</w:t>
      </w:r>
    </w:p>
    <w:p w14:paraId="372EBFD6" w14:textId="77777777" w:rsidR="00D02F82" w:rsidRPr="00AE515A" w:rsidRDefault="00D02F82" w:rsidP="002523E8">
      <w:pPr>
        <w:pStyle w:val="ListParagraph"/>
        <w:spacing w:before="181" w:after="0"/>
        <w:ind w:left="0"/>
        <w:jc w:val="both"/>
        <w:rPr>
          <w:i/>
          <w:szCs w:val="24"/>
          <w:u w:val="single"/>
          <w:lang w:val="es-DO"/>
        </w:rPr>
      </w:pPr>
      <w:r w:rsidRPr="00AE515A">
        <w:rPr>
          <w:szCs w:val="24"/>
          <w:lang w:val="es-DO"/>
        </w:rPr>
        <w:t>Este hito no tiene actividades programadas para el mes de enero.*</w:t>
      </w:r>
    </w:p>
    <w:p w14:paraId="178233AF" w14:textId="77777777" w:rsidR="00D02F82" w:rsidRPr="00AE515A" w:rsidRDefault="00D02F82" w:rsidP="002523E8">
      <w:pPr>
        <w:pStyle w:val="ListParagraph"/>
        <w:spacing w:before="181" w:after="0"/>
        <w:ind w:left="0"/>
        <w:jc w:val="both"/>
        <w:rPr>
          <w:i/>
          <w:szCs w:val="24"/>
          <w:u w:val="single"/>
          <w:lang w:val="es-DO"/>
        </w:rPr>
      </w:pPr>
      <w:r w:rsidRPr="00AE515A">
        <w:rPr>
          <w:szCs w:val="24"/>
          <w:lang w:val="es-DO"/>
        </w:rPr>
        <w:t>*) Datos preliminar, obtenido de la programación en POA 2022</w:t>
      </w:r>
    </w:p>
    <w:p w14:paraId="6494C21D" w14:textId="77777777" w:rsidR="00D02F82" w:rsidRPr="00AE515A" w:rsidRDefault="00D02F82" w:rsidP="00681A78">
      <w:pPr>
        <w:pStyle w:val="ListParagraph"/>
        <w:numPr>
          <w:ilvl w:val="0"/>
          <w:numId w:val="12"/>
        </w:numPr>
        <w:spacing w:before="22" w:after="0"/>
        <w:ind w:left="0"/>
        <w:jc w:val="both"/>
        <w:rPr>
          <w:rFonts w:eastAsia="Times New Roman"/>
          <w:szCs w:val="24"/>
          <w:lang w:val="es-DO" w:eastAsia="es-ES"/>
        </w:rPr>
      </w:pPr>
      <w:r w:rsidRPr="00AE515A">
        <w:rPr>
          <w:i/>
          <w:szCs w:val="24"/>
          <w:u w:val="single"/>
          <w:lang w:val="es-DO"/>
        </w:rPr>
        <w:t>Logros/avances acumulados a la fecha:</w:t>
      </w:r>
    </w:p>
    <w:p w14:paraId="39E7B3DE" w14:textId="77777777" w:rsidR="00D02F82" w:rsidRDefault="00D02F82" w:rsidP="00D02F82">
      <w:pPr>
        <w:pStyle w:val="BodyText"/>
        <w:spacing w:before="183" w:after="0" w:line="360" w:lineRule="auto"/>
        <w:ind w:right="0"/>
        <w:rPr>
          <w:rFonts w:ascii="Times New Roman" w:hAnsi="Times New Roman" w:cs="Times New Roman"/>
          <w:color w:val="4C4747"/>
          <w:sz w:val="24"/>
          <w:szCs w:val="24"/>
        </w:rPr>
      </w:pPr>
      <w:r w:rsidRPr="00AE515A">
        <w:rPr>
          <w:rFonts w:ascii="Times New Roman" w:hAnsi="Times New Roman" w:cs="Times New Roman"/>
          <w:color w:val="4C4747"/>
          <w:sz w:val="24"/>
          <w:szCs w:val="24"/>
        </w:rPr>
        <w:t>Talleres de Capacitación en Buenas Prácticas de Manufactura según Menú………11</w:t>
      </w:r>
    </w:p>
    <w:p w14:paraId="40957F8A" w14:textId="0C3F452F" w:rsidR="005650A8" w:rsidRPr="00A07B63" w:rsidRDefault="005650A8">
      <w:pPr>
        <w:rPr>
          <w:rFonts w:ascii="Times New Roman" w:hAnsi="Times New Roman" w:cs="Times New Roman"/>
          <w:color w:val="4C4747"/>
          <w:sz w:val="24"/>
          <w:szCs w:val="24"/>
          <w:lang w:val="es-DO"/>
        </w:rPr>
      </w:pPr>
      <w:r w:rsidRPr="00A07B63">
        <w:rPr>
          <w:rFonts w:ascii="Times New Roman" w:hAnsi="Times New Roman" w:cs="Times New Roman"/>
          <w:color w:val="4C4747"/>
          <w:sz w:val="24"/>
          <w:szCs w:val="24"/>
          <w:lang w:val="es-DO"/>
        </w:rPr>
        <w:br w:type="page"/>
      </w:r>
    </w:p>
    <w:p w14:paraId="692395DC" w14:textId="77777777" w:rsidR="005650A8" w:rsidRDefault="005650A8" w:rsidP="005650A8">
      <w:pPr>
        <w:rPr>
          <w:rFonts w:ascii="Times New Roman" w:eastAsia="Calibri" w:hAnsi="Times New Roman" w:cs="Times New Roman"/>
          <w:bCs/>
          <w:color w:val="4C4747"/>
          <w:kern w:val="24"/>
          <w:sz w:val="24"/>
          <w:szCs w:val="24"/>
          <w:lang w:val="es-CR"/>
        </w:rPr>
        <w:sectPr w:rsidR="005650A8" w:rsidSect="007B4B47">
          <w:footerReference w:type="default" r:id="rId47"/>
          <w:pgSz w:w="12240" w:h="15840"/>
          <w:pgMar w:top="1440" w:right="2160" w:bottom="1440" w:left="2160" w:header="720" w:footer="720" w:gutter="0"/>
          <w:cols w:space="720"/>
          <w:docGrid w:linePitch="360"/>
        </w:sectPr>
      </w:pPr>
    </w:p>
    <w:tbl>
      <w:tblPr>
        <w:tblW w:w="5013" w:type="pct"/>
        <w:tblInd w:w="-15" w:type="dxa"/>
        <w:tblCellMar>
          <w:left w:w="70" w:type="dxa"/>
          <w:right w:w="70" w:type="dxa"/>
        </w:tblCellMar>
        <w:tblLook w:val="04A0" w:firstRow="1" w:lastRow="0" w:firstColumn="1" w:lastColumn="0" w:noHBand="0" w:noVBand="1"/>
      </w:tblPr>
      <w:tblGrid>
        <w:gridCol w:w="1985"/>
        <w:gridCol w:w="506"/>
        <w:gridCol w:w="748"/>
        <w:gridCol w:w="973"/>
        <w:gridCol w:w="748"/>
        <w:gridCol w:w="973"/>
        <w:gridCol w:w="748"/>
        <w:gridCol w:w="973"/>
        <w:gridCol w:w="1009"/>
        <w:gridCol w:w="711"/>
      </w:tblGrid>
      <w:tr w:rsidR="00881F4F" w:rsidRPr="00881F4F" w14:paraId="0E17D30F" w14:textId="77777777" w:rsidTr="00881F4F">
        <w:trPr>
          <w:trHeight w:val="600"/>
        </w:trPr>
        <w:tc>
          <w:tcPr>
            <w:tcW w:w="77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CD7C1"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bookmarkStart w:id="82" w:name="page1"/>
            <w:bookmarkEnd w:id="82"/>
          </w:p>
        </w:tc>
        <w:tc>
          <w:tcPr>
            <w:tcW w:w="4230" w:type="pct"/>
            <w:gridSpan w:val="9"/>
            <w:tcBorders>
              <w:top w:val="single" w:sz="8" w:space="0" w:color="auto"/>
              <w:left w:val="single" w:sz="4" w:space="0" w:color="auto"/>
              <w:bottom w:val="single" w:sz="8" w:space="0" w:color="auto"/>
              <w:right w:val="single" w:sz="8" w:space="0" w:color="000000"/>
            </w:tcBorders>
            <w:shd w:val="clear" w:color="auto" w:fill="auto"/>
            <w:vAlign w:val="center"/>
            <w:hideMark/>
          </w:tcPr>
          <w:p w14:paraId="1C8DFC61" w14:textId="77777777" w:rsidR="00881F4F" w:rsidRPr="00881F4F" w:rsidRDefault="00881F4F" w:rsidP="00881F4F">
            <w:pPr>
              <w:spacing w:after="0" w:line="240" w:lineRule="auto"/>
              <w:jc w:val="center"/>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Informe de Evaluación Anual de las Metas Físicas-Financieras</w:t>
            </w:r>
          </w:p>
        </w:tc>
      </w:tr>
      <w:tr w:rsidR="00881F4F" w:rsidRPr="00881F4F" w14:paraId="537FC74D" w14:textId="77777777" w:rsidTr="00881F4F">
        <w:trPr>
          <w:trHeight w:val="600"/>
        </w:trPr>
        <w:tc>
          <w:tcPr>
            <w:tcW w:w="770" w:type="pct"/>
            <w:tcBorders>
              <w:top w:val="single" w:sz="4" w:space="0" w:color="auto"/>
              <w:left w:val="single" w:sz="4" w:space="0" w:color="auto"/>
              <w:bottom w:val="single" w:sz="4" w:space="0" w:color="auto"/>
              <w:right w:val="single" w:sz="4" w:space="0" w:color="auto"/>
            </w:tcBorders>
            <w:shd w:val="clear" w:color="auto" w:fill="auto"/>
            <w:hideMark/>
          </w:tcPr>
          <w:p w14:paraId="4308944E"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 </w:t>
            </w:r>
          </w:p>
        </w:tc>
        <w:tc>
          <w:tcPr>
            <w:tcW w:w="811" w:type="pct"/>
            <w:gridSpan w:val="2"/>
            <w:tcBorders>
              <w:top w:val="single" w:sz="8" w:space="0" w:color="auto"/>
              <w:left w:val="single" w:sz="4" w:space="0" w:color="auto"/>
              <w:bottom w:val="nil"/>
              <w:right w:val="single" w:sz="8" w:space="0" w:color="000000"/>
            </w:tcBorders>
            <w:shd w:val="clear" w:color="000000" w:fill="DCE6F1"/>
            <w:vAlign w:val="center"/>
            <w:hideMark/>
          </w:tcPr>
          <w:p w14:paraId="3B2E5478" w14:textId="77777777" w:rsidR="00881F4F" w:rsidRPr="00881F4F" w:rsidRDefault="00881F4F" w:rsidP="00881F4F">
            <w:pPr>
              <w:spacing w:after="0" w:line="240" w:lineRule="auto"/>
              <w:jc w:val="center"/>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Código</w:t>
            </w:r>
          </w:p>
        </w:tc>
        <w:tc>
          <w:tcPr>
            <w:tcW w:w="2708" w:type="pct"/>
            <w:gridSpan w:val="5"/>
            <w:tcBorders>
              <w:top w:val="single" w:sz="8" w:space="0" w:color="auto"/>
              <w:left w:val="nil"/>
              <w:bottom w:val="nil"/>
              <w:right w:val="single" w:sz="8" w:space="0" w:color="000000"/>
            </w:tcBorders>
            <w:shd w:val="clear" w:color="000000" w:fill="DCE6F1"/>
            <w:vAlign w:val="center"/>
            <w:hideMark/>
          </w:tcPr>
          <w:p w14:paraId="7B6B5B27" w14:textId="77777777" w:rsidR="00881F4F" w:rsidRPr="00881F4F" w:rsidRDefault="00881F4F" w:rsidP="00881F4F">
            <w:pPr>
              <w:spacing w:after="0" w:line="240" w:lineRule="auto"/>
              <w:jc w:val="center"/>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Documento Relacionado</w:t>
            </w:r>
          </w:p>
        </w:tc>
        <w:tc>
          <w:tcPr>
            <w:tcW w:w="343" w:type="pct"/>
            <w:tcBorders>
              <w:top w:val="nil"/>
              <w:left w:val="nil"/>
              <w:bottom w:val="single" w:sz="8" w:space="0" w:color="FFFFFF"/>
              <w:right w:val="single" w:sz="8" w:space="0" w:color="auto"/>
            </w:tcBorders>
            <w:shd w:val="clear" w:color="000000" w:fill="DCE6F1"/>
            <w:vAlign w:val="center"/>
            <w:hideMark/>
          </w:tcPr>
          <w:p w14:paraId="6094E605" w14:textId="77777777" w:rsidR="00881F4F" w:rsidRPr="00881F4F" w:rsidRDefault="00881F4F" w:rsidP="00881F4F">
            <w:pPr>
              <w:spacing w:after="0" w:line="240" w:lineRule="auto"/>
              <w:jc w:val="center"/>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Fecha Versión</w:t>
            </w:r>
          </w:p>
        </w:tc>
        <w:tc>
          <w:tcPr>
            <w:tcW w:w="369" w:type="pct"/>
            <w:tcBorders>
              <w:top w:val="nil"/>
              <w:left w:val="nil"/>
              <w:bottom w:val="single" w:sz="8" w:space="0" w:color="FFFFFF"/>
              <w:right w:val="single" w:sz="8" w:space="0" w:color="auto"/>
            </w:tcBorders>
            <w:shd w:val="clear" w:color="000000" w:fill="DCE6F1"/>
            <w:vAlign w:val="center"/>
            <w:hideMark/>
          </w:tcPr>
          <w:p w14:paraId="4B493B96" w14:textId="77777777" w:rsidR="00881F4F" w:rsidRPr="00881F4F" w:rsidRDefault="00881F4F" w:rsidP="00881F4F">
            <w:pPr>
              <w:spacing w:after="0" w:line="240" w:lineRule="auto"/>
              <w:jc w:val="center"/>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Versión</w:t>
            </w:r>
          </w:p>
        </w:tc>
      </w:tr>
      <w:tr w:rsidR="00881F4F" w:rsidRPr="00881F4F" w14:paraId="42C03D7E" w14:textId="77777777" w:rsidTr="00881F4F">
        <w:trPr>
          <w:trHeight w:val="1095"/>
        </w:trPr>
        <w:tc>
          <w:tcPr>
            <w:tcW w:w="770" w:type="pct"/>
            <w:tcBorders>
              <w:top w:val="single" w:sz="4" w:space="0" w:color="auto"/>
              <w:left w:val="single" w:sz="4" w:space="0" w:color="auto"/>
              <w:bottom w:val="single" w:sz="4" w:space="0" w:color="auto"/>
              <w:right w:val="single" w:sz="4" w:space="0" w:color="auto"/>
            </w:tcBorders>
            <w:shd w:val="clear" w:color="auto" w:fill="auto"/>
            <w:hideMark/>
          </w:tcPr>
          <w:p w14:paraId="680DBEB2"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 </w:t>
            </w:r>
          </w:p>
        </w:tc>
        <w:tc>
          <w:tcPr>
            <w:tcW w:w="811" w:type="pct"/>
            <w:gridSpan w:val="2"/>
            <w:tcBorders>
              <w:top w:val="nil"/>
              <w:left w:val="single" w:sz="4" w:space="0" w:color="auto"/>
              <w:bottom w:val="single" w:sz="8" w:space="0" w:color="auto"/>
              <w:right w:val="single" w:sz="8" w:space="0" w:color="000000"/>
            </w:tcBorders>
            <w:shd w:val="clear" w:color="auto" w:fill="auto"/>
            <w:vAlign w:val="center"/>
            <w:hideMark/>
          </w:tcPr>
          <w:p w14:paraId="725997D1"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2708" w:type="pct"/>
            <w:gridSpan w:val="5"/>
            <w:tcBorders>
              <w:top w:val="nil"/>
              <w:left w:val="nil"/>
              <w:bottom w:val="single" w:sz="8" w:space="0" w:color="auto"/>
              <w:right w:val="single" w:sz="8" w:space="0" w:color="000000"/>
            </w:tcBorders>
            <w:shd w:val="clear" w:color="auto" w:fill="auto"/>
            <w:vAlign w:val="center"/>
            <w:hideMark/>
          </w:tcPr>
          <w:p w14:paraId="72220F01"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br/>
              <w:t>Lineamientos para la ejecución presupuestaria 2021del Instituto Nacional de Bienestar Estudiantil INABIE.</w:t>
            </w:r>
            <w:r w:rsidRPr="00881F4F">
              <w:rPr>
                <w:rFonts w:ascii="Calibri" w:eastAsia="Times New Roman" w:hAnsi="Calibri" w:cs="Calibri"/>
                <w:color w:val="000000"/>
                <w:sz w:val="18"/>
                <w:szCs w:val="18"/>
                <w:lang w:val="es-DO" w:eastAsia="es-DO"/>
              </w:rPr>
              <w:br/>
              <w:t xml:space="preserve"> </w:t>
            </w:r>
          </w:p>
        </w:tc>
        <w:tc>
          <w:tcPr>
            <w:tcW w:w="343" w:type="pct"/>
            <w:tcBorders>
              <w:top w:val="nil"/>
              <w:left w:val="nil"/>
              <w:bottom w:val="single" w:sz="8" w:space="0" w:color="auto"/>
              <w:right w:val="single" w:sz="8" w:space="0" w:color="auto"/>
            </w:tcBorders>
            <w:shd w:val="clear" w:color="auto" w:fill="auto"/>
            <w:vAlign w:val="center"/>
            <w:hideMark/>
          </w:tcPr>
          <w:p w14:paraId="1FA690BA"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06/01/2021</w:t>
            </w:r>
          </w:p>
        </w:tc>
        <w:tc>
          <w:tcPr>
            <w:tcW w:w="369" w:type="pct"/>
            <w:tcBorders>
              <w:top w:val="nil"/>
              <w:left w:val="nil"/>
              <w:bottom w:val="single" w:sz="8" w:space="0" w:color="auto"/>
              <w:right w:val="single" w:sz="8" w:space="0" w:color="auto"/>
            </w:tcBorders>
            <w:shd w:val="clear" w:color="auto" w:fill="auto"/>
            <w:vAlign w:val="center"/>
            <w:hideMark/>
          </w:tcPr>
          <w:p w14:paraId="540AF0AF"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1</w:t>
            </w:r>
          </w:p>
        </w:tc>
      </w:tr>
      <w:tr w:rsidR="00881F4F" w:rsidRPr="00881F4F" w14:paraId="06EA0FBE" w14:textId="77777777" w:rsidTr="00881F4F">
        <w:trPr>
          <w:trHeight w:val="60"/>
        </w:trPr>
        <w:tc>
          <w:tcPr>
            <w:tcW w:w="5000" w:type="pct"/>
            <w:gridSpan w:val="10"/>
            <w:tcBorders>
              <w:top w:val="single" w:sz="8" w:space="0" w:color="auto"/>
              <w:left w:val="single" w:sz="4" w:space="0" w:color="auto"/>
              <w:bottom w:val="nil"/>
              <w:right w:val="single" w:sz="4" w:space="0" w:color="000000"/>
            </w:tcBorders>
            <w:shd w:val="clear" w:color="auto" w:fill="auto"/>
            <w:noWrap/>
            <w:vAlign w:val="bottom"/>
            <w:hideMark/>
          </w:tcPr>
          <w:p w14:paraId="6403F565"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01088817"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808080"/>
            <w:noWrap/>
            <w:vAlign w:val="bottom"/>
            <w:hideMark/>
          </w:tcPr>
          <w:p w14:paraId="5C6A9CA7"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6A0A7165" w14:textId="77777777" w:rsidTr="00881F4F">
        <w:trPr>
          <w:trHeight w:val="60"/>
        </w:trPr>
        <w:tc>
          <w:tcPr>
            <w:tcW w:w="5000" w:type="pct"/>
            <w:gridSpan w:val="10"/>
            <w:tcBorders>
              <w:top w:val="nil"/>
              <w:left w:val="single" w:sz="4" w:space="0" w:color="auto"/>
              <w:bottom w:val="nil"/>
              <w:right w:val="single" w:sz="4" w:space="0" w:color="000000"/>
            </w:tcBorders>
            <w:shd w:val="clear" w:color="auto" w:fill="auto"/>
            <w:noWrap/>
            <w:vAlign w:val="bottom"/>
            <w:hideMark/>
          </w:tcPr>
          <w:p w14:paraId="3F599087"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64BD7C45"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2DAD19A4" w14:textId="5F336969" w:rsidR="00881F4F" w:rsidRPr="00881F4F" w:rsidRDefault="00881F4F" w:rsidP="00881F4F">
            <w:pPr>
              <w:spacing w:after="0" w:line="240" w:lineRule="auto"/>
              <w:rPr>
                <w:rFonts w:ascii="Calibri" w:eastAsia="Times New Roman" w:hAnsi="Calibri" w:cs="Calibri"/>
                <w:b/>
                <w:bCs/>
                <w:color w:val="FFFFFF"/>
                <w:sz w:val="18"/>
                <w:szCs w:val="18"/>
                <w:lang w:val="es-DO" w:eastAsia="es-DO"/>
              </w:rPr>
            </w:pPr>
            <w:r w:rsidRPr="00881F4F">
              <w:rPr>
                <w:rFonts w:ascii="Calibri" w:eastAsia="Times New Roman" w:hAnsi="Calibri" w:cs="Calibri"/>
                <w:b/>
                <w:bCs/>
                <w:color w:val="FFFFFF"/>
                <w:sz w:val="18"/>
                <w:szCs w:val="18"/>
                <w:lang w:val="es-DO" w:eastAsia="es-DO"/>
              </w:rPr>
              <w:t>I -Información Institucional</w:t>
            </w:r>
          </w:p>
        </w:tc>
      </w:tr>
      <w:tr w:rsidR="00881F4F" w:rsidRPr="00881F4F" w14:paraId="6A3006D9" w14:textId="77777777" w:rsidTr="00881F4F">
        <w:trPr>
          <w:trHeight w:val="60"/>
        </w:trPr>
        <w:tc>
          <w:tcPr>
            <w:tcW w:w="5000" w:type="pct"/>
            <w:gridSpan w:val="10"/>
            <w:tcBorders>
              <w:top w:val="nil"/>
              <w:left w:val="single" w:sz="4" w:space="0" w:color="auto"/>
              <w:bottom w:val="nil"/>
              <w:right w:val="single" w:sz="4" w:space="0" w:color="000000"/>
            </w:tcBorders>
            <w:shd w:val="clear" w:color="auto" w:fill="auto"/>
            <w:noWrap/>
            <w:vAlign w:val="bottom"/>
            <w:hideMark/>
          </w:tcPr>
          <w:p w14:paraId="54555F26"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09DFD8CD"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9BC2E6"/>
            <w:noWrap/>
            <w:vAlign w:val="center"/>
            <w:hideMark/>
          </w:tcPr>
          <w:p w14:paraId="4F83AF10"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I.I - Completar los datos requeridos sobre la institución</w:t>
            </w:r>
          </w:p>
        </w:tc>
      </w:tr>
      <w:tr w:rsidR="00881F4F" w:rsidRPr="00881F4F" w14:paraId="153D2808" w14:textId="77777777" w:rsidTr="00881F4F">
        <w:trPr>
          <w:trHeight w:val="75"/>
        </w:trPr>
        <w:tc>
          <w:tcPr>
            <w:tcW w:w="5000" w:type="pct"/>
            <w:gridSpan w:val="10"/>
            <w:tcBorders>
              <w:top w:val="nil"/>
              <w:left w:val="single" w:sz="4" w:space="0" w:color="auto"/>
              <w:bottom w:val="nil"/>
              <w:right w:val="single" w:sz="4" w:space="0" w:color="000000"/>
            </w:tcBorders>
            <w:shd w:val="clear" w:color="auto" w:fill="auto"/>
            <w:noWrap/>
            <w:vAlign w:val="bottom"/>
            <w:hideMark/>
          </w:tcPr>
          <w:p w14:paraId="6B8CD7BC"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13CE75D5" w14:textId="77777777" w:rsidTr="00881F4F">
        <w:trPr>
          <w:trHeight w:val="300"/>
        </w:trPr>
        <w:tc>
          <w:tcPr>
            <w:tcW w:w="770" w:type="pct"/>
            <w:tcBorders>
              <w:top w:val="nil"/>
              <w:left w:val="single" w:sz="4" w:space="0" w:color="auto"/>
              <w:bottom w:val="nil"/>
              <w:right w:val="nil"/>
            </w:tcBorders>
            <w:shd w:val="clear" w:color="auto" w:fill="auto"/>
            <w:noWrap/>
            <w:vAlign w:val="center"/>
            <w:hideMark/>
          </w:tcPr>
          <w:p w14:paraId="66358190"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Capítulo</w:t>
            </w:r>
          </w:p>
        </w:tc>
        <w:tc>
          <w:tcPr>
            <w:tcW w:w="423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2DB8562B"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0206-INSTITUTO NACIONAL DE BIENESTAR ESTUDIANTIL</w:t>
            </w:r>
          </w:p>
        </w:tc>
      </w:tr>
      <w:tr w:rsidR="00881F4F" w:rsidRPr="00881F4F" w14:paraId="6D974014"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728B276B"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auto" w:fill="auto"/>
            <w:noWrap/>
            <w:vAlign w:val="bottom"/>
            <w:hideMark/>
          </w:tcPr>
          <w:p w14:paraId="5F74392B"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p>
        </w:tc>
        <w:tc>
          <w:tcPr>
            <w:tcW w:w="470" w:type="pct"/>
            <w:tcBorders>
              <w:top w:val="nil"/>
              <w:left w:val="nil"/>
              <w:bottom w:val="nil"/>
              <w:right w:val="nil"/>
            </w:tcBorders>
            <w:shd w:val="clear" w:color="auto" w:fill="auto"/>
            <w:noWrap/>
            <w:vAlign w:val="bottom"/>
            <w:hideMark/>
          </w:tcPr>
          <w:p w14:paraId="08C205DC"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1667773B"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1A55CFA7"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690BFC80"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0BE2BB9B"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1443DB83"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43" w:type="pct"/>
            <w:tcBorders>
              <w:top w:val="nil"/>
              <w:left w:val="nil"/>
              <w:bottom w:val="nil"/>
              <w:right w:val="nil"/>
            </w:tcBorders>
            <w:shd w:val="clear" w:color="auto" w:fill="auto"/>
            <w:noWrap/>
            <w:vAlign w:val="bottom"/>
            <w:hideMark/>
          </w:tcPr>
          <w:p w14:paraId="0A48FEE5"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69" w:type="pct"/>
            <w:tcBorders>
              <w:top w:val="nil"/>
              <w:left w:val="nil"/>
              <w:bottom w:val="nil"/>
              <w:right w:val="single" w:sz="4" w:space="0" w:color="auto"/>
            </w:tcBorders>
            <w:shd w:val="clear" w:color="auto" w:fill="auto"/>
            <w:noWrap/>
            <w:vAlign w:val="bottom"/>
            <w:hideMark/>
          </w:tcPr>
          <w:p w14:paraId="2D67438D"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7DE8E4FD" w14:textId="77777777" w:rsidTr="00881F4F">
        <w:trPr>
          <w:trHeight w:val="1260"/>
        </w:trPr>
        <w:tc>
          <w:tcPr>
            <w:tcW w:w="770" w:type="pct"/>
            <w:tcBorders>
              <w:top w:val="nil"/>
              <w:left w:val="single" w:sz="4" w:space="0" w:color="auto"/>
              <w:bottom w:val="nil"/>
              <w:right w:val="nil"/>
            </w:tcBorders>
            <w:shd w:val="clear" w:color="auto" w:fill="auto"/>
            <w:vAlign w:val="center"/>
            <w:hideMark/>
          </w:tcPr>
          <w:p w14:paraId="5E822085"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Misión</w:t>
            </w:r>
          </w:p>
        </w:tc>
        <w:tc>
          <w:tcPr>
            <w:tcW w:w="423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412685D4"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El INABIE contribuye a disminuir la vulnerabilidad educativa de la población escolar preuniversitaria; mediante el desarrollo e implementación de programas inclusivos de apoyo a los estudiantes, sus familias y comunidades, tendentes a crear un escenario favorable para su aprendizaje y desarrollo integral</w:t>
            </w:r>
          </w:p>
        </w:tc>
      </w:tr>
      <w:tr w:rsidR="00881F4F" w:rsidRPr="00881F4F" w14:paraId="5E677558" w14:textId="77777777" w:rsidTr="00881F4F">
        <w:trPr>
          <w:trHeight w:val="540"/>
        </w:trPr>
        <w:tc>
          <w:tcPr>
            <w:tcW w:w="770" w:type="pct"/>
            <w:tcBorders>
              <w:top w:val="nil"/>
              <w:left w:val="single" w:sz="4" w:space="0" w:color="auto"/>
              <w:bottom w:val="nil"/>
              <w:right w:val="nil"/>
            </w:tcBorders>
            <w:shd w:val="clear" w:color="auto" w:fill="auto"/>
            <w:noWrap/>
            <w:vAlign w:val="center"/>
            <w:hideMark/>
          </w:tcPr>
          <w:p w14:paraId="6AA5A8FB"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Visión</w:t>
            </w:r>
          </w:p>
        </w:tc>
        <w:tc>
          <w:tcPr>
            <w:tcW w:w="423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705094C0"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Una población escolar con bienestar, recibiendo una educación de Calidad</w:t>
            </w:r>
          </w:p>
        </w:tc>
      </w:tr>
      <w:tr w:rsidR="00881F4F" w:rsidRPr="00881F4F" w14:paraId="3CB76550"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420DAAE1"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auto" w:fill="auto"/>
            <w:noWrap/>
            <w:vAlign w:val="bottom"/>
            <w:hideMark/>
          </w:tcPr>
          <w:p w14:paraId="21614186"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p>
        </w:tc>
        <w:tc>
          <w:tcPr>
            <w:tcW w:w="470" w:type="pct"/>
            <w:tcBorders>
              <w:top w:val="nil"/>
              <w:left w:val="nil"/>
              <w:bottom w:val="nil"/>
              <w:right w:val="nil"/>
            </w:tcBorders>
            <w:shd w:val="clear" w:color="auto" w:fill="auto"/>
            <w:noWrap/>
            <w:vAlign w:val="bottom"/>
            <w:hideMark/>
          </w:tcPr>
          <w:p w14:paraId="2B1B659B"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5515C06D"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3E83FCA0"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687F5699"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782A0891"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7F978C79"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43" w:type="pct"/>
            <w:tcBorders>
              <w:top w:val="nil"/>
              <w:left w:val="nil"/>
              <w:bottom w:val="nil"/>
              <w:right w:val="nil"/>
            </w:tcBorders>
            <w:shd w:val="clear" w:color="auto" w:fill="auto"/>
            <w:noWrap/>
            <w:vAlign w:val="bottom"/>
            <w:hideMark/>
          </w:tcPr>
          <w:p w14:paraId="73F4EA13"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69" w:type="pct"/>
            <w:tcBorders>
              <w:top w:val="nil"/>
              <w:left w:val="nil"/>
              <w:bottom w:val="nil"/>
              <w:right w:val="single" w:sz="4" w:space="0" w:color="auto"/>
            </w:tcBorders>
            <w:shd w:val="clear" w:color="auto" w:fill="auto"/>
            <w:noWrap/>
            <w:vAlign w:val="bottom"/>
            <w:hideMark/>
          </w:tcPr>
          <w:p w14:paraId="15C4DF4E"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106B9060"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62B68DD2" w14:textId="77777777" w:rsidR="00881F4F" w:rsidRPr="00881F4F" w:rsidRDefault="00881F4F" w:rsidP="00881F4F">
            <w:pPr>
              <w:spacing w:after="0" w:line="240" w:lineRule="auto"/>
              <w:rPr>
                <w:rFonts w:ascii="Calibri" w:eastAsia="Times New Roman" w:hAnsi="Calibri" w:cs="Calibri"/>
                <w:b/>
                <w:bCs/>
                <w:color w:val="FFFFFF"/>
                <w:sz w:val="18"/>
                <w:szCs w:val="18"/>
                <w:lang w:val="es-DO" w:eastAsia="es-DO"/>
              </w:rPr>
            </w:pPr>
            <w:r w:rsidRPr="00881F4F">
              <w:rPr>
                <w:rFonts w:ascii="Calibri" w:eastAsia="Times New Roman" w:hAnsi="Calibri" w:cs="Calibri"/>
                <w:b/>
                <w:bCs/>
                <w:color w:val="FFFFFF"/>
                <w:sz w:val="18"/>
                <w:szCs w:val="18"/>
                <w:lang w:val="es-DO" w:eastAsia="es-DO"/>
              </w:rPr>
              <w:t>II. Contribución a la Estrategia Nacional de Desarrollo</w:t>
            </w:r>
          </w:p>
        </w:tc>
      </w:tr>
      <w:tr w:rsidR="00881F4F" w:rsidRPr="00881F4F" w14:paraId="692F0E54"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098E799C"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auto" w:fill="auto"/>
            <w:noWrap/>
            <w:vAlign w:val="bottom"/>
            <w:hideMark/>
          </w:tcPr>
          <w:p w14:paraId="39DC1B22"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p>
        </w:tc>
        <w:tc>
          <w:tcPr>
            <w:tcW w:w="470" w:type="pct"/>
            <w:tcBorders>
              <w:top w:val="nil"/>
              <w:left w:val="nil"/>
              <w:bottom w:val="nil"/>
              <w:right w:val="nil"/>
            </w:tcBorders>
            <w:shd w:val="clear" w:color="auto" w:fill="auto"/>
            <w:noWrap/>
            <w:vAlign w:val="bottom"/>
            <w:hideMark/>
          </w:tcPr>
          <w:p w14:paraId="4C09A970"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29B60F78"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487C4A02"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632FF947"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427B0EBB"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05F0F208"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43" w:type="pct"/>
            <w:tcBorders>
              <w:top w:val="nil"/>
              <w:left w:val="nil"/>
              <w:bottom w:val="nil"/>
              <w:right w:val="nil"/>
            </w:tcBorders>
            <w:shd w:val="clear" w:color="auto" w:fill="auto"/>
            <w:noWrap/>
            <w:vAlign w:val="bottom"/>
            <w:hideMark/>
          </w:tcPr>
          <w:p w14:paraId="0781C512"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69" w:type="pct"/>
            <w:tcBorders>
              <w:top w:val="nil"/>
              <w:left w:val="nil"/>
              <w:bottom w:val="nil"/>
              <w:right w:val="single" w:sz="4" w:space="0" w:color="auto"/>
            </w:tcBorders>
            <w:shd w:val="clear" w:color="auto" w:fill="auto"/>
            <w:noWrap/>
            <w:vAlign w:val="bottom"/>
            <w:hideMark/>
          </w:tcPr>
          <w:p w14:paraId="187204CE"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227CAA7F" w14:textId="77777777" w:rsidTr="00881F4F">
        <w:trPr>
          <w:trHeight w:val="540"/>
        </w:trPr>
        <w:tc>
          <w:tcPr>
            <w:tcW w:w="770" w:type="pct"/>
            <w:tcBorders>
              <w:top w:val="nil"/>
              <w:left w:val="single" w:sz="4" w:space="0" w:color="auto"/>
              <w:bottom w:val="nil"/>
              <w:right w:val="nil"/>
            </w:tcBorders>
            <w:shd w:val="clear" w:color="auto" w:fill="auto"/>
            <w:noWrap/>
            <w:vAlign w:val="center"/>
            <w:hideMark/>
          </w:tcPr>
          <w:p w14:paraId="4D458EE5"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Eje estratégico:</w:t>
            </w:r>
          </w:p>
        </w:tc>
        <w:tc>
          <w:tcPr>
            <w:tcW w:w="341" w:type="pct"/>
            <w:tcBorders>
              <w:top w:val="single" w:sz="4" w:space="0" w:color="auto"/>
              <w:left w:val="single" w:sz="4" w:space="0" w:color="auto"/>
              <w:bottom w:val="single" w:sz="4" w:space="0" w:color="auto"/>
              <w:right w:val="nil"/>
            </w:tcBorders>
            <w:shd w:val="clear" w:color="000000" w:fill="FFFFFF"/>
            <w:vAlign w:val="bottom"/>
            <w:hideMark/>
          </w:tcPr>
          <w:p w14:paraId="0087D3FE"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1</w:t>
            </w:r>
          </w:p>
        </w:tc>
        <w:tc>
          <w:tcPr>
            <w:tcW w:w="3889" w:type="pct"/>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14:paraId="75DC60DB"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Mitigada la vulnerabilidad educativa, mejorado el bienestar general de los estudiantes.</w:t>
            </w:r>
          </w:p>
        </w:tc>
      </w:tr>
      <w:tr w:rsidR="00881F4F" w:rsidRPr="00881F4F" w14:paraId="221B48B5"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23A58F99"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000000" w:fill="FFFFFF"/>
            <w:noWrap/>
            <w:vAlign w:val="bottom"/>
            <w:hideMark/>
          </w:tcPr>
          <w:p w14:paraId="2182A2AC"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2BA75BE7"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4E7D8854"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40E3EF6F"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036544E7"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5F1101A5"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2A790BD5"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3" w:type="pct"/>
            <w:tcBorders>
              <w:top w:val="nil"/>
              <w:left w:val="nil"/>
              <w:bottom w:val="nil"/>
              <w:right w:val="nil"/>
            </w:tcBorders>
            <w:shd w:val="clear" w:color="000000" w:fill="FFFFFF"/>
            <w:noWrap/>
            <w:vAlign w:val="bottom"/>
            <w:hideMark/>
          </w:tcPr>
          <w:p w14:paraId="00C7ABA5"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69" w:type="pct"/>
            <w:tcBorders>
              <w:top w:val="nil"/>
              <w:left w:val="nil"/>
              <w:bottom w:val="nil"/>
              <w:right w:val="single" w:sz="4" w:space="0" w:color="auto"/>
            </w:tcBorders>
            <w:shd w:val="clear" w:color="000000" w:fill="FFFFFF"/>
            <w:noWrap/>
            <w:vAlign w:val="bottom"/>
            <w:hideMark/>
          </w:tcPr>
          <w:p w14:paraId="07109470"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2786962E" w14:textId="77777777" w:rsidTr="00881F4F">
        <w:trPr>
          <w:trHeight w:val="540"/>
        </w:trPr>
        <w:tc>
          <w:tcPr>
            <w:tcW w:w="770" w:type="pct"/>
            <w:tcBorders>
              <w:top w:val="nil"/>
              <w:left w:val="single" w:sz="4" w:space="0" w:color="auto"/>
              <w:bottom w:val="nil"/>
              <w:right w:val="nil"/>
            </w:tcBorders>
            <w:shd w:val="clear" w:color="auto" w:fill="auto"/>
            <w:noWrap/>
            <w:vAlign w:val="center"/>
            <w:hideMark/>
          </w:tcPr>
          <w:p w14:paraId="0BC119B1"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Objetivo general:</w:t>
            </w:r>
          </w:p>
        </w:tc>
        <w:tc>
          <w:tcPr>
            <w:tcW w:w="341" w:type="pct"/>
            <w:tcBorders>
              <w:top w:val="single" w:sz="4" w:space="0" w:color="auto"/>
              <w:left w:val="single" w:sz="4" w:space="0" w:color="auto"/>
              <w:bottom w:val="single" w:sz="4" w:space="0" w:color="auto"/>
              <w:right w:val="nil"/>
            </w:tcBorders>
            <w:shd w:val="clear" w:color="000000" w:fill="FFFFFF"/>
            <w:noWrap/>
            <w:vAlign w:val="center"/>
            <w:hideMark/>
          </w:tcPr>
          <w:p w14:paraId="0A03538A"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1.1</w:t>
            </w:r>
          </w:p>
        </w:tc>
        <w:tc>
          <w:tcPr>
            <w:tcW w:w="3889" w:type="pct"/>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14:paraId="3CA881C1"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Aumentar el alcance y la cobertura de los servicios vigentes del INABIE</w:t>
            </w:r>
          </w:p>
        </w:tc>
      </w:tr>
      <w:tr w:rsidR="00881F4F" w:rsidRPr="00881F4F" w14:paraId="61E68652"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713C2266"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000000" w:fill="FFFFFF"/>
            <w:noWrap/>
            <w:vAlign w:val="bottom"/>
            <w:hideMark/>
          </w:tcPr>
          <w:p w14:paraId="2B008C08"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4F08D4D0"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20D91B76"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43FF46EC"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3350A965"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470" w:type="pct"/>
            <w:tcBorders>
              <w:top w:val="nil"/>
              <w:left w:val="nil"/>
              <w:bottom w:val="nil"/>
              <w:right w:val="nil"/>
            </w:tcBorders>
            <w:shd w:val="clear" w:color="000000" w:fill="FFFFFF"/>
            <w:noWrap/>
            <w:vAlign w:val="bottom"/>
            <w:hideMark/>
          </w:tcPr>
          <w:p w14:paraId="387F637B"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590" w:type="pct"/>
            <w:tcBorders>
              <w:top w:val="nil"/>
              <w:left w:val="nil"/>
              <w:bottom w:val="nil"/>
              <w:right w:val="nil"/>
            </w:tcBorders>
            <w:shd w:val="clear" w:color="000000" w:fill="FFFFFF"/>
            <w:noWrap/>
            <w:vAlign w:val="bottom"/>
            <w:hideMark/>
          </w:tcPr>
          <w:p w14:paraId="0A182CB8"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3" w:type="pct"/>
            <w:tcBorders>
              <w:top w:val="nil"/>
              <w:left w:val="nil"/>
              <w:bottom w:val="nil"/>
              <w:right w:val="nil"/>
            </w:tcBorders>
            <w:shd w:val="clear" w:color="000000" w:fill="FFFFFF"/>
            <w:noWrap/>
            <w:vAlign w:val="bottom"/>
            <w:hideMark/>
          </w:tcPr>
          <w:p w14:paraId="5C7849D0"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69" w:type="pct"/>
            <w:tcBorders>
              <w:top w:val="nil"/>
              <w:left w:val="nil"/>
              <w:bottom w:val="nil"/>
              <w:right w:val="single" w:sz="4" w:space="0" w:color="auto"/>
            </w:tcBorders>
            <w:shd w:val="clear" w:color="000000" w:fill="FFFFFF"/>
            <w:noWrap/>
            <w:vAlign w:val="bottom"/>
            <w:hideMark/>
          </w:tcPr>
          <w:p w14:paraId="0DB48888"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4A2931B3" w14:textId="77777777" w:rsidTr="00881F4F">
        <w:trPr>
          <w:trHeight w:val="540"/>
        </w:trPr>
        <w:tc>
          <w:tcPr>
            <w:tcW w:w="770" w:type="pct"/>
            <w:tcBorders>
              <w:top w:val="nil"/>
              <w:left w:val="single" w:sz="4" w:space="0" w:color="auto"/>
              <w:bottom w:val="nil"/>
              <w:right w:val="nil"/>
            </w:tcBorders>
            <w:shd w:val="clear" w:color="auto" w:fill="auto"/>
            <w:noWrap/>
            <w:vAlign w:val="center"/>
            <w:hideMark/>
          </w:tcPr>
          <w:p w14:paraId="63BBEB7A"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Objetivo(s) específico(s):</w:t>
            </w:r>
          </w:p>
        </w:tc>
        <w:tc>
          <w:tcPr>
            <w:tcW w:w="341" w:type="pct"/>
            <w:tcBorders>
              <w:top w:val="single" w:sz="4" w:space="0" w:color="auto"/>
              <w:left w:val="single" w:sz="4" w:space="0" w:color="auto"/>
              <w:bottom w:val="single" w:sz="4" w:space="0" w:color="auto"/>
              <w:right w:val="nil"/>
            </w:tcBorders>
            <w:shd w:val="clear" w:color="000000" w:fill="FFFFFF"/>
            <w:vAlign w:val="center"/>
            <w:hideMark/>
          </w:tcPr>
          <w:p w14:paraId="3B45928B" w14:textId="77777777" w:rsidR="00881F4F" w:rsidRPr="00881F4F" w:rsidRDefault="00881F4F" w:rsidP="00881F4F">
            <w:pPr>
              <w:spacing w:after="0" w:line="240" w:lineRule="auto"/>
              <w:jc w:val="center"/>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1.1.1</w:t>
            </w:r>
          </w:p>
        </w:tc>
        <w:tc>
          <w:tcPr>
            <w:tcW w:w="3889" w:type="pct"/>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14:paraId="7713B58F"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Incrementar el impacto de los programas y servicios del INABIE introduciendo mejoras continuas.</w:t>
            </w:r>
          </w:p>
        </w:tc>
      </w:tr>
      <w:tr w:rsidR="00881F4F" w:rsidRPr="00881F4F" w14:paraId="02BD9EA8"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29647885"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auto" w:fill="auto"/>
            <w:noWrap/>
            <w:vAlign w:val="bottom"/>
            <w:hideMark/>
          </w:tcPr>
          <w:p w14:paraId="0E704DA7"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p>
        </w:tc>
        <w:tc>
          <w:tcPr>
            <w:tcW w:w="470" w:type="pct"/>
            <w:tcBorders>
              <w:top w:val="nil"/>
              <w:left w:val="nil"/>
              <w:bottom w:val="nil"/>
              <w:right w:val="nil"/>
            </w:tcBorders>
            <w:shd w:val="clear" w:color="auto" w:fill="auto"/>
            <w:noWrap/>
            <w:vAlign w:val="bottom"/>
            <w:hideMark/>
          </w:tcPr>
          <w:p w14:paraId="055FB027"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42F56949"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5BD4FA4C"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14931B37"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6A87CC25"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76AF85FF"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43" w:type="pct"/>
            <w:tcBorders>
              <w:top w:val="nil"/>
              <w:left w:val="nil"/>
              <w:bottom w:val="nil"/>
              <w:right w:val="nil"/>
            </w:tcBorders>
            <w:shd w:val="clear" w:color="auto" w:fill="auto"/>
            <w:noWrap/>
            <w:vAlign w:val="bottom"/>
            <w:hideMark/>
          </w:tcPr>
          <w:p w14:paraId="46B490AE"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69" w:type="pct"/>
            <w:tcBorders>
              <w:top w:val="nil"/>
              <w:left w:val="nil"/>
              <w:bottom w:val="nil"/>
              <w:right w:val="single" w:sz="4" w:space="0" w:color="auto"/>
            </w:tcBorders>
            <w:shd w:val="clear" w:color="auto" w:fill="auto"/>
            <w:noWrap/>
            <w:vAlign w:val="bottom"/>
            <w:hideMark/>
          </w:tcPr>
          <w:p w14:paraId="181F4598"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r w:rsidR="00881F4F" w:rsidRPr="00881F4F" w14:paraId="37256061" w14:textId="77777777" w:rsidTr="00881F4F">
        <w:trPr>
          <w:trHeight w:val="900"/>
        </w:trPr>
        <w:tc>
          <w:tcPr>
            <w:tcW w:w="770" w:type="pct"/>
            <w:tcBorders>
              <w:top w:val="nil"/>
              <w:left w:val="single" w:sz="4" w:space="0" w:color="auto"/>
              <w:bottom w:val="nil"/>
              <w:right w:val="nil"/>
            </w:tcBorders>
            <w:shd w:val="clear" w:color="auto" w:fill="auto"/>
            <w:noWrap/>
            <w:vAlign w:val="center"/>
            <w:hideMark/>
          </w:tcPr>
          <w:p w14:paraId="3F7C3C9E" w14:textId="77777777" w:rsidR="00881F4F" w:rsidRPr="00881F4F" w:rsidRDefault="00881F4F" w:rsidP="00881F4F">
            <w:pPr>
              <w:spacing w:after="0" w:line="240" w:lineRule="auto"/>
              <w:rPr>
                <w:rFonts w:ascii="Calibri" w:eastAsia="Times New Roman" w:hAnsi="Calibri" w:cs="Calibri"/>
                <w:b/>
                <w:bCs/>
                <w:color w:val="000000"/>
                <w:sz w:val="18"/>
                <w:szCs w:val="18"/>
                <w:lang w:val="es-DO" w:eastAsia="es-DO"/>
              </w:rPr>
            </w:pPr>
            <w:r w:rsidRPr="00881F4F">
              <w:rPr>
                <w:rFonts w:ascii="Calibri" w:eastAsia="Times New Roman" w:hAnsi="Calibri" w:cs="Calibri"/>
                <w:b/>
                <w:bCs/>
                <w:color w:val="000000"/>
                <w:sz w:val="18"/>
                <w:szCs w:val="18"/>
                <w:lang w:val="es-DO" w:eastAsia="es-DO"/>
              </w:rPr>
              <w:t>Línea(s) de acción:</w:t>
            </w:r>
          </w:p>
        </w:tc>
        <w:tc>
          <w:tcPr>
            <w:tcW w:w="423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1C2E4BF9"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Elevar el capital Humano y Social y las Oportunidades Económicas para la Población en condiciones de pobreza, a fin de elevar su empleabilidad, capacidad de generación de ingresos y mejoría de las condiciones de vida.</w:t>
            </w:r>
          </w:p>
        </w:tc>
      </w:tr>
      <w:tr w:rsidR="00881F4F" w:rsidRPr="00881F4F" w14:paraId="7A695F03" w14:textId="77777777" w:rsidTr="00881F4F">
        <w:trPr>
          <w:trHeight w:val="75"/>
        </w:trPr>
        <w:tc>
          <w:tcPr>
            <w:tcW w:w="770" w:type="pct"/>
            <w:tcBorders>
              <w:top w:val="nil"/>
              <w:left w:val="single" w:sz="4" w:space="0" w:color="auto"/>
              <w:bottom w:val="nil"/>
              <w:right w:val="nil"/>
            </w:tcBorders>
            <w:shd w:val="clear" w:color="auto" w:fill="auto"/>
            <w:noWrap/>
            <w:vAlign w:val="bottom"/>
            <w:hideMark/>
          </w:tcPr>
          <w:p w14:paraId="2FEF49AC"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c>
          <w:tcPr>
            <w:tcW w:w="341" w:type="pct"/>
            <w:tcBorders>
              <w:top w:val="nil"/>
              <w:left w:val="nil"/>
              <w:bottom w:val="nil"/>
              <w:right w:val="nil"/>
            </w:tcBorders>
            <w:shd w:val="clear" w:color="auto" w:fill="auto"/>
            <w:noWrap/>
            <w:vAlign w:val="bottom"/>
            <w:hideMark/>
          </w:tcPr>
          <w:p w14:paraId="09EA1C8F"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p>
        </w:tc>
        <w:tc>
          <w:tcPr>
            <w:tcW w:w="470" w:type="pct"/>
            <w:tcBorders>
              <w:top w:val="nil"/>
              <w:left w:val="nil"/>
              <w:bottom w:val="nil"/>
              <w:right w:val="nil"/>
            </w:tcBorders>
            <w:shd w:val="clear" w:color="auto" w:fill="auto"/>
            <w:noWrap/>
            <w:vAlign w:val="bottom"/>
            <w:hideMark/>
          </w:tcPr>
          <w:p w14:paraId="755661F4"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0DF8BCD6"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1A712680"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01DEBE4B"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470" w:type="pct"/>
            <w:tcBorders>
              <w:top w:val="nil"/>
              <w:left w:val="nil"/>
              <w:bottom w:val="nil"/>
              <w:right w:val="nil"/>
            </w:tcBorders>
            <w:shd w:val="clear" w:color="auto" w:fill="auto"/>
            <w:noWrap/>
            <w:vAlign w:val="bottom"/>
            <w:hideMark/>
          </w:tcPr>
          <w:p w14:paraId="5936E2CA"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590" w:type="pct"/>
            <w:tcBorders>
              <w:top w:val="nil"/>
              <w:left w:val="nil"/>
              <w:bottom w:val="nil"/>
              <w:right w:val="nil"/>
            </w:tcBorders>
            <w:shd w:val="clear" w:color="auto" w:fill="auto"/>
            <w:noWrap/>
            <w:vAlign w:val="bottom"/>
            <w:hideMark/>
          </w:tcPr>
          <w:p w14:paraId="29A74B49"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43" w:type="pct"/>
            <w:tcBorders>
              <w:top w:val="nil"/>
              <w:left w:val="nil"/>
              <w:bottom w:val="nil"/>
              <w:right w:val="nil"/>
            </w:tcBorders>
            <w:shd w:val="clear" w:color="auto" w:fill="auto"/>
            <w:noWrap/>
            <w:vAlign w:val="bottom"/>
            <w:hideMark/>
          </w:tcPr>
          <w:p w14:paraId="11FFE938" w14:textId="77777777" w:rsidR="00881F4F" w:rsidRPr="00881F4F" w:rsidRDefault="00881F4F" w:rsidP="00881F4F">
            <w:pPr>
              <w:spacing w:after="0" w:line="240" w:lineRule="auto"/>
              <w:rPr>
                <w:rFonts w:ascii="Times New Roman" w:eastAsia="Times New Roman" w:hAnsi="Times New Roman" w:cs="Times New Roman"/>
                <w:sz w:val="18"/>
                <w:szCs w:val="18"/>
                <w:lang w:val="es-DO" w:eastAsia="es-DO"/>
              </w:rPr>
            </w:pPr>
          </w:p>
        </w:tc>
        <w:tc>
          <w:tcPr>
            <w:tcW w:w="369" w:type="pct"/>
            <w:tcBorders>
              <w:top w:val="nil"/>
              <w:left w:val="nil"/>
              <w:bottom w:val="nil"/>
              <w:right w:val="single" w:sz="4" w:space="0" w:color="auto"/>
            </w:tcBorders>
            <w:shd w:val="clear" w:color="auto" w:fill="auto"/>
            <w:noWrap/>
            <w:vAlign w:val="bottom"/>
            <w:hideMark/>
          </w:tcPr>
          <w:p w14:paraId="21A2B794" w14:textId="77777777" w:rsidR="00881F4F" w:rsidRPr="00881F4F" w:rsidRDefault="00881F4F" w:rsidP="00881F4F">
            <w:pPr>
              <w:spacing w:after="0" w:line="240" w:lineRule="auto"/>
              <w:rPr>
                <w:rFonts w:ascii="Calibri" w:eastAsia="Times New Roman" w:hAnsi="Calibri" w:cs="Calibri"/>
                <w:color w:val="000000"/>
                <w:sz w:val="18"/>
                <w:szCs w:val="18"/>
                <w:lang w:val="es-DO" w:eastAsia="es-DO"/>
              </w:rPr>
            </w:pPr>
            <w:r w:rsidRPr="00881F4F">
              <w:rPr>
                <w:rFonts w:ascii="Calibri" w:eastAsia="Times New Roman" w:hAnsi="Calibri" w:cs="Calibri"/>
                <w:color w:val="000000"/>
                <w:sz w:val="18"/>
                <w:szCs w:val="18"/>
                <w:lang w:val="es-DO" w:eastAsia="es-DO"/>
              </w:rPr>
              <w:t> </w:t>
            </w:r>
          </w:p>
        </w:tc>
      </w:tr>
    </w:tbl>
    <w:p w14:paraId="317EE15F" w14:textId="77777777" w:rsidR="00881F4F" w:rsidRDefault="00881F4F">
      <w:r>
        <w:br w:type="page"/>
      </w:r>
    </w:p>
    <w:tbl>
      <w:tblPr>
        <w:tblW w:w="5000" w:type="pct"/>
        <w:tblCellMar>
          <w:left w:w="70" w:type="dxa"/>
          <w:right w:w="70" w:type="dxa"/>
        </w:tblCellMar>
        <w:tblLook w:val="04A0" w:firstRow="1" w:lastRow="0" w:firstColumn="1" w:lastColumn="0" w:noHBand="0" w:noVBand="1"/>
      </w:tblPr>
      <w:tblGrid>
        <w:gridCol w:w="991"/>
        <w:gridCol w:w="716"/>
        <w:gridCol w:w="915"/>
        <w:gridCol w:w="1178"/>
        <w:gridCol w:w="915"/>
        <w:gridCol w:w="1151"/>
        <w:gridCol w:w="915"/>
        <w:gridCol w:w="1151"/>
        <w:gridCol w:w="653"/>
        <w:gridCol w:w="775"/>
      </w:tblGrid>
      <w:tr w:rsidR="00881F4F" w:rsidRPr="00881F4F" w14:paraId="34170D96"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376EE369" w14:textId="50A05237" w:rsidR="00881F4F" w:rsidRPr="00881F4F" w:rsidRDefault="00881F4F" w:rsidP="00881F4F">
            <w:pPr>
              <w:spacing w:after="0" w:line="240" w:lineRule="auto"/>
              <w:rPr>
                <w:rFonts w:ascii="Calibri" w:eastAsia="Times New Roman" w:hAnsi="Calibri" w:cs="Calibri"/>
                <w:b/>
                <w:bCs/>
                <w:color w:val="FFFFFF"/>
                <w:lang w:val="es-DO" w:eastAsia="es-DO"/>
              </w:rPr>
            </w:pPr>
            <w:r w:rsidRPr="00881F4F">
              <w:rPr>
                <w:rFonts w:ascii="Calibri" w:eastAsia="Times New Roman" w:hAnsi="Calibri" w:cs="Calibri"/>
                <w:b/>
                <w:bCs/>
                <w:color w:val="FFFFFF"/>
                <w:lang w:val="es-DO" w:eastAsia="es-DO"/>
              </w:rPr>
              <w:lastRenderedPageBreak/>
              <w:t>III. Información del Programa</w:t>
            </w:r>
          </w:p>
        </w:tc>
      </w:tr>
      <w:tr w:rsidR="00881F4F" w:rsidRPr="00881F4F" w14:paraId="3A78181C"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7370F02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4EBB19DC"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7ADBDE37"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5FE8E741"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04FC8B7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77E5E4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75F440D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3668003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4EDC6FA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79B5472A"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0E292A42" w14:textId="77777777" w:rsidTr="00881F4F">
        <w:trPr>
          <w:trHeight w:val="300"/>
        </w:trPr>
        <w:tc>
          <w:tcPr>
            <w:tcW w:w="502" w:type="pct"/>
            <w:tcBorders>
              <w:top w:val="nil"/>
              <w:left w:val="single" w:sz="4" w:space="0" w:color="auto"/>
              <w:bottom w:val="nil"/>
              <w:right w:val="nil"/>
            </w:tcBorders>
            <w:shd w:val="clear" w:color="auto" w:fill="auto"/>
            <w:noWrap/>
            <w:vAlign w:val="center"/>
            <w:hideMark/>
          </w:tcPr>
          <w:p w14:paraId="2C41BBC5"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Nombre:</w:t>
            </w:r>
          </w:p>
        </w:tc>
        <w:tc>
          <w:tcPr>
            <w:tcW w:w="4498" w:type="pct"/>
            <w:gridSpan w:val="9"/>
            <w:tcBorders>
              <w:top w:val="nil"/>
              <w:left w:val="nil"/>
              <w:bottom w:val="nil"/>
              <w:right w:val="single" w:sz="4" w:space="0" w:color="000000"/>
            </w:tcBorders>
            <w:shd w:val="clear" w:color="auto" w:fill="auto"/>
            <w:vAlign w:val="center"/>
            <w:hideMark/>
          </w:tcPr>
          <w:p w14:paraId="70CD46FC"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16 - Servicios de bienestar estudiantil</w:t>
            </w:r>
          </w:p>
        </w:tc>
      </w:tr>
      <w:tr w:rsidR="00881F4F" w:rsidRPr="00881F4F" w14:paraId="719049F6" w14:textId="77777777" w:rsidTr="00881F4F">
        <w:trPr>
          <w:trHeight w:val="915"/>
        </w:trPr>
        <w:tc>
          <w:tcPr>
            <w:tcW w:w="502" w:type="pct"/>
            <w:tcBorders>
              <w:top w:val="nil"/>
              <w:left w:val="single" w:sz="4" w:space="0" w:color="auto"/>
              <w:bottom w:val="nil"/>
              <w:right w:val="nil"/>
            </w:tcBorders>
            <w:shd w:val="clear" w:color="auto" w:fill="auto"/>
            <w:vAlign w:val="center"/>
            <w:hideMark/>
          </w:tcPr>
          <w:p w14:paraId="5C46F16E"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Descripción:</w:t>
            </w:r>
          </w:p>
        </w:tc>
        <w:tc>
          <w:tcPr>
            <w:tcW w:w="4498" w:type="pct"/>
            <w:gridSpan w:val="9"/>
            <w:tcBorders>
              <w:top w:val="nil"/>
              <w:left w:val="nil"/>
              <w:bottom w:val="nil"/>
              <w:right w:val="single" w:sz="4" w:space="0" w:color="000000"/>
            </w:tcBorders>
            <w:shd w:val="clear" w:color="auto" w:fill="auto"/>
            <w:vAlign w:val="center"/>
            <w:hideMark/>
          </w:tcPr>
          <w:p w14:paraId="28A8DF6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El propósito de ofrecer servicios de apoyo a los estudiantes del sistema escolar público, especialmente a los vulnerables.</w:t>
            </w:r>
          </w:p>
        </w:tc>
      </w:tr>
      <w:tr w:rsidR="00881F4F" w:rsidRPr="00881F4F" w14:paraId="13501776" w14:textId="77777777" w:rsidTr="00881F4F">
        <w:trPr>
          <w:trHeight w:val="915"/>
        </w:trPr>
        <w:tc>
          <w:tcPr>
            <w:tcW w:w="502" w:type="pct"/>
            <w:tcBorders>
              <w:top w:val="nil"/>
              <w:left w:val="single" w:sz="4" w:space="0" w:color="auto"/>
              <w:bottom w:val="nil"/>
              <w:right w:val="nil"/>
            </w:tcBorders>
            <w:shd w:val="clear" w:color="auto" w:fill="auto"/>
            <w:vAlign w:val="center"/>
            <w:hideMark/>
          </w:tcPr>
          <w:p w14:paraId="47725BC0"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Beneficiarios:</w:t>
            </w:r>
            <w:r w:rsidRPr="00881F4F">
              <w:rPr>
                <w:rFonts w:ascii="Century Gothic" w:eastAsia="Times New Roman" w:hAnsi="Century Gothic" w:cs="Calibri"/>
                <w:color w:val="000000"/>
                <w:lang w:val="es-DO" w:eastAsia="es-DO"/>
              </w:rPr>
              <w:t xml:space="preserve"> </w:t>
            </w:r>
          </w:p>
        </w:tc>
        <w:tc>
          <w:tcPr>
            <w:tcW w:w="4498" w:type="pct"/>
            <w:gridSpan w:val="9"/>
            <w:tcBorders>
              <w:top w:val="nil"/>
              <w:left w:val="nil"/>
              <w:bottom w:val="nil"/>
              <w:right w:val="single" w:sz="4" w:space="0" w:color="000000"/>
            </w:tcBorders>
            <w:shd w:val="clear" w:color="auto" w:fill="auto"/>
            <w:vAlign w:val="center"/>
            <w:hideMark/>
          </w:tcPr>
          <w:p w14:paraId="0936B87C"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Estudiantes en condición de vulnerabilidad</w:t>
            </w:r>
          </w:p>
        </w:tc>
      </w:tr>
      <w:tr w:rsidR="00881F4F" w:rsidRPr="00881F4F" w14:paraId="4F33F6F8"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02A0B601"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6A72F750"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5786A5AF"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38F117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029D51A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8533F1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5CA7A4F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2670087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3300D52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41FE2DE8"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01A7A370"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17967232" w14:textId="77777777" w:rsidR="00881F4F" w:rsidRPr="00881F4F" w:rsidRDefault="00881F4F" w:rsidP="00881F4F">
            <w:pPr>
              <w:spacing w:after="0" w:line="240" w:lineRule="auto"/>
              <w:rPr>
                <w:rFonts w:ascii="Calibri" w:eastAsia="Times New Roman" w:hAnsi="Calibri" w:cs="Calibri"/>
                <w:b/>
                <w:bCs/>
                <w:color w:val="FFFFFF"/>
                <w:lang w:val="es-DO" w:eastAsia="es-DO"/>
              </w:rPr>
            </w:pPr>
            <w:r w:rsidRPr="00881F4F">
              <w:rPr>
                <w:rFonts w:ascii="Calibri" w:eastAsia="Times New Roman" w:hAnsi="Calibri" w:cs="Calibri"/>
                <w:b/>
                <w:bCs/>
                <w:color w:val="FFFFFF"/>
                <w:lang w:val="es-DO" w:eastAsia="es-DO"/>
              </w:rPr>
              <w:t>IV. Formulación y Ejecución Física-Financiera</w:t>
            </w:r>
          </w:p>
        </w:tc>
      </w:tr>
      <w:tr w:rsidR="00881F4F" w:rsidRPr="00881F4F" w14:paraId="2132C0E0"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1735A6C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004CD946"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1F380665"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35A161D"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720F36B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CB28995"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7854EC1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CF171A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05A25BC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40A8A79B"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21793332"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9BC2E6"/>
            <w:noWrap/>
            <w:vAlign w:val="center"/>
            <w:hideMark/>
          </w:tcPr>
          <w:p w14:paraId="331E0381"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IV.I - Desempeño financiero</w:t>
            </w:r>
          </w:p>
        </w:tc>
      </w:tr>
      <w:tr w:rsidR="00881F4F" w:rsidRPr="00881F4F" w14:paraId="5733CD00"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41ADDC02"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45DE0035"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70BAD60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AB1D68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237F1EC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5ECBB0AC"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4745992A"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5411C290"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4861F42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70DFDD25"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4389382C" w14:textId="77777777" w:rsidTr="00881F4F">
        <w:trPr>
          <w:trHeight w:val="300"/>
        </w:trPr>
        <w:tc>
          <w:tcPr>
            <w:tcW w:w="1361" w:type="pct"/>
            <w:gridSpan w:val="3"/>
            <w:tcBorders>
              <w:top w:val="single" w:sz="4" w:space="0" w:color="A6A6A6"/>
              <w:left w:val="single" w:sz="4" w:space="0" w:color="A6A6A6"/>
              <w:bottom w:val="single" w:sz="4" w:space="0" w:color="A6A6A6"/>
              <w:right w:val="single" w:sz="4" w:space="0" w:color="A6A6A6"/>
            </w:tcBorders>
            <w:shd w:val="clear" w:color="000000" w:fill="D9D9D9"/>
            <w:vAlign w:val="center"/>
            <w:hideMark/>
          </w:tcPr>
          <w:p w14:paraId="794C5CE0" w14:textId="77777777" w:rsidR="00881F4F" w:rsidRPr="00881F4F" w:rsidRDefault="00881F4F" w:rsidP="00881F4F">
            <w:pPr>
              <w:spacing w:after="0" w:line="240" w:lineRule="auto"/>
              <w:jc w:val="center"/>
              <w:rPr>
                <w:rFonts w:ascii="Calibri" w:eastAsia="Times New Roman" w:hAnsi="Calibri" w:cs="Calibri"/>
                <w:b/>
                <w:bCs/>
                <w:lang w:val="es-DO" w:eastAsia="es-DO"/>
              </w:rPr>
            </w:pPr>
            <w:r w:rsidRPr="00881F4F">
              <w:rPr>
                <w:rFonts w:ascii="Calibri" w:eastAsia="Times New Roman" w:hAnsi="Calibri" w:cs="Calibri"/>
                <w:b/>
                <w:bCs/>
                <w:lang w:val="es-DO" w:eastAsia="es-DO"/>
              </w:rPr>
              <w:t>Presupuesto Inicial</w:t>
            </w:r>
          </w:p>
        </w:tc>
        <w:tc>
          <w:tcPr>
            <w:tcW w:w="1144" w:type="pct"/>
            <w:gridSpan w:val="2"/>
            <w:tcBorders>
              <w:top w:val="single" w:sz="4" w:space="0" w:color="A6A6A6"/>
              <w:left w:val="nil"/>
              <w:bottom w:val="single" w:sz="4" w:space="0" w:color="A6A6A6"/>
              <w:right w:val="single" w:sz="4" w:space="0" w:color="A6A6A6"/>
            </w:tcBorders>
            <w:shd w:val="clear" w:color="000000" w:fill="D9D9D9"/>
            <w:vAlign w:val="center"/>
            <w:hideMark/>
          </w:tcPr>
          <w:p w14:paraId="01940274" w14:textId="77777777" w:rsidR="00881F4F" w:rsidRPr="00881F4F" w:rsidRDefault="00881F4F" w:rsidP="00881F4F">
            <w:pPr>
              <w:spacing w:after="0" w:line="240" w:lineRule="auto"/>
              <w:jc w:val="center"/>
              <w:rPr>
                <w:rFonts w:ascii="Calibri" w:eastAsia="Times New Roman" w:hAnsi="Calibri" w:cs="Calibri"/>
                <w:b/>
                <w:bCs/>
                <w:lang w:val="es-DO" w:eastAsia="es-DO"/>
              </w:rPr>
            </w:pPr>
            <w:r w:rsidRPr="00881F4F">
              <w:rPr>
                <w:rFonts w:ascii="Calibri" w:eastAsia="Times New Roman" w:hAnsi="Calibri" w:cs="Calibri"/>
                <w:b/>
                <w:bCs/>
                <w:lang w:val="es-DO" w:eastAsia="es-DO"/>
              </w:rPr>
              <w:t>Presupuesto Vigente</w:t>
            </w:r>
          </w:p>
        </w:tc>
        <w:tc>
          <w:tcPr>
            <w:tcW w:w="1785" w:type="pct"/>
            <w:gridSpan w:val="3"/>
            <w:tcBorders>
              <w:top w:val="single" w:sz="4" w:space="0" w:color="A6A6A6"/>
              <w:left w:val="nil"/>
              <w:bottom w:val="single" w:sz="4" w:space="0" w:color="A6A6A6"/>
              <w:right w:val="single" w:sz="4" w:space="0" w:color="A6A6A6"/>
            </w:tcBorders>
            <w:shd w:val="clear" w:color="000000" w:fill="D9D9D9"/>
            <w:vAlign w:val="center"/>
            <w:hideMark/>
          </w:tcPr>
          <w:p w14:paraId="262EC008" w14:textId="77777777" w:rsidR="00881F4F" w:rsidRPr="00881F4F" w:rsidRDefault="00881F4F" w:rsidP="00881F4F">
            <w:pPr>
              <w:spacing w:after="0" w:line="240" w:lineRule="auto"/>
              <w:jc w:val="center"/>
              <w:rPr>
                <w:rFonts w:ascii="Calibri" w:eastAsia="Times New Roman" w:hAnsi="Calibri" w:cs="Calibri"/>
                <w:b/>
                <w:bCs/>
                <w:lang w:val="es-DO" w:eastAsia="es-DO"/>
              </w:rPr>
            </w:pPr>
            <w:r w:rsidRPr="00881F4F">
              <w:rPr>
                <w:rFonts w:ascii="Calibri" w:eastAsia="Times New Roman" w:hAnsi="Calibri" w:cs="Calibri"/>
                <w:b/>
                <w:bCs/>
                <w:lang w:val="es-DO" w:eastAsia="es-DO"/>
              </w:rPr>
              <w:t>Presupuesto Ejecutado</w:t>
            </w:r>
          </w:p>
        </w:tc>
        <w:tc>
          <w:tcPr>
            <w:tcW w:w="710" w:type="pct"/>
            <w:gridSpan w:val="2"/>
            <w:tcBorders>
              <w:top w:val="single" w:sz="4" w:space="0" w:color="A6A6A6"/>
              <w:left w:val="nil"/>
              <w:bottom w:val="single" w:sz="4" w:space="0" w:color="A6A6A6"/>
              <w:right w:val="single" w:sz="4" w:space="0" w:color="000000"/>
            </w:tcBorders>
            <w:shd w:val="clear" w:color="000000" w:fill="D9D9D9"/>
            <w:vAlign w:val="center"/>
            <w:hideMark/>
          </w:tcPr>
          <w:p w14:paraId="6A89CCF8" w14:textId="77777777" w:rsidR="00881F4F" w:rsidRPr="00881F4F" w:rsidRDefault="00881F4F" w:rsidP="00881F4F">
            <w:pPr>
              <w:spacing w:after="0" w:line="240" w:lineRule="auto"/>
              <w:jc w:val="center"/>
              <w:rPr>
                <w:rFonts w:ascii="Calibri" w:eastAsia="Times New Roman" w:hAnsi="Calibri" w:cs="Calibri"/>
                <w:b/>
                <w:bCs/>
                <w:lang w:val="es-DO" w:eastAsia="es-DO"/>
              </w:rPr>
            </w:pPr>
            <w:r w:rsidRPr="00881F4F">
              <w:rPr>
                <w:rFonts w:ascii="Calibri" w:eastAsia="Times New Roman" w:hAnsi="Calibri" w:cs="Calibri"/>
                <w:b/>
                <w:bCs/>
                <w:lang w:val="es-DO" w:eastAsia="es-DO"/>
              </w:rPr>
              <w:t>Porcentaje de Ejecución (ejecutado/vigente)</w:t>
            </w:r>
          </w:p>
        </w:tc>
      </w:tr>
      <w:tr w:rsidR="00881F4F" w:rsidRPr="00881F4F" w14:paraId="7E33596C" w14:textId="77777777" w:rsidTr="00881F4F">
        <w:trPr>
          <w:trHeight w:val="855"/>
        </w:trPr>
        <w:tc>
          <w:tcPr>
            <w:tcW w:w="1361" w:type="pct"/>
            <w:gridSpan w:val="3"/>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23CCBB3"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 xml:space="preserve">25,826,458,053.00 </w:t>
            </w:r>
          </w:p>
        </w:tc>
        <w:tc>
          <w:tcPr>
            <w:tcW w:w="1144" w:type="pct"/>
            <w:gridSpan w:val="2"/>
            <w:tcBorders>
              <w:top w:val="single" w:sz="4" w:space="0" w:color="A6A6A6"/>
              <w:left w:val="nil"/>
              <w:bottom w:val="single" w:sz="4" w:space="0" w:color="A6A6A6"/>
              <w:right w:val="single" w:sz="4" w:space="0" w:color="A6A6A6"/>
            </w:tcBorders>
            <w:shd w:val="clear" w:color="auto" w:fill="auto"/>
            <w:vAlign w:val="center"/>
            <w:hideMark/>
          </w:tcPr>
          <w:p w14:paraId="715F5217"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 xml:space="preserve">20,814,739,335.52 </w:t>
            </w:r>
          </w:p>
        </w:tc>
        <w:tc>
          <w:tcPr>
            <w:tcW w:w="1785" w:type="pct"/>
            <w:gridSpan w:val="3"/>
            <w:tcBorders>
              <w:top w:val="single" w:sz="4" w:space="0" w:color="A6A6A6"/>
              <w:left w:val="nil"/>
              <w:bottom w:val="single" w:sz="4" w:space="0" w:color="A6A6A6"/>
              <w:right w:val="single" w:sz="4" w:space="0" w:color="A6A6A6"/>
            </w:tcBorders>
            <w:shd w:val="clear" w:color="auto" w:fill="auto"/>
            <w:vAlign w:val="center"/>
            <w:hideMark/>
          </w:tcPr>
          <w:p w14:paraId="70DD21CF"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 xml:space="preserve">20,344,777,669.77 </w:t>
            </w:r>
          </w:p>
        </w:tc>
        <w:tc>
          <w:tcPr>
            <w:tcW w:w="710" w:type="pct"/>
            <w:gridSpan w:val="2"/>
            <w:tcBorders>
              <w:top w:val="single" w:sz="4" w:space="0" w:color="A6A6A6"/>
              <w:left w:val="nil"/>
              <w:bottom w:val="single" w:sz="4" w:space="0" w:color="A6A6A6"/>
              <w:right w:val="single" w:sz="4" w:space="0" w:color="000000"/>
            </w:tcBorders>
            <w:shd w:val="clear" w:color="000000" w:fill="EDEDED"/>
            <w:vAlign w:val="center"/>
            <w:hideMark/>
          </w:tcPr>
          <w:p w14:paraId="6E66F0DE"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97.74%</w:t>
            </w:r>
          </w:p>
        </w:tc>
      </w:tr>
      <w:tr w:rsidR="00881F4F" w:rsidRPr="00881F4F" w14:paraId="7926A837"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12FA9047"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317DBA01"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3F55736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C393BB7"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4AB4BAA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1268F34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5F49D27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2E1D149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2CAC0FD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5FE89846"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1BF3B8B8"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9BC2E6"/>
            <w:noWrap/>
            <w:vAlign w:val="center"/>
            <w:hideMark/>
          </w:tcPr>
          <w:p w14:paraId="5B1050AC"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IV.II - Formulación y Ejecución Trimestral de las Metas por Producto</w:t>
            </w:r>
          </w:p>
        </w:tc>
      </w:tr>
      <w:tr w:rsidR="00881F4F" w:rsidRPr="00881F4F" w14:paraId="6900AFFA"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70022356"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1D1298CC"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6D7C9C01"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079C0A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39E0D54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016211D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2A53BFF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9F87CE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7CDBF61A"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1D7D3FA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54802662" w14:textId="77777777" w:rsidTr="00881F4F">
        <w:trPr>
          <w:trHeight w:val="300"/>
        </w:trPr>
        <w:tc>
          <w:tcPr>
            <w:tcW w:w="502" w:type="pct"/>
            <w:tcBorders>
              <w:top w:val="nil"/>
              <w:left w:val="single" w:sz="4" w:space="0" w:color="auto"/>
              <w:bottom w:val="nil"/>
              <w:right w:val="nil"/>
            </w:tcBorders>
            <w:shd w:val="clear" w:color="auto" w:fill="auto"/>
            <w:noWrap/>
            <w:vAlign w:val="bottom"/>
            <w:hideMark/>
          </w:tcPr>
          <w:p w14:paraId="5A6C0BBF"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7E0B76E0"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1144" w:type="pct"/>
            <w:gridSpan w:val="2"/>
            <w:tcBorders>
              <w:top w:val="single" w:sz="4" w:space="0" w:color="A6A6A6"/>
              <w:left w:val="single" w:sz="4" w:space="0" w:color="A6A6A6"/>
              <w:bottom w:val="nil"/>
              <w:right w:val="single" w:sz="4" w:space="0" w:color="A6A6A6"/>
            </w:tcBorders>
            <w:shd w:val="clear" w:color="F5F5F5" w:fill="D9D9D9"/>
            <w:vAlign w:val="center"/>
            <w:hideMark/>
          </w:tcPr>
          <w:p w14:paraId="18DC5D13"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Presupuesto Anual </w:t>
            </w:r>
          </w:p>
        </w:tc>
        <w:tc>
          <w:tcPr>
            <w:tcW w:w="1144" w:type="pct"/>
            <w:gridSpan w:val="2"/>
            <w:tcBorders>
              <w:top w:val="single" w:sz="4" w:space="0" w:color="A6A6A6"/>
              <w:left w:val="nil"/>
              <w:bottom w:val="nil"/>
              <w:right w:val="single" w:sz="4" w:space="0" w:color="A6A6A6"/>
            </w:tcBorders>
            <w:shd w:val="clear" w:color="F5F5F5" w:fill="D9D9D9"/>
            <w:vAlign w:val="center"/>
            <w:hideMark/>
          </w:tcPr>
          <w:p w14:paraId="58EB5261"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Presupuesto Vigente</w:t>
            </w:r>
          </w:p>
        </w:tc>
        <w:tc>
          <w:tcPr>
            <w:tcW w:w="1144" w:type="pct"/>
            <w:gridSpan w:val="2"/>
            <w:tcBorders>
              <w:top w:val="single" w:sz="4" w:space="0" w:color="A6A6A6"/>
              <w:left w:val="nil"/>
              <w:bottom w:val="nil"/>
              <w:right w:val="single" w:sz="4" w:space="0" w:color="A6A6A6"/>
            </w:tcBorders>
            <w:shd w:val="clear" w:color="F5F5F5" w:fill="D9D9D9"/>
            <w:vAlign w:val="center"/>
            <w:hideMark/>
          </w:tcPr>
          <w:p w14:paraId="56C44115"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Presupuesto Ejecutado</w:t>
            </w:r>
          </w:p>
        </w:tc>
        <w:tc>
          <w:tcPr>
            <w:tcW w:w="710" w:type="pct"/>
            <w:gridSpan w:val="2"/>
            <w:tcBorders>
              <w:top w:val="single" w:sz="4" w:space="0" w:color="A6A6A6"/>
              <w:left w:val="nil"/>
              <w:bottom w:val="nil"/>
              <w:right w:val="single" w:sz="4" w:space="0" w:color="000000"/>
            </w:tcBorders>
            <w:shd w:val="clear" w:color="F5F5F5" w:fill="D9D9D9"/>
            <w:vAlign w:val="center"/>
            <w:hideMark/>
          </w:tcPr>
          <w:p w14:paraId="4201A768"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Avance</w:t>
            </w:r>
          </w:p>
        </w:tc>
      </w:tr>
      <w:tr w:rsidR="00881F4F" w:rsidRPr="00881F4F" w14:paraId="06BEA826" w14:textId="77777777" w:rsidTr="00881F4F">
        <w:trPr>
          <w:trHeight w:val="600"/>
        </w:trPr>
        <w:tc>
          <w:tcPr>
            <w:tcW w:w="502" w:type="pct"/>
            <w:tcBorders>
              <w:top w:val="single" w:sz="4" w:space="0" w:color="auto"/>
              <w:left w:val="single" w:sz="4" w:space="0" w:color="auto"/>
              <w:bottom w:val="single" w:sz="4" w:space="0" w:color="A6A6A6"/>
              <w:right w:val="single" w:sz="4" w:space="0" w:color="A6A6A6"/>
            </w:tcBorders>
            <w:shd w:val="clear" w:color="F5F5F5" w:fill="D9D9D9"/>
            <w:vAlign w:val="center"/>
            <w:hideMark/>
          </w:tcPr>
          <w:p w14:paraId="534D6321"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Producto</w:t>
            </w:r>
          </w:p>
        </w:tc>
        <w:tc>
          <w:tcPr>
            <w:tcW w:w="356" w:type="pct"/>
            <w:tcBorders>
              <w:top w:val="single" w:sz="4" w:space="0" w:color="auto"/>
              <w:left w:val="nil"/>
              <w:bottom w:val="single" w:sz="4" w:space="0" w:color="A6A6A6"/>
              <w:right w:val="single" w:sz="4" w:space="0" w:color="A6A6A6"/>
            </w:tcBorders>
            <w:shd w:val="clear" w:color="F5F5F5" w:fill="D9D9D9"/>
            <w:vAlign w:val="center"/>
            <w:hideMark/>
          </w:tcPr>
          <w:p w14:paraId="5AE0C78C"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Indicador</w:t>
            </w:r>
          </w:p>
        </w:tc>
        <w:tc>
          <w:tcPr>
            <w:tcW w:w="503" w:type="pct"/>
            <w:tcBorders>
              <w:top w:val="single" w:sz="4" w:space="0" w:color="auto"/>
              <w:left w:val="nil"/>
              <w:bottom w:val="single" w:sz="4" w:space="0" w:color="A6A6A6"/>
              <w:right w:val="single" w:sz="4" w:space="0" w:color="A6A6A6"/>
            </w:tcBorders>
            <w:shd w:val="clear" w:color="F5F5F5" w:fill="D9D9D9"/>
            <w:vAlign w:val="bottom"/>
            <w:hideMark/>
          </w:tcPr>
          <w:p w14:paraId="7C542889"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Física                   (A)</w:t>
            </w:r>
          </w:p>
        </w:tc>
        <w:tc>
          <w:tcPr>
            <w:tcW w:w="641" w:type="pct"/>
            <w:tcBorders>
              <w:top w:val="single" w:sz="4" w:space="0" w:color="auto"/>
              <w:left w:val="nil"/>
              <w:bottom w:val="single" w:sz="4" w:space="0" w:color="A6A6A6"/>
              <w:right w:val="single" w:sz="4" w:space="0" w:color="A6A6A6"/>
            </w:tcBorders>
            <w:shd w:val="clear" w:color="F5F5F5" w:fill="D9D9D9"/>
            <w:vAlign w:val="center"/>
            <w:hideMark/>
          </w:tcPr>
          <w:p w14:paraId="43A41870"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Financiera      (B)</w:t>
            </w:r>
          </w:p>
        </w:tc>
        <w:tc>
          <w:tcPr>
            <w:tcW w:w="503" w:type="pct"/>
            <w:tcBorders>
              <w:top w:val="single" w:sz="4" w:space="0" w:color="auto"/>
              <w:left w:val="nil"/>
              <w:bottom w:val="single" w:sz="4" w:space="0" w:color="A6A6A6"/>
              <w:right w:val="single" w:sz="4" w:space="0" w:color="A6A6A6"/>
            </w:tcBorders>
            <w:shd w:val="clear" w:color="F5F5F5" w:fill="D9D9D9"/>
            <w:vAlign w:val="bottom"/>
            <w:hideMark/>
          </w:tcPr>
          <w:p w14:paraId="094A6685"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Física                         (C)</w:t>
            </w:r>
          </w:p>
        </w:tc>
        <w:tc>
          <w:tcPr>
            <w:tcW w:w="641" w:type="pct"/>
            <w:tcBorders>
              <w:top w:val="single" w:sz="4" w:space="0" w:color="auto"/>
              <w:left w:val="nil"/>
              <w:bottom w:val="single" w:sz="4" w:space="0" w:color="A6A6A6"/>
              <w:right w:val="single" w:sz="4" w:space="0" w:color="A6A6A6"/>
            </w:tcBorders>
            <w:shd w:val="clear" w:color="F5F5F5" w:fill="D9D9D9"/>
            <w:vAlign w:val="center"/>
            <w:hideMark/>
          </w:tcPr>
          <w:p w14:paraId="064BAA07"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Financiera      (D)</w:t>
            </w:r>
          </w:p>
        </w:tc>
        <w:tc>
          <w:tcPr>
            <w:tcW w:w="503" w:type="pct"/>
            <w:tcBorders>
              <w:top w:val="single" w:sz="4" w:space="0" w:color="auto"/>
              <w:left w:val="nil"/>
              <w:bottom w:val="single" w:sz="4" w:space="0" w:color="A6A6A6"/>
              <w:right w:val="single" w:sz="4" w:space="0" w:color="A6A6A6"/>
            </w:tcBorders>
            <w:shd w:val="clear" w:color="F5F5F5" w:fill="D9D9D9"/>
            <w:vAlign w:val="bottom"/>
            <w:hideMark/>
          </w:tcPr>
          <w:p w14:paraId="1FC67A61"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Física                            (E)</w:t>
            </w:r>
          </w:p>
        </w:tc>
        <w:tc>
          <w:tcPr>
            <w:tcW w:w="641" w:type="pct"/>
            <w:tcBorders>
              <w:top w:val="single" w:sz="4" w:space="0" w:color="auto"/>
              <w:left w:val="nil"/>
              <w:bottom w:val="single" w:sz="4" w:space="0" w:color="A6A6A6"/>
              <w:right w:val="single" w:sz="4" w:space="0" w:color="A6A6A6"/>
            </w:tcBorders>
            <w:shd w:val="clear" w:color="F5F5F5" w:fill="D9D9D9"/>
            <w:vAlign w:val="center"/>
            <w:hideMark/>
          </w:tcPr>
          <w:p w14:paraId="1C5198AF"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        Financiera      (F)</w:t>
            </w:r>
          </w:p>
        </w:tc>
        <w:tc>
          <w:tcPr>
            <w:tcW w:w="323" w:type="pct"/>
            <w:tcBorders>
              <w:top w:val="single" w:sz="4" w:space="0" w:color="auto"/>
              <w:left w:val="nil"/>
              <w:bottom w:val="single" w:sz="4" w:space="0" w:color="A6A6A6"/>
              <w:right w:val="single" w:sz="4" w:space="0" w:color="A6A6A6"/>
            </w:tcBorders>
            <w:shd w:val="clear" w:color="F5F5F5" w:fill="D9D9D9"/>
            <w:vAlign w:val="center"/>
            <w:hideMark/>
          </w:tcPr>
          <w:p w14:paraId="015B22F5"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Física %</w:t>
            </w:r>
            <w:r w:rsidRPr="00881F4F">
              <w:rPr>
                <w:rFonts w:ascii="Calibri" w:eastAsia="Times New Roman" w:hAnsi="Calibri" w:cs="Calibri"/>
                <w:b/>
                <w:bCs/>
                <w:color w:val="000000"/>
                <w:lang w:val="es-DO" w:eastAsia="es-DO"/>
              </w:rPr>
              <w:br/>
              <w:t xml:space="preserve"> G=E/C</w:t>
            </w:r>
          </w:p>
        </w:tc>
        <w:tc>
          <w:tcPr>
            <w:tcW w:w="388" w:type="pct"/>
            <w:tcBorders>
              <w:top w:val="single" w:sz="4" w:space="0" w:color="auto"/>
              <w:left w:val="nil"/>
              <w:bottom w:val="single" w:sz="4" w:space="0" w:color="A6A6A6"/>
              <w:right w:val="single" w:sz="4" w:space="0" w:color="auto"/>
            </w:tcBorders>
            <w:shd w:val="clear" w:color="F5F5F5" w:fill="D9D9D9"/>
            <w:vAlign w:val="center"/>
            <w:hideMark/>
          </w:tcPr>
          <w:p w14:paraId="2058B905" w14:textId="77777777" w:rsidR="00881F4F" w:rsidRPr="00881F4F" w:rsidRDefault="00881F4F" w:rsidP="00881F4F">
            <w:pPr>
              <w:spacing w:after="0" w:line="240" w:lineRule="auto"/>
              <w:jc w:val="center"/>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Financiero % </w:t>
            </w:r>
            <w:r w:rsidRPr="00881F4F">
              <w:rPr>
                <w:rFonts w:ascii="Calibri" w:eastAsia="Times New Roman" w:hAnsi="Calibri" w:cs="Calibri"/>
                <w:b/>
                <w:bCs/>
                <w:color w:val="000000"/>
                <w:lang w:val="es-DO" w:eastAsia="es-DO"/>
              </w:rPr>
              <w:br/>
              <w:t>H=F/D</w:t>
            </w:r>
          </w:p>
        </w:tc>
      </w:tr>
      <w:tr w:rsidR="00881F4F" w:rsidRPr="00881F4F" w14:paraId="6EE535E5" w14:textId="77777777" w:rsidTr="00881F4F">
        <w:trPr>
          <w:trHeight w:val="720"/>
        </w:trPr>
        <w:tc>
          <w:tcPr>
            <w:tcW w:w="502" w:type="pct"/>
            <w:tcBorders>
              <w:top w:val="nil"/>
              <w:left w:val="single" w:sz="4" w:space="0" w:color="auto"/>
              <w:bottom w:val="single" w:sz="4" w:space="0" w:color="A6A6A6"/>
              <w:right w:val="single" w:sz="4" w:space="0" w:color="A6A6A6"/>
            </w:tcBorders>
            <w:shd w:val="clear" w:color="auto" w:fill="auto"/>
            <w:hideMark/>
          </w:tcPr>
          <w:p w14:paraId="5B4562AD" w14:textId="77777777" w:rsidR="00881F4F" w:rsidRPr="00881F4F" w:rsidRDefault="00881F4F" w:rsidP="00881F4F">
            <w:pPr>
              <w:spacing w:after="0" w:line="240" w:lineRule="auto"/>
              <w:rPr>
                <w:rFonts w:ascii="Calibri" w:eastAsia="Times New Roman" w:hAnsi="Calibri" w:cs="Calibri"/>
                <w:sz w:val="20"/>
                <w:lang w:val="es-DO" w:eastAsia="es-DO"/>
              </w:rPr>
            </w:pPr>
            <w:r w:rsidRPr="00881F4F">
              <w:rPr>
                <w:rFonts w:ascii="Calibri" w:eastAsia="Times New Roman" w:hAnsi="Calibri" w:cs="Calibri"/>
                <w:sz w:val="20"/>
                <w:lang w:val="es-DO" w:eastAsia="es-DO"/>
              </w:rPr>
              <w:t>Acciones comunes</w:t>
            </w:r>
          </w:p>
        </w:tc>
        <w:tc>
          <w:tcPr>
            <w:tcW w:w="356" w:type="pct"/>
            <w:tcBorders>
              <w:top w:val="nil"/>
              <w:left w:val="nil"/>
              <w:bottom w:val="single" w:sz="4" w:space="0" w:color="A6A6A6"/>
              <w:right w:val="single" w:sz="4" w:space="0" w:color="A6A6A6"/>
            </w:tcBorders>
            <w:shd w:val="clear" w:color="auto" w:fill="auto"/>
            <w:hideMark/>
          </w:tcPr>
          <w:p w14:paraId="0FE77722" w14:textId="77777777" w:rsidR="00881F4F" w:rsidRPr="00881F4F" w:rsidRDefault="00881F4F" w:rsidP="00881F4F">
            <w:pPr>
              <w:spacing w:after="0" w:line="240" w:lineRule="auto"/>
              <w:rPr>
                <w:rFonts w:ascii="Calibri" w:eastAsia="Times New Roman" w:hAnsi="Calibri" w:cs="Calibri"/>
                <w:sz w:val="20"/>
                <w:lang w:val="es-DO" w:eastAsia="es-DO"/>
              </w:rPr>
            </w:pPr>
            <w:r w:rsidRPr="00881F4F">
              <w:rPr>
                <w:rFonts w:ascii="Calibri" w:eastAsia="Times New Roman" w:hAnsi="Calibri" w:cs="Calibri"/>
                <w:sz w:val="20"/>
                <w:lang w:val="es-DO" w:eastAsia="es-DO"/>
              </w:rPr>
              <w:t> </w:t>
            </w:r>
          </w:p>
        </w:tc>
        <w:tc>
          <w:tcPr>
            <w:tcW w:w="503" w:type="pct"/>
            <w:tcBorders>
              <w:top w:val="nil"/>
              <w:left w:val="nil"/>
              <w:bottom w:val="single" w:sz="4" w:space="0" w:color="A6A6A6"/>
              <w:right w:val="single" w:sz="4" w:space="0" w:color="A6A6A6"/>
            </w:tcBorders>
            <w:shd w:val="clear" w:color="000000" w:fill="FFFFFF"/>
            <w:vAlign w:val="center"/>
            <w:hideMark/>
          </w:tcPr>
          <w:p w14:paraId="3DD1FAEA"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209,976</w:t>
            </w:r>
          </w:p>
        </w:tc>
        <w:tc>
          <w:tcPr>
            <w:tcW w:w="641" w:type="pct"/>
            <w:tcBorders>
              <w:top w:val="nil"/>
              <w:left w:val="nil"/>
              <w:bottom w:val="single" w:sz="4" w:space="0" w:color="A6A6A6"/>
              <w:right w:val="single" w:sz="4" w:space="0" w:color="A6A6A6"/>
            </w:tcBorders>
            <w:shd w:val="clear" w:color="auto" w:fill="auto"/>
            <w:vAlign w:val="center"/>
            <w:hideMark/>
          </w:tcPr>
          <w:p w14:paraId="3B93B940"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1,005,361,248.00</w:t>
            </w:r>
          </w:p>
        </w:tc>
        <w:tc>
          <w:tcPr>
            <w:tcW w:w="503" w:type="pct"/>
            <w:tcBorders>
              <w:top w:val="nil"/>
              <w:left w:val="nil"/>
              <w:bottom w:val="single" w:sz="4" w:space="0" w:color="A6A6A6"/>
              <w:right w:val="single" w:sz="4" w:space="0" w:color="A6A6A6"/>
            </w:tcBorders>
            <w:shd w:val="clear" w:color="000000" w:fill="FFFFFF"/>
            <w:vAlign w:val="center"/>
            <w:hideMark/>
          </w:tcPr>
          <w:p w14:paraId="2D36A8B7"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209,976</w:t>
            </w:r>
          </w:p>
        </w:tc>
        <w:tc>
          <w:tcPr>
            <w:tcW w:w="641" w:type="pct"/>
            <w:tcBorders>
              <w:top w:val="nil"/>
              <w:left w:val="nil"/>
              <w:bottom w:val="single" w:sz="4" w:space="0" w:color="A6A6A6"/>
              <w:right w:val="single" w:sz="4" w:space="0" w:color="A6A6A6"/>
            </w:tcBorders>
            <w:shd w:val="clear" w:color="auto" w:fill="auto"/>
            <w:vAlign w:val="center"/>
            <w:hideMark/>
          </w:tcPr>
          <w:p w14:paraId="24F32D81"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985,220,358.93</w:t>
            </w:r>
          </w:p>
        </w:tc>
        <w:tc>
          <w:tcPr>
            <w:tcW w:w="503" w:type="pct"/>
            <w:tcBorders>
              <w:top w:val="nil"/>
              <w:left w:val="nil"/>
              <w:bottom w:val="single" w:sz="4" w:space="0" w:color="A6A6A6"/>
              <w:right w:val="single" w:sz="4" w:space="0" w:color="A6A6A6"/>
            </w:tcBorders>
            <w:shd w:val="clear" w:color="000000" w:fill="FFFFFF"/>
            <w:vAlign w:val="center"/>
            <w:hideMark/>
          </w:tcPr>
          <w:p w14:paraId="20256A1C"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209,976</w:t>
            </w:r>
          </w:p>
        </w:tc>
        <w:tc>
          <w:tcPr>
            <w:tcW w:w="641" w:type="pct"/>
            <w:tcBorders>
              <w:top w:val="nil"/>
              <w:left w:val="nil"/>
              <w:bottom w:val="single" w:sz="4" w:space="0" w:color="A6A6A6"/>
              <w:right w:val="single" w:sz="4" w:space="0" w:color="A6A6A6"/>
            </w:tcBorders>
            <w:shd w:val="clear" w:color="auto" w:fill="auto"/>
            <w:vAlign w:val="center"/>
            <w:hideMark/>
          </w:tcPr>
          <w:p w14:paraId="56646925"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853,447,357.18</w:t>
            </w:r>
          </w:p>
        </w:tc>
        <w:tc>
          <w:tcPr>
            <w:tcW w:w="323" w:type="pct"/>
            <w:tcBorders>
              <w:top w:val="nil"/>
              <w:left w:val="nil"/>
              <w:bottom w:val="single" w:sz="4" w:space="0" w:color="A6A6A6"/>
              <w:right w:val="single" w:sz="4" w:space="0" w:color="A6A6A6"/>
            </w:tcBorders>
            <w:shd w:val="clear" w:color="000000" w:fill="EDEDED"/>
            <w:vAlign w:val="center"/>
            <w:hideMark/>
          </w:tcPr>
          <w:p w14:paraId="65229A63"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100.00%</w:t>
            </w:r>
          </w:p>
        </w:tc>
        <w:tc>
          <w:tcPr>
            <w:tcW w:w="388" w:type="pct"/>
            <w:tcBorders>
              <w:top w:val="nil"/>
              <w:left w:val="nil"/>
              <w:bottom w:val="single" w:sz="4" w:space="0" w:color="A6A6A6"/>
              <w:right w:val="single" w:sz="4" w:space="0" w:color="auto"/>
            </w:tcBorders>
            <w:shd w:val="clear" w:color="000000" w:fill="EDEDED"/>
            <w:vAlign w:val="center"/>
            <w:hideMark/>
          </w:tcPr>
          <w:p w14:paraId="7B89C205"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86.63%</w:t>
            </w:r>
          </w:p>
        </w:tc>
      </w:tr>
      <w:tr w:rsidR="00881F4F" w:rsidRPr="00881F4F" w14:paraId="3A66E975" w14:textId="77777777" w:rsidTr="00881F4F">
        <w:trPr>
          <w:trHeight w:val="1275"/>
        </w:trPr>
        <w:tc>
          <w:tcPr>
            <w:tcW w:w="502" w:type="pct"/>
            <w:tcBorders>
              <w:top w:val="nil"/>
              <w:left w:val="single" w:sz="4" w:space="0" w:color="auto"/>
              <w:bottom w:val="nil"/>
              <w:right w:val="single" w:sz="4" w:space="0" w:color="A6A6A6"/>
            </w:tcBorders>
            <w:shd w:val="clear" w:color="auto" w:fill="auto"/>
            <w:hideMark/>
          </w:tcPr>
          <w:p w14:paraId="6A518A99" w14:textId="77777777" w:rsidR="00881F4F" w:rsidRPr="00881F4F" w:rsidRDefault="00881F4F" w:rsidP="00881F4F">
            <w:pPr>
              <w:spacing w:after="0" w:line="240" w:lineRule="auto"/>
              <w:rPr>
                <w:rFonts w:ascii="Calibri" w:eastAsia="Times New Roman" w:hAnsi="Calibri" w:cs="Calibri"/>
                <w:sz w:val="20"/>
                <w:lang w:val="es-DO" w:eastAsia="es-DO"/>
              </w:rPr>
            </w:pPr>
            <w:r w:rsidRPr="00881F4F">
              <w:rPr>
                <w:rFonts w:ascii="Calibri" w:eastAsia="Times New Roman" w:hAnsi="Calibri" w:cs="Calibri"/>
                <w:sz w:val="20"/>
                <w:lang w:val="es-DO" w:eastAsia="es-DO"/>
              </w:rPr>
              <w:t>Estudiantes de inicial, primaria y secundaria reciben raciones alimenticias</w:t>
            </w:r>
          </w:p>
        </w:tc>
        <w:tc>
          <w:tcPr>
            <w:tcW w:w="356" w:type="pct"/>
            <w:tcBorders>
              <w:top w:val="nil"/>
              <w:left w:val="nil"/>
              <w:bottom w:val="nil"/>
              <w:right w:val="single" w:sz="4" w:space="0" w:color="A6A6A6"/>
            </w:tcBorders>
            <w:shd w:val="clear" w:color="auto" w:fill="auto"/>
            <w:hideMark/>
          </w:tcPr>
          <w:p w14:paraId="553F0BE3" w14:textId="77777777" w:rsidR="00881F4F" w:rsidRPr="00881F4F" w:rsidRDefault="00881F4F" w:rsidP="00881F4F">
            <w:pPr>
              <w:spacing w:after="0" w:line="240" w:lineRule="auto"/>
              <w:rPr>
                <w:rFonts w:ascii="Calibri" w:eastAsia="Times New Roman" w:hAnsi="Calibri" w:cs="Calibri"/>
                <w:sz w:val="20"/>
                <w:lang w:val="es-DO" w:eastAsia="es-DO"/>
              </w:rPr>
            </w:pPr>
            <w:r w:rsidRPr="00881F4F">
              <w:rPr>
                <w:rFonts w:ascii="Calibri" w:eastAsia="Times New Roman" w:hAnsi="Calibri" w:cs="Calibri"/>
                <w:sz w:val="20"/>
                <w:lang w:val="es-DO" w:eastAsia="es-DO"/>
              </w:rPr>
              <w:t>Unidad</w:t>
            </w:r>
          </w:p>
        </w:tc>
        <w:tc>
          <w:tcPr>
            <w:tcW w:w="503" w:type="pct"/>
            <w:tcBorders>
              <w:top w:val="nil"/>
              <w:left w:val="nil"/>
              <w:bottom w:val="nil"/>
              <w:right w:val="single" w:sz="4" w:space="0" w:color="A6A6A6"/>
            </w:tcBorders>
            <w:shd w:val="clear" w:color="000000" w:fill="FFFFFF"/>
            <w:vAlign w:val="center"/>
            <w:hideMark/>
          </w:tcPr>
          <w:p w14:paraId="6EB7EA6A"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1,330,568,663</w:t>
            </w:r>
          </w:p>
        </w:tc>
        <w:tc>
          <w:tcPr>
            <w:tcW w:w="641" w:type="pct"/>
            <w:tcBorders>
              <w:top w:val="nil"/>
              <w:left w:val="nil"/>
              <w:bottom w:val="nil"/>
              <w:right w:val="single" w:sz="4" w:space="0" w:color="A6A6A6"/>
            </w:tcBorders>
            <w:shd w:val="clear" w:color="auto" w:fill="auto"/>
            <w:vAlign w:val="center"/>
            <w:hideMark/>
          </w:tcPr>
          <w:p w14:paraId="20A8D461"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23,647,911,973.00</w:t>
            </w:r>
          </w:p>
        </w:tc>
        <w:tc>
          <w:tcPr>
            <w:tcW w:w="503" w:type="pct"/>
            <w:tcBorders>
              <w:top w:val="nil"/>
              <w:left w:val="nil"/>
              <w:bottom w:val="nil"/>
              <w:right w:val="single" w:sz="4" w:space="0" w:color="A6A6A6"/>
            </w:tcBorders>
            <w:shd w:val="clear" w:color="000000" w:fill="FFFFFF"/>
            <w:vAlign w:val="center"/>
            <w:hideMark/>
          </w:tcPr>
          <w:p w14:paraId="07E84810"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1,330,568,663</w:t>
            </w:r>
          </w:p>
        </w:tc>
        <w:tc>
          <w:tcPr>
            <w:tcW w:w="641" w:type="pct"/>
            <w:tcBorders>
              <w:top w:val="nil"/>
              <w:left w:val="nil"/>
              <w:bottom w:val="nil"/>
              <w:right w:val="single" w:sz="4" w:space="0" w:color="A6A6A6"/>
            </w:tcBorders>
            <w:shd w:val="clear" w:color="auto" w:fill="auto"/>
            <w:vAlign w:val="center"/>
            <w:hideMark/>
          </w:tcPr>
          <w:p w14:paraId="7521317A"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19,187,679,951.69</w:t>
            </w:r>
          </w:p>
        </w:tc>
        <w:tc>
          <w:tcPr>
            <w:tcW w:w="503" w:type="pct"/>
            <w:tcBorders>
              <w:top w:val="nil"/>
              <w:left w:val="nil"/>
              <w:bottom w:val="nil"/>
              <w:right w:val="single" w:sz="4" w:space="0" w:color="A6A6A6"/>
            </w:tcBorders>
            <w:shd w:val="clear" w:color="000000" w:fill="FFFFFF"/>
            <w:vAlign w:val="center"/>
            <w:hideMark/>
          </w:tcPr>
          <w:p w14:paraId="157400D8"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1,330,568,663</w:t>
            </w:r>
          </w:p>
        </w:tc>
        <w:tc>
          <w:tcPr>
            <w:tcW w:w="641" w:type="pct"/>
            <w:tcBorders>
              <w:top w:val="nil"/>
              <w:left w:val="nil"/>
              <w:bottom w:val="nil"/>
              <w:right w:val="single" w:sz="4" w:space="0" w:color="A6A6A6"/>
            </w:tcBorders>
            <w:shd w:val="clear" w:color="auto" w:fill="auto"/>
            <w:vAlign w:val="center"/>
            <w:hideMark/>
          </w:tcPr>
          <w:p w14:paraId="1E512B1F"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18,877,586,386.94</w:t>
            </w:r>
          </w:p>
        </w:tc>
        <w:tc>
          <w:tcPr>
            <w:tcW w:w="323" w:type="pct"/>
            <w:tcBorders>
              <w:top w:val="nil"/>
              <w:left w:val="nil"/>
              <w:bottom w:val="single" w:sz="4" w:space="0" w:color="A6A6A6"/>
              <w:right w:val="single" w:sz="4" w:space="0" w:color="A6A6A6"/>
            </w:tcBorders>
            <w:shd w:val="clear" w:color="000000" w:fill="EDEDED"/>
            <w:vAlign w:val="center"/>
            <w:hideMark/>
          </w:tcPr>
          <w:p w14:paraId="2AF01722"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100.00%</w:t>
            </w:r>
          </w:p>
        </w:tc>
        <w:tc>
          <w:tcPr>
            <w:tcW w:w="388" w:type="pct"/>
            <w:tcBorders>
              <w:top w:val="nil"/>
              <w:left w:val="nil"/>
              <w:bottom w:val="single" w:sz="4" w:space="0" w:color="A6A6A6"/>
              <w:right w:val="single" w:sz="4" w:space="0" w:color="auto"/>
            </w:tcBorders>
            <w:shd w:val="clear" w:color="000000" w:fill="EDEDED"/>
            <w:vAlign w:val="center"/>
            <w:hideMark/>
          </w:tcPr>
          <w:p w14:paraId="57B44925" w14:textId="77777777" w:rsidR="00881F4F" w:rsidRPr="00881F4F" w:rsidRDefault="00881F4F" w:rsidP="00881F4F">
            <w:pPr>
              <w:spacing w:after="0" w:line="240" w:lineRule="auto"/>
              <w:jc w:val="center"/>
              <w:rPr>
                <w:rFonts w:ascii="Calibri" w:eastAsia="Times New Roman" w:hAnsi="Calibri" w:cs="Calibri"/>
                <w:sz w:val="20"/>
                <w:lang w:val="es-DO" w:eastAsia="es-DO"/>
              </w:rPr>
            </w:pPr>
            <w:r w:rsidRPr="00881F4F">
              <w:rPr>
                <w:rFonts w:ascii="Calibri" w:eastAsia="Times New Roman" w:hAnsi="Calibri" w:cs="Calibri"/>
                <w:sz w:val="20"/>
                <w:lang w:val="es-DO" w:eastAsia="es-DO"/>
              </w:rPr>
              <w:t>98.38%</w:t>
            </w:r>
          </w:p>
        </w:tc>
      </w:tr>
      <w:tr w:rsidR="00881F4F" w:rsidRPr="00881F4F" w14:paraId="4AE5F801" w14:textId="77777777" w:rsidTr="00881F4F">
        <w:trPr>
          <w:trHeight w:val="1095"/>
        </w:trPr>
        <w:tc>
          <w:tcPr>
            <w:tcW w:w="502" w:type="pct"/>
            <w:tcBorders>
              <w:top w:val="single" w:sz="4" w:space="0" w:color="A6A6A6"/>
              <w:left w:val="single" w:sz="4" w:space="0" w:color="auto"/>
              <w:bottom w:val="nil"/>
              <w:right w:val="single" w:sz="4" w:space="0" w:color="A6A6A6"/>
            </w:tcBorders>
            <w:shd w:val="clear" w:color="auto" w:fill="auto"/>
            <w:hideMark/>
          </w:tcPr>
          <w:p w14:paraId="1916FF41" w14:textId="77777777" w:rsidR="00881F4F" w:rsidRPr="00881F4F" w:rsidRDefault="00881F4F" w:rsidP="00881F4F">
            <w:pPr>
              <w:spacing w:after="0" w:line="240" w:lineRule="auto"/>
              <w:rPr>
                <w:rFonts w:ascii="Calibri" w:eastAsia="Times New Roman" w:hAnsi="Calibri" w:cs="Calibri"/>
                <w:lang w:val="es-DO" w:eastAsia="es-DO"/>
              </w:rPr>
            </w:pPr>
            <w:r w:rsidRPr="00881F4F">
              <w:rPr>
                <w:rFonts w:ascii="Calibri" w:eastAsia="Times New Roman" w:hAnsi="Calibri" w:cs="Calibri"/>
                <w:lang w:val="es-DO" w:eastAsia="es-DO"/>
              </w:rPr>
              <w:lastRenderedPageBreak/>
              <w:t>Estudiantes en situación de vulnerabilidad que reciben servicios sociales</w:t>
            </w:r>
          </w:p>
        </w:tc>
        <w:tc>
          <w:tcPr>
            <w:tcW w:w="356" w:type="pct"/>
            <w:tcBorders>
              <w:top w:val="single" w:sz="4" w:space="0" w:color="A6A6A6"/>
              <w:left w:val="nil"/>
              <w:bottom w:val="nil"/>
              <w:right w:val="single" w:sz="4" w:space="0" w:color="A6A6A6"/>
            </w:tcBorders>
            <w:shd w:val="clear" w:color="auto" w:fill="auto"/>
            <w:hideMark/>
          </w:tcPr>
          <w:p w14:paraId="224B1A9C" w14:textId="77777777" w:rsidR="00881F4F" w:rsidRPr="00881F4F" w:rsidRDefault="00881F4F" w:rsidP="00881F4F">
            <w:pPr>
              <w:spacing w:after="0" w:line="240" w:lineRule="auto"/>
              <w:rPr>
                <w:rFonts w:ascii="Calibri" w:eastAsia="Times New Roman" w:hAnsi="Calibri" w:cs="Calibri"/>
                <w:lang w:val="es-DO" w:eastAsia="es-DO"/>
              </w:rPr>
            </w:pPr>
            <w:r w:rsidRPr="00881F4F">
              <w:rPr>
                <w:rFonts w:ascii="Calibri" w:eastAsia="Times New Roman" w:hAnsi="Calibri" w:cs="Calibri"/>
                <w:lang w:val="es-DO" w:eastAsia="es-DO"/>
              </w:rPr>
              <w:t>Unidad</w:t>
            </w:r>
          </w:p>
        </w:tc>
        <w:tc>
          <w:tcPr>
            <w:tcW w:w="503" w:type="pct"/>
            <w:tcBorders>
              <w:top w:val="single" w:sz="4" w:space="0" w:color="A6A6A6"/>
              <w:left w:val="nil"/>
              <w:bottom w:val="nil"/>
              <w:right w:val="single" w:sz="4" w:space="0" w:color="A6A6A6"/>
            </w:tcBorders>
            <w:shd w:val="clear" w:color="000000" w:fill="FFFFFF"/>
            <w:vAlign w:val="center"/>
            <w:hideMark/>
          </w:tcPr>
          <w:p w14:paraId="36489CC7"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3,196,517</w:t>
            </w:r>
          </w:p>
        </w:tc>
        <w:tc>
          <w:tcPr>
            <w:tcW w:w="641" w:type="pct"/>
            <w:tcBorders>
              <w:top w:val="single" w:sz="4" w:space="0" w:color="A6A6A6"/>
              <w:left w:val="nil"/>
              <w:bottom w:val="nil"/>
              <w:right w:val="single" w:sz="4" w:space="0" w:color="A6A6A6"/>
            </w:tcBorders>
            <w:shd w:val="clear" w:color="auto" w:fill="auto"/>
            <w:vAlign w:val="center"/>
            <w:hideMark/>
          </w:tcPr>
          <w:p w14:paraId="1AB34A6C"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1,064,057,203.00</w:t>
            </w:r>
          </w:p>
        </w:tc>
        <w:tc>
          <w:tcPr>
            <w:tcW w:w="503" w:type="pct"/>
            <w:tcBorders>
              <w:top w:val="single" w:sz="4" w:space="0" w:color="A6A6A6"/>
              <w:left w:val="nil"/>
              <w:bottom w:val="nil"/>
              <w:right w:val="single" w:sz="4" w:space="0" w:color="A6A6A6"/>
            </w:tcBorders>
            <w:shd w:val="clear" w:color="000000" w:fill="FFFFFF"/>
            <w:vAlign w:val="center"/>
            <w:hideMark/>
          </w:tcPr>
          <w:p w14:paraId="6B3AD9B0"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3,196,517</w:t>
            </w:r>
          </w:p>
        </w:tc>
        <w:tc>
          <w:tcPr>
            <w:tcW w:w="641" w:type="pct"/>
            <w:tcBorders>
              <w:top w:val="single" w:sz="4" w:space="0" w:color="A6A6A6"/>
              <w:left w:val="nil"/>
              <w:bottom w:val="nil"/>
              <w:right w:val="single" w:sz="4" w:space="0" w:color="A6A6A6"/>
            </w:tcBorders>
            <w:shd w:val="clear" w:color="auto" w:fill="auto"/>
            <w:vAlign w:val="center"/>
            <w:hideMark/>
          </w:tcPr>
          <w:p w14:paraId="4BBE2794"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610,415,588.85</w:t>
            </w:r>
          </w:p>
        </w:tc>
        <w:tc>
          <w:tcPr>
            <w:tcW w:w="503" w:type="pct"/>
            <w:tcBorders>
              <w:top w:val="single" w:sz="4" w:space="0" w:color="A6A6A6"/>
              <w:left w:val="nil"/>
              <w:bottom w:val="nil"/>
              <w:right w:val="single" w:sz="4" w:space="0" w:color="A6A6A6"/>
            </w:tcBorders>
            <w:shd w:val="clear" w:color="000000" w:fill="FFFFFF"/>
            <w:vAlign w:val="center"/>
            <w:hideMark/>
          </w:tcPr>
          <w:p w14:paraId="59012F4E"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3,196,517</w:t>
            </w:r>
          </w:p>
        </w:tc>
        <w:tc>
          <w:tcPr>
            <w:tcW w:w="641" w:type="pct"/>
            <w:tcBorders>
              <w:top w:val="single" w:sz="4" w:space="0" w:color="A6A6A6"/>
              <w:left w:val="nil"/>
              <w:bottom w:val="nil"/>
              <w:right w:val="single" w:sz="4" w:space="0" w:color="A6A6A6"/>
            </w:tcBorders>
            <w:shd w:val="clear" w:color="auto" w:fill="auto"/>
            <w:vAlign w:val="center"/>
            <w:hideMark/>
          </w:tcPr>
          <w:p w14:paraId="1D80BBAC"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602,566,067.99</w:t>
            </w:r>
          </w:p>
        </w:tc>
        <w:tc>
          <w:tcPr>
            <w:tcW w:w="323" w:type="pct"/>
            <w:tcBorders>
              <w:top w:val="nil"/>
              <w:left w:val="nil"/>
              <w:bottom w:val="single" w:sz="4" w:space="0" w:color="A6A6A6"/>
              <w:right w:val="single" w:sz="4" w:space="0" w:color="A6A6A6"/>
            </w:tcBorders>
            <w:shd w:val="clear" w:color="000000" w:fill="EDEDED"/>
            <w:vAlign w:val="center"/>
            <w:hideMark/>
          </w:tcPr>
          <w:p w14:paraId="6EAC8462"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100.00%</w:t>
            </w:r>
          </w:p>
        </w:tc>
        <w:tc>
          <w:tcPr>
            <w:tcW w:w="388" w:type="pct"/>
            <w:tcBorders>
              <w:top w:val="nil"/>
              <w:left w:val="nil"/>
              <w:bottom w:val="single" w:sz="4" w:space="0" w:color="A6A6A6"/>
              <w:right w:val="single" w:sz="4" w:space="0" w:color="auto"/>
            </w:tcBorders>
            <w:shd w:val="clear" w:color="000000" w:fill="EDEDED"/>
            <w:vAlign w:val="center"/>
            <w:hideMark/>
          </w:tcPr>
          <w:p w14:paraId="6B5F87B4"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98.71%</w:t>
            </w:r>
          </w:p>
        </w:tc>
      </w:tr>
      <w:tr w:rsidR="00881F4F" w:rsidRPr="00881F4F" w14:paraId="780CD08B" w14:textId="77777777" w:rsidTr="00881F4F">
        <w:trPr>
          <w:trHeight w:val="1410"/>
        </w:trPr>
        <w:tc>
          <w:tcPr>
            <w:tcW w:w="502" w:type="pct"/>
            <w:tcBorders>
              <w:top w:val="single" w:sz="4" w:space="0" w:color="A6A6A6"/>
              <w:left w:val="single" w:sz="4" w:space="0" w:color="auto"/>
              <w:bottom w:val="single" w:sz="4" w:space="0" w:color="auto"/>
              <w:right w:val="single" w:sz="4" w:space="0" w:color="A6A6A6"/>
            </w:tcBorders>
            <w:shd w:val="clear" w:color="auto" w:fill="auto"/>
            <w:hideMark/>
          </w:tcPr>
          <w:p w14:paraId="736822B0" w14:textId="77777777" w:rsidR="00881F4F" w:rsidRPr="00881F4F" w:rsidRDefault="00881F4F" w:rsidP="00881F4F">
            <w:pPr>
              <w:spacing w:after="0" w:line="240" w:lineRule="auto"/>
              <w:rPr>
                <w:rFonts w:ascii="Calibri" w:eastAsia="Times New Roman" w:hAnsi="Calibri" w:cs="Calibri"/>
                <w:lang w:val="es-DO" w:eastAsia="es-DO"/>
              </w:rPr>
            </w:pPr>
            <w:r w:rsidRPr="00881F4F">
              <w:rPr>
                <w:rFonts w:ascii="Calibri" w:eastAsia="Times New Roman" w:hAnsi="Calibri" w:cs="Calibri"/>
                <w:lang w:val="es-DO" w:eastAsia="es-DO"/>
              </w:rPr>
              <w:t xml:space="preserve">Estudiantes en situación de vulnerabilidad reciben servicios de salud </w:t>
            </w:r>
            <w:proofErr w:type="spellStart"/>
            <w:r w:rsidRPr="00881F4F">
              <w:rPr>
                <w:rFonts w:ascii="Calibri" w:eastAsia="Times New Roman" w:hAnsi="Calibri" w:cs="Calibri"/>
                <w:lang w:val="es-DO" w:eastAsia="es-DO"/>
              </w:rPr>
              <w:t>preve</w:t>
            </w:r>
            <w:proofErr w:type="spellEnd"/>
          </w:p>
        </w:tc>
        <w:tc>
          <w:tcPr>
            <w:tcW w:w="356" w:type="pct"/>
            <w:tcBorders>
              <w:top w:val="single" w:sz="4" w:space="0" w:color="A6A6A6"/>
              <w:left w:val="nil"/>
              <w:bottom w:val="single" w:sz="4" w:space="0" w:color="auto"/>
              <w:right w:val="single" w:sz="4" w:space="0" w:color="A6A6A6"/>
            </w:tcBorders>
            <w:shd w:val="clear" w:color="auto" w:fill="auto"/>
            <w:hideMark/>
          </w:tcPr>
          <w:p w14:paraId="7D07C274" w14:textId="77777777" w:rsidR="00881F4F" w:rsidRPr="00881F4F" w:rsidRDefault="00881F4F" w:rsidP="00881F4F">
            <w:pPr>
              <w:spacing w:after="0" w:line="240" w:lineRule="auto"/>
              <w:rPr>
                <w:rFonts w:ascii="Calibri" w:eastAsia="Times New Roman" w:hAnsi="Calibri" w:cs="Calibri"/>
                <w:lang w:val="es-DO" w:eastAsia="es-DO"/>
              </w:rPr>
            </w:pPr>
            <w:r w:rsidRPr="00881F4F">
              <w:rPr>
                <w:rFonts w:ascii="Calibri" w:eastAsia="Times New Roman" w:hAnsi="Calibri" w:cs="Calibri"/>
                <w:lang w:val="es-DO" w:eastAsia="es-DO"/>
              </w:rPr>
              <w:t>Unidad</w:t>
            </w:r>
          </w:p>
        </w:tc>
        <w:tc>
          <w:tcPr>
            <w:tcW w:w="503" w:type="pct"/>
            <w:tcBorders>
              <w:top w:val="single" w:sz="4" w:space="0" w:color="A6A6A6"/>
              <w:left w:val="nil"/>
              <w:bottom w:val="single" w:sz="4" w:space="0" w:color="auto"/>
              <w:right w:val="single" w:sz="4" w:space="0" w:color="A6A6A6"/>
            </w:tcBorders>
            <w:shd w:val="clear" w:color="000000" w:fill="FFFFFF"/>
            <w:vAlign w:val="center"/>
            <w:hideMark/>
          </w:tcPr>
          <w:p w14:paraId="2DBBDA8C"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854,495</w:t>
            </w:r>
          </w:p>
        </w:tc>
        <w:tc>
          <w:tcPr>
            <w:tcW w:w="641" w:type="pct"/>
            <w:tcBorders>
              <w:top w:val="single" w:sz="4" w:space="0" w:color="A6A6A6"/>
              <w:left w:val="nil"/>
              <w:bottom w:val="single" w:sz="4" w:space="0" w:color="auto"/>
              <w:right w:val="single" w:sz="4" w:space="0" w:color="A6A6A6"/>
            </w:tcBorders>
            <w:shd w:val="clear" w:color="auto" w:fill="auto"/>
            <w:vAlign w:val="center"/>
            <w:hideMark/>
          </w:tcPr>
          <w:p w14:paraId="1ABBF0D2"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109,127,629.00</w:t>
            </w:r>
          </w:p>
        </w:tc>
        <w:tc>
          <w:tcPr>
            <w:tcW w:w="503" w:type="pct"/>
            <w:tcBorders>
              <w:top w:val="single" w:sz="4" w:space="0" w:color="A6A6A6"/>
              <w:left w:val="nil"/>
              <w:bottom w:val="single" w:sz="4" w:space="0" w:color="auto"/>
              <w:right w:val="single" w:sz="4" w:space="0" w:color="A6A6A6"/>
            </w:tcBorders>
            <w:shd w:val="clear" w:color="000000" w:fill="FFFFFF"/>
            <w:vAlign w:val="center"/>
            <w:hideMark/>
          </w:tcPr>
          <w:p w14:paraId="37127877"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854,495</w:t>
            </w:r>
          </w:p>
        </w:tc>
        <w:tc>
          <w:tcPr>
            <w:tcW w:w="641" w:type="pct"/>
            <w:tcBorders>
              <w:top w:val="single" w:sz="4" w:space="0" w:color="A6A6A6"/>
              <w:left w:val="nil"/>
              <w:bottom w:val="single" w:sz="4" w:space="0" w:color="auto"/>
              <w:right w:val="single" w:sz="4" w:space="0" w:color="A6A6A6"/>
            </w:tcBorders>
            <w:shd w:val="clear" w:color="auto" w:fill="auto"/>
            <w:vAlign w:val="center"/>
            <w:hideMark/>
          </w:tcPr>
          <w:p w14:paraId="5AA42E58"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31,423,436.05</w:t>
            </w:r>
          </w:p>
        </w:tc>
        <w:tc>
          <w:tcPr>
            <w:tcW w:w="503" w:type="pct"/>
            <w:tcBorders>
              <w:top w:val="single" w:sz="4" w:space="0" w:color="A6A6A6"/>
              <w:left w:val="nil"/>
              <w:bottom w:val="single" w:sz="4" w:space="0" w:color="auto"/>
              <w:right w:val="single" w:sz="4" w:space="0" w:color="A6A6A6"/>
            </w:tcBorders>
            <w:shd w:val="clear" w:color="000000" w:fill="FFFFFF"/>
            <w:vAlign w:val="center"/>
            <w:hideMark/>
          </w:tcPr>
          <w:p w14:paraId="6792B9E3"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854,495</w:t>
            </w:r>
          </w:p>
        </w:tc>
        <w:tc>
          <w:tcPr>
            <w:tcW w:w="641" w:type="pct"/>
            <w:tcBorders>
              <w:top w:val="single" w:sz="4" w:space="0" w:color="A6A6A6"/>
              <w:left w:val="nil"/>
              <w:bottom w:val="single" w:sz="4" w:space="0" w:color="auto"/>
              <w:right w:val="single" w:sz="4" w:space="0" w:color="A6A6A6"/>
            </w:tcBorders>
            <w:shd w:val="clear" w:color="auto" w:fill="auto"/>
            <w:vAlign w:val="center"/>
            <w:hideMark/>
          </w:tcPr>
          <w:p w14:paraId="02F22418"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11,177,857.66</w:t>
            </w:r>
          </w:p>
        </w:tc>
        <w:tc>
          <w:tcPr>
            <w:tcW w:w="323" w:type="pct"/>
            <w:tcBorders>
              <w:top w:val="nil"/>
              <w:left w:val="nil"/>
              <w:bottom w:val="single" w:sz="4" w:space="0" w:color="auto"/>
              <w:right w:val="single" w:sz="4" w:space="0" w:color="A6A6A6"/>
            </w:tcBorders>
            <w:shd w:val="clear" w:color="000000" w:fill="EDEDED"/>
            <w:vAlign w:val="center"/>
            <w:hideMark/>
          </w:tcPr>
          <w:p w14:paraId="1E5F4C0B"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100.00%</w:t>
            </w:r>
          </w:p>
        </w:tc>
        <w:tc>
          <w:tcPr>
            <w:tcW w:w="388" w:type="pct"/>
            <w:tcBorders>
              <w:top w:val="nil"/>
              <w:left w:val="nil"/>
              <w:bottom w:val="single" w:sz="4" w:space="0" w:color="auto"/>
              <w:right w:val="single" w:sz="4" w:space="0" w:color="auto"/>
            </w:tcBorders>
            <w:shd w:val="clear" w:color="000000" w:fill="EDEDED"/>
            <w:vAlign w:val="center"/>
            <w:hideMark/>
          </w:tcPr>
          <w:p w14:paraId="48F4F2A0" w14:textId="77777777" w:rsidR="00881F4F" w:rsidRPr="00881F4F" w:rsidRDefault="00881F4F" w:rsidP="00881F4F">
            <w:pPr>
              <w:spacing w:after="0" w:line="240" w:lineRule="auto"/>
              <w:jc w:val="center"/>
              <w:rPr>
                <w:rFonts w:ascii="Calibri" w:eastAsia="Times New Roman" w:hAnsi="Calibri" w:cs="Calibri"/>
                <w:lang w:val="es-DO" w:eastAsia="es-DO"/>
              </w:rPr>
            </w:pPr>
            <w:r w:rsidRPr="00881F4F">
              <w:rPr>
                <w:rFonts w:ascii="Calibri" w:eastAsia="Times New Roman" w:hAnsi="Calibri" w:cs="Calibri"/>
                <w:lang w:val="es-DO" w:eastAsia="es-DO"/>
              </w:rPr>
              <w:t>35.57%</w:t>
            </w:r>
          </w:p>
        </w:tc>
      </w:tr>
      <w:tr w:rsidR="00881F4F" w:rsidRPr="00881F4F" w14:paraId="01218FC0"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1EA95E55"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6294A3D7"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7B5E5B7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DE73DA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5B34A7F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0E1BFA5C"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6260502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23F07D0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5BF9559A"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0755C98B"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79345F55"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7F945957" w14:textId="77777777" w:rsidR="00881F4F" w:rsidRPr="00881F4F" w:rsidRDefault="00881F4F" w:rsidP="00881F4F">
            <w:pPr>
              <w:spacing w:after="0" w:line="240" w:lineRule="auto"/>
              <w:rPr>
                <w:rFonts w:ascii="Calibri" w:eastAsia="Times New Roman" w:hAnsi="Calibri" w:cs="Calibri"/>
                <w:b/>
                <w:bCs/>
                <w:color w:val="FFFFFF"/>
                <w:lang w:val="es-DO" w:eastAsia="es-DO"/>
              </w:rPr>
            </w:pPr>
            <w:r w:rsidRPr="00881F4F">
              <w:rPr>
                <w:rFonts w:ascii="Calibri" w:eastAsia="Times New Roman" w:hAnsi="Calibri" w:cs="Calibri"/>
                <w:b/>
                <w:bCs/>
                <w:color w:val="FFFFFF"/>
                <w:lang w:val="es-DO" w:eastAsia="es-DO"/>
              </w:rPr>
              <w:t>V. Análisis de los Logros y Desviaciones</w:t>
            </w:r>
          </w:p>
        </w:tc>
      </w:tr>
      <w:tr w:rsidR="00881F4F" w:rsidRPr="00881F4F" w14:paraId="5488CD01"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693A2781"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770A61CB"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64569218"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682F8B8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030931C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12C6A64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69E60AF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393EE13F"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3C5406FA"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7E9C7D88"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3204E9BB"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9BC2E6"/>
            <w:noWrap/>
            <w:vAlign w:val="center"/>
            <w:hideMark/>
          </w:tcPr>
          <w:p w14:paraId="1F2D9048"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V.I - Información de Logros y Desviaciones por Producto</w:t>
            </w:r>
          </w:p>
        </w:tc>
      </w:tr>
      <w:tr w:rsidR="00881F4F" w:rsidRPr="00881F4F" w14:paraId="2F3C6922" w14:textId="77777777" w:rsidTr="00881F4F">
        <w:trPr>
          <w:trHeight w:val="300"/>
        </w:trPr>
        <w:tc>
          <w:tcPr>
            <w:tcW w:w="502" w:type="pct"/>
            <w:tcBorders>
              <w:top w:val="nil"/>
              <w:left w:val="single" w:sz="4" w:space="0" w:color="auto"/>
              <w:bottom w:val="nil"/>
              <w:right w:val="nil"/>
            </w:tcBorders>
            <w:shd w:val="clear" w:color="auto" w:fill="auto"/>
            <w:noWrap/>
            <w:vAlign w:val="bottom"/>
            <w:hideMark/>
          </w:tcPr>
          <w:p w14:paraId="01878108"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466DB811"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7A3B4BCD"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FD7E4C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28711A30"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1606602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0DA2B0C7"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35646D27"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68BC471C"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1A00E420"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635946B8" w14:textId="77777777" w:rsidTr="00881F4F">
        <w:trPr>
          <w:trHeight w:val="600"/>
        </w:trPr>
        <w:tc>
          <w:tcPr>
            <w:tcW w:w="502" w:type="pct"/>
            <w:tcBorders>
              <w:top w:val="single" w:sz="4" w:space="0" w:color="BFBFBF"/>
              <w:left w:val="single" w:sz="4" w:space="0" w:color="auto"/>
              <w:bottom w:val="nil"/>
              <w:right w:val="nil"/>
            </w:tcBorders>
            <w:shd w:val="clear" w:color="auto" w:fill="auto"/>
            <w:vAlign w:val="center"/>
            <w:hideMark/>
          </w:tcPr>
          <w:p w14:paraId="3B99F819"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Producto: </w:t>
            </w:r>
          </w:p>
        </w:tc>
        <w:tc>
          <w:tcPr>
            <w:tcW w:w="4498" w:type="pct"/>
            <w:gridSpan w:val="9"/>
            <w:tcBorders>
              <w:top w:val="single" w:sz="4" w:space="0" w:color="BFBFBF"/>
              <w:left w:val="nil"/>
              <w:bottom w:val="nil"/>
              <w:right w:val="single" w:sz="4" w:space="0" w:color="000000"/>
            </w:tcBorders>
            <w:shd w:val="clear" w:color="auto" w:fill="auto"/>
            <w:vAlign w:val="center"/>
            <w:hideMark/>
          </w:tcPr>
          <w:p w14:paraId="1CCF9A25"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01-Acciones comunes</w:t>
            </w:r>
          </w:p>
        </w:tc>
      </w:tr>
      <w:tr w:rsidR="00881F4F" w:rsidRPr="00881F4F" w14:paraId="0A92F333"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72FAF368"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Descripción del producto: </w:t>
            </w:r>
          </w:p>
        </w:tc>
        <w:tc>
          <w:tcPr>
            <w:tcW w:w="4498" w:type="pct"/>
            <w:gridSpan w:val="9"/>
            <w:tcBorders>
              <w:top w:val="nil"/>
              <w:left w:val="nil"/>
              <w:bottom w:val="nil"/>
              <w:right w:val="single" w:sz="4" w:space="0" w:color="000000"/>
            </w:tcBorders>
            <w:shd w:val="clear" w:color="000000" w:fill="FFFFFF"/>
            <w:vAlign w:val="center"/>
            <w:hideMark/>
          </w:tcPr>
          <w:p w14:paraId="2058D292"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Fortalecer la Capacidad Institucional del INABIE para Administrar los Recursos y Ofrecer Servicios Estudiantiles de Calidad con Eficiencia</w:t>
            </w:r>
          </w:p>
        </w:tc>
      </w:tr>
      <w:tr w:rsidR="00881F4F" w:rsidRPr="00881F4F" w14:paraId="6DF52C24" w14:textId="77777777" w:rsidTr="00881F4F">
        <w:trPr>
          <w:trHeight w:val="3090"/>
        </w:trPr>
        <w:tc>
          <w:tcPr>
            <w:tcW w:w="502" w:type="pct"/>
            <w:tcBorders>
              <w:top w:val="nil"/>
              <w:left w:val="single" w:sz="4" w:space="0" w:color="auto"/>
              <w:bottom w:val="nil"/>
              <w:right w:val="nil"/>
            </w:tcBorders>
            <w:shd w:val="clear" w:color="auto" w:fill="auto"/>
            <w:vAlign w:val="center"/>
            <w:hideMark/>
          </w:tcPr>
          <w:p w14:paraId="42889BEE"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Logros alcanzados:</w:t>
            </w:r>
          </w:p>
        </w:tc>
        <w:tc>
          <w:tcPr>
            <w:tcW w:w="4498" w:type="pct"/>
            <w:gridSpan w:val="9"/>
            <w:tcBorders>
              <w:top w:val="nil"/>
              <w:left w:val="nil"/>
              <w:bottom w:val="nil"/>
              <w:right w:val="single" w:sz="4" w:space="0" w:color="000000"/>
            </w:tcBorders>
            <w:shd w:val="clear" w:color="000000" w:fill="FFFFFF"/>
            <w:vAlign w:val="center"/>
            <w:hideMark/>
          </w:tcPr>
          <w:p w14:paraId="0DD2E057"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1/- las metas físicas logras se destacan: 1. Elaboración de plan estratégico institucional 2021-2024</w:t>
            </w:r>
            <w:r w:rsidRPr="00881F4F">
              <w:rPr>
                <w:rFonts w:ascii="Calibri" w:eastAsia="Times New Roman" w:hAnsi="Calibri" w:cs="Calibri"/>
                <w:color w:val="000000"/>
                <w:lang w:val="es-DO" w:eastAsia="es-DO"/>
              </w:rPr>
              <w:br/>
              <w:t xml:space="preserve">2. Elaboración de </w:t>
            </w:r>
            <w:proofErr w:type="spellStart"/>
            <w:r w:rsidRPr="00881F4F">
              <w:rPr>
                <w:rFonts w:ascii="Calibri" w:eastAsia="Times New Roman" w:hAnsi="Calibri" w:cs="Calibri"/>
                <w:color w:val="000000"/>
                <w:lang w:val="es-DO" w:eastAsia="es-DO"/>
              </w:rPr>
              <w:t>POAs</w:t>
            </w:r>
            <w:proofErr w:type="spellEnd"/>
            <w:r w:rsidRPr="00881F4F">
              <w:rPr>
                <w:rFonts w:ascii="Calibri" w:eastAsia="Times New Roman" w:hAnsi="Calibri" w:cs="Calibri"/>
                <w:color w:val="000000"/>
                <w:lang w:val="es-DO" w:eastAsia="es-DO"/>
              </w:rPr>
              <w:t xml:space="preserve"> para 20 unidades Organizativas. </w:t>
            </w:r>
            <w:r w:rsidRPr="00881F4F">
              <w:rPr>
                <w:rFonts w:ascii="Calibri" w:eastAsia="Times New Roman" w:hAnsi="Calibri" w:cs="Calibri"/>
                <w:color w:val="000000"/>
                <w:lang w:val="es-DO" w:eastAsia="es-DO"/>
              </w:rPr>
              <w:br/>
              <w:t xml:space="preserve">3. Adquisición de UTM para reforzar la seguridad institucional </w:t>
            </w:r>
            <w:r w:rsidRPr="00881F4F">
              <w:rPr>
                <w:rFonts w:ascii="Calibri" w:eastAsia="Times New Roman" w:hAnsi="Calibri" w:cs="Calibri"/>
                <w:color w:val="000000"/>
                <w:lang w:val="es-DO" w:eastAsia="es-DO"/>
              </w:rPr>
              <w:br/>
              <w:t xml:space="preserve">4. Adquisición de 100 computadoras de escritorio y 25 laptops. </w:t>
            </w:r>
            <w:r w:rsidRPr="00881F4F">
              <w:rPr>
                <w:rFonts w:ascii="Calibri" w:eastAsia="Times New Roman" w:hAnsi="Calibri" w:cs="Calibri"/>
                <w:color w:val="000000"/>
                <w:lang w:val="es-DO" w:eastAsia="es-DO"/>
              </w:rPr>
              <w:br/>
              <w:t xml:space="preserve">5. Adquisición del sistema de multimedia seguridad, incendio, vigilancia y biométrico. </w:t>
            </w:r>
            <w:r w:rsidRPr="00881F4F">
              <w:rPr>
                <w:rFonts w:ascii="Calibri" w:eastAsia="Times New Roman" w:hAnsi="Calibri" w:cs="Calibri"/>
                <w:color w:val="000000"/>
                <w:lang w:val="es-DO" w:eastAsia="es-DO"/>
              </w:rPr>
              <w:br/>
              <w:t xml:space="preserve">6. Habilitación de alcancen del INABIE en la ciudad de Santiago. </w:t>
            </w:r>
            <w:r w:rsidRPr="00881F4F">
              <w:rPr>
                <w:rFonts w:ascii="Calibri" w:eastAsia="Times New Roman" w:hAnsi="Calibri" w:cs="Calibri"/>
                <w:color w:val="000000"/>
                <w:lang w:val="es-DO" w:eastAsia="es-DO"/>
              </w:rPr>
              <w:br/>
              <w:t xml:space="preserve">7. Firma de 4,025 contractos, adendas y la realización de 13 procesos licitatorios. </w:t>
            </w:r>
            <w:r w:rsidRPr="00881F4F">
              <w:rPr>
                <w:rFonts w:ascii="Calibri" w:eastAsia="Times New Roman" w:hAnsi="Calibri" w:cs="Calibri"/>
                <w:color w:val="000000"/>
                <w:lang w:val="es-DO" w:eastAsia="es-DO"/>
              </w:rPr>
              <w:br/>
              <w:t xml:space="preserve">8. Incorporación de 253 nuevos servidores públicos. </w:t>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t xml:space="preserve">2/-En termino financiero el producto acciones comunes logro ejecutar el 86.63% de la meta financiera presupuestada. </w:t>
            </w:r>
          </w:p>
        </w:tc>
      </w:tr>
      <w:tr w:rsidR="00881F4F" w:rsidRPr="00881F4F" w14:paraId="05EC0DB7" w14:textId="77777777" w:rsidTr="00881F4F">
        <w:trPr>
          <w:trHeight w:val="1155"/>
        </w:trPr>
        <w:tc>
          <w:tcPr>
            <w:tcW w:w="502" w:type="pct"/>
            <w:tcBorders>
              <w:top w:val="nil"/>
              <w:left w:val="single" w:sz="4" w:space="0" w:color="auto"/>
              <w:bottom w:val="single" w:sz="4" w:space="0" w:color="BFBFBF"/>
              <w:right w:val="nil"/>
            </w:tcBorders>
            <w:shd w:val="clear" w:color="auto" w:fill="auto"/>
            <w:vAlign w:val="center"/>
            <w:hideMark/>
          </w:tcPr>
          <w:p w14:paraId="71AB464E"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lastRenderedPageBreak/>
              <w:t>Causas y justificación del desvío:</w:t>
            </w:r>
          </w:p>
        </w:tc>
        <w:tc>
          <w:tcPr>
            <w:tcW w:w="4498" w:type="pct"/>
            <w:gridSpan w:val="9"/>
            <w:tcBorders>
              <w:top w:val="nil"/>
              <w:left w:val="nil"/>
              <w:bottom w:val="single" w:sz="4" w:space="0" w:color="BFBFBF"/>
              <w:right w:val="single" w:sz="4" w:space="0" w:color="000000"/>
            </w:tcBorders>
            <w:shd w:val="clear" w:color="000000" w:fill="FFFFFF"/>
            <w:vAlign w:val="center"/>
            <w:hideMark/>
          </w:tcPr>
          <w:p w14:paraId="52B50776"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Las metas físicas programadas para la realización de este producto se vieron afectadas a principio del año, debido a las medidas de prevención tomadas en el país para mitigar el riesgo de expansión del Coronavirus (COVlD-19), sin embargo, a medidas que las aperturas de los centros educativos públicos fueron devueltas, las principales acciones que realizar el INABIE recobraron su normalidad.         </w:t>
            </w:r>
          </w:p>
        </w:tc>
      </w:tr>
      <w:tr w:rsidR="00881F4F" w:rsidRPr="00881F4F" w14:paraId="1584F5EB" w14:textId="77777777" w:rsidTr="00881F4F">
        <w:trPr>
          <w:trHeight w:val="675"/>
        </w:trPr>
        <w:tc>
          <w:tcPr>
            <w:tcW w:w="502" w:type="pct"/>
            <w:tcBorders>
              <w:top w:val="nil"/>
              <w:left w:val="single" w:sz="4" w:space="0" w:color="auto"/>
              <w:bottom w:val="nil"/>
              <w:right w:val="nil"/>
            </w:tcBorders>
            <w:shd w:val="clear" w:color="auto" w:fill="auto"/>
            <w:vAlign w:val="center"/>
            <w:hideMark/>
          </w:tcPr>
          <w:p w14:paraId="4BD6E2C5"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Producto: </w:t>
            </w:r>
          </w:p>
        </w:tc>
        <w:tc>
          <w:tcPr>
            <w:tcW w:w="4498" w:type="pct"/>
            <w:gridSpan w:val="9"/>
            <w:tcBorders>
              <w:top w:val="single" w:sz="4" w:space="0" w:color="BFBFBF"/>
              <w:left w:val="nil"/>
              <w:bottom w:val="nil"/>
              <w:right w:val="single" w:sz="4" w:space="0" w:color="000000"/>
            </w:tcBorders>
            <w:shd w:val="clear" w:color="auto" w:fill="auto"/>
            <w:vAlign w:val="center"/>
            <w:hideMark/>
          </w:tcPr>
          <w:p w14:paraId="0DC68FBD"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02-Estudiantes de inicial, primaria y secundaria reciben raciones alimenticias</w:t>
            </w:r>
          </w:p>
        </w:tc>
      </w:tr>
      <w:tr w:rsidR="00881F4F" w:rsidRPr="00881F4F" w14:paraId="1270F891"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28DAEAF3"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Descripción del producto: </w:t>
            </w:r>
          </w:p>
        </w:tc>
        <w:tc>
          <w:tcPr>
            <w:tcW w:w="4498" w:type="pct"/>
            <w:gridSpan w:val="9"/>
            <w:tcBorders>
              <w:top w:val="nil"/>
              <w:left w:val="nil"/>
              <w:bottom w:val="nil"/>
              <w:right w:val="single" w:sz="4" w:space="0" w:color="000000"/>
            </w:tcBorders>
            <w:shd w:val="clear" w:color="000000" w:fill="FFFFFF"/>
            <w:vAlign w:val="center"/>
            <w:hideMark/>
          </w:tcPr>
          <w:p w14:paraId="7174370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Estudiantes del Sector Público de los Niveles Inicial, Primaria y Secundaria recibiendo raciones alimenticias nutricionalmente adecuadas y saludables en el Centro Educativo.</w:t>
            </w:r>
          </w:p>
        </w:tc>
      </w:tr>
      <w:tr w:rsidR="00881F4F" w:rsidRPr="00881F4F" w14:paraId="6534EFE9"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12FC9C7C"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Logros alcanzados:</w:t>
            </w:r>
          </w:p>
        </w:tc>
        <w:tc>
          <w:tcPr>
            <w:tcW w:w="4498" w:type="pct"/>
            <w:gridSpan w:val="9"/>
            <w:tcBorders>
              <w:top w:val="nil"/>
              <w:left w:val="nil"/>
              <w:bottom w:val="nil"/>
              <w:right w:val="single" w:sz="4" w:space="0" w:color="000000"/>
            </w:tcBorders>
            <w:shd w:val="clear" w:color="000000" w:fill="FFFFFF"/>
            <w:vAlign w:val="center"/>
            <w:hideMark/>
          </w:tcPr>
          <w:p w14:paraId="000BF14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1. Durante el año el programa de alimentación escolar PAE sirvió la cantidad de 715</w:t>
            </w:r>
            <w:proofErr w:type="gramStart"/>
            <w:r w:rsidRPr="00881F4F">
              <w:rPr>
                <w:rFonts w:ascii="Calibri" w:eastAsia="Times New Roman" w:hAnsi="Calibri" w:cs="Calibri"/>
                <w:color w:val="000000"/>
                <w:lang w:val="es-DO" w:eastAsia="es-DO"/>
              </w:rPr>
              <w:t>,575,054.00</w:t>
            </w:r>
            <w:proofErr w:type="gramEnd"/>
            <w:r w:rsidRPr="00881F4F">
              <w:rPr>
                <w:rFonts w:ascii="Calibri" w:eastAsia="Times New Roman" w:hAnsi="Calibri" w:cs="Calibri"/>
                <w:color w:val="000000"/>
                <w:lang w:val="es-DO" w:eastAsia="es-DO"/>
              </w:rPr>
              <w:t xml:space="preserve"> raciones alimenticias en sus cuatros modalidades de alimentación escolar: PAE-urbano, PAE-Rural, PAE-Fronterizo y PAE-jornada escolar extendida. A un total de un millón 1</w:t>
            </w:r>
            <w:proofErr w:type="gramStart"/>
            <w:r w:rsidRPr="00881F4F">
              <w:rPr>
                <w:rFonts w:ascii="Calibri" w:eastAsia="Times New Roman" w:hAnsi="Calibri" w:cs="Calibri"/>
                <w:color w:val="000000"/>
                <w:lang w:val="es-DO" w:eastAsia="es-DO"/>
              </w:rPr>
              <w:t>,794,630</w:t>
            </w:r>
            <w:proofErr w:type="gramEnd"/>
            <w:r w:rsidRPr="00881F4F">
              <w:rPr>
                <w:rFonts w:ascii="Calibri" w:eastAsia="Times New Roman" w:hAnsi="Calibri" w:cs="Calibri"/>
                <w:color w:val="000000"/>
                <w:lang w:val="es-DO" w:eastAsia="es-DO"/>
              </w:rPr>
              <w:t xml:space="preserve"> personas. </w:t>
            </w:r>
            <w:proofErr w:type="gramStart"/>
            <w:r w:rsidRPr="00881F4F">
              <w:rPr>
                <w:rFonts w:ascii="Calibri" w:eastAsia="Times New Roman" w:hAnsi="Calibri" w:cs="Calibri"/>
                <w:color w:val="000000"/>
                <w:lang w:val="es-DO" w:eastAsia="es-DO"/>
              </w:rPr>
              <w:t>de</w:t>
            </w:r>
            <w:proofErr w:type="gramEnd"/>
            <w:r w:rsidRPr="00881F4F">
              <w:rPr>
                <w:rFonts w:ascii="Calibri" w:eastAsia="Times New Roman" w:hAnsi="Calibri" w:cs="Calibri"/>
                <w:color w:val="000000"/>
                <w:lang w:val="es-DO" w:eastAsia="es-DO"/>
              </w:rPr>
              <w:t xml:space="preserve"> las cuales un millón 1,613,964 eran estudiantes y el resto personal docente y administrativos adscrito a los centros educativos beneficiados en el PAE. </w:t>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t>2. Del total de estudiantes intervenidos con alimentos que suplen 70% de los nutrientes del requerimiento Dietético Diario (RDD). Fue de un millón 1</w:t>
            </w:r>
            <w:proofErr w:type="gramStart"/>
            <w:r w:rsidRPr="00881F4F">
              <w:rPr>
                <w:rFonts w:ascii="Calibri" w:eastAsia="Times New Roman" w:hAnsi="Calibri" w:cs="Calibri"/>
                <w:color w:val="000000"/>
                <w:lang w:val="es-DO" w:eastAsia="es-DO"/>
              </w:rPr>
              <w:t>,176,882</w:t>
            </w:r>
            <w:proofErr w:type="gramEnd"/>
            <w:r w:rsidRPr="00881F4F">
              <w:rPr>
                <w:rFonts w:ascii="Calibri" w:eastAsia="Times New Roman" w:hAnsi="Calibri" w:cs="Calibri"/>
                <w:color w:val="000000"/>
                <w:lang w:val="es-DO" w:eastAsia="es-DO"/>
              </w:rPr>
              <w:t xml:space="preserve">, Estudiantes (18,688) con un suplen 30% de los RDD. </w:t>
            </w:r>
            <w:proofErr w:type="gramStart"/>
            <w:r w:rsidRPr="00881F4F">
              <w:rPr>
                <w:rFonts w:ascii="Calibri" w:eastAsia="Times New Roman" w:hAnsi="Calibri" w:cs="Calibri"/>
                <w:color w:val="000000"/>
                <w:lang w:val="es-DO" w:eastAsia="es-DO"/>
              </w:rPr>
              <w:t>y</w:t>
            </w:r>
            <w:proofErr w:type="gramEnd"/>
            <w:r w:rsidRPr="00881F4F">
              <w:rPr>
                <w:rFonts w:ascii="Calibri" w:eastAsia="Times New Roman" w:hAnsi="Calibri" w:cs="Calibri"/>
                <w:color w:val="000000"/>
                <w:lang w:val="es-DO" w:eastAsia="es-DO"/>
              </w:rPr>
              <w:t xml:space="preserve"> con 19% de los RDD. Los estudiantes atendidos representan el 81.63% de la matricula estudiantil pública; el 67% del total de estudiantes del Sistema Educativo Dominicano.</w:t>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t>3. Durante el año un total de seis mil 6,020 centros educativos públicos y semioficiales correspondientes a las 18 regionales y los 122 distritos escolares del País fueron impactados por el PAE.</w:t>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t>4. Durante el año un total de mil 1,790 proveedores fueron evaluados e inspeccionados sus productos cumpliendo así con los requerimientos del Sistema de Gestión de la calidad del INABIE.</w:t>
            </w:r>
            <w:r w:rsidRPr="00881F4F">
              <w:rPr>
                <w:rFonts w:ascii="Calibri" w:eastAsia="Times New Roman" w:hAnsi="Calibri" w:cs="Calibri"/>
                <w:color w:val="000000"/>
                <w:lang w:val="es-DO" w:eastAsia="es-DO"/>
              </w:rPr>
              <w:br/>
            </w:r>
            <w:r w:rsidRPr="00881F4F">
              <w:rPr>
                <w:rFonts w:ascii="Calibri" w:eastAsia="Times New Roman" w:hAnsi="Calibri" w:cs="Calibri"/>
                <w:color w:val="000000"/>
                <w:lang w:val="es-DO" w:eastAsia="es-DO"/>
              </w:rPr>
              <w:br/>
              <w:t xml:space="preserve">5. Se realizaron un total 742 jornadas de Educación Alimentaria y Nutricional (EAN) en Centros Educativos del programa de alimentación escolar PAE. </w:t>
            </w:r>
          </w:p>
        </w:tc>
      </w:tr>
      <w:tr w:rsidR="00881F4F" w:rsidRPr="00881F4F" w14:paraId="423FD5B1" w14:textId="77777777" w:rsidTr="00881F4F">
        <w:trPr>
          <w:trHeight w:val="1200"/>
        </w:trPr>
        <w:tc>
          <w:tcPr>
            <w:tcW w:w="502" w:type="pct"/>
            <w:tcBorders>
              <w:top w:val="nil"/>
              <w:left w:val="single" w:sz="4" w:space="0" w:color="auto"/>
              <w:bottom w:val="single" w:sz="4" w:space="0" w:color="BFBFBF"/>
              <w:right w:val="nil"/>
            </w:tcBorders>
            <w:shd w:val="clear" w:color="auto" w:fill="auto"/>
            <w:vAlign w:val="center"/>
            <w:hideMark/>
          </w:tcPr>
          <w:p w14:paraId="3AE4AECA"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Causas y justificación del desvío:</w:t>
            </w:r>
          </w:p>
        </w:tc>
        <w:tc>
          <w:tcPr>
            <w:tcW w:w="4498" w:type="pct"/>
            <w:gridSpan w:val="9"/>
            <w:tcBorders>
              <w:top w:val="nil"/>
              <w:left w:val="nil"/>
              <w:bottom w:val="nil"/>
              <w:right w:val="single" w:sz="4" w:space="0" w:color="000000"/>
            </w:tcBorders>
            <w:shd w:val="clear" w:color="000000" w:fill="FFFFFF"/>
            <w:vAlign w:val="center"/>
            <w:hideMark/>
          </w:tcPr>
          <w:p w14:paraId="72124722"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Las metas físicas programadas para la realización de este producto se vieron afectadas a principio del año, debido a las medidas de prevención tomadas en el país para mitigar el riesgo de expansión del Coronavirus (COVlD-19), sin embargo, gracias a la implementación del kits de alimentación escolar conteniendo una canasta de productos crudos se continuar entregando el alimento escolar a las escuelas, igualmente sucedió con los productos líquidos (leche pasteurizadas) que tuvo que ser maquilada y pasada ser como leche UHT. En cuanto a los alimentos de a las modalidades PAE-Urbano, PAE-Rural y PAE-fronterizos se vieron afectadas en principios del primer semestre por el tema de </w:t>
            </w:r>
            <w:proofErr w:type="spellStart"/>
            <w:r w:rsidRPr="00881F4F">
              <w:rPr>
                <w:rFonts w:ascii="Calibri" w:eastAsia="Times New Roman" w:hAnsi="Calibri" w:cs="Calibri"/>
                <w:color w:val="000000"/>
                <w:lang w:val="es-DO" w:eastAsia="es-DO"/>
              </w:rPr>
              <w:t>covid</w:t>
            </w:r>
            <w:proofErr w:type="spellEnd"/>
            <w:r w:rsidRPr="00881F4F">
              <w:rPr>
                <w:rFonts w:ascii="Calibri" w:eastAsia="Times New Roman" w:hAnsi="Calibri" w:cs="Calibri"/>
                <w:color w:val="000000"/>
                <w:lang w:val="es-DO" w:eastAsia="es-DO"/>
              </w:rPr>
              <w:t xml:space="preserve">. Aunque luego a medidas aperturas de los centros educativos y que avanzo el año recobraron su normalidad. </w:t>
            </w:r>
          </w:p>
        </w:tc>
      </w:tr>
      <w:tr w:rsidR="00881F4F" w:rsidRPr="00881F4F" w14:paraId="3BA47BA5" w14:textId="77777777" w:rsidTr="00881F4F">
        <w:trPr>
          <w:trHeight w:val="765"/>
        </w:trPr>
        <w:tc>
          <w:tcPr>
            <w:tcW w:w="502" w:type="pct"/>
            <w:tcBorders>
              <w:top w:val="nil"/>
              <w:left w:val="single" w:sz="4" w:space="0" w:color="auto"/>
              <w:bottom w:val="nil"/>
              <w:right w:val="nil"/>
            </w:tcBorders>
            <w:shd w:val="clear" w:color="auto" w:fill="auto"/>
            <w:vAlign w:val="center"/>
            <w:hideMark/>
          </w:tcPr>
          <w:p w14:paraId="25F5C856"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lastRenderedPageBreak/>
              <w:t xml:space="preserve">Producto: </w:t>
            </w:r>
          </w:p>
        </w:tc>
        <w:tc>
          <w:tcPr>
            <w:tcW w:w="4498" w:type="pct"/>
            <w:gridSpan w:val="9"/>
            <w:tcBorders>
              <w:top w:val="single" w:sz="4" w:space="0" w:color="BFBFBF"/>
              <w:left w:val="nil"/>
              <w:bottom w:val="nil"/>
              <w:right w:val="single" w:sz="4" w:space="0" w:color="000000"/>
            </w:tcBorders>
            <w:shd w:val="clear" w:color="auto" w:fill="auto"/>
            <w:vAlign w:val="center"/>
            <w:hideMark/>
          </w:tcPr>
          <w:p w14:paraId="61134755"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03-Estudiantes en situación de vulnerabilidad que reciben servicios sociales</w:t>
            </w:r>
          </w:p>
        </w:tc>
      </w:tr>
      <w:tr w:rsidR="00881F4F" w:rsidRPr="00881F4F" w14:paraId="0C874A5B"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302834C5"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Descripción del producto: </w:t>
            </w:r>
          </w:p>
        </w:tc>
        <w:tc>
          <w:tcPr>
            <w:tcW w:w="4498" w:type="pct"/>
            <w:gridSpan w:val="9"/>
            <w:tcBorders>
              <w:top w:val="nil"/>
              <w:left w:val="nil"/>
              <w:bottom w:val="nil"/>
              <w:right w:val="single" w:sz="4" w:space="0" w:color="000000"/>
            </w:tcBorders>
            <w:shd w:val="clear" w:color="000000" w:fill="FFFFFF"/>
            <w:vAlign w:val="center"/>
            <w:hideMark/>
          </w:tcPr>
          <w:p w14:paraId="117D3C84"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Estudiantes del Sector Publico de los Niveles Inicial, Primaria y Secundaria son beneficiados con kits de utilería escolar, priorizando los municipios según su ubicación en el mapa de pobreza.</w:t>
            </w:r>
          </w:p>
        </w:tc>
      </w:tr>
      <w:tr w:rsidR="00881F4F" w:rsidRPr="00881F4F" w14:paraId="4CE9C8A8"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3D3C3397"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Logros alcanzados:</w:t>
            </w:r>
          </w:p>
        </w:tc>
        <w:tc>
          <w:tcPr>
            <w:tcW w:w="4498" w:type="pct"/>
            <w:gridSpan w:val="9"/>
            <w:tcBorders>
              <w:top w:val="nil"/>
              <w:left w:val="nil"/>
              <w:bottom w:val="nil"/>
              <w:right w:val="single" w:sz="4" w:space="0" w:color="000000"/>
            </w:tcBorders>
            <w:shd w:val="clear" w:color="000000" w:fill="FFFFFF"/>
            <w:vAlign w:val="center"/>
            <w:hideMark/>
          </w:tcPr>
          <w:p w14:paraId="4993F9FA" w14:textId="11543DA9"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1- Durante el año fueron entregados un total de quiniento</w:t>
            </w:r>
            <w:r>
              <w:rPr>
                <w:rFonts w:ascii="Calibri" w:eastAsia="Times New Roman" w:hAnsi="Calibri" w:cs="Calibri"/>
                <w:color w:val="000000"/>
                <w:lang w:val="es-DO" w:eastAsia="es-DO"/>
              </w:rPr>
              <w:t>s</w:t>
            </w:r>
            <w:r w:rsidRPr="00881F4F">
              <w:rPr>
                <w:rFonts w:ascii="Calibri" w:eastAsia="Times New Roman" w:hAnsi="Calibri" w:cs="Calibri"/>
                <w:color w:val="000000"/>
                <w:lang w:val="es-DO" w:eastAsia="es-DO"/>
              </w:rPr>
              <w:t xml:space="preserve"> tre</w:t>
            </w:r>
            <w:r>
              <w:rPr>
                <w:rFonts w:ascii="Calibri" w:eastAsia="Times New Roman" w:hAnsi="Calibri" w:cs="Calibri"/>
                <w:color w:val="000000"/>
                <w:lang w:val="es-DO" w:eastAsia="es-DO"/>
              </w:rPr>
              <w:t>s</w:t>
            </w:r>
            <w:r w:rsidRPr="00881F4F">
              <w:rPr>
                <w:rFonts w:ascii="Calibri" w:eastAsia="Times New Roman" w:hAnsi="Calibri" w:cs="Calibri"/>
                <w:color w:val="000000"/>
                <w:lang w:val="es-DO" w:eastAsia="es-DO"/>
              </w:rPr>
              <w:t xml:space="preserve"> mil </w:t>
            </w:r>
            <w:r>
              <w:rPr>
                <w:rFonts w:ascii="Calibri" w:eastAsia="Times New Roman" w:hAnsi="Calibri" w:cs="Calibri"/>
                <w:color w:val="000000"/>
                <w:lang w:val="es-DO" w:eastAsia="es-DO"/>
              </w:rPr>
              <w:t xml:space="preserve">cuatrocientos cuarenta y tres </w:t>
            </w:r>
            <w:r w:rsidRPr="00881F4F">
              <w:rPr>
                <w:rFonts w:ascii="Calibri" w:eastAsia="Times New Roman" w:hAnsi="Calibri" w:cs="Calibri"/>
                <w:color w:val="000000"/>
                <w:lang w:val="es-DO" w:eastAsia="es-DO"/>
              </w:rPr>
              <w:t>503,443 escolares.  2-El Programa de Ayuda Económica se distribuyeron RD$657,876.58 entre 20 estudiantes que requirieron asistencia para procedimientos quirúrgicos y de atención médica, solicitados al INABIE. 3- Estudiantes del Sector Público (465) orientados para promover el turismo, el liderazgo y el cooperativismo.</w:t>
            </w:r>
          </w:p>
        </w:tc>
      </w:tr>
      <w:tr w:rsidR="00881F4F" w:rsidRPr="00881F4F" w14:paraId="5361A803" w14:textId="77777777" w:rsidTr="00881F4F">
        <w:trPr>
          <w:trHeight w:val="1200"/>
        </w:trPr>
        <w:tc>
          <w:tcPr>
            <w:tcW w:w="502" w:type="pct"/>
            <w:tcBorders>
              <w:top w:val="nil"/>
              <w:left w:val="single" w:sz="4" w:space="0" w:color="auto"/>
              <w:bottom w:val="single" w:sz="4" w:space="0" w:color="BFBFBF"/>
              <w:right w:val="nil"/>
            </w:tcBorders>
            <w:shd w:val="clear" w:color="auto" w:fill="auto"/>
            <w:vAlign w:val="center"/>
            <w:hideMark/>
          </w:tcPr>
          <w:p w14:paraId="3FC3B0E5"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Causas y justificación del desvío:</w:t>
            </w:r>
          </w:p>
        </w:tc>
        <w:tc>
          <w:tcPr>
            <w:tcW w:w="4498" w:type="pct"/>
            <w:gridSpan w:val="9"/>
            <w:tcBorders>
              <w:top w:val="nil"/>
              <w:left w:val="nil"/>
              <w:bottom w:val="nil"/>
              <w:right w:val="single" w:sz="4" w:space="0" w:color="000000"/>
            </w:tcBorders>
            <w:shd w:val="clear" w:color="000000" w:fill="FFFFFF"/>
            <w:vAlign w:val="center"/>
            <w:hideMark/>
          </w:tcPr>
          <w:p w14:paraId="51660F31"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Las metas físicas programadas para la realización de este producto se vieron afectadas a principio del año, debido a las medidas de prevención tomadas en el país para mitigar el riesgo de expansión del Coronavirus (COVlD-19) en el país, en mayor medida debido a la virtualidad de las clases ya que estos los programas y servicios de atiende a este producto necesitan de la presencia del estudiante en el aula.  </w:t>
            </w:r>
          </w:p>
        </w:tc>
      </w:tr>
      <w:tr w:rsidR="00881F4F" w:rsidRPr="00881F4F" w14:paraId="374BABEE" w14:textId="77777777" w:rsidTr="00881F4F">
        <w:trPr>
          <w:trHeight w:val="765"/>
        </w:trPr>
        <w:tc>
          <w:tcPr>
            <w:tcW w:w="502" w:type="pct"/>
            <w:tcBorders>
              <w:top w:val="nil"/>
              <w:left w:val="single" w:sz="4" w:space="0" w:color="auto"/>
              <w:bottom w:val="nil"/>
              <w:right w:val="nil"/>
            </w:tcBorders>
            <w:shd w:val="clear" w:color="auto" w:fill="auto"/>
            <w:vAlign w:val="center"/>
            <w:hideMark/>
          </w:tcPr>
          <w:p w14:paraId="6477536E"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Producto: </w:t>
            </w:r>
          </w:p>
        </w:tc>
        <w:tc>
          <w:tcPr>
            <w:tcW w:w="4498" w:type="pct"/>
            <w:gridSpan w:val="9"/>
            <w:tcBorders>
              <w:top w:val="nil"/>
              <w:left w:val="nil"/>
              <w:bottom w:val="nil"/>
              <w:right w:val="single" w:sz="4" w:space="0" w:color="000000"/>
            </w:tcBorders>
            <w:shd w:val="clear" w:color="000000" w:fill="FFFFFF"/>
            <w:vAlign w:val="center"/>
            <w:hideMark/>
          </w:tcPr>
          <w:p w14:paraId="50C882B8" w14:textId="439AD99D"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04-Estudiantes provistos atención de salud integral (Bucal, visual, auditiva y preventiva) permanente a estudiantes preuniversitarios del Sector Público para permanecer en el Sistema Educativo Público.</w:t>
            </w:r>
          </w:p>
        </w:tc>
      </w:tr>
      <w:tr w:rsidR="00881F4F" w:rsidRPr="00881F4F" w14:paraId="01FB234A" w14:textId="77777777" w:rsidTr="00881F4F">
        <w:trPr>
          <w:trHeight w:val="1200"/>
        </w:trPr>
        <w:tc>
          <w:tcPr>
            <w:tcW w:w="502" w:type="pct"/>
            <w:tcBorders>
              <w:top w:val="nil"/>
              <w:left w:val="single" w:sz="4" w:space="0" w:color="auto"/>
              <w:bottom w:val="nil"/>
              <w:right w:val="nil"/>
            </w:tcBorders>
            <w:shd w:val="clear" w:color="auto" w:fill="auto"/>
            <w:vAlign w:val="center"/>
            <w:hideMark/>
          </w:tcPr>
          <w:p w14:paraId="6D0F9031"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Descripción del producto: </w:t>
            </w:r>
          </w:p>
        </w:tc>
        <w:tc>
          <w:tcPr>
            <w:tcW w:w="4498" w:type="pct"/>
            <w:gridSpan w:val="9"/>
            <w:tcBorders>
              <w:top w:val="nil"/>
              <w:left w:val="nil"/>
              <w:bottom w:val="nil"/>
              <w:right w:val="single" w:sz="4" w:space="0" w:color="000000"/>
            </w:tcBorders>
            <w:shd w:val="clear" w:color="000000" w:fill="FFFFFF"/>
            <w:vAlign w:val="center"/>
            <w:hideMark/>
          </w:tcPr>
          <w:p w14:paraId="091B93A0" w14:textId="639B850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Los estudiantes de inicial, primaria y secundaria del Sector Público reciben una atención integral en salud (Bucal, visual, auditiva y preventiva) mediante una malla de vigilancia y monitoreo a nivel nacional aplicando Módulos Fijos de Salud Integral en cada uno de los 122 Distritos Educativos del país.</w:t>
            </w:r>
          </w:p>
        </w:tc>
      </w:tr>
      <w:tr w:rsidR="00881F4F" w:rsidRPr="00881F4F" w14:paraId="4188715A" w14:textId="77777777" w:rsidTr="00881F4F">
        <w:trPr>
          <w:trHeight w:val="1440"/>
        </w:trPr>
        <w:tc>
          <w:tcPr>
            <w:tcW w:w="502" w:type="pct"/>
            <w:tcBorders>
              <w:top w:val="nil"/>
              <w:left w:val="single" w:sz="4" w:space="0" w:color="auto"/>
              <w:bottom w:val="nil"/>
              <w:right w:val="nil"/>
            </w:tcBorders>
            <w:shd w:val="clear" w:color="auto" w:fill="auto"/>
            <w:vAlign w:val="center"/>
            <w:hideMark/>
          </w:tcPr>
          <w:p w14:paraId="1A859046"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Logros alcanzados:</w:t>
            </w:r>
          </w:p>
        </w:tc>
        <w:tc>
          <w:tcPr>
            <w:tcW w:w="4498" w:type="pct"/>
            <w:gridSpan w:val="9"/>
            <w:tcBorders>
              <w:top w:val="nil"/>
              <w:left w:val="nil"/>
              <w:bottom w:val="nil"/>
              <w:right w:val="single" w:sz="4" w:space="0" w:color="000000"/>
            </w:tcBorders>
            <w:shd w:val="clear" w:color="000000" w:fill="FFFFFF"/>
            <w:vAlign w:val="center"/>
            <w:hideMark/>
          </w:tcPr>
          <w:p w14:paraId="10FC7E5D"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1. Estudiantes del sector público 438 reciben atención de salud auditiva. 2. Estudiantes del sector público reciben atención de salud visual mediante Tamizajes 22,135. </w:t>
            </w:r>
            <w:r w:rsidRPr="00881F4F">
              <w:rPr>
                <w:rFonts w:ascii="Calibri" w:eastAsia="Times New Roman" w:hAnsi="Calibri" w:cs="Calibri"/>
                <w:color w:val="000000"/>
                <w:lang w:val="es-DO" w:eastAsia="es-DO"/>
              </w:rPr>
              <w:br/>
              <w:t xml:space="preserve">3. Estudiantes del sector público reciben atención de salud bucal mediante 111,600 tratamientos. </w:t>
            </w:r>
            <w:r w:rsidRPr="00881F4F">
              <w:rPr>
                <w:rFonts w:ascii="Calibri" w:eastAsia="Times New Roman" w:hAnsi="Calibri" w:cs="Calibri"/>
                <w:color w:val="000000"/>
                <w:lang w:val="es-DO" w:eastAsia="es-DO"/>
              </w:rPr>
              <w:br/>
              <w:t>4. Estudiantes del sector público 1</w:t>
            </w:r>
            <w:proofErr w:type="gramStart"/>
            <w:r w:rsidRPr="00881F4F">
              <w:rPr>
                <w:rFonts w:ascii="Calibri" w:eastAsia="Times New Roman" w:hAnsi="Calibri" w:cs="Calibri"/>
                <w:color w:val="000000"/>
                <w:lang w:val="es-DO" w:eastAsia="es-DO"/>
              </w:rPr>
              <w:t>,600,000</w:t>
            </w:r>
            <w:proofErr w:type="gramEnd"/>
            <w:r w:rsidRPr="00881F4F">
              <w:rPr>
                <w:rFonts w:ascii="Calibri" w:eastAsia="Times New Roman" w:hAnsi="Calibri" w:cs="Calibri"/>
                <w:color w:val="000000"/>
                <w:lang w:val="es-DO" w:eastAsia="es-DO"/>
              </w:rPr>
              <w:t xml:space="preserve"> reciben medicamentos (</w:t>
            </w:r>
            <w:proofErr w:type="spellStart"/>
            <w:r w:rsidRPr="00881F4F">
              <w:rPr>
                <w:rFonts w:ascii="Calibri" w:eastAsia="Times New Roman" w:hAnsi="Calibri" w:cs="Calibri"/>
                <w:color w:val="000000"/>
                <w:lang w:val="es-DO" w:eastAsia="es-DO"/>
              </w:rPr>
              <w:t>desparasitante</w:t>
            </w:r>
            <w:proofErr w:type="spellEnd"/>
            <w:r w:rsidRPr="00881F4F">
              <w:rPr>
                <w:rFonts w:ascii="Calibri" w:eastAsia="Times New Roman" w:hAnsi="Calibri" w:cs="Calibri"/>
                <w:color w:val="000000"/>
                <w:lang w:val="es-DO" w:eastAsia="es-DO"/>
              </w:rPr>
              <w:t>).</w:t>
            </w:r>
          </w:p>
        </w:tc>
      </w:tr>
      <w:tr w:rsidR="00881F4F" w:rsidRPr="00881F4F" w14:paraId="7A7E77CE" w14:textId="77777777" w:rsidTr="00881F4F">
        <w:trPr>
          <w:trHeight w:val="1200"/>
        </w:trPr>
        <w:tc>
          <w:tcPr>
            <w:tcW w:w="502" w:type="pct"/>
            <w:tcBorders>
              <w:top w:val="nil"/>
              <w:left w:val="single" w:sz="4" w:space="0" w:color="auto"/>
              <w:bottom w:val="single" w:sz="4" w:space="0" w:color="BFBFBF"/>
              <w:right w:val="nil"/>
            </w:tcBorders>
            <w:shd w:val="clear" w:color="auto" w:fill="auto"/>
            <w:vAlign w:val="center"/>
            <w:hideMark/>
          </w:tcPr>
          <w:p w14:paraId="2A71730C"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Causas y justificación del desvío:</w:t>
            </w:r>
          </w:p>
        </w:tc>
        <w:tc>
          <w:tcPr>
            <w:tcW w:w="4498" w:type="pct"/>
            <w:gridSpan w:val="9"/>
            <w:tcBorders>
              <w:top w:val="nil"/>
              <w:left w:val="nil"/>
              <w:bottom w:val="nil"/>
              <w:right w:val="single" w:sz="4" w:space="0" w:color="000000"/>
            </w:tcBorders>
            <w:shd w:val="clear" w:color="000000" w:fill="FFFFFF"/>
            <w:vAlign w:val="center"/>
            <w:hideMark/>
          </w:tcPr>
          <w:p w14:paraId="5D5755AB"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Las metas físicas programadas para la realización de este producto se vieron afectadas a principio del año, debido a las medidas de prevención tomadas en el país para mitigar el riesgo de expansión del Coronavirus (COVlD-19) en el país, en mayor medida debido a la virtualidad de las clases ya que estos los programas y servicios de atiende a este producto necesitan de la presencia del estudiante en el aula.  </w:t>
            </w:r>
          </w:p>
        </w:tc>
      </w:tr>
      <w:tr w:rsidR="00881F4F" w:rsidRPr="00881F4F" w14:paraId="2D349C6C" w14:textId="77777777" w:rsidTr="00881F4F">
        <w:trPr>
          <w:trHeight w:val="300"/>
        </w:trPr>
        <w:tc>
          <w:tcPr>
            <w:tcW w:w="502" w:type="pct"/>
            <w:tcBorders>
              <w:top w:val="nil"/>
              <w:left w:val="single" w:sz="4" w:space="0" w:color="auto"/>
              <w:bottom w:val="nil"/>
              <w:right w:val="nil"/>
            </w:tcBorders>
            <w:shd w:val="clear" w:color="auto" w:fill="auto"/>
            <w:noWrap/>
            <w:vAlign w:val="bottom"/>
            <w:hideMark/>
          </w:tcPr>
          <w:p w14:paraId="60C70F3F"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4FA0D600"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683EB057"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7FFDA7D"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3D6DC1E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36B59D1B"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7058DFE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1C91E175"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2382FED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7376BCC4"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7A530F44" w14:textId="77777777" w:rsidTr="00881F4F">
        <w:trPr>
          <w:trHeight w:val="300"/>
        </w:trPr>
        <w:tc>
          <w:tcPr>
            <w:tcW w:w="5000" w:type="pct"/>
            <w:gridSpan w:val="10"/>
            <w:tcBorders>
              <w:top w:val="nil"/>
              <w:left w:val="single" w:sz="4" w:space="0" w:color="auto"/>
              <w:bottom w:val="nil"/>
              <w:right w:val="single" w:sz="4" w:space="0" w:color="000000"/>
            </w:tcBorders>
            <w:shd w:val="clear" w:color="000000" w:fill="002060"/>
            <w:noWrap/>
            <w:vAlign w:val="center"/>
            <w:hideMark/>
          </w:tcPr>
          <w:p w14:paraId="5661A064" w14:textId="77777777" w:rsidR="00881F4F" w:rsidRPr="00881F4F" w:rsidRDefault="00881F4F" w:rsidP="00881F4F">
            <w:pPr>
              <w:spacing w:after="0" w:line="240" w:lineRule="auto"/>
              <w:rPr>
                <w:rFonts w:ascii="Calibri" w:eastAsia="Times New Roman" w:hAnsi="Calibri" w:cs="Calibri"/>
                <w:b/>
                <w:bCs/>
                <w:color w:val="FFFFFF"/>
                <w:lang w:val="es-DO" w:eastAsia="es-DO"/>
              </w:rPr>
            </w:pPr>
            <w:r w:rsidRPr="00881F4F">
              <w:rPr>
                <w:rFonts w:ascii="Calibri" w:eastAsia="Times New Roman" w:hAnsi="Calibri" w:cs="Calibri"/>
                <w:b/>
                <w:bCs/>
                <w:color w:val="FFFFFF"/>
                <w:lang w:val="es-DO" w:eastAsia="es-DO"/>
              </w:rPr>
              <w:t xml:space="preserve">VI. </w:t>
            </w:r>
            <w:r w:rsidRPr="00881F4F">
              <w:rPr>
                <w:rFonts w:ascii="Century Gothic" w:eastAsia="Times New Roman" w:hAnsi="Century Gothic" w:cs="Calibri"/>
                <w:b/>
                <w:bCs/>
                <w:color w:val="FFFFFF"/>
                <w:lang w:val="es-DO" w:eastAsia="es-DO"/>
              </w:rPr>
              <w:t>Oportunidades de Mejora</w:t>
            </w:r>
          </w:p>
        </w:tc>
      </w:tr>
      <w:tr w:rsidR="00881F4F" w:rsidRPr="00881F4F" w14:paraId="0A545F39" w14:textId="77777777" w:rsidTr="00881F4F">
        <w:trPr>
          <w:trHeight w:val="75"/>
        </w:trPr>
        <w:tc>
          <w:tcPr>
            <w:tcW w:w="502" w:type="pct"/>
            <w:tcBorders>
              <w:top w:val="nil"/>
              <w:left w:val="single" w:sz="4" w:space="0" w:color="auto"/>
              <w:bottom w:val="nil"/>
              <w:right w:val="nil"/>
            </w:tcBorders>
            <w:shd w:val="clear" w:color="auto" w:fill="auto"/>
            <w:noWrap/>
            <w:vAlign w:val="bottom"/>
            <w:hideMark/>
          </w:tcPr>
          <w:p w14:paraId="5F7D95F8"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6FEF2514"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446E763D"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5CBAD34E"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06494CAD"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50F4D8F"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771F301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028453E6"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29934FEF"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136E5234"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6174ED54" w14:textId="77777777" w:rsidTr="00881F4F">
        <w:trPr>
          <w:trHeight w:val="315"/>
        </w:trPr>
        <w:tc>
          <w:tcPr>
            <w:tcW w:w="5000" w:type="pct"/>
            <w:gridSpan w:val="10"/>
            <w:tcBorders>
              <w:top w:val="nil"/>
              <w:left w:val="single" w:sz="4" w:space="0" w:color="auto"/>
              <w:bottom w:val="nil"/>
              <w:right w:val="single" w:sz="4" w:space="0" w:color="000000"/>
            </w:tcBorders>
            <w:shd w:val="clear" w:color="000000" w:fill="9BC2E6"/>
            <w:vAlign w:val="center"/>
            <w:hideMark/>
          </w:tcPr>
          <w:p w14:paraId="61D5C860" w14:textId="77777777" w:rsidR="00881F4F" w:rsidRPr="00881F4F" w:rsidRDefault="00881F4F" w:rsidP="00881F4F">
            <w:pPr>
              <w:spacing w:after="0" w:line="240" w:lineRule="auto"/>
              <w:rPr>
                <w:rFonts w:ascii="Calibri" w:eastAsia="Times New Roman" w:hAnsi="Calibri" w:cs="Calibri"/>
                <w:b/>
                <w:bCs/>
                <w:color w:val="000000"/>
                <w:lang w:val="es-DO" w:eastAsia="es-DO"/>
              </w:rPr>
            </w:pPr>
            <w:r w:rsidRPr="00881F4F">
              <w:rPr>
                <w:rFonts w:ascii="Calibri" w:eastAsia="Times New Roman" w:hAnsi="Calibri" w:cs="Calibri"/>
                <w:b/>
                <w:bCs/>
                <w:color w:val="000000"/>
                <w:lang w:val="es-DO" w:eastAsia="es-DO"/>
              </w:rPr>
              <w:t xml:space="preserve">VI. I - De acuerdo a los eventos presentados durante la ejecución del producto, ¿qué aspecto puede mejorarse? </w:t>
            </w:r>
          </w:p>
        </w:tc>
      </w:tr>
      <w:tr w:rsidR="00881F4F" w:rsidRPr="00881F4F" w14:paraId="1CD72E29" w14:textId="77777777" w:rsidTr="00881F4F">
        <w:trPr>
          <w:trHeight w:val="300"/>
        </w:trPr>
        <w:tc>
          <w:tcPr>
            <w:tcW w:w="502" w:type="pct"/>
            <w:tcBorders>
              <w:top w:val="nil"/>
              <w:left w:val="single" w:sz="4" w:space="0" w:color="auto"/>
              <w:bottom w:val="nil"/>
              <w:right w:val="nil"/>
            </w:tcBorders>
            <w:shd w:val="clear" w:color="auto" w:fill="auto"/>
            <w:noWrap/>
            <w:vAlign w:val="bottom"/>
            <w:hideMark/>
          </w:tcPr>
          <w:p w14:paraId="5DC1A347"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c>
          <w:tcPr>
            <w:tcW w:w="356" w:type="pct"/>
            <w:tcBorders>
              <w:top w:val="nil"/>
              <w:left w:val="nil"/>
              <w:bottom w:val="nil"/>
              <w:right w:val="nil"/>
            </w:tcBorders>
            <w:shd w:val="clear" w:color="auto" w:fill="auto"/>
            <w:noWrap/>
            <w:vAlign w:val="bottom"/>
            <w:hideMark/>
          </w:tcPr>
          <w:p w14:paraId="68A1CCFB" w14:textId="77777777" w:rsidR="00881F4F" w:rsidRPr="00881F4F" w:rsidRDefault="00881F4F" w:rsidP="00881F4F">
            <w:pPr>
              <w:spacing w:after="0" w:line="240" w:lineRule="auto"/>
              <w:rPr>
                <w:rFonts w:ascii="Calibri" w:eastAsia="Times New Roman" w:hAnsi="Calibri" w:cs="Calibri"/>
                <w:color w:val="000000"/>
                <w:lang w:val="es-DO" w:eastAsia="es-DO"/>
              </w:rPr>
            </w:pPr>
          </w:p>
        </w:tc>
        <w:tc>
          <w:tcPr>
            <w:tcW w:w="503" w:type="pct"/>
            <w:tcBorders>
              <w:top w:val="nil"/>
              <w:left w:val="nil"/>
              <w:bottom w:val="nil"/>
              <w:right w:val="nil"/>
            </w:tcBorders>
            <w:shd w:val="clear" w:color="auto" w:fill="auto"/>
            <w:noWrap/>
            <w:vAlign w:val="bottom"/>
            <w:hideMark/>
          </w:tcPr>
          <w:p w14:paraId="2241B27F"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4D69688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5FDC24A9"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1B775FE2"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503" w:type="pct"/>
            <w:tcBorders>
              <w:top w:val="nil"/>
              <w:left w:val="nil"/>
              <w:bottom w:val="nil"/>
              <w:right w:val="nil"/>
            </w:tcBorders>
            <w:shd w:val="clear" w:color="auto" w:fill="auto"/>
            <w:noWrap/>
            <w:vAlign w:val="bottom"/>
            <w:hideMark/>
          </w:tcPr>
          <w:p w14:paraId="4DA6179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641" w:type="pct"/>
            <w:tcBorders>
              <w:top w:val="nil"/>
              <w:left w:val="nil"/>
              <w:bottom w:val="nil"/>
              <w:right w:val="nil"/>
            </w:tcBorders>
            <w:shd w:val="clear" w:color="auto" w:fill="auto"/>
            <w:noWrap/>
            <w:vAlign w:val="bottom"/>
            <w:hideMark/>
          </w:tcPr>
          <w:p w14:paraId="77E33E43"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23" w:type="pct"/>
            <w:tcBorders>
              <w:top w:val="nil"/>
              <w:left w:val="nil"/>
              <w:bottom w:val="nil"/>
              <w:right w:val="nil"/>
            </w:tcBorders>
            <w:shd w:val="clear" w:color="auto" w:fill="auto"/>
            <w:noWrap/>
            <w:vAlign w:val="bottom"/>
            <w:hideMark/>
          </w:tcPr>
          <w:p w14:paraId="63D884B4" w14:textId="77777777" w:rsidR="00881F4F" w:rsidRPr="00881F4F" w:rsidRDefault="00881F4F" w:rsidP="00881F4F">
            <w:pPr>
              <w:spacing w:after="0" w:line="240" w:lineRule="auto"/>
              <w:rPr>
                <w:rFonts w:ascii="Times New Roman" w:eastAsia="Times New Roman" w:hAnsi="Times New Roman" w:cs="Times New Roman"/>
                <w:sz w:val="20"/>
                <w:szCs w:val="20"/>
                <w:lang w:val="es-DO" w:eastAsia="es-DO"/>
              </w:rPr>
            </w:pPr>
          </w:p>
        </w:tc>
        <w:tc>
          <w:tcPr>
            <w:tcW w:w="388" w:type="pct"/>
            <w:tcBorders>
              <w:top w:val="nil"/>
              <w:left w:val="nil"/>
              <w:bottom w:val="nil"/>
              <w:right w:val="single" w:sz="4" w:space="0" w:color="auto"/>
            </w:tcBorders>
            <w:shd w:val="clear" w:color="auto" w:fill="auto"/>
            <w:noWrap/>
            <w:vAlign w:val="bottom"/>
            <w:hideMark/>
          </w:tcPr>
          <w:p w14:paraId="0467CAAE"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w:t>
            </w:r>
          </w:p>
        </w:tc>
      </w:tr>
      <w:tr w:rsidR="00881F4F" w:rsidRPr="00881F4F" w14:paraId="1131A115" w14:textId="77777777" w:rsidTr="00881F4F">
        <w:trPr>
          <w:trHeight w:val="300"/>
        </w:trPr>
        <w:tc>
          <w:tcPr>
            <w:tcW w:w="5000" w:type="pct"/>
            <w:gridSpan w:val="10"/>
            <w:tcBorders>
              <w:top w:val="nil"/>
              <w:left w:val="single" w:sz="4" w:space="0" w:color="auto"/>
              <w:bottom w:val="single" w:sz="4" w:space="0" w:color="auto"/>
              <w:right w:val="single" w:sz="4" w:space="0" w:color="000000"/>
            </w:tcBorders>
            <w:shd w:val="clear" w:color="auto" w:fill="auto"/>
            <w:vAlign w:val="center"/>
            <w:hideMark/>
          </w:tcPr>
          <w:p w14:paraId="0612902C" w14:textId="77777777" w:rsidR="00881F4F" w:rsidRPr="00881F4F" w:rsidRDefault="00881F4F" w:rsidP="00881F4F">
            <w:pPr>
              <w:spacing w:after="0" w:line="240" w:lineRule="auto"/>
              <w:rPr>
                <w:rFonts w:ascii="Calibri" w:eastAsia="Times New Roman" w:hAnsi="Calibri" w:cs="Calibri"/>
                <w:color w:val="000000"/>
                <w:lang w:val="es-DO" w:eastAsia="es-DO"/>
              </w:rPr>
            </w:pPr>
            <w:r w:rsidRPr="00881F4F">
              <w:rPr>
                <w:rFonts w:ascii="Calibri" w:eastAsia="Times New Roman" w:hAnsi="Calibri" w:cs="Calibri"/>
                <w:color w:val="000000"/>
                <w:lang w:val="es-DO" w:eastAsia="es-DO"/>
              </w:rPr>
              <w:t xml:space="preserve">Un elemento a considerar </w:t>
            </w:r>
            <w:proofErr w:type="spellStart"/>
            <w:r w:rsidRPr="00881F4F">
              <w:rPr>
                <w:rFonts w:ascii="Calibri" w:eastAsia="Times New Roman" w:hAnsi="Calibri" w:cs="Calibri"/>
                <w:color w:val="000000"/>
                <w:lang w:val="es-DO" w:eastAsia="es-DO"/>
              </w:rPr>
              <w:t>el la</w:t>
            </w:r>
            <w:proofErr w:type="spellEnd"/>
            <w:r w:rsidRPr="00881F4F">
              <w:rPr>
                <w:rFonts w:ascii="Calibri" w:eastAsia="Times New Roman" w:hAnsi="Calibri" w:cs="Calibri"/>
                <w:color w:val="000000"/>
                <w:lang w:val="es-DO" w:eastAsia="es-DO"/>
              </w:rPr>
              <w:t xml:space="preserve"> planificación y ejecución de las compras mediante licitaciones en sentidos general que realiza el INABIE debido a que el 95% del presupuesto institucional se ejecutar mediante la realización de planes de adquisiciones de compras por licitación pública. Lo que luego dificulta la ejecución de la meta física. </w:t>
            </w:r>
          </w:p>
        </w:tc>
      </w:tr>
      <w:tr w:rsidR="00881F4F" w:rsidRPr="00881F4F" w14:paraId="0F38C053" w14:textId="77777777" w:rsidTr="00881F4F">
        <w:trPr>
          <w:trHeight w:val="300"/>
        </w:trPr>
        <w:tc>
          <w:tcPr>
            <w:tcW w:w="5000" w:type="pct"/>
            <w:gridSpan w:val="10"/>
            <w:tcBorders>
              <w:top w:val="single" w:sz="4" w:space="0" w:color="auto"/>
              <w:left w:val="nil"/>
              <w:bottom w:val="nil"/>
              <w:right w:val="nil"/>
            </w:tcBorders>
            <w:shd w:val="clear" w:color="auto" w:fill="auto"/>
            <w:noWrap/>
            <w:vAlign w:val="center"/>
          </w:tcPr>
          <w:p w14:paraId="37FD65D7" w14:textId="269B3D85" w:rsidR="00881F4F" w:rsidRPr="00881F4F" w:rsidRDefault="00881F4F" w:rsidP="00881F4F">
            <w:pPr>
              <w:spacing w:after="0" w:line="240" w:lineRule="auto"/>
              <w:rPr>
                <w:rFonts w:ascii="Calibri" w:eastAsia="Times New Roman" w:hAnsi="Calibri" w:cs="Calibri"/>
                <w:lang w:val="es-DO" w:eastAsia="es-DO"/>
              </w:rPr>
            </w:pPr>
          </w:p>
        </w:tc>
      </w:tr>
    </w:tbl>
    <w:p w14:paraId="724DD684" w14:textId="51C16C21" w:rsidR="005650A8" w:rsidRPr="005650A8" w:rsidRDefault="005650A8" w:rsidP="005650A8">
      <w:pPr>
        <w:rPr>
          <w:rFonts w:ascii="Times New Roman" w:eastAsia="Calibri" w:hAnsi="Times New Roman" w:cs="Times New Roman"/>
          <w:bCs/>
          <w:color w:val="4C4747"/>
          <w:kern w:val="24"/>
          <w:sz w:val="24"/>
          <w:szCs w:val="24"/>
          <w:lang w:val="es-CR"/>
        </w:rPr>
      </w:pPr>
      <w:bookmarkStart w:id="83" w:name="page2"/>
      <w:bookmarkStart w:id="84" w:name="page3"/>
      <w:bookmarkStart w:id="85" w:name="page4"/>
      <w:bookmarkEnd w:id="83"/>
      <w:bookmarkEnd w:id="84"/>
      <w:bookmarkEnd w:id="85"/>
    </w:p>
    <w:sectPr w:rsidR="005650A8" w:rsidRPr="005650A8">
      <w:pgSz w:w="12240" w:h="15840"/>
      <w:pgMar w:top="1440" w:right="1440" w:bottom="875" w:left="1440" w:header="0" w:footer="0"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ED12FE" w14:textId="77777777" w:rsidR="008019A4" w:rsidRDefault="008019A4" w:rsidP="00E84651">
      <w:pPr>
        <w:spacing w:after="0" w:line="240" w:lineRule="auto"/>
      </w:pPr>
      <w:r>
        <w:separator/>
      </w:r>
    </w:p>
  </w:endnote>
  <w:endnote w:type="continuationSeparator" w:id="0">
    <w:p w14:paraId="1F19037E" w14:textId="77777777" w:rsidR="008019A4" w:rsidRDefault="008019A4"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Arial"/>
    <w:charset w:val="00"/>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NewsGotT">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tifex CF Light">
    <w:panose1 w:val="00000000000000000000"/>
    <w:charset w:val="00"/>
    <w:family w:val="modern"/>
    <w:notTrueType/>
    <w:pitch w:val="variable"/>
    <w:sig w:usb0="00000007" w:usb1="00000000" w:usb2="00000000" w:usb3="00000000" w:csb0="00000093" w:csb1="00000000"/>
  </w:font>
  <w:font w:name="Artifex CF">
    <w:panose1 w:val="00000500000000000000"/>
    <w:charset w:val="00"/>
    <w:family w:val="auto"/>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8530406"/>
      <w:docPartObj>
        <w:docPartGallery w:val="Page Numbers (Bottom of Page)"/>
        <w:docPartUnique/>
      </w:docPartObj>
    </w:sdtPr>
    <w:sdtEndPr>
      <w:rPr>
        <w:noProof/>
      </w:rPr>
    </w:sdtEndPr>
    <w:sdtContent>
      <w:p w14:paraId="0A475C57" w14:textId="655EB0D2" w:rsidR="00A07B63" w:rsidRDefault="00A07B63" w:rsidP="0021106F">
        <w:pPr>
          <w:pStyle w:val="Footer"/>
          <w:jc w:val="center"/>
        </w:pPr>
      </w:p>
      <w:p w14:paraId="6EAE3405" w14:textId="447A0C3F" w:rsidR="00A07B63" w:rsidRDefault="00A07B63" w:rsidP="0021106F">
        <w:pPr>
          <w:pStyle w:val="Footer"/>
          <w:jc w:val="center"/>
          <w:rPr>
            <w:rFonts w:ascii="Times New Roman" w:hAnsi="Times New Roman" w:cs="Times New Roman"/>
            <w:color w:val="7F7F7F" w:themeColor="text1" w:themeTint="80"/>
          </w:rPr>
        </w:pPr>
      </w:p>
      <w:p w14:paraId="2C0E896C" w14:textId="06CF4A9A" w:rsidR="00A07B63" w:rsidRDefault="00A07B63" w:rsidP="00FB7EE3">
        <w:pPr>
          <w:pStyle w:val="Footer"/>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7443139"/>
      <w:docPartObj>
        <w:docPartGallery w:val="Page Numbers (Bottom of Page)"/>
        <w:docPartUnique/>
      </w:docPartObj>
    </w:sdtPr>
    <w:sdtEndPr>
      <w:rPr>
        <w:noProof/>
      </w:rPr>
    </w:sdtEndPr>
    <w:sdtContent>
      <w:p w14:paraId="1E66006A" w14:textId="77777777" w:rsidR="00A07B63" w:rsidRDefault="00A07B63" w:rsidP="0021106F">
        <w:pPr>
          <w:pStyle w:val="Footer"/>
          <w:jc w:val="center"/>
        </w:pPr>
        <w:r>
          <w:rPr>
            <w:noProof/>
            <w:lang w:val="es-DO" w:eastAsia="es-DO"/>
          </w:rPr>
          <w:drawing>
            <wp:anchor distT="0" distB="0" distL="114300" distR="114300" simplePos="0" relativeHeight="251666432" behindDoc="0" locked="0" layoutInCell="1" allowOverlap="1" wp14:anchorId="64B6F0AB" wp14:editId="65081753">
              <wp:simplePos x="0" y="0"/>
              <wp:positionH relativeFrom="margin">
                <wp:posOffset>920750</wp:posOffset>
              </wp:positionH>
              <wp:positionV relativeFrom="paragraph">
                <wp:posOffset>-130175</wp:posOffset>
              </wp:positionV>
              <wp:extent cx="2995930" cy="408305"/>
              <wp:effectExtent l="0" t="0" r="0" b="0"/>
              <wp:wrapSquare wrapText="bothSides"/>
              <wp:docPr id="50" name="Picture 5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4A2A9815" w14:textId="77777777" w:rsidR="00A07B63" w:rsidRDefault="00A07B63" w:rsidP="0021106F">
        <w:pPr>
          <w:pStyle w:val="Footer"/>
          <w:jc w:val="center"/>
          <w:rPr>
            <w:rFonts w:ascii="Times New Roman" w:hAnsi="Times New Roman" w:cs="Times New Roman"/>
            <w:color w:val="7F7F7F" w:themeColor="text1" w:themeTint="80"/>
          </w:rPr>
        </w:pPr>
      </w:p>
      <w:p w14:paraId="5F193299" w14:textId="77777777" w:rsidR="00A07B63" w:rsidRDefault="00A07B63" w:rsidP="00FB7EE3">
        <w:pPr>
          <w:pStyle w:val="Footer"/>
          <w:jc w:val="center"/>
        </w:pPr>
        <w:r w:rsidRPr="00F74112">
          <w:rPr>
            <w:rFonts w:ascii="Times New Roman" w:hAnsi="Times New Roman" w:cs="Times New Roman"/>
            <w:color w:val="7F7F7F" w:themeColor="text1" w:themeTint="80"/>
          </w:rPr>
          <w:fldChar w:fldCharType="begin"/>
        </w:r>
        <w:r w:rsidRPr="00F74112">
          <w:rPr>
            <w:rFonts w:ascii="Times New Roman" w:hAnsi="Times New Roman" w:cs="Times New Roman"/>
            <w:color w:val="7F7F7F" w:themeColor="text1" w:themeTint="80"/>
          </w:rPr>
          <w:instrText xml:space="preserve"> PAGE   \* MERGEFORMAT </w:instrText>
        </w:r>
        <w:r w:rsidRPr="00F74112">
          <w:rPr>
            <w:rFonts w:ascii="Times New Roman" w:hAnsi="Times New Roman" w:cs="Times New Roman"/>
            <w:color w:val="7F7F7F" w:themeColor="text1" w:themeTint="80"/>
          </w:rPr>
          <w:fldChar w:fldCharType="separate"/>
        </w:r>
        <w:r w:rsidR="00FA481D">
          <w:rPr>
            <w:rFonts w:ascii="Times New Roman" w:hAnsi="Times New Roman" w:cs="Times New Roman"/>
            <w:noProof/>
            <w:color w:val="7F7F7F" w:themeColor="text1" w:themeTint="80"/>
          </w:rPr>
          <w:t>18</w:t>
        </w:r>
        <w:r w:rsidRPr="00F74112">
          <w:rPr>
            <w:rFonts w:ascii="Times New Roman" w:hAnsi="Times New Roman" w:cs="Times New Roman"/>
            <w:noProof/>
            <w:color w:val="7F7F7F" w:themeColor="text1" w:themeTint="8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9459678"/>
      <w:docPartObj>
        <w:docPartGallery w:val="Page Numbers (Bottom of Page)"/>
        <w:docPartUnique/>
      </w:docPartObj>
    </w:sdtPr>
    <w:sdtEndPr>
      <w:rPr>
        <w:noProof/>
      </w:rPr>
    </w:sdtEndPr>
    <w:sdtContent>
      <w:p w14:paraId="3C8122BB" w14:textId="77777777" w:rsidR="00A07B63" w:rsidRDefault="00A07B63" w:rsidP="0021106F">
        <w:pPr>
          <w:pStyle w:val="Footer"/>
          <w:jc w:val="center"/>
        </w:pPr>
        <w:r>
          <w:rPr>
            <w:noProof/>
            <w:lang w:val="es-DO" w:eastAsia="es-DO"/>
          </w:rPr>
          <w:drawing>
            <wp:anchor distT="0" distB="0" distL="114300" distR="114300" simplePos="0" relativeHeight="251662336" behindDoc="0" locked="0" layoutInCell="1" allowOverlap="1" wp14:anchorId="7B4EFA47" wp14:editId="1FE47D0A">
              <wp:simplePos x="0" y="0"/>
              <wp:positionH relativeFrom="margin">
                <wp:align>center</wp:align>
              </wp:positionH>
              <wp:positionV relativeFrom="paragraph">
                <wp:posOffset>-121920</wp:posOffset>
              </wp:positionV>
              <wp:extent cx="2995930" cy="408305"/>
              <wp:effectExtent l="0" t="0" r="0" b="0"/>
              <wp:wrapSquare wrapText="bothSides"/>
              <wp:docPr id="53" name="Picture 5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411E2E29" w14:textId="77777777" w:rsidR="00A07B63" w:rsidRDefault="00A07B63" w:rsidP="0021106F">
        <w:pPr>
          <w:pStyle w:val="Footer"/>
          <w:jc w:val="center"/>
          <w:rPr>
            <w:rFonts w:ascii="Times New Roman" w:hAnsi="Times New Roman" w:cs="Times New Roman"/>
            <w:color w:val="7F7F7F" w:themeColor="text1" w:themeTint="80"/>
          </w:rPr>
        </w:pPr>
      </w:p>
      <w:p w14:paraId="3DDDA6A6" w14:textId="77777777" w:rsidR="00A07B63" w:rsidRDefault="00A07B63" w:rsidP="00FB7EE3">
        <w:pPr>
          <w:pStyle w:val="Footer"/>
          <w:jc w:val="center"/>
        </w:pPr>
        <w:r w:rsidRPr="00F74112">
          <w:rPr>
            <w:rFonts w:ascii="Times New Roman" w:hAnsi="Times New Roman" w:cs="Times New Roman"/>
            <w:color w:val="7F7F7F" w:themeColor="text1" w:themeTint="80"/>
          </w:rPr>
          <w:fldChar w:fldCharType="begin"/>
        </w:r>
        <w:r w:rsidRPr="00F74112">
          <w:rPr>
            <w:rFonts w:ascii="Times New Roman" w:hAnsi="Times New Roman" w:cs="Times New Roman"/>
            <w:color w:val="7F7F7F" w:themeColor="text1" w:themeTint="80"/>
          </w:rPr>
          <w:instrText xml:space="preserve"> PAGE   \* MERGEFORMAT </w:instrText>
        </w:r>
        <w:r w:rsidRPr="00F74112">
          <w:rPr>
            <w:rFonts w:ascii="Times New Roman" w:hAnsi="Times New Roman" w:cs="Times New Roman"/>
            <w:color w:val="7F7F7F" w:themeColor="text1" w:themeTint="80"/>
          </w:rPr>
          <w:fldChar w:fldCharType="separate"/>
        </w:r>
        <w:r w:rsidR="00FA481D">
          <w:rPr>
            <w:rFonts w:ascii="Times New Roman" w:hAnsi="Times New Roman" w:cs="Times New Roman"/>
            <w:noProof/>
            <w:color w:val="7F7F7F" w:themeColor="text1" w:themeTint="80"/>
          </w:rPr>
          <w:t>116</w:t>
        </w:r>
        <w:r w:rsidRPr="00F74112">
          <w:rPr>
            <w:rFonts w:ascii="Times New Roman" w:hAnsi="Times New Roman" w:cs="Times New Roman"/>
            <w:noProof/>
            <w:color w:val="7F7F7F" w:themeColor="text1" w:themeTint="80"/>
          </w:rPr>
          <w:fldChar w:fldCharType="end"/>
        </w:r>
      </w:p>
    </w:sdtContent>
  </w:sdt>
  <w:p w14:paraId="060880AC" w14:textId="77777777" w:rsidR="00A07B63" w:rsidRDefault="00A07B63"/>
  <w:p w14:paraId="4A229AB9" w14:textId="77777777" w:rsidR="00A07B63" w:rsidRDefault="00A07B6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46518A" w14:textId="77777777" w:rsidR="008019A4" w:rsidRDefault="008019A4" w:rsidP="00E84651">
      <w:pPr>
        <w:spacing w:after="0" w:line="240" w:lineRule="auto"/>
      </w:pPr>
      <w:r>
        <w:separator/>
      </w:r>
    </w:p>
  </w:footnote>
  <w:footnote w:type="continuationSeparator" w:id="0">
    <w:p w14:paraId="088EED90" w14:textId="77777777" w:rsidR="008019A4" w:rsidRDefault="008019A4" w:rsidP="00E84651">
      <w:pPr>
        <w:spacing w:after="0" w:line="240" w:lineRule="auto"/>
      </w:pPr>
      <w:r>
        <w:continuationSeparator/>
      </w:r>
    </w:p>
  </w:footnote>
  <w:footnote w:id="1">
    <w:p w14:paraId="4E1D689C" w14:textId="77777777" w:rsidR="00A07B63" w:rsidRDefault="00A07B63" w:rsidP="00762458">
      <w:pPr>
        <w:pStyle w:val="FootnoteText"/>
      </w:pPr>
      <w:r w:rsidRPr="000D1641">
        <w:rPr>
          <w:rStyle w:val="FootnoteReference"/>
          <w:rFonts w:ascii="Artifex CF Light" w:hAnsi="Artifex CF Light"/>
          <w:sz w:val="18"/>
          <w:szCs w:val="18"/>
        </w:rPr>
        <w:footnoteRef/>
      </w:r>
      <w:r w:rsidRPr="000D1641">
        <w:rPr>
          <w:rFonts w:ascii="Artifex CF Light" w:hAnsi="Artifex CF Light"/>
          <w:sz w:val="18"/>
          <w:szCs w:val="18"/>
        </w:rPr>
        <w:t xml:space="preserve"> </w:t>
      </w:r>
      <w:r w:rsidRPr="000D1641">
        <w:rPr>
          <w:rFonts w:ascii="Artifex CF Light" w:hAnsi="Artifex CF Light"/>
          <w:i/>
          <w:sz w:val="18"/>
          <w:szCs w:val="18"/>
        </w:rPr>
        <w:t>Cada kit de alimentación escolar contiene cinco raciones alimenticias para un estudiante durante una semana</w:t>
      </w:r>
    </w:p>
  </w:footnote>
  <w:footnote w:id="2">
    <w:p w14:paraId="0F39148D" w14:textId="77777777" w:rsidR="00A07B63" w:rsidRPr="0045719D" w:rsidRDefault="00A07B63" w:rsidP="00762458">
      <w:pPr>
        <w:pStyle w:val="FootnoteText"/>
        <w:rPr>
          <w:sz w:val="22"/>
        </w:rPr>
      </w:pPr>
      <w:r>
        <w:rPr>
          <w:rStyle w:val="FootnoteReference"/>
        </w:rPr>
        <w:footnoteRef/>
      </w:r>
      <w:r w:rsidRPr="00172495">
        <w:rPr>
          <w:sz w:val="18"/>
        </w:rPr>
        <w:t xml:space="preserve"> </w:t>
      </w:r>
      <w:r w:rsidRPr="00BE1578">
        <w:rPr>
          <w:i/>
          <w:sz w:val="14"/>
          <w:szCs w:val="14"/>
        </w:rPr>
        <w:t xml:space="preserve">Fuente: Informe resumen de entrega de kits de alimentación escolar desde el </w:t>
      </w:r>
      <w:r>
        <w:rPr>
          <w:i/>
          <w:sz w:val="14"/>
          <w:szCs w:val="14"/>
        </w:rPr>
        <w:t xml:space="preserve">08 </w:t>
      </w:r>
      <w:r w:rsidRPr="00BE1578">
        <w:rPr>
          <w:i/>
          <w:sz w:val="14"/>
          <w:szCs w:val="14"/>
        </w:rPr>
        <w:t xml:space="preserve">de </w:t>
      </w:r>
      <w:r>
        <w:rPr>
          <w:i/>
          <w:sz w:val="14"/>
          <w:szCs w:val="14"/>
        </w:rPr>
        <w:t xml:space="preserve">enero 2021 </w:t>
      </w:r>
      <w:r w:rsidRPr="00BE1578">
        <w:rPr>
          <w:i/>
          <w:sz w:val="14"/>
          <w:szCs w:val="14"/>
        </w:rPr>
        <w:t xml:space="preserve">hasta el </w:t>
      </w:r>
      <w:r>
        <w:rPr>
          <w:i/>
          <w:sz w:val="14"/>
          <w:szCs w:val="14"/>
        </w:rPr>
        <w:t xml:space="preserve">23 </w:t>
      </w:r>
      <w:r w:rsidRPr="00BE1578">
        <w:rPr>
          <w:i/>
          <w:sz w:val="14"/>
          <w:szCs w:val="14"/>
        </w:rPr>
        <w:t xml:space="preserve">de </w:t>
      </w:r>
      <w:r>
        <w:rPr>
          <w:i/>
          <w:sz w:val="14"/>
          <w:szCs w:val="14"/>
        </w:rPr>
        <w:t>julio 2021</w:t>
      </w:r>
      <w:r w:rsidRPr="00BE1578">
        <w:rPr>
          <w:i/>
          <w:sz w:val="14"/>
          <w:szCs w:val="14"/>
        </w:rPr>
        <w:t>, Dirección de Alimentación y Nutrición (DIAN), INABIE</w:t>
      </w:r>
    </w:p>
  </w:footnote>
  <w:footnote w:id="3">
    <w:p w14:paraId="4068A43C" w14:textId="77777777" w:rsidR="00A07B63" w:rsidRDefault="00A07B63" w:rsidP="00D02F82">
      <w:pPr>
        <w:pStyle w:val="FootnoteText"/>
      </w:pPr>
      <w:r>
        <w:rPr>
          <w:rStyle w:val="FootnoteReference"/>
        </w:rPr>
        <w:footnoteRef/>
      </w:r>
      <w:r>
        <w:t xml:space="preserve"> Datos suministrado por Departamento Gestión Alimentaria. </w:t>
      </w:r>
    </w:p>
  </w:footnote>
  <w:footnote w:id="4">
    <w:p w14:paraId="0971698B" w14:textId="77777777" w:rsidR="00A07B63" w:rsidRDefault="00A07B63" w:rsidP="00D02F82">
      <w:pPr>
        <w:pStyle w:val="FootnoteText"/>
      </w:pPr>
      <w:r>
        <w:rPr>
          <w:rStyle w:val="FootnoteReference"/>
        </w:rPr>
        <w:footnoteRef/>
      </w:r>
      <w:r>
        <w:t xml:space="preserve"> Dato promedio según cumplimiento mensual a la fecha.</w:t>
      </w:r>
    </w:p>
  </w:footnote>
  <w:footnote w:id="5">
    <w:p w14:paraId="5EEAA182" w14:textId="77777777" w:rsidR="00A07B63" w:rsidRDefault="00A07B63" w:rsidP="00D02F82">
      <w:pPr>
        <w:pStyle w:val="FootnoteText"/>
      </w:pPr>
      <w:r>
        <w:rPr>
          <w:rStyle w:val="FootnoteReference"/>
        </w:rPr>
        <w:footnoteRef/>
      </w:r>
      <w:r>
        <w:t xml:space="preserve"> Dato promedio a partir de información suministrada por el Departamento de Gestión Alimentaria. </w:t>
      </w:r>
    </w:p>
  </w:footnote>
  <w:footnote w:id="6">
    <w:p w14:paraId="6A42D1EA" w14:textId="77777777" w:rsidR="00A07B63" w:rsidRDefault="00A07B63" w:rsidP="00D02F82">
      <w:pPr>
        <w:pStyle w:val="FootnoteText"/>
      </w:pPr>
      <w:r>
        <w:rPr>
          <w:rStyle w:val="FootnoteReference"/>
        </w:rPr>
        <w:footnoteRef/>
      </w:r>
      <w:r>
        <w:t xml:space="preserve"> Dato promedio a partir de información suministrada por el Departamento de Gestión Alimentaria.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892E22"/>
    <w:multiLevelType w:val="hybridMultilevel"/>
    <w:tmpl w:val="28F0079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1F7D30F9"/>
    <w:multiLevelType w:val="hybridMultilevel"/>
    <w:tmpl w:val="5382367E"/>
    <w:lvl w:ilvl="0" w:tplc="901060D4">
      <w:start w:val="1"/>
      <w:numFmt w:val="bullet"/>
      <w:lvlText w:val=""/>
      <w:lvlJc w:val="left"/>
      <w:pPr>
        <w:ind w:left="720" w:hanging="360"/>
      </w:pPr>
      <w:rPr>
        <w:rFonts w:ascii="Symbol" w:hAnsi="Symbol" w:hint="default"/>
        <w:color w:val="4C4A47"/>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22832D41"/>
    <w:multiLevelType w:val="hybridMultilevel"/>
    <w:tmpl w:val="99E67A26"/>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2D4E3C52"/>
    <w:multiLevelType w:val="hybridMultilevel"/>
    <w:tmpl w:val="C9FE95A0"/>
    <w:lvl w:ilvl="0" w:tplc="1C0A0001">
      <w:start w:val="1"/>
      <w:numFmt w:val="bullet"/>
      <w:lvlText w:val=""/>
      <w:lvlJc w:val="left"/>
      <w:pPr>
        <w:ind w:left="822" w:hanging="360"/>
      </w:pPr>
      <w:rPr>
        <w:rFonts w:ascii="Symbol" w:hAnsi="Symbol" w:hint="default"/>
        <w:w w:val="100"/>
        <w:sz w:val="22"/>
        <w:szCs w:val="22"/>
        <w:lang w:val="es-ES" w:eastAsia="en-US" w:bidi="ar-SA"/>
      </w:rPr>
    </w:lvl>
    <w:lvl w:ilvl="1" w:tplc="7AA8F74C">
      <w:numFmt w:val="bullet"/>
      <w:lvlText w:val="•"/>
      <w:lvlJc w:val="left"/>
      <w:pPr>
        <w:ind w:left="1610" w:hanging="360"/>
      </w:pPr>
      <w:rPr>
        <w:rFonts w:hint="default"/>
        <w:lang w:val="es-ES" w:eastAsia="en-US" w:bidi="ar-SA"/>
      </w:rPr>
    </w:lvl>
    <w:lvl w:ilvl="2" w:tplc="B2B69CA8">
      <w:numFmt w:val="bullet"/>
      <w:lvlText w:val="•"/>
      <w:lvlJc w:val="left"/>
      <w:pPr>
        <w:ind w:left="2401" w:hanging="360"/>
      </w:pPr>
      <w:rPr>
        <w:rFonts w:hint="default"/>
        <w:lang w:val="es-ES" w:eastAsia="en-US" w:bidi="ar-SA"/>
      </w:rPr>
    </w:lvl>
    <w:lvl w:ilvl="3" w:tplc="540E1DDC">
      <w:numFmt w:val="bullet"/>
      <w:lvlText w:val="•"/>
      <w:lvlJc w:val="left"/>
      <w:pPr>
        <w:ind w:left="3191" w:hanging="360"/>
      </w:pPr>
      <w:rPr>
        <w:rFonts w:hint="default"/>
        <w:lang w:val="es-ES" w:eastAsia="en-US" w:bidi="ar-SA"/>
      </w:rPr>
    </w:lvl>
    <w:lvl w:ilvl="4" w:tplc="F67CB8C0">
      <w:numFmt w:val="bullet"/>
      <w:lvlText w:val="•"/>
      <w:lvlJc w:val="left"/>
      <w:pPr>
        <w:ind w:left="3982" w:hanging="360"/>
      </w:pPr>
      <w:rPr>
        <w:rFonts w:hint="default"/>
        <w:lang w:val="es-ES" w:eastAsia="en-US" w:bidi="ar-SA"/>
      </w:rPr>
    </w:lvl>
    <w:lvl w:ilvl="5" w:tplc="46BAD114">
      <w:numFmt w:val="bullet"/>
      <w:lvlText w:val="•"/>
      <w:lvlJc w:val="left"/>
      <w:pPr>
        <w:ind w:left="4773" w:hanging="360"/>
      </w:pPr>
      <w:rPr>
        <w:rFonts w:hint="default"/>
        <w:lang w:val="es-ES" w:eastAsia="en-US" w:bidi="ar-SA"/>
      </w:rPr>
    </w:lvl>
    <w:lvl w:ilvl="6" w:tplc="6288620E">
      <w:numFmt w:val="bullet"/>
      <w:lvlText w:val="•"/>
      <w:lvlJc w:val="left"/>
      <w:pPr>
        <w:ind w:left="5563" w:hanging="360"/>
      </w:pPr>
      <w:rPr>
        <w:rFonts w:hint="default"/>
        <w:lang w:val="es-ES" w:eastAsia="en-US" w:bidi="ar-SA"/>
      </w:rPr>
    </w:lvl>
    <w:lvl w:ilvl="7" w:tplc="1CAE9B40">
      <w:numFmt w:val="bullet"/>
      <w:lvlText w:val="•"/>
      <w:lvlJc w:val="left"/>
      <w:pPr>
        <w:ind w:left="6354" w:hanging="360"/>
      </w:pPr>
      <w:rPr>
        <w:rFonts w:hint="default"/>
        <w:lang w:val="es-ES" w:eastAsia="en-US" w:bidi="ar-SA"/>
      </w:rPr>
    </w:lvl>
    <w:lvl w:ilvl="8" w:tplc="7A44143E">
      <w:numFmt w:val="bullet"/>
      <w:lvlText w:val="•"/>
      <w:lvlJc w:val="left"/>
      <w:pPr>
        <w:ind w:left="7145" w:hanging="360"/>
      </w:pPr>
      <w:rPr>
        <w:rFonts w:hint="default"/>
        <w:lang w:val="es-ES" w:eastAsia="en-US" w:bidi="ar-SA"/>
      </w:rPr>
    </w:lvl>
  </w:abstractNum>
  <w:abstractNum w:abstractNumId="4">
    <w:nsid w:val="31A11CC5"/>
    <w:multiLevelType w:val="hybridMultilevel"/>
    <w:tmpl w:val="FBDE0F7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52CA51C7"/>
    <w:multiLevelType w:val="hybridMultilevel"/>
    <w:tmpl w:val="EF38EF9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53506F46"/>
    <w:multiLevelType w:val="hybridMultilevel"/>
    <w:tmpl w:val="B77478EE"/>
    <w:lvl w:ilvl="0" w:tplc="1CECF8EE">
      <w:numFmt w:val="bullet"/>
      <w:lvlText w:val="-"/>
      <w:lvlJc w:val="left"/>
      <w:pPr>
        <w:ind w:left="822" w:hanging="360"/>
      </w:pPr>
      <w:rPr>
        <w:rFonts w:ascii="Carlito" w:eastAsia="Carlito" w:hAnsi="Carlito" w:cs="Carlito" w:hint="default"/>
        <w:w w:val="100"/>
        <w:sz w:val="22"/>
        <w:szCs w:val="22"/>
        <w:lang w:val="es-ES" w:eastAsia="en-US" w:bidi="ar-SA"/>
      </w:rPr>
    </w:lvl>
    <w:lvl w:ilvl="1" w:tplc="7AA8F74C">
      <w:numFmt w:val="bullet"/>
      <w:lvlText w:val="•"/>
      <w:lvlJc w:val="left"/>
      <w:pPr>
        <w:ind w:left="1610" w:hanging="360"/>
      </w:pPr>
      <w:rPr>
        <w:rFonts w:hint="default"/>
        <w:lang w:val="es-ES" w:eastAsia="en-US" w:bidi="ar-SA"/>
      </w:rPr>
    </w:lvl>
    <w:lvl w:ilvl="2" w:tplc="B2B69CA8">
      <w:numFmt w:val="bullet"/>
      <w:lvlText w:val="•"/>
      <w:lvlJc w:val="left"/>
      <w:pPr>
        <w:ind w:left="2401" w:hanging="360"/>
      </w:pPr>
      <w:rPr>
        <w:rFonts w:hint="default"/>
        <w:lang w:val="es-ES" w:eastAsia="en-US" w:bidi="ar-SA"/>
      </w:rPr>
    </w:lvl>
    <w:lvl w:ilvl="3" w:tplc="540E1DDC">
      <w:numFmt w:val="bullet"/>
      <w:lvlText w:val="•"/>
      <w:lvlJc w:val="left"/>
      <w:pPr>
        <w:ind w:left="3191" w:hanging="360"/>
      </w:pPr>
      <w:rPr>
        <w:rFonts w:hint="default"/>
        <w:lang w:val="es-ES" w:eastAsia="en-US" w:bidi="ar-SA"/>
      </w:rPr>
    </w:lvl>
    <w:lvl w:ilvl="4" w:tplc="F67CB8C0">
      <w:numFmt w:val="bullet"/>
      <w:lvlText w:val="•"/>
      <w:lvlJc w:val="left"/>
      <w:pPr>
        <w:ind w:left="3982" w:hanging="360"/>
      </w:pPr>
      <w:rPr>
        <w:rFonts w:hint="default"/>
        <w:lang w:val="es-ES" w:eastAsia="en-US" w:bidi="ar-SA"/>
      </w:rPr>
    </w:lvl>
    <w:lvl w:ilvl="5" w:tplc="46BAD114">
      <w:numFmt w:val="bullet"/>
      <w:lvlText w:val="•"/>
      <w:lvlJc w:val="left"/>
      <w:pPr>
        <w:ind w:left="4773" w:hanging="360"/>
      </w:pPr>
      <w:rPr>
        <w:rFonts w:hint="default"/>
        <w:lang w:val="es-ES" w:eastAsia="en-US" w:bidi="ar-SA"/>
      </w:rPr>
    </w:lvl>
    <w:lvl w:ilvl="6" w:tplc="6288620E">
      <w:numFmt w:val="bullet"/>
      <w:lvlText w:val="•"/>
      <w:lvlJc w:val="left"/>
      <w:pPr>
        <w:ind w:left="5563" w:hanging="360"/>
      </w:pPr>
      <w:rPr>
        <w:rFonts w:hint="default"/>
        <w:lang w:val="es-ES" w:eastAsia="en-US" w:bidi="ar-SA"/>
      </w:rPr>
    </w:lvl>
    <w:lvl w:ilvl="7" w:tplc="1CAE9B40">
      <w:numFmt w:val="bullet"/>
      <w:lvlText w:val="•"/>
      <w:lvlJc w:val="left"/>
      <w:pPr>
        <w:ind w:left="6354" w:hanging="360"/>
      </w:pPr>
      <w:rPr>
        <w:rFonts w:hint="default"/>
        <w:lang w:val="es-ES" w:eastAsia="en-US" w:bidi="ar-SA"/>
      </w:rPr>
    </w:lvl>
    <w:lvl w:ilvl="8" w:tplc="7A44143E">
      <w:numFmt w:val="bullet"/>
      <w:lvlText w:val="•"/>
      <w:lvlJc w:val="left"/>
      <w:pPr>
        <w:ind w:left="7145" w:hanging="360"/>
      </w:pPr>
      <w:rPr>
        <w:rFonts w:hint="default"/>
        <w:lang w:val="es-ES" w:eastAsia="en-US" w:bidi="ar-SA"/>
      </w:rPr>
    </w:lvl>
  </w:abstractNum>
  <w:abstractNum w:abstractNumId="7">
    <w:nsid w:val="606842DA"/>
    <w:multiLevelType w:val="hybridMultilevel"/>
    <w:tmpl w:val="7FE28412"/>
    <w:lvl w:ilvl="0" w:tplc="1C0A0001">
      <w:start w:val="1"/>
      <w:numFmt w:val="bullet"/>
      <w:lvlText w:val=""/>
      <w:lvlJc w:val="left"/>
      <w:pPr>
        <w:ind w:left="928"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nsid w:val="61B526D4"/>
    <w:multiLevelType w:val="hybridMultilevel"/>
    <w:tmpl w:val="A9A46EF0"/>
    <w:lvl w:ilvl="0" w:tplc="04090001">
      <w:start w:val="1"/>
      <w:numFmt w:val="bullet"/>
      <w:lvlText w:val=""/>
      <w:lvlJc w:val="left"/>
      <w:pPr>
        <w:ind w:left="822" w:hanging="360"/>
      </w:pPr>
      <w:rPr>
        <w:rFonts w:ascii="Symbol" w:hAnsi="Symbol" w:hint="default"/>
        <w:w w:val="100"/>
        <w:sz w:val="22"/>
        <w:szCs w:val="22"/>
        <w:lang w:val="es-ES" w:eastAsia="en-US" w:bidi="ar-SA"/>
      </w:rPr>
    </w:lvl>
    <w:lvl w:ilvl="1" w:tplc="7AA8F74C">
      <w:numFmt w:val="bullet"/>
      <w:lvlText w:val="•"/>
      <w:lvlJc w:val="left"/>
      <w:pPr>
        <w:ind w:left="1610" w:hanging="360"/>
      </w:pPr>
      <w:rPr>
        <w:rFonts w:hint="default"/>
        <w:lang w:val="es-ES" w:eastAsia="en-US" w:bidi="ar-SA"/>
      </w:rPr>
    </w:lvl>
    <w:lvl w:ilvl="2" w:tplc="B2B69CA8">
      <w:numFmt w:val="bullet"/>
      <w:lvlText w:val="•"/>
      <w:lvlJc w:val="left"/>
      <w:pPr>
        <w:ind w:left="2401" w:hanging="360"/>
      </w:pPr>
      <w:rPr>
        <w:rFonts w:hint="default"/>
        <w:lang w:val="es-ES" w:eastAsia="en-US" w:bidi="ar-SA"/>
      </w:rPr>
    </w:lvl>
    <w:lvl w:ilvl="3" w:tplc="540E1DDC">
      <w:numFmt w:val="bullet"/>
      <w:lvlText w:val="•"/>
      <w:lvlJc w:val="left"/>
      <w:pPr>
        <w:ind w:left="3191" w:hanging="360"/>
      </w:pPr>
      <w:rPr>
        <w:rFonts w:hint="default"/>
        <w:lang w:val="es-ES" w:eastAsia="en-US" w:bidi="ar-SA"/>
      </w:rPr>
    </w:lvl>
    <w:lvl w:ilvl="4" w:tplc="F67CB8C0">
      <w:numFmt w:val="bullet"/>
      <w:lvlText w:val="•"/>
      <w:lvlJc w:val="left"/>
      <w:pPr>
        <w:ind w:left="3982" w:hanging="360"/>
      </w:pPr>
      <w:rPr>
        <w:rFonts w:hint="default"/>
        <w:lang w:val="es-ES" w:eastAsia="en-US" w:bidi="ar-SA"/>
      </w:rPr>
    </w:lvl>
    <w:lvl w:ilvl="5" w:tplc="46BAD114">
      <w:numFmt w:val="bullet"/>
      <w:lvlText w:val="•"/>
      <w:lvlJc w:val="left"/>
      <w:pPr>
        <w:ind w:left="4773" w:hanging="360"/>
      </w:pPr>
      <w:rPr>
        <w:rFonts w:hint="default"/>
        <w:lang w:val="es-ES" w:eastAsia="en-US" w:bidi="ar-SA"/>
      </w:rPr>
    </w:lvl>
    <w:lvl w:ilvl="6" w:tplc="6288620E">
      <w:numFmt w:val="bullet"/>
      <w:lvlText w:val="•"/>
      <w:lvlJc w:val="left"/>
      <w:pPr>
        <w:ind w:left="5563" w:hanging="360"/>
      </w:pPr>
      <w:rPr>
        <w:rFonts w:hint="default"/>
        <w:lang w:val="es-ES" w:eastAsia="en-US" w:bidi="ar-SA"/>
      </w:rPr>
    </w:lvl>
    <w:lvl w:ilvl="7" w:tplc="1CAE9B40">
      <w:numFmt w:val="bullet"/>
      <w:lvlText w:val="•"/>
      <w:lvlJc w:val="left"/>
      <w:pPr>
        <w:ind w:left="6354" w:hanging="360"/>
      </w:pPr>
      <w:rPr>
        <w:rFonts w:hint="default"/>
        <w:lang w:val="es-ES" w:eastAsia="en-US" w:bidi="ar-SA"/>
      </w:rPr>
    </w:lvl>
    <w:lvl w:ilvl="8" w:tplc="7A44143E">
      <w:numFmt w:val="bullet"/>
      <w:lvlText w:val="•"/>
      <w:lvlJc w:val="left"/>
      <w:pPr>
        <w:ind w:left="7145" w:hanging="360"/>
      </w:pPr>
      <w:rPr>
        <w:rFonts w:hint="default"/>
        <w:lang w:val="es-ES" w:eastAsia="en-US" w:bidi="ar-SA"/>
      </w:rPr>
    </w:lvl>
  </w:abstractNum>
  <w:abstractNum w:abstractNumId="9">
    <w:nsid w:val="66150490"/>
    <w:multiLevelType w:val="hybridMultilevel"/>
    <w:tmpl w:val="6B0624DA"/>
    <w:lvl w:ilvl="0" w:tplc="901060D4">
      <w:start w:val="1"/>
      <w:numFmt w:val="bullet"/>
      <w:lvlText w:val=""/>
      <w:lvlJc w:val="left"/>
      <w:pPr>
        <w:ind w:left="720" w:hanging="360"/>
      </w:pPr>
      <w:rPr>
        <w:rFonts w:ascii="Symbol" w:hAnsi="Symbol" w:hint="default"/>
        <w:color w:val="4C4A47"/>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6A5A55F7"/>
    <w:multiLevelType w:val="hybridMultilevel"/>
    <w:tmpl w:val="7242D79C"/>
    <w:lvl w:ilvl="0" w:tplc="039490F0">
      <w:start w:val="3"/>
      <w:numFmt w:val="bullet"/>
      <w:lvlText w:val=""/>
      <w:lvlJc w:val="left"/>
      <w:pPr>
        <w:ind w:left="101" w:hanging="360"/>
      </w:pPr>
      <w:rPr>
        <w:rFonts w:ascii="Symbol" w:eastAsia="Carlito" w:hAnsi="Symbol" w:cs="Carlito"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6E312371"/>
    <w:multiLevelType w:val="hybridMultilevel"/>
    <w:tmpl w:val="E356F86A"/>
    <w:lvl w:ilvl="0" w:tplc="0409000D">
      <w:start w:val="1"/>
      <w:numFmt w:val="bullet"/>
      <w:lvlText w:val=""/>
      <w:lvlJc w:val="left"/>
      <w:pPr>
        <w:ind w:left="928"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nsid w:val="6E3E08CB"/>
    <w:multiLevelType w:val="hybridMultilevel"/>
    <w:tmpl w:val="E66683DC"/>
    <w:lvl w:ilvl="0" w:tplc="0C0A0001">
      <w:start w:val="1"/>
      <w:numFmt w:val="bullet"/>
      <w:lvlText w:val=""/>
      <w:lvlJc w:val="left"/>
      <w:pPr>
        <w:ind w:left="2622" w:hanging="360"/>
      </w:pPr>
      <w:rPr>
        <w:rFonts w:ascii="Symbol" w:hAnsi="Symbol" w:hint="default"/>
      </w:rPr>
    </w:lvl>
    <w:lvl w:ilvl="1" w:tplc="080A0003" w:tentative="1">
      <w:start w:val="1"/>
      <w:numFmt w:val="bullet"/>
      <w:lvlText w:val="o"/>
      <w:lvlJc w:val="left"/>
      <w:pPr>
        <w:ind w:left="1542" w:hanging="360"/>
      </w:pPr>
      <w:rPr>
        <w:rFonts w:ascii="Courier New" w:hAnsi="Courier New" w:cs="Courier New" w:hint="default"/>
      </w:rPr>
    </w:lvl>
    <w:lvl w:ilvl="2" w:tplc="080A0005" w:tentative="1">
      <w:start w:val="1"/>
      <w:numFmt w:val="bullet"/>
      <w:lvlText w:val=""/>
      <w:lvlJc w:val="left"/>
      <w:pPr>
        <w:ind w:left="2262" w:hanging="360"/>
      </w:pPr>
      <w:rPr>
        <w:rFonts w:ascii="Wingdings" w:hAnsi="Wingdings" w:hint="default"/>
      </w:rPr>
    </w:lvl>
    <w:lvl w:ilvl="3" w:tplc="080A0001" w:tentative="1">
      <w:start w:val="1"/>
      <w:numFmt w:val="bullet"/>
      <w:lvlText w:val=""/>
      <w:lvlJc w:val="left"/>
      <w:pPr>
        <w:ind w:left="2982" w:hanging="360"/>
      </w:pPr>
      <w:rPr>
        <w:rFonts w:ascii="Symbol" w:hAnsi="Symbol" w:hint="default"/>
      </w:rPr>
    </w:lvl>
    <w:lvl w:ilvl="4" w:tplc="080A0003" w:tentative="1">
      <w:start w:val="1"/>
      <w:numFmt w:val="bullet"/>
      <w:lvlText w:val="o"/>
      <w:lvlJc w:val="left"/>
      <w:pPr>
        <w:ind w:left="3702" w:hanging="360"/>
      </w:pPr>
      <w:rPr>
        <w:rFonts w:ascii="Courier New" w:hAnsi="Courier New" w:cs="Courier New" w:hint="default"/>
      </w:rPr>
    </w:lvl>
    <w:lvl w:ilvl="5" w:tplc="080A0005" w:tentative="1">
      <w:start w:val="1"/>
      <w:numFmt w:val="bullet"/>
      <w:lvlText w:val=""/>
      <w:lvlJc w:val="left"/>
      <w:pPr>
        <w:ind w:left="4422" w:hanging="360"/>
      </w:pPr>
      <w:rPr>
        <w:rFonts w:ascii="Wingdings" w:hAnsi="Wingdings" w:hint="default"/>
      </w:rPr>
    </w:lvl>
    <w:lvl w:ilvl="6" w:tplc="080A0001" w:tentative="1">
      <w:start w:val="1"/>
      <w:numFmt w:val="bullet"/>
      <w:lvlText w:val=""/>
      <w:lvlJc w:val="left"/>
      <w:pPr>
        <w:ind w:left="5142" w:hanging="360"/>
      </w:pPr>
      <w:rPr>
        <w:rFonts w:ascii="Symbol" w:hAnsi="Symbol" w:hint="default"/>
      </w:rPr>
    </w:lvl>
    <w:lvl w:ilvl="7" w:tplc="080A0003" w:tentative="1">
      <w:start w:val="1"/>
      <w:numFmt w:val="bullet"/>
      <w:lvlText w:val="o"/>
      <w:lvlJc w:val="left"/>
      <w:pPr>
        <w:ind w:left="5862" w:hanging="360"/>
      </w:pPr>
      <w:rPr>
        <w:rFonts w:ascii="Courier New" w:hAnsi="Courier New" w:cs="Courier New" w:hint="default"/>
      </w:rPr>
    </w:lvl>
    <w:lvl w:ilvl="8" w:tplc="080A0005" w:tentative="1">
      <w:start w:val="1"/>
      <w:numFmt w:val="bullet"/>
      <w:lvlText w:val=""/>
      <w:lvlJc w:val="left"/>
      <w:pPr>
        <w:ind w:left="6582" w:hanging="360"/>
      </w:pPr>
      <w:rPr>
        <w:rFonts w:ascii="Wingdings" w:hAnsi="Wingdings" w:hint="default"/>
      </w:rPr>
    </w:lvl>
  </w:abstractNum>
  <w:abstractNum w:abstractNumId="13">
    <w:nsid w:val="7ED16E16"/>
    <w:multiLevelType w:val="hybridMultilevel"/>
    <w:tmpl w:val="F2B255B2"/>
    <w:lvl w:ilvl="0" w:tplc="039490F0">
      <w:start w:val="3"/>
      <w:numFmt w:val="bullet"/>
      <w:lvlText w:val=""/>
      <w:lvlJc w:val="left"/>
      <w:pPr>
        <w:ind w:left="101" w:hanging="360"/>
      </w:pPr>
      <w:rPr>
        <w:rFonts w:ascii="Symbol" w:eastAsia="Carlito" w:hAnsi="Symbol" w:cs="Carlito" w:hint="default"/>
      </w:rPr>
    </w:lvl>
    <w:lvl w:ilvl="1" w:tplc="080A0003" w:tentative="1">
      <w:start w:val="1"/>
      <w:numFmt w:val="bullet"/>
      <w:lvlText w:val="o"/>
      <w:lvlJc w:val="left"/>
      <w:pPr>
        <w:ind w:left="821" w:hanging="360"/>
      </w:pPr>
      <w:rPr>
        <w:rFonts w:ascii="Courier New" w:hAnsi="Courier New" w:cs="Courier New" w:hint="default"/>
      </w:rPr>
    </w:lvl>
    <w:lvl w:ilvl="2" w:tplc="080A0005" w:tentative="1">
      <w:start w:val="1"/>
      <w:numFmt w:val="bullet"/>
      <w:lvlText w:val=""/>
      <w:lvlJc w:val="left"/>
      <w:pPr>
        <w:ind w:left="1541" w:hanging="360"/>
      </w:pPr>
      <w:rPr>
        <w:rFonts w:ascii="Wingdings" w:hAnsi="Wingdings" w:hint="default"/>
      </w:rPr>
    </w:lvl>
    <w:lvl w:ilvl="3" w:tplc="080A0001" w:tentative="1">
      <w:start w:val="1"/>
      <w:numFmt w:val="bullet"/>
      <w:lvlText w:val=""/>
      <w:lvlJc w:val="left"/>
      <w:pPr>
        <w:ind w:left="2261" w:hanging="360"/>
      </w:pPr>
      <w:rPr>
        <w:rFonts w:ascii="Symbol" w:hAnsi="Symbol" w:hint="default"/>
      </w:rPr>
    </w:lvl>
    <w:lvl w:ilvl="4" w:tplc="080A0003" w:tentative="1">
      <w:start w:val="1"/>
      <w:numFmt w:val="bullet"/>
      <w:lvlText w:val="o"/>
      <w:lvlJc w:val="left"/>
      <w:pPr>
        <w:ind w:left="2981" w:hanging="360"/>
      </w:pPr>
      <w:rPr>
        <w:rFonts w:ascii="Courier New" w:hAnsi="Courier New" w:cs="Courier New" w:hint="default"/>
      </w:rPr>
    </w:lvl>
    <w:lvl w:ilvl="5" w:tplc="080A0005" w:tentative="1">
      <w:start w:val="1"/>
      <w:numFmt w:val="bullet"/>
      <w:lvlText w:val=""/>
      <w:lvlJc w:val="left"/>
      <w:pPr>
        <w:ind w:left="3701" w:hanging="360"/>
      </w:pPr>
      <w:rPr>
        <w:rFonts w:ascii="Wingdings" w:hAnsi="Wingdings" w:hint="default"/>
      </w:rPr>
    </w:lvl>
    <w:lvl w:ilvl="6" w:tplc="080A0001" w:tentative="1">
      <w:start w:val="1"/>
      <w:numFmt w:val="bullet"/>
      <w:lvlText w:val=""/>
      <w:lvlJc w:val="left"/>
      <w:pPr>
        <w:ind w:left="4421" w:hanging="360"/>
      </w:pPr>
      <w:rPr>
        <w:rFonts w:ascii="Symbol" w:hAnsi="Symbol" w:hint="default"/>
      </w:rPr>
    </w:lvl>
    <w:lvl w:ilvl="7" w:tplc="080A0003" w:tentative="1">
      <w:start w:val="1"/>
      <w:numFmt w:val="bullet"/>
      <w:lvlText w:val="o"/>
      <w:lvlJc w:val="left"/>
      <w:pPr>
        <w:ind w:left="5141" w:hanging="360"/>
      </w:pPr>
      <w:rPr>
        <w:rFonts w:ascii="Courier New" w:hAnsi="Courier New" w:cs="Courier New" w:hint="default"/>
      </w:rPr>
    </w:lvl>
    <w:lvl w:ilvl="8" w:tplc="080A0005" w:tentative="1">
      <w:start w:val="1"/>
      <w:numFmt w:val="bullet"/>
      <w:lvlText w:val=""/>
      <w:lvlJc w:val="left"/>
      <w:pPr>
        <w:ind w:left="5861" w:hanging="360"/>
      </w:pPr>
      <w:rPr>
        <w:rFonts w:ascii="Wingdings" w:hAnsi="Wingdings" w:hint="default"/>
      </w:rPr>
    </w:lvl>
  </w:abstractNum>
  <w:num w:numId="1">
    <w:abstractNumId w:val="2"/>
  </w:num>
  <w:num w:numId="2">
    <w:abstractNumId w:val="11"/>
  </w:num>
  <w:num w:numId="3">
    <w:abstractNumId w:val="12"/>
  </w:num>
  <w:num w:numId="4">
    <w:abstractNumId w:val="1"/>
  </w:num>
  <w:num w:numId="5">
    <w:abstractNumId w:val="0"/>
  </w:num>
  <w:num w:numId="6">
    <w:abstractNumId w:val="9"/>
  </w:num>
  <w:num w:numId="7">
    <w:abstractNumId w:val="4"/>
  </w:num>
  <w:num w:numId="8">
    <w:abstractNumId w:val="6"/>
  </w:num>
  <w:num w:numId="9">
    <w:abstractNumId w:val="13"/>
  </w:num>
  <w:num w:numId="10">
    <w:abstractNumId w:val="10"/>
  </w:num>
  <w:num w:numId="11">
    <w:abstractNumId w:val="5"/>
  </w:num>
  <w:num w:numId="12">
    <w:abstractNumId w:val="7"/>
  </w:num>
  <w:num w:numId="13">
    <w:abstractNumId w:val="8"/>
  </w:num>
  <w:num w:numId="14">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F4E"/>
    <w:rsid w:val="00032423"/>
    <w:rsid w:val="00042B37"/>
    <w:rsid w:val="0007427A"/>
    <w:rsid w:val="000960E2"/>
    <w:rsid w:val="000E710A"/>
    <w:rsid w:val="000F38E8"/>
    <w:rsid w:val="00103A77"/>
    <w:rsid w:val="00114F2A"/>
    <w:rsid w:val="001240D0"/>
    <w:rsid w:val="00125D46"/>
    <w:rsid w:val="001D608D"/>
    <w:rsid w:val="001E07B9"/>
    <w:rsid w:val="001F1A5F"/>
    <w:rsid w:val="00200B6E"/>
    <w:rsid w:val="0021106F"/>
    <w:rsid w:val="0021331F"/>
    <w:rsid w:val="00243FED"/>
    <w:rsid w:val="002523E8"/>
    <w:rsid w:val="00267FEF"/>
    <w:rsid w:val="002B4451"/>
    <w:rsid w:val="00330BBF"/>
    <w:rsid w:val="0034224F"/>
    <w:rsid w:val="00355FE2"/>
    <w:rsid w:val="00367241"/>
    <w:rsid w:val="003B15A3"/>
    <w:rsid w:val="003D6E9C"/>
    <w:rsid w:val="003E7C79"/>
    <w:rsid w:val="003E7EAF"/>
    <w:rsid w:val="003F504A"/>
    <w:rsid w:val="00425CF6"/>
    <w:rsid w:val="00443BFC"/>
    <w:rsid w:val="00460CDF"/>
    <w:rsid w:val="004671B7"/>
    <w:rsid w:val="004F2DD5"/>
    <w:rsid w:val="005273D1"/>
    <w:rsid w:val="005421D6"/>
    <w:rsid w:val="00545797"/>
    <w:rsid w:val="005650A8"/>
    <w:rsid w:val="005805BA"/>
    <w:rsid w:val="005B1AED"/>
    <w:rsid w:val="005C548C"/>
    <w:rsid w:val="005C6A47"/>
    <w:rsid w:val="005D0156"/>
    <w:rsid w:val="005F72E4"/>
    <w:rsid w:val="0061095C"/>
    <w:rsid w:val="006160B6"/>
    <w:rsid w:val="00631F6E"/>
    <w:rsid w:val="00654EFA"/>
    <w:rsid w:val="00664252"/>
    <w:rsid w:val="00681A78"/>
    <w:rsid w:val="006E3F08"/>
    <w:rsid w:val="00735BCB"/>
    <w:rsid w:val="007448C7"/>
    <w:rsid w:val="00762458"/>
    <w:rsid w:val="00786C60"/>
    <w:rsid w:val="00795A16"/>
    <w:rsid w:val="00796C22"/>
    <w:rsid w:val="007A267B"/>
    <w:rsid w:val="007B4B47"/>
    <w:rsid w:val="007C6071"/>
    <w:rsid w:val="008019A4"/>
    <w:rsid w:val="00860389"/>
    <w:rsid w:val="0087772C"/>
    <w:rsid w:val="00881874"/>
    <w:rsid w:val="00881F4F"/>
    <w:rsid w:val="0089273D"/>
    <w:rsid w:val="008C22C6"/>
    <w:rsid w:val="008D7F4E"/>
    <w:rsid w:val="009000C6"/>
    <w:rsid w:val="009558E4"/>
    <w:rsid w:val="009904DB"/>
    <w:rsid w:val="009B239B"/>
    <w:rsid w:val="009C655C"/>
    <w:rsid w:val="009F3D54"/>
    <w:rsid w:val="00A04B5B"/>
    <w:rsid w:val="00A07B63"/>
    <w:rsid w:val="00A35915"/>
    <w:rsid w:val="00A44089"/>
    <w:rsid w:val="00A45029"/>
    <w:rsid w:val="00A63A00"/>
    <w:rsid w:val="00A72A1A"/>
    <w:rsid w:val="00A922AC"/>
    <w:rsid w:val="00AB2698"/>
    <w:rsid w:val="00AC7A18"/>
    <w:rsid w:val="00AE515A"/>
    <w:rsid w:val="00AE74EC"/>
    <w:rsid w:val="00B16EF5"/>
    <w:rsid w:val="00B45B38"/>
    <w:rsid w:val="00B56CA4"/>
    <w:rsid w:val="00BA56DF"/>
    <w:rsid w:val="00BB7662"/>
    <w:rsid w:val="00BE2AB6"/>
    <w:rsid w:val="00BE3668"/>
    <w:rsid w:val="00C02322"/>
    <w:rsid w:val="00C10543"/>
    <w:rsid w:val="00C37700"/>
    <w:rsid w:val="00CD0F92"/>
    <w:rsid w:val="00D02F82"/>
    <w:rsid w:val="00D068A9"/>
    <w:rsid w:val="00D2018B"/>
    <w:rsid w:val="00D223FD"/>
    <w:rsid w:val="00D22567"/>
    <w:rsid w:val="00D23481"/>
    <w:rsid w:val="00D72826"/>
    <w:rsid w:val="00D75115"/>
    <w:rsid w:val="00DA0BD4"/>
    <w:rsid w:val="00DA3488"/>
    <w:rsid w:val="00DD09E0"/>
    <w:rsid w:val="00DF0B54"/>
    <w:rsid w:val="00E12DDE"/>
    <w:rsid w:val="00E14734"/>
    <w:rsid w:val="00E739F8"/>
    <w:rsid w:val="00E80BF2"/>
    <w:rsid w:val="00E84651"/>
    <w:rsid w:val="00E940D8"/>
    <w:rsid w:val="00EB59EA"/>
    <w:rsid w:val="00EE6E55"/>
    <w:rsid w:val="00F177DE"/>
    <w:rsid w:val="00F21DBA"/>
    <w:rsid w:val="00F23DCD"/>
    <w:rsid w:val="00F36012"/>
    <w:rsid w:val="00F56299"/>
    <w:rsid w:val="00F74112"/>
    <w:rsid w:val="00F94808"/>
    <w:rsid w:val="00FA481D"/>
    <w:rsid w:val="00FB7EE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2ED340"/>
  <w15:chartTrackingRefBased/>
  <w15:docId w15:val="{E7F5F212-B1EA-4FE1-81F3-D2FDE1F6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1A5F"/>
  </w:style>
  <w:style w:type="paragraph" w:styleId="Heading1">
    <w:name w:val="heading 1"/>
    <w:basedOn w:val="Normal"/>
    <w:next w:val="Normal"/>
    <w:link w:val="Heading1Char"/>
    <w:uiPriority w:val="9"/>
    <w:qFormat/>
    <w:rsid w:val="00762458"/>
    <w:pPr>
      <w:jc w:val="center"/>
      <w:outlineLvl w:val="0"/>
    </w:pPr>
    <w:rPr>
      <w:rFonts w:ascii="Times New Roman" w:hAnsi="Times New Roman"/>
      <w:b/>
      <w:bCs/>
      <w:color w:val="767171"/>
      <w:spacing w:val="20"/>
      <w:sz w:val="28"/>
    </w:rPr>
  </w:style>
  <w:style w:type="paragraph" w:styleId="Heading2">
    <w:name w:val="heading 2"/>
    <w:basedOn w:val="Normal"/>
    <w:next w:val="Normal"/>
    <w:link w:val="Heading2Char"/>
    <w:uiPriority w:val="9"/>
    <w:unhideWhenUsed/>
    <w:qFormat/>
    <w:rsid w:val="00762458"/>
    <w:pPr>
      <w:jc w:val="center"/>
      <w:outlineLvl w:val="1"/>
    </w:pPr>
    <w:rPr>
      <w:rFonts w:ascii="Times New Roman" w:eastAsia="Calibri" w:hAnsi="Times New Roman" w:cs="Times New Roman"/>
      <w:color w:val="767171"/>
      <w:spacing w:val="20"/>
      <w:sz w:val="24"/>
      <w:szCs w:val="36"/>
    </w:rPr>
  </w:style>
  <w:style w:type="paragraph" w:styleId="Heading3">
    <w:name w:val="heading 3"/>
    <w:basedOn w:val="Normal"/>
    <w:next w:val="Normal"/>
    <w:link w:val="Heading3Char"/>
    <w:uiPriority w:val="9"/>
    <w:unhideWhenUsed/>
    <w:qFormat/>
    <w:rsid w:val="007624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6245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62458"/>
    <w:pPr>
      <w:spacing w:after="0" w:line="276" w:lineRule="auto"/>
      <w:outlineLvl w:val="4"/>
    </w:pPr>
    <w:rPr>
      <w:rFonts w:ascii="Times New Roman" w:eastAsia="SimSun" w:hAnsi="Times New Roman" w:cs="Times New Roman"/>
      <w:b/>
      <w:i/>
      <w:color w:val="4C4747"/>
      <w:sz w:val="24"/>
      <w:lang w:val="es-D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2458"/>
    <w:rPr>
      <w:rFonts w:ascii="Times New Roman" w:hAnsi="Times New Roman"/>
      <w:b/>
      <w:bCs/>
      <w:color w:val="767171"/>
      <w:spacing w:val="20"/>
      <w:sz w:val="28"/>
    </w:rPr>
  </w:style>
  <w:style w:type="character" w:customStyle="1" w:styleId="Heading2Char">
    <w:name w:val="Heading 2 Char"/>
    <w:basedOn w:val="DefaultParagraphFont"/>
    <w:link w:val="Heading2"/>
    <w:uiPriority w:val="9"/>
    <w:rsid w:val="00762458"/>
    <w:rPr>
      <w:rFonts w:ascii="Times New Roman" w:eastAsia="Calibri" w:hAnsi="Times New Roman" w:cs="Times New Roman"/>
      <w:color w:val="767171"/>
      <w:spacing w:val="20"/>
      <w:sz w:val="24"/>
      <w:szCs w:val="36"/>
    </w:rPr>
  </w:style>
  <w:style w:type="character" w:customStyle="1" w:styleId="Heading3Char">
    <w:name w:val="Heading 3 Char"/>
    <w:basedOn w:val="DefaultParagraphFont"/>
    <w:link w:val="Heading3"/>
    <w:uiPriority w:val="9"/>
    <w:rsid w:val="00762458"/>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62458"/>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762458"/>
    <w:rPr>
      <w:rFonts w:ascii="Times New Roman" w:eastAsia="SimSun" w:hAnsi="Times New Roman" w:cs="Times New Roman"/>
      <w:b/>
      <w:i/>
      <w:color w:val="4C4747"/>
      <w:sz w:val="24"/>
      <w:lang w:val="es-DO"/>
    </w:rPr>
  </w:style>
  <w:style w:type="paragraph" w:styleId="Header">
    <w:name w:val="header"/>
    <w:basedOn w:val="Normal"/>
    <w:link w:val="HeaderChar"/>
    <w:uiPriority w:val="99"/>
    <w:unhideWhenUsed/>
    <w:rsid w:val="00E846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4651"/>
  </w:style>
  <w:style w:type="paragraph" w:styleId="Footer">
    <w:name w:val="footer"/>
    <w:basedOn w:val="Normal"/>
    <w:link w:val="FooterChar"/>
    <w:uiPriority w:val="99"/>
    <w:unhideWhenUsed/>
    <w:rsid w:val="00E846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4651"/>
  </w:style>
  <w:style w:type="paragraph" w:styleId="NoSpacing">
    <w:name w:val="No Spacing"/>
    <w:link w:val="NoSpacingChar"/>
    <w:uiPriority w:val="1"/>
    <w:qFormat/>
    <w:rsid w:val="005273D1"/>
    <w:pPr>
      <w:spacing w:after="0" w:line="240" w:lineRule="auto"/>
    </w:pPr>
    <w:rPr>
      <w:rFonts w:ascii="Times New Roman" w:eastAsia="Calibri" w:hAnsi="Times New Roman" w:cs="Times New Roman"/>
      <w:color w:val="595959" w:themeColor="text1" w:themeTint="A6"/>
      <w:sz w:val="24"/>
    </w:rPr>
  </w:style>
  <w:style w:type="character" w:customStyle="1" w:styleId="NoSpacingChar">
    <w:name w:val="No Spacing Char"/>
    <w:link w:val="NoSpacing"/>
    <w:uiPriority w:val="1"/>
    <w:rsid w:val="00762458"/>
    <w:rPr>
      <w:rFonts w:ascii="Times New Roman" w:eastAsia="Calibri" w:hAnsi="Times New Roman" w:cs="Times New Roman"/>
      <w:color w:val="595959" w:themeColor="text1" w:themeTint="A6"/>
      <w:sz w:val="24"/>
    </w:rPr>
  </w:style>
  <w:style w:type="paragraph" w:styleId="ListParagraph">
    <w:name w:val="List Paragraph"/>
    <w:aliases w:val="Párrafo numerado,Compomente"/>
    <w:basedOn w:val="Normal"/>
    <w:link w:val="ListParagraphChar"/>
    <w:uiPriority w:val="34"/>
    <w:qFormat/>
    <w:rsid w:val="00762458"/>
    <w:pPr>
      <w:spacing w:line="360" w:lineRule="auto"/>
      <w:ind w:left="720"/>
      <w:contextualSpacing/>
    </w:pPr>
    <w:rPr>
      <w:rFonts w:ascii="Times New Roman" w:eastAsia="SimSun" w:hAnsi="Times New Roman" w:cs="Times New Roman"/>
      <w:color w:val="4C4747"/>
      <w:sz w:val="24"/>
    </w:rPr>
  </w:style>
  <w:style w:type="character" w:customStyle="1" w:styleId="ListParagraphChar">
    <w:name w:val="List Paragraph Char"/>
    <w:aliases w:val="Párrafo numerado Char,Compomente Char"/>
    <w:link w:val="ListParagraph"/>
    <w:uiPriority w:val="34"/>
    <w:locked/>
    <w:rsid w:val="00762458"/>
    <w:rPr>
      <w:rFonts w:ascii="Times New Roman" w:eastAsia="SimSun" w:hAnsi="Times New Roman" w:cs="Times New Roman"/>
      <w:color w:val="4C4747"/>
      <w:sz w:val="24"/>
    </w:rPr>
  </w:style>
  <w:style w:type="character" w:styleId="CommentReference">
    <w:name w:val="annotation reference"/>
    <w:uiPriority w:val="99"/>
    <w:semiHidden/>
    <w:unhideWhenUsed/>
    <w:rsid w:val="00762458"/>
    <w:rPr>
      <w:sz w:val="16"/>
      <w:szCs w:val="16"/>
    </w:rPr>
  </w:style>
  <w:style w:type="paragraph" w:styleId="FootnoteText">
    <w:name w:val="footnote text"/>
    <w:basedOn w:val="Normal"/>
    <w:link w:val="FootnoteTextChar"/>
    <w:uiPriority w:val="99"/>
    <w:semiHidden/>
    <w:unhideWhenUsed/>
    <w:rsid w:val="00762458"/>
    <w:pPr>
      <w:spacing w:after="0" w:line="240" w:lineRule="auto"/>
    </w:pPr>
    <w:rPr>
      <w:rFonts w:ascii="Times New Roman" w:eastAsia="MS Mincho" w:hAnsi="Times New Roman" w:cs="Times New Roman"/>
      <w:color w:val="4C4747"/>
      <w:sz w:val="20"/>
      <w:szCs w:val="20"/>
      <w:lang w:val="es-ES"/>
    </w:rPr>
  </w:style>
  <w:style w:type="character" w:customStyle="1" w:styleId="FootnoteTextChar">
    <w:name w:val="Footnote Text Char"/>
    <w:basedOn w:val="DefaultParagraphFont"/>
    <w:link w:val="FootnoteText"/>
    <w:uiPriority w:val="99"/>
    <w:semiHidden/>
    <w:rsid w:val="00762458"/>
    <w:rPr>
      <w:rFonts w:ascii="Times New Roman" w:eastAsia="MS Mincho" w:hAnsi="Times New Roman" w:cs="Times New Roman"/>
      <w:color w:val="4C4747"/>
      <w:sz w:val="20"/>
      <w:szCs w:val="20"/>
      <w:lang w:val="es-ES"/>
    </w:rPr>
  </w:style>
  <w:style w:type="character" w:styleId="FootnoteReference">
    <w:name w:val="footnote reference"/>
    <w:uiPriority w:val="99"/>
    <w:semiHidden/>
    <w:unhideWhenUsed/>
    <w:rsid w:val="00762458"/>
    <w:rPr>
      <w:vertAlign w:val="superscript"/>
    </w:rPr>
  </w:style>
  <w:style w:type="paragraph" w:customStyle="1" w:styleId="paragraph">
    <w:name w:val="paragraph"/>
    <w:basedOn w:val="Normal"/>
    <w:rsid w:val="00762458"/>
    <w:pPr>
      <w:spacing w:before="100" w:beforeAutospacing="1" w:after="100" w:afterAutospacing="1" w:line="240" w:lineRule="auto"/>
    </w:pPr>
    <w:rPr>
      <w:rFonts w:ascii="Times New Roman" w:eastAsia="Times New Roman" w:hAnsi="Times New Roman" w:cs="Times New Roman"/>
      <w:color w:val="4C4747"/>
      <w:sz w:val="24"/>
      <w:szCs w:val="24"/>
    </w:rPr>
  </w:style>
  <w:style w:type="character" w:customStyle="1" w:styleId="normaltextrun">
    <w:name w:val="normaltextrun"/>
    <w:basedOn w:val="DefaultParagraphFont"/>
    <w:rsid w:val="00762458"/>
  </w:style>
  <w:style w:type="character" w:customStyle="1" w:styleId="apple-converted-space">
    <w:name w:val="apple-converted-space"/>
    <w:basedOn w:val="DefaultParagraphFont"/>
    <w:rsid w:val="00762458"/>
  </w:style>
  <w:style w:type="paragraph" w:customStyle="1" w:styleId="Textbody">
    <w:name w:val="Text body"/>
    <w:basedOn w:val="Normal"/>
    <w:rsid w:val="00762458"/>
    <w:pPr>
      <w:widowControl w:val="0"/>
      <w:suppressAutoHyphens/>
      <w:autoSpaceDN w:val="0"/>
      <w:spacing w:after="120" w:line="240" w:lineRule="auto"/>
      <w:jc w:val="both"/>
      <w:textAlignment w:val="baseline"/>
    </w:pPr>
    <w:rPr>
      <w:rFonts w:ascii="NewsGotT" w:eastAsia="Arial Unicode MS" w:hAnsi="NewsGotT" w:cs="Tahoma"/>
      <w:color w:val="4C4747"/>
      <w:kern w:val="3"/>
      <w:sz w:val="24"/>
      <w:szCs w:val="24"/>
      <w:lang w:val="es-ES" w:eastAsia="es-DO"/>
    </w:rPr>
  </w:style>
  <w:style w:type="paragraph" w:customStyle="1" w:styleId="Default">
    <w:name w:val="Default"/>
    <w:rsid w:val="00762458"/>
    <w:pPr>
      <w:autoSpaceDE w:val="0"/>
      <w:autoSpaceDN w:val="0"/>
      <w:adjustRightInd w:val="0"/>
      <w:spacing w:after="0" w:line="240" w:lineRule="auto"/>
    </w:pPr>
    <w:rPr>
      <w:rFonts w:ascii="Arial" w:eastAsia="SimSun" w:hAnsi="Arial" w:cs="Arial"/>
      <w:color w:val="000000"/>
      <w:sz w:val="24"/>
      <w:szCs w:val="24"/>
      <w:lang w:val="es-DO"/>
    </w:rPr>
  </w:style>
  <w:style w:type="paragraph" w:styleId="NormalWeb">
    <w:name w:val="Normal (Web)"/>
    <w:basedOn w:val="Normal"/>
    <w:uiPriority w:val="99"/>
    <w:unhideWhenUsed/>
    <w:rsid w:val="00762458"/>
    <w:pPr>
      <w:spacing w:before="100" w:beforeAutospacing="1" w:after="100" w:afterAutospacing="1" w:line="240" w:lineRule="auto"/>
    </w:pPr>
    <w:rPr>
      <w:rFonts w:ascii="Times New Roman" w:eastAsia="Times New Roman" w:hAnsi="Times New Roman" w:cs="Times New Roman"/>
      <w:color w:val="4C4747"/>
      <w:sz w:val="24"/>
      <w:szCs w:val="24"/>
      <w:lang w:val="es-DO" w:eastAsia="es-DO"/>
    </w:rPr>
  </w:style>
  <w:style w:type="paragraph" w:styleId="CommentText">
    <w:name w:val="annotation text"/>
    <w:basedOn w:val="Normal"/>
    <w:link w:val="CommentTextChar"/>
    <w:uiPriority w:val="99"/>
    <w:unhideWhenUsed/>
    <w:rsid w:val="00762458"/>
    <w:pPr>
      <w:spacing w:line="360" w:lineRule="auto"/>
    </w:pPr>
    <w:rPr>
      <w:rFonts w:ascii="Times New Roman" w:eastAsia="SimSun" w:hAnsi="Times New Roman" w:cs="Times New Roman"/>
      <w:color w:val="4C4747"/>
      <w:sz w:val="20"/>
      <w:szCs w:val="20"/>
      <w:lang w:val="es-DO"/>
    </w:rPr>
  </w:style>
  <w:style w:type="character" w:customStyle="1" w:styleId="CommentTextChar">
    <w:name w:val="Comment Text Char"/>
    <w:basedOn w:val="DefaultParagraphFont"/>
    <w:link w:val="CommentText"/>
    <w:uiPriority w:val="99"/>
    <w:rsid w:val="00762458"/>
    <w:rPr>
      <w:rFonts w:ascii="Times New Roman" w:eastAsia="SimSun" w:hAnsi="Times New Roman" w:cs="Times New Roman"/>
      <w:color w:val="4C4747"/>
      <w:sz w:val="20"/>
      <w:szCs w:val="20"/>
      <w:lang w:val="es-DO"/>
    </w:rPr>
  </w:style>
  <w:style w:type="character" w:customStyle="1" w:styleId="CommentSubjectChar">
    <w:name w:val="Comment Subject Char"/>
    <w:basedOn w:val="CommentTextChar"/>
    <w:link w:val="CommentSubject"/>
    <w:uiPriority w:val="99"/>
    <w:semiHidden/>
    <w:rsid w:val="00762458"/>
    <w:rPr>
      <w:rFonts w:ascii="Times New Roman" w:eastAsia="SimSun" w:hAnsi="Times New Roman" w:cs="Times New Roman"/>
      <w:b/>
      <w:bCs/>
      <w:color w:val="4C4747"/>
      <w:sz w:val="20"/>
      <w:szCs w:val="20"/>
      <w:lang w:val="es-DO"/>
    </w:rPr>
  </w:style>
  <w:style w:type="paragraph" w:styleId="CommentSubject">
    <w:name w:val="annotation subject"/>
    <w:basedOn w:val="CommentText"/>
    <w:next w:val="CommentText"/>
    <w:link w:val="CommentSubjectChar"/>
    <w:uiPriority w:val="99"/>
    <w:semiHidden/>
    <w:unhideWhenUsed/>
    <w:rsid w:val="00762458"/>
    <w:rPr>
      <w:b/>
      <w:bCs/>
    </w:rPr>
  </w:style>
  <w:style w:type="character" w:customStyle="1" w:styleId="BalloonTextChar">
    <w:name w:val="Balloon Text Char"/>
    <w:basedOn w:val="DefaultParagraphFont"/>
    <w:link w:val="BalloonText"/>
    <w:uiPriority w:val="99"/>
    <w:semiHidden/>
    <w:rsid w:val="00762458"/>
    <w:rPr>
      <w:rFonts w:ascii="Segoe UI" w:eastAsia="SimSun" w:hAnsi="Segoe UI" w:cs="Segoe UI"/>
      <w:color w:val="4C4747"/>
      <w:sz w:val="24"/>
      <w:szCs w:val="18"/>
      <w:lang w:val="es-DO"/>
    </w:rPr>
  </w:style>
  <w:style w:type="paragraph" w:styleId="BalloonText">
    <w:name w:val="Balloon Text"/>
    <w:basedOn w:val="Normal"/>
    <w:link w:val="BalloonTextChar"/>
    <w:uiPriority w:val="99"/>
    <w:semiHidden/>
    <w:unhideWhenUsed/>
    <w:rsid w:val="00762458"/>
    <w:pPr>
      <w:spacing w:after="0" w:line="240" w:lineRule="auto"/>
    </w:pPr>
    <w:rPr>
      <w:rFonts w:ascii="Segoe UI" w:eastAsia="SimSun" w:hAnsi="Segoe UI" w:cs="Segoe UI"/>
      <w:color w:val="4C4747"/>
      <w:sz w:val="24"/>
      <w:szCs w:val="18"/>
      <w:lang w:val="es-DO"/>
    </w:rPr>
  </w:style>
  <w:style w:type="paragraph" w:styleId="BodyText">
    <w:name w:val="Body Text"/>
    <w:basedOn w:val="Normal"/>
    <w:link w:val="BodyTextChar"/>
    <w:uiPriority w:val="99"/>
    <w:unhideWhenUsed/>
    <w:rsid w:val="00762458"/>
    <w:pPr>
      <w:autoSpaceDE w:val="0"/>
      <w:autoSpaceDN w:val="0"/>
      <w:adjustRightInd w:val="0"/>
      <w:spacing w:after="200" w:line="276" w:lineRule="auto"/>
      <w:ind w:right="1203"/>
      <w:jc w:val="both"/>
    </w:pPr>
    <w:rPr>
      <w:rFonts w:ascii="Arial" w:eastAsia="Calibri" w:hAnsi="Arial" w:cs="Arial"/>
      <w:bCs/>
      <w:color w:val="000000"/>
      <w:kern w:val="24"/>
      <w:sz w:val="28"/>
      <w:szCs w:val="28"/>
      <w:lang w:val="es-CR"/>
    </w:rPr>
  </w:style>
  <w:style w:type="character" w:customStyle="1" w:styleId="BodyTextChar">
    <w:name w:val="Body Text Char"/>
    <w:basedOn w:val="DefaultParagraphFont"/>
    <w:link w:val="BodyText"/>
    <w:uiPriority w:val="99"/>
    <w:rsid w:val="00762458"/>
    <w:rPr>
      <w:rFonts w:ascii="Arial" w:eastAsia="Calibri" w:hAnsi="Arial" w:cs="Arial"/>
      <w:bCs/>
      <w:color w:val="000000"/>
      <w:kern w:val="24"/>
      <w:sz w:val="28"/>
      <w:szCs w:val="28"/>
      <w:lang w:val="es-CR"/>
    </w:rPr>
  </w:style>
  <w:style w:type="character" w:styleId="Hyperlink">
    <w:name w:val="Hyperlink"/>
    <w:uiPriority w:val="99"/>
    <w:unhideWhenUsed/>
    <w:rsid w:val="00762458"/>
    <w:rPr>
      <w:color w:val="0000FF"/>
      <w:u w:val="single"/>
    </w:rPr>
  </w:style>
  <w:style w:type="paragraph" w:styleId="Caption">
    <w:name w:val="caption"/>
    <w:basedOn w:val="Normal"/>
    <w:next w:val="Normal"/>
    <w:link w:val="CaptionChar"/>
    <w:uiPriority w:val="35"/>
    <w:unhideWhenUsed/>
    <w:qFormat/>
    <w:rsid w:val="00762458"/>
    <w:pPr>
      <w:spacing w:after="200" w:line="240" w:lineRule="auto"/>
    </w:pPr>
    <w:rPr>
      <w:rFonts w:ascii="Times New Roman" w:eastAsia="Calibri" w:hAnsi="Times New Roman" w:cs="Times New Roman"/>
      <w:i/>
      <w:iCs/>
      <w:color w:val="44546A"/>
      <w:sz w:val="24"/>
      <w:szCs w:val="18"/>
      <w:lang w:val="es-ES" w:eastAsia="es-ES"/>
    </w:rPr>
  </w:style>
  <w:style w:type="character" w:customStyle="1" w:styleId="CaptionChar">
    <w:name w:val="Caption Char"/>
    <w:link w:val="Caption"/>
    <w:uiPriority w:val="35"/>
    <w:rsid w:val="00762458"/>
    <w:rPr>
      <w:rFonts w:ascii="Times New Roman" w:eastAsia="Calibri" w:hAnsi="Times New Roman" w:cs="Times New Roman"/>
      <w:i/>
      <w:iCs/>
      <w:color w:val="44546A"/>
      <w:sz w:val="24"/>
      <w:szCs w:val="18"/>
      <w:lang w:val="es-ES" w:eastAsia="es-ES"/>
    </w:rPr>
  </w:style>
  <w:style w:type="paragraph" w:styleId="Subtitle">
    <w:name w:val="Subtitle"/>
    <w:basedOn w:val="Normal"/>
    <w:next w:val="Normal"/>
    <w:link w:val="SubtitleChar"/>
    <w:uiPriority w:val="11"/>
    <w:qFormat/>
    <w:rsid w:val="00762458"/>
    <w:pPr>
      <w:numPr>
        <w:ilvl w:val="1"/>
      </w:numPr>
      <w:spacing w:line="360" w:lineRule="auto"/>
    </w:pPr>
    <w:rPr>
      <w:rFonts w:ascii="Times New Roman" w:eastAsia="Times New Roman" w:hAnsi="Times New Roman" w:cs="Times New Roman"/>
      <w:color w:val="5A5A5A"/>
      <w:spacing w:val="15"/>
      <w:sz w:val="24"/>
    </w:rPr>
  </w:style>
  <w:style w:type="character" w:customStyle="1" w:styleId="SubtitleChar">
    <w:name w:val="Subtitle Char"/>
    <w:basedOn w:val="DefaultParagraphFont"/>
    <w:link w:val="Subtitle"/>
    <w:uiPriority w:val="11"/>
    <w:rsid w:val="00762458"/>
    <w:rPr>
      <w:rFonts w:ascii="Times New Roman" w:eastAsia="Times New Roman" w:hAnsi="Times New Roman" w:cs="Times New Roman"/>
      <w:color w:val="5A5A5A"/>
      <w:spacing w:val="15"/>
      <w:sz w:val="24"/>
    </w:rPr>
  </w:style>
  <w:style w:type="character" w:styleId="SubtleEmphasis">
    <w:name w:val="Subtle Emphasis"/>
    <w:uiPriority w:val="19"/>
    <w:qFormat/>
    <w:rsid w:val="00762458"/>
    <w:rPr>
      <w:i/>
      <w:iCs/>
      <w:color w:val="404040"/>
    </w:rPr>
  </w:style>
  <w:style w:type="paragraph" w:styleId="Title">
    <w:name w:val="Title"/>
    <w:basedOn w:val="Normal"/>
    <w:next w:val="Normal"/>
    <w:link w:val="TitleChar"/>
    <w:uiPriority w:val="1"/>
    <w:qFormat/>
    <w:rsid w:val="00762458"/>
    <w:pPr>
      <w:spacing w:after="0" w:line="240" w:lineRule="auto"/>
      <w:contextualSpacing/>
    </w:pPr>
    <w:rPr>
      <w:rFonts w:ascii="Calibri Light" w:eastAsia="Times New Roman" w:hAnsi="Calibri Light" w:cs="Times New Roman"/>
      <w:color w:val="4C4747"/>
      <w:spacing w:val="-10"/>
      <w:kern w:val="28"/>
      <w:sz w:val="56"/>
      <w:szCs w:val="56"/>
      <w:lang w:val="es-DO"/>
    </w:rPr>
  </w:style>
  <w:style w:type="character" w:customStyle="1" w:styleId="TitleChar">
    <w:name w:val="Title Char"/>
    <w:basedOn w:val="DefaultParagraphFont"/>
    <w:link w:val="Title"/>
    <w:uiPriority w:val="10"/>
    <w:rsid w:val="00762458"/>
    <w:rPr>
      <w:rFonts w:ascii="Calibri Light" w:eastAsia="Times New Roman" w:hAnsi="Calibri Light" w:cs="Times New Roman"/>
      <w:color w:val="4C4747"/>
      <w:spacing w:val="-10"/>
      <w:kern w:val="28"/>
      <w:sz w:val="56"/>
      <w:szCs w:val="56"/>
      <w:lang w:val="es-DO"/>
    </w:rPr>
  </w:style>
  <w:style w:type="character" w:customStyle="1" w:styleId="A0">
    <w:name w:val="A0"/>
    <w:uiPriority w:val="99"/>
    <w:rsid w:val="00762458"/>
    <w:rPr>
      <w:rFonts w:cs="Verdana"/>
      <w:color w:val="000000"/>
    </w:rPr>
  </w:style>
  <w:style w:type="character" w:styleId="BookTitle">
    <w:name w:val="Book Title"/>
    <w:uiPriority w:val="33"/>
    <w:qFormat/>
    <w:rsid w:val="00762458"/>
    <w:rPr>
      <w:b/>
      <w:bCs/>
      <w:i/>
      <w:iCs/>
      <w:spacing w:val="5"/>
    </w:rPr>
  </w:style>
  <w:style w:type="paragraph" w:styleId="Quote">
    <w:name w:val="Quote"/>
    <w:basedOn w:val="Normal"/>
    <w:next w:val="Normal"/>
    <w:link w:val="QuoteChar"/>
    <w:uiPriority w:val="29"/>
    <w:qFormat/>
    <w:rsid w:val="00762458"/>
    <w:pPr>
      <w:spacing w:before="200" w:line="360" w:lineRule="auto"/>
      <w:ind w:left="864" w:right="864"/>
      <w:jc w:val="center"/>
    </w:pPr>
    <w:rPr>
      <w:rFonts w:ascii="Times New Roman" w:eastAsia="Calibri" w:hAnsi="Times New Roman" w:cs="Times New Roman"/>
      <w:i/>
      <w:iCs/>
      <w:color w:val="404040"/>
      <w:sz w:val="24"/>
      <w:lang w:val="es-ES"/>
    </w:rPr>
  </w:style>
  <w:style w:type="character" w:customStyle="1" w:styleId="QuoteChar">
    <w:name w:val="Quote Char"/>
    <w:basedOn w:val="DefaultParagraphFont"/>
    <w:link w:val="Quote"/>
    <w:uiPriority w:val="29"/>
    <w:rsid w:val="00762458"/>
    <w:rPr>
      <w:rFonts w:ascii="Times New Roman" w:eastAsia="Calibri" w:hAnsi="Times New Roman" w:cs="Times New Roman"/>
      <w:i/>
      <w:iCs/>
      <w:color w:val="404040"/>
      <w:sz w:val="24"/>
      <w:lang w:val="es-ES"/>
    </w:rPr>
  </w:style>
  <w:style w:type="paragraph" w:styleId="TOCHeading">
    <w:name w:val="TOC Heading"/>
    <w:basedOn w:val="Heading1"/>
    <w:next w:val="Normal"/>
    <w:uiPriority w:val="39"/>
    <w:unhideWhenUsed/>
    <w:qFormat/>
    <w:rsid w:val="00762458"/>
    <w:pPr>
      <w:spacing w:line="360" w:lineRule="auto"/>
      <w:outlineLvl w:val="9"/>
    </w:pPr>
    <w:rPr>
      <w:rFonts w:ascii="Artifex CF Light" w:eastAsia="Times New Roman" w:hAnsi="Artifex CF Light" w:cs="Times New Roman"/>
      <w:color w:val="2E74B5"/>
      <w:sz w:val="26"/>
      <w14:textFill>
        <w14:gradFill>
          <w14:gsLst>
            <w14:gs w14:pos="100000">
              <w14:srgbClr w14:val="C00000"/>
            </w14:gs>
            <w14:gs w14:pos="0">
              <w14:srgbClr w14:val="FF0000"/>
            </w14:gs>
          </w14:gsLst>
          <w14:lin w14:ang="8100000" w14:scaled="0"/>
        </w14:gradFill>
      </w14:textFill>
    </w:rPr>
  </w:style>
  <w:style w:type="paragraph" w:styleId="TOC1">
    <w:name w:val="toc 1"/>
    <w:basedOn w:val="Normal"/>
    <w:next w:val="Normal"/>
    <w:autoRedefine/>
    <w:uiPriority w:val="39"/>
    <w:unhideWhenUsed/>
    <w:rsid w:val="00762458"/>
    <w:pPr>
      <w:tabs>
        <w:tab w:val="left" w:pos="440"/>
        <w:tab w:val="right" w:leader="dot" w:pos="8789"/>
      </w:tabs>
      <w:spacing w:line="360" w:lineRule="auto"/>
      <w:ind w:right="49"/>
    </w:pPr>
    <w:rPr>
      <w:rFonts w:ascii="Times New Roman" w:eastAsia="SimSun" w:hAnsi="Times New Roman" w:cs="Times New Roman"/>
      <w:b/>
      <w:noProof/>
      <w:color w:val="4C4747"/>
      <w:sz w:val="24"/>
      <w:lang w:val="es-DO"/>
    </w:rPr>
  </w:style>
  <w:style w:type="paragraph" w:styleId="TOC2">
    <w:name w:val="toc 2"/>
    <w:basedOn w:val="Normal"/>
    <w:next w:val="Normal"/>
    <w:autoRedefine/>
    <w:uiPriority w:val="39"/>
    <w:unhideWhenUsed/>
    <w:rsid w:val="00762458"/>
    <w:pPr>
      <w:tabs>
        <w:tab w:val="left" w:pos="880"/>
        <w:tab w:val="right" w:leader="dot" w:pos="8819"/>
      </w:tabs>
      <w:spacing w:line="360" w:lineRule="auto"/>
      <w:ind w:left="220"/>
    </w:pPr>
    <w:rPr>
      <w:rFonts w:ascii="Times New Roman" w:eastAsia="SimSun" w:hAnsi="Times New Roman" w:cs="Times New Roman"/>
      <w:noProof/>
      <w:color w:val="4C4747"/>
      <w:sz w:val="20"/>
      <w:szCs w:val="20"/>
      <w:lang w:val="es-DO"/>
    </w:rPr>
  </w:style>
  <w:style w:type="paragraph" w:styleId="TOC3">
    <w:name w:val="toc 3"/>
    <w:basedOn w:val="Normal"/>
    <w:next w:val="Normal"/>
    <w:autoRedefine/>
    <w:uiPriority w:val="39"/>
    <w:unhideWhenUsed/>
    <w:rsid w:val="00762458"/>
    <w:pPr>
      <w:spacing w:line="360" w:lineRule="auto"/>
      <w:ind w:left="440"/>
    </w:pPr>
    <w:rPr>
      <w:rFonts w:ascii="Times New Roman" w:eastAsia="SimSun" w:hAnsi="Times New Roman" w:cs="Times New Roman"/>
      <w:color w:val="4C4747"/>
      <w:sz w:val="24"/>
      <w:lang w:val="es-DO"/>
    </w:rPr>
  </w:style>
  <w:style w:type="paragraph" w:styleId="TableofFigures">
    <w:name w:val="table of figures"/>
    <w:basedOn w:val="Normal"/>
    <w:next w:val="Normal"/>
    <w:uiPriority w:val="99"/>
    <w:unhideWhenUsed/>
    <w:rsid w:val="00762458"/>
    <w:pPr>
      <w:spacing w:line="360" w:lineRule="auto"/>
    </w:pPr>
    <w:rPr>
      <w:rFonts w:ascii="Times New Roman" w:eastAsia="SimSun" w:hAnsi="Times New Roman" w:cs="Times New Roman"/>
      <w:b/>
      <w:color w:val="4C4747"/>
      <w:sz w:val="24"/>
      <w:lang w:val="es-DO"/>
    </w:rPr>
  </w:style>
  <w:style w:type="character" w:customStyle="1" w:styleId="EndnoteTextChar">
    <w:name w:val="Endnote Text Char"/>
    <w:basedOn w:val="DefaultParagraphFont"/>
    <w:link w:val="EndnoteText"/>
    <w:uiPriority w:val="99"/>
    <w:semiHidden/>
    <w:rsid w:val="00762458"/>
    <w:rPr>
      <w:rFonts w:ascii="Times New Roman" w:eastAsia="Calibri" w:hAnsi="Times New Roman" w:cs="Times New Roman"/>
      <w:color w:val="4C4747"/>
      <w:sz w:val="20"/>
      <w:szCs w:val="20"/>
      <w:lang w:val="es-DO"/>
    </w:rPr>
  </w:style>
  <w:style w:type="paragraph" w:styleId="EndnoteText">
    <w:name w:val="endnote text"/>
    <w:basedOn w:val="Normal"/>
    <w:link w:val="EndnoteTextChar"/>
    <w:uiPriority w:val="99"/>
    <w:semiHidden/>
    <w:unhideWhenUsed/>
    <w:rsid w:val="00762458"/>
    <w:pPr>
      <w:spacing w:after="0" w:line="240" w:lineRule="auto"/>
    </w:pPr>
    <w:rPr>
      <w:rFonts w:ascii="Times New Roman" w:eastAsia="Calibri" w:hAnsi="Times New Roman" w:cs="Times New Roman"/>
      <w:color w:val="4C4747"/>
      <w:sz w:val="20"/>
      <w:szCs w:val="20"/>
      <w:lang w:val="es-DO"/>
    </w:rPr>
  </w:style>
  <w:style w:type="paragraph" w:styleId="TableofAuthorities">
    <w:name w:val="table of authorities"/>
    <w:basedOn w:val="Normal"/>
    <w:next w:val="Normal"/>
    <w:uiPriority w:val="99"/>
    <w:unhideWhenUsed/>
    <w:rsid w:val="00762458"/>
    <w:pPr>
      <w:spacing w:after="0" w:line="360" w:lineRule="auto"/>
      <w:ind w:left="220" w:hanging="220"/>
    </w:pPr>
    <w:rPr>
      <w:rFonts w:ascii="Times New Roman" w:eastAsia="SimSun" w:hAnsi="Times New Roman" w:cs="Times New Roman"/>
      <w:color w:val="4C4747"/>
      <w:sz w:val="20"/>
      <w:szCs w:val="20"/>
      <w:lang w:val="es-DO"/>
    </w:rPr>
  </w:style>
  <w:style w:type="paragraph" w:styleId="TOAHeading">
    <w:name w:val="toa heading"/>
    <w:basedOn w:val="Normal"/>
    <w:next w:val="Normal"/>
    <w:uiPriority w:val="99"/>
    <w:unhideWhenUsed/>
    <w:rsid w:val="00762458"/>
    <w:pPr>
      <w:spacing w:before="240" w:after="120" w:line="360" w:lineRule="auto"/>
      <w:jc w:val="center"/>
    </w:pPr>
    <w:rPr>
      <w:rFonts w:ascii="Times New Roman" w:eastAsia="SimSun" w:hAnsi="Times New Roman" w:cs="Arial"/>
      <w:smallCaps/>
      <w:color w:val="4C4747"/>
      <w:sz w:val="24"/>
      <w:u w:val="single"/>
      <w:lang w:val="es-DO"/>
    </w:rPr>
  </w:style>
  <w:style w:type="character" w:styleId="Emphasis">
    <w:name w:val="Emphasis"/>
    <w:basedOn w:val="DefaultParagraphFont"/>
    <w:uiPriority w:val="20"/>
    <w:qFormat/>
    <w:rsid w:val="00762458"/>
    <w:rPr>
      <w:i/>
      <w:iCs/>
    </w:rPr>
  </w:style>
  <w:style w:type="table" w:customStyle="1" w:styleId="GridTable4-Accent51">
    <w:name w:val="Grid Table 4 - Accent 51"/>
    <w:basedOn w:val="TableNormal"/>
    <w:uiPriority w:val="49"/>
    <w:rsid w:val="00762458"/>
    <w:pPr>
      <w:spacing w:after="0" w:line="240" w:lineRule="auto"/>
    </w:pPr>
    <w:rPr>
      <w:rFonts w:ascii="Calibri" w:eastAsia="SimSun" w:hAnsi="Calibri" w:cs="Times New Roman"/>
      <w:sz w:val="20"/>
      <w:szCs w:val="20"/>
      <w:lang w:val="es-DO" w:eastAsia="es-DO"/>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4">
    <w:name w:val="toc 4"/>
    <w:basedOn w:val="Normal"/>
    <w:next w:val="Normal"/>
    <w:autoRedefine/>
    <w:uiPriority w:val="39"/>
    <w:unhideWhenUsed/>
    <w:rsid w:val="00762458"/>
    <w:pPr>
      <w:spacing w:after="100" w:line="360" w:lineRule="auto"/>
      <w:ind w:left="660"/>
    </w:pPr>
    <w:rPr>
      <w:rFonts w:eastAsiaTheme="minorEastAsia"/>
      <w:color w:val="4C4747"/>
      <w:lang w:val="es-DO" w:eastAsia="es-DO"/>
    </w:rPr>
  </w:style>
  <w:style w:type="paragraph" w:styleId="TOC5">
    <w:name w:val="toc 5"/>
    <w:basedOn w:val="Normal"/>
    <w:next w:val="Normal"/>
    <w:autoRedefine/>
    <w:uiPriority w:val="39"/>
    <w:unhideWhenUsed/>
    <w:rsid w:val="00762458"/>
    <w:pPr>
      <w:spacing w:after="100" w:line="360" w:lineRule="auto"/>
      <w:ind w:left="880"/>
    </w:pPr>
    <w:rPr>
      <w:rFonts w:eastAsiaTheme="minorEastAsia"/>
      <w:color w:val="4C4747"/>
      <w:lang w:val="es-DO" w:eastAsia="es-DO"/>
    </w:rPr>
  </w:style>
  <w:style w:type="paragraph" w:styleId="TOC6">
    <w:name w:val="toc 6"/>
    <w:basedOn w:val="Normal"/>
    <w:next w:val="Normal"/>
    <w:autoRedefine/>
    <w:uiPriority w:val="39"/>
    <w:unhideWhenUsed/>
    <w:rsid w:val="00762458"/>
    <w:pPr>
      <w:spacing w:after="100" w:line="360" w:lineRule="auto"/>
      <w:ind w:left="1100"/>
    </w:pPr>
    <w:rPr>
      <w:rFonts w:eastAsiaTheme="minorEastAsia"/>
      <w:color w:val="4C4747"/>
      <w:lang w:val="es-DO" w:eastAsia="es-DO"/>
    </w:rPr>
  </w:style>
  <w:style w:type="paragraph" w:styleId="TOC7">
    <w:name w:val="toc 7"/>
    <w:basedOn w:val="Normal"/>
    <w:next w:val="Normal"/>
    <w:autoRedefine/>
    <w:uiPriority w:val="39"/>
    <w:unhideWhenUsed/>
    <w:rsid w:val="00762458"/>
    <w:pPr>
      <w:spacing w:after="100" w:line="360" w:lineRule="auto"/>
      <w:ind w:left="1320"/>
    </w:pPr>
    <w:rPr>
      <w:rFonts w:eastAsiaTheme="minorEastAsia"/>
      <w:color w:val="4C4747"/>
      <w:lang w:val="es-DO" w:eastAsia="es-DO"/>
    </w:rPr>
  </w:style>
  <w:style w:type="paragraph" w:styleId="TOC8">
    <w:name w:val="toc 8"/>
    <w:basedOn w:val="Normal"/>
    <w:next w:val="Normal"/>
    <w:autoRedefine/>
    <w:uiPriority w:val="39"/>
    <w:unhideWhenUsed/>
    <w:rsid w:val="00762458"/>
    <w:pPr>
      <w:spacing w:after="100" w:line="360" w:lineRule="auto"/>
      <w:ind w:left="1540"/>
    </w:pPr>
    <w:rPr>
      <w:rFonts w:eastAsiaTheme="minorEastAsia"/>
      <w:color w:val="4C4747"/>
      <w:lang w:val="es-DO" w:eastAsia="es-DO"/>
    </w:rPr>
  </w:style>
  <w:style w:type="paragraph" w:styleId="TOC9">
    <w:name w:val="toc 9"/>
    <w:basedOn w:val="Normal"/>
    <w:next w:val="Normal"/>
    <w:autoRedefine/>
    <w:uiPriority w:val="39"/>
    <w:unhideWhenUsed/>
    <w:rsid w:val="00762458"/>
    <w:pPr>
      <w:spacing w:after="100" w:line="360" w:lineRule="auto"/>
      <w:ind w:left="1760"/>
    </w:pPr>
    <w:rPr>
      <w:rFonts w:eastAsiaTheme="minorEastAsia"/>
      <w:color w:val="4C4747"/>
      <w:lang w:val="es-DO" w:eastAsia="es-DO"/>
    </w:rPr>
  </w:style>
  <w:style w:type="table" w:styleId="TableGrid">
    <w:name w:val="Table Grid"/>
    <w:basedOn w:val="TableNormal"/>
    <w:uiPriority w:val="39"/>
    <w:rsid w:val="00D02F82"/>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044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08EB48-3DDA-4044-AD9D-F8782193F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16512</Words>
  <Characters>90820</Characters>
  <Application>Microsoft Office Word</Application>
  <DocSecurity>0</DocSecurity>
  <Lines>756</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Benjamin Elias Tejeda Guerrero</cp:lastModifiedBy>
  <cp:revision>2</cp:revision>
  <cp:lastPrinted>2022-01-06T12:49:00Z</cp:lastPrinted>
  <dcterms:created xsi:type="dcterms:W3CDTF">2022-01-07T13:37:00Z</dcterms:created>
  <dcterms:modified xsi:type="dcterms:W3CDTF">2022-01-07T13:37:00Z</dcterms:modified>
</cp:coreProperties>
</file>