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4144" behindDoc="0" locked="0" layoutInCell="1" allowOverlap="1" wp14:anchorId="3F0A51DA" wp14:editId="53096F5D">
            <wp:simplePos x="0" y="0"/>
            <wp:positionH relativeFrom="column">
              <wp:posOffset>2178023</wp:posOffset>
            </wp:positionH>
            <wp:positionV relativeFrom="paragraph">
              <wp:posOffset>267004</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8240" behindDoc="0" locked="0" layoutInCell="1" allowOverlap="1" wp14:anchorId="49B1C421" wp14:editId="7BAE321E">
                <wp:simplePos x="0" y="0"/>
                <wp:positionH relativeFrom="column">
                  <wp:posOffset>1898871</wp:posOffset>
                </wp:positionH>
                <wp:positionV relativeFrom="paragraph">
                  <wp:posOffset>3479</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49.5pt;margin-top:.25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4AAA0963" w:rsidR="000D31E9" w:rsidRDefault="0043268E" w:rsidP="004F2DD5">
      <w:r>
        <w:rPr>
          <w:noProof/>
        </w:rPr>
        <mc:AlternateContent>
          <mc:Choice Requires="wps">
            <w:drawing>
              <wp:anchor distT="4294967295" distB="4294967295" distL="114300" distR="114300" simplePos="0" relativeHeight="251701248" behindDoc="0" locked="0" layoutInCell="1" allowOverlap="1" wp14:anchorId="209AF3DE" wp14:editId="7A0E4145">
                <wp:simplePos x="0" y="0"/>
                <wp:positionH relativeFrom="margin">
                  <wp:posOffset>2641324</wp:posOffset>
                </wp:positionH>
                <wp:positionV relativeFrom="paragraph">
                  <wp:posOffset>2501845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C1C1DC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8pt,197pt" to="244.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" strokecolor="#c8b688" strokeweight="2.25pt">
                <v:stroke joinstyle="miter"/>
                <o:lock v:ext="edit" shapetype="f"/>
                <w10:wrap anchorx="margin"/>
              </v:line>
            </w:pict>
          </mc:Fallback>
        </mc:AlternateContent>
      </w:r>
      <w:r w:rsidRPr="002B4451">
        <w:rPr>
          <w:noProof/>
        </w:rPr>
        <mc:AlternateContent>
          <mc:Choice Requires="wps">
            <w:drawing>
              <wp:anchor distT="0" distB="0" distL="114300" distR="114300" simplePos="0" relativeHeight="251657216" behindDoc="0" locked="0" layoutInCell="1" allowOverlap="1" wp14:anchorId="6B2EB822" wp14:editId="5B9B4F5A">
                <wp:simplePos x="0" y="0"/>
                <wp:positionH relativeFrom="column">
                  <wp:posOffset>2335364</wp:posOffset>
                </wp:positionH>
                <wp:positionV relativeFrom="paragraph">
                  <wp:posOffset>2707475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83.9pt;margin-top:213.2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" filled="f" stroked="f">
                <v:textbox inset="0,1pt,0,0">
                  <w:txbxContent>
                    <w:p w14:paraId="50ABDE0F" w14:textId="4E051B9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Pr="002B4451">
        <w:rPr>
          <w:noProof/>
        </w:rPr>
        <mc:AlternateContent>
          <mc:Choice Requires="wps">
            <w:drawing>
              <wp:anchor distT="0" distB="0" distL="114300" distR="114300" simplePos="0" relativeHeight="251656192" behindDoc="0" locked="0" layoutInCell="1" allowOverlap="1" wp14:anchorId="0C109D41" wp14:editId="54036DE2">
                <wp:simplePos x="0" y="0"/>
                <wp:positionH relativeFrom="column">
                  <wp:posOffset>306125</wp:posOffset>
                </wp:positionH>
                <wp:positionV relativeFrom="paragraph">
                  <wp:posOffset>1311744</wp:posOffset>
                </wp:positionV>
                <wp:extent cx="5136543" cy="985520"/>
                <wp:effectExtent l="0" t="0" r="0" b="0"/>
                <wp:wrapNone/>
                <wp:docPr id="4" name="object 4"/>
                <wp:cNvGraphicFramePr/>
                <a:graphic xmlns:a="http://schemas.openxmlformats.org/drawingml/2006/main">
                  <a:graphicData uri="http://schemas.microsoft.com/office/word/2010/wordprocessingShape">
                    <wps:wsp>
                      <wps:cNvSpPr txBox="1"/>
                      <wps:spPr>
                        <a:xfrm>
                          <a:off x="0" y="0"/>
                          <a:ext cx="5136543" cy="985520"/>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1pt;margin-top:103.3pt;width:404.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491C9A" w:rsidRPr="00667EE6">
        <w:rPr>
          <w:rFonts w:eastAsia="Calibri"/>
          <w:noProof/>
          <w:color w:val="003876"/>
          <w:lang w:val="es-DO" w:eastAsia="es-DO"/>
        </w:rPr>
        <w:drawing>
          <wp:anchor distT="0" distB="0" distL="114300" distR="114300" simplePos="0" relativeHeight="251763712" behindDoc="0" locked="0" layoutInCell="1" allowOverlap="1" wp14:anchorId="4C17C351" wp14:editId="194C6CF7">
            <wp:simplePos x="0" y="0"/>
            <wp:positionH relativeFrom="margin">
              <wp:posOffset>4666339</wp:posOffset>
            </wp:positionH>
            <wp:positionV relativeFrom="paragraph">
              <wp:posOffset>4748889</wp:posOffset>
            </wp:positionV>
            <wp:extent cx="762000" cy="858520"/>
            <wp:effectExtent l="0" t="0" r="0" b="0"/>
            <wp:wrapNone/>
            <wp:docPr id="28" name="Imagen 28" descr="C:\Users\dpeguero\Desktop\DIOSTENE PEGUERO\LOGO DG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C:\Users\dpeguero\Desktop\DIOSTENE PEGUERO\LOGO DGDC.jpg"/>
                    <pic:cNvPicPr>
                      <a:picLocks noChangeAspect="1" noChangeArrowheads="1"/>
                    </pic:cNvPicPr>
                  </pic:nvPicPr>
                  <pic:blipFill>
                    <a:blip r:embed="rId9"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62000" cy="858520"/>
                    </a:xfrm>
                    <a:prstGeom prst="rect">
                      <a:avLst/>
                    </a:prstGeom>
                    <a:noFill/>
                    <a:ln>
                      <a:noFill/>
                    </a:ln>
                  </pic:spPr>
                </pic:pic>
              </a:graphicData>
            </a:graphic>
            <wp14:sizeRelH relativeFrom="page">
              <wp14:pctWidth>0</wp14:pctWidth>
            </wp14:sizeRelH>
            <wp14:sizeRelV relativeFrom="page">
              <wp14:pctHeight>0</wp14:pctHeight>
            </wp14:sizeRelV>
          </wp:anchor>
        </w:drawing>
      </w:r>
      <w:r w:rsidR="00A728D3" w:rsidRPr="00667EE6">
        <w:rPr>
          <w:b/>
          <w:bCs/>
          <w:noProof/>
          <w:color w:val="4C4747"/>
          <w:sz w:val="28"/>
          <w:lang w:val="es-DO" w:eastAsia="es-DO"/>
        </w:rPr>
        <mc:AlternateContent>
          <mc:Choice Requires="wps">
            <w:drawing>
              <wp:anchor distT="0" distB="0" distL="114300" distR="114300" simplePos="0" relativeHeight="251776000" behindDoc="0" locked="0" layoutInCell="1" allowOverlap="1" wp14:anchorId="48A5BD13" wp14:editId="69D4C32D">
                <wp:simplePos x="0" y="0"/>
                <wp:positionH relativeFrom="margin">
                  <wp:posOffset>1061499</wp:posOffset>
                </wp:positionH>
                <wp:positionV relativeFrom="paragraph">
                  <wp:posOffset>5438471</wp:posOffset>
                </wp:positionV>
                <wp:extent cx="3211747" cy="769676"/>
                <wp:effectExtent l="0" t="0" r="8255" b="0"/>
                <wp:wrapNone/>
                <wp:docPr id="50" name="Rectángulo 50"/>
                <wp:cNvGraphicFramePr/>
                <a:graphic xmlns:a="http://schemas.openxmlformats.org/drawingml/2006/main">
                  <a:graphicData uri="http://schemas.microsoft.com/office/word/2010/wordprocessingShape">
                    <wps:wsp>
                      <wps:cNvSpPr/>
                      <wps:spPr>
                        <a:xfrm>
                          <a:off x="0" y="0"/>
                          <a:ext cx="3211747" cy="76967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FAD66" id="Rectángulo 50" o:spid="_x0000_s1026" style="position:absolute;margin-left:83.6pt;margin-top:428.25pt;width:252.9pt;height:60.6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" fillcolor="window" stroked="f" strokeweight="1pt">
                <w10:wrap anchorx="margin"/>
              </v:rect>
            </w:pict>
          </mc:Fallback>
        </mc:AlternateContent>
      </w:r>
      <w:r w:rsidR="00A728D3">
        <w:rPr>
          <w:noProof/>
        </w:rPr>
        <mc:AlternateContent>
          <mc:Choice Requires="wpg">
            <w:drawing>
              <wp:anchor distT="0" distB="0" distL="114300" distR="114300" simplePos="0" relativeHeight="251765760" behindDoc="0" locked="0" layoutInCell="1" allowOverlap="1" wp14:anchorId="2DF2110E" wp14:editId="56626736">
                <wp:simplePos x="0" y="0"/>
                <wp:positionH relativeFrom="column">
                  <wp:posOffset>-459492</wp:posOffset>
                </wp:positionH>
                <wp:positionV relativeFrom="paragraph">
                  <wp:posOffset>4519985</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09A30227" w14:textId="77777777" w:rsidR="00A728D3" w:rsidRPr="003A00CC" w:rsidRDefault="00A728D3" w:rsidP="00A728D3">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D964D70" w14:textId="77777777" w:rsidR="00A728D3" w:rsidRDefault="00A728D3" w:rsidP="00A728D3">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DF2110E" id="Group 37" o:spid="_x0000_s1029" style="position:absolute;margin-left:-36.2pt;margin-top:355.9pt;width:199pt;height:79.2pt;z-index:25176576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09A30227" w14:textId="77777777" w:rsidR="00A728D3" w:rsidRPr="003A00CC" w:rsidRDefault="00A728D3" w:rsidP="00A728D3">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D964D70" w14:textId="77777777" w:rsidR="00A728D3" w:rsidRDefault="00A728D3" w:rsidP="00A728D3">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r w:rsidR="006160B6">
        <w:rPr>
          <w:noProof/>
        </w:rPr>
        <mc:AlternateContent>
          <mc:Choice Requires="wps">
            <w:drawing>
              <wp:anchor distT="0" distB="0" distL="114300" distR="114300" simplePos="0" relativeHeight="251683840" behindDoc="0" locked="0" layoutInCell="1" allowOverlap="1" wp14:anchorId="4B9C2ACC" wp14:editId="67437A3E">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EED548E"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1C74082E" w14:textId="48A22C28" w:rsidR="008D7F4E" w:rsidRPr="002B4451" w:rsidRDefault="000D31E9" w:rsidP="000D31E9">
      <w:pPr>
        <w:rPr>
          <w:lang w:val="es-DO"/>
        </w:rPr>
      </w:pPr>
      <w:r>
        <w:br w:type="page"/>
      </w:r>
      <w:r w:rsidR="00A728D3" w:rsidRPr="002B4451">
        <w:rPr>
          <w:noProof/>
        </w:rPr>
        <w:lastRenderedPageBreak/>
        <mc:AlternateContent>
          <mc:Choice Requires="wps">
            <w:drawing>
              <wp:anchor distT="0" distB="0" distL="114300" distR="114300" simplePos="0" relativeHeight="251705344" behindDoc="0" locked="0" layoutInCell="1" allowOverlap="1" wp14:anchorId="4D0BD95E" wp14:editId="76D575CA">
                <wp:simplePos x="0" y="0"/>
                <wp:positionH relativeFrom="column">
                  <wp:posOffset>-49447</wp:posOffset>
                </wp:positionH>
                <wp:positionV relativeFrom="paragraph">
                  <wp:posOffset>286247</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4" type="#_x0000_t202" style="position:absolute;margin-left:-3.9pt;margin-top:22.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r w:rsidR="008D7F4E" w:rsidRPr="002B4451">
        <w:rPr>
          <w:lang w:val="es-DO"/>
        </w:rPr>
        <w:tab/>
      </w:r>
      <w:r w:rsidR="008D7F4E" w:rsidRPr="002B4451">
        <w:rPr>
          <w:lang w:val="es-DO"/>
        </w:rPr>
        <w:tab/>
      </w:r>
    </w:p>
    <w:p w14:paraId="2A6A7BEB" w14:textId="71FEC269" w:rsidR="008D7F4E" w:rsidRPr="002B4451" w:rsidRDefault="008D7F4E" w:rsidP="008D7F4E">
      <w:pPr>
        <w:tabs>
          <w:tab w:val="left" w:pos="5229"/>
        </w:tabs>
        <w:rPr>
          <w:lang w:val="es-DO"/>
        </w:rPr>
      </w:pPr>
    </w:p>
    <w:p w14:paraId="5220AA7B" w14:textId="743E210C" w:rsidR="008D7F4E" w:rsidRPr="002B4451" w:rsidRDefault="008D7F4E" w:rsidP="008D7F4E">
      <w:pPr>
        <w:tabs>
          <w:tab w:val="left" w:pos="5229"/>
        </w:tabs>
        <w:rPr>
          <w:lang w:val="es-DO"/>
        </w:rPr>
      </w:pPr>
    </w:p>
    <w:p w14:paraId="04CE79E8" w14:textId="0915BC10" w:rsidR="00B45B38" w:rsidRDefault="00B45B38" w:rsidP="008D7F4E">
      <w:pPr>
        <w:tabs>
          <w:tab w:val="left" w:pos="5229"/>
        </w:tabs>
        <w:rPr>
          <w:lang w:val="es-DO"/>
        </w:rPr>
      </w:pPr>
    </w:p>
    <w:p w14:paraId="59F2CBAA" w14:textId="41C55882" w:rsidR="00B45B38" w:rsidRDefault="00B45B38" w:rsidP="00B45B38">
      <w:pPr>
        <w:tabs>
          <w:tab w:val="left" w:pos="5229"/>
        </w:tabs>
        <w:jc w:val="center"/>
        <w:rPr>
          <w:lang w:val="es-DO"/>
        </w:rPr>
      </w:pPr>
    </w:p>
    <w:p w14:paraId="6B439D31" w14:textId="4AE1524F" w:rsidR="00B45B38" w:rsidRDefault="00B72E89" w:rsidP="008D7F4E">
      <w:pPr>
        <w:tabs>
          <w:tab w:val="left" w:pos="5229"/>
        </w:tabs>
        <w:rPr>
          <w:lang w:val="es-DO"/>
        </w:rPr>
      </w:pPr>
      <w:r w:rsidRPr="002B4451">
        <w:rPr>
          <w:noProof/>
        </w:rPr>
        <mc:AlternateContent>
          <mc:Choice Requires="wps">
            <w:drawing>
              <wp:anchor distT="0" distB="0" distL="114300" distR="114300" simplePos="0" relativeHeight="251653632" behindDoc="0" locked="0" layoutInCell="1" allowOverlap="1" wp14:anchorId="611EEDAC" wp14:editId="038FC2BA">
                <wp:simplePos x="0" y="0"/>
                <wp:positionH relativeFrom="column">
                  <wp:posOffset>77305</wp:posOffset>
                </wp:positionH>
                <wp:positionV relativeFrom="paragraph">
                  <wp:posOffset>144256</wp:posOffset>
                </wp:positionV>
                <wp:extent cx="5629275" cy="1812814"/>
                <wp:effectExtent l="0" t="0" r="0" b="0"/>
                <wp:wrapNone/>
                <wp:docPr id="7" name="object 4"/>
                <wp:cNvGraphicFramePr/>
                <a:graphic xmlns:a="http://schemas.openxmlformats.org/drawingml/2006/main">
                  <a:graphicData uri="http://schemas.microsoft.com/office/word/2010/wordprocessingShape">
                    <wps:wsp>
                      <wps:cNvSpPr txBox="1"/>
                      <wps:spPr>
                        <a:xfrm>
                          <a:off x="0" y="0"/>
                          <a:ext cx="5629275" cy="1812814"/>
                        </a:xfrm>
                        <a:prstGeom prst="rect">
                          <a:avLst/>
                        </a:prstGeom>
                      </wps:spPr>
                      <wps:txbx>
                        <w:txbxContent>
                          <w:p w14:paraId="6AE95356" w14:textId="77777777" w:rsidR="000D31E9" w:rsidRDefault="000D31E9" w:rsidP="00654164">
                            <w:pPr>
                              <w:spacing w:after="0"/>
                              <w:jc w:val="center"/>
                              <w:rPr>
                                <w:b/>
                                <w:bCs/>
                                <w:color w:val="D5B788"/>
                                <w:spacing w:val="60"/>
                                <w:kern w:val="24"/>
                                <w:sz w:val="56"/>
                                <w:szCs w:val="56"/>
                                <w:lang w:val="es-DO"/>
                              </w:rPr>
                            </w:pPr>
                          </w:p>
                          <w:p w14:paraId="66D10149" w14:textId="77777777" w:rsidR="000D31E9" w:rsidRDefault="000D31E9" w:rsidP="00654164">
                            <w:pPr>
                              <w:spacing w:after="0"/>
                              <w:jc w:val="center"/>
                              <w:rPr>
                                <w:b/>
                                <w:bCs/>
                                <w:color w:val="D5B788"/>
                                <w:spacing w:val="60"/>
                                <w:kern w:val="24"/>
                                <w:sz w:val="56"/>
                                <w:szCs w:val="56"/>
                                <w:lang w:val="es-DO"/>
                              </w:rPr>
                            </w:pPr>
                          </w:p>
                          <w:p w14:paraId="0D47117C" w14:textId="142EE9EE"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1pt;margin-top:11.35pt;width:443.25pt;height:142.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" filled="f" stroked="f">
                <v:textbox inset="0,1.35pt,0,0">
                  <w:txbxContent>
                    <w:p w14:paraId="6AE95356" w14:textId="77777777" w:rsidR="000D31E9" w:rsidRDefault="000D31E9" w:rsidP="00654164">
                      <w:pPr>
                        <w:spacing w:after="0"/>
                        <w:jc w:val="center"/>
                        <w:rPr>
                          <w:b/>
                          <w:bCs/>
                          <w:color w:val="D5B788"/>
                          <w:spacing w:val="60"/>
                          <w:kern w:val="24"/>
                          <w:sz w:val="56"/>
                          <w:szCs w:val="56"/>
                          <w:lang w:val="es-DO"/>
                        </w:rPr>
                      </w:pPr>
                    </w:p>
                    <w:p w14:paraId="66D10149" w14:textId="77777777" w:rsidR="000D31E9" w:rsidRDefault="000D31E9" w:rsidP="00654164">
                      <w:pPr>
                        <w:spacing w:after="0"/>
                        <w:jc w:val="center"/>
                        <w:rPr>
                          <w:b/>
                          <w:bCs/>
                          <w:color w:val="D5B788"/>
                          <w:spacing w:val="60"/>
                          <w:kern w:val="24"/>
                          <w:sz w:val="56"/>
                          <w:szCs w:val="56"/>
                          <w:lang w:val="es-DO"/>
                        </w:rPr>
                      </w:pPr>
                    </w:p>
                    <w:p w14:paraId="0D47117C" w14:textId="142EE9EE"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4A390ECB" w14:textId="533333B4" w:rsidR="008D7F4E" w:rsidRPr="002B4451" w:rsidRDefault="008D7F4E" w:rsidP="008D7F4E">
      <w:pPr>
        <w:tabs>
          <w:tab w:val="left" w:pos="5229"/>
        </w:tabs>
        <w:rPr>
          <w:lang w:val="es-DO"/>
        </w:rPr>
      </w:pPr>
    </w:p>
    <w:p w14:paraId="09F960FC" w14:textId="5FD2EFE8" w:rsidR="008D7F4E" w:rsidRPr="002B4451" w:rsidRDefault="008D7F4E" w:rsidP="008D7F4E">
      <w:pPr>
        <w:tabs>
          <w:tab w:val="left" w:pos="5229"/>
        </w:tabs>
        <w:rPr>
          <w:lang w:val="es-DO"/>
        </w:rPr>
      </w:pPr>
    </w:p>
    <w:p w14:paraId="70955679" w14:textId="00E1237A" w:rsidR="00E80BF2" w:rsidRDefault="00E80BF2" w:rsidP="0034224F">
      <w:pPr>
        <w:tabs>
          <w:tab w:val="left" w:pos="5913"/>
        </w:tabs>
        <w:rPr>
          <w:lang w:val="es-DO"/>
        </w:rPr>
      </w:pPr>
    </w:p>
    <w:p w14:paraId="1ADD4CA5" w14:textId="4A3C18B1" w:rsidR="00A728D3" w:rsidRDefault="00A728D3" w:rsidP="0034224F">
      <w:pPr>
        <w:tabs>
          <w:tab w:val="left" w:pos="5913"/>
        </w:tabs>
        <w:rPr>
          <w:lang w:val="es-DO"/>
        </w:rPr>
      </w:pPr>
    </w:p>
    <w:p w14:paraId="11B88E1F" w14:textId="3F8AB33E" w:rsidR="00A728D3" w:rsidRDefault="00A728D3" w:rsidP="0034224F">
      <w:pPr>
        <w:tabs>
          <w:tab w:val="left" w:pos="5913"/>
        </w:tabs>
        <w:rPr>
          <w:lang w:val="es-DO"/>
        </w:rPr>
      </w:pPr>
    </w:p>
    <w:p w14:paraId="230C7A43" w14:textId="027528E7" w:rsidR="00A728D3" w:rsidRDefault="00A728D3" w:rsidP="0034224F">
      <w:pPr>
        <w:tabs>
          <w:tab w:val="left" w:pos="5913"/>
        </w:tabs>
        <w:rPr>
          <w:lang w:val="es-DO"/>
        </w:rPr>
      </w:pPr>
    </w:p>
    <w:p w14:paraId="155FFF52" w14:textId="470B3853" w:rsidR="00A728D3" w:rsidRDefault="00B72E89" w:rsidP="0034224F">
      <w:pPr>
        <w:tabs>
          <w:tab w:val="left" w:pos="5913"/>
        </w:tabs>
        <w:rPr>
          <w:lang w:val="es-DO"/>
        </w:rPr>
      </w:pPr>
      <w:r>
        <w:rPr>
          <w:noProof/>
        </w:rPr>
        <mc:AlternateContent>
          <mc:Choice Requires="wps">
            <w:drawing>
              <wp:anchor distT="4294967295" distB="4294967295" distL="114300" distR="114300" simplePos="0" relativeHeight="251703296" behindDoc="0" locked="0" layoutInCell="1" allowOverlap="1" wp14:anchorId="4E0C23B7" wp14:editId="2C83577D">
                <wp:simplePos x="0" y="0"/>
                <wp:positionH relativeFrom="margin">
                  <wp:posOffset>2673737</wp:posOffset>
                </wp:positionH>
                <wp:positionV relativeFrom="paragraph">
                  <wp:posOffset>26145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C4B55C4"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0.55pt,2.05pt" to="247.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" strokecolor="#c8b688" strokeweight="2.25pt">
                <v:stroke joinstyle="miter"/>
                <o:lock v:ext="edit" shapetype="f"/>
                <w10:wrap anchorx="margin"/>
              </v:line>
            </w:pict>
          </mc:Fallback>
        </mc:AlternateContent>
      </w:r>
    </w:p>
    <w:p w14:paraId="151B372F" w14:textId="282D369D" w:rsidR="00A728D3" w:rsidRDefault="00B72E89" w:rsidP="0034224F">
      <w:pPr>
        <w:tabs>
          <w:tab w:val="left" w:pos="5913"/>
        </w:tabs>
        <w:rPr>
          <w:lang w:val="es-DO"/>
        </w:rPr>
      </w:pPr>
      <w:r w:rsidRPr="002B4451">
        <w:rPr>
          <w:noProof/>
        </w:rPr>
        <mc:AlternateContent>
          <mc:Choice Requires="wps">
            <w:drawing>
              <wp:anchor distT="0" distB="0" distL="114300" distR="114300" simplePos="0" relativeHeight="251668480" behindDoc="0" locked="0" layoutInCell="1" allowOverlap="1" wp14:anchorId="65361376" wp14:editId="2FF0143E">
                <wp:simplePos x="0" y="0"/>
                <wp:positionH relativeFrom="column">
                  <wp:posOffset>2349610</wp:posOffset>
                </wp:positionH>
                <wp:positionV relativeFrom="paragraph">
                  <wp:posOffset>5302</wp:posOffset>
                </wp:positionV>
                <wp:extent cx="1271602" cy="278296"/>
                <wp:effectExtent l="0" t="0" r="0" b="0"/>
                <wp:wrapNone/>
                <wp:docPr id="16" name="object 5"/>
                <wp:cNvGraphicFramePr/>
                <a:graphic xmlns:a="http://schemas.openxmlformats.org/drawingml/2006/main">
                  <a:graphicData uri="http://schemas.microsoft.com/office/word/2010/wordprocessingShape">
                    <wps:wsp>
                      <wps:cNvSpPr txBox="1"/>
                      <wps:spPr>
                        <a:xfrm>
                          <a:off x="0" y="0"/>
                          <a:ext cx="1271602" cy="278296"/>
                        </a:xfrm>
                        <a:prstGeom prst="rect">
                          <a:avLst/>
                        </a:prstGeom>
                      </wps:spPr>
                      <wps:txbx>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85pt;margin-top:.4pt;width:100.15pt;height:2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" filled="f" stroked="f">
                <v:textbox inset="0,1pt,0,0">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64AE30BF" w14:textId="40D7745E" w:rsidR="00E80BF2" w:rsidRDefault="00E80BF2">
      <w:pPr>
        <w:rPr>
          <w:lang w:val="es-DO"/>
        </w:rPr>
      </w:pPr>
    </w:p>
    <w:p w14:paraId="75426879" w14:textId="1997E7AD" w:rsidR="00A728D3" w:rsidRDefault="00A728D3">
      <w:pPr>
        <w:rPr>
          <w:lang w:val="es-DO"/>
        </w:rPr>
      </w:pPr>
    </w:p>
    <w:p w14:paraId="417A19C0" w14:textId="6D5D35CA" w:rsidR="00A728D3" w:rsidRDefault="00A728D3">
      <w:pPr>
        <w:rPr>
          <w:lang w:val="es-DO"/>
        </w:rPr>
      </w:pPr>
    </w:p>
    <w:p w14:paraId="24D97FAD" w14:textId="77777777" w:rsidR="000D31E9" w:rsidRPr="000E5E30" w:rsidRDefault="000D31E9" w:rsidP="000D31E9">
      <w:pPr>
        <w:rPr>
          <w:lang w:val="es-DO"/>
        </w:rPr>
      </w:pPr>
    </w:p>
    <w:p w14:paraId="59490C62" w14:textId="344D03BA" w:rsidR="00A728D3" w:rsidRDefault="00A728D3">
      <w:pPr>
        <w:rPr>
          <w:lang w:val="es-DO"/>
        </w:rPr>
      </w:pPr>
    </w:p>
    <w:p w14:paraId="077CC849" w14:textId="5545D484" w:rsidR="00A728D3" w:rsidRDefault="00A728D3">
      <w:pPr>
        <w:rPr>
          <w:lang w:val="es-DO"/>
        </w:rPr>
      </w:pPr>
    </w:p>
    <w:p w14:paraId="2E73DD9C" w14:textId="114E8BC4" w:rsidR="00A728D3" w:rsidRDefault="00A728D3">
      <w:pPr>
        <w:rPr>
          <w:lang w:val="es-DO"/>
        </w:rPr>
      </w:pPr>
    </w:p>
    <w:p w14:paraId="3DA26ECA" w14:textId="5EDA3BF4" w:rsidR="00A728D3" w:rsidRDefault="00A728D3">
      <w:pPr>
        <w:rPr>
          <w:lang w:val="es-DO"/>
        </w:rPr>
      </w:pPr>
      <w:r w:rsidRPr="00667EE6">
        <w:rPr>
          <w:b/>
          <w:bCs/>
          <w:noProof/>
          <w:color w:val="4C4747"/>
          <w:sz w:val="28"/>
          <w:lang w:val="es-DO" w:eastAsia="es-DO"/>
        </w:rPr>
        <mc:AlternateContent>
          <mc:Choice Requires="wps">
            <w:drawing>
              <wp:anchor distT="0" distB="0" distL="114300" distR="114300" simplePos="0" relativeHeight="251773952" behindDoc="0" locked="0" layoutInCell="1" allowOverlap="1" wp14:anchorId="28465662" wp14:editId="6E8DABA7">
                <wp:simplePos x="0" y="0"/>
                <wp:positionH relativeFrom="margin">
                  <wp:posOffset>1029694</wp:posOffset>
                </wp:positionH>
                <wp:positionV relativeFrom="paragraph">
                  <wp:posOffset>284949</wp:posOffset>
                </wp:positionV>
                <wp:extent cx="3005593" cy="580446"/>
                <wp:effectExtent l="0" t="0" r="4445" b="0"/>
                <wp:wrapNone/>
                <wp:docPr id="49" name="Rectángulo 49"/>
                <wp:cNvGraphicFramePr/>
                <a:graphic xmlns:a="http://schemas.openxmlformats.org/drawingml/2006/main">
                  <a:graphicData uri="http://schemas.microsoft.com/office/word/2010/wordprocessingShape">
                    <wps:wsp>
                      <wps:cNvSpPr/>
                      <wps:spPr>
                        <a:xfrm>
                          <a:off x="0" y="0"/>
                          <a:ext cx="3005593" cy="58044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5DB10" id="Rectángulo 49" o:spid="_x0000_s1026" style="position:absolute;margin-left:81.1pt;margin-top:22.45pt;width:236.65pt;height:45.7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" fillcolor="window" stroked="f" strokeweight="1pt">
                <w10:wrap anchorx="margin"/>
              </v:rect>
            </w:pict>
          </mc:Fallback>
        </mc:AlternateContent>
      </w:r>
    </w:p>
    <w:p w14:paraId="40A52E10" w14:textId="070CEE5D" w:rsidR="00A728D3" w:rsidRPr="00920A80" w:rsidRDefault="00A728D3">
      <w:pPr>
        <w:rPr>
          <w:sz w:val="22"/>
          <w:szCs w:val="22"/>
          <w:lang w:val="es-DO"/>
        </w:rPr>
      </w:pPr>
      <w:r w:rsidRPr="00667EE6">
        <w:rPr>
          <w:b/>
          <w:bCs/>
          <w:noProof/>
          <w:color w:val="4C4747"/>
          <w:sz w:val="28"/>
          <w:lang w:val="es-DO" w:eastAsia="es-DO"/>
        </w:rPr>
        <mc:AlternateContent>
          <mc:Choice Requires="wps">
            <w:drawing>
              <wp:anchor distT="0" distB="0" distL="114300" distR="114300" simplePos="0" relativeHeight="251771904" behindDoc="0" locked="0" layoutInCell="1" allowOverlap="1" wp14:anchorId="6B8210C6" wp14:editId="0E6B75AC">
                <wp:simplePos x="0" y="0"/>
                <wp:positionH relativeFrom="margin">
                  <wp:posOffset>950181</wp:posOffset>
                </wp:positionH>
                <wp:positionV relativeFrom="paragraph">
                  <wp:posOffset>237242</wp:posOffset>
                </wp:positionV>
                <wp:extent cx="3402965" cy="770834"/>
                <wp:effectExtent l="0" t="0" r="6985" b="0"/>
                <wp:wrapNone/>
                <wp:docPr id="47" name="Rectángulo 47"/>
                <wp:cNvGraphicFramePr/>
                <a:graphic xmlns:a="http://schemas.openxmlformats.org/drawingml/2006/main">
                  <a:graphicData uri="http://schemas.microsoft.com/office/word/2010/wordprocessingShape">
                    <wps:wsp>
                      <wps:cNvSpPr/>
                      <wps:spPr>
                        <a:xfrm>
                          <a:off x="0" y="0"/>
                          <a:ext cx="3402965" cy="770834"/>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6E777" id="Rectángulo 47" o:spid="_x0000_s1026" style="position:absolute;margin-left:74.8pt;margin-top:18.7pt;width:267.95pt;height:60.7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" fillcolor="window" stroked="f" strokeweight="1pt">
                <w10:wrap anchorx="margin"/>
              </v:rect>
            </w:pict>
          </mc:Fallback>
        </mc:AlternateContent>
      </w:r>
    </w:p>
    <w:p w14:paraId="31E2FE32" w14:textId="1B985F4F" w:rsidR="00545797" w:rsidRPr="002B4451" w:rsidRDefault="00545797" w:rsidP="00545797">
      <w:pPr>
        <w:jc w:val="center"/>
        <w:rPr>
          <w:b/>
          <w:bCs/>
          <w:sz w:val="28"/>
          <w:lang w:val="es-DO"/>
        </w:rPr>
      </w:pPr>
      <w:r w:rsidRPr="002B4451">
        <w:rPr>
          <w:b/>
          <w:bCs/>
          <w:sz w:val="28"/>
          <w:lang w:val="es-DO"/>
        </w:rPr>
        <w:t>TABLA DE CONTENIDOS</w:t>
      </w:r>
    </w:p>
    <w:p w14:paraId="6C3E8713" w14:textId="3F8D2168" w:rsidR="00545797" w:rsidRPr="002B4451" w:rsidRDefault="000D31E9" w:rsidP="00545797">
      <w:pPr>
        <w:rPr>
          <w:lang w:val="es-DO"/>
        </w:rPr>
      </w:pPr>
      <w:r>
        <w:rPr>
          <w:noProof/>
        </w:rPr>
        <mc:AlternateContent>
          <mc:Choice Requires="wpg">
            <w:drawing>
              <wp:anchor distT="0" distB="0" distL="114300" distR="114300" simplePos="0" relativeHeight="251769856" behindDoc="0" locked="0" layoutInCell="1" allowOverlap="1" wp14:anchorId="3CBAAA4B" wp14:editId="3F56E3C0">
                <wp:simplePos x="0" y="0"/>
                <wp:positionH relativeFrom="column">
                  <wp:posOffset>-384175</wp:posOffset>
                </wp:positionH>
                <wp:positionV relativeFrom="paragraph">
                  <wp:posOffset>235116</wp:posOffset>
                </wp:positionV>
                <wp:extent cx="2527300" cy="946205"/>
                <wp:effectExtent l="0" t="0" r="0" b="6350"/>
                <wp:wrapNone/>
                <wp:docPr id="35" name="Group 37"/>
                <wp:cNvGraphicFramePr/>
                <a:graphic xmlns:a="http://schemas.openxmlformats.org/drawingml/2006/main">
                  <a:graphicData uri="http://schemas.microsoft.com/office/word/2010/wordprocessingGroup">
                    <wpg:wgp>
                      <wpg:cNvGrpSpPr/>
                      <wpg:grpSpPr>
                        <a:xfrm>
                          <a:off x="0" y="0"/>
                          <a:ext cx="2527300" cy="946205"/>
                          <a:chOff x="0" y="0"/>
                          <a:chExt cx="2527539" cy="1005840"/>
                        </a:xfrm>
                      </wpg:grpSpPr>
                      <wps:wsp>
                        <wps:cNvPr id="42" name="Text Box 38"/>
                        <wps:cNvSpPr txBox="1">
                          <a:spLocks/>
                        </wps:cNvSpPr>
                        <wps:spPr>
                          <a:xfrm>
                            <a:off x="0" y="600075"/>
                            <a:ext cx="2527539" cy="371475"/>
                          </a:xfrm>
                          <a:prstGeom prst="rect">
                            <a:avLst/>
                          </a:prstGeom>
                        </wps:spPr>
                        <wps:txbx>
                          <w:txbxContent>
                            <w:p w14:paraId="6406DBA5" w14:textId="77777777" w:rsidR="00A728D3" w:rsidRPr="003A00CC" w:rsidRDefault="00A728D3" w:rsidP="00A728D3">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76253DFA" w14:textId="77777777" w:rsidR="00A728D3" w:rsidRDefault="00A728D3" w:rsidP="00A728D3">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43" name="Group 39"/>
                        <wpg:cNvGrpSpPr/>
                        <wpg:grpSpPr>
                          <a:xfrm>
                            <a:off x="0" y="0"/>
                            <a:ext cx="612775" cy="1005840"/>
                            <a:chOff x="0" y="0"/>
                            <a:chExt cx="612775" cy="1005840"/>
                          </a:xfrm>
                        </wpg:grpSpPr>
                        <wps:wsp>
                          <wps:cNvPr id="45"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6"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3CBAAA4B" id="_x0000_s1037" style="position:absolute;margin-left:-30.25pt;margin-top:18.5pt;width:199pt;height:74.5pt;z-index:251769856;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">
                <v:shape id="Text Box 38"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" filled="f" stroked="f">
                  <v:textbox inset="0,1.2pt,0,0">
                    <w:txbxContent>
                      <w:p w14:paraId="6406DBA5" w14:textId="77777777" w:rsidR="00A728D3" w:rsidRPr="003A00CC" w:rsidRDefault="00A728D3" w:rsidP="00A728D3">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76253DFA" w14:textId="77777777" w:rsidR="00A728D3" w:rsidRDefault="00A728D3" w:rsidP="00A728D3">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Shape 40"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" path="m512457,l,,,24256r512457,l512457,xe" fillcolor="#d5b788" stroked="f">
                    <v:path arrowok="t"/>
                  </v:shape>
                  <v:shape id="Picture 41"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hoJwwAAANsAAAAPAAAAZHJzL2Rvd25yZXYueG1sRI9Ra8Iw&#10;FIXfB/6HcAVfhqbK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Q2YaCcMAAADbAAAADwAA&#10;AAAAAAAAAAAAAAAHAgAAZHJzL2Rvd25yZXYueG1sUEsFBgAAAAADAAMAtwAAAPcCAAAAAA==&#10;">
                    <v:imagedata r:id="rId11" o:title="Icon&#10;&#10;Description automatically generated"/>
                  </v:shape>
                </v:group>
              </v:group>
            </w:pict>
          </mc:Fallback>
        </mc:AlternateContent>
      </w:r>
      <w:r w:rsidR="00545797" w:rsidRPr="002B4451">
        <w:rPr>
          <w:noProof/>
        </w:rPr>
        <mc:AlternateContent>
          <mc:Choice Requires="wps">
            <w:drawing>
              <wp:anchor distT="0" distB="0" distL="114300" distR="114300" simplePos="0" relativeHeight="251673600" behindDoc="0" locked="0" layoutInCell="1" allowOverlap="1" wp14:anchorId="1E07F231" wp14:editId="1A73E338">
                <wp:simplePos x="0" y="0"/>
                <wp:positionH relativeFrom="margin">
                  <wp:posOffset>2012315</wp:posOffset>
                </wp:positionH>
                <wp:positionV relativeFrom="paragraph">
                  <wp:posOffset>79016</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51DF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8.45pt,6.2pt" to="194.9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" strokecolor="#ee2a24" strokeweight="2.25pt">
                <v:stroke joinstyle="miter"/>
                <w10:wrap anchorx="margin"/>
              </v:line>
            </w:pict>
          </mc:Fallback>
        </mc:AlternateContent>
      </w:r>
    </w:p>
    <w:p w14:paraId="2539C61E" w14:textId="0D54A131" w:rsidR="00545797" w:rsidRPr="002B4451" w:rsidRDefault="000D31E9" w:rsidP="00545797">
      <w:pPr>
        <w:rPr>
          <w:lang w:val="es-DO"/>
        </w:rPr>
      </w:pPr>
      <w:r w:rsidRPr="00667EE6">
        <w:rPr>
          <w:rFonts w:eastAsia="Calibri"/>
          <w:noProof/>
          <w:color w:val="003876"/>
          <w:lang w:val="es-DO" w:eastAsia="es-DO"/>
        </w:rPr>
        <w:drawing>
          <wp:anchor distT="0" distB="0" distL="114300" distR="114300" simplePos="0" relativeHeight="251767808" behindDoc="0" locked="0" layoutInCell="1" allowOverlap="1" wp14:anchorId="00D2A771" wp14:editId="565070DB">
            <wp:simplePos x="0" y="0"/>
            <wp:positionH relativeFrom="margin">
              <wp:posOffset>4734256</wp:posOffset>
            </wp:positionH>
            <wp:positionV relativeFrom="paragraph">
              <wp:posOffset>75288</wp:posOffset>
            </wp:positionV>
            <wp:extent cx="762000" cy="858520"/>
            <wp:effectExtent l="0" t="0" r="0" b="0"/>
            <wp:wrapNone/>
            <wp:docPr id="34" name="Imagen 34" descr="C:\Users\dpeguero\Desktop\DIOSTENE PEGUERO\LOGO DG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C:\Users\dpeguero\Desktop\DIOSTENE PEGUERO\LOGO DGDC.jpg"/>
                    <pic:cNvPicPr>
                      <a:picLocks noChangeAspect="1" noChangeArrowheads="1"/>
                    </pic:cNvPicPr>
                  </pic:nvPicPr>
                  <pic:blipFill>
                    <a:blip r:embed="rId9"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62000"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723B93" w14:textId="24D76E21" w:rsidR="00545797" w:rsidRPr="002B4451" w:rsidRDefault="000D31E9" w:rsidP="00545797">
      <w:pPr>
        <w:rPr>
          <w:lang w:val="es-DO"/>
        </w:rPr>
      </w:pPr>
      <w:r w:rsidRPr="00667EE6">
        <w:rPr>
          <w:b/>
          <w:bCs/>
          <w:noProof/>
          <w:color w:val="4C4747"/>
          <w:sz w:val="28"/>
          <w:lang w:val="es-DO" w:eastAsia="es-DO"/>
        </w:rPr>
        <mc:AlternateContent>
          <mc:Choice Requires="wps">
            <w:drawing>
              <wp:anchor distT="0" distB="0" distL="114300" distR="114300" simplePos="0" relativeHeight="251778048" behindDoc="0" locked="0" layoutInCell="1" allowOverlap="1" wp14:anchorId="77A8BCA7" wp14:editId="2B518341">
                <wp:simplePos x="0" y="0"/>
                <wp:positionH relativeFrom="margin">
                  <wp:posOffset>1093304</wp:posOffset>
                </wp:positionH>
                <wp:positionV relativeFrom="paragraph">
                  <wp:posOffset>504245</wp:posOffset>
                </wp:positionV>
                <wp:extent cx="3220279" cy="675254"/>
                <wp:effectExtent l="0" t="0" r="0" b="0"/>
                <wp:wrapNone/>
                <wp:docPr id="53" name="Rectángulo 53"/>
                <wp:cNvGraphicFramePr/>
                <a:graphic xmlns:a="http://schemas.openxmlformats.org/drawingml/2006/main">
                  <a:graphicData uri="http://schemas.microsoft.com/office/word/2010/wordprocessingShape">
                    <wps:wsp>
                      <wps:cNvSpPr/>
                      <wps:spPr>
                        <a:xfrm>
                          <a:off x="0" y="0"/>
                          <a:ext cx="3220279" cy="675254"/>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47DA4" id="Rectángulo 53" o:spid="_x0000_s1026" style="position:absolute;margin-left:86.1pt;margin-top:39.7pt;width:253.55pt;height:53.1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" fillcolor="window" stroked="f" strokeweight="1pt">
                <w10:wrap anchorx="margin"/>
              </v:rect>
            </w:pict>
          </mc:Fallback>
        </mc:AlternateContent>
      </w:r>
    </w:p>
    <w:p w14:paraId="5DC60DA3" w14:textId="77777777" w:rsidR="000E5E30" w:rsidRPr="000E5E30" w:rsidRDefault="000E5E30" w:rsidP="000E5E30">
      <w:pPr>
        <w:rPr>
          <w:b/>
          <w:lang w:val="es-DO"/>
        </w:rPr>
      </w:pPr>
    </w:p>
    <w:p w14:paraId="74D70717" w14:textId="77777777" w:rsidR="00491C9A" w:rsidRPr="00491C9A" w:rsidRDefault="00491C9A" w:rsidP="00491C9A">
      <w:pPr>
        <w:spacing w:after="0" w:line="360" w:lineRule="auto"/>
        <w:jc w:val="center"/>
        <w:rPr>
          <w:b/>
          <w:lang w:val="es-DO"/>
        </w:rPr>
      </w:pPr>
      <w:r w:rsidRPr="00491C9A">
        <w:rPr>
          <w:b/>
          <w:lang w:val="es-DO"/>
        </w:rPr>
        <w:lastRenderedPageBreak/>
        <mc:AlternateContent>
          <mc:Choice Requires="wps">
            <w:drawing>
              <wp:anchor distT="0" distB="0" distL="114300" distR="114300" simplePos="0" relativeHeight="251780096" behindDoc="0" locked="0" layoutInCell="1" allowOverlap="1" wp14:anchorId="255D22E6" wp14:editId="0110949F">
                <wp:simplePos x="0" y="0"/>
                <wp:positionH relativeFrom="margin">
                  <wp:align>center</wp:align>
                </wp:positionH>
                <wp:positionV relativeFrom="paragraph">
                  <wp:posOffset>273307</wp:posOffset>
                </wp:positionV>
                <wp:extent cx="463550" cy="0"/>
                <wp:effectExtent l="0" t="19050" r="31750" b="19050"/>
                <wp:wrapNone/>
                <wp:docPr id="52" name="Conector recto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8911A" id="Conector recto 52" o:spid="_x0000_s1026" style="position:absolute;z-index:251780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5pt" to="3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" strokecolor="#ee2a24" strokeweight="2.25pt">
                <v:stroke joinstyle="miter"/>
                <w10:wrap anchorx="margin"/>
              </v:line>
            </w:pict>
          </mc:Fallback>
        </mc:AlternateContent>
      </w:r>
      <w:r w:rsidRPr="00491C9A">
        <w:rPr>
          <w:b/>
          <w:lang w:val="es-DO"/>
        </w:rPr>
        <w:t>INDICE DE CONTENIDO</w:t>
      </w:r>
    </w:p>
    <w:p w14:paraId="783805B9" w14:textId="77777777" w:rsidR="00491C9A" w:rsidRPr="00491C9A" w:rsidRDefault="00491C9A" w:rsidP="00491C9A">
      <w:pPr>
        <w:spacing w:after="0" w:line="360" w:lineRule="auto"/>
        <w:jc w:val="both"/>
        <w:rPr>
          <w:b/>
          <w:lang w:val="es-DO"/>
        </w:rPr>
      </w:pPr>
    </w:p>
    <w:p w14:paraId="18407A87" w14:textId="2AC6BB6A" w:rsidR="00491C9A" w:rsidRPr="00491C9A" w:rsidRDefault="00491C9A" w:rsidP="00491C9A">
      <w:pPr>
        <w:numPr>
          <w:ilvl w:val="0"/>
          <w:numId w:val="1"/>
        </w:numPr>
        <w:spacing w:after="0" w:line="360" w:lineRule="auto"/>
        <w:jc w:val="both"/>
        <w:rPr>
          <w:b/>
          <w:lang w:val="es-DO"/>
        </w:rPr>
      </w:pPr>
      <w:r w:rsidRPr="00491C9A">
        <w:rPr>
          <w:b/>
          <w:lang w:val="es-DO"/>
        </w:rPr>
        <w:t>RESUMEN EJECUTIVO ………………………</w:t>
      </w:r>
      <w:r>
        <w:rPr>
          <w:b/>
          <w:lang w:val="es-DO"/>
        </w:rPr>
        <w:t>…………</w:t>
      </w:r>
      <w:r w:rsidR="009017CA">
        <w:rPr>
          <w:b/>
          <w:lang w:val="es-DO"/>
        </w:rPr>
        <w:t>..</w:t>
      </w:r>
      <w:r w:rsidR="00160580">
        <w:rPr>
          <w:b/>
          <w:lang w:val="es-DO"/>
        </w:rPr>
        <w:t>5</w:t>
      </w:r>
    </w:p>
    <w:p w14:paraId="7CA94B4E" w14:textId="77777777" w:rsidR="00491C9A" w:rsidRPr="00491C9A" w:rsidRDefault="00491C9A" w:rsidP="00491C9A">
      <w:pPr>
        <w:spacing w:after="0" w:line="360" w:lineRule="auto"/>
        <w:jc w:val="both"/>
        <w:rPr>
          <w:b/>
          <w:sz w:val="10"/>
          <w:szCs w:val="10"/>
          <w:lang w:val="es-DO"/>
        </w:rPr>
      </w:pPr>
    </w:p>
    <w:p w14:paraId="05BAED5F" w14:textId="14653EC4" w:rsidR="00491C9A" w:rsidRDefault="00491C9A" w:rsidP="00491C9A">
      <w:pPr>
        <w:numPr>
          <w:ilvl w:val="0"/>
          <w:numId w:val="1"/>
        </w:numPr>
        <w:spacing w:after="0" w:line="360" w:lineRule="auto"/>
        <w:jc w:val="both"/>
        <w:rPr>
          <w:b/>
          <w:lang w:val="es-DO"/>
        </w:rPr>
      </w:pPr>
      <w:r w:rsidRPr="00491C9A">
        <w:rPr>
          <w:b/>
          <w:lang w:val="es-DO"/>
        </w:rPr>
        <w:t>INFORMACION INSTITUCINAL……………</w:t>
      </w:r>
      <w:r>
        <w:rPr>
          <w:b/>
          <w:lang w:val="es-DO"/>
        </w:rPr>
        <w:t>…………</w:t>
      </w:r>
      <w:r w:rsidRPr="00491C9A">
        <w:rPr>
          <w:b/>
          <w:lang w:val="es-DO"/>
        </w:rPr>
        <w:t>...9</w:t>
      </w:r>
    </w:p>
    <w:p w14:paraId="0B25A99E" w14:textId="77777777" w:rsidR="00491C9A" w:rsidRPr="00491C9A" w:rsidRDefault="00491C9A" w:rsidP="00491C9A">
      <w:pPr>
        <w:spacing w:after="0" w:line="360" w:lineRule="auto"/>
        <w:jc w:val="both"/>
        <w:rPr>
          <w:b/>
          <w:sz w:val="6"/>
          <w:szCs w:val="6"/>
          <w:lang w:val="es-DO"/>
        </w:rPr>
      </w:pPr>
    </w:p>
    <w:p w14:paraId="6F30F6B4" w14:textId="105D0AB3" w:rsidR="00491C9A" w:rsidRPr="00491C9A" w:rsidRDefault="00491C9A" w:rsidP="00491C9A">
      <w:pPr>
        <w:numPr>
          <w:ilvl w:val="1"/>
          <w:numId w:val="1"/>
        </w:numPr>
        <w:spacing w:after="0" w:line="360" w:lineRule="auto"/>
        <w:jc w:val="both"/>
        <w:rPr>
          <w:bCs/>
          <w:lang w:val="es-DO"/>
        </w:rPr>
      </w:pPr>
      <w:r w:rsidRPr="009017CA">
        <w:rPr>
          <w:bCs/>
          <w:lang w:val="es-DO"/>
        </w:rPr>
        <w:t>.</w:t>
      </w:r>
      <w:r w:rsidRPr="00491C9A">
        <w:rPr>
          <w:bCs/>
          <w:lang w:val="es-DO"/>
        </w:rPr>
        <w:t>Marco filosófico institucional.......................</w:t>
      </w:r>
      <w:r w:rsidRPr="009017CA">
        <w:rPr>
          <w:bCs/>
          <w:lang w:val="es-DO"/>
        </w:rPr>
        <w:t>........</w:t>
      </w:r>
      <w:r w:rsidRPr="00491C9A">
        <w:rPr>
          <w:bCs/>
          <w:lang w:val="es-DO"/>
        </w:rPr>
        <w:t>...</w:t>
      </w:r>
      <w:r w:rsidR="009017CA">
        <w:rPr>
          <w:bCs/>
          <w:lang w:val="es-DO"/>
        </w:rPr>
        <w:t>.</w:t>
      </w:r>
      <w:r w:rsidRPr="00491C9A">
        <w:rPr>
          <w:bCs/>
          <w:lang w:val="es-DO"/>
        </w:rPr>
        <w:t>......9</w:t>
      </w:r>
    </w:p>
    <w:p w14:paraId="44754323" w14:textId="5789C463" w:rsidR="00491C9A" w:rsidRPr="00491C9A" w:rsidRDefault="00491C9A" w:rsidP="00491C9A">
      <w:pPr>
        <w:numPr>
          <w:ilvl w:val="1"/>
          <w:numId w:val="1"/>
        </w:numPr>
        <w:spacing w:after="0" w:line="360" w:lineRule="auto"/>
        <w:jc w:val="both"/>
        <w:rPr>
          <w:bCs/>
          <w:lang w:val="es-DO"/>
        </w:rPr>
      </w:pPr>
      <w:r w:rsidRPr="009017CA">
        <w:rPr>
          <w:bCs/>
          <w:lang w:val="es-DO"/>
        </w:rPr>
        <w:t xml:space="preserve">. </w:t>
      </w:r>
      <w:r w:rsidRPr="00491C9A">
        <w:rPr>
          <w:bCs/>
          <w:lang w:val="es-DO"/>
        </w:rPr>
        <w:t>Base Legal………………………………………</w:t>
      </w:r>
      <w:r w:rsidRPr="009017CA">
        <w:rPr>
          <w:bCs/>
          <w:lang w:val="es-DO"/>
        </w:rPr>
        <w:t>………</w:t>
      </w:r>
      <w:r w:rsidR="009017CA" w:rsidRPr="009017CA">
        <w:rPr>
          <w:bCs/>
          <w:lang w:val="es-DO"/>
        </w:rPr>
        <w:t>..</w:t>
      </w:r>
      <w:r w:rsidRPr="009017CA">
        <w:rPr>
          <w:bCs/>
          <w:lang w:val="es-DO"/>
        </w:rPr>
        <w:t>…..</w:t>
      </w:r>
      <w:r w:rsidRPr="00491C9A">
        <w:rPr>
          <w:bCs/>
          <w:lang w:val="es-DO"/>
        </w:rPr>
        <w:t>10</w:t>
      </w:r>
    </w:p>
    <w:p w14:paraId="619D7758" w14:textId="1051271B" w:rsidR="00491C9A" w:rsidRPr="00491C9A" w:rsidRDefault="00491C9A" w:rsidP="00491C9A">
      <w:pPr>
        <w:numPr>
          <w:ilvl w:val="1"/>
          <w:numId w:val="1"/>
        </w:numPr>
        <w:spacing w:after="0" w:line="360" w:lineRule="auto"/>
        <w:jc w:val="both"/>
        <w:rPr>
          <w:bCs/>
          <w:lang w:val="es-DO"/>
        </w:rPr>
      </w:pPr>
      <w:r w:rsidRPr="009017CA">
        <w:rPr>
          <w:bCs/>
          <w:lang w:val="es-DO"/>
        </w:rPr>
        <w:t xml:space="preserve"> .</w:t>
      </w:r>
      <w:r w:rsidRPr="00491C9A">
        <w:rPr>
          <w:bCs/>
          <w:lang w:val="es-DO"/>
        </w:rPr>
        <w:t>Estructura organizativa…………</w:t>
      </w:r>
      <w:r w:rsidRPr="009017CA">
        <w:rPr>
          <w:bCs/>
          <w:lang w:val="es-DO"/>
        </w:rPr>
        <w:t>………………</w:t>
      </w:r>
      <w:r w:rsidR="009017CA" w:rsidRPr="009017CA">
        <w:rPr>
          <w:bCs/>
          <w:lang w:val="es-DO"/>
        </w:rPr>
        <w:t>..</w:t>
      </w:r>
      <w:r w:rsidRPr="009017CA">
        <w:rPr>
          <w:bCs/>
          <w:lang w:val="es-DO"/>
        </w:rPr>
        <w:t>..</w:t>
      </w:r>
      <w:r w:rsidRPr="00491C9A">
        <w:rPr>
          <w:bCs/>
          <w:lang w:val="es-DO"/>
        </w:rPr>
        <w:t>…</w:t>
      </w:r>
      <w:r w:rsidR="009017CA">
        <w:rPr>
          <w:bCs/>
          <w:lang w:val="es-DO"/>
        </w:rPr>
        <w:t>…..</w:t>
      </w:r>
      <w:r w:rsidRPr="00491C9A">
        <w:rPr>
          <w:bCs/>
          <w:lang w:val="es-DO"/>
        </w:rPr>
        <w:t>…10</w:t>
      </w:r>
    </w:p>
    <w:p w14:paraId="70F85ECE" w14:textId="77777777" w:rsidR="00491C9A" w:rsidRPr="00491C9A" w:rsidRDefault="00491C9A" w:rsidP="00491C9A">
      <w:pPr>
        <w:spacing w:after="0" w:line="360" w:lineRule="auto"/>
        <w:jc w:val="both"/>
        <w:rPr>
          <w:b/>
          <w:sz w:val="12"/>
          <w:szCs w:val="12"/>
          <w:lang w:val="es-DO"/>
        </w:rPr>
      </w:pPr>
    </w:p>
    <w:p w14:paraId="0359FE00" w14:textId="3F00D0B3" w:rsidR="00491C9A" w:rsidRPr="00491C9A" w:rsidRDefault="00491C9A" w:rsidP="00491C9A">
      <w:pPr>
        <w:pStyle w:val="Prrafodelista"/>
        <w:numPr>
          <w:ilvl w:val="0"/>
          <w:numId w:val="1"/>
        </w:numPr>
        <w:spacing w:after="0" w:line="360" w:lineRule="auto"/>
        <w:jc w:val="both"/>
        <w:rPr>
          <w:b/>
          <w:lang w:val="es-DO"/>
        </w:rPr>
      </w:pPr>
      <w:r w:rsidRPr="00491C9A">
        <w:rPr>
          <w:b/>
          <w:lang w:val="es-DO"/>
        </w:rPr>
        <w:t>RESULTADOS MISIONALES………</w:t>
      </w:r>
      <w:r w:rsidRPr="00491C9A">
        <w:rPr>
          <w:b/>
          <w:lang w:val="es-DO"/>
        </w:rPr>
        <w:t>…………</w:t>
      </w:r>
      <w:r w:rsidRPr="00491C9A">
        <w:rPr>
          <w:b/>
          <w:lang w:val="es-DO"/>
        </w:rPr>
        <w:t>…..…</w:t>
      </w:r>
      <w:r w:rsidR="009017CA">
        <w:rPr>
          <w:b/>
          <w:lang w:val="es-DO"/>
        </w:rPr>
        <w:t>.</w:t>
      </w:r>
      <w:r w:rsidRPr="00491C9A">
        <w:rPr>
          <w:b/>
          <w:lang w:val="es-DO"/>
        </w:rPr>
        <w:t>.…11</w:t>
      </w:r>
    </w:p>
    <w:p w14:paraId="55F9F4D3" w14:textId="67226DA0" w:rsidR="00491C9A" w:rsidRPr="00491C9A" w:rsidRDefault="00491C9A" w:rsidP="00491C9A">
      <w:pPr>
        <w:spacing w:after="0" w:line="360" w:lineRule="auto"/>
        <w:ind w:left="360"/>
        <w:jc w:val="both"/>
        <w:rPr>
          <w:b/>
          <w:sz w:val="14"/>
          <w:szCs w:val="14"/>
          <w:lang w:val="es-DO"/>
        </w:rPr>
      </w:pPr>
    </w:p>
    <w:p w14:paraId="2E71EE8A" w14:textId="5DC286D2" w:rsidR="00491C9A" w:rsidRPr="00491C9A" w:rsidRDefault="00491C9A" w:rsidP="00491C9A">
      <w:pPr>
        <w:numPr>
          <w:ilvl w:val="1"/>
          <w:numId w:val="1"/>
        </w:numPr>
        <w:spacing w:after="0" w:line="360" w:lineRule="auto"/>
        <w:jc w:val="both"/>
        <w:rPr>
          <w:bCs/>
          <w:lang w:val="es-DO"/>
        </w:rPr>
      </w:pPr>
      <w:r w:rsidRPr="009017CA">
        <w:rPr>
          <w:bCs/>
          <w:lang w:val="es-DO"/>
        </w:rPr>
        <w:t>.</w:t>
      </w:r>
      <w:r w:rsidRPr="00491C9A">
        <w:rPr>
          <w:bCs/>
          <w:lang w:val="es-DO"/>
        </w:rPr>
        <w:t>Información cuantitativa…………………</w:t>
      </w:r>
      <w:r w:rsidRPr="009017CA">
        <w:rPr>
          <w:bCs/>
          <w:lang w:val="es-DO"/>
        </w:rPr>
        <w:t>……….</w:t>
      </w:r>
      <w:r w:rsidRPr="00491C9A">
        <w:rPr>
          <w:bCs/>
          <w:lang w:val="es-DO"/>
        </w:rPr>
        <w:t>…</w:t>
      </w:r>
      <w:r w:rsidR="009017CA" w:rsidRPr="009017CA">
        <w:rPr>
          <w:bCs/>
          <w:lang w:val="es-DO"/>
        </w:rPr>
        <w:t>….</w:t>
      </w:r>
      <w:r w:rsidRPr="00491C9A">
        <w:rPr>
          <w:bCs/>
          <w:lang w:val="es-DO"/>
        </w:rPr>
        <w:t>…</w:t>
      </w:r>
      <w:r w:rsidR="009017CA">
        <w:rPr>
          <w:bCs/>
          <w:lang w:val="es-DO"/>
        </w:rPr>
        <w:t>..</w:t>
      </w:r>
      <w:r w:rsidRPr="00491C9A">
        <w:rPr>
          <w:bCs/>
          <w:lang w:val="es-DO"/>
        </w:rPr>
        <w:t xml:space="preserve"> 11</w:t>
      </w:r>
    </w:p>
    <w:p w14:paraId="63D8E1DF" w14:textId="2D22F785" w:rsidR="00491C9A" w:rsidRPr="00491C9A" w:rsidRDefault="00491C9A" w:rsidP="00491C9A">
      <w:pPr>
        <w:numPr>
          <w:ilvl w:val="1"/>
          <w:numId w:val="1"/>
        </w:numPr>
        <w:spacing w:after="0" w:line="360" w:lineRule="auto"/>
        <w:jc w:val="both"/>
        <w:rPr>
          <w:bCs/>
          <w:lang w:val="es-DO"/>
        </w:rPr>
      </w:pPr>
      <w:r w:rsidRPr="009017CA">
        <w:rPr>
          <w:bCs/>
          <w:lang w:val="es-DO"/>
        </w:rPr>
        <w:t>.</w:t>
      </w:r>
      <w:r w:rsidRPr="00491C9A">
        <w:rPr>
          <w:bCs/>
          <w:lang w:val="es-DO"/>
        </w:rPr>
        <w:t xml:space="preserve"> Presentación de aspectos humanos………</w:t>
      </w:r>
      <w:r w:rsidRPr="009017CA">
        <w:rPr>
          <w:bCs/>
          <w:lang w:val="es-DO"/>
        </w:rPr>
        <w:t>……….</w:t>
      </w:r>
      <w:r w:rsidRPr="00491C9A">
        <w:rPr>
          <w:bCs/>
          <w:lang w:val="es-DO"/>
        </w:rPr>
        <w:t>……</w:t>
      </w:r>
      <w:r w:rsidR="009017CA">
        <w:rPr>
          <w:bCs/>
          <w:lang w:val="es-DO"/>
        </w:rPr>
        <w:t>….</w:t>
      </w:r>
      <w:r w:rsidRPr="00491C9A">
        <w:rPr>
          <w:bCs/>
          <w:lang w:val="es-DO"/>
        </w:rPr>
        <w:t>.1</w:t>
      </w:r>
      <w:r w:rsidR="004071A1">
        <w:rPr>
          <w:bCs/>
          <w:lang w:val="es-DO"/>
        </w:rPr>
        <w:t>2</w:t>
      </w:r>
    </w:p>
    <w:p w14:paraId="3F56AD61" w14:textId="729CF9F4" w:rsidR="00491C9A" w:rsidRPr="00491C9A" w:rsidRDefault="00491C9A" w:rsidP="00491C9A">
      <w:pPr>
        <w:numPr>
          <w:ilvl w:val="1"/>
          <w:numId w:val="1"/>
        </w:numPr>
        <w:spacing w:after="0" w:line="360" w:lineRule="auto"/>
        <w:jc w:val="both"/>
        <w:rPr>
          <w:bCs/>
          <w:lang w:val="es-DO"/>
        </w:rPr>
      </w:pPr>
      <w:r w:rsidRPr="009017CA">
        <w:rPr>
          <w:bCs/>
          <w:lang w:val="es-DO"/>
        </w:rPr>
        <w:t>.</w:t>
      </w:r>
      <w:r w:rsidRPr="00491C9A">
        <w:rPr>
          <w:bCs/>
          <w:lang w:val="es-DO"/>
        </w:rPr>
        <w:t>Repuesta al plan de gobierno o/y compromisos en encuentros con el presidente ………………..…</w:t>
      </w:r>
      <w:r w:rsidRPr="009017CA">
        <w:rPr>
          <w:bCs/>
          <w:lang w:val="es-DO"/>
        </w:rPr>
        <w:t>…</w:t>
      </w:r>
      <w:r w:rsidR="009017CA">
        <w:rPr>
          <w:bCs/>
          <w:lang w:val="es-DO"/>
        </w:rPr>
        <w:t>……………..</w:t>
      </w:r>
      <w:r w:rsidRPr="009017CA">
        <w:rPr>
          <w:bCs/>
          <w:lang w:val="es-DO"/>
        </w:rPr>
        <w:t>………..</w:t>
      </w:r>
      <w:r w:rsidRPr="00491C9A">
        <w:rPr>
          <w:bCs/>
          <w:lang w:val="es-DO"/>
        </w:rPr>
        <w:t>13</w:t>
      </w:r>
    </w:p>
    <w:p w14:paraId="7B463D6C" w14:textId="77777777" w:rsidR="00491C9A" w:rsidRPr="00491C9A" w:rsidRDefault="00491C9A" w:rsidP="00491C9A">
      <w:pPr>
        <w:spacing w:after="0" w:line="360" w:lineRule="auto"/>
        <w:jc w:val="both"/>
        <w:rPr>
          <w:b/>
          <w:sz w:val="12"/>
          <w:szCs w:val="12"/>
          <w:lang w:val="es-DO"/>
        </w:rPr>
      </w:pPr>
    </w:p>
    <w:p w14:paraId="50AF5A9C" w14:textId="77692954" w:rsidR="00491C9A" w:rsidRPr="00491C9A" w:rsidRDefault="00491C9A" w:rsidP="00491C9A">
      <w:pPr>
        <w:spacing w:after="0" w:line="360" w:lineRule="auto"/>
        <w:jc w:val="both"/>
        <w:rPr>
          <w:b/>
          <w:lang w:val="es-DO"/>
        </w:rPr>
      </w:pPr>
      <w:r>
        <w:rPr>
          <w:b/>
          <w:lang w:val="es-DO"/>
        </w:rPr>
        <w:t xml:space="preserve">     </w:t>
      </w:r>
      <w:r w:rsidRPr="00491C9A">
        <w:rPr>
          <w:b/>
          <w:lang w:val="es-DO"/>
        </w:rPr>
        <w:t xml:space="preserve">IV.  RESULTADOS ÁREAS </w:t>
      </w:r>
    </w:p>
    <w:p w14:paraId="7233EE9B" w14:textId="5D24C64A" w:rsidR="00491C9A" w:rsidRPr="00491C9A" w:rsidRDefault="00491C9A" w:rsidP="00491C9A">
      <w:pPr>
        <w:spacing w:after="0" w:line="360" w:lineRule="auto"/>
        <w:jc w:val="both"/>
        <w:rPr>
          <w:b/>
          <w:lang w:val="es-DO"/>
        </w:rPr>
      </w:pPr>
      <w:r w:rsidRPr="00491C9A">
        <w:rPr>
          <w:b/>
          <w:lang w:val="es-DO"/>
        </w:rPr>
        <w:t xml:space="preserve">       TRANSVERSALES DE APOYO ……………</w:t>
      </w:r>
      <w:r>
        <w:rPr>
          <w:b/>
          <w:lang w:val="es-DO"/>
        </w:rPr>
        <w:t>……………</w:t>
      </w:r>
      <w:r w:rsidR="009017CA">
        <w:rPr>
          <w:b/>
          <w:lang w:val="es-DO"/>
        </w:rPr>
        <w:t>….</w:t>
      </w:r>
      <w:r w:rsidRPr="00491C9A">
        <w:rPr>
          <w:b/>
          <w:lang w:val="es-DO"/>
        </w:rPr>
        <w:t>…14</w:t>
      </w:r>
    </w:p>
    <w:p w14:paraId="4D55ABA4" w14:textId="77777777" w:rsidR="00491C9A" w:rsidRPr="00491C9A" w:rsidRDefault="00491C9A" w:rsidP="00491C9A">
      <w:pPr>
        <w:spacing w:after="0" w:line="360" w:lineRule="auto"/>
        <w:jc w:val="both"/>
        <w:rPr>
          <w:b/>
          <w:sz w:val="10"/>
          <w:szCs w:val="10"/>
          <w:lang w:val="es-DO"/>
        </w:rPr>
      </w:pPr>
      <w:r w:rsidRPr="00491C9A">
        <w:rPr>
          <w:b/>
          <w:lang w:val="es-DO"/>
        </w:rPr>
        <w:t xml:space="preserve">                  </w:t>
      </w:r>
    </w:p>
    <w:p w14:paraId="6AA68BD1" w14:textId="0CCDEB55" w:rsidR="00491C9A" w:rsidRPr="00491C9A" w:rsidRDefault="00491C9A" w:rsidP="00491C9A">
      <w:pPr>
        <w:spacing w:after="0" w:line="360" w:lineRule="auto"/>
        <w:jc w:val="both"/>
        <w:rPr>
          <w:bCs/>
          <w:lang w:val="es-DO"/>
        </w:rPr>
      </w:pPr>
      <w:r w:rsidRPr="00491C9A">
        <w:rPr>
          <w:b/>
          <w:lang w:val="es-DO"/>
        </w:rPr>
        <w:t xml:space="preserve">    </w:t>
      </w:r>
      <w:r w:rsidRPr="00491C9A">
        <w:rPr>
          <w:bCs/>
          <w:lang w:val="es-DO"/>
        </w:rPr>
        <w:t xml:space="preserve">  4.1.Desempeño área financiera…………</w:t>
      </w:r>
      <w:r w:rsidRPr="009017CA">
        <w:rPr>
          <w:bCs/>
          <w:lang w:val="es-DO"/>
        </w:rPr>
        <w:t>…………</w:t>
      </w:r>
      <w:r w:rsidRPr="00491C9A">
        <w:rPr>
          <w:bCs/>
          <w:lang w:val="es-DO"/>
        </w:rPr>
        <w:t>……..…</w:t>
      </w:r>
      <w:r w:rsidR="009017CA">
        <w:rPr>
          <w:bCs/>
          <w:lang w:val="es-DO"/>
        </w:rPr>
        <w:t>….</w:t>
      </w:r>
      <w:r w:rsidRPr="00491C9A">
        <w:rPr>
          <w:bCs/>
          <w:lang w:val="es-DO"/>
        </w:rPr>
        <w:t>…14</w:t>
      </w:r>
    </w:p>
    <w:p w14:paraId="124EB795" w14:textId="5D15CBBA" w:rsidR="00491C9A" w:rsidRPr="00491C9A" w:rsidRDefault="00491C9A" w:rsidP="00491C9A">
      <w:pPr>
        <w:spacing w:after="0" w:line="360" w:lineRule="auto"/>
        <w:jc w:val="both"/>
        <w:rPr>
          <w:bCs/>
          <w:lang w:val="es-DO"/>
        </w:rPr>
      </w:pPr>
      <w:r w:rsidRPr="00491C9A">
        <w:rPr>
          <w:bCs/>
          <w:lang w:val="es-DO"/>
        </w:rPr>
        <w:t xml:space="preserve">      4.2.Departamento administrativo……..……</w:t>
      </w:r>
      <w:r w:rsidRPr="009017CA">
        <w:rPr>
          <w:bCs/>
          <w:lang w:val="es-DO"/>
        </w:rPr>
        <w:t>………..</w:t>
      </w:r>
      <w:r w:rsidRPr="00491C9A">
        <w:rPr>
          <w:bCs/>
          <w:lang w:val="es-DO"/>
        </w:rPr>
        <w:t>………</w:t>
      </w:r>
      <w:r w:rsidR="009017CA">
        <w:rPr>
          <w:bCs/>
          <w:lang w:val="es-DO"/>
        </w:rPr>
        <w:t>…..</w:t>
      </w:r>
      <w:r w:rsidRPr="00491C9A">
        <w:rPr>
          <w:bCs/>
          <w:lang w:val="es-DO"/>
        </w:rPr>
        <w:t>1</w:t>
      </w:r>
      <w:r w:rsidR="004071A1">
        <w:rPr>
          <w:bCs/>
          <w:lang w:val="es-DO"/>
        </w:rPr>
        <w:t>6</w:t>
      </w:r>
    </w:p>
    <w:p w14:paraId="70E57CC2" w14:textId="2AA61449" w:rsidR="00491C9A" w:rsidRPr="00491C9A" w:rsidRDefault="00491C9A" w:rsidP="00491C9A">
      <w:pPr>
        <w:spacing w:after="0" w:line="360" w:lineRule="auto"/>
        <w:jc w:val="both"/>
        <w:rPr>
          <w:bCs/>
          <w:lang w:val="es-DO"/>
        </w:rPr>
      </w:pPr>
      <w:r w:rsidRPr="00491C9A">
        <w:rPr>
          <w:bCs/>
          <w:lang w:val="es-DO"/>
        </w:rPr>
        <w:t xml:space="preserve">      4.3.Desempeño de los recursos humanos…</w:t>
      </w:r>
      <w:r w:rsidRPr="009017CA">
        <w:rPr>
          <w:bCs/>
          <w:lang w:val="es-DO"/>
        </w:rPr>
        <w:t>………..</w:t>
      </w:r>
      <w:r w:rsidRPr="00491C9A">
        <w:rPr>
          <w:bCs/>
          <w:lang w:val="es-DO"/>
        </w:rPr>
        <w:t>……</w:t>
      </w:r>
      <w:r w:rsidR="009017CA" w:rsidRPr="009017CA">
        <w:rPr>
          <w:bCs/>
          <w:lang w:val="es-DO"/>
        </w:rPr>
        <w:t>…</w:t>
      </w:r>
      <w:r w:rsidRPr="00491C9A">
        <w:rPr>
          <w:bCs/>
          <w:lang w:val="es-DO"/>
        </w:rPr>
        <w:t>.…</w:t>
      </w:r>
      <w:r w:rsidR="009017CA">
        <w:rPr>
          <w:bCs/>
          <w:lang w:val="es-DO"/>
        </w:rPr>
        <w:t>…</w:t>
      </w:r>
      <w:r w:rsidRPr="00491C9A">
        <w:rPr>
          <w:bCs/>
          <w:lang w:val="es-DO"/>
        </w:rPr>
        <w:t>1</w:t>
      </w:r>
      <w:r w:rsidR="004071A1">
        <w:rPr>
          <w:bCs/>
          <w:lang w:val="es-DO"/>
        </w:rPr>
        <w:t>7</w:t>
      </w:r>
      <w:r w:rsidRPr="00491C9A">
        <w:rPr>
          <w:bCs/>
          <w:lang w:val="es-DO"/>
        </w:rPr>
        <w:t xml:space="preserve">  </w:t>
      </w:r>
    </w:p>
    <w:p w14:paraId="2EF01012" w14:textId="2AB52EAA" w:rsidR="00491C9A" w:rsidRPr="00491C9A" w:rsidRDefault="00491C9A" w:rsidP="00491C9A">
      <w:pPr>
        <w:spacing w:after="0" w:line="360" w:lineRule="auto"/>
        <w:jc w:val="both"/>
        <w:rPr>
          <w:bCs/>
          <w:lang w:val="es-DO"/>
        </w:rPr>
      </w:pPr>
      <w:r w:rsidRPr="00491C9A">
        <w:rPr>
          <w:bCs/>
          <w:lang w:val="es-DO"/>
        </w:rPr>
        <w:t xml:space="preserve">      4.4.Desempeño Área Tecnología……</w:t>
      </w:r>
      <w:r w:rsidRPr="009017CA">
        <w:rPr>
          <w:bCs/>
          <w:lang w:val="es-DO"/>
        </w:rPr>
        <w:t>……</w:t>
      </w:r>
      <w:r w:rsidRPr="00491C9A">
        <w:rPr>
          <w:bCs/>
          <w:lang w:val="es-DO"/>
        </w:rPr>
        <w:t>……………</w:t>
      </w:r>
      <w:r w:rsidR="009017CA" w:rsidRPr="009017CA">
        <w:rPr>
          <w:bCs/>
          <w:lang w:val="es-DO"/>
        </w:rPr>
        <w:t>……..</w:t>
      </w:r>
      <w:r w:rsidRPr="00491C9A">
        <w:rPr>
          <w:bCs/>
          <w:lang w:val="es-DO"/>
        </w:rPr>
        <w:t>…</w:t>
      </w:r>
      <w:r w:rsidR="009017CA">
        <w:rPr>
          <w:bCs/>
          <w:lang w:val="es-DO"/>
        </w:rPr>
        <w:t>..</w:t>
      </w:r>
      <w:r w:rsidR="00307D8A">
        <w:rPr>
          <w:bCs/>
          <w:lang w:val="es-DO"/>
        </w:rPr>
        <w:t>18</w:t>
      </w:r>
    </w:p>
    <w:p w14:paraId="4AA5441A" w14:textId="42320B71" w:rsidR="00491C9A" w:rsidRPr="00491C9A" w:rsidRDefault="00491C9A" w:rsidP="00491C9A">
      <w:pPr>
        <w:spacing w:after="0" w:line="360" w:lineRule="auto"/>
        <w:jc w:val="both"/>
        <w:rPr>
          <w:bCs/>
          <w:lang w:val="es-DO"/>
        </w:rPr>
      </w:pPr>
      <w:r w:rsidRPr="00491C9A">
        <w:rPr>
          <w:bCs/>
          <w:lang w:val="es-DO"/>
        </w:rPr>
        <w:t xml:space="preserve">       4.5. Desempeño Planificación y Desarrollo…………</w:t>
      </w:r>
      <w:r w:rsidR="009017CA" w:rsidRPr="009017CA">
        <w:rPr>
          <w:bCs/>
          <w:lang w:val="es-DO"/>
        </w:rPr>
        <w:t>………</w:t>
      </w:r>
      <w:r w:rsidR="009017CA">
        <w:rPr>
          <w:bCs/>
          <w:lang w:val="es-DO"/>
        </w:rPr>
        <w:t>….</w:t>
      </w:r>
      <w:r w:rsidRPr="00491C9A">
        <w:rPr>
          <w:bCs/>
          <w:lang w:val="es-DO"/>
        </w:rPr>
        <w:t>2</w:t>
      </w:r>
      <w:r w:rsidR="00307D8A">
        <w:rPr>
          <w:bCs/>
          <w:lang w:val="es-DO"/>
        </w:rPr>
        <w:t>0</w:t>
      </w:r>
    </w:p>
    <w:p w14:paraId="413270D0" w14:textId="7E710626" w:rsidR="00491C9A" w:rsidRPr="00491C9A" w:rsidRDefault="00491C9A" w:rsidP="00491C9A">
      <w:pPr>
        <w:spacing w:after="0" w:line="360" w:lineRule="auto"/>
        <w:jc w:val="both"/>
        <w:rPr>
          <w:bCs/>
          <w:lang w:val="es-DO"/>
        </w:rPr>
      </w:pPr>
      <w:r w:rsidRPr="00491C9A">
        <w:rPr>
          <w:bCs/>
          <w:lang w:val="es-DO"/>
        </w:rPr>
        <w:t xml:space="preserve">       4.6. Área Comunicaciones…………………………</w:t>
      </w:r>
      <w:r w:rsidR="009017CA" w:rsidRPr="009017CA">
        <w:rPr>
          <w:bCs/>
          <w:lang w:val="es-DO"/>
        </w:rPr>
        <w:t>………….</w:t>
      </w:r>
      <w:r w:rsidRPr="00491C9A">
        <w:rPr>
          <w:bCs/>
          <w:lang w:val="es-DO"/>
        </w:rPr>
        <w:t>..</w:t>
      </w:r>
      <w:r w:rsidR="009017CA">
        <w:rPr>
          <w:bCs/>
          <w:lang w:val="es-DO"/>
        </w:rPr>
        <w:t>.</w:t>
      </w:r>
      <w:r w:rsidRPr="00491C9A">
        <w:rPr>
          <w:bCs/>
          <w:lang w:val="es-DO"/>
        </w:rPr>
        <w:t>.2</w:t>
      </w:r>
      <w:r w:rsidR="00307D8A">
        <w:rPr>
          <w:bCs/>
          <w:lang w:val="es-DO"/>
        </w:rPr>
        <w:t>2</w:t>
      </w:r>
    </w:p>
    <w:p w14:paraId="471EAD76" w14:textId="664202FF" w:rsidR="00491C9A" w:rsidRPr="00491C9A" w:rsidRDefault="00491C9A" w:rsidP="00491C9A">
      <w:pPr>
        <w:spacing w:after="0" w:line="360" w:lineRule="auto"/>
        <w:jc w:val="both"/>
        <w:rPr>
          <w:bCs/>
          <w:lang w:val="es-DO"/>
        </w:rPr>
      </w:pPr>
      <w:r w:rsidRPr="00491C9A">
        <w:rPr>
          <w:bCs/>
          <w:lang w:val="es-DO"/>
        </w:rPr>
        <w:t xml:space="preserve">       4.7. Oficina de Libre Acceso a la Información……...</w:t>
      </w:r>
      <w:r w:rsidR="009017CA" w:rsidRPr="009017CA">
        <w:rPr>
          <w:bCs/>
          <w:lang w:val="es-DO"/>
        </w:rPr>
        <w:t>.........</w:t>
      </w:r>
      <w:r w:rsidRPr="00491C9A">
        <w:rPr>
          <w:bCs/>
          <w:lang w:val="es-DO"/>
        </w:rPr>
        <w:t>.</w:t>
      </w:r>
      <w:r w:rsidR="009C00E5">
        <w:rPr>
          <w:bCs/>
          <w:lang w:val="es-DO"/>
        </w:rPr>
        <w:t>...</w:t>
      </w:r>
      <w:r w:rsidRPr="00491C9A">
        <w:rPr>
          <w:bCs/>
          <w:lang w:val="es-DO"/>
        </w:rPr>
        <w:t>2</w:t>
      </w:r>
      <w:r w:rsidR="00307D8A">
        <w:rPr>
          <w:bCs/>
          <w:lang w:val="es-DO"/>
        </w:rPr>
        <w:t>4</w:t>
      </w:r>
    </w:p>
    <w:p w14:paraId="0A8F2D57" w14:textId="3F48C348" w:rsidR="00491C9A" w:rsidRPr="00491C9A" w:rsidRDefault="00491C9A" w:rsidP="00491C9A">
      <w:pPr>
        <w:spacing w:after="0" w:line="360" w:lineRule="auto"/>
        <w:jc w:val="both"/>
        <w:rPr>
          <w:b/>
          <w:lang w:val="es-DO"/>
        </w:rPr>
      </w:pPr>
      <w:r w:rsidRPr="00491C9A">
        <w:rPr>
          <w:b/>
          <w:lang w:val="es-DO"/>
        </w:rPr>
        <w:t xml:space="preserve"> V. SERVICIO AL CIUDADANO Y TRANSPARENCIA  </w:t>
      </w:r>
    </w:p>
    <w:p w14:paraId="31CB0932" w14:textId="16958242" w:rsidR="00491C9A" w:rsidRPr="00491C9A" w:rsidRDefault="00491C9A" w:rsidP="00491C9A">
      <w:pPr>
        <w:spacing w:after="0" w:line="360" w:lineRule="auto"/>
        <w:jc w:val="both"/>
        <w:rPr>
          <w:b/>
          <w:lang w:val="es-DO"/>
        </w:rPr>
      </w:pPr>
      <w:r w:rsidRPr="00491C9A">
        <w:rPr>
          <w:b/>
          <w:lang w:val="es-DO"/>
        </w:rPr>
        <w:t xml:space="preserve">     INSTITUCIONAL…………………………...</w:t>
      </w:r>
      <w:r w:rsidR="009017CA">
        <w:rPr>
          <w:b/>
          <w:lang w:val="es-DO"/>
        </w:rPr>
        <w:t>..........................</w:t>
      </w:r>
      <w:r w:rsidRPr="00491C9A">
        <w:rPr>
          <w:b/>
          <w:lang w:val="es-DO"/>
        </w:rPr>
        <w:t>.2</w:t>
      </w:r>
      <w:r w:rsidR="00307D8A">
        <w:rPr>
          <w:b/>
          <w:lang w:val="es-DO"/>
        </w:rPr>
        <w:t>5</w:t>
      </w:r>
    </w:p>
    <w:p w14:paraId="552C8B8B" w14:textId="77777777" w:rsidR="00491C9A" w:rsidRPr="00491C9A" w:rsidRDefault="00491C9A" w:rsidP="00491C9A">
      <w:pPr>
        <w:spacing w:after="0" w:line="360" w:lineRule="auto"/>
        <w:jc w:val="both"/>
        <w:rPr>
          <w:b/>
          <w:sz w:val="14"/>
          <w:szCs w:val="14"/>
          <w:lang w:val="es-DO"/>
        </w:rPr>
      </w:pPr>
      <w:r w:rsidRPr="00491C9A">
        <w:rPr>
          <w:b/>
          <w:lang w:val="es-DO"/>
        </w:rPr>
        <w:t xml:space="preserve">   </w:t>
      </w:r>
    </w:p>
    <w:p w14:paraId="28F23F2B" w14:textId="6A9DD855" w:rsidR="00491C9A" w:rsidRPr="00491C9A" w:rsidRDefault="00491C9A" w:rsidP="00491C9A">
      <w:pPr>
        <w:spacing w:after="0" w:line="360" w:lineRule="auto"/>
        <w:jc w:val="both"/>
        <w:rPr>
          <w:bCs/>
          <w:lang w:val="es-DO"/>
        </w:rPr>
      </w:pPr>
      <w:r w:rsidRPr="00491C9A">
        <w:rPr>
          <w:b/>
          <w:lang w:val="es-DO"/>
        </w:rPr>
        <w:t xml:space="preserve">       </w:t>
      </w:r>
      <w:r w:rsidRPr="00491C9A">
        <w:rPr>
          <w:bCs/>
          <w:lang w:val="es-DO"/>
        </w:rPr>
        <w:t>5.1. Nivel de la satisfacción con el servicio………</w:t>
      </w:r>
      <w:r w:rsidR="009017CA" w:rsidRPr="009017CA">
        <w:rPr>
          <w:bCs/>
          <w:lang w:val="es-DO"/>
        </w:rPr>
        <w:t>………</w:t>
      </w:r>
      <w:r w:rsidRPr="00491C9A">
        <w:rPr>
          <w:bCs/>
          <w:lang w:val="es-DO"/>
        </w:rPr>
        <w:t>…</w:t>
      </w:r>
      <w:r w:rsidR="009C00E5">
        <w:rPr>
          <w:bCs/>
          <w:lang w:val="es-DO"/>
        </w:rPr>
        <w:t>..</w:t>
      </w:r>
      <w:r w:rsidRPr="00491C9A">
        <w:rPr>
          <w:bCs/>
          <w:lang w:val="es-DO"/>
        </w:rPr>
        <w:t>.2</w:t>
      </w:r>
      <w:r w:rsidR="00307D8A">
        <w:rPr>
          <w:bCs/>
          <w:lang w:val="es-DO"/>
        </w:rPr>
        <w:t>5</w:t>
      </w:r>
    </w:p>
    <w:p w14:paraId="706E2F22" w14:textId="28380DCC" w:rsidR="00491C9A" w:rsidRPr="00491C9A" w:rsidRDefault="00491C9A" w:rsidP="00491C9A">
      <w:pPr>
        <w:spacing w:after="0" w:line="360" w:lineRule="auto"/>
        <w:jc w:val="both"/>
        <w:rPr>
          <w:bCs/>
          <w:lang w:val="es-DO"/>
        </w:rPr>
      </w:pPr>
      <w:r w:rsidRPr="00491C9A">
        <w:rPr>
          <w:bCs/>
          <w:lang w:val="es-DO"/>
        </w:rPr>
        <w:t xml:space="preserve">       5.2. Nivel de cumplimiento acceso a la información</w:t>
      </w:r>
      <w:r w:rsidR="009017CA" w:rsidRPr="009017CA">
        <w:rPr>
          <w:bCs/>
          <w:lang w:val="es-DO"/>
        </w:rPr>
        <w:t>……</w:t>
      </w:r>
      <w:r w:rsidR="009C00E5">
        <w:rPr>
          <w:bCs/>
          <w:lang w:val="es-DO"/>
        </w:rPr>
        <w:t>…..</w:t>
      </w:r>
      <w:r w:rsidR="009017CA" w:rsidRPr="009017CA">
        <w:rPr>
          <w:bCs/>
          <w:lang w:val="es-DO"/>
        </w:rPr>
        <w:t>.</w:t>
      </w:r>
      <w:r w:rsidRPr="00491C9A">
        <w:rPr>
          <w:bCs/>
          <w:lang w:val="es-DO"/>
        </w:rPr>
        <w:t>..2</w:t>
      </w:r>
      <w:r w:rsidR="00307D8A">
        <w:rPr>
          <w:bCs/>
          <w:lang w:val="es-DO"/>
        </w:rPr>
        <w:t>5</w:t>
      </w:r>
    </w:p>
    <w:p w14:paraId="4E131560" w14:textId="03EB52C1" w:rsidR="00491C9A" w:rsidRPr="00491C9A" w:rsidRDefault="00491C9A" w:rsidP="00491C9A">
      <w:pPr>
        <w:spacing w:after="0" w:line="360" w:lineRule="auto"/>
        <w:jc w:val="both"/>
        <w:rPr>
          <w:bCs/>
          <w:lang w:val="es-DO"/>
        </w:rPr>
      </w:pPr>
      <w:r w:rsidRPr="00491C9A">
        <w:rPr>
          <w:bCs/>
          <w:lang w:val="es-DO"/>
        </w:rPr>
        <w:t xml:space="preserve">         5.</w:t>
      </w:r>
      <w:r w:rsidRPr="009017CA">
        <w:rPr>
          <w:bCs/>
          <w:lang w:val="es-DO"/>
        </w:rPr>
        <w:t>3. Resultado</w:t>
      </w:r>
      <w:r w:rsidRPr="00491C9A">
        <w:rPr>
          <w:bCs/>
          <w:lang w:val="es-DO"/>
        </w:rPr>
        <w:t xml:space="preserve"> quejas, reclamos, sugerencias…........</w:t>
      </w:r>
      <w:r w:rsidR="009017CA" w:rsidRPr="009017CA">
        <w:rPr>
          <w:bCs/>
          <w:lang w:val="es-DO"/>
        </w:rPr>
        <w:t>......</w:t>
      </w:r>
      <w:r w:rsidR="009C00E5">
        <w:rPr>
          <w:bCs/>
          <w:lang w:val="es-DO"/>
        </w:rPr>
        <w:t>.....</w:t>
      </w:r>
      <w:r w:rsidR="00307D8A">
        <w:rPr>
          <w:bCs/>
          <w:lang w:val="es-DO"/>
        </w:rPr>
        <w:t>26</w:t>
      </w:r>
    </w:p>
    <w:p w14:paraId="4D27DE9D" w14:textId="78CBF3BF" w:rsidR="00491C9A" w:rsidRPr="00491C9A" w:rsidRDefault="00491C9A" w:rsidP="00491C9A">
      <w:pPr>
        <w:spacing w:after="0" w:line="360" w:lineRule="auto"/>
        <w:jc w:val="both"/>
        <w:rPr>
          <w:bCs/>
          <w:lang w:val="es-DO"/>
        </w:rPr>
      </w:pPr>
      <w:r w:rsidRPr="00491C9A">
        <w:rPr>
          <w:bCs/>
          <w:lang w:val="es-DO"/>
        </w:rPr>
        <w:t xml:space="preserve">        </w:t>
      </w:r>
      <w:r w:rsidRPr="009017CA">
        <w:rPr>
          <w:bCs/>
          <w:lang w:val="es-DO"/>
        </w:rPr>
        <w:t xml:space="preserve">  </w:t>
      </w:r>
      <w:r w:rsidRPr="00491C9A">
        <w:rPr>
          <w:bCs/>
          <w:lang w:val="es-DO"/>
        </w:rPr>
        <w:t>5.</w:t>
      </w:r>
      <w:r w:rsidRPr="009017CA">
        <w:rPr>
          <w:bCs/>
          <w:lang w:val="es-DO"/>
        </w:rPr>
        <w:t>4. Resultado</w:t>
      </w:r>
      <w:r w:rsidRPr="00491C9A">
        <w:rPr>
          <w:bCs/>
          <w:lang w:val="es-DO"/>
        </w:rPr>
        <w:t xml:space="preserve"> mediciones del portal transparencia</w:t>
      </w:r>
      <w:r w:rsidR="009017CA" w:rsidRPr="009017CA">
        <w:rPr>
          <w:bCs/>
          <w:lang w:val="es-DO"/>
        </w:rPr>
        <w:t>…</w:t>
      </w:r>
      <w:r w:rsidR="009C00E5">
        <w:rPr>
          <w:bCs/>
          <w:lang w:val="es-DO"/>
        </w:rPr>
        <w:t>……</w:t>
      </w:r>
      <w:r w:rsidR="009017CA" w:rsidRPr="009017CA">
        <w:rPr>
          <w:bCs/>
          <w:lang w:val="es-DO"/>
        </w:rPr>
        <w:t>…</w:t>
      </w:r>
      <w:r w:rsidR="00307D8A">
        <w:rPr>
          <w:bCs/>
          <w:lang w:val="es-DO"/>
        </w:rPr>
        <w:t>26</w:t>
      </w:r>
    </w:p>
    <w:p w14:paraId="0D94059B" w14:textId="77777777" w:rsidR="00491C9A" w:rsidRPr="00491C9A" w:rsidRDefault="00491C9A" w:rsidP="00491C9A">
      <w:pPr>
        <w:spacing w:after="0" w:line="360" w:lineRule="auto"/>
        <w:jc w:val="both"/>
        <w:rPr>
          <w:b/>
          <w:sz w:val="18"/>
          <w:szCs w:val="18"/>
          <w:lang w:val="es-DO"/>
        </w:rPr>
      </w:pPr>
      <w:r w:rsidRPr="00491C9A">
        <w:rPr>
          <w:b/>
          <w:lang w:val="es-DO"/>
        </w:rPr>
        <w:t xml:space="preserve">          </w:t>
      </w:r>
    </w:p>
    <w:p w14:paraId="02A7B340" w14:textId="20C0013E" w:rsidR="00491C9A" w:rsidRPr="00491C9A" w:rsidRDefault="00491C9A" w:rsidP="00491C9A">
      <w:pPr>
        <w:spacing w:after="0" w:line="360" w:lineRule="auto"/>
        <w:jc w:val="both"/>
        <w:rPr>
          <w:b/>
          <w:lang w:val="es-DO"/>
        </w:rPr>
      </w:pPr>
      <w:r w:rsidRPr="00491C9A">
        <w:rPr>
          <w:b/>
          <w:lang w:val="es-DO"/>
        </w:rPr>
        <w:lastRenderedPageBreak/>
        <w:t xml:space="preserve">          VI. PROYECCIONES AL PRÓXIMO AÑO……………</w:t>
      </w:r>
      <w:r w:rsidR="009C00E5">
        <w:rPr>
          <w:b/>
          <w:lang w:val="es-DO"/>
        </w:rPr>
        <w:t>..</w:t>
      </w:r>
      <w:r w:rsidR="009017CA">
        <w:rPr>
          <w:b/>
          <w:lang w:val="es-DO"/>
        </w:rPr>
        <w:t>…</w:t>
      </w:r>
      <w:r w:rsidR="00307D8A">
        <w:rPr>
          <w:b/>
          <w:lang w:val="es-DO"/>
        </w:rPr>
        <w:t>26</w:t>
      </w:r>
    </w:p>
    <w:p w14:paraId="76944A9B" w14:textId="77777777" w:rsidR="00491C9A" w:rsidRPr="00491C9A" w:rsidRDefault="00491C9A" w:rsidP="00491C9A">
      <w:pPr>
        <w:spacing w:after="0" w:line="360" w:lineRule="auto"/>
        <w:jc w:val="both"/>
        <w:rPr>
          <w:b/>
          <w:sz w:val="14"/>
          <w:szCs w:val="14"/>
          <w:lang w:val="es-DO"/>
        </w:rPr>
      </w:pPr>
      <w:r w:rsidRPr="00491C9A">
        <w:rPr>
          <w:b/>
          <w:lang w:val="es-DO"/>
        </w:rPr>
        <w:t xml:space="preserve">       </w:t>
      </w:r>
    </w:p>
    <w:p w14:paraId="31FF0A88" w14:textId="7EE0C00C" w:rsidR="00491C9A" w:rsidRDefault="00491C9A" w:rsidP="00491C9A">
      <w:pPr>
        <w:spacing w:after="0" w:line="360" w:lineRule="auto"/>
        <w:jc w:val="both"/>
        <w:rPr>
          <w:b/>
          <w:lang w:val="es-DO"/>
        </w:rPr>
      </w:pPr>
      <w:r w:rsidRPr="00491C9A">
        <w:rPr>
          <w:b/>
          <w:lang w:val="es-DO"/>
        </w:rPr>
        <w:t xml:space="preserve">          VII.ANEXOS……………………………………………</w:t>
      </w:r>
      <w:r w:rsidR="009017CA">
        <w:rPr>
          <w:b/>
          <w:lang w:val="es-DO"/>
        </w:rPr>
        <w:t>…</w:t>
      </w:r>
      <w:r w:rsidR="009C00E5">
        <w:rPr>
          <w:b/>
          <w:lang w:val="es-DO"/>
        </w:rPr>
        <w:t>.</w:t>
      </w:r>
      <w:r w:rsidR="009017CA">
        <w:rPr>
          <w:b/>
          <w:lang w:val="es-DO"/>
        </w:rPr>
        <w:t>…</w:t>
      </w:r>
      <w:r w:rsidRPr="00491C9A">
        <w:rPr>
          <w:b/>
          <w:lang w:val="es-DO"/>
        </w:rPr>
        <w:t>..32</w:t>
      </w:r>
    </w:p>
    <w:p w14:paraId="192E3999" w14:textId="77777777" w:rsidR="009017CA" w:rsidRPr="00491C9A" w:rsidRDefault="009017CA" w:rsidP="00491C9A">
      <w:pPr>
        <w:spacing w:after="0" w:line="360" w:lineRule="auto"/>
        <w:jc w:val="both"/>
        <w:rPr>
          <w:b/>
          <w:sz w:val="16"/>
          <w:szCs w:val="16"/>
          <w:lang w:val="es-DO"/>
        </w:rPr>
      </w:pPr>
    </w:p>
    <w:p w14:paraId="2043D54E" w14:textId="31A9378F" w:rsidR="00491C9A" w:rsidRPr="00491C9A" w:rsidRDefault="00491C9A" w:rsidP="00491C9A">
      <w:pPr>
        <w:numPr>
          <w:ilvl w:val="0"/>
          <w:numId w:val="2"/>
        </w:numPr>
        <w:spacing w:after="0" w:line="360" w:lineRule="auto"/>
        <w:jc w:val="both"/>
        <w:rPr>
          <w:bCs/>
          <w:lang w:val="es-DO"/>
        </w:rPr>
      </w:pPr>
      <w:r w:rsidRPr="00491C9A">
        <w:rPr>
          <w:bCs/>
          <w:lang w:val="es-DO"/>
        </w:rPr>
        <w:t>Matriz de principales indicadores de gestión…</w:t>
      </w:r>
      <w:r w:rsidR="009017CA" w:rsidRPr="009017CA">
        <w:rPr>
          <w:bCs/>
          <w:lang w:val="es-DO"/>
        </w:rPr>
        <w:t>……….</w:t>
      </w:r>
      <w:r w:rsidRPr="00491C9A">
        <w:rPr>
          <w:bCs/>
          <w:lang w:val="es-DO"/>
        </w:rPr>
        <w:t>…</w:t>
      </w:r>
      <w:r w:rsidR="009C00E5">
        <w:rPr>
          <w:bCs/>
          <w:lang w:val="es-DO"/>
        </w:rPr>
        <w:t>…...</w:t>
      </w:r>
      <w:r w:rsidR="00307D8A">
        <w:rPr>
          <w:bCs/>
          <w:lang w:val="es-DO"/>
        </w:rPr>
        <w:t>27</w:t>
      </w:r>
    </w:p>
    <w:p w14:paraId="655AD944" w14:textId="197B1653" w:rsidR="00491C9A" w:rsidRPr="00491C9A" w:rsidRDefault="00491C9A" w:rsidP="00491C9A">
      <w:pPr>
        <w:numPr>
          <w:ilvl w:val="0"/>
          <w:numId w:val="2"/>
        </w:numPr>
        <w:spacing w:after="0" w:line="360" w:lineRule="auto"/>
        <w:jc w:val="both"/>
        <w:rPr>
          <w:bCs/>
          <w:lang w:val="es-DO"/>
        </w:rPr>
      </w:pPr>
      <w:r w:rsidRPr="00491C9A">
        <w:rPr>
          <w:bCs/>
          <w:lang w:val="es-DO"/>
        </w:rPr>
        <w:t>Plan de compra y contrataciones ………………</w:t>
      </w:r>
      <w:r w:rsidR="009017CA" w:rsidRPr="009017CA">
        <w:rPr>
          <w:bCs/>
          <w:lang w:val="es-DO"/>
        </w:rPr>
        <w:t>…………</w:t>
      </w:r>
      <w:r w:rsidR="009C00E5">
        <w:rPr>
          <w:bCs/>
          <w:lang w:val="es-DO"/>
        </w:rPr>
        <w:t>….</w:t>
      </w:r>
      <w:r w:rsidR="009017CA" w:rsidRPr="009017CA">
        <w:rPr>
          <w:bCs/>
          <w:lang w:val="es-DO"/>
        </w:rPr>
        <w:t>.</w:t>
      </w:r>
      <w:r w:rsidRPr="00491C9A">
        <w:rPr>
          <w:bCs/>
          <w:lang w:val="es-DO"/>
        </w:rPr>
        <w:t>.</w:t>
      </w:r>
      <w:r w:rsidR="00307D8A">
        <w:rPr>
          <w:bCs/>
          <w:lang w:val="es-DO"/>
        </w:rPr>
        <w:t>28</w:t>
      </w:r>
    </w:p>
    <w:p w14:paraId="694DEDED" w14:textId="15671306" w:rsidR="00491C9A" w:rsidRPr="00491C9A" w:rsidRDefault="00491C9A" w:rsidP="00491C9A">
      <w:pPr>
        <w:numPr>
          <w:ilvl w:val="0"/>
          <w:numId w:val="2"/>
        </w:numPr>
        <w:spacing w:after="0" w:line="360" w:lineRule="auto"/>
        <w:jc w:val="both"/>
        <w:rPr>
          <w:bCs/>
          <w:lang w:val="es-DO"/>
        </w:rPr>
      </w:pPr>
      <w:r w:rsidRPr="00491C9A">
        <w:rPr>
          <w:bCs/>
          <w:lang w:val="es-DO"/>
        </w:rPr>
        <w:t>Resumen Plan de Compras Anual………………</w:t>
      </w:r>
      <w:r w:rsidR="009017CA" w:rsidRPr="009017CA">
        <w:rPr>
          <w:bCs/>
          <w:lang w:val="es-DO"/>
        </w:rPr>
        <w:t>…………</w:t>
      </w:r>
      <w:r w:rsidR="009C00E5">
        <w:rPr>
          <w:bCs/>
          <w:lang w:val="es-DO"/>
        </w:rPr>
        <w:t>….</w:t>
      </w:r>
      <w:r w:rsidR="009017CA" w:rsidRPr="009017CA">
        <w:rPr>
          <w:bCs/>
          <w:lang w:val="es-DO"/>
        </w:rPr>
        <w:t>.</w:t>
      </w:r>
      <w:r w:rsidRPr="00491C9A">
        <w:rPr>
          <w:bCs/>
          <w:lang w:val="es-DO"/>
        </w:rPr>
        <w:t>.</w:t>
      </w:r>
      <w:r w:rsidR="00307D8A">
        <w:rPr>
          <w:bCs/>
          <w:lang w:val="es-DO"/>
        </w:rPr>
        <w:t>29</w:t>
      </w:r>
    </w:p>
    <w:p w14:paraId="6DAD9056" w14:textId="0AC571F2" w:rsidR="00491C9A" w:rsidRPr="00491C9A" w:rsidRDefault="00491C9A" w:rsidP="00491C9A">
      <w:pPr>
        <w:numPr>
          <w:ilvl w:val="0"/>
          <w:numId w:val="2"/>
        </w:numPr>
        <w:spacing w:after="0" w:line="360" w:lineRule="auto"/>
        <w:jc w:val="both"/>
        <w:rPr>
          <w:bCs/>
          <w:lang w:val="es-DO"/>
        </w:rPr>
      </w:pPr>
      <w:r w:rsidRPr="00491C9A">
        <w:rPr>
          <w:bCs/>
          <w:lang w:val="es-DO"/>
        </w:rPr>
        <w:t>Matriz índice de gestión presupuestaria anual…</w:t>
      </w:r>
      <w:r w:rsidR="009017CA" w:rsidRPr="009017CA">
        <w:rPr>
          <w:bCs/>
          <w:lang w:val="es-DO"/>
        </w:rPr>
        <w:t>……</w:t>
      </w:r>
      <w:r w:rsidR="009C00E5">
        <w:rPr>
          <w:bCs/>
          <w:lang w:val="es-DO"/>
        </w:rPr>
        <w:t>……</w:t>
      </w:r>
      <w:r w:rsidR="009017CA" w:rsidRPr="009017CA">
        <w:rPr>
          <w:bCs/>
          <w:lang w:val="es-DO"/>
        </w:rPr>
        <w:t>….</w:t>
      </w:r>
      <w:r w:rsidRPr="00491C9A">
        <w:rPr>
          <w:bCs/>
          <w:lang w:val="es-DO"/>
        </w:rPr>
        <w:t>.</w:t>
      </w:r>
      <w:r w:rsidR="00307D8A">
        <w:rPr>
          <w:bCs/>
          <w:lang w:val="es-DO"/>
        </w:rPr>
        <w:t>30</w:t>
      </w:r>
    </w:p>
    <w:p w14:paraId="36871B05" w14:textId="490801BE" w:rsidR="00491C9A" w:rsidRPr="00491C9A" w:rsidRDefault="00491C9A" w:rsidP="00491C9A">
      <w:pPr>
        <w:numPr>
          <w:ilvl w:val="0"/>
          <w:numId w:val="2"/>
        </w:numPr>
        <w:spacing w:after="0" w:line="360" w:lineRule="auto"/>
        <w:jc w:val="both"/>
        <w:rPr>
          <w:bCs/>
          <w:lang w:val="es-DO"/>
        </w:rPr>
      </w:pPr>
      <w:r w:rsidRPr="00491C9A">
        <w:rPr>
          <w:bCs/>
          <w:lang w:val="es-DO"/>
        </w:rPr>
        <w:t>Imágenes de programas desarrollados…………</w:t>
      </w:r>
      <w:r w:rsidR="009017CA" w:rsidRPr="009017CA">
        <w:rPr>
          <w:bCs/>
          <w:lang w:val="es-DO"/>
        </w:rPr>
        <w:t>…………</w:t>
      </w:r>
      <w:r w:rsidR="009C00E5">
        <w:rPr>
          <w:bCs/>
          <w:lang w:val="es-DO"/>
        </w:rPr>
        <w:t>…..</w:t>
      </w:r>
      <w:r w:rsidRPr="00491C9A">
        <w:rPr>
          <w:bCs/>
          <w:lang w:val="es-DO"/>
        </w:rPr>
        <w:t>.3</w:t>
      </w:r>
      <w:r w:rsidR="00307D8A">
        <w:rPr>
          <w:bCs/>
          <w:lang w:val="es-DO"/>
        </w:rPr>
        <w:t>2</w:t>
      </w:r>
    </w:p>
    <w:p w14:paraId="78245851" w14:textId="77777777" w:rsidR="00491C9A" w:rsidRPr="00491C9A" w:rsidRDefault="00491C9A" w:rsidP="00491C9A">
      <w:pPr>
        <w:spacing w:after="0" w:line="360" w:lineRule="auto"/>
        <w:jc w:val="both"/>
        <w:rPr>
          <w:b/>
          <w:lang w:val="es-DO"/>
        </w:rPr>
      </w:pPr>
    </w:p>
    <w:p w14:paraId="730201D7" w14:textId="77777777" w:rsidR="005E37CD" w:rsidRDefault="005E37CD" w:rsidP="000E5E30">
      <w:pPr>
        <w:spacing w:after="0" w:line="360" w:lineRule="auto"/>
        <w:jc w:val="both"/>
        <w:rPr>
          <w:b/>
          <w:lang w:val="es-DO"/>
        </w:rPr>
      </w:pPr>
    </w:p>
    <w:p w14:paraId="32ADBCEB" w14:textId="77777777" w:rsidR="005E37CD" w:rsidRDefault="005E37CD" w:rsidP="000E5E30">
      <w:pPr>
        <w:spacing w:after="0" w:line="360" w:lineRule="auto"/>
        <w:jc w:val="both"/>
        <w:rPr>
          <w:b/>
          <w:lang w:val="es-DO"/>
        </w:rPr>
      </w:pPr>
    </w:p>
    <w:p w14:paraId="6FD59755" w14:textId="77777777" w:rsidR="005E37CD" w:rsidRDefault="005E37CD" w:rsidP="000E5E30">
      <w:pPr>
        <w:spacing w:after="0" w:line="360" w:lineRule="auto"/>
        <w:jc w:val="both"/>
        <w:rPr>
          <w:b/>
          <w:lang w:val="es-DO"/>
        </w:rPr>
      </w:pPr>
    </w:p>
    <w:p w14:paraId="68EC05E5" w14:textId="77777777" w:rsidR="005E37CD" w:rsidRDefault="005E37CD" w:rsidP="000E5E30">
      <w:pPr>
        <w:spacing w:after="0" w:line="360" w:lineRule="auto"/>
        <w:jc w:val="both"/>
        <w:rPr>
          <w:b/>
          <w:lang w:val="es-DO"/>
        </w:rPr>
      </w:pPr>
    </w:p>
    <w:p w14:paraId="5AE66A4C" w14:textId="77777777" w:rsidR="005E37CD" w:rsidRDefault="005E37CD" w:rsidP="000E5E30">
      <w:pPr>
        <w:spacing w:after="0" w:line="360" w:lineRule="auto"/>
        <w:jc w:val="both"/>
        <w:rPr>
          <w:b/>
          <w:lang w:val="es-DO"/>
        </w:rPr>
      </w:pPr>
    </w:p>
    <w:p w14:paraId="1E3F23C7" w14:textId="77777777" w:rsidR="005E37CD" w:rsidRDefault="005E37CD" w:rsidP="000E5E30">
      <w:pPr>
        <w:spacing w:after="0" w:line="360" w:lineRule="auto"/>
        <w:jc w:val="both"/>
        <w:rPr>
          <w:b/>
          <w:lang w:val="es-DO"/>
        </w:rPr>
      </w:pPr>
    </w:p>
    <w:p w14:paraId="456A84B8" w14:textId="77777777" w:rsidR="005E37CD" w:rsidRDefault="005E37CD" w:rsidP="000E5E30">
      <w:pPr>
        <w:spacing w:after="0" w:line="360" w:lineRule="auto"/>
        <w:jc w:val="both"/>
        <w:rPr>
          <w:b/>
          <w:lang w:val="es-DO"/>
        </w:rPr>
      </w:pPr>
    </w:p>
    <w:p w14:paraId="16E3030B" w14:textId="77777777" w:rsidR="005E37CD" w:rsidRDefault="005E37CD" w:rsidP="000E5E30">
      <w:pPr>
        <w:spacing w:after="0" w:line="360" w:lineRule="auto"/>
        <w:jc w:val="both"/>
        <w:rPr>
          <w:b/>
          <w:lang w:val="es-DO"/>
        </w:rPr>
      </w:pPr>
    </w:p>
    <w:p w14:paraId="635531B5" w14:textId="77777777" w:rsidR="005E37CD" w:rsidRDefault="005E37CD" w:rsidP="000E5E30">
      <w:pPr>
        <w:spacing w:after="0" w:line="360" w:lineRule="auto"/>
        <w:jc w:val="both"/>
        <w:rPr>
          <w:b/>
          <w:lang w:val="es-DO"/>
        </w:rPr>
      </w:pPr>
    </w:p>
    <w:p w14:paraId="5CB1E43B" w14:textId="77777777" w:rsidR="005E37CD" w:rsidRDefault="005E37CD" w:rsidP="000E5E30">
      <w:pPr>
        <w:spacing w:after="0" w:line="360" w:lineRule="auto"/>
        <w:jc w:val="both"/>
        <w:rPr>
          <w:b/>
          <w:lang w:val="es-DO"/>
        </w:rPr>
      </w:pPr>
    </w:p>
    <w:p w14:paraId="6463D2E9" w14:textId="77777777" w:rsidR="005E37CD" w:rsidRDefault="005E37CD" w:rsidP="000E5E30">
      <w:pPr>
        <w:spacing w:after="0" w:line="360" w:lineRule="auto"/>
        <w:jc w:val="both"/>
        <w:rPr>
          <w:b/>
          <w:lang w:val="es-DO"/>
        </w:rPr>
      </w:pPr>
    </w:p>
    <w:p w14:paraId="45297AA6" w14:textId="77777777" w:rsidR="005E37CD" w:rsidRDefault="005E37CD" w:rsidP="000E5E30">
      <w:pPr>
        <w:spacing w:after="0" w:line="360" w:lineRule="auto"/>
        <w:jc w:val="both"/>
        <w:rPr>
          <w:b/>
          <w:lang w:val="es-DO"/>
        </w:rPr>
      </w:pPr>
    </w:p>
    <w:p w14:paraId="05926745" w14:textId="77777777" w:rsidR="005E37CD" w:rsidRDefault="005E37CD" w:rsidP="000E5E30">
      <w:pPr>
        <w:spacing w:after="0" w:line="360" w:lineRule="auto"/>
        <w:jc w:val="both"/>
        <w:rPr>
          <w:b/>
          <w:lang w:val="es-DO"/>
        </w:rPr>
      </w:pPr>
    </w:p>
    <w:p w14:paraId="2DEB9C4E" w14:textId="77777777" w:rsidR="005E37CD" w:rsidRDefault="005E37CD" w:rsidP="000E5E30">
      <w:pPr>
        <w:spacing w:after="0" w:line="360" w:lineRule="auto"/>
        <w:jc w:val="both"/>
        <w:rPr>
          <w:b/>
          <w:lang w:val="es-DO"/>
        </w:rPr>
      </w:pPr>
    </w:p>
    <w:p w14:paraId="7B6F7058" w14:textId="1D6474EE" w:rsidR="005E37CD" w:rsidRDefault="005E37CD" w:rsidP="000E5E30">
      <w:pPr>
        <w:spacing w:after="0" w:line="360" w:lineRule="auto"/>
        <w:jc w:val="both"/>
        <w:rPr>
          <w:b/>
          <w:lang w:val="es-DO"/>
        </w:rPr>
      </w:pPr>
    </w:p>
    <w:p w14:paraId="31E699D7" w14:textId="6C4805F9" w:rsidR="009017CA" w:rsidRDefault="009017CA" w:rsidP="000E5E30">
      <w:pPr>
        <w:spacing w:after="0" w:line="360" w:lineRule="auto"/>
        <w:jc w:val="both"/>
        <w:rPr>
          <w:b/>
          <w:lang w:val="es-DO"/>
        </w:rPr>
      </w:pPr>
    </w:p>
    <w:p w14:paraId="221A1DEA" w14:textId="5EFA689B" w:rsidR="003F53CA" w:rsidRDefault="003F53CA" w:rsidP="000E5E30">
      <w:pPr>
        <w:spacing w:after="0" w:line="360" w:lineRule="auto"/>
        <w:jc w:val="both"/>
        <w:rPr>
          <w:b/>
          <w:lang w:val="es-DO"/>
        </w:rPr>
      </w:pPr>
    </w:p>
    <w:p w14:paraId="478BF0E7" w14:textId="77777777" w:rsidR="003F53CA" w:rsidRDefault="003F53CA" w:rsidP="000E5E30">
      <w:pPr>
        <w:spacing w:after="0" w:line="360" w:lineRule="auto"/>
        <w:jc w:val="both"/>
        <w:rPr>
          <w:b/>
          <w:lang w:val="es-DO"/>
        </w:rPr>
      </w:pPr>
    </w:p>
    <w:p w14:paraId="3D8CB56F" w14:textId="5A1935F8" w:rsidR="009017CA" w:rsidRDefault="009017CA" w:rsidP="000E5E30">
      <w:pPr>
        <w:spacing w:after="0" w:line="360" w:lineRule="auto"/>
        <w:jc w:val="both"/>
        <w:rPr>
          <w:b/>
          <w:lang w:val="es-DO"/>
        </w:rPr>
      </w:pPr>
    </w:p>
    <w:p w14:paraId="14385259" w14:textId="77777777" w:rsidR="009017CA" w:rsidRDefault="009017CA" w:rsidP="000E5E30">
      <w:pPr>
        <w:spacing w:after="0" w:line="360" w:lineRule="auto"/>
        <w:jc w:val="both"/>
        <w:rPr>
          <w:b/>
          <w:lang w:val="es-DO"/>
        </w:rPr>
      </w:pPr>
    </w:p>
    <w:p w14:paraId="1672CEE8" w14:textId="77777777" w:rsidR="005E37CD" w:rsidRDefault="005E37CD" w:rsidP="000E5E30">
      <w:pPr>
        <w:spacing w:after="0" w:line="360" w:lineRule="auto"/>
        <w:jc w:val="both"/>
        <w:rPr>
          <w:b/>
          <w:lang w:val="es-DO"/>
        </w:rPr>
      </w:pPr>
    </w:p>
    <w:p w14:paraId="1206047A" w14:textId="7D35DD2C" w:rsidR="000E5E30" w:rsidRPr="000E5E30" w:rsidRDefault="000E5E30" w:rsidP="009017CA">
      <w:pPr>
        <w:spacing w:after="0" w:line="360" w:lineRule="auto"/>
        <w:jc w:val="center"/>
        <w:rPr>
          <w:b/>
          <w:sz w:val="28"/>
          <w:szCs w:val="28"/>
          <w:lang w:val="es-DO"/>
        </w:rPr>
      </w:pPr>
      <w:r w:rsidRPr="000E5E30">
        <w:rPr>
          <w:sz w:val="28"/>
          <w:szCs w:val="28"/>
          <w:lang w:val="es-DO"/>
        </w:rPr>
        <w:lastRenderedPageBreak/>
        <mc:AlternateContent>
          <mc:Choice Requires="wps">
            <w:drawing>
              <wp:anchor distT="0" distB="0" distL="114300" distR="114300" simplePos="0" relativeHeight="251731968" behindDoc="0" locked="0" layoutInCell="1" allowOverlap="1" wp14:anchorId="5D24D60D" wp14:editId="6934A2D6">
                <wp:simplePos x="0" y="0"/>
                <wp:positionH relativeFrom="margin">
                  <wp:align>center</wp:align>
                </wp:positionH>
                <wp:positionV relativeFrom="paragraph">
                  <wp:posOffset>273307</wp:posOffset>
                </wp:positionV>
                <wp:extent cx="463550" cy="0"/>
                <wp:effectExtent l="0" t="19050" r="31750" b="19050"/>
                <wp:wrapNone/>
                <wp:docPr id="13"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2AC90" id="Conector recto 13" o:spid="_x0000_s1026" style="position:absolute;z-index:251731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5pt" to="3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" strokecolor="#ee2a24" strokeweight="2.25pt">
                <v:stroke joinstyle="miter"/>
                <w10:wrap anchorx="margin"/>
              </v:line>
            </w:pict>
          </mc:Fallback>
        </mc:AlternateContent>
      </w:r>
      <w:r w:rsidRPr="000E5E30">
        <w:rPr>
          <w:b/>
          <w:sz w:val="28"/>
          <w:szCs w:val="28"/>
          <w:lang w:val="es-DO"/>
        </w:rPr>
        <w:t>I-RESUMEN EJECUTIVO</w:t>
      </w:r>
    </w:p>
    <w:p w14:paraId="0BE68322" w14:textId="77777777" w:rsidR="000E5E30" w:rsidRPr="000E5E30" w:rsidRDefault="000E5E30" w:rsidP="000E5E30">
      <w:pPr>
        <w:spacing w:after="0" w:line="360" w:lineRule="auto"/>
        <w:jc w:val="both"/>
        <w:rPr>
          <w:sz w:val="28"/>
          <w:szCs w:val="28"/>
          <w:lang w:val="es-DO"/>
        </w:rPr>
      </w:pPr>
    </w:p>
    <w:p w14:paraId="2541556B" w14:textId="77777777" w:rsidR="000E5E30" w:rsidRPr="000E5E30" w:rsidRDefault="000E5E30" w:rsidP="000E5E30">
      <w:pPr>
        <w:spacing w:after="0" w:line="360" w:lineRule="auto"/>
        <w:jc w:val="both"/>
        <w:rPr>
          <w:lang w:val="es-DO"/>
        </w:rPr>
      </w:pPr>
      <w:bookmarkStart w:id="1" w:name="_Hlk122684924"/>
      <w:r w:rsidRPr="000E5E30">
        <w:rPr>
          <w:lang w:val="es-DO"/>
        </w:rPr>
        <w:t>En el año 2022 la Dirección General de Desarrollo de la Comunidad (D.G.D.C) realizó un compendio de acciones que mejoraron significativamente las condiciones de vida de miles de personas en todo el territorio de la República Dominicana.</w:t>
      </w:r>
    </w:p>
    <w:p w14:paraId="5676A7D6" w14:textId="77777777" w:rsidR="000E5E30" w:rsidRPr="000E5E30" w:rsidRDefault="000E5E30" w:rsidP="000E5E30">
      <w:pPr>
        <w:spacing w:after="0" w:line="360" w:lineRule="auto"/>
        <w:jc w:val="both"/>
        <w:rPr>
          <w:lang w:val="es-DO"/>
        </w:rPr>
      </w:pPr>
    </w:p>
    <w:p w14:paraId="21119EE7" w14:textId="77777777" w:rsidR="000E5E30" w:rsidRPr="000E5E30" w:rsidRDefault="000E5E30" w:rsidP="000E5E30">
      <w:pPr>
        <w:spacing w:after="0" w:line="360" w:lineRule="auto"/>
        <w:jc w:val="both"/>
        <w:rPr>
          <w:lang w:val="es-DO"/>
        </w:rPr>
      </w:pPr>
      <w:r w:rsidRPr="000E5E30">
        <w:rPr>
          <w:lang w:val="es-DO"/>
        </w:rPr>
        <w:t>En tal sentido, en el año 2022, la D.G.D.C invirtió recursos ascendentes ha RD$236,378,155.00, con el objetivo de reducir los niveles de pobreza extrema de personas residentes en veinte y siete (27) provincias del país, estos recursos fueron asignados por la presidencia de la República a la DGDC, esta inversión se impactó de manera directa a 40,763 personas, 8,379 familias de 673 comunidades de la República Dominicana.</w:t>
      </w:r>
    </w:p>
    <w:bookmarkEnd w:id="1"/>
    <w:p w14:paraId="3C09B572" w14:textId="77777777" w:rsidR="000E5E30" w:rsidRPr="000E5E30" w:rsidRDefault="000E5E30" w:rsidP="000E5E30">
      <w:pPr>
        <w:spacing w:after="0" w:line="360" w:lineRule="auto"/>
        <w:jc w:val="both"/>
        <w:rPr>
          <w:lang w:val="es-DO"/>
        </w:rPr>
      </w:pPr>
    </w:p>
    <w:p w14:paraId="5B82B2B9" w14:textId="2633C825" w:rsidR="000E5E30" w:rsidRPr="000E5E30" w:rsidRDefault="000E5E30" w:rsidP="000E5E30">
      <w:pPr>
        <w:spacing w:after="0" w:line="360" w:lineRule="auto"/>
        <w:jc w:val="both"/>
        <w:rPr>
          <w:lang w:val="es-DO"/>
        </w:rPr>
      </w:pPr>
      <w:r w:rsidRPr="000E5E30">
        <w:rPr>
          <w:lang w:val="es-DO"/>
        </w:rPr>
        <w:t xml:space="preserve">Dicha inversión tuvo un impacto positivo para los ciudadanos que viven en condiciones vulnerables de la República Dominicana y que fueron beneficiados por uno de los programas que ejecuto la DGDC en el 2022, la DGDC invirtió aproximadamente RD$ 5,778 por cada ciudadano en dicho año, con esta inversión se </w:t>
      </w:r>
      <w:r w:rsidR="009C00E5" w:rsidRPr="000E5E30">
        <w:rPr>
          <w:lang w:val="es-DO"/>
        </w:rPr>
        <w:t>logró</w:t>
      </w:r>
      <w:r w:rsidRPr="000E5E30">
        <w:rPr>
          <w:lang w:val="es-DO"/>
        </w:rPr>
        <w:t xml:space="preserve"> alcázar el 107% de la meta del año 2022.</w:t>
      </w:r>
    </w:p>
    <w:p w14:paraId="400F5B05" w14:textId="77777777" w:rsidR="000E5E30" w:rsidRPr="000E5E30" w:rsidRDefault="000E5E30" w:rsidP="000E5E30">
      <w:pPr>
        <w:spacing w:after="0" w:line="360" w:lineRule="auto"/>
        <w:jc w:val="both"/>
        <w:rPr>
          <w:lang w:val="es-DO"/>
        </w:rPr>
      </w:pPr>
    </w:p>
    <w:p w14:paraId="2823934D" w14:textId="77777777" w:rsidR="000E5E30" w:rsidRPr="000E5E30" w:rsidRDefault="000E5E30" w:rsidP="000E5E30">
      <w:pPr>
        <w:spacing w:after="0" w:line="360" w:lineRule="auto"/>
        <w:jc w:val="both"/>
        <w:rPr>
          <w:lang w:val="es-DO"/>
        </w:rPr>
      </w:pPr>
      <w:r w:rsidRPr="000E5E30">
        <w:rPr>
          <w:lang w:val="es-DO"/>
        </w:rPr>
        <w:t>Se destaca que, en el año 2022, estos programas se realizaron a través de las 94 acciones integrales del Plan Nacional de Desarrollo Comunitario Sostenible que se despliegan de sus 29 líneas de acción comunitarias y sociales, estas acciones se implementaron a través de los seis ejes estratégicos de desarrollo comunitario de la DGDC que son: Organización Comunitaria, Educación, Asistencia Social Comunitaria, Infraestructura, Centro de Desarrollo Integral-CDI (Yamasá, Monte Plata).</w:t>
      </w:r>
    </w:p>
    <w:p w14:paraId="77D6CB8F" w14:textId="77777777" w:rsidR="000E5E30" w:rsidRPr="000E5E30" w:rsidRDefault="000E5E30" w:rsidP="000E5E30">
      <w:pPr>
        <w:spacing w:after="0" w:line="360" w:lineRule="auto"/>
        <w:jc w:val="both"/>
        <w:rPr>
          <w:lang w:val="es-DO"/>
        </w:rPr>
      </w:pPr>
    </w:p>
    <w:p w14:paraId="064C1DF2" w14:textId="77777777" w:rsidR="000E5E30" w:rsidRPr="000E5E30" w:rsidRDefault="000E5E30" w:rsidP="000E5E30">
      <w:pPr>
        <w:spacing w:after="0" w:line="360" w:lineRule="auto"/>
        <w:jc w:val="both"/>
        <w:rPr>
          <w:lang w:val="es-DO"/>
        </w:rPr>
      </w:pPr>
      <w:bookmarkStart w:id="2" w:name="_Hlk110497007"/>
      <w:r w:rsidRPr="000E5E30">
        <w:rPr>
          <w:lang w:val="es-DO"/>
        </w:rPr>
        <w:lastRenderedPageBreak/>
        <w:t>Los programas ejecutados por la DGDC en comunidades rurales y suburbanas en condiciones de pobreza extrema fueron operativos médicos, operativos de fumigación, operativo de reparto de agua gratuita, operativos de entregas de colchones y mosquiteros, operativos de limpiezas cañadas, ríos y playas, estos operativos tuvieron una inversión de RD$ 78,645754.00, en el año 2022, la cantidad de beneficiados fue de 22,124 personas.</w:t>
      </w:r>
    </w:p>
    <w:p w14:paraId="31257D18" w14:textId="77777777" w:rsidR="000E5E30" w:rsidRPr="000E5E30" w:rsidRDefault="000E5E30" w:rsidP="000E5E30">
      <w:pPr>
        <w:spacing w:after="0" w:line="360" w:lineRule="auto"/>
        <w:jc w:val="both"/>
        <w:rPr>
          <w:lang w:val="es-DO"/>
        </w:rPr>
      </w:pPr>
    </w:p>
    <w:p w14:paraId="063CD3B2" w14:textId="77777777" w:rsidR="000E5E30" w:rsidRPr="000E5E30" w:rsidRDefault="000E5E30" w:rsidP="000E5E30">
      <w:pPr>
        <w:spacing w:after="0" w:line="360" w:lineRule="auto"/>
        <w:jc w:val="both"/>
        <w:rPr>
          <w:lang w:val="es-DO"/>
        </w:rPr>
      </w:pPr>
      <w:r w:rsidRPr="000E5E30">
        <w:rPr>
          <w:lang w:val="es-DO"/>
        </w:rPr>
        <w:t xml:space="preserve">También en dicho año se realizaron operativos de entrega de alimentos crudos y cocidos a familias que viven en condiciones de vulnerabilidad, con una inversión de RD$ 26, 386,581.00, estos operativos beneficiaron a 5,842 personas. </w:t>
      </w:r>
    </w:p>
    <w:p w14:paraId="6691FC33" w14:textId="77777777" w:rsidR="000E5E30" w:rsidRPr="000E5E30" w:rsidRDefault="000E5E30" w:rsidP="000E5E30">
      <w:pPr>
        <w:spacing w:after="0" w:line="360" w:lineRule="auto"/>
        <w:jc w:val="both"/>
        <w:rPr>
          <w:lang w:val="es-DO"/>
        </w:rPr>
      </w:pPr>
    </w:p>
    <w:p w14:paraId="098514A3" w14:textId="77777777" w:rsidR="000E5E30" w:rsidRPr="000E5E30" w:rsidRDefault="000E5E30" w:rsidP="000E5E30">
      <w:pPr>
        <w:spacing w:after="0" w:line="360" w:lineRule="auto"/>
        <w:jc w:val="both"/>
        <w:rPr>
          <w:lang w:val="es-DO"/>
        </w:rPr>
      </w:pPr>
      <w:r w:rsidRPr="000E5E30">
        <w:rPr>
          <w:lang w:val="es-DO"/>
        </w:rPr>
        <w:t xml:space="preserve">Además, se implementaron programas educativos de diversas áreas de formación técnico-vocacional, y actividades deportivas y culturales con una inversión de RD$ 34,555,704.00, la cantidad de personas beneficiadas fueron 1, 215 personas. </w:t>
      </w:r>
    </w:p>
    <w:p w14:paraId="5175581A" w14:textId="77777777" w:rsidR="000E5E30" w:rsidRPr="000E5E30" w:rsidRDefault="000E5E30" w:rsidP="000E5E30">
      <w:pPr>
        <w:spacing w:after="0" w:line="360" w:lineRule="auto"/>
        <w:jc w:val="both"/>
        <w:rPr>
          <w:lang w:val="es-DO"/>
        </w:rPr>
      </w:pPr>
    </w:p>
    <w:p w14:paraId="1DC1C1B4" w14:textId="77777777" w:rsidR="000E5E30" w:rsidRPr="000E5E30" w:rsidRDefault="000E5E30" w:rsidP="000E5E30">
      <w:pPr>
        <w:spacing w:after="0" w:line="360" w:lineRule="auto"/>
        <w:jc w:val="both"/>
        <w:rPr>
          <w:lang w:val="es-DO"/>
        </w:rPr>
      </w:pPr>
      <w:r w:rsidRPr="000E5E30">
        <w:rPr>
          <w:lang w:val="es-DO"/>
        </w:rPr>
        <w:t xml:space="preserve">De igual manera se construyeron obras de infraestructuras comunitarias con una inversión de RD$ 45,692,112.00, en este capítulo se beneficiaron 7,321 personas. </w:t>
      </w:r>
    </w:p>
    <w:p w14:paraId="2D30CB37" w14:textId="77777777" w:rsidR="000E5E30" w:rsidRPr="000E5E30" w:rsidRDefault="000E5E30" w:rsidP="000E5E30">
      <w:pPr>
        <w:spacing w:after="0" w:line="360" w:lineRule="auto"/>
        <w:jc w:val="both"/>
        <w:rPr>
          <w:lang w:val="es-DO"/>
        </w:rPr>
      </w:pPr>
      <w:r w:rsidRPr="000E5E30">
        <w:rPr>
          <w:lang w:val="es-DO"/>
        </w:rPr>
        <w:t xml:space="preserve">También en este periodo se realizaron reparaciones y terminaciones de viviendas una inversión de RD$ 18,324,750.00, en este capítulo se beneficiaron 94 personas. </w:t>
      </w:r>
    </w:p>
    <w:p w14:paraId="43F0D8FE" w14:textId="77777777" w:rsidR="000E5E30" w:rsidRPr="000E5E30" w:rsidRDefault="000E5E30" w:rsidP="000E5E30">
      <w:pPr>
        <w:spacing w:after="0" w:line="360" w:lineRule="auto"/>
        <w:jc w:val="both"/>
        <w:rPr>
          <w:lang w:val="es-DO"/>
        </w:rPr>
      </w:pPr>
    </w:p>
    <w:p w14:paraId="09C16437" w14:textId="77777777" w:rsidR="000E5E30" w:rsidRPr="000E5E30" w:rsidRDefault="000E5E30" w:rsidP="000E5E30">
      <w:pPr>
        <w:spacing w:after="0" w:line="360" w:lineRule="auto"/>
        <w:jc w:val="both"/>
        <w:rPr>
          <w:lang w:val="es-DO"/>
        </w:rPr>
      </w:pPr>
      <w:r w:rsidRPr="000E5E30">
        <w:rPr>
          <w:lang w:val="es-DO"/>
        </w:rPr>
        <w:t>Por último, DGDC en el año realizó encuentros de fortalecimiento y acampamiento con organizaciones comunitarias de varias provincias del país, para estos encuentros se hizo una inversión de RD$ 32,773,254.00, los beneficiados de estas actividades fueron 2,740 personas.</w:t>
      </w:r>
    </w:p>
    <w:p w14:paraId="5B2E4096" w14:textId="77777777" w:rsidR="000E5E30" w:rsidRPr="000E5E30" w:rsidRDefault="000E5E30" w:rsidP="000E5E30">
      <w:pPr>
        <w:spacing w:after="0" w:line="360" w:lineRule="auto"/>
        <w:jc w:val="both"/>
        <w:rPr>
          <w:lang w:val="es-DO"/>
        </w:rPr>
      </w:pPr>
    </w:p>
    <w:p w14:paraId="18709396" w14:textId="77777777" w:rsidR="000E5E30" w:rsidRPr="000E5E30" w:rsidRDefault="000E5E30" w:rsidP="000E5E30">
      <w:pPr>
        <w:spacing w:after="0" w:line="360" w:lineRule="auto"/>
        <w:jc w:val="both"/>
        <w:rPr>
          <w:lang w:val="es-DO"/>
        </w:rPr>
      </w:pPr>
      <w:bookmarkStart w:id="3" w:name="_Hlk121742217"/>
      <w:r w:rsidRPr="000E5E30">
        <w:rPr>
          <w:lang w:val="es-DO"/>
        </w:rPr>
        <w:lastRenderedPageBreak/>
        <w:t xml:space="preserve">Estos programas de desarrollo comunitario la DGDC le implemento en las provincias Santiago de los Caballeros, Santo Domingo, Sánchez Ramírez, San Cristóbal, la Vega, San Pedro de Macorís, Pedernales, Duarte, Hato Mayor, Barahona, Monte Cristi, Monte Plata, Elías Piña, Bahoruco, Independencia, Puerto Plata, La Romana, </w:t>
      </w:r>
      <w:bookmarkEnd w:id="3"/>
      <w:r w:rsidRPr="000E5E30">
        <w:rPr>
          <w:lang w:val="es-DO"/>
        </w:rPr>
        <w:t>El Seibo, San José de Ocoa, Valverde, La Altagracia, Dajabón, Espaillat, Hermana Mirabal, Maria Trinidad Sánchez, Peravia, Samaná, San Juan de la Maguana).   Estas anteversiones se realizaron a través de las acciones que se mencionan en los siguientes párrafos:</w:t>
      </w:r>
    </w:p>
    <w:p w14:paraId="31DA93D8" w14:textId="77777777" w:rsidR="000E5E30" w:rsidRPr="000E5E30" w:rsidRDefault="000E5E30" w:rsidP="000E5E30">
      <w:pPr>
        <w:spacing w:after="0" w:line="360" w:lineRule="auto"/>
        <w:jc w:val="both"/>
        <w:rPr>
          <w:lang w:val="es-DO"/>
        </w:rPr>
      </w:pPr>
    </w:p>
    <w:bookmarkEnd w:id="2"/>
    <w:p w14:paraId="4AC33167" w14:textId="77777777" w:rsidR="000E5E30" w:rsidRPr="000E5E30" w:rsidRDefault="000E5E30" w:rsidP="000E5E30">
      <w:pPr>
        <w:spacing w:after="0" w:line="360" w:lineRule="auto"/>
        <w:jc w:val="both"/>
        <w:rPr>
          <w:lang w:val="es-DO"/>
        </w:rPr>
      </w:pPr>
      <w:r w:rsidRPr="000E5E30">
        <w:rPr>
          <w:lang w:val="es-DO"/>
        </w:rPr>
        <w:t xml:space="preserve">Todas estas acciones fueron encaminadas en el marco del cumplimiento las metas presidenciales del gobierno del cambio y las metas institucionales de la D.G.D.C, las cuales persiguen mejorar de manera significativa las condiciones de vida de personas que viven en condiciones de pobreza extremas en comunidades rurales y suburbanas del país.  Para lograr ejecutar todas estas acciones la D.GD.C asumió de manera responsable y oportuna el relanzamiento de las oficinas regionales y provinciales a lo largo y ancho del país, esto conllevó un proceso continuo de entrenamiento del personal de la D.G.D.C a través del programa de fortalecimiento y desarrollo institucional tanto de la sede central como de las oficinas ubicadas en el interior; todo esto en aras de mejorar la calidad de la cartera de productos servicios que entrega la institución a la ciudadanía. </w:t>
      </w:r>
    </w:p>
    <w:p w14:paraId="3D4B16A2" w14:textId="77777777" w:rsidR="000E5E30" w:rsidRPr="000E5E30" w:rsidRDefault="000E5E30" w:rsidP="000E5E30">
      <w:pPr>
        <w:spacing w:after="0" w:line="360" w:lineRule="auto"/>
        <w:jc w:val="both"/>
        <w:rPr>
          <w:lang w:val="es-DO"/>
        </w:rPr>
      </w:pPr>
    </w:p>
    <w:p w14:paraId="04B01301" w14:textId="77777777" w:rsidR="000E5E30" w:rsidRPr="000E5E30" w:rsidRDefault="000E5E30" w:rsidP="000E5E30">
      <w:pPr>
        <w:spacing w:after="0" w:line="360" w:lineRule="auto"/>
        <w:jc w:val="both"/>
        <w:rPr>
          <w:lang w:val="es-DO"/>
        </w:rPr>
      </w:pPr>
      <w:r w:rsidRPr="000E5E30">
        <w:rPr>
          <w:lang w:val="es-DO"/>
        </w:rPr>
        <w:t xml:space="preserve">También en este periodo de gestión la dirección general de desarrollo de la comunidad para ampliar su radio de acción comunitaria firmó ocho convenios interinstitucionales, dichos convenios se firmaron con el Ministerio de Agricultura, Ministerio de Obras Públicas y Comunicaciones, Comedores Económicos, Promese/cal, Fodearte, Inespre, Seguro Nacional de Salud y el Consejo Nacional para el Cambio Climático.  </w:t>
      </w:r>
    </w:p>
    <w:p w14:paraId="71D5D225" w14:textId="77777777" w:rsidR="000E5E30" w:rsidRPr="000E5E30" w:rsidRDefault="000E5E30" w:rsidP="000E5E30">
      <w:pPr>
        <w:spacing w:after="0" w:line="360" w:lineRule="auto"/>
        <w:jc w:val="both"/>
        <w:rPr>
          <w:lang w:val="es-DO"/>
        </w:rPr>
      </w:pPr>
    </w:p>
    <w:p w14:paraId="32EBCBE7" w14:textId="77777777" w:rsidR="000E5E30" w:rsidRPr="000E5E30" w:rsidRDefault="000E5E30" w:rsidP="000E5E30">
      <w:pPr>
        <w:spacing w:after="0" w:line="360" w:lineRule="auto"/>
        <w:jc w:val="both"/>
        <w:rPr>
          <w:lang w:val="es-DO"/>
        </w:rPr>
      </w:pPr>
      <w:r w:rsidRPr="000E5E30">
        <w:rPr>
          <w:lang w:val="es-DO"/>
        </w:rPr>
        <w:t xml:space="preserve"> La DGDC en el año 2022, implementó  de manera continua acciones integrales de promoción y la formación de organizaciones comunitarias y grupos con fines territoriales, sociales, culturales y económicos en más de 321 comunidades rurales y suburbanas del país, con el propósito de organizar y orientar a sus líderes comunitarios en la formulación de todo tipo de proyectos, la implementación de actividades priorizadas  conducentes a la organización de las comunidades y al desarrollo social y económico, y ejercer sin detrimento de los diversos organismos responsables del estado, toda   actividad que guarde relación con los propósitos enunciados con las metas del presidenciales y sus políticas priorizadas, los objetivos estratégicos  planteados en la estrategia nacional de desarrollo (END – 2030), para  mitigar y combatir la pobreza y alcanzar los objetivos  de desarrollo sostenible (ODS) trazados por la organización de las naciones unidas.</w:t>
      </w:r>
    </w:p>
    <w:p w14:paraId="1AFA3D81" w14:textId="77777777" w:rsidR="000E5E30" w:rsidRPr="000E5E30" w:rsidRDefault="000E5E30" w:rsidP="000E5E30">
      <w:pPr>
        <w:spacing w:after="0" w:line="360" w:lineRule="auto"/>
        <w:jc w:val="both"/>
        <w:rPr>
          <w:lang w:val="es-DO"/>
        </w:rPr>
      </w:pPr>
    </w:p>
    <w:p w14:paraId="0D163683" w14:textId="77777777" w:rsidR="000E5E30" w:rsidRPr="000E5E30" w:rsidRDefault="000E5E30" w:rsidP="000E5E30">
      <w:pPr>
        <w:spacing w:after="0" w:line="360" w:lineRule="auto"/>
        <w:jc w:val="both"/>
        <w:rPr>
          <w:lang w:val="es-DO"/>
        </w:rPr>
      </w:pPr>
      <w:r w:rsidRPr="000E5E30">
        <w:rPr>
          <w:lang w:val="es-DO"/>
        </w:rPr>
        <w:t>La D.G.D.C como institución adscrita al Gabinete de Políticas Sociales del gobierno del cambio, cumplió en el 202 satisfactoriamente con la implementación de políticas públicas emanadas por disposición del señor presidente en beneficio de las comunidades y personas más empobrecidas del país.</w:t>
      </w:r>
    </w:p>
    <w:p w14:paraId="2835FF5B" w14:textId="77777777" w:rsidR="000E5E30" w:rsidRPr="000E5E30" w:rsidRDefault="000E5E30" w:rsidP="000E5E30">
      <w:pPr>
        <w:spacing w:after="0" w:line="360" w:lineRule="auto"/>
        <w:jc w:val="both"/>
        <w:rPr>
          <w:lang w:val="es-DO"/>
        </w:rPr>
      </w:pPr>
    </w:p>
    <w:p w14:paraId="3A920FA4" w14:textId="77777777" w:rsidR="000E5E30" w:rsidRPr="000E5E30" w:rsidRDefault="000E5E30" w:rsidP="000E5E30">
      <w:pPr>
        <w:spacing w:after="0" w:line="360" w:lineRule="auto"/>
        <w:jc w:val="both"/>
        <w:rPr>
          <w:lang w:val="es-DO"/>
        </w:rPr>
      </w:pPr>
      <w:r w:rsidRPr="000E5E30">
        <w:rPr>
          <w:lang w:val="es-DO"/>
        </w:rPr>
        <w:t xml:space="preserve">La DGDC bajo un enfoque de cohesión social y económica ha intervenido e impactado positivamente en los habitantes de las comunidades de sectores rurales y suburbanos, que se encuentran en condición de pobreza extrema y vulnerabilidad económica, con una participación activa de sus sectores.  En atención a los lineamientos presidenciales ha puesto en práctica un enfoque de cohesión social, donde las personas son entes activos en la búsqueda de soluciones de </w:t>
      </w:r>
      <w:r w:rsidRPr="000E5E30">
        <w:rPr>
          <w:lang w:val="es-DO"/>
        </w:rPr>
        <w:lastRenderedPageBreak/>
        <w:t xml:space="preserve">sus propias problemáticas sociales y comunitarias. </w:t>
      </w:r>
    </w:p>
    <w:p w14:paraId="0506A431" w14:textId="2B91FB13" w:rsidR="000E5E30" w:rsidRPr="000E5E30" w:rsidRDefault="000E5E30" w:rsidP="000E5E30">
      <w:pPr>
        <w:spacing w:after="0" w:line="360" w:lineRule="auto"/>
        <w:jc w:val="both"/>
        <w:rPr>
          <w:lang w:val="es-DO"/>
        </w:rPr>
      </w:pPr>
      <w:r w:rsidRPr="000E5E30">
        <w:rPr>
          <w:lang w:val="es-DO"/>
        </w:rPr>
        <w:t xml:space="preserve"> El plan nacional de desarrollo comunitario sostenible de la D.G.D.C es aquel que según su objetivo misional en su accionar estimula el desarrollo comunitario y social de las comunidades, creando valor compartido y protegiendo el medio ambiente, preservando los recursos necesarios para las generaciones futuras.</w:t>
      </w:r>
    </w:p>
    <w:p w14:paraId="6AD58F17" w14:textId="77777777" w:rsidR="000E5E30" w:rsidRPr="000E5E30" w:rsidRDefault="000E5E30" w:rsidP="000E5E30">
      <w:pPr>
        <w:spacing w:after="0" w:line="360" w:lineRule="auto"/>
        <w:jc w:val="both"/>
        <w:rPr>
          <w:lang w:val="es-DO"/>
        </w:rPr>
      </w:pPr>
    </w:p>
    <w:p w14:paraId="1DDF5467" w14:textId="40C806CE" w:rsidR="000E5E30" w:rsidRPr="000E5E30" w:rsidRDefault="000E5E30" w:rsidP="009C00E5">
      <w:pPr>
        <w:spacing w:after="0" w:line="360" w:lineRule="auto"/>
        <w:jc w:val="center"/>
        <w:rPr>
          <w:b/>
          <w:sz w:val="28"/>
          <w:szCs w:val="28"/>
          <w:lang w:val="es-DO"/>
        </w:rPr>
      </w:pPr>
      <w:r w:rsidRPr="000E5E30">
        <w:rPr>
          <w:b/>
          <w:sz w:val="28"/>
          <w:szCs w:val="28"/>
          <w:lang w:val="es-DO"/>
        </w:rPr>
        <w:t>II. INFORMACIÓN</w:t>
      </w:r>
    </w:p>
    <w:p w14:paraId="1BB5AE64" w14:textId="54B9E374" w:rsidR="000E5E30" w:rsidRPr="000E5E30" w:rsidRDefault="000E5E30" w:rsidP="009C00E5">
      <w:pPr>
        <w:spacing w:after="0" w:line="360" w:lineRule="auto"/>
        <w:jc w:val="center"/>
        <w:rPr>
          <w:b/>
          <w:sz w:val="28"/>
          <w:szCs w:val="28"/>
          <w:lang w:val="es-DO"/>
        </w:rPr>
      </w:pPr>
      <w:r w:rsidRPr="000E5E30">
        <w:rPr>
          <w:b/>
          <w:sz w:val="28"/>
          <w:szCs w:val="28"/>
          <w:lang w:val="es-DO"/>
        </w:rPr>
        <w:t>INSTITUCIONAL</w:t>
      </w:r>
    </w:p>
    <w:p w14:paraId="23EFE3EF" w14:textId="77777777" w:rsidR="000E5E30" w:rsidRPr="000E5E30" w:rsidRDefault="000E5E30" w:rsidP="00160580">
      <w:pPr>
        <w:spacing w:after="0" w:line="360" w:lineRule="auto"/>
        <w:jc w:val="center"/>
        <w:rPr>
          <w:sz w:val="28"/>
          <w:szCs w:val="28"/>
          <w:lang w:val="es-DO"/>
        </w:rPr>
      </w:pPr>
      <w:r w:rsidRPr="000E5E30">
        <w:rPr>
          <w:sz w:val="28"/>
          <w:szCs w:val="28"/>
          <w:lang w:val="es-ES"/>
        </w:rPr>
        <mc:AlternateContent>
          <mc:Choice Requires="wps">
            <w:drawing>
              <wp:anchor distT="0" distB="0" distL="114300" distR="114300" simplePos="0" relativeHeight="251737088" behindDoc="0" locked="0" layoutInCell="1" allowOverlap="1" wp14:anchorId="2357DE16" wp14:editId="7CEFAC82">
                <wp:simplePos x="0" y="0"/>
                <wp:positionH relativeFrom="margin">
                  <wp:align>center</wp:align>
                </wp:positionH>
                <wp:positionV relativeFrom="paragraph">
                  <wp:posOffset>27940</wp:posOffset>
                </wp:positionV>
                <wp:extent cx="463550" cy="0"/>
                <wp:effectExtent l="0" t="19050" r="31750" b="19050"/>
                <wp:wrapNone/>
                <wp:docPr id="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32B16" id="Straight Connector 21" o:spid="_x0000_s1026" style="position:absolute;z-index:251737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pt" to="3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6nu7B2AAAAAMBAAAP&#10;AAAAZHJzL2Rvd25yZXYueG1sTI/LTsMwEEX3SPyDNUjsqANELQ1xKoSExAYohUWX03jygHgcxW4S&#10;/p6BDSyP7ujeM/lmdp0aaQitZwOXiwQUcelty7WB97eHixtQISJb7DyTgS8KsClOT3LMrJ/4lcZd&#10;rJWUcMjQQBNjn2kdyoYchoXviSWr/OAwCg61tgNOUu46fZUkS+2wZVlosKf7hsrP3dHJ7suTX1Xj&#10;4zKN24892vXUPldbY87P5rtbUJHm+HcMP/qiDoU4HfyRbVCdAXkkGkhTUBKurgU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up7uwdgAAAADAQAADwAAAAAAAAAAAAAA&#10;AAAgBAAAZHJzL2Rvd25yZXYueG1sUEsFBgAAAAAEAAQA8wAAACUFAAAAAA==&#10;" strokecolor="#ee2a24" strokeweight="2.25pt">
                <v:stroke joinstyle="miter"/>
                <w10:wrap anchorx="margin"/>
              </v:line>
            </w:pict>
          </mc:Fallback>
        </mc:AlternateContent>
      </w:r>
    </w:p>
    <w:p w14:paraId="450804BE" w14:textId="77777777" w:rsidR="000E5E30" w:rsidRPr="000E5E30" w:rsidRDefault="000E5E30" w:rsidP="00160580">
      <w:pPr>
        <w:spacing w:after="0" w:line="360" w:lineRule="auto"/>
        <w:jc w:val="center"/>
        <w:rPr>
          <w:b/>
          <w:lang w:val="es-DO"/>
        </w:rPr>
      </w:pPr>
      <w:r w:rsidRPr="000E5E30">
        <w:rPr>
          <w:b/>
          <w:lang w:val="es-DO"/>
        </w:rPr>
        <w:t>2.1 Marco Filosófico Institucional</w:t>
      </w:r>
    </w:p>
    <w:p w14:paraId="5FAABA59" w14:textId="77777777" w:rsidR="000E5E30" w:rsidRPr="000E5E30" w:rsidRDefault="000E5E30" w:rsidP="000E5E30">
      <w:pPr>
        <w:spacing w:after="0" w:line="360" w:lineRule="auto"/>
        <w:jc w:val="both"/>
        <w:rPr>
          <w:lang w:val="es-ES"/>
        </w:rPr>
      </w:pPr>
      <w:r w:rsidRPr="000E5E30">
        <w:rPr>
          <w:lang w:val="es-ES"/>
        </w:rPr>
        <w:t>La DGDC es una organización gubernamental creada en 1962, anunciada como parte de las estrategias del Estado para combatir la pobreza extrema que tradicionalmente ha afectado a una porción significativa de la población dominicana.</w:t>
      </w:r>
    </w:p>
    <w:p w14:paraId="33BBD38E" w14:textId="77777777" w:rsidR="000E5E30" w:rsidRPr="000E5E30" w:rsidRDefault="000E5E30" w:rsidP="000E5E30">
      <w:pPr>
        <w:spacing w:after="0" w:line="360" w:lineRule="auto"/>
        <w:jc w:val="both"/>
        <w:rPr>
          <w:lang w:val="es-DO"/>
        </w:rPr>
      </w:pPr>
    </w:p>
    <w:p w14:paraId="47AFC5A7" w14:textId="77777777" w:rsidR="000E5E30" w:rsidRPr="000E5E30" w:rsidRDefault="000E5E30" w:rsidP="00160580">
      <w:pPr>
        <w:numPr>
          <w:ilvl w:val="0"/>
          <w:numId w:val="4"/>
        </w:numPr>
        <w:spacing w:after="0" w:line="360" w:lineRule="auto"/>
        <w:jc w:val="center"/>
        <w:rPr>
          <w:b/>
        </w:rPr>
      </w:pPr>
      <w:r w:rsidRPr="000E5E30">
        <w:rPr>
          <w:b/>
        </w:rPr>
        <w:t>Misión</w:t>
      </w:r>
    </w:p>
    <w:p w14:paraId="3D3E740E" w14:textId="77777777" w:rsidR="000E5E30" w:rsidRPr="000E5E30" w:rsidRDefault="000E5E30" w:rsidP="000E5E30">
      <w:pPr>
        <w:spacing w:after="0" w:line="360" w:lineRule="auto"/>
        <w:jc w:val="both"/>
        <w:rPr>
          <w:lang w:val="es-DO"/>
        </w:rPr>
      </w:pPr>
      <w:r w:rsidRPr="000E5E30">
        <w:rPr>
          <w:lang w:val="es-DO"/>
        </w:rPr>
        <w:t>Lograr el desarrollo integral y la organización de las comunidades, priorizando las de pobreza extrema con la participación activa de sus actores sociales.</w:t>
      </w:r>
    </w:p>
    <w:p w14:paraId="6500B63A" w14:textId="77777777" w:rsidR="000E5E30" w:rsidRPr="000E5E30" w:rsidRDefault="000E5E30" w:rsidP="00160580">
      <w:pPr>
        <w:numPr>
          <w:ilvl w:val="0"/>
          <w:numId w:val="4"/>
        </w:numPr>
        <w:spacing w:after="0" w:line="360" w:lineRule="auto"/>
        <w:jc w:val="center"/>
        <w:rPr>
          <w:b/>
        </w:rPr>
      </w:pPr>
      <w:r w:rsidRPr="000E5E30">
        <w:rPr>
          <w:b/>
        </w:rPr>
        <w:t>Visión</w:t>
      </w:r>
    </w:p>
    <w:p w14:paraId="675BAA08" w14:textId="77777777" w:rsidR="000E5E30" w:rsidRPr="000E5E30" w:rsidRDefault="000E5E30" w:rsidP="000E5E30">
      <w:pPr>
        <w:spacing w:after="0" w:line="360" w:lineRule="auto"/>
        <w:jc w:val="both"/>
        <w:rPr>
          <w:lang w:val="es-DO"/>
        </w:rPr>
      </w:pPr>
      <w:r w:rsidRPr="000E5E30">
        <w:rPr>
          <w:lang w:val="es-DO"/>
        </w:rPr>
        <w:t>Ser reconocida por la dedicación y efectividad en el desarrollo comunitario,</w:t>
      </w:r>
    </w:p>
    <w:p w14:paraId="4296E260" w14:textId="77777777" w:rsidR="000E5E30" w:rsidRPr="000E5E30" w:rsidRDefault="000E5E30" w:rsidP="000E5E30">
      <w:pPr>
        <w:spacing w:after="0" w:line="360" w:lineRule="auto"/>
        <w:jc w:val="both"/>
        <w:rPr>
          <w:lang w:val="es-DO"/>
        </w:rPr>
      </w:pPr>
      <w:r w:rsidRPr="000E5E30">
        <w:rPr>
          <w:lang w:val="es-DO"/>
        </w:rPr>
        <w:t>logrando la más alta admiración y estima de la sociedad dominicana y la comunidad internacional.</w:t>
      </w:r>
    </w:p>
    <w:p w14:paraId="129E5C50" w14:textId="77777777" w:rsidR="000E5E30" w:rsidRPr="000E5E30" w:rsidRDefault="000E5E30" w:rsidP="00160580">
      <w:pPr>
        <w:numPr>
          <w:ilvl w:val="0"/>
          <w:numId w:val="4"/>
        </w:numPr>
        <w:spacing w:after="0" w:line="360" w:lineRule="auto"/>
        <w:jc w:val="center"/>
        <w:rPr>
          <w:b/>
        </w:rPr>
      </w:pPr>
      <w:r w:rsidRPr="000E5E30">
        <w:rPr>
          <w:b/>
        </w:rPr>
        <w:t>Valores</w:t>
      </w:r>
    </w:p>
    <w:p w14:paraId="60481951" w14:textId="77777777" w:rsidR="000E5E30" w:rsidRPr="000E5E30" w:rsidRDefault="000E5E30" w:rsidP="000E5E30">
      <w:pPr>
        <w:spacing w:after="0" w:line="360" w:lineRule="auto"/>
        <w:jc w:val="both"/>
        <w:rPr>
          <w:lang w:val="es-DO"/>
        </w:rPr>
      </w:pPr>
      <w:r w:rsidRPr="000E5E30">
        <w:rPr>
          <w:lang w:val="es-DO"/>
        </w:rPr>
        <w:t xml:space="preserve">Libertad, justicia, equidad, solidaridad, neutralidad, honestidad, respeto a la naturaleza y responsabilidad compartida libertad, justicia, equidad, solidaridad, </w:t>
      </w:r>
    </w:p>
    <w:p w14:paraId="4900115E" w14:textId="77777777" w:rsidR="000E5E30" w:rsidRPr="000E5E30" w:rsidRDefault="000E5E30" w:rsidP="000E5E30">
      <w:pPr>
        <w:spacing w:after="0" w:line="360" w:lineRule="auto"/>
        <w:jc w:val="both"/>
        <w:rPr>
          <w:lang w:val="es-DO"/>
        </w:rPr>
      </w:pPr>
      <w:r w:rsidRPr="000E5E30">
        <w:rPr>
          <w:lang w:val="es-DO"/>
        </w:rPr>
        <w:lastRenderedPageBreak/>
        <w:t>neutralidad, honestidad, respeto a la naturaleza y responsabilidad compartida.</w:t>
      </w:r>
    </w:p>
    <w:p w14:paraId="7DCE2193" w14:textId="77777777" w:rsidR="000E5E30" w:rsidRPr="000E5E30" w:rsidRDefault="000E5E30" w:rsidP="00160580">
      <w:pPr>
        <w:spacing w:after="0" w:line="360" w:lineRule="auto"/>
        <w:jc w:val="center"/>
        <w:rPr>
          <w:b/>
          <w:lang w:val="es-ES"/>
        </w:rPr>
      </w:pPr>
      <w:r w:rsidRPr="000E5E30">
        <w:rPr>
          <w:b/>
          <w:lang w:val="es-ES"/>
        </w:rPr>
        <w:t>2.2. Base Legal</w:t>
      </w:r>
    </w:p>
    <w:p w14:paraId="67EAF47E" w14:textId="77777777" w:rsidR="000E5E30" w:rsidRPr="000E5E30" w:rsidRDefault="000E5E30" w:rsidP="000E5E30">
      <w:pPr>
        <w:spacing w:after="0" w:line="360" w:lineRule="auto"/>
        <w:jc w:val="both"/>
        <w:rPr>
          <w:lang w:val="es-DO"/>
        </w:rPr>
      </w:pPr>
      <w:r w:rsidRPr="000E5E30">
        <w:rPr>
          <w:lang w:val="es-DO"/>
        </w:rPr>
        <w:t>La Dirección General de Desarrollo de la Comunidad fue creada mediante la Ley No. 676, del 22 de marzo de 1965, Gaceta Oficial No. 8935, de fecha 7de abril de 1965.</w:t>
      </w:r>
    </w:p>
    <w:p w14:paraId="4943AB15" w14:textId="77777777" w:rsidR="000E5E30" w:rsidRPr="000E5E30" w:rsidRDefault="000E5E30" w:rsidP="000E5E30">
      <w:pPr>
        <w:spacing w:after="0" w:line="360" w:lineRule="auto"/>
        <w:jc w:val="both"/>
        <w:rPr>
          <w:lang w:val="es-DO"/>
        </w:rPr>
      </w:pPr>
      <w:r w:rsidRPr="000E5E30">
        <w:rPr>
          <w:lang w:val="es-DO"/>
        </w:rPr>
        <w:t>El decreto No. 689, del 26 de noviembre de 1965, Gaceta Oficial No. 9115 de fecha 30 de noviembre de 1966, aprueba el Reglamento Interno de la Dirección General de Desarrollo de la Comunidad.</w:t>
      </w:r>
    </w:p>
    <w:p w14:paraId="44070F08" w14:textId="77777777" w:rsidR="000E5E30" w:rsidRPr="000E5E30" w:rsidRDefault="000E5E30" w:rsidP="000E5E30">
      <w:pPr>
        <w:spacing w:after="0" w:line="360" w:lineRule="auto"/>
        <w:jc w:val="both"/>
        <w:rPr>
          <w:lang w:val="es-DO"/>
        </w:rPr>
      </w:pPr>
      <w:r w:rsidRPr="000E5E30">
        <w:rPr>
          <w:lang w:val="es-DO"/>
        </w:rPr>
        <w:tab/>
      </w:r>
    </w:p>
    <w:p w14:paraId="5DD88DE8" w14:textId="77777777" w:rsidR="000E5E30" w:rsidRPr="000E5E30" w:rsidRDefault="000E5E30" w:rsidP="00160580">
      <w:pPr>
        <w:spacing w:after="0" w:line="360" w:lineRule="auto"/>
        <w:jc w:val="center"/>
        <w:rPr>
          <w:b/>
          <w:lang w:val="es-ES"/>
        </w:rPr>
      </w:pPr>
      <w:r w:rsidRPr="000E5E30">
        <w:rPr>
          <w:lang w:val="es-ES"/>
        </w:rPr>
        <w:drawing>
          <wp:anchor distT="0" distB="0" distL="114300" distR="114300" simplePos="0" relativeHeight="251760640" behindDoc="0" locked="0" layoutInCell="1" allowOverlap="1" wp14:anchorId="11B9F21D" wp14:editId="418F6427">
            <wp:simplePos x="0" y="0"/>
            <wp:positionH relativeFrom="margin">
              <wp:align>left</wp:align>
            </wp:positionH>
            <wp:positionV relativeFrom="paragraph">
              <wp:posOffset>297180</wp:posOffset>
            </wp:positionV>
            <wp:extent cx="5454015" cy="4897755"/>
            <wp:effectExtent l="0" t="0" r="0" b="0"/>
            <wp:wrapTopAndBottom/>
            <wp:docPr id="10" name="Imagen 10" descr="C:\Users\dpeguero\Desktop\25-ORGANIGRAMA DG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eguero\Desktop\25-ORGANIGRAMA DGD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5838" cy="48988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5E30">
        <w:rPr>
          <w:b/>
          <w:lang w:val="es-ES"/>
        </w:rPr>
        <w:t>2.3. Estructura Organizativa</w:t>
      </w:r>
    </w:p>
    <w:p w14:paraId="005BF347" w14:textId="77777777" w:rsidR="009C00E5" w:rsidRDefault="009C00E5" w:rsidP="000E5E30">
      <w:pPr>
        <w:spacing w:after="0" w:line="360" w:lineRule="auto"/>
        <w:jc w:val="both"/>
        <w:rPr>
          <w:b/>
          <w:lang w:val="es-DO"/>
        </w:rPr>
      </w:pPr>
    </w:p>
    <w:p w14:paraId="57C8DB9D" w14:textId="644458BB" w:rsidR="000E5E30" w:rsidRPr="000E5E30" w:rsidRDefault="000E5E30" w:rsidP="00160580">
      <w:pPr>
        <w:spacing w:after="0" w:line="360" w:lineRule="auto"/>
        <w:jc w:val="center"/>
        <w:rPr>
          <w:b/>
          <w:lang w:val="es-DO"/>
        </w:rPr>
      </w:pPr>
      <w:r w:rsidRPr="000E5E30">
        <w:rPr>
          <w:b/>
          <w:lang w:val="es-DO"/>
        </w:rPr>
        <w:lastRenderedPageBreak/>
        <w:t>2.4. Planificación Estratégica</w:t>
      </w:r>
    </w:p>
    <w:p w14:paraId="4F9E0A2C" w14:textId="77777777" w:rsidR="000E5E30" w:rsidRPr="000E5E30" w:rsidRDefault="000E5E30" w:rsidP="000E5E30">
      <w:pPr>
        <w:spacing w:after="0" w:line="360" w:lineRule="auto"/>
        <w:jc w:val="both"/>
        <w:rPr>
          <w:bCs/>
          <w:lang w:val="es-DO"/>
        </w:rPr>
      </w:pPr>
      <w:r w:rsidRPr="000E5E30">
        <w:rPr>
          <w:bCs/>
          <w:lang w:val="es-DO"/>
        </w:rPr>
        <w:t>La Planificación Estratégica de la DGDC en el año 2022, estuvo enfocada en los siguientes aspectos:</w:t>
      </w:r>
    </w:p>
    <w:p w14:paraId="7CF928A6" w14:textId="77777777" w:rsidR="000E5E30" w:rsidRPr="000E5E30" w:rsidRDefault="000E5E30" w:rsidP="000E5E30">
      <w:pPr>
        <w:spacing w:after="0" w:line="360" w:lineRule="auto"/>
        <w:jc w:val="both"/>
        <w:rPr>
          <w:bCs/>
          <w:lang w:val="es-DO"/>
        </w:rPr>
      </w:pPr>
      <w:r w:rsidRPr="000E5E30">
        <w:rPr>
          <w:bCs/>
          <w:lang w:val="es-DO"/>
        </w:rPr>
        <w:t>1-Diseñar e implementar una estrategia de comunicación para posicionar a la institución rectora del desarrollo comunitario del gobierno central.</w:t>
      </w:r>
    </w:p>
    <w:p w14:paraId="7D99735E" w14:textId="77777777" w:rsidR="000E5E30" w:rsidRPr="000E5E30" w:rsidRDefault="000E5E30" w:rsidP="000E5E30">
      <w:pPr>
        <w:spacing w:after="0" w:line="360" w:lineRule="auto"/>
        <w:jc w:val="both"/>
        <w:rPr>
          <w:bCs/>
          <w:lang w:val="es-DO"/>
        </w:rPr>
      </w:pPr>
    </w:p>
    <w:p w14:paraId="02EBE226" w14:textId="77777777" w:rsidR="000E5E30" w:rsidRPr="000E5E30" w:rsidRDefault="000E5E30" w:rsidP="000E5E30">
      <w:pPr>
        <w:spacing w:after="0" w:line="360" w:lineRule="auto"/>
        <w:jc w:val="both"/>
        <w:rPr>
          <w:bCs/>
          <w:lang w:val="es-DO"/>
        </w:rPr>
      </w:pPr>
      <w:r w:rsidRPr="000E5E30">
        <w:rPr>
          <w:bCs/>
          <w:lang w:val="es-DO"/>
        </w:rPr>
        <w:t xml:space="preserve">2-Diseñar e implementar una estrategia de cohesión social, con la finalidad de que la institución implemente los programas de la mano de las organizaciones comunitarias de la República Dominicana.  </w:t>
      </w:r>
    </w:p>
    <w:p w14:paraId="2E4F8F2B" w14:textId="77777777" w:rsidR="000E5E30" w:rsidRPr="000E5E30" w:rsidRDefault="000E5E30" w:rsidP="000E5E30">
      <w:pPr>
        <w:spacing w:after="0" w:line="360" w:lineRule="auto"/>
        <w:jc w:val="both"/>
        <w:rPr>
          <w:b/>
          <w:lang w:val="es-DO"/>
        </w:rPr>
      </w:pPr>
      <w:r w:rsidRPr="000E5E30">
        <w:rPr>
          <w:b/>
          <w:lang w:val="es-DO"/>
        </w:rPr>
        <w:t xml:space="preserve"> </w:t>
      </w:r>
    </w:p>
    <w:p w14:paraId="143F6C3B" w14:textId="77777777" w:rsidR="000E5E30" w:rsidRPr="000E5E30" w:rsidRDefault="000E5E30" w:rsidP="009C00E5">
      <w:pPr>
        <w:spacing w:after="0" w:line="360" w:lineRule="auto"/>
        <w:jc w:val="center"/>
        <w:rPr>
          <w:b/>
          <w:sz w:val="32"/>
          <w:szCs w:val="32"/>
          <w:lang w:val="es-DO"/>
        </w:rPr>
      </w:pPr>
      <w:r w:rsidRPr="000E5E30">
        <w:rPr>
          <w:b/>
          <w:sz w:val="32"/>
          <w:szCs w:val="32"/>
          <w:lang w:val="es-DO"/>
        </w:rPr>
        <w:t>III. RESULTADOS MISIONALES</w:t>
      </w:r>
    </w:p>
    <w:p w14:paraId="6027DB4A" w14:textId="77777777" w:rsidR="000E5E30" w:rsidRPr="000E5E30" w:rsidRDefault="000E5E30" w:rsidP="009C00E5">
      <w:pPr>
        <w:spacing w:after="0" w:line="360" w:lineRule="auto"/>
        <w:jc w:val="center"/>
        <w:rPr>
          <w:b/>
          <w:sz w:val="32"/>
          <w:szCs w:val="32"/>
          <w:lang w:val="es-DO"/>
        </w:rPr>
      </w:pPr>
      <w:r w:rsidRPr="000E5E30">
        <w:rPr>
          <w:sz w:val="32"/>
          <w:szCs w:val="32"/>
          <w:lang w:val="es-DO"/>
        </w:rPr>
        <mc:AlternateContent>
          <mc:Choice Requires="wps">
            <w:drawing>
              <wp:anchor distT="0" distB="0" distL="114300" distR="114300" simplePos="0" relativeHeight="251732992" behindDoc="0" locked="0" layoutInCell="1" allowOverlap="1" wp14:anchorId="380EAA01" wp14:editId="259CC25B">
                <wp:simplePos x="0" y="0"/>
                <wp:positionH relativeFrom="margin">
                  <wp:align>center</wp:align>
                </wp:positionH>
                <wp:positionV relativeFrom="paragraph">
                  <wp:posOffset>19685</wp:posOffset>
                </wp:positionV>
                <wp:extent cx="463550" cy="0"/>
                <wp:effectExtent l="0" t="19050" r="31750" b="19050"/>
                <wp:wrapNone/>
                <wp:docPr id="24" name="Conector recto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CAA0D" id="Conector recto 24" o:spid="_x0000_s1026" style="position:absolute;z-index:251732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5pt" to="3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GzeKr2AAAAAMBAAAP&#10;AAAAZHJzL2Rvd25yZXYueG1sTI/LTsMwEEX3SPyDNUjsqFOKWghxKoSExAYopYsup/HkAfE4it0k&#10;/D1DN7A8uqN7z2TrybVqoD40ng3MZwko4sLbhisDu4+nq1tQISJbbD2TgW8KsM7PzzJMrR/5nYZt&#10;rJSUcEjRQB1jl2odipochpnviCUrfe8wCvaVtj2OUu5afZ0kS+2wYVmosaPHmoqv7dHJ7tuLX5XD&#10;8/Imbj73aO/G5rXcGHN5MT3cg4o0xb9j+NUXdcjF6eCPbINqDcgj0cBiDkrC1UL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xs3iq9gAAAADAQAADwAAAAAAAAAAAAAA&#10;AAAgBAAAZHJzL2Rvd25yZXYueG1sUEsFBgAAAAAEAAQA8wAAACUFAAAAAA==&#10;" strokecolor="#ee2a24" strokeweight="2.25pt">
                <v:stroke joinstyle="miter"/>
                <w10:wrap anchorx="margin"/>
              </v:line>
            </w:pict>
          </mc:Fallback>
        </mc:AlternateContent>
      </w:r>
    </w:p>
    <w:p w14:paraId="74148723" w14:textId="77777777" w:rsidR="000E5E30" w:rsidRPr="000E5E30" w:rsidRDefault="000E5E30" w:rsidP="00160580">
      <w:pPr>
        <w:spacing w:after="0" w:line="360" w:lineRule="auto"/>
        <w:jc w:val="center"/>
        <w:rPr>
          <w:lang w:val="es-DO"/>
        </w:rPr>
      </w:pPr>
      <w:r w:rsidRPr="000E5E30">
        <w:rPr>
          <w:b/>
          <w:lang w:val="es-DO"/>
        </w:rPr>
        <w:t>3.1. Información Cuantitativa de la DGDC año 2022</w:t>
      </w:r>
      <w:r w:rsidRPr="000E5E30">
        <w:rPr>
          <w:lang w:val="es-DO"/>
        </w:rPr>
        <w:t>.</w:t>
      </w:r>
    </w:p>
    <w:p w14:paraId="297A5D61" w14:textId="77777777" w:rsidR="000E5E30" w:rsidRPr="000E5E30" w:rsidRDefault="000E5E30" w:rsidP="000E5E30">
      <w:pPr>
        <w:spacing w:after="0" w:line="360" w:lineRule="auto"/>
        <w:jc w:val="both"/>
        <w:rPr>
          <w:lang w:val="es-DO"/>
        </w:rPr>
      </w:pPr>
      <w:r w:rsidRPr="000E5E30">
        <w:rPr>
          <w:lang w:val="es-DO"/>
        </w:rPr>
        <w:t>Relación de las acciones ejecutadas por la DGDC en el año 2022:</w:t>
      </w:r>
    </w:p>
    <w:p w14:paraId="565D2628" w14:textId="77777777" w:rsidR="000E5E30" w:rsidRPr="000E5E30" w:rsidRDefault="000E5E30" w:rsidP="000E5E30">
      <w:pPr>
        <w:spacing w:after="0" w:line="360" w:lineRule="auto"/>
        <w:jc w:val="both"/>
        <w:rPr>
          <w:sz w:val="12"/>
          <w:szCs w:val="12"/>
          <w:lang w:val="es-DO"/>
        </w:rPr>
      </w:pPr>
    </w:p>
    <w:p w14:paraId="4E8DB727" w14:textId="77777777" w:rsidR="000E5E30" w:rsidRPr="000E5E30" w:rsidRDefault="000E5E30" w:rsidP="000E5E30">
      <w:pPr>
        <w:spacing w:after="0" w:line="360" w:lineRule="auto"/>
        <w:jc w:val="both"/>
        <w:rPr>
          <w:lang w:val="es-DO"/>
        </w:rPr>
      </w:pPr>
      <w:r w:rsidRPr="000E5E30">
        <w:rPr>
          <w:lang w:val="es-DO"/>
        </w:rPr>
        <w:t>1-Vinculación directa y permanente con 625 organizaciones comunitarias y de base de 27 provincias del país, de las cuales se beneficiaron de manera directa 2,157 personas.</w:t>
      </w:r>
    </w:p>
    <w:p w14:paraId="2DB83F37" w14:textId="77777777" w:rsidR="000E5E30" w:rsidRPr="000E5E30" w:rsidRDefault="000E5E30" w:rsidP="000E5E30">
      <w:pPr>
        <w:spacing w:after="0" w:line="360" w:lineRule="auto"/>
        <w:jc w:val="both"/>
        <w:rPr>
          <w:sz w:val="14"/>
          <w:szCs w:val="14"/>
          <w:lang w:val="es-DO"/>
        </w:rPr>
      </w:pPr>
    </w:p>
    <w:p w14:paraId="105DF7FA" w14:textId="77777777" w:rsidR="000E5E30" w:rsidRPr="000E5E30" w:rsidRDefault="000E5E30" w:rsidP="000E5E30">
      <w:pPr>
        <w:spacing w:after="0" w:line="360" w:lineRule="auto"/>
        <w:jc w:val="both"/>
        <w:rPr>
          <w:lang w:val="es-DO"/>
        </w:rPr>
      </w:pPr>
      <w:r w:rsidRPr="000E5E30">
        <w:rPr>
          <w:lang w:val="es-DO"/>
        </w:rPr>
        <w:t xml:space="preserve">2-Implemantación de 3,800 acciones de asistencia social, de las cuales se beneficiaron de manera directa 27, 199 personas de 27 provincias del país. </w:t>
      </w:r>
    </w:p>
    <w:p w14:paraId="7FFEE0DF" w14:textId="77777777" w:rsidR="000E5E30" w:rsidRPr="000E5E30" w:rsidRDefault="000E5E30" w:rsidP="000E5E30">
      <w:pPr>
        <w:spacing w:after="0" w:line="360" w:lineRule="auto"/>
        <w:jc w:val="both"/>
        <w:rPr>
          <w:sz w:val="14"/>
          <w:szCs w:val="14"/>
          <w:lang w:val="es-DO"/>
        </w:rPr>
      </w:pPr>
    </w:p>
    <w:p w14:paraId="7005CDE9" w14:textId="77777777" w:rsidR="000E5E30" w:rsidRPr="000E5E30" w:rsidRDefault="000E5E30" w:rsidP="000E5E30">
      <w:pPr>
        <w:spacing w:after="0" w:line="360" w:lineRule="auto"/>
        <w:jc w:val="both"/>
        <w:rPr>
          <w:lang w:val="es-DO"/>
        </w:rPr>
      </w:pPr>
      <w:r w:rsidRPr="000E5E30">
        <w:rPr>
          <w:lang w:val="es-DO"/>
        </w:rPr>
        <w:t>3-Implementación de 67 acciones educativas y formativas, de las cuales se beneficiaron de manera directa personas 2,804 de 27 provincias del país.</w:t>
      </w:r>
    </w:p>
    <w:p w14:paraId="29B94A13" w14:textId="77777777" w:rsidR="000E5E30" w:rsidRPr="000E5E30" w:rsidRDefault="000E5E30" w:rsidP="000E5E30">
      <w:pPr>
        <w:spacing w:after="0" w:line="360" w:lineRule="auto"/>
        <w:jc w:val="both"/>
        <w:rPr>
          <w:sz w:val="14"/>
          <w:szCs w:val="14"/>
          <w:lang w:val="es-DO"/>
        </w:rPr>
      </w:pPr>
    </w:p>
    <w:p w14:paraId="445B7A11" w14:textId="77777777" w:rsidR="000E5E30" w:rsidRPr="000E5E30" w:rsidRDefault="000E5E30" w:rsidP="000E5E30">
      <w:pPr>
        <w:spacing w:after="0" w:line="360" w:lineRule="auto"/>
        <w:jc w:val="both"/>
        <w:rPr>
          <w:lang w:val="es-DO"/>
        </w:rPr>
      </w:pPr>
      <w:r w:rsidRPr="000E5E30">
        <w:rPr>
          <w:lang w:val="es-DO"/>
        </w:rPr>
        <w:t>4-Construcción de 13 obras de infraestructuras, de las cuales se beneficiaron de manera directa 8,603 personas de 27 provincias del país.</w:t>
      </w:r>
    </w:p>
    <w:p w14:paraId="0466BCBD" w14:textId="77777777" w:rsidR="000E5E30" w:rsidRPr="000E5E30" w:rsidRDefault="000E5E30" w:rsidP="000E5E30">
      <w:pPr>
        <w:spacing w:after="0" w:line="360" w:lineRule="auto"/>
        <w:jc w:val="both"/>
        <w:rPr>
          <w:lang w:val="es-DO"/>
        </w:rPr>
      </w:pPr>
    </w:p>
    <w:p w14:paraId="74635AF9" w14:textId="77709207" w:rsidR="000E5E30" w:rsidRPr="000E5E30" w:rsidRDefault="000E5E30" w:rsidP="000E5E30">
      <w:pPr>
        <w:spacing w:after="0" w:line="360" w:lineRule="auto"/>
        <w:jc w:val="both"/>
        <w:rPr>
          <w:lang w:val="es-DO"/>
        </w:rPr>
      </w:pPr>
      <w:r w:rsidRPr="000E5E30">
        <w:rPr>
          <w:lang w:val="es-DO"/>
        </w:rPr>
        <w:lastRenderedPageBreak/>
        <w:t xml:space="preserve">El total de beneficiados directos de los servicios que ofrece la DGDC en el año 2022, fue 40,763 personas de manera directa, estas personas beneficiarias fueron personas residentes de 673 comunidades y 27 provincias de la república dominicana. </w:t>
      </w:r>
    </w:p>
    <w:p w14:paraId="22A60B21" w14:textId="77777777" w:rsidR="000E5E30" w:rsidRPr="000E5E30" w:rsidRDefault="000E5E30" w:rsidP="000E5E30">
      <w:pPr>
        <w:spacing w:after="0" w:line="360" w:lineRule="auto"/>
        <w:jc w:val="both"/>
        <w:rPr>
          <w:lang w:val="es-DO"/>
        </w:rPr>
      </w:pPr>
    </w:p>
    <w:p w14:paraId="5705B074" w14:textId="349F0D01" w:rsidR="000E5E30" w:rsidRPr="000E5E30" w:rsidRDefault="009C00E5" w:rsidP="000E5E30">
      <w:pPr>
        <w:spacing w:after="0" w:line="360" w:lineRule="auto"/>
        <w:jc w:val="both"/>
        <w:rPr>
          <w:lang w:val="es-DO"/>
        </w:rPr>
      </w:pPr>
      <w:r w:rsidRPr="000E5E30">
        <w:drawing>
          <wp:anchor distT="0" distB="0" distL="114300" distR="114300" simplePos="0" relativeHeight="251738112" behindDoc="0" locked="0" layoutInCell="1" allowOverlap="1" wp14:anchorId="09D8D64F" wp14:editId="521536F1">
            <wp:simplePos x="0" y="0"/>
            <wp:positionH relativeFrom="column">
              <wp:posOffset>35560</wp:posOffset>
            </wp:positionH>
            <wp:positionV relativeFrom="paragraph">
              <wp:posOffset>1046480</wp:posOffset>
            </wp:positionV>
            <wp:extent cx="4993005" cy="2846070"/>
            <wp:effectExtent l="0" t="0" r="17145" b="11430"/>
            <wp:wrapTopAndBottom/>
            <wp:docPr id="33" name="Gráfico 33">
              <a:extLst xmlns:a="http://schemas.openxmlformats.org/drawingml/2006/main">
                <a:ext uri="{FF2B5EF4-FFF2-40B4-BE49-F238E27FC236}">
                  <a16:creationId xmlns:a16="http://schemas.microsoft.com/office/drawing/2014/main" id="{9F022054-1230-EA61-5AB2-E8C18D1D3C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0E5E30" w:rsidRPr="000E5E30">
        <w:rPr>
          <w:lang w:val="es-DO"/>
        </w:rPr>
        <w:t xml:space="preserve"> La inversión total en el año de la DGDC a través del Presupuesto Nacional fue de RD$ 236,378,155.00 para la implementación de las políticas de reducción de pobreza en las comunidades vulnerables que se impactaron en el referido periodo. con esta inversión se pudo disminuir los niveles de pobreza extremas de las poblaciones intervenidas, haciendo énfasis en el enfoque de cohesión social, como lo ha dispuesto el señor presidente de la república. Este monto representa el 98% del presupuesto del año 2022 asignado a la DGDC.</w:t>
      </w:r>
    </w:p>
    <w:p w14:paraId="104F2637" w14:textId="77777777" w:rsidR="000E5E30" w:rsidRPr="000E5E30" w:rsidRDefault="000E5E30" w:rsidP="000E5E30">
      <w:pPr>
        <w:spacing w:after="0" w:line="360" w:lineRule="auto"/>
        <w:jc w:val="both"/>
        <w:rPr>
          <w:lang w:val="es-DO"/>
        </w:rPr>
      </w:pPr>
    </w:p>
    <w:p w14:paraId="4779B7D0" w14:textId="5374FA2F" w:rsidR="000E5E30" w:rsidRDefault="000E5E30" w:rsidP="00160580">
      <w:pPr>
        <w:spacing w:after="0" w:line="360" w:lineRule="auto"/>
        <w:jc w:val="center"/>
        <w:rPr>
          <w:b/>
          <w:lang w:val="es-DO"/>
        </w:rPr>
      </w:pPr>
      <w:r w:rsidRPr="000E5E30">
        <w:rPr>
          <w:b/>
          <w:lang w:val="es-DO"/>
        </w:rPr>
        <w:t>3.2. Presentación de aspectos humanos de las realizaciones, enfatizando en cómo estas ejecuciones aportan a una mejor calidad de vida de las personas de una u otra forma:</w:t>
      </w:r>
    </w:p>
    <w:p w14:paraId="49AECD65" w14:textId="77777777" w:rsidR="009C00E5" w:rsidRDefault="009C00E5" w:rsidP="000E5E30">
      <w:pPr>
        <w:spacing w:after="0" w:line="360" w:lineRule="auto"/>
        <w:jc w:val="both"/>
        <w:rPr>
          <w:b/>
          <w:lang w:val="es-DO"/>
        </w:rPr>
      </w:pPr>
    </w:p>
    <w:p w14:paraId="33D5D582" w14:textId="77777777" w:rsidR="009C00E5" w:rsidRPr="009C00E5" w:rsidRDefault="009C00E5" w:rsidP="009C00E5">
      <w:pPr>
        <w:spacing w:after="0" w:line="360" w:lineRule="auto"/>
        <w:jc w:val="both"/>
        <w:rPr>
          <w:bCs/>
          <w:lang w:val="es-DO"/>
        </w:rPr>
      </w:pPr>
      <w:r w:rsidRPr="009C00E5">
        <w:rPr>
          <w:bCs/>
          <w:lang w:val="es-DO"/>
        </w:rPr>
        <w:t>a.</w:t>
      </w:r>
      <w:r w:rsidRPr="009C00E5">
        <w:rPr>
          <w:bCs/>
          <w:lang w:val="es-DO"/>
        </w:rPr>
        <w:tab/>
        <w:t xml:space="preserve">Aspectos de viviendas dignas para las personas que viven en condición de vulnerabilidad: DGDC a través del programa de </w:t>
      </w:r>
      <w:r w:rsidRPr="009C00E5">
        <w:rPr>
          <w:bCs/>
          <w:lang w:val="es-DO"/>
        </w:rPr>
        <w:lastRenderedPageBreak/>
        <w:t xml:space="preserve">reparación, construcción y reparación de viviendas ha venido contribuyendo a mejorar la condición humana de personas que necesitan la mano amiga del gobierno central.   </w:t>
      </w:r>
    </w:p>
    <w:p w14:paraId="2D6CB325" w14:textId="77777777" w:rsidR="009C00E5" w:rsidRPr="009C00E5" w:rsidRDefault="009C00E5" w:rsidP="009C00E5">
      <w:pPr>
        <w:spacing w:after="0" w:line="360" w:lineRule="auto"/>
        <w:jc w:val="both"/>
        <w:rPr>
          <w:bCs/>
          <w:lang w:val="es-DO"/>
        </w:rPr>
      </w:pPr>
    </w:p>
    <w:p w14:paraId="3E2160E4" w14:textId="369AF6D8" w:rsidR="009C00E5" w:rsidRPr="009C00E5" w:rsidRDefault="009C00E5" w:rsidP="009C00E5">
      <w:pPr>
        <w:spacing w:after="0" w:line="360" w:lineRule="auto"/>
        <w:jc w:val="both"/>
        <w:rPr>
          <w:bCs/>
          <w:lang w:val="es-DO"/>
        </w:rPr>
      </w:pPr>
      <w:r w:rsidRPr="009C00E5">
        <w:rPr>
          <w:bCs/>
          <w:lang w:val="es-DO"/>
        </w:rPr>
        <w:t>b.</w:t>
      </w:r>
      <w:r w:rsidRPr="009C00E5">
        <w:rPr>
          <w:bCs/>
          <w:lang w:val="es-DO"/>
        </w:rPr>
        <w:tab/>
        <w:t xml:space="preserve">Construcción de obras de infraestructuras </w:t>
      </w:r>
      <w:r>
        <w:rPr>
          <w:bCs/>
          <w:lang w:val="es-DO"/>
        </w:rPr>
        <w:t>comunitarias.</w:t>
      </w:r>
    </w:p>
    <w:p w14:paraId="218EEB7D" w14:textId="77777777" w:rsidR="009C00E5" w:rsidRPr="009C00E5" w:rsidRDefault="009C00E5" w:rsidP="009C00E5">
      <w:pPr>
        <w:spacing w:after="0" w:line="360" w:lineRule="auto"/>
        <w:jc w:val="both"/>
        <w:rPr>
          <w:bCs/>
          <w:sz w:val="12"/>
          <w:szCs w:val="12"/>
          <w:lang w:val="es-DO"/>
        </w:rPr>
      </w:pPr>
    </w:p>
    <w:p w14:paraId="0121FAA4" w14:textId="02ECDA07" w:rsidR="009C00E5" w:rsidRPr="000E5E30" w:rsidRDefault="009C00E5" w:rsidP="009C00E5">
      <w:pPr>
        <w:spacing w:after="0" w:line="360" w:lineRule="auto"/>
        <w:jc w:val="both"/>
        <w:rPr>
          <w:bCs/>
          <w:lang w:val="es-DO"/>
        </w:rPr>
      </w:pPr>
      <w:r w:rsidRPr="009C00E5">
        <w:rPr>
          <w:bCs/>
          <w:lang w:val="es-DO"/>
        </w:rPr>
        <w:t>c.</w:t>
      </w:r>
      <w:r w:rsidRPr="009C00E5">
        <w:rPr>
          <w:bCs/>
          <w:lang w:val="es-DO"/>
        </w:rPr>
        <w:tab/>
        <w:t>Aspecto de salud: la DGDC mediante los operativos médicos en este año 2022, la institución ha venido contribuyendo a mejorar las condiciones de salud de comunidades de extrema pobreza, la salud es un derecho universal a que toda persona debe acceder; por lo que a través de este capítulo DGDC la contribuye a que las personas que reciben consultas médicas y medicamentos obtengan un trato humanitario como lo contempla la constitución.</w:t>
      </w:r>
    </w:p>
    <w:p w14:paraId="238D8A5E" w14:textId="77777777" w:rsidR="000E5E30" w:rsidRPr="000E5E30" w:rsidRDefault="000E5E30" w:rsidP="000E5E30">
      <w:pPr>
        <w:spacing w:after="0" w:line="360" w:lineRule="auto"/>
        <w:jc w:val="both"/>
        <w:rPr>
          <w:bCs/>
          <w:lang w:val="es-DO"/>
        </w:rPr>
      </w:pPr>
    </w:p>
    <w:p w14:paraId="20D33580" w14:textId="77777777" w:rsidR="000E5E30" w:rsidRPr="000E5E30" w:rsidRDefault="000E5E30" w:rsidP="00160580">
      <w:pPr>
        <w:spacing w:after="0" w:line="360" w:lineRule="auto"/>
        <w:jc w:val="center"/>
        <w:rPr>
          <w:b/>
          <w:lang w:val="es-DO"/>
        </w:rPr>
      </w:pPr>
      <w:r w:rsidRPr="000E5E30">
        <w:rPr>
          <w:b/>
          <w:lang w:val="es-DO"/>
        </w:rPr>
        <w:t>3.3. Respuesta al plan de gobierno o/y compromisos en encuentros con el presidente.</w:t>
      </w:r>
    </w:p>
    <w:p w14:paraId="61B83A34" w14:textId="77777777" w:rsidR="000E5E30" w:rsidRPr="000E5E30" w:rsidRDefault="000E5E30" w:rsidP="000E5E30">
      <w:pPr>
        <w:spacing w:after="0" w:line="360" w:lineRule="auto"/>
        <w:jc w:val="both"/>
        <w:rPr>
          <w:bCs/>
          <w:sz w:val="14"/>
          <w:szCs w:val="14"/>
          <w:lang w:val="es-DO"/>
        </w:rPr>
      </w:pPr>
    </w:p>
    <w:p w14:paraId="739DBA66" w14:textId="77777777" w:rsidR="000E5E30" w:rsidRPr="000E5E30" w:rsidRDefault="000E5E30" w:rsidP="000E5E30">
      <w:pPr>
        <w:spacing w:after="0" w:line="360" w:lineRule="auto"/>
        <w:jc w:val="both"/>
        <w:rPr>
          <w:lang w:val="es-DO"/>
        </w:rPr>
      </w:pPr>
      <w:r w:rsidRPr="000E5E30">
        <w:rPr>
          <w:lang w:val="es-DO"/>
        </w:rPr>
        <w:t xml:space="preserve">a. Proyectos a futuro para el próximo año es </w:t>
      </w:r>
    </w:p>
    <w:p w14:paraId="0504CF46" w14:textId="77777777" w:rsidR="000E5E30" w:rsidRPr="000E5E30" w:rsidRDefault="000E5E30" w:rsidP="000E5E30">
      <w:pPr>
        <w:spacing w:after="0" w:line="360" w:lineRule="auto"/>
        <w:jc w:val="both"/>
        <w:rPr>
          <w:lang w:val="es-DO"/>
        </w:rPr>
      </w:pPr>
      <w:r w:rsidRPr="000E5E30">
        <w:rPr>
          <w:lang w:val="es-DO"/>
        </w:rPr>
        <w:t>aumentar los acuerdos interinstitucionales con otros órganos de la administración pública y organizaciones de la sociedad civil, con el objetivo de planificar y ejecutar programas tendentes a reducir los niveles de pobreza extrema en la república dominicana.</w:t>
      </w:r>
    </w:p>
    <w:p w14:paraId="2490596B" w14:textId="77777777" w:rsidR="000E5E30" w:rsidRPr="000E5E30" w:rsidRDefault="000E5E30" w:rsidP="000E5E30">
      <w:pPr>
        <w:spacing w:after="0" w:line="360" w:lineRule="auto"/>
        <w:jc w:val="both"/>
        <w:rPr>
          <w:sz w:val="14"/>
          <w:szCs w:val="14"/>
          <w:lang w:val="es-DO"/>
        </w:rPr>
      </w:pPr>
    </w:p>
    <w:p w14:paraId="50C31F0F" w14:textId="71FC8B5E" w:rsidR="000E5E30" w:rsidRDefault="000E5E30" w:rsidP="000E5E30">
      <w:pPr>
        <w:spacing w:after="0" w:line="360" w:lineRule="auto"/>
        <w:jc w:val="both"/>
        <w:rPr>
          <w:lang w:val="es-DO"/>
        </w:rPr>
      </w:pPr>
      <w:r w:rsidRPr="000E5E30">
        <w:rPr>
          <w:lang w:val="es-DO"/>
        </w:rPr>
        <w:t>b. Inversión proyectada a realizar desde la DGDC pretendemos que se aumente la partida presupuestaria con miras a proyectar una inversión por familia de por lo menos de RD$ 50, 000.00, para un valor proyectado de RD$ 264,550.000.00 en el año.</w:t>
      </w:r>
    </w:p>
    <w:p w14:paraId="007B7942" w14:textId="1BE77FDE" w:rsidR="009C00E5" w:rsidRDefault="009C00E5" w:rsidP="000E5E30">
      <w:pPr>
        <w:spacing w:after="0" w:line="360" w:lineRule="auto"/>
        <w:jc w:val="both"/>
        <w:rPr>
          <w:lang w:val="es-DO"/>
        </w:rPr>
      </w:pPr>
    </w:p>
    <w:p w14:paraId="1B21258B" w14:textId="61AA05D2" w:rsidR="009C00E5" w:rsidRDefault="009C00E5" w:rsidP="000E5E30">
      <w:pPr>
        <w:spacing w:after="0" w:line="360" w:lineRule="auto"/>
        <w:jc w:val="both"/>
        <w:rPr>
          <w:lang w:val="es-DO"/>
        </w:rPr>
      </w:pPr>
    </w:p>
    <w:p w14:paraId="52AE33F3" w14:textId="000BCD98" w:rsidR="009C00E5" w:rsidRDefault="009C00E5" w:rsidP="000E5E30">
      <w:pPr>
        <w:spacing w:after="0" w:line="360" w:lineRule="auto"/>
        <w:jc w:val="both"/>
        <w:rPr>
          <w:lang w:val="es-DO"/>
        </w:rPr>
      </w:pPr>
    </w:p>
    <w:p w14:paraId="5FDAEB4D" w14:textId="77777777" w:rsidR="009C00E5" w:rsidRPr="000E5E30" w:rsidRDefault="009C00E5" w:rsidP="000E5E30">
      <w:pPr>
        <w:spacing w:after="0" w:line="360" w:lineRule="auto"/>
        <w:jc w:val="both"/>
        <w:rPr>
          <w:lang w:val="es-DO"/>
        </w:rPr>
      </w:pPr>
    </w:p>
    <w:p w14:paraId="688B5D56" w14:textId="77777777" w:rsidR="000E5E30" w:rsidRPr="000E5E30" w:rsidRDefault="000E5E30" w:rsidP="000E5E30">
      <w:pPr>
        <w:spacing w:after="0" w:line="360" w:lineRule="auto"/>
        <w:jc w:val="both"/>
        <w:rPr>
          <w:lang w:val="es-DO"/>
        </w:rPr>
      </w:pPr>
    </w:p>
    <w:p w14:paraId="458892BE" w14:textId="1C4C6B3A" w:rsidR="000E5E30" w:rsidRPr="000E5E30" w:rsidRDefault="009C00E5" w:rsidP="009C00E5">
      <w:pPr>
        <w:spacing w:after="0" w:line="360" w:lineRule="auto"/>
        <w:jc w:val="center"/>
        <w:rPr>
          <w:b/>
          <w:sz w:val="28"/>
          <w:szCs w:val="28"/>
          <w:lang w:val="es-DO"/>
        </w:rPr>
      </w:pPr>
      <w:r w:rsidRPr="000E5E30">
        <w:rPr>
          <w:b/>
          <w:sz w:val="28"/>
          <w:szCs w:val="28"/>
          <w:lang w:val="es-DO"/>
        </w:rPr>
        <w:lastRenderedPageBreak/>
        <mc:AlternateContent>
          <mc:Choice Requires="wps">
            <w:drawing>
              <wp:anchor distT="0" distB="0" distL="114300" distR="114300" simplePos="0" relativeHeight="251734016" behindDoc="0" locked="0" layoutInCell="1" allowOverlap="1" wp14:anchorId="116A4706" wp14:editId="794FFECD">
                <wp:simplePos x="0" y="0"/>
                <wp:positionH relativeFrom="margin">
                  <wp:align>center</wp:align>
                </wp:positionH>
                <wp:positionV relativeFrom="paragraph">
                  <wp:posOffset>550876</wp:posOffset>
                </wp:positionV>
                <wp:extent cx="463550" cy="0"/>
                <wp:effectExtent l="0" t="19050" r="31750" b="19050"/>
                <wp:wrapNone/>
                <wp:docPr id="25" name="Conector recto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DD865" id="Conector recto 25" o:spid="_x0000_s1026" style="position:absolute;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3.4pt" to="36.5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" strokecolor="#ee2a24" strokeweight="2.25pt">
                <v:stroke joinstyle="miter"/>
                <w10:wrap anchorx="margin"/>
              </v:line>
            </w:pict>
          </mc:Fallback>
        </mc:AlternateContent>
      </w:r>
      <w:r w:rsidR="000E5E30" w:rsidRPr="000E5E30">
        <w:rPr>
          <w:b/>
          <w:sz w:val="28"/>
          <w:szCs w:val="28"/>
          <w:lang w:val="es-DO"/>
        </w:rPr>
        <w:t>IV. RESULTADOS ÁREAS TRANSVERSALES Y DE APOYO</w:t>
      </w:r>
    </w:p>
    <w:p w14:paraId="23726F72" w14:textId="356FC7B0" w:rsidR="000E5E30" w:rsidRPr="000E5E30" w:rsidRDefault="000E5E30" w:rsidP="000E5E30">
      <w:pPr>
        <w:spacing w:after="0" w:line="360" w:lineRule="auto"/>
        <w:jc w:val="both"/>
        <w:rPr>
          <w:lang w:val="es-DO"/>
        </w:rPr>
      </w:pPr>
    </w:p>
    <w:p w14:paraId="782A3BE2" w14:textId="5E0E1A2E" w:rsidR="000E5E30" w:rsidRPr="000E5E30" w:rsidRDefault="000E5E30" w:rsidP="00160580">
      <w:pPr>
        <w:spacing w:after="0" w:line="360" w:lineRule="auto"/>
        <w:jc w:val="center"/>
        <w:rPr>
          <w:b/>
          <w:lang w:val="es-DO"/>
        </w:rPr>
      </w:pPr>
      <w:r w:rsidRPr="000E5E30">
        <w:rPr>
          <w:b/>
          <w:lang w:val="es-DO"/>
        </w:rPr>
        <w:t>4.1. Desempeño área financiera</w:t>
      </w:r>
    </w:p>
    <w:p w14:paraId="07483448" w14:textId="77777777" w:rsidR="000E5E30" w:rsidRPr="000E5E30" w:rsidRDefault="000E5E30" w:rsidP="000E5E30">
      <w:pPr>
        <w:spacing w:after="0" w:line="360" w:lineRule="auto"/>
        <w:jc w:val="both"/>
        <w:rPr>
          <w:lang w:val="es-DO"/>
        </w:rPr>
      </w:pPr>
      <w:r w:rsidRPr="000E5E30">
        <w:rPr>
          <w:lang w:val="es-DO"/>
        </w:rPr>
        <w:t>Este departamento, es el encargado de revisar y evaluar la aplicación de los procesos establecidos y el sistema contable de la institución, asesorando y velando para que las actividades administrativas y financieras se ajusten a las normas, políticas y leyes que rigen la entidad y los principios de contabilidad de aceptación general aprobadas. en ese sentido nuestras actividades fueron:</w:t>
      </w:r>
    </w:p>
    <w:p w14:paraId="780A6646" w14:textId="77777777" w:rsidR="000E5E30" w:rsidRPr="000E5E30" w:rsidRDefault="000E5E30" w:rsidP="000E5E30">
      <w:pPr>
        <w:spacing w:after="0" w:line="360" w:lineRule="auto"/>
        <w:jc w:val="both"/>
        <w:rPr>
          <w:sz w:val="16"/>
          <w:szCs w:val="16"/>
          <w:lang w:val="es-DO"/>
        </w:rPr>
      </w:pPr>
    </w:p>
    <w:p w14:paraId="42028D81" w14:textId="77777777" w:rsidR="000E5E30" w:rsidRPr="000E5E30" w:rsidRDefault="000E5E30" w:rsidP="000E5E30">
      <w:pPr>
        <w:spacing w:after="0" w:line="360" w:lineRule="auto"/>
        <w:jc w:val="both"/>
        <w:rPr>
          <w:lang w:val="es-DO"/>
        </w:rPr>
      </w:pPr>
      <w:r w:rsidRPr="000E5E30">
        <w:rPr>
          <w:lang w:val="es-DO"/>
        </w:rPr>
        <w:t xml:space="preserve">-Revisión de expedientes para organizar su documentación y trámites, conforme a los procedimientos establecidos; entre estos: </w:t>
      </w:r>
    </w:p>
    <w:p w14:paraId="76FB744A" w14:textId="77777777" w:rsidR="000E5E30" w:rsidRPr="000E5E30" w:rsidRDefault="000E5E30" w:rsidP="000E5E30">
      <w:pPr>
        <w:spacing w:after="0" w:line="360" w:lineRule="auto"/>
        <w:jc w:val="both"/>
        <w:rPr>
          <w:lang w:val="es-DO"/>
        </w:rPr>
      </w:pPr>
      <w:r w:rsidRPr="000E5E30">
        <w:rPr>
          <w:lang w:val="es-DO"/>
        </w:rPr>
        <w:t>-Conciliaciones bancarias, nómina de empleados, pagos de viáticos, ayudas económicas, compras de materiales, equipos, suministro y servicios y en sentido general, todo lo relacionado al desenvolvimiento y control financiero de esta institución.</w:t>
      </w:r>
    </w:p>
    <w:p w14:paraId="27A92056" w14:textId="77777777" w:rsidR="000E5E30" w:rsidRPr="000E5E30" w:rsidRDefault="000E5E30" w:rsidP="000E5E30">
      <w:pPr>
        <w:spacing w:after="0" w:line="360" w:lineRule="auto"/>
        <w:jc w:val="both"/>
        <w:rPr>
          <w:sz w:val="14"/>
          <w:szCs w:val="14"/>
          <w:lang w:val="es-DO"/>
        </w:rPr>
      </w:pPr>
    </w:p>
    <w:p w14:paraId="1E4A5AFC" w14:textId="77777777" w:rsidR="000E5E30" w:rsidRPr="000E5E30" w:rsidRDefault="000E5E30" w:rsidP="000E5E30">
      <w:pPr>
        <w:spacing w:after="0" w:line="360" w:lineRule="auto"/>
        <w:jc w:val="both"/>
        <w:rPr>
          <w:lang w:val="es-DO"/>
        </w:rPr>
      </w:pPr>
      <w:r w:rsidRPr="000E5E30">
        <w:rPr>
          <w:lang w:val="es-DO"/>
        </w:rPr>
        <w:t>Como institución centralizada el presupuesto aprobado para esta DGDC por el congreso nacional, correspondiente al año 2022, fue de   RD$ 236,378,155.</w:t>
      </w:r>
    </w:p>
    <w:p w14:paraId="259143EC" w14:textId="77777777" w:rsidR="000E5E30" w:rsidRPr="000E5E30" w:rsidRDefault="000E5E30" w:rsidP="000E5E30">
      <w:pPr>
        <w:spacing w:after="0" w:line="360" w:lineRule="auto"/>
        <w:jc w:val="both"/>
        <w:rPr>
          <w:sz w:val="12"/>
          <w:szCs w:val="12"/>
          <w:lang w:val="es-DO"/>
        </w:rPr>
      </w:pPr>
    </w:p>
    <w:p w14:paraId="50E78E6C" w14:textId="77777777" w:rsidR="000E5E30" w:rsidRPr="000E5E30" w:rsidRDefault="000E5E30" w:rsidP="000E5E30">
      <w:pPr>
        <w:spacing w:after="0" w:line="360" w:lineRule="auto"/>
        <w:jc w:val="both"/>
        <w:rPr>
          <w:lang w:val="es-DO"/>
        </w:rPr>
      </w:pPr>
      <w:r w:rsidRPr="000E5E30">
        <w:rPr>
          <w:lang w:val="es-DO"/>
        </w:rPr>
        <w:t>De los fondos y/o cuotas asignadas durante el año se realizaron    ejecuciones por un monto ascendente a de RD$ 231, 650,591.00, equivalentes a un 98% en base a lo asignado y un 96%, en relación al presupuesto total aprobado.</w:t>
      </w:r>
    </w:p>
    <w:p w14:paraId="5E4FAF55" w14:textId="77777777" w:rsidR="000E5E30" w:rsidRPr="000E5E30" w:rsidRDefault="000E5E30" w:rsidP="000E5E30">
      <w:pPr>
        <w:spacing w:after="0" w:line="360" w:lineRule="auto"/>
        <w:jc w:val="both"/>
        <w:rPr>
          <w:sz w:val="16"/>
          <w:szCs w:val="16"/>
          <w:lang w:val="es-DO"/>
        </w:rPr>
      </w:pPr>
    </w:p>
    <w:p w14:paraId="32063183" w14:textId="77777777" w:rsidR="000E5E30" w:rsidRPr="000E5E30" w:rsidRDefault="000E5E30" w:rsidP="000E5E30">
      <w:pPr>
        <w:spacing w:after="0" w:line="360" w:lineRule="auto"/>
        <w:jc w:val="both"/>
        <w:rPr>
          <w:lang w:val="es-DO"/>
        </w:rPr>
      </w:pPr>
      <w:r w:rsidRPr="000E5E30">
        <w:rPr>
          <w:lang w:val="es-DO"/>
        </w:rPr>
        <w:t xml:space="preserve">De igual modo, en dicho balance se encuentran montos correspondientes a fondos solicitados para procesos de adquisiciones de bienes y servicios que, en su mayoría, los valores adjudicados por los distintos oferentes quedaron por debajo de la cuota solicitada, </w:t>
      </w:r>
      <w:r w:rsidRPr="000E5E30">
        <w:rPr>
          <w:lang w:val="es-DO"/>
        </w:rPr>
        <w:lastRenderedPageBreak/>
        <w:t>situación que escapa de nuestro control ya que la fluctuación en los precios del mercado es muy variante.</w:t>
      </w:r>
    </w:p>
    <w:p w14:paraId="32A63C11" w14:textId="77777777" w:rsidR="000E5E30" w:rsidRPr="000E5E30" w:rsidRDefault="000E5E30" w:rsidP="000E5E30">
      <w:pPr>
        <w:spacing w:after="0" w:line="360" w:lineRule="auto"/>
        <w:jc w:val="both"/>
        <w:rPr>
          <w:sz w:val="14"/>
          <w:szCs w:val="14"/>
          <w:lang w:val="es-DO"/>
        </w:rPr>
      </w:pPr>
    </w:p>
    <w:p w14:paraId="2E5B2AF9" w14:textId="77777777" w:rsidR="000E5E30" w:rsidRPr="000E5E30" w:rsidRDefault="000E5E30" w:rsidP="00160580">
      <w:pPr>
        <w:spacing w:after="0" w:line="360" w:lineRule="auto"/>
        <w:jc w:val="center"/>
        <w:rPr>
          <w:b/>
          <w:lang w:val="es-DO"/>
        </w:rPr>
      </w:pPr>
      <w:r w:rsidRPr="000E5E30">
        <w:rPr>
          <w:b/>
          <w:lang w:val="es-DO"/>
        </w:rPr>
        <w:t>Movimientos internos</w:t>
      </w:r>
    </w:p>
    <w:p w14:paraId="7A8C6147" w14:textId="77777777" w:rsidR="000E5E30" w:rsidRPr="000E5E30" w:rsidRDefault="000E5E30" w:rsidP="000E5E30">
      <w:pPr>
        <w:spacing w:after="0" w:line="360" w:lineRule="auto"/>
        <w:jc w:val="both"/>
        <w:rPr>
          <w:lang w:val="es-DO"/>
        </w:rPr>
      </w:pPr>
      <w:r w:rsidRPr="000E5E30">
        <w:rPr>
          <w:lang w:val="es-DO"/>
        </w:rPr>
        <w:t>En el año 2022, esta DGDC tuvo ingresos y/o movimientos bancarios en la cuenta 011-002008-1 “fondo Reponible dirección general desarrollo de la comunidad”, correspondientes a transferencias realizadas por parte de la tesorería nacional, por un monto total de RD$625,167.70 por conceptos de   traspaso del fondo Reponible de esta DGDC, para el 2022 y las regularizaciones de dicho fondo.</w:t>
      </w:r>
    </w:p>
    <w:p w14:paraId="767CE44A" w14:textId="77777777" w:rsidR="000E5E30" w:rsidRPr="000E5E30" w:rsidRDefault="000E5E30" w:rsidP="000E5E30">
      <w:pPr>
        <w:spacing w:after="0" w:line="360" w:lineRule="auto"/>
        <w:jc w:val="both"/>
        <w:rPr>
          <w:sz w:val="14"/>
          <w:szCs w:val="14"/>
          <w:lang w:val="es-DO"/>
        </w:rPr>
      </w:pPr>
    </w:p>
    <w:p w14:paraId="304EE2B2" w14:textId="77777777" w:rsidR="000E5E30" w:rsidRPr="000E5E30" w:rsidRDefault="000E5E30" w:rsidP="000E5E30">
      <w:pPr>
        <w:spacing w:after="0" w:line="360" w:lineRule="auto"/>
        <w:jc w:val="both"/>
        <w:rPr>
          <w:lang w:val="es-DO"/>
        </w:rPr>
      </w:pPr>
      <w:r w:rsidRPr="000E5E30">
        <w:rPr>
          <w:lang w:val="es-DO"/>
        </w:rPr>
        <w:t>La institución en el año 2022, el 98 %   de la apropiación total y/o presupuesto vigente, según las cuotas asignadas, lo cual se refleja en el sistema integrado de gestión financiera (SIGEF) y una ejecución de un 96% del balance o disponibilidad interna (caja o banco).</w:t>
      </w:r>
    </w:p>
    <w:p w14:paraId="5D5B8B39" w14:textId="77777777" w:rsidR="000E5E30" w:rsidRPr="000E5E30" w:rsidRDefault="000E5E30" w:rsidP="000E5E30">
      <w:pPr>
        <w:spacing w:after="0" w:line="360" w:lineRule="auto"/>
        <w:jc w:val="both"/>
        <w:rPr>
          <w:sz w:val="10"/>
          <w:szCs w:val="10"/>
          <w:lang w:val="es-DO"/>
        </w:rPr>
      </w:pPr>
    </w:p>
    <w:p w14:paraId="1BF8EB44" w14:textId="50997E8F" w:rsidR="000E5E30" w:rsidRDefault="000E5E30" w:rsidP="000E5E30">
      <w:pPr>
        <w:spacing w:after="0" w:line="360" w:lineRule="auto"/>
        <w:jc w:val="both"/>
        <w:rPr>
          <w:lang w:val="es-DO"/>
        </w:rPr>
      </w:pPr>
      <w:r w:rsidRPr="000E5E30">
        <w:rPr>
          <w:lang w:val="es-DO"/>
        </w:rPr>
        <w:t>Como responsable de realizar las diligencias necesarias para  la aprobación  de los presupuestos de esta dirección general de desarrollo de la comunidad,  ante los organismos competentes, en este departamento financiero elaboramos   la programación anual de los recursos aprobados por DIGEPRES, durante el  periodo correspondientes al presente informe, así como  las  modificaciones o ajustes presupuestarios necesarios,  tanto para carga fija como la programación de los gastos operacionales, según las necesidades de la institución  y conforme a las instrucciones recibidas, garantizando y cumpliendo el pago de las obligaciones contraídas por la DGDC, velando por la correcta distribución de las cuotas de compromiso, la  oportuna ejecución de fondos  así como por el  fiel cumplimiento y aplicación de las normas y procedimientos establecidos para la ejecución de los recursos recibidos.</w:t>
      </w:r>
    </w:p>
    <w:p w14:paraId="2B990B2B" w14:textId="77777777" w:rsidR="009C00E5" w:rsidRPr="000E5E30" w:rsidRDefault="009C00E5" w:rsidP="000E5E30">
      <w:pPr>
        <w:spacing w:after="0" w:line="360" w:lineRule="auto"/>
        <w:jc w:val="both"/>
        <w:rPr>
          <w:lang w:val="es-DO"/>
        </w:rPr>
      </w:pPr>
    </w:p>
    <w:p w14:paraId="37665636" w14:textId="77777777" w:rsidR="000E5E30" w:rsidRPr="000E5E30" w:rsidRDefault="000E5E30" w:rsidP="000E5E30">
      <w:pPr>
        <w:spacing w:after="0" w:line="360" w:lineRule="auto"/>
        <w:jc w:val="both"/>
        <w:rPr>
          <w:b/>
          <w:lang w:val="es-DO"/>
        </w:rPr>
      </w:pPr>
    </w:p>
    <w:p w14:paraId="6C062C88" w14:textId="77777777" w:rsidR="000E5E30" w:rsidRPr="000E5E30" w:rsidRDefault="000E5E30" w:rsidP="00160580">
      <w:pPr>
        <w:spacing w:after="0" w:line="360" w:lineRule="auto"/>
        <w:jc w:val="center"/>
        <w:rPr>
          <w:b/>
          <w:lang w:val="es-DO"/>
        </w:rPr>
      </w:pPr>
      <w:r w:rsidRPr="000E5E30">
        <w:rPr>
          <w:b/>
          <w:lang w:val="es-DO"/>
        </w:rPr>
        <w:lastRenderedPageBreak/>
        <w:t>4.2. Departamento administrativo y sus dependencias</w:t>
      </w:r>
    </w:p>
    <w:p w14:paraId="43E75238" w14:textId="77777777" w:rsidR="000E5E30" w:rsidRPr="000E5E30" w:rsidRDefault="000E5E30" w:rsidP="000E5E30">
      <w:pPr>
        <w:spacing w:after="0" w:line="360" w:lineRule="auto"/>
        <w:jc w:val="both"/>
        <w:rPr>
          <w:sz w:val="12"/>
          <w:szCs w:val="12"/>
          <w:lang w:val="es-DO"/>
        </w:rPr>
      </w:pPr>
    </w:p>
    <w:p w14:paraId="1C4A0F14" w14:textId="77777777" w:rsidR="000E5E30" w:rsidRPr="000E5E30" w:rsidRDefault="000E5E30" w:rsidP="000E5E30">
      <w:pPr>
        <w:spacing w:after="0" w:line="360" w:lineRule="auto"/>
        <w:jc w:val="both"/>
        <w:rPr>
          <w:lang w:val="es-DO"/>
        </w:rPr>
      </w:pPr>
      <w:r w:rsidRPr="000E5E30">
        <w:rPr>
          <w:lang w:val="es-DO"/>
        </w:rPr>
        <w:t xml:space="preserve">El departamento administrativo, como responsable de supervisar todas las secciones y unidades que lo forman, también se encarga de canalizar las solicitudes emitidas por los diferentes departamentos de la institución; en ese sentido, en todo este período, se ha mantenido ejecutando las tareas propias, del mismo, facilitando, de esa manera, la fluidez de todos los procesos operacionales internos.  </w:t>
      </w:r>
    </w:p>
    <w:p w14:paraId="603138D9" w14:textId="77777777" w:rsidR="000E5E30" w:rsidRPr="000E5E30" w:rsidRDefault="000E5E30" w:rsidP="000E5E30">
      <w:pPr>
        <w:spacing w:after="0" w:line="360" w:lineRule="auto"/>
        <w:jc w:val="both"/>
        <w:rPr>
          <w:sz w:val="10"/>
          <w:szCs w:val="10"/>
          <w:lang w:val="es-DO"/>
        </w:rPr>
      </w:pPr>
    </w:p>
    <w:p w14:paraId="5B5EBAB7" w14:textId="637EEB49" w:rsidR="000E5E30" w:rsidRDefault="000E5E30" w:rsidP="000E5E30">
      <w:pPr>
        <w:spacing w:after="0" w:line="360" w:lineRule="auto"/>
        <w:jc w:val="both"/>
        <w:rPr>
          <w:lang w:val="es-DO"/>
        </w:rPr>
      </w:pPr>
      <w:r w:rsidRPr="000E5E30">
        <w:rPr>
          <w:lang w:val="es-DO"/>
        </w:rPr>
        <w:t>En el año 2022, en conjunto con nuestras dependencias, agilizamos varias acciones para ayudar con el eficiente desenvolvimiento de toda la organización como por ejemplo la instalación de cámaras de seguridad; para nuestra sede central, reemplazamiento de puertas; para varios departamentos al igual que la instalación de cerraduras eléctricas.</w:t>
      </w:r>
    </w:p>
    <w:p w14:paraId="17153BA5" w14:textId="77777777" w:rsidR="009C00E5" w:rsidRPr="000E5E30" w:rsidRDefault="009C00E5" w:rsidP="000E5E30">
      <w:pPr>
        <w:spacing w:after="0" w:line="360" w:lineRule="auto"/>
        <w:jc w:val="both"/>
        <w:rPr>
          <w:sz w:val="16"/>
          <w:szCs w:val="16"/>
          <w:lang w:val="es-DO"/>
        </w:rPr>
      </w:pPr>
    </w:p>
    <w:p w14:paraId="5C2DEF2C" w14:textId="77777777" w:rsidR="000E5E30" w:rsidRPr="000E5E30" w:rsidRDefault="000E5E30" w:rsidP="00160580">
      <w:pPr>
        <w:spacing w:after="0" w:line="360" w:lineRule="auto"/>
        <w:jc w:val="center"/>
        <w:rPr>
          <w:b/>
          <w:lang w:val="es-DO"/>
        </w:rPr>
      </w:pPr>
      <w:r w:rsidRPr="000E5E30">
        <w:rPr>
          <w:b/>
          <w:lang w:val="es-DO"/>
        </w:rPr>
        <w:t>Sección de Compras</w:t>
      </w:r>
    </w:p>
    <w:p w14:paraId="693D4C04" w14:textId="77777777" w:rsidR="000E5E30" w:rsidRPr="000E5E30" w:rsidRDefault="000E5E30" w:rsidP="000E5E30">
      <w:pPr>
        <w:spacing w:after="0" w:line="360" w:lineRule="auto"/>
        <w:jc w:val="both"/>
        <w:rPr>
          <w:lang w:val="es-DO"/>
        </w:rPr>
      </w:pPr>
      <w:r w:rsidRPr="000E5E30">
        <w:rPr>
          <w:lang w:val="es-DO"/>
        </w:rPr>
        <w:t>En este capítulo se muestra el detalle de la modalidad de compras realizadas en el semestre:</w:t>
      </w:r>
    </w:p>
    <w:p w14:paraId="6F9A17E8" w14:textId="77777777" w:rsidR="000E5E30" w:rsidRPr="000E5E30" w:rsidRDefault="000E5E30" w:rsidP="000E5E30">
      <w:pPr>
        <w:spacing w:after="0" w:line="360" w:lineRule="auto"/>
        <w:jc w:val="both"/>
        <w:rPr>
          <w:lang w:val="es-DO"/>
        </w:rPr>
      </w:pPr>
      <w:r w:rsidRPr="000E5E30">
        <w:rPr>
          <w:lang w:val="es-DO"/>
        </w:rPr>
        <w:t>1-Cinco licitaciones púbicas</w:t>
      </w:r>
    </w:p>
    <w:p w14:paraId="0594130D" w14:textId="77777777" w:rsidR="000E5E30" w:rsidRPr="000E5E30" w:rsidRDefault="000E5E30" w:rsidP="000E5E30">
      <w:pPr>
        <w:spacing w:after="0" w:line="360" w:lineRule="auto"/>
        <w:jc w:val="both"/>
        <w:rPr>
          <w:lang w:val="es-DO"/>
        </w:rPr>
      </w:pPr>
      <w:r w:rsidRPr="000E5E30">
        <w:rPr>
          <w:lang w:val="es-DO"/>
        </w:rPr>
        <w:t>2-Cero procedimientos de urgencia</w:t>
      </w:r>
    </w:p>
    <w:p w14:paraId="1CAB7F44" w14:textId="77777777" w:rsidR="000E5E30" w:rsidRPr="000E5E30" w:rsidRDefault="000E5E30" w:rsidP="000E5E30">
      <w:pPr>
        <w:spacing w:after="0" w:line="360" w:lineRule="auto"/>
        <w:jc w:val="both"/>
        <w:rPr>
          <w:lang w:val="es-DO"/>
        </w:rPr>
      </w:pPr>
      <w:r w:rsidRPr="000E5E30">
        <w:rPr>
          <w:lang w:val="es-DO"/>
        </w:rPr>
        <w:t xml:space="preserve">3-Diez procesos comparativos de precio </w:t>
      </w:r>
    </w:p>
    <w:p w14:paraId="7A3E0740" w14:textId="77777777" w:rsidR="000E5E30" w:rsidRPr="000E5E30" w:rsidRDefault="000E5E30" w:rsidP="000E5E30">
      <w:pPr>
        <w:spacing w:after="0" w:line="360" w:lineRule="auto"/>
        <w:jc w:val="both"/>
        <w:rPr>
          <w:lang w:val="es-DO"/>
        </w:rPr>
      </w:pPr>
      <w:r w:rsidRPr="000E5E30">
        <w:rPr>
          <w:lang w:val="es-DO"/>
        </w:rPr>
        <w:t>4-Cincuenta y seis procesos de compras menores</w:t>
      </w:r>
    </w:p>
    <w:p w14:paraId="38A92141" w14:textId="77777777" w:rsidR="000E5E30" w:rsidRPr="000E5E30" w:rsidRDefault="000E5E30" w:rsidP="000E5E30">
      <w:pPr>
        <w:spacing w:after="0" w:line="360" w:lineRule="auto"/>
        <w:jc w:val="both"/>
        <w:rPr>
          <w:lang w:val="es-DO"/>
        </w:rPr>
      </w:pPr>
      <w:r w:rsidRPr="000E5E30">
        <w:rPr>
          <w:lang w:val="es-DO"/>
        </w:rPr>
        <w:t>5-Noventa y tres procesos de compras debajo del umbral</w:t>
      </w:r>
    </w:p>
    <w:p w14:paraId="4B6D8FF5" w14:textId="77777777" w:rsidR="000E5E30" w:rsidRPr="000E5E30" w:rsidRDefault="000E5E30" w:rsidP="000E5E30">
      <w:pPr>
        <w:spacing w:after="0" w:line="360" w:lineRule="auto"/>
        <w:jc w:val="both"/>
        <w:rPr>
          <w:lang w:val="es-DO"/>
        </w:rPr>
      </w:pPr>
      <w:r w:rsidRPr="000E5E30">
        <w:rPr>
          <w:lang w:val="es-DO"/>
        </w:rPr>
        <w:t>6-Tres procedimientos por excepción</w:t>
      </w:r>
    </w:p>
    <w:p w14:paraId="45387F92" w14:textId="0AC66DF5" w:rsidR="000E5E30" w:rsidRDefault="000E5E30" w:rsidP="000E5E30">
      <w:pPr>
        <w:spacing w:after="0" w:line="360" w:lineRule="auto"/>
        <w:jc w:val="both"/>
        <w:rPr>
          <w:lang w:val="es-DO"/>
        </w:rPr>
      </w:pPr>
      <w:r w:rsidRPr="000E5E30">
        <w:rPr>
          <w:lang w:val="es-DO"/>
        </w:rPr>
        <w:t>El total general de compras realizadas por la DGDC en el año 2022, fue de RD$ 52,368,107,74</w:t>
      </w:r>
      <w:r w:rsidR="009C00E5">
        <w:rPr>
          <w:lang w:val="es-DO"/>
        </w:rPr>
        <w:t>.</w:t>
      </w:r>
    </w:p>
    <w:p w14:paraId="79750A98" w14:textId="1A246B12" w:rsidR="009C00E5" w:rsidRDefault="009C00E5" w:rsidP="000E5E30">
      <w:pPr>
        <w:spacing w:after="0" w:line="360" w:lineRule="auto"/>
        <w:jc w:val="both"/>
        <w:rPr>
          <w:lang w:val="es-DO"/>
        </w:rPr>
      </w:pPr>
    </w:p>
    <w:p w14:paraId="022C6324" w14:textId="7BE40822" w:rsidR="009C00E5" w:rsidRDefault="009C00E5" w:rsidP="000E5E30">
      <w:pPr>
        <w:spacing w:after="0" w:line="360" w:lineRule="auto"/>
        <w:jc w:val="both"/>
        <w:rPr>
          <w:lang w:val="es-DO"/>
        </w:rPr>
      </w:pPr>
    </w:p>
    <w:p w14:paraId="7618F90F" w14:textId="77777777" w:rsidR="009C00E5" w:rsidRPr="000E5E30" w:rsidRDefault="009C00E5" w:rsidP="000E5E30">
      <w:pPr>
        <w:spacing w:after="0" w:line="360" w:lineRule="auto"/>
        <w:jc w:val="both"/>
        <w:rPr>
          <w:lang w:val="es-DO"/>
        </w:rPr>
      </w:pPr>
    </w:p>
    <w:p w14:paraId="2382EE84" w14:textId="77777777" w:rsidR="000E5E30" w:rsidRPr="000E5E30" w:rsidRDefault="000E5E30" w:rsidP="000E5E30">
      <w:pPr>
        <w:spacing w:after="0" w:line="360" w:lineRule="auto"/>
        <w:jc w:val="both"/>
        <w:rPr>
          <w:lang w:val="es-DO"/>
        </w:rPr>
      </w:pPr>
    </w:p>
    <w:p w14:paraId="7104F5B2" w14:textId="77777777" w:rsidR="000E5E30" w:rsidRPr="000E5E30" w:rsidRDefault="000E5E30" w:rsidP="000E5E30">
      <w:pPr>
        <w:spacing w:after="0" w:line="360" w:lineRule="auto"/>
        <w:jc w:val="both"/>
        <w:rPr>
          <w:b/>
          <w:lang w:val="es-DO"/>
        </w:rPr>
      </w:pPr>
    </w:p>
    <w:p w14:paraId="6652B342" w14:textId="77777777" w:rsidR="000E5E30" w:rsidRPr="000E5E30" w:rsidRDefault="000E5E30" w:rsidP="00160580">
      <w:pPr>
        <w:spacing w:after="0" w:line="360" w:lineRule="auto"/>
        <w:jc w:val="center"/>
        <w:rPr>
          <w:b/>
          <w:lang w:val="es-DO"/>
        </w:rPr>
      </w:pPr>
      <w:r w:rsidRPr="000E5E30">
        <w:rPr>
          <w:b/>
          <w:lang w:val="es-DO"/>
        </w:rPr>
        <w:lastRenderedPageBreak/>
        <w:t>Sección de almacén</w:t>
      </w:r>
    </w:p>
    <w:p w14:paraId="0DB3E616" w14:textId="77777777" w:rsidR="000E5E30" w:rsidRPr="000E5E30" w:rsidRDefault="000E5E30" w:rsidP="000E5E30">
      <w:pPr>
        <w:spacing w:after="0" w:line="360" w:lineRule="auto"/>
        <w:jc w:val="both"/>
        <w:rPr>
          <w:lang w:val="es-DO"/>
        </w:rPr>
      </w:pPr>
      <w:r w:rsidRPr="000E5E30">
        <w:rPr>
          <w:lang w:val="es-DO"/>
        </w:rPr>
        <w:t xml:space="preserve">Esta sección se ha mantenido al día, de manera que puedan ser atendidas todas las requisiciones, para en mejor funcionamiento de la institución.  </w:t>
      </w:r>
    </w:p>
    <w:p w14:paraId="498E9E2D" w14:textId="77777777" w:rsidR="000E5E30" w:rsidRPr="000E5E30" w:rsidRDefault="000E5E30" w:rsidP="000E5E30">
      <w:pPr>
        <w:spacing w:after="0" w:line="360" w:lineRule="auto"/>
        <w:jc w:val="both"/>
        <w:rPr>
          <w:sz w:val="14"/>
          <w:szCs w:val="14"/>
          <w:lang w:val="es-DO"/>
        </w:rPr>
      </w:pPr>
    </w:p>
    <w:p w14:paraId="7F57096C" w14:textId="77777777" w:rsidR="000E5E30" w:rsidRPr="000E5E30" w:rsidRDefault="000E5E30" w:rsidP="000E5E30">
      <w:pPr>
        <w:spacing w:after="0" w:line="360" w:lineRule="auto"/>
        <w:jc w:val="both"/>
        <w:rPr>
          <w:lang w:val="es-DO"/>
        </w:rPr>
      </w:pPr>
      <w:r w:rsidRPr="000E5E30">
        <w:rPr>
          <w:lang w:val="es-DO"/>
        </w:rPr>
        <w:t xml:space="preserve">Durante este período se realizaron 70,065 acciones de entrada de materiales gastables, mobiliarios de oficina, repuestos y de construcción, entre otros. se realizaron 61,141, salidas mediante requisiciones de los materiales en existencia en almacén, solicitados por los diferentes departamentos y oficinas regionales de esta institución.   </w:t>
      </w:r>
    </w:p>
    <w:p w14:paraId="491175B6" w14:textId="77777777" w:rsidR="000E5E30" w:rsidRPr="000E5E30" w:rsidRDefault="000E5E30" w:rsidP="000E5E30">
      <w:pPr>
        <w:spacing w:after="0" w:line="360" w:lineRule="auto"/>
        <w:jc w:val="both"/>
        <w:rPr>
          <w:sz w:val="16"/>
          <w:szCs w:val="16"/>
          <w:lang w:val="es-DO"/>
        </w:rPr>
      </w:pPr>
    </w:p>
    <w:p w14:paraId="3DDD9C29" w14:textId="77777777" w:rsidR="000E5E30" w:rsidRPr="000E5E30" w:rsidRDefault="000E5E30" w:rsidP="00160580">
      <w:pPr>
        <w:spacing w:after="0" w:line="360" w:lineRule="auto"/>
        <w:jc w:val="center"/>
        <w:rPr>
          <w:b/>
          <w:lang w:val="es-DO"/>
        </w:rPr>
      </w:pPr>
      <w:r w:rsidRPr="000E5E30">
        <w:rPr>
          <w:b/>
          <w:lang w:val="es-DO"/>
        </w:rPr>
        <w:t>Sección de archivo y correspondencia</w:t>
      </w:r>
    </w:p>
    <w:p w14:paraId="79BCB0F3" w14:textId="77777777" w:rsidR="000E5E30" w:rsidRPr="000E5E30" w:rsidRDefault="000E5E30" w:rsidP="000E5E30">
      <w:pPr>
        <w:spacing w:after="0" w:line="360" w:lineRule="auto"/>
        <w:jc w:val="both"/>
        <w:rPr>
          <w:lang w:val="es-DO"/>
        </w:rPr>
      </w:pPr>
      <w:r w:rsidRPr="000E5E30">
        <w:rPr>
          <w:lang w:val="es-DO"/>
        </w:rPr>
        <w:t xml:space="preserve">Durante el año 2022, se recibió un total de 626 comunicaciones, a las cuales se les dio curso normal. </w:t>
      </w:r>
    </w:p>
    <w:p w14:paraId="56DD553C" w14:textId="77777777" w:rsidR="000E5E30" w:rsidRPr="000E5E30" w:rsidRDefault="000E5E30" w:rsidP="000E5E30">
      <w:pPr>
        <w:spacing w:after="0" w:line="360" w:lineRule="auto"/>
        <w:jc w:val="both"/>
        <w:rPr>
          <w:lang w:val="es-DO"/>
        </w:rPr>
      </w:pPr>
      <w:r w:rsidRPr="000E5E30">
        <w:rPr>
          <w:lang w:val="es-DO"/>
        </w:rPr>
        <w:t>Esta sección, en este período, colaboró de manera efectiva con el departamento de recursos humanos, en la localización de expedientes para fines de certificaciones.  también, emitió, en este período, un total de 13,712 copias, supliendo con estas, a todos los departamentos, secciones y unidades de la institución.</w:t>
      </w:r>
    </w:p>
    <w:p w14:paraId="041BBB7D" w14:textId="77777777" w:rsidR="000E5E30" w:rsidRPr="000E5E30" w:rsidRDefault="000E5E30" w:rsidP="000E5E30">
      <w:pPr>
        <w:spacing w:after="0" w:line="360" w:lineRule="auto"/>
        <w:jc w:val="both"/>
        <w:rPr>
          <w:b/>
          <w:sz w:val="12"/>
          <w:szCs w:val="12"/>
          <w:lang w:val="es-DO"/>
        </w:rPr>
      </w:pPr>
    </w:p>
    <w:p w14:paraId="36F451F9" w14:textId="77777777" w:rsidR="000E5E30" w:rsidRPr="000E5E30" w:rsidRDefault="000E5E30" w:rsidP="00160580">
      <w:pPr>
        <w:spacing w:after="0" w:line="360" w:lineRule="auto"/>
        <w:jc w:val="center"/>
        <w:rPr>
          <w:b/>
          <w:lang w:val="es-DO"/>
        </w:rPr>
      </w:pPr>
      <w:r w:rsidRPr="000E5E30">
        <w:rPr>
          <w:b/>
          <w:lang w:val="es-DO"/>
        </w:rPr>
        <w:t>4.3. Desempeño de los recursos humanos</w:t>
      </w:r>
    </w:p>
    <w:p w14:paraId="55F993B3" w14:textId="77777777" w:rsidR="000E5E30" w:rsidRPr="000E5E30" w:rsidRDefault="000E5E30" w:rsidP="000E5E30">
      <w:pPr>
        <w:spacing w:after="0" w:line="360" w:lineRule="auto"/>
        <w:jc w:val="both"/>
        <w:rPr>
          <w:lang w:val="es-DO"/>
        </w:rPr>
      </w:pPr>
      <w:r w:rsidRPr="000E5E30">
        <w:rPr>
          <w:lang w:val="es-DO"/>
        </w:rPr>
        <w:t>Este departamento en el año 2022, ejecuto capacitaciones para los servidores públicos de la DGDC en temas de liderazgo y empoderamiento juvenil, calidad en el servicio, prevención de violencia de género, transparencia, entre otros temas. Estas capacitaciones fueron en alianza con el INFOTEP, Ministerio de la Mujer y el INAP.</w:t>
      </w:r>
    </w:p>
    <w:p w14:paraId="62A4167D" w14:textId="77777777" w:rsidR="000E5E30" w:rsidRPr="000E5E30" w:rsidRDefault="000E5E30" w:rsidP="000E5E30">
      <w:pPr>
        <w:spacing w:after="0" w:line="360" w:lineRule="auto"/>
        <w:jc w:val="both"/>
        <w:rPr>
          <w:sz w:val="14"/>
          <w:szCs w:val="14"/>
          <w:lang w:val="es-DO"/>
        </w:rPr>
      </w:pPr>
    </w:p>
    <w:p w14:paraId="4BFF98CB" w14:textId="77777777" w:rsidR="000E5E30" w:rsidRPr="000E5E30" w:rsidRDefault="000E5E30" w:rsidP="000E5E30">
      <w:pPr>
        <w:spacing w:after="0" w:line="360" w:lineRule="auto"/>
        <w:jc w:val="both"/>
        <w:rPr>
          <w:lang w:val="es-DO"/>
        </w:rPr>
      </w:pPr>
      <w:r w:rsidRPr="000E5E30">
        <w:rPr>
          <w:lang w:val="es-DO"/>
        </w:rPr>
        <w:t xml:space="preserve">Durante el año, se elaboraron 179 certificaciones, la misma corresponden a: empleados activos, empleados inactivos, servicios y para préstamos a INAVI y el banco de las reservas. </w:t>
      </w:r>
    </w:p>
    <w:p w14:paraId="2795865B" w14:textId="77777777" w:rsidR="000E5E30" w:rsidRPr="000E5E30" w:rsidRDefault="000E5E30" w:rsidP="000E5E30">
      <w:pPr>
        <w:spacing w:after="0" w:line="360" w:lineRule="auto"/>
        <w:jc w:val="both"/>
        <w:rPr>
          <w:lang w:val="es-DO"/>
        </w:rPr>
      </w:pPr>
    </w:p>
    <w:p w14:paraId="2E500609" w14:textId="77777777" w:rsidR="000E5E30" w:rsidRPr="000E5E30" w:rsidRDefault="000E5E30" w:rsidP="000E5E30">
      <w:pPr>
        <w:spacing w:after="0" w:line="360" w:lineRule="auto"/>
        <w:jc w:val="both"/>
        <w:rPr>
          <w:lang w:val="es-DO"/>
        </w:rPr>
      </w:pPr>
      <w:r w:rsidRPr="000E5E30">
        <w:rPr>
          <w:lang w:val="es-DO"/>
        </w:rPr>
        <w:lastRenderedPageBreak/>
        <w:t xml:space="preserve">Se elaboraron un total de 70 acciones de personal, de los cuales 38 han sido nombramientos temporales, 18 nombramientos fijos, 15 renuncias, 01 licencias en cargos de servidores de carreras y 02 reajustes salariales. </w:t>
      </w:r>
    </w:p>
    <w:p w14:paraId="4F044ADB" w14:textId="77777777" w:rsidR="000E5E30" w:rsidRPr="000E5E30" w:rsidRDefault="000E5E30" w:rsidP="000E5E30">
      <w:pPr>
        <w:spacing w:after="0" w:line="360" w:lineRule="auto"/>
        <w:jc w:val="both"/>
        <w:rPr>
          <w:lang w:val="es-DO"/>
        </w:rPr>
      </w:pPr>
      <w:r w:rsidRPr="000E5E30">
        <w:rPr>
          <w:lang w:val="es-DO"/>
        </w:rPr>
        <w:t>Se procedió a incluir 22 empleados al seguro familiar de salud (SFS), 07 exclusiones y 11 Se otorgaron 92 permisos a empleados. Este departamento recibió durante este período un total de 58 licencias médicas concedidas a empleados de esta institución. Se registraron 06 dependiente adicional en la TSS y 03 baja de dependientes adicionales.</w:t>
      </w:r>
    </w:p>
    <w:p w14:paraId="72B88740" w14:textId="77777777" w:rsidR="000E5E30" w:rsidRPr="000E5E30" w:rsidRDefault="000E5E30" w:rsidP="000E5E30">
      <w:pPr>
        <w:spacing w:after="0" w:line="360" w:lineRule="auto"/>
        <w:jc w:val="both"/>
        <w:rPr>
          <w:sz w:val="16"/>
          <w:szCs w:val="16"/>
          <w:lang w:val="es-DO"/>
        </w:rPr>
      </w:pPr>
    </w:p>
    <w:p w14:paraId="2C299E55" w14:textId="77777777" w:rsidR="000E5E30" w:rsidRPr="000E5E30" w:rsidRDefault="000E5E30" w:rsidP="000E5E30">
      <w:pPr>
        <w:spacing w:after="0" w:line="360" w:lineRule="auto"/>
        <w:jc w:val="both"/>
        <w:rPr>
          <w:lang w:val="es-DO"/>
        </w:rPr>
      </w:pPr>
      <w:r w:rsidRPr="000E5E30">
        <w:rPr>
          <w:lang w:val="es-DO"/>
        </w:rPr>
        <w:t>Se otorgaron en la sede-central 38 vacaciones y del interior a partir del 15 de diciembre sus vacaciones colectivas.</w:t>
      </w:r>
    </w:p>
    <w:p w14:paraId="53ABF4ED" w14:textId="77777777" w:rsidR="000E5E30" w:rsidRPr="000E5E30" w:rsidRDefault="000E5E30" w:rsidP="000E5E30">
      <w:pPr>
        <w:spacing w:after="0" w:line="360" w:lineRule="auto"/>
        <w:jc w:val="both"/>
        <w:rPr>
          <w:sz w:val="16"/>
          <w:szCs w:val="16"/>
          <w:lang w:val="es-DO"/>
        </w:rPr>
      </w:pPr>
    </w:p>
    <w:p w14:paraId="06DFFDF8" w14:textId="77777777" w:rsidR="000E5E30" w:rsidRPr="000E5E30" w:rsidRDefault="000E5E30" w:rsidP="000E5E30">
      <w:pPr>
        <w:spacing w:after="0" w:line="360" w:lineRule="auto"/>
        <w:jc w:val="both"/>
        <w:rPr>
          <w:lang w:val="es-DO"/>
        </w:rPr>
      </w:pPr>
      <w:r w:rsidRPr="000E5E30">
        <w:rPr>
          <w:lang w:val="es-DO"/>
        </w:rPr>
        <w:t xml:space="preserve">El departamento de recursos humanos en combinación con el ministerio de administración pública (MAP), ha venido trabajando con algunos sub-indicadores del SISMAP de los cuales hemos trabajados en aras de mejorar los procesos a lo interno de la DGDC. </w:t>
      </w:r>
    </w:p>
    <w:p w14:paraId="5A1ECCB6" w14:textId="77777777" w:rsidR="000E5E30" w:rsidRPr="000E5E30" w:rsidRDefault="000E5E30" w:rsidP="000E5E30">
      <w:pPr>
        <w:spacing w:after="0" w:line="360" w:lineRule="auto"/>
        <w:jc w:val="both"/>
        <w:rPr>
          <w:b/>
          <w:sz w:val="14"/>
          <w:szCs w:val="14"/>
          <w:lang w:val="es-DO"/>
        </w:rPr>
      </w:pPr>
    </w:p>
    <w:p w14:paraId="6AA0561B" w14:textId="77777777" w:rsidR="000E5E30" w:rsidRPr="000E5E30" w:rsidRDefault="000E5E30" w:rsidP="00160580">
      <w:pPr>
        <w:spacing w:after="0" w:line="360" w:lineRule="auto"/>
        <w:jc w:val="center"/>
        <w:rPr>
          <w:b/>
          <w:lang w:val="es-DO"/>
        </w:rPr>
      </w:pPr>
      <w:r w:rsidRPr="000E5E30">
        <w:rPr>
          <w:b/>
          <w:lang w:val="es-DO"/>
        </w:rPr>
        <w:t>4.4. Desempeño del área de tecnología</w:t>
      </w:r>
    </w:p>
    <w:p w14:paraId="24142A8B" w14:textId="77777777" w:rsidR="000E5E30" w:rsidRPr="000E5E30" w:rsidRDefault="000E5E30" w:rsidP="000E5E30">
      <w:pPr>
        <w:spacing w:after="0" w:line="360" w:lineRule="auto"/>
        <w:jc w:val="both"/>
        <w:rPr>
          <w:sz w:val="10"/>
          <w:szCs w:val="10"/>
          <w:lang w:val="es-DO"/>
        </w:rPr>
      </w:pPr>
    </w:p>
    <w:p w14:paraId="34B0DD14" w14:textId="77777777" w:rsidR="000E5E30" w:rsidRPr="000E5E30" w:rsidRDefault="000E5E30" w:rsidP="000E5E30">
      <w:pPr>
        <w:spacing w:after="0" w:line="360" w:lineRule="auto"/>
        <w:jc w:val="both"/>
        <w:rPr>
          <w:lang w:val="es-DO"/>
        </w:rPr>
      </w:pPr>
      <w:r w:rsidRPr="000E5E30">
        <w:rPr>
          <w:lang w:val="es-DO"/>
        </w:rPr>
        <w:t xml:space="preserve">Este departamento es el encargado de gestionar el mantenimiento preventivo y correctivo de los sistemas informáticos y de telecomunicaciones instaladas en la institución, asesorar en el manejo de software, configurar y habilitar las herramientas tecnológicas necesarias para potenciar el capital humano a que puedan ejecutar sus tareas eficientemente, el soporte físico y lógico de los sistemas de computación, velar por la integridad y seguridad de la información almacenada, </w:t>
      </w:r>
    </w:p>
    <w:p w14:paraId="001E2628" w14:textId="77777777" w:rsidR="000E5E30" w:rsidRPr="000E5E30" w:rsidRDefault="000E5E30" w:rsidP="000E5E30">
      <w:pPr>
        <w:spacing w:after="0" w:line="360" w:lineRule="auto"/>
        <w:jc w:val="both"/>
        <w:rPr>
          <w:lang w:val="es-DO"/>
        </w:rPr>
      </w:pPr>
      <w:r w:rsidRPr="000E5E30">
        <w:rPr>
          <w:lang w:val="es-DO"/>
        </w:rPr>
        <w:t xml:space="preserve">durante el año2022, se realizaron los siguientes proyectos y/o actividades: </w:t>
      </w:r>
    </w:p>
    <w:p w14:paraId="1FAA7080" w14:textId="77777777" w:rsidR="000E5E30" w:rsidRPr="000E5E30" w:rsidRDefault="000E5E30" w:rsidP="000E5E30">
      <w:pPr>
        <w:spacing w:after="0" w:line="360" w:lineRule="auto"/>
        <w:jc w:val="both"/>
        <w:rPr>
          <w:lang w:val="es-DO"/>
        </w:rPr>
      </w:pPr>
      <w:r w:rsidRPr="000E5E30">
        <w:rPr>
          <w:lang w:val="es-DO"/>
        </w:rPr>
        <w:t xml:space="preserve">1. Se procedió con la adquisición de nuevos equipos para los usuarios de las áreas que más lo </w:t>
      </w:r>
      <w:r w:rsidRPr="000E5E30">
        <w:rPr>
          <w:lang w:val="es-DO"/>
        </w:rPr>
        <w:lastRenderedPageBreak/>
        <w:t xml:space="preserve">requerían, reemplazando así los equipos que ya están obsoletos y ayudando a eficientizar las labores de esas áreas. </w:t>
      </w:r>
    </w:p>
    <w:p w14:paraId="68AA992B" w14:textId="77777777" w:rsidR="000E5E30" w:rsidRPr="000E5E30" w:rsidRDefault="000E5E30" w:rsidP="000E5E30">
      <w:pPr>
        <w:spacing w:after="0" w:line="360" w:lineRule="auto"/>
        <w:jc w:val="both"/>
        <w:rPr>
          <w:lang w:val="es-DO"/>
        </w:rPr>
      </w:pPr>
      <w:r w:rsidRPr="000E5E30">
        <w:rPr>
          <w:lang w:val="es-DO"/>
        </w:rPr>
        <w:t xml:space="preserve">2. Se procedió con la adquisición de periféricos y accesorios para varios equipos de la institución eficientizando así el trabajo realizado en esos equipos. </w:t>
      </w:r>
    </w:p>
    <w:p w14:paraId="73C2F776" w14:textId="77777777" w:rsidR="000E5E30" w:rsidRPr="000E5E30" w:rsidRDefault="000E5E30" w:rsidP="000E5E30">
      <w:pPr>
        <w:spacing w:after="0" w:line="360" w:lineRule="auto"/>
        <w:jc w:val="both"/>
        <w:rPr>
          <w:sz w:val="12"/>
          <w:szCs w:val="12"/>
          <w:lang w:val="es-DO"/>
        </w:rPr>
      </w:pPr>
    </w:p>
    <w:p w14:paraId="199C58D7" w14:textId="77777777" w:rsidR="000E5E30" w:rsidRPr="000E5E30" w:rsidRDefault="000E5E30" w:rsidP="000E5E30">
      <w:pPr>
        <w:spacing w:after="0" w:line="360" w:lineRule="auto"/>
        <w:jc w:val="both"/>
        <w:rPr>
          <w:lang w:val="es-DO"/>
        </w:rPr>
      </w:pPr>
      <w:r w:rsidRPr="000E5E30">
        <w:rPr>
          <w:lang w:val="es-DO"/>
        </w:rPr>
        <w:t xml:space="preserve">3. En el uso de las tic e implementación gobierno electrónico el cual evalúa la disponibilidad y buen manejo de los recursos humanos y tecnológicos, así como la existencia de controles para una buena gestión de dichos recursos, el avance en la implementación de buenas prácticas de gobierno electrónico mediante el uso dado a los recursos humanos y tecnológicos disponibles; este departamento ha fortalecido cada uno de los pilares que sostienen esta medición, programando y gestionando nuevos proyectos para continuar aumentando el ranking de este índice que a su vez mejora infraestructura tecnología de la institución. </w:t>
      </w:r>
    </w:p>
    <w:p w14:paraId="1E08E408" w14:textId="77777777" w:rsidR="000E5E30" w:rsidRPr="000E5E30" w:rsidRDefault="000E5E30" w:rsidP="000E5E30">
      <w:pPr>
        <w:spacing w:after="0" w:line="360" w:lineRule="auto"/>
        <w:jc w:val="both"/>
        <w:rPr>
          <w:sz w:val="14"/>
          <w:szCs w:val="14"/>
          <w:lang w:val="es-DO"/>
        </w:rPr>
      </w:pPr>
    </w:p>
    <w:p w14:paraId="5620DC06" w14:textId="77777777" w:rsidR="000E5E30" w:rsidRPr="000E5E30" w:rsidRDefault="000E5E30" w:rsidP="000E5E30">
      <w:pPr>
        <w:spacing w:after="0" w:line="360" w:lineRule="auto"/>
        <w:jc w:val="both"/>
        <w:rPr>
          <w:lang w:val="es-DO"/>
        </w:rPr>
      </w:pPr>
      <w:r w:rsidRPr="000E5E30">
        <w:rPr>
          <w:lang w:val="es-DO"/>
        </w:rPr>
        <w:t xml:space="preserve">4. Se realizaron inspecciones y mantenimientos de rutinas en los equipos informáticos de los diferentes departamentos con el fin de evitar daños futuros. </w:t>
      </w:r>
    </w:p>
    <w:p w14:paraId="45A5B935" w14:textId="77777777" w:rsidR="000E5E30" w:rsidRPr="000E5E30" w:rsidRDefault="000E5E30" w:rsidP="000E5E30">
      <w:pPr>
        <w:spacing w:after="0" w:line="360" w:lineRule="auto"/>
        <w:jc w:val="both"/>
        <w:rPr>
          <w:sz w:val="14"/>
          <w:szCs w:val="14"/>
          <w:lang w:val="es-DO"/>
        </w:rPr>
      </w:pPr>
    </w:p>
    <w:p w14:paraId="01BEF6BB" w14:textId="77777777" w:rsidR="000E5E30" w:rsidRPr="000E5E30" w:rsidRDefault="000E5E30" w:rsidP="000E5E30">
      <w:pPr>
        <w:spacing w:after="0" w:line="360" w:lineRule="auto"/>
        <w:jc w:val="both"/>
        <w:rPr>
          <w:lang w:val="es-DO"/>
        </w:rPr>
      </w:pPr>
      <w:r w:rsidRPr="000E5E30">
        <w:rPr>
          <w:lang w:val="es-DO"/>
        </w:rPr>
        <w:t xml:space="preserve">5. se procedió a realizar las actualizaciones de los equipos que lo requerían, descontinuando así los sistemas operativos obsoletos y garantizando soluciones por parte del fabricante. </w:t>
      </w:r>
    </w:p>
    <w:p w14:paraId="160C1A8F" w14:textId="77777777" w:rsidR="000E5E30" w:rsidRPr="000E5E30" w:rsidRDefault="000E5E30" w:rsidP="000E5E30">
      <w:pPr>
        <w:spacing w:after="0" w:line="360" w:lineRule="auto"/>
        <w:jc w:val="both"/>
        <w:rPr>
          <w:sz w:val="14"/>
          <w:szCs w:val="14"/>
          <w:lang w:val="es-DO"/>
        </w:rPr>
      </w:pPr>
    </w:p>
    <w:p w14:paraId="6963A363" w14:textId="77777777" w:rsidR="000E5E30" w:rsidRPr="000E5E30" w:rsidRDefault="000E5E30" w:rsidP="000E5E30">
      <w:pPr>
        <w:spacing w:after="0" w:line="360" w:lineRule="auto"/>
        <w:jc w:val="both"/>
        <w:rPr>
          <w:lang w:val="es-DO"/>
        </w:rPr>
      </w:pPr>
      <w:r w:rsidRPr="000E5E30">
        <w:rPr>
          <w:lang w:val="es-DO"/>
        </w:rPr>
        <w:t xml:space="preserve">6. Se ha brindado mantenimiento de programación correctivo a los sistemas de gestión interna (gestión financiera, gestión de nómina y gestión de almacén). </w:t>
      </w:r>
    </w:p>
    <w:p w14:paraId="2E7FE9BA" w14:textId="77777777" w:rsidR="000E5E30" w:rsidRPr="000E5E30" w:rsidRDefault="000E5E30" w:rsidP="000E5E30">
      <w:pPr>
        <w:spacing w:after="0" w:line="360" w:lineRule="auto"/>
        <w:jc w:val="both"/>
        <w:rPr>
          <w:sz w:val="14"/>
          <w:szCs w:val="14"/>
          <w:lang w:val="es-DO"/>
        </w:rPr>
      </w:pPr>
    </w:p>
    <w:p w14:paraId="7C365976" w14:textId="77777777" w:rsidR="000E5E30" w:rsidRPr="000E5E30" w:rsidRDefault="000E5E30" w:rsidP="000E5E30">
      <w:pPr>
        <w:spacing w:after="0" w:line="360" w:lineRule="auto"/>
        <w:jc w:val="both"/>
        <w:rPr>
          <w:lang w:val="es-DO"/>
        </w:rPr>
      </w:pPr>
      <w:r w:rsidRPr="000E5E30">
        <w:rPr>
          <w:lang w:val="es-DO"/>
        </w:rPr>
        <w:t xml:space="preserve">7. Se habilitó dashboard para dar seguimiento y monitoreo efectivo de las operaciones financieras que realiza la institución. </w:t>
      </w:r>
    </w:p>
    <w:p w14:paraId="4C12FC5A" w14:textId="77777777" w:rsidR="000E5E30" w:rsidRPr="000E5E30" w:rsidRDefault="000E5E30" w:rsidP="000E5E30">
      <w:pPr>
        <w:spacing w:after="0" w:line="360" w:lineRule="auto"/>
        <w:jc w:val="both"/>
        <w:rPr>
          <w:lang w:val="es-DO"/>
        </w:rPr>
      </w:pPr>
      <w:r w:rsidRPr="000E5E30">
        <w:rPr>
          <w:lang w:val="es-DO"/>
        </w:rPr>
        <w:lastRenderedPageBreak/>
        <w:t xml:space="preserve">8. Se realizó levantamiento técnico en diferentes regionales con el objetivo de proveer las herramientas necesarias para sus labores diarias. </w:t>
      </w:r>
    </w:p>
    <w:p w14:paraId="0F67E589" w14:textId="77777777" w:rsidR="000E5E30" w:rsidRPr="000E5E30" w:rsidRDefault="000E5E30" w:rsidP="000E5E30">
      <w:pPr>
        <w:spacing w:after="0" w:line="360" w:lineRule="auto"/>
        <w:jc w:val="both"/>
        <w:rPr>
          <w:sz w:val="14"/>
          <w:szCs w:val="14"/>
          <w:lang w:val="es-DO"/>
        </w:rPr>
      </w:pPr>
    </w:p>
    <w:p w14:paraId="1FDD6E45" w14:textId="77777777" w:rsidR="000E5E30" w:rsidRPr="000E5E30" w:rsidRDefault="000E5E30" w:rsidP="000E5E30">
      <w:pPr>
        <w:spacing w:after="0" w:line="360" w:lineRule="auto"/>
        <w:jc w:val="both"/>
        <w:rPr>
          <w:lang w:val="es-DO"/>
        </w:rPr>
      </w:pPr>
      <w:r w:rsidRPr="000E5E30">
        <w:rPr>
          <w:lang w:val="es-DO"/>
        </w:rPr>
        <w:t xml:space="preserve">9. Se procedió a renovar las licencias de antivirus y en conjunto a aplicar mejores prácticas de seguridad según estándares recomendados por el fabricante. </w:t>
      </w:r>
    </w:p>
    <w:p w14:paraId="0CDC1B12" w14:textId="77777777" w:rsidR="000E5E30" w:rsidRPr="000E5E30" w:rsidRDefault="000E5E30" w:rsidP="000E5E30">
      <w:pPr>
        <w:spacing w:after="0" w:line="360" w:lineRule="auto"/>
        <w:jc w:val="both"/>
        <w:rPr>
          <w:sz w:val="12"/>
          <w:szCs w:val="12"/>
          <w:lang w:val="es-DO"/>
        </w:rPr>
      </w:pPr>
    </w:p>
    <w:p w14:paraId="73073862" w14:textId="77777777" w:rsidR="000E5E30" w:rsidRPr="000E5E30" w:rsidRDefault="000E5E30" w:rsidP="000E5E30">
      <w:pPr>
        <w:spacing w:after="0" w:line="360" w:lineRule="auto"/>
        <w:jc w:val="both"/>
        <w:rPr>
          <w:lang w:val="es-DO"/>
        </w:rPr>
      </w:pPr>
      <w:r w:rsidRPr="000E5E30">
        <w:rPr>
          <w:lang w:val="es-DO"/>
        </w:rPr>
        <w:t xml:space="preserve">10. Se procedió a realizar mantenimiento al sistema de control de acceso. </w:t>
      </w:r>
    </w:p>
    <w:p w14:paraId="770B064D" w14:textId="77777777" w:rsidR="000E5E30" w:rsidRPr="000E5E30" w:rsidRDefault="000E5E30" w:rsidP="000E5E30">
      <w:pPr>
        <w:spacing w:after="0" w:line="360" w:lineRule="auto"/>
        <w:jc w:val="both"/>
        <w:rPr>
          <w:sz w:val="14"/>
          <w:szCs w:val="14"/>
          <w:lang w:val="es-DO"/>
        </w:rPr>
      </w:pPr>
    </w:p>
    <w:p w14:paraId="7CFDBE2A" w14:textId="77777777" w:rsidR="000E5E30" w:rsidRPr="000E5E30" w:rsidRDefault="000E5E30" w:rsidP="000E5E30">
      <w:pPr>
        <w:spacing w:after="0" w:line="360" w:lineRule="auto"/>
        <w:jc w:val="both"/>
        <w:rPr>
          <w:lang w:val="es-DO"/>
        </w:rPr>
      </w:pPr>
      <w:r w:rsidRPr="000E5E30">
        <w:rPr>
          <w:lang w:val="es-DO"/>
        </w:rPr>
        <w:t xml:space="preserve">11. Se habilitó red inalámbrica segura. </w:t>
      </w:r>
    </w:p>
    <w:p w14:paraId="2D755DC0" w14:textId="77777777" w:rsidR="000E5E30" w:rsidRPr="000E5E30" w:rsidRDefault="000E5E30" w:rsidP="000E5E30">
      <w:pPr>
        <w:spacing w:after="0" w:line="360" w:lineRule="auto"/>
        <w:jc w:val="both"/>
        <w:rPr>
          <w:sz w:val="14"/>
          <w:szCs w:val="14"/>
          <w:lang w:val="es-DO"/>
        </w:rPr>
      </w:pPr>
    </w:p>
    <w:p w14:paraId="0A9A5868" w14:textId="77777777" w:rsidR="000E5E30" w:rsidRPr="000E5E30" w:rsidRDefault="000E5E30" w:rsidP="000E5E30">
      <w:pPr>
        <w:spacing w:after="0" w:line="360" w:lineRule="auto"/>
        <w:jc w:val="both"/>
        <w:rPr>
          <w:lang w:val="es-DO"/>
        </w:rPr>
      </w:pPr>
      <w:r w:rsidRPr="000E5E30">
        <w:rPr>
          <w:lang w:val="es-DO"/>
        </w:rPr>
        <w:t xml:space="preserve">12. Se habilitaron nuevas cámaras de seguridad en puntos específicos con el objetivo de reforzar el monitoreo de las áreas internas de la institución. </w:t>
      </w:r>
    </w:p>
    <w:p w14:paraId="5E3E5676" w14:textId="77777777" w:rsidR="000E5E30" w:rsidRPr="000E5E30" w:rsidRDefault="000E5E30" w:rsidP="000E5E30">
      <w:pPr>
        <w:spacing w:after="0" w:line="360" w:lineRule="auto"/>
        <w:jc w:val="both"/>
        <w:rPr>
          <w:sz w:val="12"/>
          <w:szCs w:val="12"/>
          <w:lang w:val="es-DO"/>
        </w:rPr>
      </w:pPr>
    </w:p>
    <w:p w14:paraId="1887CE0D" w14:textId="77777777" w:rsidR="000E5E30" w:rsidRPr="000E5E30" w:rsidRDefault="000E5E30" w:rsidP="000E5E30">
      <w:pPr>
        <w:spacing w:after="0" w:line="360" w:lineRule="auto"/>
        <w:jc w:val="both"/>
        <w:rPr>
          <w:lang w:val="es-DO"/>
        </w:rPr>
      </w:pPr>
      <w:r w:rsidRPr="000E5E30">
        <w:rPr>
          <w:lang w:val="es-DO"/>
        </w:rPr>
        <w:t xml:space="preserve">13. Se actualizó la plataforma de reporte de los promotores con el objetivo de automatizar sus labores en el interior del país. </w:t>
      </w:r>
    </w:p>
    <w:p w14:paraId="2CF892C1" w14:textId="77777777" w:rsidR="000E5E30" w:rsidRPr="000E5E30" w:rsidRDefault="000E5E30" w:rsidP="000E5E30">
      <w:pPr>
        <w:spacing w:after="0" w:line="360" w:lineRule="auto"/>
        <w:jc w:val="both"/>
        <w:rPr>
          <w:sz w:val="12"/>
          <w:szCs w:val="12"/>
          <w:lang w:val="es-DO"/>
        </w:rPr>
      </w:pPr>
    </w:p>
    <w:p w14:paraId="5722BB45" w14:textId="77777777" w:rsidR="000E5E30" w:rsidRPr="000E5E30" w:rsidRDefault="000E5E30" w:rsidP="000E5E30">
      <w:pPr>
        <w:spacing w:after="0" w:line="360" w:lineRule="auto"/>
        <w:jc w:val="both"/>
        <w:rPr>
          <w:lang w:val="es-DO"/>
        </w:rPr>
      </w:pPr>
      <w:r w:rsidRPr="000E5E30">
        <w:rPr>
          <w:lang w:val="es-DO"/>
        </w:rPr>
        <w:t xml:space="preserve">14. se habilitó nuevo sistema de ponche con el objetivo de poder general los reportes de asistencias de los empleados en la sede central. </w:t>
      </w:r>
    </w:p>
    <w:p w14:paraId="6A773901" w14:textId="77777777" w:rsidR="000E5E30" w:rsidRPr="000E5E30" w:rsidRDefault="000E5E30" w:rsidP="000E5E30">
      <w:pPr>
        <w:spacing w:after="0" w:line="360" w:lineRule="auto"/>
        <w:jc w:val="both"/>
        <w:rPr>
          <w:sz w:val="10"/>
          <w:szCs w:val="10"/>
          <w:lang w:val="es-DO"/>
        </w:rPr>
      </w:pPr>
    </w:p>
    <w:p w14:paraId="7AD2CDA0" w14:textId="77777777" w:rsidR="000E5E30" w:rsidRPr="000E5E30" w:rsidRDefault="000E5E30" w:rsidP="000E5E30">
      <w:pPr>
        <w:spacing w:after="0" w:line="360" w:lineRule="auto"/>
        <w:jc w:val="both"/>
        <w:rPr>
          <w:lang w:val="es-DO"/>
        </w:rPr>
      </w:pPr>
      <w:r w:rsidRPr="000E5E30">
        <w:rPr>
          <w:lang w:val="es-DO"/>
        </w:rPr>
        <w:t xml:space="preserve">15. capacitación del personal de tecnología con el objetivo de reforzar el desarrollo de sus funciones. </w:t>
      </w:r>
    </w:p>
    <w:p w14:paraId="04277368" w14:textId="77777777" w:rsidR="000E5E30" w:rsidRPr="000E5E30" w:rsidRDefault="000E5E30" w:rsidP="000E5E30">
      <w:pPr>
        <w:spacing w:after="0" w:line="360" w:lineRule="auto"/>
        <w:jc w:val="both"/>
        <w:rPr>
          <w:b/>
          <w:sz w:val="14"/>
          <w:szCs w:val="14"/>
          <w:lang w:val="es-DO"/>
        </w:rPr>
      </w:pPr>
    </w:p>
    <w:p w14:paraId="78830F0E" w14:textId="77777777" w:rsidR="000E5E30" w:rsidRPr="000E5E30" w:rsidRDefault="000E5E30" w:rsidP="00160580">
      <w:pPr>
        <w:spacing w:after="0" w:line="360" w:lineRule="auto"/>
        <w:jc w:val="center"/>
        <w:rPr>
          <w:b/>
          <w:lang w:val="es-DO"/>
        </w:rPr>
      </w:pPr>
      <w:r w:rsidRPr="000E5E30">
        <w:rPr>
          <w:b/>
          <w:lang w:val="es-DO"/>
        </w:rPr>
        <w:t>4.5. Desempeño del sistema de planificación y desarrollo</w:t>
      </w:r>
    </w:p>
    <w:p w14:paraId="56E587B7" w14:textId="77777777" w:rsidR="000E5E30" w:rsidRPr="000E5E30" w:rsidRDefault="000E5E30" w:rsidP="000E5E30">
      <w:pPr>
        <w:spacing w:after="0" w:line="360" w:lineRule="auto"/>
        <w:jc w:val="both"/>
        <w:rPr>
          <w:sz w:val="10"/>
          <w:szCs w:val="10"/>
          <w:lang w:val="es-DO"/>
        </w:rPr>
      </w:pPr>
    </w:p>
    <w:p w14:paraId="3E946C98" w14:textId="77777777" w:rsidR="000E5E30" w:rsidRPr="000E5E30" w:rsidRDefault="000E5E30" w:rsidP="000E5E30">
      <w:pPr>
        <w:spacing w:after="0" w:line="360" w:lineRule="auto"/>
        <w:jc w:val="both"/>
        <w:rPr>
          <w:lang w:val="es-DO"/>
        </w:rPr>
      </w:pPr>
      <w:r w:rsidRPr="000E5E30">
        <w:rPr>
          <w:lang w:val="es-DO"/>
        </w:rPr>
        <w:t xml:space="preserve">Principales funciones realizadas por el departamento de planificación y desarrollo de la DGDC: </w:t>
      </w:r>
    </w:p>
    <w:p w14:paraId="5F16D962" w14:textId="77777777" w:rsidR="000E5E30" w:rsidRPr="000E5E30" w:rsidRDefault="000E5E30" w:rsidP="000E5E30">
      <w:pPr>
        <w:spacing w:after="0" w:line="360" w:lineRule="auto"/>
        <w:jc w:val="both"/>
        <w:rPr>
          <w:lang w:val="es-DO"/>
        </w:rPr>
      </w:pPr>
      <w:r w:rsidRPr="000E5E30">
        <w:rPr>
          <w:lang w:val="es-DO"/>
        </w:rPr>
        <w:t>-Dirigir, coordinar. implantar y evaluar los procesos de planificación estratégica, operativa y presupuestaria de la institución, conforme a los lineamientos de los organismos oficiales.</w:t>
      </w:r>
    </w:p>
    <w:p w14:paraId="0A9E8076" w14:textId="77777777" w:rsidR="000E5E30" w:rsidRPr="000E5E30" w:rsidRDefault="000E5E30" w:rsidP="000E5E30">
      <w:pPr>
        <w:spacing w:after="0" w:line="360" w:lineRule="auto"/>
        <w:jc w:val="both"/>
        <w:rPr>
          <w:lang w:val="es-DO"/>
        </w:rPr>
      </w:pPr>
    </w:p>
    <w:p w14:paraId="7DB2EC01" w14:textId="77777777" w:rsidR="000E5E30" w:rsidRPr="000E5E30" w:rsidRDefault="000E5E30" w:rsidP="000E5E30">
      <w:pPr>
        <w:spacing w:after="0" w:line="360" w:lineRule="auto"/>
        <w:jc w:val="both"/>
        <w:rPr>
          <w:lang w:val="es-DO"/>
        </w:rPr>
      </w:pPr>
      <w:r w:rsidRPr="000E5E30">
        <w:rPr>
          <w:lang w:val="es-DO"/>
        </w:rPr>
        <w:lastRenderedPageBreak/>
        <w:t>-Realizar propuestas, apoyar a las dependencias en la elaboración de objetivos y estrategias, consistentes con las políticas, planes del gobierno y el plan nacional desarrollo comunitario.</w:t>
      </w:r>
    </w:p>
    <w:p w14:paraId="5414EAF5" w14:textId="77777777" w:rsidR="000E5E30" w:rsidRPr="000E5E30" w:rsidRDefault="000E5E30" w:rsidP="000E5E30">
      <w:pPr>
        <w:spacing w:after="0" w:line="360" w:lineRule="auto"/>
        <w:jc w:val="both"/>
        <w:rPr>
          <w:sz w:val="12"/>
          <w:szCs w:val="12"/>
          <w:lang w:val="es-DO"/>
        </w:rPr>
      </w:pPr>
    </w:p>
    <w:p w14:paraId="418697F0" w14:textId="77777777" w:rsidR="000E5E30" w:rsidRPr="000E5E30" w:rsidRDefault="000E5E30" w:rsidP="000E5E30">
      <w:pPr>
        <w:spacing w:after="0" w:line="360" w:lineRule="auto"/>
        <w:jc w:val="both"/>
        <w:rPr>
          <w:lang w:val="es-DO"/>
        </w:rPr>
      </w:pPr>
      <w:r w:rsidRPr="000E5E30">
        <w:rPr>
          <w:lang w:val="es-DO"/>
        </w:rPr>
        <w:t>-Implementar metodologías adecuadas para el diseño de mecanismos de control, seguimiento y evaluación de las políticas, planes, programas, proyectos y actividades programadas.</w:t>
      </w:r>
    </w:p>
    <w:p w14:paraId="637FB158" w14:textId="77777777" w:rsidR="000E5E30" w:rsidRPr="000E5E30" w:rsidRDefault="000E5E30" w:rsidP="000E5E30">
      <w:pPr>
        <w:spacing w:after="0" w:line="360" w:lineRule="auto"/>
        <w:jc w:val="both"/>
        <w:rPr>
          <w:sz w:val="14"/>
          <w:szCs w:val="14"/>
          <w:lang w:val="es-DO"/>
        </w:rPr>
      </w:pPr>
    </w:p>
    <w:p w14:paraId="34C37109" w14:textId="77777777" w:rsidR="000E5E30" w:rsidRPr="000E5E30" w:rsidRDefault="000E5E30" w:rsidP="000E5E30">
      <w:pPr>
        <w:spacing w:after="0" w:line="360" w:lineRule="auto"/>
        <w:jc w:val="both"/>
        <w:rPr>
          <w:lang w:val="es-DO"/>
        </w:rPr>
      </w:pPr>
      <w:r w:rsidRPr="000E5E30">
        <w:rPr>
          <w:lang w:val="es-DO"/>
        </w:rPr>
        <w:t>-Dirigir y coordinar los procesos relacionados a investigaciones y estadísticas vinculadas a las intervenciones de la institución, a fin de fortalecer los procesos de gestión de la institución.</w:t>
      </w:r>
    </w:p>
    <w:p w14:paraId="48D4279B" w14:textId="77777777" w:rsidR="000E5E30" w:rsidRPr="000E5E30" w:rsidRDefault="000E5E30" w:rsidP="000E5E30">
      <w:pPr>
        <w:spacing w:after="0" w:line="360" w:lineRule="auto"/>
        <w:jc w:val="both"/>
        <w:rPr>
          <w:sz w:val="16"/>
          <w:szCs w:val="16"/>
          <w:lang w:val="es-DO"/>
        </w:rPr>
      </w:pPr>
    </w:p>
    <w:p w14:paraId="0E004E23" w14:textId="77777777" w:rsidR="000E5E30" w:rsidRPr="000E5E30" w:rsidRDefault="000E5E30" w:rsidP="000E5E30">
      <w:pPr>
        <w:spacing w:after="0" w:line="360" w:lineRule="auto"/>
        <w:jc w:val="both"/>
        <w:rPr>
          <w:lang w:val="es-DO"/>
        </w:rPr>
      </w:pPr>
      <w:r w:rsidRPr="000E5E30">
        <w:rPr>
          <w:lang w:val="es-DO"/>
        </w:rPr>
        <w:t>-Dirigir, coordinar, implantar y evaluar los procesos de cooperación y de gestión de proyectos, según lineamientos establecidos.</w:t>
      </w:r>
    </w:p>
    <w:p w14:paraId="3CC24C9D" w14:textId="77777777" w:rsidR="000E5E30" w:rsidRPr="000E5E30" w:rsidRDefault="000E5E30" w:rsidP="000E5E30">
      <w:pPr>
        <w:spacing w:after="0" w:line="360" w:lineRule="auto"/>
        <w:jc w:val="both"/>
        <w:rPr>
          <w:sz w:val="14"/>
          <w:szCs w:val="14"/>
          <w:lang w:val="es-DO"/>
        </w:rPr>
      </w:pPr>
    </w:p>
    <w:p w14:paraId="0501E9D9" w14:textId="77777777" w:rsidR="000E5E30" w:rsidRPr="000E5E30" w:rsidRDefault="000E5E30" w:rsidP="000E5E30">
      <w:pPr>
        <w:spacing w:after="0" w:line="360" w:lineRule="auto"/>
        <w:jc w:val="both"/>
        <w:rPr>
          <w:lang w:val="es-DO"/>
        </w:rPr>
      </w:pPr>
      <w:r w:rsidRPr="000E5E30">
        <w:rPr>
          <w:lang w:val="es-DO"/>
        </w:rPr>
        <w:t>-Participar en la formulación del presupuesto anual de la institución en coordinación con el área financiera respectiva.</w:t>
      </w:r>
    </w:p>
    <w:p w14:paraId="3574CFE6" w14:textId="77777777" w:rsidR="000E5E30" w:rsidRPr="000E5E30" w:rsidRDefault="000E5E30" w:rsidP="000E5E30">
      <w:pPr>
        <w:spacing w:after="0" w:line="360" w:lineRule="auto"/>
        <w:jc w:val="both"/>
        <w:rPr>
          <w:sz w:val="10"/>
          <w:szCs w:val="10"/>
          <w:lang w:val="es-DO"/>
        </w:rPr>
      </w:pPr>
    </w:p>
    <w:p w14:paraId="5D586885" w14:textId="77777777" w:rsidR="000E5E30" w:rsidRPr="000E5E30" w:rsidRDefault="000E5E30" w:rsidP="000E5E30">
      <w:pPr>
        <w:spacing w:after="0" w:line="360" w:lineRule="auto"/>
        <w:jc w:val="both"/>
        <w:rPr>
          <w:lang w:val="es-DO"/>
        </w:rPr>
      </w:pPr>
      <w:r w:rsidRPr="000E5E30">
        <w:rPr>
          <w:lang w:val="es-DO"/>
        </w:rPr>
        <w:t>-Gestionar la aplicación e implementación de modelos de gestión de la calidad que contribuyan a la eficientización de los servicios que ofrece la institución a los demás organismos del estado y a la ciudadanía en general.</w:t>
      </w:r>
    </w:p>
    <w:p w14:paraId="23AE9879" w14:textId="77777777" w:rsidR="000E5E30" w:rsidRPr="000E5E30" w:rsidRDefault="000E5E30" w:rsidP="000E5E30">
      <w:pPr>
        <w:spacing w:after="0" w:line="360" w:lineRule="auto"/>
        <w:jc w:val="both"/>
        <w:rPr>
          <w:sz w:val="12"/>
          <w:szCs w:val="12"/>
          <w:lang w:val="es-DO"/>
        </w:rPr>
      </w:pPr>
    </w:p>
    <w:p w14:paraId="7C1C31D8" w14:textId="77777777" w:rsidR="000E5E30" w:rsidRPr="000E5E30" w:rsidRDefault="000E5E30" w:rsidP="000E5E30">
      <w:pPr>
        <w:spacing w:after="0" w:line="360" w:lineRule="auto"/>
        <w:jc w:val="both"/>
        <w:rPr>
          <w:lang w:val="es-DO"/>
        </w:rPr>
      </w:pPr>
      <w:r w:rsidRPr="000E5E30">
        <w:rPr>
          <w:lang w:val="es-DO"/>
        </w:rPr>
        <w:t>-Velar por la recolección y actualización de los datos estadísticos, que sirven de soporte a la formulación de planes para la toma de decisiones en la institución.</w:t>
      </w:r>
    </w:p>
    <w:p w14:paraId="60B12E24" w14:textId="77777777" w:rsidR="000E5E30" w:rsidRPr="000E5E30" w:rsidRDefault="000E5E30" w:rsidP="000E5E30">
      <w:pPr>
        <w:spacing w:after="0" w:line="360" w:lineRule="auto"/>
        <w:jc w:val="both"/>
        <w:rPr>
          <w:sz w:val="14"/>
          <w:szCs w:val="14"/>
          <w:lang w:val="es-DO"/>
        </w:rPr>
      </w:pPr>
    </w:p>
    <w:p w14:paraId="084412E4" w14:textId="77777777" w:rsidR="000E5E30" w:rsidRPr="000E5E30" w:rsidRDefault="000E5E30" w:rsidP="000E5E30">
      <w:pPr>
        <w:spacing w:after="0" w:line="360" w:lineRule="auto"/>
        <w:jc w:val="both"/>
        <w:rPr>
          <w:lang w:val="es-DO"/>
        </w:rPr>
      </w:pPr>
      <w:r w:rsidRPr="000E5E30">
        <w:rPr>
          <w:lang w:val="es-DO"/>
        </w:rPr>
        <w:t>-Identificar y formular planes, programas y proyectos a ser presentados al ministerio de economía panificación y desarrollo.</w:t>
      </w:r>
    </w:p>
    <w:p w14:paraId="36957950" w14:textId="77777777" w:rsidR="000E5E30" w:rsidRPr="000E5E30" w:rsidRDefault="000E5E30" w:rsidP="000E5E30">
      <w:pPr>
        <w:spacing w:after="0" w:line="360" w:lineRule="auto"/>
        <w:jc w:val="both"/>
        <w:rPr>
          <w:sz w:val="14"/>
          <w:szCs w:val="14"/>
          <w:lang w:val="es-DO"/>
        </w:rPr>
      </w:pPr>
    </w:p>
    <w:p w14:paraId="1F5BCCA7" w14:textId="77777777" w:rsidR="000E5E30" w:rsidRPr="000E5E30" w:rsidRDefault="000E5E30" w:rsidP="000E5E30">
      <w:pPr>
        <w:spacing w:after="0" w:line="360" w:lineRule="auto"/>
        <w:jc w:val="both"/>
        <w:rPr>
          <w:lang w:val="es-DO"/>
        </w:rPr>
      </w:pPr>
      <w:r w:rsidRPr="000E5E30">
        <w:rPr>
          <w:lang w:val="es-DO"/>
        </w:rPr>
        <w:t>-Velar por el cumplimiento de las normas, procesos y procedimientos de solicitud, recepción, gestión, seguimiento y evaluación de la cooperación internacional.</w:t>
      </w:r>
    </w:p>
    <w:p w14:paraId="1FC6ED4D" w14:textId="77777777" w:rsidR="000E5E30" w:rsidRPr="000E5E30" w:rsidRDefault="000E5E30" w:rsidP="000E5E30">
      <w:pPr>
        <w:spacing w:after="0" w:line="360" w:lineRule="auto"/>
        <w:jc w:val="both"/>
        <w:rPr>
          <w:lang w:val="es-DO"/>
        </w:rPr>
      </w:pPr>
    </w:p>
    <w:p w14:paraId="2D8A5327" w14:textId="77777777" w:rsidR="000E5E30" w:rsidRPr="000E5E30" w:rsidRDefault="000E5E30" w:rsidP="000E5E30">
      <w:pPr>
        <w:spacing w:after="0" w:line="360" w:lineRule="auto"/>
        <w:jc w:val="both"/>
        <w:rPr>
          <w:lang w:val="es-DO"/>
        </w:rPr>
      </w:pPr>
      <w:r w:rsidRPr="000E5E30">
        <w:rPr>
          <w:lang w:val="es-DO"/>
        </w:rPr>
        <w:lastRenderedPageBreak/>
        <w:t xml:space="preserve">En el año 2022, el departamento de planificación y desarrollo realizo oportunamente todos los procesos relativo a la programación presupuestaria, el departamento planificó y ejecutó un proceso de definición de metas programáticas de cada una de las dependencias de la institución. este departamento también ha generado las bases para la elaboración del plan operativo anual (POA) y el plan estratégico institucional (PEI) como primer paso en un proceso de planificación vital de la organización. el departamento ha participado también en todo el proceso de presentación y discusión de la propuesta de presupuesto 2022.   </w:t>
      </w:r>
    </w:p>
    <w:p w14:paraId="2EA4D124" w14:textId="77777777" w:rsidR="000E5E30" w:rsidRPr="000E5E30" w:rsidRDefault="000E5E30" w:rsidP="000E5E30">
      <w:pPr>
        <w:spacing w:after="0" w:line="360" w:lineRule="auto"/>
        <w:jc w:val="both"/>
        <w:rPr>
          <w:sz w:val="12"/>
          <w:szCs w:val="12"/>
          <w:lang w:val="es-DO"/>
        </w:rPr>
      </w:pPr>
    </w:p>
    <w:p w14:paraId="03F820FB" w14:textId="77777777" w:rsidR="000E5E30" w:rsidRPr="000E5E30" w:rsidRDefault="000E5E30" w:rsidP="000E5E30">
      <w:pPr>
        <w:spacing w:after="0" w:line="360" w:lineRule="auto"/>
        <w:jc w:val="both"/>
        <w:rPr>
          <w:lang w:val="es-DO"/>
        </w:rPr>
      </w:pPr>
      <w:r w:rsidRPr="000E5E30">
        <w:rPr>
          <w:lang w:val="es-DO"/>
        </w:rPr>
        <w:t xml:space="preserve">Igualmente se han desarrollado instrumentos para el diseño de perfiles de proyectos para presentación de propuestas al gobierno central y el desarrollo de un instrumento para analizar la pertinencia de los proyectos presentados. también se está desarrollando una base de datos para el manejo de información sobre proyectos de la organización. El departamento de planificación y desarrollo ha trabajado de manera cohesionada con los diferentes departamentos, oficinas regionales y provinciales para el lograr un desempeña eficaz y eficiente en la obtención de las metas y estadísticas de la institución cada mes; de igual manera los integrantes de departamento se han venido capacitando en temas preparación y evaluación de proyecto de inversión pública en el ministerio de economía planificación y desarrollo (MEPYD). </w:t>
      </w:r>
    </w:p>
    <w:p w14:paraId="6115FAEC" w14:textId="77777777" w:rsidR="000E5E30" w:rsidRPr="000E5E30" w:rsidRDefault="000E5E30" w:rsidP="000E5E30">
      <w:pPr>
        <w:spacing w:after="0" w:line="360" w:lineRule="auto"/>
        <w:jc w:val="both"/>
        <w:rPr>
          <w:b/>
          <w:sz w:val="8"/>
          <w:szCs w:val="8"/>
          <w:lang w:val="es-DO"/>
        </w:rPr>
      </w:pPr>
    </w:p>
    <w:p w14:paraId="2348235A" w14:textId="77777777" w:rsidR="000E5E30" w:rsidRPr="000E5E30" w:rsidRDefault="000E5E30" w:rsidP="00160580">
      <w:pPr>
        <w:spacing w:after="0" w:line="360" w:lineRule="auto"/>
        <w:jc w:val="center"/>
        <w:rPr>
          <w:b/>
          <w:lang w:val="es-DO"/>
        </w:rPr>
      </w:pPr>
      <w:r w:rsidRPr="000E5E30">
        <w:rPr>
          <w:b/>
          <w:lang w:val="es-DO"/>
        </w:rPr>
        <w:t>4.6. Desempeño del área de comunicaciones</w:t>
      </w:r>
    </w:p>
    <w:p w14:paraId="2180F197" w14:textId="77777777" w:rsidR="000E5E30" w:rsidRPr="000E5E30" w:rsidRDefault="000E5E30" w:rsidP="000E5E30">
      <w:pPr>
        <w:spacing w:after="0" w:line="360" w:lineRule="auto"/>
        <w:jc w:val="both"/>
        <w:rPr>
          <w:lang w:val="es-DO"/>
        </w:rPr>
      </w:pPr>
      <w:r w:rsidRPr="000E5E30">
        <w:rPr>
          <w:lang w:val="es-DO"/>
        </w:rPr>
        <w:t xml:space="preserve">En el año 2022, el Departamento de Comunicaciones colocó en los medios de información impresa, digital y electrónica, 92 publicaciones que se replicaron en decenas de portales, entre las que se destacan el depósito de una ofrenda floral en el mausoleo de Duarte, Sánchez y Mella con motivo del Mes de la Patria, donde el </w:t>
      </w:r>
      <w:r w:rsidRPr="000E5E30">
        <w:rPr>
          <w:lang w:val="es-DO"/>
        </w:rPr>
        <w:lastRenderedPageBreak/>
        <w:t>director general señaló que el presidente Luis Abinader administra el estado dominicano siguiendo el ejemplo de Juan Pablo.</w:t>
      </w:r>
    </w:p>
    <w:p w14:paraId="6AC0E2AD" w14:textId="77777777" w:rsidR="000E5E30" w:rsidRPr="000E5E30" w:rsidRDefault="000E5E30" w:rsidP="000E5E30">
      <w:pPr>
        <w:spacing w:after="0" w:line="360" w:lineRule="auto"/>
        <w:jc w:val="both"/>
        <w:rPr>
          <w:sz w:val="10"/>
          <w:szCs w:val="10"/>
          <w:lang w:val="es-DO"/>
        </w:rPr>
      </w:pPr>
    </w:p>
    <w:p w14:paraId="04C5093A" w14:textId="77777777" w:rsidR="000E5E30" w:rsidRPr="000E5E30" w:rsidRDefault="000E5E30" w:rsidP="000E5E30">
      <w:pPr>
        <w:spacing w:after="0" w:line="360" w:lineRule="auto"/>
        <w:jc w:val="both"/>
        <w:rPr>
          <w:lang w:val="es-DO"/>
        </w:rPr>
      </w:pPr>
      <w:r w:rsidRPr="000E5E30">
        <w:rPr>
          <w:lang w:val="es-DO"/>
        </w:rPr>
        <w:t>La visita a Honduras de una delegación de la institución, presidida por el subdirector general, Antonio Mateo, donde se iniciaron las gestiones en busca de un acuerdo con la universidad agropecuaria de ese país centroamericano a favor de estudiantes de ambas naciones.</w:t>
      </w:r>
    </w:p>
    <w:p w14:paraId="15FFABA6" w14:textId="77777777" w:rsidR="000E5E30" w:rsidRPr="000E5E30" w:rsidRDefault="000E5E30" w:rsidP="000E5E30">
      <w:pPr>
        <w:spacing w:after="0" w:line="360" w:lineRule="auto"/>
        <w:jc w:val="both"/>
        <w:rPr>
          <w:lang w:val="es-DO"/>
        </w:rPr>
      </w:pPr>
      <w:r w:rsidRPr="000E5E30">
        <w:rPr>
          <w:lang w:val="es-DO"/>
        </w:rPr>
        <w:t>También la firma de un acuerdo entre el INESPRE Y LA DGDC para establecer una colaboración interinstitucional a favor de las comunidades y los empleados de las dos entidades, operativos de asistencia comunitaria en San Cristóbal, Oviedo y Santo Domingo, la visita del director general a San Francisco de Macorís para supervisar el avance de la segunda etapa del proyecto de construcción y reparación de viviendas.</w:t>
      </w:r>
    </w:p>
    <w:p w14:paraId="0C68ADEA" w14:textId="77777777" w:rsidR="000E5E30" w:rsidRPr="000E5E30" w:rsidRDefault="000E5E30" w:rsidP="000E5E30">
      <w:pPr>
        <w:spacing w:after="0" w:line="360" w:lineRule="auto"/>
        <w:jc w:val="both"/>
        <w:rPr>
          <w:lang w:val="es-DO"/>
        </w:rPr>
      </w:pPr>
      <w:r w:rsidRPr="000E5E30">
        <w:rPr>
          <w:lang w:val="es-DO"/>
        </w:rPr>
        <w:t>Con el apoyo de otras unidades de la institución, el Departamento de Comunicaciones organizó los actos conmemorativos del 60 aniversario de la DGDC, que incluyó un encuentro de sus empleados y jornadas de asistencia comunitaria en distintas comunidades del territorio dominicano.</w:t>
      </w:r>
    </w:p>
    <w:p w14:paraId="26E49CBC" w14:textId="77777777" w:rsidR="000E5E30" w:rsidRPr="000E5E30" w:rsidRDefault="000E5E30" w:rsidP="000E5E30">
      <w:pPr>
        <w:spacing w:after="0" w:line="360" w:lineRule="auto"/>
        <w:jc w:val="both"/>
        <w:rPr>
          <w:sz w:val="8"/>
          <w:szCs w:val="8"/>
          <w:lang w:val="es-DO"/>
        </w:rPr>
      </w:pPr>
    </w:p>
    <w:p w14:paraId="2B5DB103" w14:textId="77777777" w:rsidR="000E5E30" w:rsidRPr="000E5E30" w:rsidRDefault="000E5E30" w:rsidP="000E5E30">
      <w:pPr>
        <w:spacing w:after="0" w:line="360" w:lineRule="auto"/>
        <w:jc w:val="both"/>
        <w:rPr>
          <w:lang w:val="es-DO"/>
        </w:rPr>
      </w:pPr>
      <w:r w:rsidRPr="000E5E30">
        <w:rPr>
          <w:lang w:val="es-DO"/>
        </w:rPr>
        <w:t xml:space="preserve">También se reseñaron en los medios de comunicación la presentación en conjunto con Cambio Climático del proyecto que facilitará acceso al agua a través de las energías renovables en comunidades rurales del país, entidad con la que se rubricó un convenio para la capacitación de las comunidades ante el impacto de ese fenómeno, y la firma de un acuerdo con los Comedores Económicos para llevar alimentos a las familias de comunidades de escasos recursos donde la DGDC organiza operativos sociales. </w:t>
      </w:r>
      <w:r w:rsidRPr="000E5E30">
        <w:rPr>
          <w:lang w:val="es-DO"/>
        </w:rPr>
        <w:br/>
        <w:t>La celebración del Día Internacional de la Mujer, donde el director general resaltó el avance de las mujeres dominicanas en el campo laboral, la educación y otros escenarios.</w:t>
      </w:r>
    </w:p>
    <w:p w14:paraId="445C9C54" w14:textId="77777777" w:rsidR="000E5E30" w:rsidRPr="000E5E30" w:rsidRDefault="000E5E30" w:rsidP="000E5E30">
      <w:pPr>
        <w:spacing w:after="0" w:line="360" w:lineRule="auto"/>
        <w:jc w:val="both"/>
        <w:rPr>
          <w:lang w:val="es-DO"/>
        </w:rPr>
      </w:pPr>
    </w:p>
    <w:p w14:paraId="2FE60CFF" w14:textId="77777777" w:rsidR="000E5E30" w:rsidRPr="000E5E30" w:rsidRDefault="000E5E30" w:rsidP="000E5E30">
      <w:pPr>
        <w:spacing w:after="0" w:line="360" w:lineRule="auto"/>
        <w:jc w:val="both"/>
        <w:rPr>
          <w:lang w:val="es-DO"/>
        </w:rPr>
      </w:pPr>
      <w:r w:rsidRPr="000E5E30">
        <w:rPr>
          <w:lang w:val="es-DO"/>
        </w:rPr>
        <w:lastRenderedPageBreak/>
        <w:t>El encuentro con grupos comunitarios de las Galanas, donde solicitaron al director de Desarrollo de la Comunidad la ampliación y terminación de acueducto, el acuerdo firmado con el Ministerio de Obras Públicas para la construcción de pequeñas obras en beneficio de las comunidades carenciadas, la charla sobre el manejo adecuado de pesticidas a las brigadas de fumigadores, y la firma del acuerdo con PROMESE\CAL para fortalecer los operativos de salud de la DGDC.</w:t>
      </w:r>
    </w:p>
    <w:p w14:paraId="278D5B3E" w14:textId="77777777" w:rsidR="000E5E30" w:rsidRPr="000E5E30" w:rsidRDefault="000E5E30" w:rsidP="000E5E30">
      <w:pPr>
        <w:spacing w:after="0" w:line="360" w:lineRule="auto"/>
        <w:jc w:val="both"/>
        <w:rPr>
          <w:sz w:val="10"/>
          <w:szCs w:val="10"/>
          <w:lang w:val="es-DO"/>
        </w:rPr>
      </w:pPr>
    </w:p>
    <w:p w14:paraId="74F233BC" w14:textId="77777777" w:rsidR="000E5E30" w:rsidRPr="000E5E30" w:rsidRDefault="000E5E30" w:rsidP="000E5E30">
      <w:pPr>
        <w:spacing w:after="0" w:line="360" w:lineRule="auto"/>
        <w:jc w:val="both"/>
        <w:rPr>
          <w:lang w:val="es-DO"/>
        </w:rPr>
      </w:pPr>
      <w:r w:rsidRPr="000E5E30">
        <w:rPr>
          <w:lang w:val="es-DO"/>
        </w:rPr>
        <w:t>Como un gran aporte a la Cultura, la DGDC Y FODEARTE firmaron un acuerdo para llevar talleres de capacitación artesanal a comunidades ubicadas en polos turísticos, las jornadas de fumigación y asistencia médica a comunidades del este, sur, el Cibao y Santo Domingo, un acuerdo con el Ministerio de Agricultura para fomentar la agricultura familiar, y la donación de un aporte económico a la Liga deportiva de béisbol infantil José Diloné, para la compra de útiles deportivos.</w:t>
      </w:r>
    </w:p>
    <w:p w14:paraId="0AB7A7D0" w14:textId="77777777" w:rsidR="000E5E30" w:rsidRPr="000E5E30" w:rsidRDefault="000E5E30" w:rsidP="000E5E30">
      <w:pPr>
        <w:spacing w:after="0" w:line="360" w:lineRule="auto"/>
        <w:jc w:val="both"/>
        <w:rPr>
          <w:b/>
          <w:sz w:val="12"/>
          <w:szCs w:val="12"/>
          <w:lang w:val="es-DO"/>
        </w:rPr>
      </w:pPr>
    </w:p>
    <w:p w14:paraId="42AD9B6C" w14:textId="77777777" w:rsidR="000E5E30" w:rsidRPr="000E5E30" w:rsidRDefault="000E5E30" w:rsidP="00160580">
      <w:pPr>
        <w:spacing w:after="0" w:line="360" w:lineRule="auto"/>
        <w:jc w:val="center"/>
        <w:rPr>
          <w:b/>
          <w:lang w:val="es-DO"/>
        </w:rPr>
      </w:pPr>
      <w:r w:rsidRPr="000E5E30">
        <w:rPr>
          <w:b/>
          <w:lang w:val="es-DO"/>
        </w:rPr>
        <w:t>4.7. Oficina de libre acceso a la información</w:t>
      </w:r>
    </w:p>
    <w:p w14:paraId="1930554E" w14:textId="77777777" w:rsidR="000E5E30" w:rsidRPr="000E5E30" w:rsidRDefault="000E5E30" w:rsidP="000E5E30">
      <w:pPr>
        <w:spacing w:after="0" w:line="360" w:lineRule="auto"/>
        <w:jc w:val="both"/>
        <w:rPr>
          <w:lang w:val="es-DO"/>
        </w:rPr>
      </w:pPr>
      <w:r w:rsidRPr="000E5E30">
        <w:rPr>
          <w:lang w:val="es-DO"/>
        </w:rPr>
        <w:t xml:space="preserve">La DGDC trabajó diferentes mecanismos para fomentar, garantizar, medir e impulsar la transparencia como una política institucional. </w:t>
      </w:r>
    </w:p>
    <w:p w14:paraId="6E45475B" w14:textId="77777777" w:rsidR="000E5E30" w:rsidRPr="000E5E30" w:rsidRDefault="000E5E30" w:rsidP="000E5E30">
      <w:pPr>
        <w:spacing w:after="0" w:line="360" w:lineRule="auto"/>
        <w:jc w:val="both"/>
        <w:rPr>
          <w:lang w:val="es-DO"/>
        </w:rPr>
      </w:pPr>
      <w:r w:rsidRPr="000E5E30">
        <w:rPr>
          <w:lang w:val="es-DO"/>
        </w:rPr>
        <w:t xml:space="preserve">-Índice de transparencia partiendo desde el sub-portal de transparencia, medio por el cual todos los ciudadanos tienen acceso a la información de esta institución. la DIGEIG órgano rector en materia de transparencia institucional evaluó las informaciones publicadas mensualmente de esta dirección general de desarrollo de la comunidad con un nivel porcentual de 88.5% en cumplimiento. </w:t>
      </w:r>
    </w:p>
    <w:p w14:paraId="72CF6CD6" w14:textId="77777777" w:rsidR="000E5E30" w:rsidRPr="000E5E30" w:rsidRDefault="000E5E30" w:rsidP="000E5E30">
      <w:pPr>
        <w:spacing w:after="0" w:line="360" w:lineRule="auto"/>
        <w:jc w:val="both"/>
        <w:rPr>
          <w:sz w:val="12"/>
          <w:szCs w:val="12"/>
          <w:lang w:val="es-DO"/>
        </w:rPr>
      </w:pPr>
    </w:p>
    <w:p w14:paraId="1A8F3479" w14:textId="77777777" w:rsidR="000E5E30" w:rsidRPr="000E5E30" w:rsidRDefault="000E5E30" w:rsidP="000E5E30">
      <w:pPr>
        <w:spacing w:after="0" w:line="360" w:lineRule="auto"/>
        <w:jc w:val="both"/>
        <w:rPr>
          <w:lang w:val="es-DO"/>
        </w:rPr>
      </w:pPr>
      <w:r w:rsidRPr="000E5E30">
        <w:rPr>
          <w:lang w:val="es-DO"/>
        </w:rPr>
        <w:t>En otro orden, agregando los demás indicadores de gestión, nuestro índice general de transparencia gubernamental en el año 2022, fue de un 83%.</w:t>
      </w:r>
    </w:p>
    <w:p w14:paraId="02DCBAA3" w14:textId="77777777" w:rsidR="000E5E30" w:rsidRPr="000E5E30" w:rsidRDefault="000E5E30" w:rsidP="000E5E30">
      <w:pPr>
        <w:spacing w:after="0" w:line="360" w:lineRule="auto"/>
        <w:jc w:val="both"/>
        <w:rPr>
          <w:lang w:val="es-DO"/>
        </w:rPr>
      </w:pPr>
    </w:p>
    <w:p w14:paraId="68F0A6ED" w14:textId="77777777" w:rsidR="000E5E30" w:rsidRPr="000E5E30" w:rsidRDefault="000E5E30" w:rsidP="000E5E30">
      <w:pPr>
        <w:spacing w:after="0" w:line="360" w:lineRule="auto"/>
        <w:jc w:val="both"/>
        <w:rPr>
          <w:lang w:val="es-DO"/>
        </w:rPr>
      </w:pPr>
      <w:r w:rsidRPr="000E5E30">
        <w:rPr>
          <w:lang w:val="es-DO"/>
        </w:rPr>
        <w:lastRenderedPageBreak/>
        <w:t xml:space="preserve"> Así como también, en el buen ejercicio de sus funciones este departamento de libre acceso a la información pública de esta institución, durante el semestre enero-junio del 2022 vía el portal único de solicitud de información (SAIP) cero (0) solicitudes de informaciones.</w:t>
      </w:r>
    </w:p>
    <w:p w14:paraId="7340B647" w14:textId="77777777" w:rsidR="000E5E30" w:rsidRPr="000E5E30" w:rsidRDefault="000E5E30" w:rsidP="000E5E30">
      <w:pPr>
        <w:spacing w:after="0" w:line="360" w:lineRule="auto"/>
        <w:jc w:val="both"/>
        <w:rPr>
          <w:sz w:val="14"/>
          <w:szCs w:val="14"/>
          <w:lang w:val="es-DO"/>
        </w:rPr>
      </w:pPr>
    </w:p>
    <w:p w14:paraId="149DAD05" w14:textId="77777777" w:rsidR="000E5E30" w:rsidRPr="000E5E30" w:rsidRDefault="000E5E30" w:rsidP="000E5E30">
      <w:pPr>
        <w:spacing w:after="0" w:line="360" w:lineRule="auto"/>
        <w:jc w:val="both"/>
        <w:rPr>
          <w:lang w:val="es-DO"/>
        </w:rPr>
      </w:pPr>
      <w:r w:rsidRPr="000E5E30">
        <w:rPr>
          <w:lang w:val="es-DO"/>
        </w:rPr>
        <w:t xml:space="preserve">el comité de ética pública de la DGDC, ha participado en talleres, conferencias y todas las capacitaciones que imparte la DIGEIG, así como también se celebró la elección de los nuevos integrantes, en vías de reforzamiento en materia de ética e integridad gubernamental. </w:t>
      </w:r>
    </w:p>
    <w:p w14:paraId="00034999" w14:textId="77777777" w:rsidR="000E5E30" w:rsidRPr="000E5E30" w:rsidRDefault="000E5E30" w:rsidP="000E5E30">
      <w:pPr>
        <w:spacing w:after="0" w:line="360" w:lineRule="auto"/>
        <w:jc w:val="both"/>
        <w:rPr>
          <w:sz w:val="16"/>
          <w:szCs w:val="16"/>
          <w:lang w:val="es-DO"/>
        </w:rPr>
      </w:pPr>
    </w:p>
    <w:p w14:paraId="192B2F94" w14:textId="77777777" w:rsidR="000E5E30" w:rsidRPr="000E5E30" w:rsidRDefault="000E5E30" w:rsidP="000E5E30">
      <w:pPr>
        <w:spacing w:after="0" w:line="360" w:lineRule="auto"/>
        <w:jc w:val="both"/>
        <w:rPr>
          <w:lang w:val="es-DO"/>
        </w:rPr>
      </w:pPr>
      <w:r w:rsidRPr="000E5E30">
        <w:rPr>
          <w:lang w:val="es-DO"/>
        </w:rPr>
        <w:t>Además del comité de ética pública esta DGDC tiene conformado otros comités:</w:t>
      </w:r>
    </w:p>
    <w:p w14:paraId="28CCEEB3" w14:textId="77777777" w:rsidR="000E5E30" w:rsidRPr="000E5E30" w:rsidRDefault="000E5E30" w:rsidP="000E5E30">
      <w:pPr>
        <w:spacing w:after="0" w:line="360" w:lineRule="auto"/>
        <w:jc w:val="both"/>
        <w:rPr>
          <w:lang w:val="es-DO"/>
        </w:rPr>
      </w:pPr>
      <w:r w:rsidRPr="000E5E30">
        <w:rPr>
          <w:lang w:val="es-DO"/>
        </w:rPr>
        <w:t>-Datos abiertos</w:t>
      </w:r>
    </w:p>
    <w:p w14:paraId="58EE1797" w14:textId="77777777" w:rsidR="000E5E30" w:rsidRPr="000E5E30" w:rsidRDefault="000E5E30" w:rsidP="000E5E30">
      <w:pPr>
        <w:spacing w:after="0" w:line="360" w:lineRule="auto"/>
        <w:jc w:val="both"/>
        <w:rPr>
          <w:lang w:val="es-DO"/>
        </w:rPr>
      </w:pPr>
      <w:r w:rsidRPr="000E5E30">
        <w:rPr>
          <w:lang w:val="es-DO"/>
        </w:rPr>
        <w:t>-Comité de compras y contrataciones</w:t>
      </w:r>
    </w:p>
    <w:p w14:paraId="410BD3C9" w14:textId="77777777" w:rsidR="000E5E30" w:rsidRPr="000E5E30" w:rsidRDefault="000E5E30" w:rsidP="000E5E30">
      <w:pPr>
        <w:spacing w:after="0" w:line="360" w:lineRule="auto"/>
        <w:jc w:val="both"/>
        <w:rPr>
          <w:lang w:val="es-DO"/>
        </w:rPr>
      </w:pPr>
      <w:r w:rsidRPr="000E5E30">
        <w:rPr>
          <w:lang w:val="es-DO"/>
        </w:rPr>
        <w:t>-Comisión de ética pública CEP</w:t>
      </w:r>
    </w:p>
    <w:p w14:paraId="7DC89298" w14:textId="77777777" w:rsidR="000E5E30" w:rsidRPr="000E5E30" w:rsidRDefault="000E5E30" w:rsidP="000E5E30">
      <w:pPr>
        <w:spacing w:after="0" w:line="360" w:lineRule="auto"/>
        <w:jc w:val="both"/>
        <w:rPr>
          <w:lang w:val="es-DO"/>
        </w:rPr>
      </w:pPr>
      <w:r w:rsidRPr="000E5E30">
        <w:rPr>
          <w:lang w:val="es-DO"/>
        </w:rPr>
        <w:t>-Camweb institucional.</w:t>
      </w:r>
    </w:p>
    <w:p w14:paraId="12ACC37D" w14:textId="77777777" w:rsidR="000E5E30" w:rsidRPr="000E5E30" w:rsidRDefault="000E5E30" w:rsidP="000E5E30">
      <w:pPr>
        <w:spacing w:after="0" w:line="360" w:lineRule="auto"/>
        <w:jc w:val="both"/>
        <w:rPr>
          <w:lang w:val="es-DO"/>
        </w:rPr>
      </w:pPr>
      <w:r w:rsidRPr="000E5E30">
        <w:rPr>
          <w:lang w:val="es-DO"/>
        </w:rPr>
        <w:t>-Sistema de atención ciudadana 311</w:t>
      </w:r>
    </w:p>
    <w:p w14:paraId="08D4460A" w14:textId="77777777" w:rsidR="000E5E30" w:rsidRPr="000E5E30" w:rsidRDefault="000E5E30" w:rsidP="000E5E30">
      <w:pPr>
        <w:spacing w:after="0" w:line="360" w:lineRule="auto"/>
        <w:jc w:val="both"/>
        <w:rPr>
          <w:lang w:val="es-DO"/>
        </w:rPr>
      </w:pPr>
      <w:r w:rsidRPr="000E5E30">
        <w:rPr>
          <w:lang w:val="es-DO"/>
        </w:rPr>
        <w:t>El portal 311 sobre quejas, denuncias, reclamaciones y sugerencias no obtuvimos durante el año ningunas de las anteriores.</w:t>
      </w:r>
    </w:p>
    <w:p w14:paraId="528FA6E1" w14:textId="77777777" w:rsidR="000E5E30" w:rsidRPr="000E5E30" w:rsidRDefault="000E5E30" w:rsidP="0005247D">
      <w:pPr>
        <w:spacing w:after="0" w:line="360" w:lineRule="auto"/>
        <w:jc w:val="center"/>
        <w:rPr>
          <w:sz w:val="28"/>
          <w:szCs w:val="28"/>
          <w:lang w:val="es-DO"/>
        </w:rPr>
      </w:pPr>
    </w:p>
    <w:p w14:paraId="6C01D6E2" w14:textId="1A91ADC8" w:rsidR="000E5E30" w:rsidRPr="000E5E30" w:rsidRDefault="000E5E30" w:rsidP="0005247D">
      <w:pPr>
        <w:spacing w:after="0" w:line="360" w:lineRule="auto"/>
        <w:jc w:val="center"/>
        <w:rPr>
          <w:b/>
          <w:sz w:val="28"/>
          <w:szCs w:val="28"/>
          <w:lang w:val="es-DO"/>
        </w:rPr>
      </w:pPr>
      <w:r w:rsidRPr="000E5E30">
        <w:rPr>
          <w:b/>
          <w:sz w:val="28"/>
          <w:szCs w:val="28"/>
          <w:lang w:val="es-DO"/>
        </w:rPr>
        <w:t>V. SERVICIO AL CIUDADANO Y TRANSPARENCIA INSTITUCIONAL</w:t>
      </w:r>
    </w:p>
    <w:p w14:paraId="1D9D9171" w14:textId="61C486EE" w:rsidR="000E5E30" w:rsidRPr="000E5E30" w:rsidRDefault="0005247D" w:rsidP="000E5E30">
      <w:pPr>
        <w:spacing w:after="0" w:line="360" w:lineRule="auto"/>
        <w:jc w:val="both"/>
        <w:rPr>
          <w:b/>
          <w:lang w:val="es-DO"/>
        </w:rPr>
      </w:pPr>
      <w:r w:rsidRPr="000E5E30">
        <w:rPr>
          <w:b/>
          <w:sz w:val="28"/>
          <w:szCs w:val="28"/>
          <w:lang w:val="es-DO"/>
        </w:rPr>
        <mc:AlternateContent>
          <mc:Choice Requires="wps">
            <w:drawing>
              <wp:anchor distT="0" distB="0" distL="114300" distR="114300" simplePos="0" relativeHeight="251735040" behindDoc="0" locked="0" layoutInCell="1" allowOverlap="1" wp14:anchorId="123E74F6" wp14:editId="2465B115">
                <wp:simplePos x="0" y="0"/>
                <wp:positionH relativeFrom="margin">
                  <wp:posOffset>2067698</wp:posOffset>
                </wp:positionH>
                <wp:positionV relativeFrom="paragraph">
                  <wp:posOffset>19050</wp:posOffset>
                </wp:positionV>
                <wp:extent cx="463550" cy="0"/>
                <wp:effectExtent l="22860" t="15875" r="18415" b="22225"/>
                <wp:wrapNone/>
                <wp:docPr id="26" name="Conector recto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85C40" id="Conector recto 26" o:spid="_x0000_s1026" style="position:absolute;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2.8pt,1.5pt" to="199.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Rmh5R2wAAAAcBAAAP&#10;AAAAZHJzL2Rvd25yZXYueG1sTI/NTsMwEITvSLyDtUjcqEMLoQ1xKoSExAVaCgeO23jzA/E6it2k&#10;vD0LF7jtaEYz3+bro+vUSENoPRu4nCWgiEtvW64NvL0+XCxBhYhssfNMBr4owLo4Pckxs37iFxp3&#10;sVZSwiFDA02MfaZ1KBtyGGa+Jxav8oPDKHKotR1wknLX6XmSpNphy7LQYE/3DZWfu4OT3c2Tv6nG&#10;x/Qqbj/e0a6m9rnaGnN+dry7BRXpGP/C8IMv6FAI094f2AbVGVjMr1OJyiEvib9YLUXvf7Uucv2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0ZoeUdsAAAAHAQAADwAAAAAAAAAA&#10;AAAAAAAgBAAAZHJzL2Rvd25yZXYueG1sUEsFBgAAAAAEAAQA8wAAACgFAAAAAA==&#10;" strokecolor="#ee2a24" strokeweight="2.25pt">
                <v:stroke joinstyle="miter"/>
                <w10:wrap anchorx="margin"/>
              </v:line>
            </w:pict>
          </mc:Fallback>
        </mc:AlternateContent>
      </w:r>
    </w:p>
    <w:p w14:paraId="40E160E9" w14:textId="77777777" w:rsidR="000E5E30" w:rsidRPr="000E5E30" w:rsidRDefault="000E5E30" w:rsidP="00160580">
      <w:pPr>
        <w:spacing w:after="0" w:line="360" w:lineRule="auto"/>
        <w:jc w:val="center"/>
        <w:rPr>
          <w:b/>
          <w:lang w:val="es-DO"/>
        </w:rPr>
      </w:pPr>
      <w:r w:rsidRPr="000E5E30">
        <w:rPr>
          <w:b/>
          <w:lang w:val="es-DO"/>
        </w:rPr>
        <w:t>5.1. Nivel de la satisfacción con el servicio de la institución</w:t>
      </w:r>
    </w:p>
    <w:p w14:paraId="214FA1B7" w14:textId="77777777" w:rsidR="000E5E30" w:rsidRPr="000E5E30" w:rsidRDefault="000E5E30" w:rsidP="00160580">
      <w:pPr>
        <w:spacing w:after="0" w:line="360" w:lineRule="auto"/>
        <w:jc w:val="center"/>
        <w:rPr>
          <w:sz w:val="4"/>
          <w:szCs w:val="4"/>
          <w:lang w:val="es-DO"/>
        </w:rPr>
      </w:pPr>
    </w:p>
    <w:p w14:paraId="06FB9F82" w14:textId="77777777" w:rsidR="000E5E30" w:rsidRPr="000E5E30" w:rsidRDefault="000E5E30" w:rsidP="000E5E30">
      <w:pPr>
        <w:spacing w:after="0" w:line="360" w:lineRule="auto"/>
        <w:jc w:val="both"/>
        <w:rPr>
          <w:lang w:val="es-DO"/>
        </w:rPr>
      </w:pPr>
      <w:r w:rsidRPr="000E5E30">
        <w:rPr>
          <w:lang w:val="es-DO"/>
        </w:rPr>
        <w:t>En el año 2022, la DGDC realizo por disposición del Ministerio de Administración Pública la Encuesta de Satisfacción Ciudadana, dicha encuesta arrojo un 85% de satisfacción general.</w:t>
      </w:r>
    </w:p>
    <w:p w14:paraId="7E22F046" w14:textId="6C474592" w:rsidR="000E5E30" w:rsidRPr="000E5E30" w:rsidRDefault="000E5E30" w:rsidP="00160580">
      <w:pPr>
        <w:spacing w:after="0" w:line="360" w:lineRule="auto"/>
        <w:jc w:val="center"/>
        <w:rPr>
          <w:lang w:val="es-DO"/>
        </w:rPr>
      </w:pPr>
      <w:r w:rsidRPr="000E5E30">
        <w:rPr>
          <w:b/>
          <w:lang w:val="es-DO"/>
        </w:rPr>
        <w:t>5.2. Nivel de cumplimiento acceso a la información Solicitudes Portal</w:t>
      </w:r>
    </w:p>
    <w:p w14:paraId="1D68BA86" w14:textId="77777777" w:rsidR="000E5E30" w:rsidRPr="000E5E30" w:rsidRDefault="000E5E30" w:rsidP="000E5E30">
      <w:pPr>
        <w:spacing w:after="0" w:line="360" w:lineRule="auto"/>
        <w:jc w:val="both"/>
        <w:rPr>
          <w:lang w:val="es-DO"/>
        </w:rPr>
      </w:pPr>
    </w:p>
    <w:p w14:paraId="55C85B5A" w14:textId="77777777" w:rsidR="000E5E30" w:rsidRPr="000E5E30" w:rsidRDefault="000E5E30" w:rsidP="000E5E30">
      <w:pPr>
        <w:spacing w:after="0" w:line="360" w:lineRule="auto"/>
        <w:jc w:val="both"/>
        <w:rPr>
          <w:lang w:val="es-DO"/>
        </w:rPr>
      </w:pPr>
      <w:r w:rsidRPr="000E5E30">
        <w:rPr>
          <w:lang w:val="es-DO"/>
        </w:rPr>
        <w:lastRenderedPageBreak/>
        <w:t xml:space="preserve">SAIP: Mediante el Portal Único de Solicitud a la Información Pública en el año 2022, recibió y atendió en el tiempo establecido 26 solicitudes de información, las mismas están registradas y respondidas en dicho portal. </w:t>
      </w:r>
    </w:p>
    <w:p w14:paraId="02658023" w14:textId="77777777" w:rsidR="000E5E30" w:rsidRPr="000E5E30" w:rsidRDefault="000E5E30" w:rsidP="000E5E30">
      <w:pPr>
        <w:spacing w:after="0" w:line="360" w:lineRule="auto"/>
        <w:jc w:val="both"/>
        <w:rPr>
          <w:sz w:val="10"/>
          <w:szCs w:val="10"/>
          <w:lang w:val="es-DO"/>
        </w:rPr>
      </w:pPr>
    </w:p>
    <w:p w14:paraId="0AF17C89" w14:textId="77777777" w:rsidR="000E5E30" w:rsidRPr="000E5E30" w:rsidRDefault="000E5E30" w:rsidP="000E5E30">
      <w:pPr>
        <w:spacing w:after="0" w:line="360" w:lineRule="auto"/>
        <w:jc w:val="both"/>
        <w:rPr>
          <w:lang w:val="es-DO"/>
        </w:rPr>
      </w:pPr>
      <w:r w:rsidRPr="000E5E30">
        <w:rPr>
          <w:lang w:val="es-DO"/>
        </w:rPr>
        <w:t>Datos Abiertos: en este capítulo la DGDC tiene un 100% en el portal, además también en el mes de junio la Oficina Presidencial de Tecnologías de la Información y Comunicación (OPTIC) envió una comunicación al señor director general de la DGDC una comunicación dónde se expresa que la DGDC ha cumplido satisfactoriamente con la Norma para el Desarrollo y Gestión de los Medios Web del Estado Dominicano y la Norma sobre Publicación de Datos Abiertos del Gobierno Dominicano.</w:t>
      </w:r>
    </w:p>
    <w:p w14:paraId="6D4341A0" w14:textId="77777777" w:rsidR="000E5E30" w:rsidRPr="000E5E30" w:rsidRDefault="000E5E30" w:rsidP="00160580">
      <w:pPr>
        <w:spacing w:after="0" w:line="360" w:lineRule="auto"/>
        <w:jc w:val="center"/>
        <w:rPr>
          <w:b/>
          <w:sz w:val="14"/>
          <w:szCs w:val="14"/>
          <w:lang w:val="es-DO"/>
        </w:rPr>
      </w:pPr>
    </w:p>
    <w:p w14:paraId="48398E40" w14:textId="77777777" w:rsidR="000E5E30" w:rsidRPr="000E5E30" w:rsidRDefault="000E5E30" w:rsidP="00160580">
      <w:pPr>
        <w:spacing w:after="0" w:line="360" w:lineRule="auto"/>
        <w:jc w:val="center"/>
        <w:rPr>
          <w:b/>
          <w:lang w:val="es-DO"/>
        </w:rPr>
      </w:pPr>
      <w:r w:rsidRPr="000E5E30">
        <w:rPr>
          <w:b/>
          <w:lang w:val="es-DO"/>
        </w:rPr>
        <w:t>5.3. Resultado Sistema de Quejas, Reclamos y Sugerencias.</w:t>
      </w:r>
    </w:p>
    <w:p w14:paraId="631316F9" w14:textId="77777777" w:rsidR="000E5E30" w:rsidRPr="000E5E30" w:rsidRDefault="000E5E30" w:rsidP="000E5E30">
      <w:pPr>
        <w:spacing w:after="0" w:line="360" w:lineRule="auto"/>
        <w:jc w:val="both"/>
        <w:rPr>
          <w:sz w:val="10"/>
          <w:szCs w:val="10"/>
          <w:lang w:val="es-DO"/>
        </w:rPr>
      </w:pPr>
    </w:p>
    <w:p w14:paraId="6E65339C" w14:textId="77777777" w:rsidR="000E5E30" w:rsidRPr="000E5E30" w:rsidRDefault="000E5E30" w:rsidP="000E5E30">
      <w:pPr>
        <w:spacing w:after="0" w:line="360" w:lineRule="auto"/>
        <w:jc w:val="both"/>
        <w:rPr>
          <w:lang w:val="es-DO"/>
        </w:rPr>
      </w:pPr>
      <w:r w:rsidRPr="000E5E30">
        <w:rPr>
          <w:lang w:val="es-DO"/>
        </w:rPr>
        <w:t xml:space="preserve">En este capítulo en el 2022, no se tuvo ninguna queja, reclamo o sugerencias, por lo que podemos decir que tenemos un 100% en este aspecto. </w:t>
      </w:r>
    </w:p>
    <w:p w14:paraId="3B79C9C1" w14:textId="77777777" w:rsidR="000E5E30" w:rsidRPr="000E5E30" w:rsidRDefault="000E5E30" w:rsidP="00160580">
      <w:pPr>
        <w:spacing w:after="0" w:line="360" w:lineRule="auto"/>
        <w:jc w:val="center"/>
        <w:rPr>
          <w:sz w:val="10"/>
          <w:szCs w:val="10"/>
          <w:lang w:val="es-DO"/>
        </w:rPr>
      </w:pPr>
    </w:p>
    <w:p w14:paraId="4A3DC21C" w14:textId="77777777" w:rsidR="000E5E30" w:rsidRPr="000E5E30" w:rsidRDefault="000E5E30" w:rsidP="00160580">
      <w:pPr>
        <w:spacing w:after="0" w:line="360" w:lineRule="auto"/>
        <w:jc w:val="center"/>
        <w:rPr>
          <w:b/>
          <w:lang w:val="es-DO"/>
        </w:rPr>
      </w:pPr>
      <w:r w:rsidRPr="000E5E30">
        <w:rPr>
          <w:b/>
          <w:lang w:val="es-DO"/>
        </w:rPr>
        <w:t>5.4. Resultado Mediciones del Portal de Transparencia</w:t>
      </w:r>
    </w:p>
    <w:p w14:paraId="3E4C9393" w14:textId="77777777" w:rsidR="000E5E30" w:rsidRPr="000E5E30" w:rsidRDefault="000E5E30" w:rsidP="000E5E30">
      <w:pPr>
        <w:spacing w:after="0" w:line="360" w:lineRule="auto"/>
        <w:jc w:val="both"/>
        <w:rPr>
          <w:lang w:val="es-DO"/>
        </w:rPr>
      </w:pPr>
      <w:r w:rsidRPr="000E5E30">
        <w:rPr>
          <w:lang w:val="es-DO"/>
        </w:rPr>
        <w:t>En este apartado a la fecha la DGDC tiene un promedio de 83% en el portal que se le reporta cada mes a la Dirección General de Ética e Integridad Gubernamental (DIGEIG).</w:t>
      </w:r>
    </w:p>
    <w:p w14:paraId="1AC63B5B" w14:textId="77777777" w:rsidR="000E5E30" w:rsidRPr="000E5E30" w:rsidRDefault="000E5E30" w:rsidP="000E5E30">
      <w:pPr>
        <w:spacing w:after="0" w:line="360" w:lineRule="auto"/>
        <w:jc w:val="both"/>
        <w:rPr>
          <w:lang w:val="es-DO"/>
        </w:rPr>
      </w:pPr>
    </w:p>
    <w:p w14:paraId="77696A7E" w14:textId="566343AB" w:rsidR="000E5E30" w:rsidRPr="000E5E30" w:rsidRDefault="000E5E30" w:rsidP="0005247D">
      <w:pPr>
        <w:spacing w:after="0" w:line="360" w:lineRule="auto"/>
        <w:jc w:val="center"/>
        <w:rPr>
          <w:b/>
          <w:sz w:val="28"/>
          <w:szCs w:val="28"/>
          <w:lang w:val="es-DO"/>
        </w:rPr>
      </w:pPr>
      <w:r w:rsidRPr="000E5E30">
        <w:rPr>
          <w:b/>
          <w:sz w:val="28"/>
          <w:szCs w:val="28"/>
          <w:lang w:val="es-DO"/>
        </w:rPr>
        <w:t>VI. PROYECCIONES AL PRÓXIMO AÑO</w:t>
      </w:r>
    </w:p>
    <w:p w14:paraId="22276A1F" w14:textId="3927E87D" w:rsidR="000E5E30" w:rsidRPr="000E5E30" w:rsidRDefault="0005247D" w:rsidP="000E5E30">
      <w:pPr>
        <w:spacing w:after="0" w:line="360" w:lineRule="auto"/>
        <w:jc w:val="both"/>
        <w:rPr>
          <w:b/>
          <w:lang w:val="es-DO"/>
        </w:rPr>
      </w:pPr>
      <w:r w:rsidRPr="000E5E30">
        <w:rPr>
          <w:sz w:val="28"/>
          <w:szCs w:val="28"/>
          <w:lang w:val="es-DO"/>
        </w:rPr>
        <mc:AlternateContent>
          <mc:Choice Requires="wps">
            <w:drawing>
              <wp:anchor distT="0" distB="0" distL="114300" distR="114300" simplePos="0" relativeHeight="251740160" behindDoc="0" locked="0" layoutInCell="1" allowOverlap="1" wp14:anchorId="53D98184" wp14:editId="4B0ED66E">
                <wp:simplePos x="0" y="0"/>
                <wp:positionH relativeFrom="margin">
                  <wp:align>center</wp:align>
                </wp:positionH>
                <wp:positionV relativeFrom="paragraph">
                  <wp:posOffset>20845</wp:posOffset>
                </wp:positionV>
                <wp:extent cx="463550" cy="0"/>
                <wp:effectExtent l="0" t="19050" r="31750" b="19050"/>
                <wp:wrapNone/>
                <wp:docPr id="61" name="Conector recto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B4DFB" id="Conector recto 61" o:spid="_x0000_s1026" style="position:absolute;z-index:25174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5pt" to="3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baVKW2AAAAAMBAAAP&#10;AAAAZHJzL2Rvd25yZXYueG1sTI/LTsMwEEX3SPyDNUjsqANBLQ1xKoSExAYohUWX03jygHgcxW4S&#10;/p6BDSyP7ujeM/lmdp0aaQitZwOXiwQUcelty7WB97eHixtQISJb7DyTgS8KsClOT3LMrJ/4lcZd&#10;rJWUcMjQQBNjn2kdyoYchoXviSWr/OAwCg61tgNOUu46fZUkS+2wZVlosKf7hsrP3dHJ7suTX1Xj&#10;4/I6bj/2aNdT+1xtjTk/m+9uQUWa498x/OiLOhTidPBHtkF1BuSRaCBNQUm4SgU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W2lSltgAAAADAQAADwAAAAAAAAAAAAAA&#10;AAAgBAAAZHJzL2Rvd25yZXYueG1sUEsFBgAAAAAEAAQA8wAAACUFAAAAAA==&#10;" strokecolor="#ee2a24" strokeweight="2.25pt">
                <v:stroke joinstyle="miter"/>
                <w10:wrap anchorx="margin"/>
              </v:line>
            </w:pict>
          </mc:Fallback>
        </mc:AlternateContent>
      </w:r>
    </w:p>
    <w:p w14:paraId="5D1EF4F6" w14:textId="77777777" w:rsidR="000E5E30" w:rsidRPr="000E5E30" w:rsidRDefault="000E5E30" w:rsidP="000E5E30">
      <w:pPr>
        <w:spacing w:after="0" w:line="360" w:lineRule="auto"/>
        <w:jc w:val="both"/>
        <w:rPr>
          <w:bCs/>
          <w:lang w:val="es-DO"/>
        </w:rPr>
      </w:pPr>
      <w:r w:rsidRPr="000E5E30">
        <w:rPr>
          <w:bCs/>
          <w:lang w:val="es-DO"/>
        </w:rPr>
        <w:t>La Dirección General de Desarrollo de la Comunidad para el año 2023, proyecta impactar de 690 comunidades, beneficiar de manera directa a 55, 200 personas y 11,500 familias en 30 provincias del país.</w:t>
      </w:r>
    </w:p>
    <w:p w14:paraId="07A86912" w14:textId="77777777" w:rsidR="000E5E30" w:rsidRPr="000E5E30" w:rsidRDefault="000E5E30" w:rsidP="000E5E30">
      <w:pPr>
        <w:spacing w:after="0" w:line="360" w:lineRule="auto"/>
        <w:jc w:val="both"/>
        <w:rPr>
          <w:bCs/>
          <w:lang w:val="es-DO"/>
        </w:rPr>
      </w:pPr>
    </w:p>
    <w:p w14:paraId="6AC7D042" w14:textId="13451DB2" w:rsidR="000E5E30" w:rsidRPr="000E5E30" w:rsidRDefault="000E5E30" w:rsidP="000E5E30">
      <w:pPr>
        <w:spacing w:after="0" w:line="360" w:lineRule="auto"/>
        <w:jc w:val="both"/>
        <w:rPr>
          <w:lang w:val="es-DO"/>
        </w:rPr>
      </w:pPr>
      <w:r w:rsidRPr="000E5E30">
        <w:rPr>
          <w:bCs/>
          <w:lang w:val="es-DO"/>
        </w:rPr>
        <w:lastRenderedPageBreak/>
        <w:t xml:space="preserve">Esto se logrará implementando en comunidades vulnerables </w:t>
      </w:r>
      <w:r w:rsidRPr="000E5E30">
        <w:rPr>
          <w:lang w:val="es-DO"/>
        </w:rPr>
        <w:t xml:space="preserve">rurales y suburbanas operativos médicos, operativos de fumigación, operativo de reparto de agua gratuita, operativos de entregas de ajuares, operativos de limpiezas cañadas, operativos de entrega de alimentos crudos y cocidos, acciones educativas de diversas áreas de formación técnico-vocacional, construcción de obras de infraestructuras comunitarias y otras acciones propias enfocadas en el desarrollo comunitario de la República Dominicana. </w:t>
      </w:r>
    </w:p>
    <w:p w14:paraId="0E8D6127" w14:textId="77777777" w:rsidR="000E5E30" w:rsidRPr="000E5E30" w:rsidRDefault="000E5E30" w:rsidP="000E5E30">
      <w:pPr>
        <w:spacing w:after="0" w:line="360" w:lineRule="auto"/>
        <w:jc w:val="both"/>
        <w:rPr>
          <w:b/>
          <w:lang w:val="es-DO"/>
        </w:rPr>
      </w:pPr>
    </w:p>
    <w:p w14:paraId="03E951A2" w14:textId="77777777" w:rsidR="000E5E30" w:rsidRPr="000E5E30" w:rsidRDefault="000E5E30" w:rsidP="000E5E30">
      <w:pPr>
        <w:spacing w:after="0" w:line="360" w:lineRule="auto"/>
        <w:jc w:val="both"/>
        <w:rPr>
          <w:b/>
          <w:lang w:val="es-DO"/>
        </w:rPr>
      </w:pPr>
    </w:p>
    <w:p w14:paraId="28ED642F" w14:textId="77777777" w:rsidR="000E5E30" w:rsidRPr="000E5E30" w:rsidRDefault="000E5E30" w:rsidP="0005247D">
      <w:pPr>
        <w:spacing w:after="0" w:line="360" w:lineRule="auto"/>
        <w:jc w:val="center"/>
        <w:rPr>
          <w:b/>
          <w:sz w:val="28"/>
          <w:szCs w:val="28"/>
          <w:lang w:val="es-DO"/>
        </w:rPr>
      </w:pPr>
      <w:r w:rsidRPr="000E5E30">
        <w:rPr>
          <w:sz w:val="28"/>
          <w:szCs w:val="28"/>
          <w:lang w:val="es-DO"/>
        </w:rPr>
        <mc:AlternateContent>
          <mc:Choice Requires="wps">
            <w:drawing>
              <wp:anchor distT="0" distB="0" distL="114300" distR="114300" simplePos="0" relativeHeight="251736064" behindDoc="0" locked="0" layoutInCell="1" allowOverlap="1" wp14:anchorId="79EBAC7A" wp14:editId="6144CC63">
                <wp:simplePos x="0" y="0"/>
                <wp:positionH relativeFrom="margin">
                  <wp:posOffset>2256939</wp:posOffset>
                </wp:positionH>
                <wp:positionV relativeFrom="paragraph">
                  <wp:posOffset>282143</wp:posOffset>
                </wp:positionV>
                <wp:extent cx="463550" cy="0"/>
                <wp:effectExtent l="0" t="19050" r="31750" b="19050"/>
                <wp:wrapNone/>
                <wp:docPr id="27" name="Conector recto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DA17E" id="Conector recto 27"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7pt,22.2pt" to="214.2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" strokecolor="#ee2a24" strokeweight="2.25pt">
                <v:stroke joinstyle="miter"/>
                <w10:wrap anchorx="margin"/>
              </v:line>
            </w:pict>
          </mc:Fallback>
        </mc:AlternateContent>
      </w:r>
      <w:r w:rsidRPr="000E5E30">
        <w:rPr>
          <w:b/>
          <w:sz w:val="28"/>
          <w:szCs w:val="28"/>
          <w:lang w:val="es-DO"/>
        </w:rPr>
        <w:t>VII.ANEXOS</w:t>
      </w:r>
    </w:p>
    <w:p w14:paraId="3629189F" w14:textId="77777777" w:rsidR="000E5E30" w:rsidRPr="000E5E30" w:rsidRDefault="000E5E30" w:rsidP="000E5E30">
      <w:pPr>
        <w:spacing w:after="0" w:line="360" w:lineRule="auto"/>
        <w:jc w:val="both"/>
        <w:rPr>
          <w:b/>
          <w:lang w:val="es-DO"/>
        </w:rPr>
      </w:pPr>
    </w:p>
    <w:p w14:paraId="61A2526B" w14:textId="77777777" w:rsidR="000E5E30" w:rsidRPr="000E5E30" w:rsidRDefault="000E5E30" w:rsidP="00160580">
      <w:pPr>
        <w:spacing w:after="0" w:line="360" w:lineRule="auto"/>
        <w:jc w:val="center"/>
        <w:rPr>
          <w:b/>
          <w:lang w:val="es-DO"/>
        </w:rPr>
      </w:pPr>
      <w:r w:rsidRPr="000E5E30">
        <w:drawing>
          <wp:anchor distT="0" distB="0" distL="114300" distR="114300" simplePos="0" relativeHeight="251741184" behindDoc="0" locked="0" layoutInCell="1" allowOverlap="1" wp14:anchorId="2761ECC6" wp14:editId="72C5369A">
            <wp:simplePos x="0" y="0"/>
            <wp:positionH relativeFrom="column">
              <wp:posOffset>438785</wp:posOffset>
            </wp:positionH>
            <wp:positionV relativeFrom="paragraph">
              <wp:posOffset>588645</wp:posOffset>
            </wp:positionV>
            <wp:extent cx="5010785" cy="3779520"/>
            <wp:effectExtent l="0" t="0" r="0" b="0"/>
            <wp:wrapTopAndBottom/>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31649" t="17886" r="22036" b="7104"/>
                    <a:stretch/>
                  </pic:blipFill>
                  <pic:spPr bwMode="auto">
                    <a:xfrm>
                      <a:off x="0" y="0"/>
                      <a:ext cx="5010785" cy="3779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E5E30">
        <w:rPr>
          <w:b/>
          <w:lang w:val="es-DO"/>
        </w:rPr>
        <w:t>a) Matriz de Principales Indicadores de Gestión de Procesos</w:t>
      </w:r>
    </w:p>
    <w:p w14:paraId="2B40B7BA" w14:textId="77777777" w:rsidR="000E5E30" w:rsidRPr="000E5E30" w:rsidRDefault="000E5E30" w:rsidP="0005247D">
      <w:pPr>
        <w:spacing w:after="0" w:line="360" w:lineRule="auto"/>
        <w:jc w:val="center"/>
        <w:rPr>
          <w:b/>
          <w:lang w:val="es-DO"/>
        </w:rPr>
      </w:pPr>
    </w:p>
    <w:p w14:paraId="301B8B9C" w14:textId="77777777" w:rsidR="0005247D" w:rsidRDefault="0005247D" w:rsidP="000E5E30">
      <w:pPr>
        <w:spacing w:after="0" w:line="360" w:lineRule="auto"/>
        <w:jc w:val="both"/>
        <w:rPr>
          <w:b/>
          <w:lang w:val="es-DO"/>
        </w:rPr>
      </w:pPr>
    </w:p>
    <w:p w14:paraId="2907BE0C" w14:textId="77777777" w:rsidR="0005247D" w:rsidRDefault="0005247D" w:rsidP="000E5E30">
      <w:pPr>
        <w:spacing w:after="0" w:line="360" w:lineRule="auto"/>
        <w:jc w:val="both"/>
        <w:rPr>
          <w:b/>
          <w:lang w:val="es-DO"/>
        </w:rPr>
      </w:pPr>
    </w:p>
    <w:p w14:paraId="6CD520C7" w14:textId="2BC7BF6F" w:rsidR="000E5E30" w:rsidRPr="000E5E30" w:rsidRDefault="000E5E30" w:rsidP="00160580">
      <w:pPr>
        <w:spacing w:after="0" w:line="360" w:lineRule="auto"/>
        <w:jc w:val="center"/>
        <w:rPr>
          <w:b/>
          <w:lang w:val="es-DO"/>
        </w:rPr>
      </w:pPr>
      <w:r w:rsidRPr="000E5E30">
        <w:rPr>
          <w:b/>
          <w:lang w:val="es-DO"/>
        </w:rPr>
        <w:lastRenderedPageBreak/>
        <w:t>b) Plan de Compras y Contrataciones</w:t>
      </w:r>
    </w:p>
    <w:p w14:paraId="475753B3" w14:textId="77777777" w:rsidR="000E5E30" w:rsidRPr="000E5E30" w:rsidRDefault="000E5E30" w:rsidP="00160580">
      <w:pPr>
        <w:spacing w:after="0" w:line="360" w:lineRule="auto"/>
        <w:jc w:val="center"/>
        <w:rPr>
          <w:b/>
          <w:lang w:val="es-DO"/>
        </w:rPr>
      </w:pPr>
    </w:p>
    <w:p w14:paraId="7C32D8F5" w14:textId="77777777" w:rsidR="000E5E30" w:rsidRPr="000E5E30" w:rsidRDefault="000E5E30" w:rsidP="000E5E30">
      <w:pPr>
        <w:spacing w:after="0" w:line="360" w:lineRule="auto"/>
        <w:jc w:val="both"/>
        <w:rPr>
          <w:b/>
          <w:lang w:val="es-DO"/>
        </w:rPr>
      </w:pPr>
    </w:p>
    <w:tbl>
      <w:tblPr>
        <w:tblW w:w="765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3118"/>
      </w:tblGrid>
      <w:tr w:rsidR="000E5E30" w:rsidRPr="000E5E30" w14:paraId="137DECE6" w14:textId="77777777" w:rsidTr="00151CE1">
        <w:tc>
          <w:tcPr>
            <w:tcW w:w="7654" w:type="dxa"/>
            <w:gridSpan w:val="2"/>
            <w:shd w:val="clear" w:color="auto" w:fill="0070C0"/>
          </w:tcPr>
          <w:p w14:paraId="45BA3487" w14:textId="77777777" w:rsidR="000E5E30" w:rsidRPr="000E5E30" w:rsidRDefault="000E5E30" w:rsidP="0005247D">
            <w:pPr>
              <w:spacing w:after="0" w:line="360" w:lineRule="auto"/>
              <w:jc w:val="center"/>
              <w:rPr>
                <w:b/>
                <w:bCs/>
                <w:color w:val="4C4747"/>
                <w:lang w:val="es-DO"/>
              </w:rPr>
            </w:pPr>
            <w:r w:rsidRPr="000E5E30">
              <w:rPr>
                <w:b/>
                <w:bCs/>
                <w:color w:val="4C4747"/>
                <w:lang w:val="es-DO"/>
              </w:rPr>
              <w:t>Datos de cabecera del PACC</w:t>
            </w:r>
          </w:p>
        </w:tc>
      </w:tr>
      <w:tr w:rsidR="000E5E30" w:rsidRPr="000E5E30" w14:paraId="4CA78792" w14:textId="77777777" w:rsidTr="00151CE1">
        <w:tc>
          <w:tcPr>
            <w:tcW w:w="4536" w:type="dxa"/>
            <w:shd w:val="clear" w:color="auto" w:fill="auto"/>
          </w:tcPr>
          <w:p w14:paraId="60F5DC77" w14:textId="77777777" w:rsidR="000E5E30" w:rsidRPr="000E5E30" w:rsidRDefault="000E5E30" w:rsidP="000E5E30">
            <w:pPr>
              <w:spacing w:after="0" w:line="360" w:lineRule="auto"/>
              <w:jc w:val="both"/>
              <w:rPr>
                <w:lang w:val="es-DO"/>
              </w:rPr>
            </w:pPr>
            <w:r w:rsidRPr="000E5E30">
              <w:rPr>
                <w:lang w:val="es-DO"/>
              </w:rPr>
              <w:t>Monto Estimado Total</w:t>
            </w:r>
          </w:p>
        </w:tc>
        <w:tc>
          <w:tcPr>
            <w:tcW w:w="3118" w:type="dxa"/>
            <w:shd w:val="clear" w:color="auto" w:fill="auto"/>
          </w:tcPr>
          <w:p w14:paraId="5317A1D0" w14:textId="77777777" w:rsidR="000E5E30" w:rsidRPr="000E5E30" w:rsidRDefault="000E5E30" w:rsidP="000E5E30">
            <w:pPr>
              <w:spacing w:after="0" w:line="360" w:lineRule="auto"/>
              <w:jc w:val="both"/>
              <w:rPr>
                <w:lang w:val="es-DO"/>
              </w:rPr>
            </w:pPr>
            <w:r w:rsidRPr="000E5E30">
              <w:rPr>
                <w:lang w:val="es-DO"/>
              </w:rPr>
              <w:t>RD$52,368,107.74</w:t>
            </w:r>
          </w:p>
        </w:tc>
      </w:tr>
      <w:tr w:rsidR="000E5E30" w:rsidRPr="000E5E30" w14:paraId="65C9DD9A" w14:textId="77777777" w:rsidTr="00151CE1">
        <w:tc>
          <w:tcPr>
            <w:tcW w:w="4536" w:type="dxa"/>
            <w:shd w:val="clear" w:color="auto" w:fill="auto"/>
          </w:tcPr>
          <w:p w14:paraId="5208D22A" w14:textId="77777777" w:rsidR="000E5E30" w:rsidRPr="000E5E30" w:rsidRDefault="000E5E30" w:rsidP="000E5E30">
            <w:pPr>
              <w:spacing w:after="0" w:line="360" w:lineRule="auto"/>
              <w:jc w:val="both"/>
              <w:rPr>
                <w:lang w:val="es-DO"/>
              </w:rPr>
            </w:pPr>
            <w:r w:rsidRPr="000E5E30">
              <w:rPr>
                <w:lang w:val="es-DO"/>
              </w:rPr>
              <w:t>Monto Total Contratado</w:t>
            </w:r>
          </w:p>
        </w:tc>
        <w:tc>
          <w:tcPr>
            <w:tcW w:w="3118" w:type="dxa"/>
            <w:shd w:val="clear" w:color="auto" w:fill="auto"/>
          </w:tcPr>
          <w:p w14:paraId="37738534" w14:textId="77777777" w:rsidR="000E5E30" w:rsidRPr="000E5E30" w:rsidRDefault="000E5E30" w:rsidP="000E5E30">
            <w:pPr>
              <w:spacing w:after="0" w:line="360" w:lineRule="auto"/>
              <w:jc w:val="both"/>
              <w:rPr>
                <w:lang w:val="es-DO"/>
              </w:rPr>
            </w:pPr>
            <w:r w:rsidRPr="000E5E30">
              <w:rPr>
                <w:lang w:val="es-DO"/>
              </w:rPr>
              <w:t>RD$52,368,107.74</w:t>
            </w:r>
          </w:p>
        </w:tc>
      </w:tr>
      <w:tr w:rsidR="000E5E30" w:rsidRPr="000E5E30" w14:paraId="423D3EF6" w14:textId="77777777" w:rsidTr="00151CE1">
        <w:tc>
          <w:tcPr>
            <w:tcW w:w="4536" w:type="dxa"/>
            <w:shd w:val="clear" w:color="auto" w:fill="auto"/>
          </w:tcPr>
          <w:p w14:paraId="0C474240" w14:textId="77777777" w:rsidR="000E5E30" w:rsidRPr="000E5E30" w:rsidRDefault="000E5E30" w:rsidP="000E5E30">
            <w:pPr>
              <w:spacing w:after="0" w:line="360" w:lineRule="auto"/>
              <w:jc w:val="both"/>
              <w:rPr>
                <w:lang w:val="es-DO"/>
              </w:rPr>
            </w:pPr>
            <w:r w:rsidRPr="000E5E30">
              <w:rPr>
                <w:lang w:val="es-DO"/>
              </w:rPr>
              <w:t>Cantidad de Procesos Registrados</w:t>
            </w:r>
          </w:p>
        </w:tc>
        <w:tc>
          <w:tcPr>
            <w:tcW w:w="3118" w:type="dxa"/>
            <w:shd w:val="clear" w:color="auto" w:fill="auto"/>
          </w:tcPr>
          <w:p w14:paraId="24C55AE8" w14:textId="77777777" w:rsidR="000E5E30" w:rsidRPr="000E5E30" w:rsidRDefault="000E5E30" w:rsidP="000E5E30">
            <w:pPr>
              <w:spacing w:after="0" w:line="360" w:lineRule="auto"/>
              <w:jc w:val="both"/>
              <w:rPr>
                <w:lang w:val="es-DO"/>
              </w:rPr>
            </w:pPr>
            <w:r w:rsidRPr="000E5E30">
              <w:rPr>
                <w:lang w:val="es-DO"/>
              </w:rPr>
              <w:t xml:space="preserve">125 </w:t>
            </w:r>
          </w:p>
        </w:tc>
      </w:tr>
      <w:tr w:rsidR="000E5E30" w:rsidRPr="000E5E30" w14:paraId="124145C6" w14:textId="77777777" w:rsidTr="00151CE1">
        <w:tc>
          <w:tcPr>
            <w:tcW w:w="4536" w:type="dxa"/>
            <w:shd w:val="clear" w:color="auto" w:fill="auto"/>
          </w:tcPr>
          <w:p w14:paraId="42A5448D" w14:textId="77777777" w:rsidR="000E5E30" w:rsidRPr="000E5E30" w:rsidRDefault="000E5E30" w:rsidP="000E5E30">
            <w:pPr>
              <w:spacing w:after="0" w:line="360" w:lineRule="auto"/>
              <w:jc w:val="both"/>
              <w:rPr>
                <w:lang w:val="es-DO"/>
              </w:rPr>
            </w:pPr>
            <w:r w:rsidRPr="000E5E30">
              <w:rPr>
                <w:lang w:val="es-DO"/>
              </w:rPr>
              <w:t>Capitulo</w:t>
            </w:r>
          </w:p>
        </w:tc>
        <w:tc>
          <w:tcPr>
            <w:tcW w:w="3118" w:type="dxa"/>
            <w:shd w:val="clear" w:color="auto" w:fill="auto"/>
          </w:tcPr>
          <w:p w14:paraId="59439F40" w14:textId="77777777" w:rsidR="000E5E30" w:rsidRPr="000E5E30" w:rsidRDefault="000E5E30" w:rsidP="000E5E30">
            <w:pPr>
              <w:spacing w:after="0" w:line="360" w:lineRule="auto"/>
              <w:jc w:val="both"/>
              <w:rPr>
                <w:lang w:val="es-DO"/>
              </w:rPr>
            </w:pPr>
            <w:r w:rsidRPr="000E5E30">
              <w:rPr>
                <w:lang w:val="es-DO"/>
              </w:rPr>
              <w:t>201</w:t>
            </w:r>
          </w:p>
        </w:tc>
      </w:tr>
      <w:tr w:rsidR="000E5E30" w:rsidRPr="000E5E30" w14:paraId="2F7427FA" w14:textId="77777777" w:rsidTr="00151CE1">
        <w:tc>
          <w:tcPr>
            <w:tcW w:w="4536" w:type="dxa"/>
            <w:shd w:val="clear" w:color="auto" w:fill="auto"/>
          </w:tcPr>
          <w:p w14:paraId="6D1E8981" w14:textId="77777777" w:rsidR="000E5E30" w:rsidRPr="000E5E30" w:rsidRDefault="000E5E30" w:rsidP="000E5E30">
            <w:pPr>
              <w:spacing w:after="0" w:line="360" w:lineRule="auto"/>
              <w:jc w:val="both"/>
              <w:rPr>
                <w:lang w:val="es-DO"/>
              </w:rPr>
            </w:pPr>
            <w:r w:rsidRPr="000E5E30">
              <w:rPr>
                <w:lang w:val="es-DO"/>
              </w:rPr>
              <w:t>Subcapítulo</w:t>
            </w:r>
          </w:p>
        </w:tc>
        <w:tc>
          <w:tcPr>
            <w:tcW w:w="3118" w:type="dxa"/>
            <w:shd w:val="clear" w:color="auto" w:fill="auto"/>
          </w:tcPr>
          <w:p w14:paraId="478E0C21" w14:textId="77777777" w:rsidR="000E5E30" w:rsidRPr="000E5E30" w:rsidRDefault="000E5E30" w:rsidP="000E5E30">
            <w:pPr>
              <w:spacing w:after="0" w:line="360" w:lineRule="auto"/>
              <w:jc w:val="both"/>
              <w:rPr>
                <w:lang w:val="es-DO"/>
              </w:rPr>
            </w:pPr>
            <w:r w:rsidRPr="000E5E30">
              <w:rPr>
                <w:lang w:val="es-DO"/>
              </w:rPr>
              <w:t>2</w:t>
            </w:r>
          </w:p>
        </w:tc>
      </w:tr>
      <w:tr w:rsidR="000E5E30" w:rsidRPr="000E5E30" w14:paraId="4CE44325" w14:textId="77777777" w:rsidTr="00151CE1">
        <w:tc>
          <w:tcPr>
            <w:tcW w:w="4536" w:type="dxa"/>
            <w:shd w:val="clear" w:color="auto" w:fill="auto"/>
          </w:tcPr>
          <w:p w14:paraId="162E816F" w14:textId="77777777" w:rsidR="000E5E30" w:rsidRPr="000E5E30" w:rsidRDefault="000E5E30" w:rsidP="000E5E30">
            <w:pPr>
              <w:spacing w:after="0" w:line="360" w:lineRule="auto"/>
              <w:jc w:val="both"/>
              <w:rPr>
                <w:lang w:val="es-DO"/>
              </w:rPr>
            </w:pPr>
            <w:r w:rsidRPr="000E5E30">
              <w:rPr>
                <w:lang w:val="es-DO"/>
              </w:rPr>
              <w:t>Unidad Ejecutora</w:t>
            </w:r>
          </w:p>
        </w:tc>
        <w:tc>
          <w:tcPr>
            <w:tcW w:w="3118" w:type="dxa"/>
            <w:shd w:val="clear" w:color="auto" w:fill="auto"/>
          </w:tcPr>
          <w:p w14:paraId="11282A1D" w14:textId="77777777" w:rsidR="000E5E30" w:rsidRPr="000E5E30" w:rsidRDefault="000E5E30" w:rsidP="000E5E30">
            <w:pPr>
              <w:spacing w:after="0" w:line="360" w:lineRule="auto"/>
              <w:jc w:val="both"/>
              <w:rPr>
                <w:lang w:val="es-DO"/>
              </w:rPr>
            </w:pPr>
            <w:r w:rsidRPr="000E5E30">
              <w:rPr>
                <w:lang w:val="es-DO"/>
              </w:rPr>
              <w:t>DGDC</w:t>
            </w:r>
          </w:p>
        </w:tc>
      </w:tr>
      <w:tr w:rsidR="000E5E30" w:rsidRPr="000E5E30" w14:paraId="45D4AC42" w14:textId="77777777" w:rsidTr="00151CE1">
        <w:tc>
          <w:tcPr>
            <w:tcW w:w="4536" w:type="dxa"/>
            <w:shd w:val="clear" w:color="auto" w:fill="auto"/>
          </w:tcPr>
          <w:p w14:paraId="6BF0CD83" w14:textId="77777777" w:rsidR="000E5E30" w:rsidRPr="000E5E30" w:rsidRDefault="000E5E30" w:rsidP="000E5E30">
            <w:pPr>
              <w:spacing w:after="0" w:line="360" w:lineRule="auto"/>
              <w:jc w:val="both"/>
              <w:rPr>
                <w:lang w:val="es-DO"/>
              </w:rPr>
            </w:pPr>
            <w:r w:rsidRPr="000E5E30">
              <w:rPr>
                <w:lang w:val="es-DO"/>
              </w:rPr>
              <w:t>Unidad de Compra</w:t>
            </w:r>
          </w:p>
        </w:tc>
        <w:tc>
          <w:tcPr>
            <w:tcW w:w="3118" w:type="dxa"/>
            <w:shd w:val="clear" w:color="auto" w:fill="auto"/>
          </w:tcPr>
          <w:p w14:paraId="10090A16" w14:textId="77777777" w:rsidR="000E5E30" w:rsidRPr="000E5E30" w:rsidRDefault="000E5E30" w:rsidP="000E5E30">
            <w:pPr>
              <w:spacing w:after="0" w:line="360" w:lineRule="auto"/>
              <w:jc w:val="both"/>
              <w:rPr>
                <w:lang w:val="es-DO"/>
              </w:rPr>
            </w:pPr>
            <w:r w:rsidRPr="000E5E30">
              <w:rPr>
                <w:lang w:val="es-DO"/>
              </w:rPr>
              <w:t>DGDC</w:t>
            </w:r>
          </w:p>
        </w:tc>
      </w:tr>
      <w:tr w:rsidR="000E5E30" w:rsidRPr="000E5E30" w14:paraId="624F4024" w14:textId="77777777" w:rsidTr="00151CE1">
        <w:tc>
          <w:tcPr>
            <w:tcW w:w="4536" w:type="dxa"/>
            <w:shd w:val="clear" w:color="auto" w:fill="auto"/>
          </w:tcPr>
          <w:p w14:paraId="0AE137A5" w14:textId="77777777" w:rsidR="000E5E30" w:rsidRPr="000E5E30" w:rsidRDefault="000E5E30" w:rsidP="000E5E30">
            <w:pPr>
              <w:spacing w:after="0" w:line="360" w:lineRule="auto"/>
              <w:jc w:val="both"/>
              <w:rPr>
                <w:lang w:val="es-DO"/>
              </w:rPr>
            </w:pPr>
            <w:r w:rsidRPr="000E5E30">
              <w:rPr>
                <w:lang w:val="es-DO"/>
              </w:rPr>
              <w:t>Año Fiscal</w:t>
            </w:r>
          </w:p>
        </w:tc>
        <w:tc>
          <w:tcPr>
            <w:tcW w:w="3118" w:type="dxa"/>
            <w:shd w:val="clear" w:color="auto" w:fill="auto"/>
          </w:tcPr>
          <w:p w14:paraId="7D207C58" w14:textId="77777777" w:rsidR="000E5E30" w:rsidRPr="000E5E30" w:rsidRDefault="000E5E30" w:rsidP="000E5E30">
            <w:pPr>
              <w:spacing w:after="0" w:line="360" w:lineRule="auto"/>
              <w:jc w:val="both"/>
              <w:rPr>
                <w:lang w:val="es-DO"/>
              </w:rPr>
            </w:pPr>
            <w:r w:rsidRPr="000E5E30">
              <w:rPr>
                <w:lang w:val="es-DO"/>
              </w:rPr>
              <w:t>2022</w:t>
            </w:r>
          </w:p>
        </w:tc>
      </w:tr>
      <w:tr w:rsidR="000E5E30" w:rsidRPr="000E5E30" w14:paraId="7FCC6334" w14:textId="77777777" w:rsidTr="00151CE1">
        <w:tc>
          <w:tcPr>
            <w:tcW w:w="4536" w:type="dxa"/>
            <w:shd w:val="clear" w:color="auto" w:fill="auto"/>
          </w:tcPr>
          <w:p w14:paraId="155C8ECE" w14:textId="77777777" w:rsidR="000E5E30" w:rsidRPr="000E5E30" w:rsidRDefault="000E5E30" w:rsidP="000E5E30">
            <w:pPr>
              <w:spacing w:after="0" w:line="360" w:lineRule="auto"/>
              <w:jc w:val="both"/>
              <w:rPr>
                <w:lang w:val="es-DO"/>
              </w:rPr>
            </w:pPr>
            <w:r w:rsidRPr="000E5E30">
              <w:rPr>
                <w:lang w:val="es-DO"/>
              </w:rPr>
              <w:t>Fecha Aprobación</w:t>
            </w:r>
          </w:p>
        </w:tc>
        <w:tc>
          <w:tcPr>
            <w:tcW w:w="3118" w:type="dxa"/>
            <w:shd w:val="clear" w:color="auto" w:fill="auto"/>
          </w:tcPr>
          <w:p w14:paraId="1ADF33A1" w14:textId="77777777" w:rsidR="000E5E30" w:rsidRPr="000E5E30" w:rsidRDefault="000E5E30" w:rsidP="000E5E30">
            <w:pPr>
              <w:spacing w:after="0" w:line="360" w:lineRule="auto"/>
              <w:jc w:val="both"/>
              <w:rPr>
                <w:lang w:val="es-DO"/>
              </w:rPr>
            </w:pPr>
            <w:r w:rsidRPr="000E5E30">
              <w:rPr>
                <w:lang w:val="es-DO"/>
              </w:rPr>
              <w:t>01-02-2022</w:t>
            </w:r>
          </w:p>
        </w:tc>
      </w:tr>
      <w:tr w:rsidR="000E5E30" w:rsidRPr="000E5E30" w14:paraId="1FFAD3C8" w14:textId="77777777" w:rsidTr="00151CE1">
        <w:tc>
          <w:tcPr>
            <w:tcW w:w="7654" w:type="dxa"/>
            <w:gridSpan w:val="2"/>
            <w:shd w:val="clear" w:color="auto" w:fill="0070C0"/>
          </w:tcPr>
          <w:p w14:paraId="5F06B92D" w14:textId="77777777" w:rsidR="000E5E30" w:rsidRPr="000E5E30" w:rsidRDefault="000E5E30" w:rsidP="0005247D">
            <w:pPr>
              <w:spacing w:after="0" w:line="360" w:lineRule="auto"/>
              <w:jc w:val="center"/>
              <w:rPr>
                <w:b/>
                <w:bCs/>
                <w:color w:val="4C4747"/>
                <w:lang w:val="es-DO"/>
              </w:rPr>
            </w:pPr>
            <w:r w:rsidRPr="000E5E30">
              <w:rPr>
                <w:b/>
                <w:bCs/>
                <w:color w:val="4C4747"/>
                <w:lang w:val="es-DO"/>
              </w:rPr>
              <w:t>Monto estimado según objeto de contrato</w:t>
            </w:r>
          </w:p>
        </w:tc>
      </w:tr>
      <w:tr w:rsidR="000E5E30" w:rsidRPr="000E5E30" w14:paraId="672C4F74" w14:textId="77777777" w:rsidTr="00151CE1">
        <w:tc>
          <w:tcPr>
            <w:tcW w:w="4536" w:type="dxa"/>
            <w:shd w:val="clear" w:color="auto" w:fill="auto"/>
          </w:tcPr>
          <w:p w14:paraId="749B70BA" w14:textId="77777777" w:rsidR="000E5E30" w:rsidRPr="000E5E30" w:rsidRDefault="000E5E30" w:rsidP="000E5E30">
            <w:pPr>
              <w:spacing w:after="0" w:line="360" w:lineRule="auto"/>
              <w:jc w:val="both"/>
              <w:rPr>
                <w:lang w:val="es-DO"/>
              </w:rPr>
            </w:pPr>
            <w:r w:rsidRPr="000E5E30">
              <w:rPr>
                <w:lang w:val="es-DO"/>
              </w:rPr>
              <w:t>Bienes</w:t>
            </w:r>
          </w:p>
        </w:tc>
        <w:tc>
          <w:tcPr>
            <w:tcW w:w="3118" w:type="dxa"/>
            <w:shd w:val="clear" w:color="auto" w:fill="auto"/>
          </w:tcPr>
          <w:p w14:paraId="0A407DF1" w14:textId="77777777" w:rsidR="000E5E30" w:rsidRPr="000E5E30" w:rsidRDefault="000E5E30" w:rsidP="000E5E30">
            <w:pPr>
              <w:spacing w:after="0" w:line="360" w:lineRule="auto"/>
              <w:jc w:val="both"/>
              <w:rPr>
                <w:b/>
                <w:bCs/>
                <w:lang w:val="es-DO"/>
              </w:rPr>
            </w:pPr>
            <w:r w:rsidRPr="000E5E30">
              <w:rPr>
                <w:b/>
                <w:bCs/>
                <w:lang w:val="es-DO"/>
              </w:rPr>
              <w:t>RD$15, 177,568.04</w:t>
            </w:r>
          </w:p>
        </w:tc>
      </w:tr>
      <w:tr w:rsidR="000E5E30" w:rsidRPr="000E5E30" w14:paraId="3E666FBA" w14:textId="77777777" w:rsidTr="00151CE1">
        <w:tc>
          <w:tcPr>
            <w:tcW w:w="4536" w:type="dxa"/>
            <w:shd w:val="clear" w:color="auto" w:fill="auto"/>
          </w:tcPr>
          <w:p w14:paraId="29F10B3B" w14:textId="77777777" w:rsidR="000E5E30" w:rsidRPr="000E5E30" w:rsidRDefault="000E5E30" w:rsidP="000E5E30">
            <w:pPr>
              <w:spacing w:after="0" w:line="360" w:lineRule="auto"/>
              <w:jc w:val="both"/>
              <w:rPr>
                <w:lang w:val="es-DO"/>
              </w:rPr>
            </w:pPr>
            <w:r w:rsidRPr="000E5E30">
              <w:rPr>
                <w:lang w:val="es-DO"/>
              </w:rPr>
              <w:t>Obras</w:t>
            </w:r>
          </w:p>
        </w:tc>
        <w:tc>
          <w:tcPr>
            <w:tcW w:w="3118" w:type="dxa"/>
            <w:shd w:val="clear" w:color="auto" w:fill="auto"/>
          </w:tcPr>
          <w:p w14:paraId="1F48941A" w14:textId="77777777" w:rsidR="000E5E30" w:rsidRPr="000E5E30" w:rsidRDefault="000E5E30" w:rsidP="000E5E30">
            <w:pPr>
              <w:spacing w:after="0" w:line="360" w:lineRule="auto"/>
              <w:jc w:val="both"/>
              <w:rPr>
                <w:lang w:val="es-DO"/>
              </w:rPr>
            </w:pPr>
            <w:r w:rsidRPr="000E5E30">
              <w:rPr>
                <w:lang w:val="es-DO"/>
              </w:rPr>
              <w:t>RD$4,217,540.04</w:t>
            </w:r>
          </w:p>
        </w:tc>
      </w:tr>
      <w:tr w:rsidR="000E5E30" w:rsidRPr="000E5E30" w14:paraId="691C0F1A" w14:textId="77777777" w:rsidTr="00151CE1">
        <w:tc>
          <w:tcPr>
            <w:tcW w:w="4536" w:type="dxa"/>
            <w:shd w:val="clear" w:color="auto" w:fill="auto"/>
          </w:tcPr>
          <w:p w14:paraId="7AD91AF1" w14:textId="77777777" w:rsidR="000E5E30" w:rsidRPr="000E5E30" w:rsidRDefault="000E5E30" w:rsidP="000E5E30">
            <w:pPr>
              <w:spacing w:after="0" w:line="360" w:lineRule="auto"/>
              <w:jc w:val="both"/>
              <w:rPr>
                <w:lang w:val="es-DO"/>
              </w:rPr>
            </w:pPr>
            <w:r w:rsidRPr="000E5E30">
              <w:rPr>
                <w:lang w:val="es-DO"/>
              </w:rPr>
              <w:t>Servicio</w:t>
            </w:r>
          </w:p>
        </w:tc>
        <w:tc>
          <w:tcPr>
            <w:tcW w:w="3118" w:type="dxa"/>
            <w:shd w:val="clear" w:color="auto" w:fill="auto"/>
          </w:tcPr>
          <w:p w14:paraId="75EB90B9" w14:textId="77777777" w:rsidR="000E5E30" w:rsidRPr="000E5E30" w:rsidRDefault="000E5E30" w:rsidP="000E5E30">
            <w:pPr>
              <w:spacing w:after="0" w:line="360" w:lineRule="auto"/>
              <w:jc w:val="both"/>
              <w:rPr>
                <w:lang w:val="es-DO"/>
              </w:rPr>
            </w:pPr>
            <w:r w:rsidRPr="000E5E30">
              <w:rPr>
                <w:lang w:val="es-DO"/>
              </w:rPr>
              <w:t>RD$588,350.00</w:t>
            </w:r>
          </w:p>
        </w:tc>
      </w:tr>
      <w:tr w:rsidR="000E5E30" w:rsidRPr="000E5E30" w14:paraId="5F0BC4E0" w14:textId="77777777" w:rsidTr="00151CE1">
        <w:tc>
          <w:tcPr>
            <w:tcW w:w="7654" w:type="dxa"/>
            <w:gridSpan w:val="2"/>
            <w:shd w:val="clear" w:color="auto" w:fill="0070C0"/>
          </w:tcPr>
          <w:p w14:paraId="747C490F" w14:textId="77777777" w:rsidR="000E5E30" w:rsidRPr="000E5E30" w:rsidRDefault="000E5E30" w:rsidP="0005247D">
            <w:pPr>
              <w:spacing w:after="0" w:line="360" w:lineRule="auto"/>
              <w:jc w:val="center"/>
              <w:rPr>
                <w:b/>
                <w:bCs/>
                <w:color w:val="4C4747"/>
                <w:lang w:val="es-DO"/>
              </w:rPr>
            </w:pPr>
            <w:r w:rsidRPr="000E5E30">
              <w:rPr>
                <w:b/>
                <w:bCs/>
                <w:color w:val="4C4747"/>
                <w:lang w:val="es-DO"/>
              </w:rPr>
              <w:t>Monto estimado según clasificación MIPYMES</w:t>
            </w:r>
          </w:p>
        </w:tc>
      </w:tr>
      <w:tr w:rsidR="000E5E30" w:rsidRPr="000E5E30" w14:paraId="33214F41" w14:textId="77777777" w:rsidTr="00151CE1">
        <w:tc>
          <w:tcPr>
            <w:tcW w:w="4536" w:type="dxa"/>
            <w:shd w:val="clear" w:color="auto" w:fill="auto"/>
          </w:tcPr>
          <w:p w14:paraId="618CAC1A" w14:textId="77777777" w:rsidR="000E5E30" w:rsidRPr="000E5E30" w:rsidRDefault="000E5E30" w:rsidP="000E5E30">
            <w:pPr>
              <w:spacing w:after="0" w:line="360" w:lineRule="auto"/>
              <w:jc w:val="both"/>
              <w:rPr>
                <w:lang w:val="es-DO"/>
              </w:rPr>
            </w:pPr>
            <w:r w:rsidRPr="000E5E30">
              <w:rPr>
                <w:lang w:val="es-DO"/>
              </w:rPr>
              <w:t>Mipyme</w:t>
            </w:r>
          </w:p>
        </w:tc>
        <w:tc>
          <w:tcPr>
            <w:tcW w:w="3118" w:type="dxa"/>
            <w:shd w:val="clear" w:color="auto" w:fill="auto"/>
          </w:tcPr>
          <w:p w14:paraId="6CB33C68" w14:textId="77777777" w:rsidR="000E5E30" w:rsidRPr="000E5E30" w:rsidRDefault="000E5E30" w:rsidP="000E5E30">
            <w:pPr>
              <w:spacing w:after="0" w:line="360" w:lineRule="auto"/>
              <w:jc w:val="both"/>
              <w:rPr>
                <w:lang w:val="es-DO"/>
              </w:rPr>
            </w:pPr>
            <w:r w:rsidRPr="000E5E30">
              <w:rPr>
                <w:lang w:val="es-DO"/>
              </w:rPr>
              <w:t>RD$13,438,295.00</w:t>
            </w:r>
          </w:p>
        </w:tc>
      </w:tr>
      <w:tr w:rsidR="000E5E30" w:rsidRPr="000E5E30" w14:paraId="32D51CB9" w14:textId="77777777" w:rsidTr="00151CE1">
        <w:tc>
          <w:tcPr>
            <w:tcW w:w="4536" w:type="dxa"/>
            <w:shd w:val="clear" w:color="auto" w:fill="auto"/>
          </w:tcPr>
          <w:p w14:paraId="1FEA32A1" w14:textId="77777777" w:rsidR="000E5E30" w:rsidRPr="000E5E30" w:rsidRDefault="000E5E30" w:rsidP="000E5E30">
            <w:pPr>
              <w:spacing w:after="0" w:line="360" w:lineRule="auto"/>
              <w:jc w:val="both"/>
              <w:rPr>
                <w:lang w:val="es-DO"/>
              </w:rPr>
            </w:pPr>
            <w:r w:rsidRPr="000E5E30">
              <w:rPr>
                <w:lang w:val="es-DO"/>
              </w:rPr>
              <w:t>Mi Mujer</w:t>
            </w:r>
          </w:p>
        </w:tc>
        <w:tc>
          <w:tcPr>
            <w:tcW w:w="3118" w:type="dxa"/>
            <w:shd w:val="clear" w:color="auto" w:fill="auto"/>
          </w:tcPr>
          <w:p w14:paraId="76A4FEEF" w14:textId="77777777" w:rsidR="000E5E30" w:rsidRPr="000E5E30" w:rsidRDefault="000E5E30" w:rsidP="000E5E30">
            <w:pPr>
              <w:spacing w:after="0" w:line="360" w:lineRule="auto"/>
              <w:jc w:val="both"/>
              <w:rPr>
                <w:lang w:val="es-DO"/>
              </w:rPr>
            </w:pPr>
            <w:r w:rsidRPr="000E5E30">
              <w:rPr>
                <w:lang w:val="es-DO"/>
              </w:rPr>
              <w:t>RD$15,619,859.00</w:t>
            </w:r>
          </w:p>
        </w:tc>
      </w:tr>
      <w:tr w:rsidR="000E5E30" w:rsidRPr="000E5E30" w14:paraId="0607600B" w14:textId="77777777" w:rsidTr="00151CE1">
        <w:tc>
          <w:tcPr>
            <w:tcW w:w="4536" w:type="dxa"/>
            <w:shd w:val="clear" w:color="auto" w:fill="auto"/>
          </w:tcPr>
          <w:p w14:paraId="34BBAF76" w14:textId="77777777" w:rsidR="000E5E30" w:rsidRPr="000E5E30" w:rsidRDefault="000E5E30" w:rsidP="000E5E30">
            <w:pPr>
              <w:spacing w:after="0" w:line="360" w:lineRule="auto"/>
              <w:jc w:val="both"/>
              <w:rPr>
                <w:lang w:val="es-DO"/>
              </w:rPr>
            </w:pPr>
            <w:r w:rsidRPr="000E5E30">
              <w:rPr>
                <w:lang w:val="es-DO"/>
              </w:rPr>
              <w:t>No Mipymes</w:t>
            </w:r>
          </w:p>
        </w:tc>
        <w:tc>
          <w:tcPr>
            <w:tcW w:w="3118" w:type="dxa"/>
            <w:shd w:val="clear" w:color="auto" w:fill="auto"/>
          </w:tcPr>
          <w:p w14:paraId="1F471BEF" w14:textId="77777777" w:rsidR="000E5E30" w:rsidRPr="000E5E30" w:rsidRDefault="000E5E30" w:rsidP="000E5E30">
            <w:pPr>
              <w:spacing w:after="0" w:line="360" w:lineRule="auto"/>
              <w:jc w:val="both"/>
              <w:rPr>
                <w:lang w:val="es-DO"/>
              </w:rPr>
            </w:pPr>
            <w:r w:rsidRPr="000E5E30">
              <w:rPr>
                <w:lang w:val="es-DO"/>
              </w:rPr>
              <w:t>RD$10,645,072.96</w:t>
            </w:r>
          </w:p>
        </w:tc>
      </w:tr>
      <w:tr w:rsidR="000E5E30" w:rsidRPr="000E5E30" w14:paraId="5C4A1EBE" w14:textId="77777777" w:rsidTr="00151CE1">
        <w:tc>
          <w:tcPr>
            <w:tcW w:w="7654" w:type="dxa"/>
            <w:gridSpan w:val="2"/>
            <w:shd w:val="clear" w:color="auto" w:fill="0070C0"/>
          </w:tcPr>
          <w:p w14:paraId="63FC2CA8" w14:textId="77777777" w:rsidR="000E5E30" w:rsidRPr="000E5E30" w:rsidRDefault="000E5E30" w:rsidP="0005247D">
            <w:pPr>
              <w:spacing w:after="0" w:line="360" w:lineRule="auto"/>
              <w:jc w:val="center"/>
              <w:rPr>
                <w:b/>
                <w:bCs/>
                <w:color w:val="4C4747"/>
                <w:lang w:val="es-DO"/>
              </w:rPr>
            </w:pPr>
            <w:r w:rsidRPr="000E5E30">
              <w:rPr>
                <w:b/>
                <w:bCs/>
                <w:color w:val="4C4747"/>
                <w:lang w:val="es-DO"/>
              </w:rPr>
              <w:t>Monto estimado según tipo de procedimiento</w:t>
            </w:r>
          </w:p>
        </w:tc>
      </w:tr>
      <w:tr w:rsidR="000E5E30" w:rsidRPr="000E5E30" w14:paraId="128F0D63" w14:textId="77777777" w:rsidTr="00151CE1">
        <w:tc>
          <w:tcPr>
            <w:tcW w:w="4536" w:type="dxa"/>
            <w:shd w:val="clear" w:color="auto" w:fill="auto"/>
          </w:tcPr>
          <w:p w14:paraId="228A4694" w14:textId="77777777" w:rsidR="000E5E30" w:rsidRPr="000E5E30" w:rsidRDefault="000E5E30" w:rsidP="000E5E30">
            <w:pPr>
              <w:spacing w:after="0" w:line="360" w:lineRule="auto"/>
              <w:jc w:val="both"/>
              <w:rPr>
                <w:lang w:val="es-DO"/>
              </w:rPr>
            </w:pPr>
            <w:r w:rsidRPr="000E5E30">
              <w:rPr>
                <w:lang w:val="es-DO"/>
              </w:rPr>
              <w:t>Compras por debajo del umbral</w:t>
            </w:r>
          </w:p>
        </w:tc>
        <w:tc>
          <w:tcPr>
            <w:tcW w:w="3118" w:type="dxa"/>
            <w:shd w:val="clear" w:color="auto" w:fill="auto"/>
          </w:tcPr>
          <w:p w14:paraId="2DC2504B" w14:textId="77777777" w:rsidR="000E5E30" w:rsidRPr="000E5E30" w:rsidRDefault="000E5E30" w:rsidP="000E5E30">
            <w:pPr>
              <w:spacing w:after="0" w:line="360" w:lineRule="auto"/>
              <w:jc w:val="both"/>
              <w:rPr>
                <w:lang w:val="es-DO"/>
              </w:rPr>
            </w:pPr>
            <w:r w:rsidRPr="000E5E30">
              <w:rPr>
                <w:lang w:val="es-DO"/>
              </w:rPr>
              <w:t>RD$8,359,016.87</w:t>
            </w:r>
          </w:p>
        </w:tc>
      </w:tr>
      <w:tr w:rsidR="000E5E30" w:rsidRPr="000E5E30" w14:paraId="5D64B97B" w14:textId="77777777" w:rsidTr="00151CE1">
        <w:tc>
          <w:tcPr>
            <w:tcW w:w="4536" w:type="dxa"/>
            <w:shd w:val="clear" w:color="auto" w:fill="auto"/>
          </w:tcPr>
          <w:p w14:paraId="15015507" w14:textId="77777777" w:rsidR="000E5E30" w:rsidRPr="000E5E30" w:rsidRDefault="000E5E30" w:rsidP="000E5E30">
            <w:pPr>
              <w:spacing w:after="0" w:line="360" w:lineRule="auto"/>
              <w:jc w:val="both"/>
              <w:rPr>
                <w:lang w:val="es-DO"/>
              </w:rPr>
            </w:pPr>
            <w:r w:rsidRPr="000E5E30">
              <w:rPr>
                <w:lang w:val="es-DO"/>
              </w:rPr>
              <w:t>Compra menor</w:t>
            </w:r>
          </w:p>
        </w:tc>
        <w:tc>
          <w:tcPr>
            <w:tcW w:w="3118" w:type="dxa"/>
            <w:shd w:val="clear" w:color="auto" w:fill="auto"/>
          </w:tcPr>
          <w:p w14:paraId="6F279AA6" w14:textId="77777777" w:rsidR="000E5E30" w:rsidRPr="000E5E30" w:rsidRDefault="000E5E30" w:rsidP="000E5E30">
            <w:pPr>
              <w:spacing w:after="0" w:line="360" w:lineRule="auto"/>
              <w:jc w:val="both"/>
              <w:rPr>
                <w:lang w:val="es-DO"/>
              </w:rPr>
            </w:pPr>
            <w:r w:rsidRPr="000E5E30">
              <w:rPr>
                <w:lang w:val="es-DO"/>
              </w:rPr>
              <w:t>RD$24,754,365.21</w:t>
            </w:r>
          </w:p>
        </w:tc>
      </w:tr>
      <w:tr w:rsidR="000E5E30" w:rsidRPr="000E5E30" w14:paraId="2776AE4F" w14:textId="77777777" w:rsidTr="00151CE1">
        <w:tc>
          <w:tcPr>
            <w:tcW w:w="4536" w:type="dxa"/>
            <w:shd w:val="clear" w:color="auto" w:fill="auto"/>
          </w:tcPr>
          <w:p w14:paraId="7C2C822A" w14:textId="77777777" w:rsidR="000E5E30" w:rsidRPr="000E5E30" w:rsidRDefault="000E5E30" w:rsidP="000E5E30">
            <w:pPr>
              <w:spacing w:after="0" w:line="360" w:lineRule="auto"/>
              <w:jc w:val="both"/>
              <w:rPr>
                <w:lang w:val="es-DO"/>
              </w:rPr>
            </w:pPr>
            <w:r w:rsidRPr="000E5E30">
              <w:rPr>
                <w:lang w:val="es-DO"/>
              </w:rPr>
              <w:t>Comparación de precio</w:t>
            </w:r>
          </w:p>
        </w:tc>
        <w:tc>
          <w:tcPr>
            <w:tcW w:w="3118" w:type="dxa"/>
            <w:shd w:val="clear" w:color="auto" w:fill="auto"/>
          </w:tcPr>
          <w:p w14:paraId="528A8755" w14:textId="77777777" w:rsidR="000E5E30" w:rsidRPr="000E5E30" w:rsidRDefault="000E5E30" w:rsidP="000E5E30">
            <w:pPr>
              <w:spacing w:after="0" w:line="360" w:lineRule="auto"/>
              <w:jc w:val="both"/>
              <w:rPr>
                <w:lang w:val="es-DO"/>
              </w:rPr>
            </w:pPr>
            <w:r w:rsidRPr="000E5E30">
              <w:rPr>
                <w:lang w:val="es-DO"/>
              </w:rPr>
              <w:t>RD$4,351,002.00</w:t>
            </w:r>
          </w:p>
        </w:tc>
      </w:tr>
      <w:tr w:rsidR="000E5E30" w:rsidRPr="000E5E30" w14:paraId="5E92C642" w14:textId="77777777" w:rsidTr="00151CE1">
        <w:tc>
          <w:tcPr>
            <w:tcW w:w="4536" w:type="dxa"/>
            <w:shd w:val="clear" w:color="auto" w:fill="auto"/>
          </w:tcPr>
          <w:p w14:paraId="0F09CBCB" w14:textId="77777777" w:rsidR="000E5E30" w:rsidRPr="000E5E30" w:rsidRDefault="000E5E30" w:rsidP="000E5E30">
            <w:pPr>
              <w:spacing w:after="0" w:line="360" w:lineRule="auto"/>
              <w:jc w:val="both"/>
              <w:rPr>
                <w:lang w:val="es-DO"/>
              </w:rPr>
            </w:pPr>
            <w:r w:rsidRPr="000E5E30">
              <w:rPr>
                <w:lang w:val="es-DO"/>
              </w:rPr>
              <w:t>Sorteo de obras</w:t>
            </w:r>
          </w:p>
        </w:tc>
        <w:tc>
          <w:tcPr>
            <w:tcW w:w="3118" w:type="dxa"/>
            <w:shd w:val="clear" w:color="auto" w:fill="auto"/>
          </w:tcPr>
          <w:p w14:paraId="05DBDBFA" w14:textId="77777777" w:rsidR="000E5E30" w:rsidRPr="000E5E30" w:rsidRDefault="000E5E30" w:rsidP="000E5E30">
            <w:pPr>
              <w:spacing w:after="0" w:line="360" w:lineRule="auto"/>
              <w:jc w:val="both"/>
              <w:rPr>
                <w:lang w:val="es-DO"/>
              </w:rPr>
            </w:pPr>
            <w:r w:rsidRPr="000E5E30">
              <w:rPr>
                <w:lang w:val="es-DO"/>
              </w:rPr>
              <w:t>N/A</w:t>
            </w:r>
          </w:p>
        </w:tc>
      </w:tr>
      <w:tr w:rsidR="000E5E30" w:rsidRPr="000E5E30" w14:paraId="5608872D" w14:textId="77777777" w:rsidTr="00151CE1">
        <w:tc>
          <w:tcPr>
            <w:tcW w:w="4536" w:type="dxa"/>
            <w:shd w:val="clear" w:color="auto" w:fill="auto"/>
          </w:tcPr>
          <w:p w14:paraId="3FCCB3E8" w14:textId="77777777" w:rsidR="000E5E30" w:rsidRPr="000E5E30" w:rsidRDefault="000E5E30" w:rsidP="000E5E30">
            <w:pPr>
              <w:spacing w:after="0" w:line="360" w:lineRule="auto"/>
              <w:jc w:val="both"/>
              <w:rPr>
                <w:lang w:val="es-DO"/>
              </w:rPr>
            </w:pPr>
            <w:r w:rsidRPr="000E5E30">
              <w:rPr>
                <w:lang w:val="es-DO"/>
              </w:rPr>
              <w:t>Excepción, construcción, instalación adquisición de oficina para el servicio exterior</w:t>
            </w:r>
          </w:p>
        </w:tc>
        <w:tc>
          <w:tcPr>
            <w:tcW w:w="3118" w:type="dxa"/>
            <w:shd w:val="clear" w:color="auto" w:fill="auto"/>
          </w:tcPr>
          <w:p w14:paraId="2B1EB4A2" w14:textId="77777777" w:rsidR="000E5E30" w:rsidRPr="000E5E30" w:rsidRDefault="000E5E30" w:rsidP="000E5E30">
            <w:pPr>
              <w:spacing w:after="0" w:line="360" w:lineRule="auto"/>
              <w:jc w:val="both"/>
              <w:rPr>
                <w:lang w:val="es-DO"/>
              </w:rPr>
            </w:pPr>
          </w:p>
          <w:p w14:paraId="54046D2A" w14:textId="77777777" w:rsidR="000E5E30" w:rsidRPr="000E5E30" w:rsidRDefault="000E5E30" w:rsidP="000E5E30">
            <w:pPr>
              <w:spacing w:after="0" w:line="360" w:lineRule="auto"/>
              <w:jc w:val="both"/>
              <w:rPr>
                <w:lang w:val="es-DO"/>
              </w:rPr>
            </w:pPr>
          </w:p>
          <w:p w14:paraId="48DCB495" w14:textId="77777777" w:rsidR="000E5E30" w:rsidRPr="000E5E30" w:rsidRDefault="000E5E30" w:rsidP="000E5E30">
            <w:pPr>
              <w:spacing w:after="0" w:line="360" w:lineRule="auto"/>
              <w:jc w:val="both"/>
              <w:rPr>
                <w:lang w:val="es-DO"/>
              </w:rPr>
            </w:pPr>
            <w:r w:rsidRPr="000E5E30">
              <w:rPr>
                <w:lang w:val="es-DO"/>
              </w:rPr>
              <w:t>N/A</w:t>
            </w:r>
          </w:p>
        </w:tc>
      </w:tr>
      <w:tr w:rsidR="000E5E30" w:rsidRPr="000E5E30" w14:paraId="10951D09" w14:textId="77777777" w:rsidTr="00151CE1">
        <w:tc>
          <w:tcPr>
            <w:tcW w:w="4536" w:type="dxa"/>
            <w:shd w:val="clear" w:color="auto" w:fill="auto"/>
          </w:tcPr>
          <w:p w14:paraId="2036BB64" w14:textId="77777777" w:rsidR="000E5E30" w:rsidRPr="000E5E30" w:rsidRDefault="000E5E30" w:rsidP="000E5E30">
            <w:pPr>
              <w:spacing w:after="0" w:line="360" w:lineRule="auto"/>
              <w:jc w:val="both"/>
              <w:rPr>
                <w:lang w:val="es-DO"/>
              </w:rPr>
            </w:pPr>
            <w:r w:rsidRPr="000E5E30">
              <w:rPr>
                <w:lang w:val="es-DO"/>
              </w:rPr>
              <w:lastRenderedPageBreak/>
              <w:t>Excepción -bienes o servicios con exclusividad</w:t>
            </w:r>
          </w:p>
        </w:tc>
        <w:tc>
          <w:tcPr>
            <w:tcW w:w="3118" w:type="dxa"/>
            <w:shd w:val="clear" w:color="auto" w:fill="auto"/>
          </w:tcPr>
          <w:p w14:paraId="6EBFB056" w14:textId="77777777" w:rsidR="000E5E30" w:rsidRPr="000E5E30" w:rsidRDefault="000E5E30" w:rsidP="000E5E30">
            <w:pPr>
              <w:spacing w:after="0" w:line="360" w:lineRule="auto"/>
              <w:jc w:val="both"/>
              <w:rPr>
                <w:lang w:val="es-DO"/>
              </w:rPr>
            </w:pPr>
          </w:p>
          <w:p w14:paraId="4ADCB83F" w14:textId="77777777" w:rsidR="000E5E30" w:rsidRPr="000E5E30" w:rsidRDefault="000E5E30" w:rsidP="000E5E30">
            <w:pPr>
              <w:spacing w:after="0" w:line="360" w:lineRule="auto"/>
              <w:jc w:val="both"/>
              <w:rPr>
                <w:lang w:val="es-DO"/>
              </w:rPr>
            </w:pPr>
            <w:r w:rsidRPr="000E5E30">
              <w:rPr>
                <w:lang w:val="es-DO"/>
              </w:rPr>
              <w:t>N/A</w:t>
            </w:r>
          </w:p>
        </w:tc>
      </w:tr>
      <w:tr w:rsidR="000E5E30" w:rsidRPr="000E5E30" w14:paraId="2F1380AC" w14:textId="77777777" w:rsidTr="00151CE1">
        <w:tc>
          <w:tcPr>
            <w:tcW w:w="4536" w:type="dxa"/>
            <w:shd w:val="clear" w:color="auto" w:fill="auto"/>
          </w:tcPr>
          <w:p w14:paraId="43879512" w14:textId="77777777" w:rsidR="000E5E30" w:rsidRPr="000E5E30" w:rsidRDefault="000E5E30" w:rsidP="000E5E30">
            <w:pPr>
              <w:spacing w:after="0" w:line="360" w:lineRule="auto"/>
              <w:jc w:val="both"/>
              <w:rPr>
                <w:lang w:val="es-DO"/>
              </w:rPr>
            </w:pPr>
            <w:r w:rsidRPr="000E5E30">
              <w:rPr>
                <w:lang w:val="es-DO"/>
              </w:rPr>
              <w:t>Excepción, resección de contrato cuya terminación no exceda al 40% del monto del proyecto, obra o servicio.</w:t>
            </w:r>
          </w:p>
        </w:tc>
        <w:tc>
          <w:tcPr>
            <w:tcW w:w="3118" w:type="dxa"/>
            <w:shd w:val="clear" w:color="auto" w:fill="auto"/>
          </w:tcPr>
          <w:p w14:paraId="436EB339" w14:textId="77777777" w:rsidR="000E5E30" w:rsidRPr="000E5E30" w:rsidRDefault="000E5E30" w:rsidP="000E5E30">
            <w:pPr>
              <w:spacing w:after="0" w:line="360" w:lineRule="auto"/>
              <w:jc w:val="both"/>
              <w:rPr>
                <w:lang w:val="es-DO"/>
              </w:rPr>
            </w:pPr>
          </w:p>
          <w:p w14:paraId="08DE69D4" w14:textId="77777777" w:rsidR="000E5E30" w:rsidRPr="000E5E30" w:rsidRDefault="000E5E30" w:rsidP="000E5E30">
            <w:pPr>
              <w:spacing w:after="0" w:line="360" w:lineRule="auto"/>
              <w:jc w:val="both"/>
              <w:rPr>
                <w:lang w:val="es-DO"/>
              </w:rPr>
            </w:pPr>
          </w:p>
          <w:p w14:paraId="578E8E81" w14:textId="77777777" w:rsidR="000E5E30" w:rsidRPr="000E5E30" w:rsidRDefault="000E5E30" w:rsidP="000E5E30">
            <w:pPr>
              <w:spacing w:after="0" w:line="360" w:lineRule="auto"/>
              <w:jc w:val="both"/>
              <w:rPr>
                <w:lang w:val="es-DO"/>
              </w:rPr>
            </w:pPr>
          </w:p>
          <w:p w14:paraId="12FDD650" w14:textId="77777777" w:rsidR="000E5E30" w:rsidRPr="000E5E30" w:rsidRDefault="000E5E30" w:rsidP="000E5E30">
            <w:pPr>
              <w:spacing w:after="0" w:line="360" w:lineRule="auto"/>
              <w:jc w:val="both"/>
              <w:rPr>
                <w:lang w:val="es-DO"/>
              </w:rPr>
            </w:pPr>
            <w:r w:rsidRPr="000E5E30">
              <w:rPr>
                <w:lang w:val="es-DO"/>
              </w:rPr>
              <w:t>N/A</w:t>
            </w:r>
          </w:p>
        </w:tc>
      </w:tr>
      <w:tr w:rsidR="000E5E30" w:rsidRPr="000E5E30" w14:paraId="2AF6AAA9" w14:textId="77777777" w:rsidTr="00151CE1">
        <w:tc>
          <w:tcPr>
            <w:tcW w:w="4536" w:type="dxa"/>
            <w:shd w:val="clear" w:color="auto" w:fill="auto"/>
          </w:tcPr>
          <w:p w14:paraId="1A3C1683" w14:textId="77777777" w:rsidR="000E5E30" w:rsidRPr="000E5E30" w:rsidRDefault="000E5E30" w:rsidP="000E5E30">
            <w:pPr>
              <w:spacing w:after="0" w:line="360" w:lineRule="auto"/>
              <w:jc w:val="both"/>
              <w:rPr>
                <w:lang w:val="es-DO"/>
              </w:rPr>
            </w:pPr>
            <w:r w:rsidRPr="000E5E30">
              <w:rPr>
                <w:lang w:val="es-DO"/>
              </w:rPr>
              <w:t>Artística o restauración monumento histórico</w:t>
            </w:r>
          </w:p>
        </w:tc>
        <w:tc>
          <w:tcPr>
            <w:tcW w:w="3118" w:type="dxa"/>
            <w:shd w:val="clear" w:color="auto" w:fill="auto"/>
          </w:tcPr>
          <w:p w14:paraId="0E3852C5" w14:textId="77777777" w:rsidR="000E5E30" w:rsidRPr="000E5E30" w:rsidRDefault="000E5E30" w:rsidP="000E5E30">
            <w:pPr>
              <w:spacing w:after="0" w:line="360" w:lineRule="auto"/>
              <w:jc w:val="both"/>
              <w:rPr>
                <w:lang w:val="es-DO"/>
              </w:rPr>
            </w:pPr>
          </w:p>
          <w:p w14:paraId="21CC055E" w14:textId="77777777" w:rsidR="000E5E30" w:rsidRPr="000E5E30" w:rsidRDefault="000E5E30" w:rsidP="000E5E30">
            <w:pPr>
              <w:spacing w:after="0" w:line="360" w:lineRule="auto"/>
              <w:jc w:val="both"/>
              <w:rPr>
                <w:lang w:val="es-DO"/>
              </w:rPr>
            </w:pPr>
            <w:r w:rsidRPr="000E5E30">
              <w:rPr>
                <w:lang w:val="es-DO"/>
              </w:rPr>
              <w:t>N/A</w:t>
            </w:r>
          </w:p>
        </w:tc>
      </w:tr>
      <w:tr w:rsidR="000E5E30" w:rsidRPr="000E5E30" w14:paraId="1A52F44A" w14:textId="77777777" w:rsidTr="00151CE1">
        <w:tc>
          <w:tcPr>
            <w:tcW w:w="4536" w:type="dxa"/>
            <w:shd w:val="clear" w:color="auto" w:fill="auto"/>
          </w:tcPr>
          <w:p w14:paraId="53FDE21F" w14:textId="77777777" w:rsidR="000E5E30" w:rsidRPr="000E5E30" w:rsidRDefault="000E5E30" w:rsidP="000E5E30">
            <w:pPr>
              <w:spacing w:after="0" w:line="360" w:lineRule="auto"/>
              <w:jc w:val="both"/>
              <w:rPr>
                <w:lang w:val="es-DO"/>
              </w:rPr>
            </w:pPr>
            <w:r w:rsidRPr="000E5E30">
              <w:rPr>
                <w:lang w:val="es-DO"/>
              </w:rPr>
              <w:t>Excepción 0provedor único</w:t>
            </w:r>
          </w:p>
        </w:tc>
        <w:tc>
          <w:tcPr>
            <w:tcW w:w="3118" w:type="dxa"/>
            <w:shd w:val="clear" w:color="auto" w:fill="auto"/>
          </w:tcPr>
          <w:p w14:paraId="4DD8991A" w14:textId="77777777" w:rsidR="000E5E30" w:rsidRPr="000E5E30" w:rsidRDefault="000E5E30" w:rsidP="000E5E30">
            <w:pPr>
              <w:spacing w:after="0" w:line="360" w:lineRule="auto"/>
              <w:jc w:val="both"/>
              <w:rPr>
                <w:lang w:val="es-DO"/>
              </w:rPr>
            </w:pPr>
          </w:p>
          <w:p w14:paraId="09764C1F" w14:textId="77777777" w:rsidR="000E5E30" w:rsidRPr="000E5E30" w:rsidRDefault="000E5E30" w:rsidP="000E5E30">
            <w:pPr>
              <w:spacing w:after="0" w:line="360" w:lineRule="auto"/>
              <w:jc w:val="both"/>
              <w:rPr>
                <w:lang w:val="es-DO"/>
              </w:rPr>
            </w:pPr>
            <w:r w:rsidRPr="000E5E30">
              <w:rPr>
                <w:lang w:val="es-DO"/>
              </w:rPr>
              <w:t>N/A</w:t>
            </w:r>
          </w:p>
        </w:tc>
      </w:tr>
      <w:tr w:rsidR="000E5E30" w:rsidRPr="000E5E30" w14:paraId="04E3FBBC" w14:textId="77777777" w:rsidTr="00151CE1">
        <w:tc>
          <w:tcPr>
            <w:tcW w:w="4536" w:type="dxa"/>
            <w:shd w:val="clear" w:color="auto" w:fill="auto"/>
          </w:tcPr>
          <w:p w14:paraId="7B72891B" w14:textId="77777777" w:rsidR="000E5E30" w:rsidRPr="000E5E30" w:rsidRDefault="000E5E30" w:rsidP="000E5E30">
            <w:pPr>
              <w:spacing w:after="0" w:line="360" w:lineRule="auto"/>
              <w:jc w:val="both"/>
              <w:rPr>
                <w:lang w:val="es-DO"/>
              </w:rPr>
            </w:pPr>
            <w:r w:rsidRPr="000E5E30">
              <w:rPr>
                <w:lang w:val="es-DO"/>
              </w:rPr>
              <w:t>Compra y contratación de combustibles</w:t>
            </w:r>
          </w:p>
        </w:tc>
        <w:tc>
          <w:tcPr>
            <w:tcW w:w="3118" w:type="dxa"/>
            <w:shd w:val="clear" w:color="auto" w:fill="auto"/>
          </w:tcPr>
          <w:p w14:paraId="7402C2EC" w14:textId="77777777" w:rsidR="000E5E30" w:rsidRPr="000E5E30" w:rsidRDefault="000E5E30" w:rsidP="000E5E30">
            <w:pPr>
              <w:spacing w:after="0" w:line="360" w:lineRule="auto"/>
              <w:jc w:val="both"/>
              <w:rPr>
                <w:lang w:val="es-DO"/>
              </w:rPr>
            </w:pPr>
          </w:p>
          <w:p w14:paraId="28FCCA27" w14:textId="77777777" w:rsidR="000E5E30" w:rsidRPr="000E5E30" w:rsidRDefault="000E5E30" w:rsidP="000E5E30">
            <w:pPr>
              <w:spacing w:after="0" w:line="360" w:lineRule="auto"/>
              <w:jc w:val="both"/>
              <w:rPr>
                <w:lang w:val="es-DO"/>
              </w:rPr>
            </w:pPr>
            <w:r w:rsidRPr="000E5E30">
              <w:rPr>
                <w:lang w:val="es-DO"/>
              </w:rPr>
              <w:t>N/A</w:t>
            </w:r>
          </w:p>
        </w:tc>
      </w:tr>
    </w:tbl>
    <w:p w14:paraId="393D0C4D" w14:textId="35493F68" w:rsidR="000E5E30" w:rsidRPr="000E5E30" w:rsidRDefault="000E5E30" w:rsidP="0005247D">
      <w:pPr>
        <w:spacing w:after="0" w:line="360" w:lineRule="auto"/>
        <w:jc w:val="center"/>
        <w:rPr>
          <w:b/>
          <w:lang w:val="es-DO"/>
        </w:rPr>
      </w:pPr>
      <w:r w:rsidRPr="000E5E30">
        <w:rPr>
          <w:b/>
          <w:lang w:val="es-DO"/>
        </w:rPr>
        <w:t>c)Resume Plan Anual de Compras (PACC)</w:t>
      </w:r>
    </w:p>
    <w:p w14:paraId="0F1CC83E" w14:textId="1385169B" w:rsidR="0005247D" w:rsidRDefault="0005247D" w:rsidP="0005247D">
      <w:pPr>
        <w:spacing w:after="0" w:line="360" w:lineRule="auto"/>
        <w:jc w:val="center"/>
        <w:rPr>
          <w:b/>
          <w:lang w:val="es-DO"/>
        </w:rPr>
      </w:pPr>
      <w:r w:rsidRPr="000E5E30">
        <w:drawing>
          <wp:anchor distT="0" distB="0" distL="114300" distR="114300" simplePos="0" relativeHeight="251782144" behindDoc="0" locked="0" layoutInCell="1" allowOverlap="1" wp14:anchorId="029A2D81" wp14:editId="3D3ACB12">
            <wp:simplePos x="0" y="0"/>
            <wp:positionH relativeFrom="margin">
              <wp:posOffset>528320</wp:posOffset>
            </wp:positionH>
            <wp:positionV relativeFrom="paragraph">
              <wp:posOffset>225425</wp:posOffset>
            </wp:positionV>
            <wp:extent cx="4845050" cy="3975100"/>
            <wp:effectExtent l="0" t="0" r="0" b="6350"/>
            <wp:wrapTopAndBottom/>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334" t="21333" r="46026" b="40304"/>
                    <a:stretch/>
                  </pic:blipFill>
                  <pic:spPr bwMode="auto">
                    <a:xfrm>
                      <a:off x="0" y="0"/>
                      <a:ext cx="4845050" cy="3975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BFB703" w14:textId="0AB66D20" w:rsidR="0005247D" w:rsidRDefault="0005247D" w:rsidP="0005247D">
      <w:pPr>
        <w:spacing w:after="0" w:line="360" w:lineRule="auto"/>
        <w:jc w:val="center"/>
        <w:rPr>
          <w:b/>
          <w:lang w:val="es-DO"/>
        </w:rPr>
      </w:pPr>
    </w:p>
    <w:p w14:paraId="2DFB7730" w14:textId="77777777" w:rsidR="0005247D" w:rsidRDefault="0005247D" w:rsidP="0005247D">
      <w:pPr>
        <w:spacing w:after="0" w:line="360" w:lineRule="auto"/>
        <w:jc w:val="center"/>
        <w:rPr>
          <w:b/>
          <w:lang w:val="es-DO"/>
        </w:rPr>
      </w:pPr>
    </w:p>
    <w:p w14:paraId="760DB7DE" w14:textId="6CCB5214" w:rsidR="000E5E30" w:rsidRPr="000E5E30" w:rsidRDefault="000E5E30" w:rsidP="00160580">
      <w:pPr>
        <w:spacing w:after="0" w:line="360" w:lineRule="auto"/>
        <w:jc w:val="center"/>
        <w:rPr>
          <w:b/>
          <w:bCs/>
          <w:lang w:val="es-DO"/>
        </w:rPr>
      </w:pPr>
      <w:r w:rsidRPr="000E5E30">
        <w:rPr>
          <w:b/>
          <w:lang w:val="es-DO"/>
        </w:rPr>
        <w:lastRenderedPageBreak/>
        <w:t xml:space="preserve">d) </w:t>
      </w:r>
      <w:r w:rsidRPr="000E5E30">
        <w:rPr>
          <w:b/>
          <w:bCs/>
          <w:lang w:val="es-DO"/>
        </w:rPr>
        <w:t>Desempeño de la ejecución presupuestaria del año 2022.</w:t>
      </w:r>
    </w:p>
    <w:p w14:paraId="0753ADF2" w14:textId="33B8F5D0" w:rsidR="000E5E30" w:rsidRPr="000E5E30" w:rsidRDefault="0005247D" w:rsidP="00160580">
      <w:pPr>
        <w:spacing w:after="0" w:line="360" w:lineRule="auto"/>
        <w:jc w:val="center"/>
        <w:rPr>
          <w:b/>
          <w:bCs/>
          <w:lang w:val="es-DO"/>
        </w:rPr>
      </w:pPr>
      <w:r w:rsidRPr="000E5E30">
        <w:drawing>
          <wp:anchor distT="0" distB="0" distL="114300" distR="114300" simplePos="0" relativeHeight="251743232" behindDoc="0" locked="0" layoutInCell="1" allowOverlap="1" wp14:anchorId="35609E1B" wp14:editId="13813F70">
            <wp:simplePos x="0" y="0"/>
            <wp:positionH relativeFrom="margin">
              <wp:posOffset>250190</wp:posOffset>
            </wp:positionH>
            <wp:positionV relativeFrom="paragraph">
              <wp:posOffset>261620</wp:posOffset>
            </wp:positionV>
            <wp:extent cx="5179060" cy="3267075"/>
            <wp:effectExtent l="0" t="0" r="2540" b="9525"/>
            <wp:wrapTopAndBottom/>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2797" t="36634" r="24694" b="12077"/>
                    <a:stretch/>
                  </pic:blipFill>
                  <pic:spPr bwMode="auto">
                    <a:xfrm>
                      <a:off x="0" y="0"/>
                      <a:ext cx="5179060" cy="3267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44DEC7" w14:textId="76E7D485" w:rsidR="000E5E30" w:rsidRPr="000E5E30" w:rsidRDefault="0005247D" w:rsidP="000E5E30">
      <w:pPr>
        <w:spacing w:after="0" w:line="360" w:lineRule="auto"/>
        <w:jc w:val="both"/>
        <w:rPr>
          <w:b/>
          <w:bCs/>
          <w:lang w:val="es-DO"/>
        </w:rPr>
      </w:pPr>
      <w:r w:rsidRPr="000E5E30">
        <w:drawing>
          <wp:anchor distT="0" distB="0" distL="114300" distR="114300" simplePos="0" relativeHeight="251744256" behindDoc="0" locked="0" layoutInCell="1" allowOverlap="1" wp14:anchorId="2B30FAEE" wp14:editId="1CF812CF">
            <wp:simplePos x="0" y="0"/>
            <wp:positionH relativeFrom="margin">
              <wp:posOffset>266065</wp:posOffset>
            </wp:positionH>
            <wp:positionV relativeFrom="paragraph">
              <wp:posOffset>3505200</wp:posOffset>
            </wp:positionV>
            <wp:extent cx="5207635" cy="3514090"/>
            <wp:effectExtent l="0" t="0" r="0" b="0"/>
            <wp:wrapTopAndBottom/>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23279" t="25643" r="24459" b="20044"/>
                    <a:stretch/>
                  </pic:blipFill>
                  <pic:spPr bwMode="auto">
                    <a:xfrm>
                      <a:off x="0" y="0"/>
                      <a:ext cx="5207635" cy="3514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23452B" w14:textId="6CABA036" w:rsidR="000E5E30" w:rsidRDefault="000E5E30" w:rsidP="000E5E30">
      <w:pPr>
        <w:spacing w:after="0" w:line="360" w:lineRule="auto"/>
        <w:jc w:val="both"/>
        <w:rPr>
          <w:b/>
          <w:bCs/>
          <w:lang w:val="es-DO"/>
        </w:rPr>
      </w:pPr>
    </w:p>
    <w:p w14:paraId="5A153348" w14:textId="6B70A7A6" w:rsidR="0005247D" w:rsidRDefault="0005247D" w:rsidP="000E5E30">
      <w:pPr>
        <w:spacing w:after="0" w:line="360" w:lineRule="auto"/>
        <w:jc w:val="both"/>
        <w:rPr>
          <w:b/>
          <w:bCs/>
          <w:lang w:val="es-DO"/>
        </w:rPr>
      </w:pPr>
    </w:p>
    <w:p w14:paraId="24F0BA14" w14:textId="28423864" w:rsidR="0005247D" w:rsidRDefault="0005247D" w:rsidP="000E5E30">
      <w:pPr>
        <w:spacing w:after="0" w:line="360" w:lineRule="auto"/>
        <w:jc w:val="both"/>
        <w:rPr>
          <w:b/>
          <w:bCs/>
          <w:lang w:val="es-DO"/>
        </w:rPr>
      </w:pPr>
      <w:r w:rsidRPr="000E5E30">
        <w:lastRenderedPageBreak/>
        <w:drawing>
          <wp:anchor distT="0" distB="0" distL="114300" distR="114300" simplePos="0" relativeHeight="251761664" behindDoc="0" locked="0" layoutInCell="1" allowOverlap="1" wp14:anchorId="47D513F4" wp14:editId="7108A6AD">
            <wp:simplePos x="0" y="0"/>
            <wp:positionH relativeFrom="column">
              <wp:posOffset>433070</wp:posOffset>
            </wp:positionH>
            <wp:positionV relativeFrom="paragraph">
              <wp:posOffset>3856355</wp:posOffset>
            </wp:positionV>
            <wp:extent cx="5128260" cy="3730625"/>
            <wp:effectExtent l="0" t="0" r="0" b="3175"/>
            <wp:wrapTopAndBottom/>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23765" t="21118" r="24336" b="25438"/>
                    <a:stretch/>
                  </pic:blipFill>
                  <pic:spPr bwMode="auto">
                    <a:xfrm>
                      <a:off x="0" y="0"/>
                      <a:ext cx="5128260" cy="3730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E5E30">
        <w:drawing>
          <wp:anchor distT="0" distB="0" distL="114300" distR="114300" simplePos="0" relativeHeight="251745280" behindDoc="0" locked="0" layoutInCell="1" allowOverlap="1" wp14:anchorId="12F3E388" wp14:editId="6AB679D7">
            <wp:simplePos x="0" y="0"/>
            <wp:positionH relativeFrom="margin">
              <wp:posOffset>385445</wp:posOffset>
            </wp:positionH>
            <wp:positionV relativeFrom="paragraph">
              <wp:posOffset>0</wp:posOffset>
            </wp:positionV>
            <wp:extent cx="5160010" cy="3545840"/>
            <wp:effectExtent l="0" t="0" r="2540" b="0"/>
            <wp:wrapTopAndBottom/>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23643" t="17670" r="24699" b="30170"/>
                    <a:stretch/>
                  </pic:blipFill>
                  <pic:spPr bwMode="auto">
                    <a:xfrm>
                      <a:off x="0" y="0"/>
                      <a:ext cx="5160010" cy="3545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0F1FF9" w14:textId="480DE556" w:rsidR="0005247D" w:rsidRDefault="0005247D" w:rsidP="000E5E30">
      <w:pPr>
        <w:spacing w:after="0" w:line="360" w:lineRule="auto"/>
        <w:jc w:val="both"/>
        <w:rPr>
          <w:b/>
          <w:bCs/>
          <w:lang w:val="es-DO"/>
        </w:rPr>
      </w:pPr>
    </w:p>
    <w:p w14:paraId="5EABF5A7" w14:textId="552FDD1B" w:rsidR="0005247D" w:rsidRDefault="0005247D" w:rsidP="000E5E30">
      <w:pPr>
        <w:spacing w:after="0" w:line="360" w:lineRule="auto"/>
        <w:jc w:val="both"/>
        <w:rPr>
          <w:b/>
          <w:bCs/>
          <w:lang w:val="es-DO"/>
        </w:rPr>
      </w:pPr>
    </w:p>
    <w:p w14:paraId="30E2DCB4" w14:textId="3857FA79" w:rsidR="000E5E30" w:rsidRPr="000E5E30" w:rsidRDefault="000E5E30" w:rsidP="000E5E30">
      <w:pPr>
        <w:spacing w:after="0" w:line="360" w:lineRule="auto"/>
        <w:jc w:val="both"/>
        <w:rPr>
          <w:b/>
          <w:bCs/>
          <w:lang w:val="es-DO"/>
        </w:rPr>
      </w:pPr>
      <w:r w:rsidRPr="000E5E30">
        <w:rPr>
          <w:b/>
          <w:bCs/>
          <w:lang w:val="es-DO"/>
        </w:rPr>
        <w:lastRenderedPageBreak/>
        <w:t xml:space="preserve">             </w:t>
      </w:r>
    </w:p>
    <w:p w14:paraId="0A39A828" w14:textId="5CD06A1A" w:rsidR="000E5E30" w:rsidRPr="000E5E30" w:rsidRDefault="00AE66EE" w:rsidP="0005247D">
      <w:pPr>
        <w:spacing w:after="0" w:line="360" w:lineRule="auto"/>
        <w:jc w:val="center"/>
        <w:rPr>
          <w:b/>
          <w:bCs/>
          <w:lang w:val="es-DO"/>
        </w:rPr>
      </w:pPr>
      <w:r w:rsidRPr="000E5E30">
        <w:rPr>
          <w:b/>
          <w:bCs/>
          <w:lang w:val="es-DO"/>
        </w:rPr>
        <w:drawing>
          <wp:anchor distT="0" distB="0" distL="114300" distR="114300" simplePos="0" relativeHeight="251747328" behindDoc="0" locked="0" layoutInCell="1" allowOverlap="1" wp14:anchorId="35A2DC07" wp14:editId="42834E66">
            <wp:simplePos x="0" y="0"/>
            <wp:positionH relativeFrom="margin">
              <wp:align>right</wp:align>
            </wp:positionH>
            <wp:positionV relativeFrom="paragraph">
              <wp:posOffset>396875</wp:posOffset>
            </wp:positionV>
            <wp:extent cx="2150110" cy="2181860"/>
            <wp:effectExtent l="0" t="0" r="2540" b="8890"/>
            <wp:wrapSquare wrapText="bothSides"/>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l="20695" t="29774" r="28726" b="36606"/>
                    <a:stretch>
                      <a:fillRect/>
                    </a:stretch>
                  </pic:blipFill>
                  <pic:spPr bwMode="auto">
                    <a:xfrm>
                      <a:off x="0" y="0"/>
                      <a:ext cx="2150110" cy="2181860"/>
                    </a:xfrm>
                    <a:prstGeom prst="rect">
                      <a:avLst/>
                    </a:prstGeom>
                    <a:noFill/>
                  </pic:spPr>
                </pic:pic>
              </a:graphicData>
            </a:graphic>
            <wp14:sizeRelH relativeFrom="page">
              <wp14:pctWidth>0</wp14:pctWidth>
            </wp14:sizeRelH>
            <wp14:sizeRelV relativeFrom="page">
              <wp14:pctHeight>0</wp14:pctHeight>
            </wp14:sizeRelV>
          </wp:anchor>
        </w:drawing>
      </w:r>
      <w:r w:rsidRPr="000E5E30">
        <w:rPr>
          <w:b/>
          <w:bCs/>
          <w:lang w:val="es-DO"/>
        </w:rPr>
        <w:drawing>
          <wp:anchor distT="0" distB="0" distL="114300" distR="114300" simplePos="0" relativeHeight="251746304" behindDoc="0" locked="0" layoutInCell="1" allowOverlap="1" wp14:anchorId="7A40E62C" wp14:editId="0653DE96">
            <wp:simplePos x="0" y="0"/>
            <wp:positionH relativeFrom="column">
              <wp:posOffset>369570</wp:posOffset>
            </wp:positionH>
            <wp:positionV relativeFrom="paragraph">
              <wp:posOffset>381000</wp:posOffset>
            </wp:positionV>
            <wp:extent cx="2312035" cy="2200275"/>
            <wp:effectExtent l="0" t="0" r="0" b="9525"/>
            <wp:wrapTopAndBottom/>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12035" cy="2200275"/>
                    </a:xfrm>
                    <a:prstGeom prst="rect">
                      <a:avLst/>
                    </a:prstGeom>
                    <a:noFill/>
                  </pic:spPr>
                </pic:pic>
              </a:graphicData>
            </a:graphic>
            <wp14:sizeRelH relativeFrom="page">
              <wp14:pctWidth>0</wp14:pctWidth>
            </wp14:sizeRelH>
            <wp14:sizeRelV relativeFrom="page">
              <wp14:pctHeight>0</wp14:pctHeight>
            </wp14:sizeRelV>
          </wp:anchor>
        </w:drawing>
      </w:r>
      <w:r w:rsidR="000E5E30" w:rsidRPr="000E5E30">
        <w:rPr>
          <w:b/>
          <w:bCs/>
          <w:lang w:val="es-DO"/>
        </w:rPr>
        <w:t xml:space="preserve">e) Imágenes de acciones realizadas por la DGDC </w:t>
      </w:r>
      <w:r w:rsidR="0005247D" w:rsidRPr="000E5E30">
        <w:rPr>
          <w:b/>
          <w:bCs/>
          <w:lang w:val="es-DO"/>
        </w:rPr>
        <w:t>2022</w:t>
      </w:r>
    </w:p>
    <w:p w14:paraId="60F4B3F0" w14:textId="4387F179" w:rsidR="000E5E30" w:rsidRPr="000E5E30" w:rsidRDefault="000E5E30" w:rsidP="0005247D">
      <w:pPr>
        <w:spacing w:after="0" w:line="360" w:lineRule="auto"/>
        <w:jc w:val="center"/>
        <w:rPr>
          <w:b/>
          <w:bCs/>
          <w:lang w:val="es-DO"/>
        </w:rPr>
      </w:pPr>
      <w:r w:rsidRPr="000E5E30">
        <w:rPr>
          <w:b/>
          <w:bCs/>
          <w:lang w:val="es-DO"/>
        </w:rPr>
        <w:t>Jornada de entrega de alimentos cocidos</w:t>
      </w:r>
    </w:p>
    <w:p w14:paraId="26A7DAE0" w14:textId="6F73529F" w:rsidR="000E5E30" w:rsidRPr="000E5E30" w:rsidRDefault="00AE66EE" w:rsidP="000E5E30">
      <w:pPr>
        <w:spacing w:after="0" w:line="360" w:lineRule="auto"/>
        <w:jc w:val="both"/>
        <w:rPr>
          <w:b/>
          <w:bCs/>
          <w:lang w:val="es-DO"/>
        </w:rPr>
      </w:pPr>
      <w:r w:rsidRPr="000E5E30">
        <w:rPr>
          <w:b/>
          <w:bCs/>
          <w:lang w:val="es-DO"/>
        </w:rPr>
        <w:drawing>
          <wp:anchor distT="0" distB="0" distL="114300" distR="114300" simplePos="0" relativeHeight="251749376" behindDoc="0" locked="0" layoutInCell="1" allowOverlap="1" wp14:anchorId="0DDDBF16" wp14:editId="363583F7">
            <wp:simplePos x="0" y="0"/>
            <wp:positionH relativeFrom="margin">
              <wp:align>right</wp:align>
            </wp:positionH>
            <wp:positionV relativeFrom="paragraph">
              <wp:posOffset>246380</wp:posOffset>
            </wp:positionV>
            <wp:extent cx="2150110" cy="1981200"/>
            <wp:effectExtent l="0" t="0" r="2540" b="0"/>
            <wp:wrapTopAndBottom/>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50110" cy="1981200"/>
                    </a:xfrm>
                    <a:prstGeom prst="rect">
                      <a:avLst/>
                    </a:prstGeom>
                    <a:noFill/>
                  </pic:spPr>
                </pic:pic>
              </a:graphicData>
            </a:graphic>
            <wp14:sizeRelH relativeFrom="page">
              <wp14:pctWidth>0</wp14:pctWidth>
            </wp14:sizeRelH>
            <wp14:sizeRelV relativeFrom="page">
              <wp14:pctHeight>0</wp14:pctHeight>
            </wp14:sizeRelV>
          </wp:anchor>
        </w:drawing>
      </w:r>
      <w:r w:rsidR="000E5E30" w:rsidRPr="000E5E30">
        <w:rPr>
          <w:b/>
          <w:bCs/>
          <w:lang w:val="es-DO"/>
        </w:rPr>
        <w:drawing>
          <wp:anchor distT="0" distB="0" distL="114300" distR="114300" simplePos="0" relativeHeight="251748352" behindDoc="0" locked="0" layoutInCell="1" allowOverlap="1" wp14:anchorId="56ADBD6A" wp14:editId="28921147">
            <wp:simplePos x="0" y="0"/>
            <wp:positionH relativeFrom="column">
              <wp:posOffset>281940</wp:posOffset>
            </wp:positionH>
            <wp:positionV relativeFrom="paragraph">
              <wp:posOffset>238760</wp:posOffset>
            </wp:positionV>
            <wp:extent cx="2421890" cy="1974850"/>
            <wp:effectExtent l="0" t="0" r="0" b="6350"/>
            <wp:wrapTopAndBottom/>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t="33865"/>
                    <a:stretch>
                      <a:fillRect/>
                    </a:stretch>
                  </pic:blipFill>
                  <pic:spPr bwMode="auto">
                    <a:xfrm>
                      <a:off x="0" y="0"/>
                      <a:ext cx="2421890" cy="1974850"/>
                    </a:xfrm>
                    <a:prstGeom prst="rect">
                      <a:avLst/>
                    </a:prstGeom>
                    <a:noFill/>
                  </pic:spPr>
                </pic:pic>
              </a:graphicData>
            </a:graphic>
            <wp14:sizeRelH relativeFrom="page">
              <wp14:pctWidth>0</wp14:pctWidth>
            </wp14:sizeRelH>
            <wp14:sizeRelV relativeFrom="page">
              <wp14:pctHeight>0</wp14:pctHeight>
            </wp14:sizeRelV>
          </wp:anchor>
        </w:drawing>
      </w:r>
    </w:p>
    <w:p w14:paraId="1084914E" w14:textId="66365506" w:rsidR="000E5E30" w:rsidRPr="000E5E30" w:rsidRDefault="000E5E30" w:rsidP="0005247D">
      <w:pPr>
        <w:spacing w:after="0" w:line="360" w:lineRule="auto"/>
        <w:jc w:val="center"/>
        <w:rPr>
          <w:b/>
          <w:bCs/>
          <w:lang w:val="es-DO"/>
        </w:rPr>
      </w:pPr>
      <w:r w:rsidRPr="000E5E30">
        <w:drawing>
          <wp:anchor distT="0" distB="0" distL="114300" distR="114300" simplePos="0" relativeHeight="251750400" behindDoc="0" locked="0" layoutInCell="1" allowOverlap="1" wp14:anchorId="6A1D04CE" wp14:editId="0B5E2212">
            <wp:simplePos x="0" y="0"/>
            <wp:positionH relativeFrom="column">
              <wp:posOffset>226060</wp:posOffset>
            </wp:positionH>
            <wp:positionV relativeFrom="paragraph">
              <wp:posOffset>2313305</wp:posOffset>
            </wp:positionV>
            <wp:extent cx="2504440" cy="2126615"/>
            <wp:effectExtent l="0" t="0" r="0" b="6985"/>
            <wp:wrapTopAndBottom/>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04440" cy="2126615"/>
                    </a:xfrm>
                    <a:prstGeom prst="rect">
                      <a:avLst/>
                    </a:prstGeom>
                    <a:noFill/>
                  </pic:spPr>
                </pic:pic>
              </a:graphicData>
            </a:graphic>
            <wp14:sizeRelH relativeFrom="margin">
              <wp14:pctWidth>0</wp14:pctWidth>
            </wp14:sizeRelH>
            <wp14:sizeRelV relativeFrom="margin">
              <wp14:pctHeight>0</wp14:pctHeight>
            </wp14:sizeRelV>
          </wp:anchor>
        </w:drawing>
      </w:r>
      <w:r w:rsidRPr="000E5E30">
        <w:drawing>
          <wp:anchor distT="0" distB="0" distL="114300" distR="114300" simplePos="0" relativeHeight="251751424" behindDoc="0" locked="0" layoutInCell="1" allowOverlap="1" wp14:anchorId="3586DBCC" wp14:editId="11AAF6C1">
            <wp:simplePos x="0" y="0"/>
            <wp:positionH relativeFrom="margin">
              <wp:align>right</wp:align>
            </wp:positionH>
            <wp:positionV relativeFrom="paragraph">
              <wp:posOffset>2289810</wp:posOffset>
            </wp:positionV>
            <wp:extent cx="2126615" cy="2151380"/>
            <wp:effectExtent l="0" t="0" r="6985" b="1270"/>
            <wp:wrapSquare wrapText="bothSides"/>
            <wp:docPr id="75" name="Imagen 75" descr="C:\Users\Regional Salcedo\Downloads\WhatsApp Image 2022-09-27 at 2.14.3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gional Salcedo\Downloads\WhatsApp Image 2022-09-27 at 2.14.39 PM.jpe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1940" r="12332"/>
                    <a:stretch/>
                  </pic:blipFill>
                  <pic:spPr bwMode="auto">
                    <a:xfrm>
                      <a:off x="0" y="0"/>
                      <a:ext cx="2127611" cy="21528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5E30">
        <w:rPr>
          <w:b/>
          <w:bCs/>
          <w:lang w:val="es-DO"/>
        </w:rPr>
        <w:t>Cursos de decoraciones navideñas</w:t>
      </w:r>
    </w:p>
    <w:p w14:paraId="48C70D37" w14:textId="43C4D9AB" w:rsidR="000E5E30" w:rsidRPr="000E5E30" w:rsidRDefault="000E5E30" w:rsidP="0005247D">
      <w:pPr>
        <w:spacing w:after="0" w:line="360" w:lineRule="auto"/>
        <w:jc w:val="center"/>
        <w:rPr>
          <w:lang w:val="es-DO"/>
        </w:rPr>
      </w:pPr>
      <w:r w:rsidRPr="000E5E30">
        <w:rPr>
          <w:b/>
          <w:bCs/>
          <w:lang w:val="es-DO"/>
        </w:rPr>
        <w:t>Jornada de entrega de alimentos crudos</w:t>
      </w:r>
    </w:p>
    <w:p w14:paraId="1752D372" w14:textId="4C93FCB3" w:rsidR="000E5E30" w:rsidRPr="000E5E30" w:rsidRDefault="0005247D" w:rsidP="000E5E30">
      <w:pPr>
        <w:spacing w:after="0" w:line="360" w:lineRule="auto"/>
        <w:jc w:val="both"/>
        <w:rPr>
          <w:lang w:val="es-DO"/>
        </w:rPr>
      </w:pPr>
      <w:r w:rsidRPr="000E5E30">
        <w:rPr>
          <w:b/>
          <w:lang w:val="es-DO"/>
        </w:rPr>
        <w:lastRenderedPageBreak/>
        <w:drawing>
          <wp:anchor distT="0" distB="0" distL="114300" distR="114300" simplePos="0" relativeHeight="251753472" behindDoc="0" locked="0" layoutInCell="1" allowOverlap="1" wp14:anchorId="66C91530" wp14:editId="41930BDD">
            <wp:simplePos x="0" y="0"/>
            <wp:positionH relativeFrom="page">
              <wp:posOffset>4335338</wp:posOffset>
            </wp:positionH>
            <wp:positionV relativeFrom="paragraph">
              <wp:posOffset>497</wp:posOffset>
            </wp:positionV>
            <wp:extent cx="2352675" cy="1913890"/>
            <wp:effectExtent l="0" t="0" r="9525" b="0"/>
            <wp:wrapSquare wrapText="bothSides"/>
            <wp:docPr id="5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6" cstate="print">
                      <a:extLst>
                        <a:ext uri="{28A0092B-C50C-407E-A947-70E740481C1C}">
                          <a14:useLocalDpi xmlns:a14="http://schemas.microsoft.com/office/drawing/2010/main" val="0"/>
                        </a:ext>
                      </a:extLst>
                    </a:blip>
                    <a:srcRect t="20893" b="19139"/>
                    <a:stretch>
                      <a:fillRect/>
                    </a:stretch>
                  </pic:blipFill>
                  <pic:spPr>
                    <a:xfrm>
                      <a:off x="0" y="0"/>
                      <a:ext cx="2352675" cy="1913890"/>
                    </a:xfrm>
                    <a:prstGeom prst="rect">
                      <a:avLst/>
                    </a:prstGeom>
                  </pic:spPr>
                </pic:pic>
              </a:graphicData>
            </a:graphic>
            <wp14:sizeRelH relativeFrom="margin">
              <wp14:pctWidth>0</wp14:pctWidth>
            </wp14:sizeRelH>
            <wp14:sizeRelV relativeFrom="margin">
              <wp14:pctHeight>0</wp14:pctHeight>
            </wp14:sizeRelV>
          </wp:anchor>
        </w:drawing>
      </w:r>
      <w:r w:rsidRPr="000E5E30">
        <w:rPr>
          <w:lang w:val="es-DO"/>
        </w:rPr>
        <w:drawing>
          <wp:anchor distT="0" distB="0" distL="114300" distR="114300" simplePos="0" relativeHeight="251752448" behindDoc="0" locked="0" layoutInCell="1" allowOverlap="1" wp14:anchorId="44296EFE" wp14:editId="501547E0">
            <wp:simplePos x="0" y="0"/>
            <wp:positionH relativeFrom="margin">
              <wp:posOffset>294336</wp:posOffset>
            </wp:positionH>
            <wp:positionV relativeFrom="paragraph">
              <wp:posOffset>580</wp:posOffset>
            </wp:positionV>
            <wp:extent cx="2419985" cy="1913890"/>
            <wp:effectExtent l="0" t="0" r="0" b="0"/>
            <wp:wrapSquare wrapText="bothSides"/>
            <wp:docPr id="17" name="Imagen 4" descr="IMG-20220903-WA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220903-WA0028"/>
                    <pic:cNvPicPr>
                      <a:picLocks noChangeAspect="1" noChangeArrowheads="1"/>
                    </pic:cNvPicPr>
                  </pic:nvPicPr>
                  <pic:blipFill>
                    <a:blip r:embed="rId27"/>
                    <a:srcRect/>
                    <a:stretch>
                      <a:fillRect/>
                    </a:stretch>
                  </pic:blipFill>
                  <pic:spPr bwMode="auto">
                    <a:xfrm>
                      <a:off x="0" y="0"/>
                      <a:ext cx="2419985" cy="19138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E5E30" w:rsidRPr="000E5E30">
        <w:rPr>
          <w:lang w:val="es-DO"/>
        </w:rPr>
        <w:tab/>
      </w:r>
    </w:p>
    <w:p w14:paraId="5506B36B" w14:textId="12808253" w:rsidR="000E5E30" w:rsidRPr="000E5E30" w:rsidRDefault="00AE66EE" w:rsidP="0005247D">
      <w:pPr>
        <w:spacing w:after="0" w:line="360" w:lineRule="auto"/>
        <w:jc w:val="center"/>
        <w:rPr>
          <w:lang w:val="es-DO"/>
        </w:rPr>
      </w:pPr>
      <w:r w:rsidRPr="000E5E30">
        <w:rPr>
          <w:lang w:val="es-DO"/>
        </w:rPr>
        <w:drawing>
          <wp:anchor distT="0" distB="0" distL="114300" distR="114300" simplePos="0" relativeHeight="251755520" behindDoc="0" locked="0" layoutInCell="1" allowOverlap="1" wp14:anchorId="36BC1936" wp14:editId="0DDADB9B">
            <wp:simplePos x="0" y="0"/>
            <wp:positionH relativeFrom="column">
              <wp:posOffset>3112770</wp:posOffset>
            </wp:positionH>
            <wp:positionV relativeFrom="paragraph">
              <wp:posOffset>335280</wp:posOffset>
            </wp:positionV>
            <wp:extent cx="2558415" cy="1908175"/>
            <wp:effectExtent l="0" t="0" r="0" b="0"/>
            <wp:wrapSquare wrapText="bothSides"/>
            <wp:docPr id="48" name="Imagen 46" descr="C:\Users\CRISTIAN\Desktop\87eb5407-53de-40ad-b23f-409243bc8d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CRISTIAN\Desktop\87eb5407-53de-40ad-b23f-409243bc8dd9.jpg"/>
                    <pic:cNvPicPr>
                      <a:picLocks noChangeAspect="1" noChangeArrowheads="1"/>
                    </pic:cNvPicPr>
                  </pic:nvPicPr>
                  <pic:blipFill>
                    <a:blip r:embed="rId28"/>
                    <a:srcRect/>
                    <a:stretch>
                      <a:fillRect/>
                    </a:stretch>
                  </pic:blipFill>
                  <pic:spPr bwMode="auto">
                    <a:xfrm>
                      <a:off x="0" y="0"/>
                      <a:ext cx="2558415" cy="1908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E5E30">
        <w:drawing>
          <wp:anchor distT="0" distB="0" distL="114300" distR="114300" simplePos="0" relativeHeight="251756544" behindDoc="0" locked="0" layoutInCell="1" allowOverlap="1" wp14:anchorId="0CA027B5" wp14:editId="126D05C5">
            <wp:simplePos x="0" y="0"/>
            <wp:positionH relativeFrom="margin">
              <wp:posOffset>258969</wp:posOffset>
            </wp:positionH>
            <wp:positionV relativeFrom="paragraph">
              <wp:posOffset>378377</wp:posOffset>
            </wp:positionV>
            <wp:extent cx="2527935" cy="1932305"/>
            <wp:effectExtent l="0" t="0" r="5715" b="0"/>
            <wp:wrapTopAndBottom/>
            <wp:docPr id="77" name="Imagen 77" descr="Puede ser una imagen de 4 personas, niños, personas sentadas, personas de pie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ede ser una imagen de 4 personas, niños, personas sentadas, personas de pie e interio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27935" cy="1932305"/>
                    </a:xfrm>
                    <a:prstGeom prst="rect">
                      <a:avLst/>
                    </a:prstGeom>
                    <a:noFill/>
                    <a:ln>
                      <a:noFill/>
                    </a:ln>
                  </pic:spPr>
                </pic:pic>
              </a:graphicData>
            </a:graphic>
            <wp14:sizeRelH relativeFrom="page">
              <wp14:pctWidth>0</wp14:pctWidth>
            </wp14:sizeRelH>
            <wp14:sizeRelV relativeFrom="page">
              <wp14:pctHeight>0</wp14:pctHeight>
            </wp14:sizeRelV>
          </wp:anchor>
        </w:drawing>
      </w:r>
      <w:r w:rsidR="000E5E30" w:rsidRPr="000E5E30">
        <w:rPr>
          <w:b/>
          <w:bCs/>
          <w:lang w:val="es-DO"/>
        </w:rPr>
        <w:t>Encuentros con</w:t>
      </w:r>
      <w:r w:rsidR="0005247D">
        <w:rPr>
          <w:b/>
          <w:bCs/>
          <w:lang w:val="es-DO"/>
        </w:rPr>
        <w:t xml:space="preserve"> comunitarios</w:t>
      </w:r>
    </w:p>
    <w:p w14:paraId="7A3EAF6A" w14:textId="6DC45DD1" w:rsidR="00AE66EE" w:rsidRPr="000E5E30" w:rsidRDefault="00AE66EE" w:rsidP="00AE66EE">
      <w:pPr>
        <w:spacing w:after="0" w:line="360" w:lineRule="auto"/>
        <w:jc w:val="center"/>
        <w:rPr>
          <w:b/>
          <w:bCs/>
          <w:lang w:val="es-DO"/>
        </w:rPr>
      </w:pPr>
      <w:r w:rsidRPr="000E5E30">
        <w:drawing>
          <wp:anchor distT="0" distB="0" distL="114300" distR="114300" simplePos="0" relativeHeight="251759616" behindDoc="0" locked="0" layoutInCell="1" allowOverlap="1" wp14:anchorId="15376AB5" wp14:editId="1AAF1214">
            <wp:simplePos x="0" y="0"/>
            <wp:positionH relativeFrom="margin">
              <wp:posOffset>3087288</wp:posOffset>
            </wp:positionH>
            <wp:positionV relativeFrom="paragraph">
              <wp:posOffset>2477742</wp:posOffset>
            </wp:positionV>
            <wp:extent cx="2596515" cy="2120900"/>
            <wp:effectExtent l="0" t="0" r="0" b="0"/>
            <wp:wrapTopAndBottom/>
            <wp:docPr id="21" name="Imagen 21" descr="Puede ser una imagen de 2 personas, personas de pie, árbol y al aire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uede ser una imagen de 2 personas, personas de pie, árbol y al aire libr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96515" cy="21209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lang w:val="es-DO"/>
        </w:rPr>
        <w:t xml:space="preserve">          </w:t>
      </w:r>
      <w:r>
        <w:rPr>
          <w:b/>
          <w:bCs/>
          <w:lang w:val="es-DO"/>
        </w:rPr>
        <w:t>Apoyo</w:t>
      </w:r>
      <w:r w:rsidRPr="000E5E30">
        <w:rPr>
          <w:b/>
          <w:bCs/>
          <w:lang w:val="es-DO"/>
        </w:rPr>
        <w:t xml:space="preserve"> a actividades</w:t>
      </w:r>
      <w:r>
        <w:rPr>
          <w:b/>
          <w:bCs/>
          <w:lang w:val="es-DO"/>
        </w:rPr>
        <w:t xml:space="preserve"> de salud y</w:t>
      </w:r>
      <w:r w:rsidRPr="000E5E30">
        <w:rPr>
          <w:b/>
          <w:bCs/>
          <w:lang w:val="es-DO"/>
        </w:rPr>
        <w:t xml:space="preserve"> deportivas</w:t>
      </w:r>
    </w:p>
    <w:p w14:paraId="51DC5D35" w14:textId="1FC585B7" w:rsidR="00AE66EE" w:rsidRPr="000E5E30" w:rsidRDefault="00AE66EE" w:rsidP="00AE66EE">
      <w:pPr>
        <w:spacing w:after="0" w:line="360" w:lineRule="auto"/>
        <w:jc w:val="center"/>
        <w:rPr>
          <w:b/>
          <w:bCs/>
          <w:lang w:val="es-DO"/>
        </w:rPr>
      </w:pPr>
      <w:r w:rsidRPr="000E5E30">
        <w:drawing>
          <wp:anchor distT="0" distB="0" distL="114300" distR="114300" simplePos="0" relativeHeight="251758592" behindDoc="0" locked="0" layoutInCell="1" allowOverlap="1" wp14:anchorId="23CA53B1" wp14:editId="4EE729F3">
            <wp:simplePos x="0" y="0"/>
            <wp:positionH relativeFrom="margin">
              <wp:posOffset>241935</wp:posOffset>
            </wp:positionH>
            <wp:positionV relativeFrom="paragraph">
              <wp:posOffset>147679</wp:posOffset>
            </wp:positionV>
            <wp:extent cx="2583815" cy="2143125"/>
            <wp:effectExtent l="0" t="0" r="6985" b="9525"/>
            <wp:wrapTopAndBottom/>
            <wp:docPr id="19" name="Imagen 19" descr="Puede ser una imagen de 1 persona, de pie y al aire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ede ser una imagen de 1 persona, de pie y al aire libr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83815"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lang w:val="es-DO"/>
        </w:rPr>
        <w:t>Operativo de fumigación en las comunidades</w:t>
      </w:r>
    </w:p>
    <w:p w14:paraId="406AE957" w14:textId="042E83DF" w:rsidR="00AE66EE" w:rsidRDefault="00AE66EE" w:rsidP="000E5E30">
      <w:pPr>
        <w:spacing w:after="0" w:line="360" w:lineRule="auto"/>
        <w:jc w:val="both"/>
        <w:rPr>
          <w:b/>
          <w:bCs/>
          <w:lang w:val="es-DO"/>
        </w:rPr>
      </w:pPr>
    </w:p>
    <w:p w14:paraId="25CB3C77" w14:textId="2118151C" w:rsidR="00AE66EE" w:rsidRDefault="00AE66EE" w:rsidP="000E5E30">
      <w:pPr>
        <w:spacing w:after="0" w:line="360" w:lineRule="auto"/>
        <w:jc w:val="both"/>
        <w:rPr>
          <w:b/>
          <w:bCs/>
          <w:lang w:val="es-DO"/>
        </w:rPr>
      </w:pPr>
    </w:p>
    <w:p w14:paraId="7C4A1306" w14:textId="06205F67" w:rsidR="00AE66EE" w:rsidRDefault="00AE66EE" w:rsidP="000E5E30">
      <w:pPr>
        <w:spacing w:after="0" w:line="360" w:lineRule="auto"/>
        <w:jc w:val="both"/>
        <w:rPr>
          <w:b/>
          <w:bCs/>
          <w:lang w:val="es-DO"/>
        </w:rPr>
      </w:pPr>
    </w:p>
    <w:sectPr w:rsidR="00AE66EE" w:rsidSect="00F07E8A">
      <w:headerReference w:type="default" r:id="rId32"/>
      <w:footerReference w:type="default" r:id="rId33"/>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33E24" w14:textId="77777777" w:rsidR="00C401E4" w:rsidRDefault="00C401E4" w:rsidP="00E84651">
      <w:pPr>
        <w:spacing w:after="0" w:line="240" w:lineRule="auto"/>
      </w:pPr>
      <w:r>
        <w:separator/>
      </w:r>
    </w:p>
  </w:endnote>
  <w:endnote w:type="continuationSeparator" w:id="0">
    <w:p w14:paraId="491FB681" w14:textId="77777777" w:rsidR="00C401E4" w:rsidRDefault="00C401E4"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9BA5E" w14:textId="77777777" w:rsidR="00C401E4" w:rsidRDefault="00C401E4" w:rsidP="00E84651">
      <w:pPr>
        <w:spacing w:after="0" w:line="240" w:lineRule="auto"/>
      </w:pPr>
      <w:r>
        <w:separator/>
      </w:r>
    </w:p>
  </w:footnote>
  <w:footnote w:type="continuationSeparator" w:id="0">
    <w:p w14:paraId="27479FF4" w14:textId="77777777" w:rsidR="00C401E4" w:rsidRDefault="00C401E4"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5BEAF2D3" w:rsidR="00B56CA4" w:rsidRDefault="00B56CA4">
    <w:pPr>
      <w:pStyle w:val="Encabezado"/>
    </w:pPr>
  </w:p>
  <w:p w14:paraId="5F726E8E" w14:textId="77777777" w:rsidR="000D31E9" w:rsidRDefault="000D31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76DEB"/>
    <w:multiLevelType w:val="multilevel"/>
    <w:tmpl w:val="265A9D66"/>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35E97CBE"/>
    <w:multiLevelType w:val="hybridMultilevel"/>
    <w:tmpl w:val="B36CADAC"/>
    <w:lvl w:ilvl="0" w:tplc="20F2388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4152223E"/>
    <w:multiLevelType w:val="hybridMultilevel"/>
    <w:tmpl w:val="D7DA60C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655C49B8"/>
    <w:multiLevelType w:val="hybridMultilevel"/>
    <w:tmpl w:val="8408B8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8995225">
    <w:abstractNumId w:val="0"/>
  </w:num>
  <w:num w:numId="2" w16cid:durableId="1229652550">
    <w:abstractNumId w:val="3"/>
  </w:num>
  <w:num w:numId="3" w16cid:durableId="1537039963">
    <w:abstractNumId w:val="1"/>
  </w:num>
  <w:num w:numId="4" w16cid:durableId="223294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32423"/>
    <w:rsid w:val="0005247D"/>
    <w:rsid w:val="0007427A"/>
    <w:rsid w:val="000960E2"/>
    <w:rsid w:val="000D31E9"/>
    <w:rsid w:val="000E5E30"/>
    <w:rsid w:val="000F38E8"/>
    <w:rsid w:val="00114F2A"/>
    <w:rsid w:val="001240D0"/>
    <w:rsid w:val="00125D46"/>
    <w:rsid w:val="00160580"/>
    <w:rsid w:val="001D608D"/>
    <w:rsid w:val="001E07B9"/>
    <w:rsid w:val="00200B6E"/>
    <w:rsid w:val="0021106F"/>
    <w:rsid w:val="0021331F"/>
    <w:rsid w:val="00243FED"/>
    <w:rsid w:val="00283733"/>
    <w:rsid w:val="002B4451"/>
    <w:rsid w:val="00307D8A"/>
    <w:rsid w:val="003302B8"/>
    <w:rsid w:val="00330BBF"/>
    <w:rsid w:val="0034224F"/>
    <w:rsid w:val="0035429F"/>
    <w:rsid w:val="00355FE2"/>
    <w:rsid w:val="003B15A3"/>
    <w:rsid w:val="003D6E9C"/>
    <w:rsid w:val="003E7C79"/>
    <w:rsid w:val="003E7EAF"/>
    <w:rsid w:val="003F53CA"/>
    <w:rsid w:val="004071A1"/>
    <w:rsid w:val="00425CF6"/>
    <w:rsid w:val="0043268E"/>
    <w:rsid w:val="00443BFC"/>
    <w:rsid w:val="00460CDF"/>
    <w:rsid w:val="00463A18"/>
    <w:rsid w:val="004671B7"/>
    <w:rsid w:val="00485B71"/>
    <w:rsid w:val="00491C9A"/>
    <w:rsid w:val="004B7219"/>
    <w:rsid w:val="004B7FB2"/>
    <w:rsid w:val="004F2DD5"/>
    <w:rsid w:val="005273D1"/>
    <w:rsid w:val="005421D6"/>
    <w:rsid w:val="00544419"/>
    <w:rsid w:val="00545797"/>
    <w:rsid w:val="00572D53"/>
    <w:rsid w:val="005805BA"/>
    <w:rsid w:val="005A44A8"/>
    <w:rsid w:val="005B1AED"/>
    <w:rsid w:val="005C548C"/>
    <w:rsid w:val="005E37CD"/>
    <w:rsid w:val="005F72E4"/>
    <w:rsid w:val="0061095C"/>
    <w:rsid w:val="006160B6"/>
    <w:rsid w:val="00631F6E"/>
    <w:rsid w:val="00644BF9"/>
    <w:rsid w:val="00654164"/>
    <w:rsid w:val="00654EFA"/>
    <w:rsid w:val="006E3F08"/>
    <w:rsid w:val="00786C60"/>
    <w:rsid w:val="00795A16"/>
    <w:rsid w:val="00796C22"/>
    <w:rsid w:val="007A267B"/>
    <w:rsid w:val="007C6071"/>
    <w:rsid w:val="00860389"/>
    <w:rsid w:val="0087772C"/>
    <w:rsid w:val="00881874"/>
    <w:rsid w:val="0089273D"/>
    <w:rsid w:val="008C22C6"/>
    <w:rsid w:val="008D7F4E"/>
    <w:rsid w:val="009000C6"/>
    <w:rsid w:val="009017CA"/>
    <w:rsid w:val="00920A80"/>
    <w:rsid w:val="009558E4"/>
    <w:rsid w:val="00967739"/>
    <w:rsid w:val="0097291D"/>
    <w:rsid w:val="009870D7"/>
    <w:rsid w:val="009904DB"/>
    <w:rsid w:val="00995128"/>
    <w:rsid w:val="009B239B"/>
    <w:rsid w:val="009C00E5"/>
    <w:rsid w:val="009C655C"/>
    <w:rsid w:val="009F27F5"/>
    <w:rsid w:val="009F3D54"/>
    <w:rsid w:val="00A04B5B"/>
    <w:rsid w:val="00A44089"/>
    <w:rsid w:val="00A630BC"/>
    <w:rsid w:val="00A63A00"/>
    <w:rsid w:val="00A728D3"/>
    <w:rsid w:val="00AD6032"/>
    <w:rsid w:val="00AE66EE"/>
    <w:rsid w:val="00B16EF5"/>
    <w:rsid w:val="00B45B38"/>
    <w:rsid w:val="00B56CA4"/>
    <w:rsid w:val="00B72E89"/>
    <w:rsid w:val="00BA2267"/>
    <w:rsid w:val="00BA56DF"/>
    <w:rsid w:val="00BB7662"/>
    <w:rsid w:val="00BE2AB6"/>
    <w:rsid w:val="00BE3668"/>
    <w:rsid w:val="00C02322"/>
    <w:rsid w:val="00C10543"/>
    <w:rsid w:val="00C37700"/>
    <w:rsid w:val="00C401E4"/>
    <w:rsid w:val="00C64CEF"/>
    <w:rsid w:val="00CD0F92"/>
    <w:rsid w:val="00CD73A3"/>
    <w:rsid w:val="00D068A9"/>
    <w:rsid w:val="00D2018B"/>
    <w:rsid w:val="00D223FD"/>
    <w:rsid w:val="00D22567"/>
    <w:rsid w:val="00D23481"/>
    <w:rsid w:val="00D72826"/>
    <w:rsid w:val="00D75115"/>
    <w:rsid w:val="00DA0BD4"/>
    <w:rsid w:val="00DA3488"/>
    <w:rsid w:val="00DB12AA"/>
    <w:rsid w:val="00DF0B54"/>
    <w:rsid w:val="00E12DDE"/>
    <w:rsid w:val="00E14734"/>
    <w:rsid w:val="00E739F8"/>
    <w:rsid w:val="00E80BF2"/>
    <w:rsid w:val="00E84651"/>
    <w:rsid w:val="00F07E8A"/>
    <w:rsid w:val="00F177DE"/>
    <w:rsid w:val="00F21DBA"/>
    <w:rsid w:val="00F23DCD"/>
    <w:rsid w:val="00F36012"/>
    <w:rsid w:val="00F56299"/>
    <w:rsid w:val="00F74112"/>
    <w:rsid w:val="00F82B0D"/>
    <w:rsid w:val="00F94808"/>
    <w:rsid w:val="00FB7E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491C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4.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0490051211464891E-2"/>
          <c:y val="0"/>
          <c:w val="0.93888888888888888"/>
          <c:h val="0.75230679498396036"/>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Hoja1!$A$1:$A$4</c:f>
              <c:strCache>
                <c:ptCount val="4"/>
                <c:pt idx="0">
                  <c:v>Infraestructuras comunitarias</c:v>
                </c:pt>
                <c:pt idx="1">
                  <c:v>Programas de asistencia social </c:v>
                </c:pt>
                <c:pt idx="2">
                  <c:v>Reuniones con organizaciones comunitarias </c:v>
                </c:pt>
                <c:pt idx="3">
                  <c:v>Programa de educación</c:v>
                </c:pt>
              </c:strCache>
            </c:strRef>
          </c:cat>
          <c:val>
            <c:numRef>
              <c:f>Hoja1!$B$1:$B$4</c:f>
              <c:numCache>
                <c:formatCode>0%</c:formatCode>
                <c:ptCount val="4"/>
                <c:pt idx="0">
                  <c:v>0.53</c:v>
                </c:pt>
                <c:pt idx="1">
                  <c:v>0.25</c:v>
                </c:pt>
                <c:pt idx="2">
                  <c:v>0.12</c:v>
                </c:pt>
                <c:pt idx="3">
                  <c:v>0.1</c:v>
                </c:pt>
              </c:numCache>
            </c:numRef>
          </c:val>
          <c:extLst>
            <c:ext xmlns:c16="http://schemas.microsoft.com/office/drawing/2014/chart" uri="{C3380CC4-5D6E-409C-BE32-E72D297353CC}">
              <c16:uniqueId val="{00000000-977C-430E-93D0-FD1815C0F6B2}"/>
            </c:ext>
          </c:extLst>
        </c:ser>
        <c:dLbls>
          <c:showLegendKey val="0"/>
          <c:showVal val="0"/>
          <c:showCatName val="0"/>
          <c:showSerName val="0"/>
          <c:showPercent val="0"/>
          <c:showBubbleSize val="0"/>
        </c:dLbls>
        <c:gapWidth val="219"/>
        <c:overlap val="-27"/>
        <c:axId val="105327272"/>
        <c:axId val="105324976"/>
      </c:barChart>
      <c:catAx>
        <c:axId val="105327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324976"/>
        <c:crosses val="autoZero"/>
        <c:auto val="1"/>
        <c:lblAlgn val="ctr"/>
        <c:lblOffset val="100"/>
        <c:noMultiLvlLbl val="0"/>
      </c:catAx>
      <c:valAx>
        <c:axId val="10532497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05327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33</Pages>
  <Words>5349</Words>
  <Characters>30490</Characters>
  <Application>Microsoft Office Word</Application>
  <DocSecurity>0</DocSecurity>
  <Lines>254</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Diostene Antonio Peguero Benitez</cp:lastModifiedBy>
  <cp:revision>3</cp:revision>
  <cp:lastPrinted>2022-12-23T16:08:00Z</cp:lastPrinted>
  <dcterms:created xsi:type="dcterms:W3CDTF">2022-12-23T16:29:00Z</dcterms:created>
  <dcterms:modified xsi:type="dcterms:W3CDTF">2022-12-23T16:45:00Z</dcterms:modified>
</cp:coreProperties>
</file>